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903" w:rsidRPr="00EE40DB" w:rsidRDefault="00216903" w:rsidP="00EE40DB">
      <w:pPr>
        <w:spacing w:after="0" w:line="240" w:lineRule="auto"/>
        <w:ind w:right="111"/>
        <w:contextualSpacing/>
        <w:jc w:val="center"/>
        <w:rPr>
          <w:rFonts w:ascii="Times New Roman" w:hAnsi="Times New Roman"/>
          <w:b/>
          <w:sz w:val="28"/>
          <w:szCs w:val="28"/>
        </w:rPr>
      </w:pPr>
      <w:r w:rsidRPr="00EE40DB">
        <w:rPr>
          <w:rFonts w:ascii="Times New Roman" w:hAnsi="Times New Roman"/>
          <w:b/>
          <w:sz w:val="28"/>
          <w:szCs w:val="28"/>
        </w:rPr>
        <w:t>«Салық және бюджетке төленетін басқа да міндетті төлемдер туралы» Қазақстан Республикасының Кодексіне (Салық кодексі) және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Заңына өзгерістер мен толықтырулар енгізу туралы»</w:t>
      </w:r>
    </w:p>
    <w:p w:rsidR="004A49E2" w:rsidRPr="00EE40DB" w:rsidRDefault="00342514" w:rsidP="00EE40DB">
      <w:pPr>
        <w:spacing w:after="0" w:line="240" w:lineRule="auto"/>
        <w:ind w:right="111"/>
        <w:contextualSpacing/>
        <w:jc w:val="center"/>
        <w:rPr>
          <w:rFonts w:ascii="Times New Roman" w:hAnsi="Times New Roman"/>
          <w:b/>
          <w:sz w:val="28"/>
          <w:szCs w:val="28"/>
        </w:rPr>
      </w:pPr>
      <w:r w:rsidRPr="00EE40DB">
        <w:rPr>
          <w:rFonts w:ascii="Times New Roman" w:hAnsi="Times New Roman"/>
          <w:b/>
          <w:sz w:val="28"/>
          <w:szCs w:val="28"/>
        </w:rPr>
        <w:t>Қазақстан Республикасы Заңының жобасына</w:t>
      </w:r>
    </w:p>
    <w:p w:rsidR="00342514" w:rsidRPr="00EE40DB" w:rsidRDefault="00342514" w:rsidP="00EE40DB">
      <w:pPr>
        <w:spacing w:after="0" w:line="240" w:lineRule="auto"/>
        <w:ind w:right="111"/>
        <w:contextualSpacing/>
        <w:jc w:val="center"/>
        <w:rPr>
          <w:rFonts w:ascii="Times New Roman" w:hAnsi="Times New Roman"/>
          <w:b/>
          <w:sz w:val="28"/>
          <w:szCs w:val="28"/>
          <w:lang w:val="kk-KZ"/>
        </w:rPr>
      </w:pPr>
      <w:r w:rsidRPr="00EE40DB">
        <w:rPr>
          <w:rFonts w:ascii="Times New Roman" w:hAnsi="Times New Roman"/>
          <w:b/>
          <w:sz w:val="28"/>
          <w:szCs w:val="28"/>
          <w:lang w:val="kk-KZ"/>
        </w:rPr>
        <w:t>САЛЫСТЫРМА КЕСТЕ</w:t>
      </w:r>
    </w:p>
    <w:p w:rsidR="00014770" w:rsidRPr="00EE40DB" w:rsidRDefault="00014770" w:rsidP="00EE40DB">
      <w:pPr>
        <w:tabs>
          <w:tab w:val="left" w:pos="284"/>
          <w:tab w:val="left" w:pos="9360"/>
        </w:tabs>
        <w:spacing w:after="0" w:line="240" w:lineRule="auto"/>
        <w:ind w:firstLine="426"/>
        <w:contextualSpacing/>
        <w:jc w:val="both"/>
        <w:outlineLvl w:val="0"/>
        <w:rPr>
          <w:rFonts w:ascii="Times New Roman" w:hAnsi="Times New Roman"/>
          <w:b/>
          <w:sz w:val="28"/>
          <w:szCs w:val="28"/>
        </w:rPr>
      </w:pPr>
    </w:p>
    <w:tbl>
      <w:tblPr>
        <w:tblpPr w:leftFromText="180" w:rightFromText="180" w:vertAnchor="text" w:tblpX="-459" w:tblpY="1"/>
        <w:tblOverlap w:val="never"/>
        <w:tblW w:w="15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134"/>
        <w:gridCol w:w="4961"/>
        <w:gridCol w:w="4932"/>
        <w:gridCol w:w="3373"/>
      </w:tblGrid>
      <w:tr w:rsidR="00EE40DB" w:rsidRPr="00EE40DB" w:rsidTr="001C7B9E">
        <w:tc>
          <w:tcPr>
            <w:tcW w:w="959" w:type="dxa"/>
            <w:tcBorders>
              <w:top w:val="single" w:sz="4" w:space="0" w:color="auto"/>
              <w:left w:val="single" w:sz="4" w:space="0" w:color="auto"/>
              <w:bottom w:val="single" w:sz="4" w:space="0" w:color="auto"/>
              <w:right w:val="single" w:sz="4" w:space="0" w:color="auto"/>
            </w:tcBorders>
            <w:hideMark/>
          </w:tcPr>
          <w:p w:rsidR="001C7B9E" w:rsidRPr="00EE40DB" w:rsidRDefault="001C7B9E" w:rsidP="00EE40DB">
            <w:pPr>
              <w:tabs>
                <w:tab w:val="left" w:pos="284"/>
              </w:tabs>
              <w:spacing w:after="0" w:line="240" w:lineRule="auto"/>
              <w:contextualSpacing/>
              <w:jc w:val="center"/>
              <w:rPr>
                <w:rFonts w:ascii="Times New Roman" w:hAnsi="Times New Roman"/>
                <w:b/>
                <w:sz w:val="28"/>
                <w:szCs w:val="28"/>
                <w:lang w:eastAsia="en-US"/>
              </w:rPr>
            </w:pPr>
            <w:r w:rsidRPr="00EE40DB">
              <w:rPr>
                <w:rFonts w:ascii="Times New Roman" w:eastAsia="Calibri" w:hAnsi="Times New Roman"/>
                <w:b/>
                <w:sz w:val="28"/>
                <w:szCs w:val="28"/>
                <w:lang w:eastAsia="en-US"/>
              </w:rPr>
              <w:t>№</w:t>
            </w:r>
          </w:p>
          <w:p w:rsidR="001C7B9E" w:rsidRPr="00EE40DB" w:rsidRDefault="00342514" w:rsidP="00EE40DB">
            <w:pPr>
              <w:tabs>
                <w:tab w:val="left" w:pos="284"/>
              </w:tabs>
              <w:spacing w:after="0" w:line="240" w:lineRule="auto"/>
              <w:contextualSpacing/>
              <w:jc w:val="center"/>
              <w:rPr>
                <w:rFonts w:ascii="Times New Roman" w:hAnsi="Times New Roman"/>
                <w:b/>
                <w:sz w:val="28"/>
                <w:szCs w:val="28"/>
                <w:lang w:eastAsia="en-US"/>
              </w:rPr>
            </w:pPr>
            <w:r w:rsidRPr="00EE40DB">
              <w:rPr>
                <w:rFonts w:ascii="Times New Roman" w:eastAsia="Calibri" w:hAnsi="Times New Roman"/>
                <w:b/>
                <w:sz w:val="28"/>
                <w:szCs w:val="28"/>
                <w:lang w:eastAsia="en-US"/>
              </w:rPr>
              <w:t>р/с</w:t>
            </w:r>
          </w:p>
        </w:tc>
        <w:tc>
          <w:tcPr>
            <w:tcW w:w="1134" w:type="dxa"/>
            <w:tcBorders>
              <w:top w:val="single" w:sz="4" w:space="0" w:color="auto"/>
              <w:left w:val="single" w:sz="4" w:space="0" w:color="auto"/>
              <w:bottom w:val="single" w:sz="4" w:space="0" w:color="auto"/>
              <w:right w:val="single" w:sz="4" w:space="0" w:color="auto"/>
            </w:tcBorders>
            <w:hideMark/>
          </w:tcPr>
          <w:p w:rsidR="001C7B9E" w:rsidRPr="00EE40DB" w:rsidRDefault="00342514" w:rsidP="00EE40DB">
            <w:pPr>
              <w:tabs>
                <w:tab w:val="left" w:pos="284"/>
              </w:tabs>
              <w:spacing w:after="0" w:line="240" w:lineRule="auto"/>
              <w:contextualSpacing/>
              <w:jc w:val="center"/>
              <w:rPr>
                <w:rFonts w:ascii="Times New Roman" w:hAnsi="Times New Roman"/>
                <w:b/>
                <w:sz w:val="28"/>
                <w:szCs w:val="28"/>
                <w:lang w:eastAsia="en-US"/>
              </w:rPr>
            </w:pPr>
            <w:r w:rsidRPr="00EE40DB">
              <w:rPr>
                <w:rFonts w:ascii="Times New Roman" w:eastAsia="Calibri" w:hAnsi="Times New Roman"/>
                <w:b/>
                <w:sz w:val="28"/>
                <w:szCs w:val="28"/>
                <w:lang w:eastAsia="en-US"/>
              </w:rPr>
              <w:t>Құрылымдық элемент</w:t>
            </w:r>
          </w:p>
        </w:tc>
        <w:tc>
          <w:tcPr>
            <w:tcW w:w="4961" w:type="dxa"/>
            <w:tcBorders>
              <w:top w:val="single" w:sz="4" w:space="0" w:color="auto"/>
              <w:left w:val="single" w:sz="4" w:space="0" w:color="auto"/>
              <w:bottom w:val="single" w:sz="4" w:space="0" w:color="auto"/>
              <w:right w:val="single" w:sz="4" w:space="0" w:color="auto"/>
            </w:tcBorders>
            <w:hideMark/>
          </w:tcPr>
          <w:p w:rsidR="001C7B9E" w:rsidRPr="00EE40DB" w:rsidRDefault="00342514" w:rsidP="00EE40DB">
            <w:pPr>
              <w:tabs>
                <w:tab w:val="left" w:pos="284"/>
              </w:tabs>
              <w:spacing w:after="0" w:line="240" w:lineRule="auto"/>
              <w:contextualSpacing/>
              <w:jc w:val="center"/>
              <w:rPr>
                <w:rFonts w:ascii="Times New Roman" w:hAnsi="Times New Roman"/>
                <w:b/>
                <w:sz w:val="28"/>
                <w:szCs w:val="28"/>
                <w:lang w:eastAsia="en-US"/>
              </w:rPr>
            </w:pPr>
            <w:r w:rsidRPr="00EE40DB">
              <w:rPr>
                <w:rFonts w:ascii="Times New Roman" w:eastAsia="Calibri" w:hAnsi="Times New Roman"/>
                <w:b/>
                <w:sz w:val="28"/>
                <w:szCs w:val="28"/>
                <w:lang w:eastAsia="en-US"/>
              </w:rPr>
              <w:t>Қолданыстағы редакция</w:t>
            </w:r>
          </w:p>
        </w:tc>
        <w:tc>
          <w:tcPr>
            <w:tcW w:w="4932" w:type="dxa"/>
            <w:tcBorders>
              <w:top w:val="single" w:sz="4" w:space="0" w:color="auto"/>
              <w:left w:val="single" w:sz="4" w:space="0" w:color="auto"/>
              <w:bottom w:val="single" w:sz="4" w:space="0" w:color="auto"/>
              <w:right w:val="single" w:sz="4" w:space="0" w:color="auto"/>
            </w:tcBorders>
          </w:tcPr>
          <w:p w:rsidR="001C7B9E" w:rsidRPr="00EE40DB" w:rsidRDefault="00342514" w:rsidP="00EE40DB">
            <w:pPr>
              <w:tabs>
                <w:tab w:val="left" w:pos="284"/>
              </w:tabs>
              <w:spacing w:after="0" w:line="240" w:lineRule="auto"/>
              <w:contextualSpacing/>
              <w:jc w:val="center"/>
              <w:rPr>
                <w:rFonts w:ascii="Times New Roman" w:hAnsi="Times New Roman"/>
                <w:b/>
                <w:sz w:val="28"/>
                <w:szCs w:val="28"/>
                <w:lang w:val="kk-KZ" w:eastAsia="en-US"/>
              </w:rPr>
            </w:pPr>
            <w:r w:rsidRPr="00EE40DB">
              <w:rPr>
                <w:rFonts w:ascii="Times New Roman" w:eastAsia="Calibri" w:hAnsi="Times New Roman"/>
                <w:b/>
                <w:sz w:val="28"/>
                <w:szCs w:val="28"/>
                <w:lang w:val="kk-KZ" w:eastAsia="en-US"/>
              </w:rPr>
              <w:t>Ұсынылған редакция</w:t>
            </w:r>
          </w:p>
          <w:p w:rsidR="001C7B9E" w:rsidRPr="00EE40DB" w:rsidRDefault="001C7B9E" w:rsidP="00EE40DB">
            <w:pPr>
              <w:tabs>
                <w:tab w:val="left" w:pos="284"/>
              </w:tabs>
              <w:spacing w:after="0" w:line="240" w:lineRule="auto"/>
              <w:contextualSpacing/>
              <w:jc w:val="center"/>
              <w:rPr>
                <w:rFonts w:ascii="Times New Roman" w:hAnsi="Times New Roman"/>
                <w:b/>
                <w:sz w:val="28"/>
                <w:szCs w:val="28"/>
                <w:lang w:eastAsia="en-US"/>
              </w:rPr>
            </w:pPr>
          </w:p>
        </w:tc>
        <w:tc>
          <w:tcPr>
            <w:tcW w:w="3373" w:type="dxa"/>
            <w:tcBorders>
              <w:top w:val="single" w:sz="4" w:space="0" w:color="auto"/>
              <w:left w:val="single" w:sz="4" w:space="0" w:color="auto"/>
              <w:bottom w:val="single" w:sz="4" w:space="0" w:color="auto"/>
              <w:right w:val="single" w:sz="4" w:space="0" w:color="auto"/>
            </w:tcBorders>
          </w:tcPr>
          <w:p w:rsidR="001C7B9E" w:rsidRPr="00EE40DB" w:rsidRDefault="00342514" w:rsidP="00EE40DB">
            <w:pPr>
              <w:tabs>
                <w:tab w:val="left" w:pos="284"/>
              </w:tabs>
              <w:spacing w:after="0" w:line="240" w:lineRule="auto"/>
              <w:contextualSpacing/>
              <w:jc w:val="center"/>
              <w:rPr>
                <w:rFonts w:ascii="Times New Roman" w:eastAsia="Calibri" w:hAnsi="Times New Roman"/>
                <w:b/>
                <w:sz w:val="28"/>
                <w:szCs w:val="28"/>
                <w:lang w:val="kk-KZ" w:eastAsia="en-US"/>
              </w:rPr>
            </w:pPr>
            <w:r w:rsidRPr="00EE40DB">
              <w:rPr>
                <w:rFonts w:ascii="Times New Roman" w:eastAsia="Calibri" w:hAnsi="Times New Roman"/>
                <w:b/>
                <w:sz w:val="28"/>
                <w:szCs w:val="28"/>
                <w:lang w:val="kk-KZ" w:eastAsia="en-US"/>
              </w:rPr>
              <w:t>Негіздеме</w:t>
            </w:r>
          </w:p>
        </w:tc>
      </w:tr>
      <w:tr w:rsidR="00EE40DB" w:rsidRPr="00EE40DB" w:rsidTr="00681C38">
        <w:tc>
          <w:tcPr>
            <w:tcW w:w="15359" w:type="dxa"/>
            <w:gridSpan w:val="5"/>
            <w:tcBorders>
              <w:top w:val="single" w:sz="4" w:space="0" w:color="auto"/>
              <w:left w:val="single" w:sz="4" w:space="0" w:color="auto"/>
              <w:bottom w:val="single" w:sz="4" w:space="0" w:color="auto"/>
              <w:right w:val="single" w:sz="4" w:space="0" w:color="auto"/>
            </w:tcBorders>
          </w:tcPr>
          <w:p w:rsidR="00F92471" w:rsidRPr="00EE40DB" w:rsidRDefault="00F92471" w:rsidP="00EE40DB">
            <w:pPr>
              <w:tabs>
                <w:tab w:val="left" w:pos="284"/>
                <w:tab w:val="left" w:pos="12840"/>
              </w:tabs>
              <w:spacing w:after="0" w:line="240" w:lineRule="auto"/>
              <w:ind w:right="-108"/>
              <w:contextualSpacing/>
              <w:jc w:val="center"/>
              <w:textAlignment w:val="baseline"/>
              <w:rPr>
                <w:rStyle w:val="s20"/>
                <w:rFonts w:ascii="Times New Roman" w:hAnsi="Times New Roman"/>
                <w:b/>
                <w:sz w:val="28"/>
                <w:szCs w:val="28"/>
              </w:rPr>
            </w:pPr>
          </w:p>
          <w:p w:rsidR="00952568" w:rsidRPr="00EE40DB" w:rsidRDefault="001C7B9E" w:rsidP="00EE40DB">
            <w:pPr>
              <w:tabs>
                <w:tab w:val="left" w:pos="284"/>
                <w:tab w:val="left" w:pos="12840"/>
              </w:tabs>
              <w:spacing w:after="0" w:line="240" w:lineRule="auto"/>
              <w:ind w:right="-108"/>
              <w:contextualSpacing/>
              <w:jc w:val="center"/>
              <w:textAlignment w:val="baseline"/>
              <w:rPr>
                <w:rStyle w:val="s20"/>
                <w:rFonts w:ascii="Times New Roman" w:hAnsi="Times New Roman"/>
                <w:b/>
                <w:sz w:val="28"/>
                <w:szCs w:val="28"/>
                <w:lang w:val="kk-KZ"/>
              </w:rPr>
            </w:pPr>
            <w:r w:rsidRPr="00EE40DB">
              <w:rPr>
                <w:rStyle w:val="s20"/>
                <w:rFonts w:ascii="Times New Roman" w:hAnsi="Times New Roman"/>
                <w:b/>
                <w:sz w:val="28"/>
                <w:szCs w:val="28"/>
              </w:rPr>
              <w:t>«</w:t>
            </w:r>
            <w:r w:rsidR="00952568" w:rsidRPr="00EE40DB">
              <w:rPr>
                <w:rStyle w:val="s20"/>
                <w:rFonts w:ascii="Times New Roman" w:hAnsi="Times New Roman"/>
                <w:b/>
                <w:sz w:val="28"/>
                <w:szCs w:val="28"/>
                <w:lang w:val="kk-KZ"/>
              </w:rPr>
              <w:t>Салық және бюджетке төленетін басқа да міндетті төлемдер туралы</w:t>
            </w:r>
            <w:r w:rsidR="00952568" w:rsidRPr="00EE40DB">
              <w:rPr>
                <w:rStyle w:val="s20"/>
                <w:rFonts w:ascii="Times New Roman" w:hAnsi="Times New Roman"/>
                <w:b/>
                <w:sz w:val="28"/>
                <w:szCs w:val="28"/>
              </w:rPr>
              <w:t>» (Салық кодексі)</w:t>
            </w:r>
            <w:r w:rsidR="00952568" w:rsidRPr="00EE40DB">
              <w:rPr>
                <w:rStyle w:val="s20"/>
                <w:rFonts w:ascii="Times New Roman" w:hAnsi="Times New Roman"/>
                <w:b/>
                <w:sz w:val="28"/>
                <w:szCs w:val="28"/>
                <w:lang w:val="kk-KZ"/>
              </w:rPr>
              <w:t xml:space="preserve"> </w:t>
            </w:r>
          </w:p>
          <w:p w:rsidR="001C7B9E" w:rsidRPr="00EE40DB" w:rsidRDefault="00952568" w:rsidP="00EE40DB">
            <w:pPr>
              <w:tabs>
                <w:tab w:val="left" w:pos="284"/>
                <w:tab w:val="left" w:pos="12840"/>
              </w:tabs>
              <w:spacing w:after="0" w:line="240" w:lineRule="auto"/>
              <w:ind w:right="-108"/>
              <w:contextualSpacing/>
              <w:jc w:val="center"/>
              <w:textAlignment w:val="baseline"/>
              <w:rPr>
                <w:rStyle w:val="s20"/>
                <w:rFonts w:ascii="Times New Roman" w:hAnsi="Times New Roman"/>
                <w:b/>
                <w:sz w:val="28"/>
                <w:szCs w:val="28"/>
                <w:lang w:val="kk-KZ"/>
              </w:rPr>
            </w:pPr>
            <w:r w:rsidRPr="00EE40DB">
              <w:rPr>
                <w:rStyle w:val="s20"/>
                <w:rFonts w:ascii="Times New Roman" w:hAnsi="Times New Roman"/>
                <w:b/>
                <w:sz w:val="28"/>
                <w:szCs w:val="28"/>
                <w:lang w:val="kk-KZ"/>
              </w:rPr>
              <w:t>Қазақстан Республикасының Кодексі</w:t>
            </w:r>
          </w:p>
          <w:p w:rsidR="001C7B9E" w:rsidRPr="00EE40DB" w:rsidRDefault="001C7B9E" w:rsidP="00EE40DB">
            <w:pPr>
              <w:tabs>
                <w:tab w:val="left" w:pos="284"/>
              </w:tabs>
              <w:spacing w:after="0" w:line="240" w:lineRule="auto"/>
              <w:contextualSpacing/>
              <w:jc w:val="center"/>
              <w:rPr>
                <w:rFonts w:ascii="Times New Roman" w:eastAsia="Calibri" w:hAnsi="Times New Roman"/>
                <w:b/>
                <w:sz w:val="28"/>
                <w:szCs w:val="28"/>
                <w:lang w:eastAsia="en-US"/>
              </w:rPr>
            </w:pP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1C7B9E" w:rsidRPr="00EE40DB" w:rsidRDefault="001C7B9E" w:rsidP="00EE40DB">
            <w:pPr>
              <w:pStyle w:val="af7"/>
              <w:numPr>
                <w:ilvl w:val="0"/>
                <w:numId w:val="1"/>
              </w:numPr>
              <w:tabs>
                <w:tab w:val="left" w:pos="284"/>
                <w:tab w:val="left" w:pos="34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C7B9E" w:rsidRPr="00EE40DB" w:rsidRDefault="001C7B9E" w:rsidP="00EE40DB">
            <w:pPr>
              <w:pStyle w:val="af9"/>
              <w:contextualSpacing/>
              <w:jc w:val="both"/>
              <w:rPr>
                <w:rFonts w:ascii="Times New Roman" w:hAnsi="Times New Roman"/>
                <w:bCs/>
                <w:spacing w:val="2"/>
                <w:sz w:val="28"/>
                <w:szCs w:val="28"/>
                <w:bdr w:val="none" w:sz="0" w:space="0" w:color="auto" w:frame="1"/>
                <w:shd w:val="clear" w:color="auto" w:fill="FFFFFF"/>
              </w:rPr>
            </w:pPr>
            <w:r w:rsidRPr="00EE40DB">
              <w:rPr>
                <w:rFonts w:ascii="Times New Roman" w:hAnsi="Times New Roman"/>
                <w:bCs/>
                <w:spacing w:val="2"/>
                <w:sz w:val="28"/>
                <w:szCs w:val="28"/>
                <w:bdr w:val="none" w:sz="0" w:space="0" w:color="auto" w:frame="1"/>
                <w:shd w:val="clear" w:color="auto" w:fill="FFFFFF"/>
              </w:rPr>
              <w:t>1</w:t>
            </w:r>
            <w:r w:rsidR="00FF36BA" w:rsidRPr="00EE40DB">
              <w:rPr>
                <w:rFonts w:ascii="Times New Roman" w:hAnsi="Times New Roman"/>
                <w:bCs/>
                <w:spacing w:val="2"/>
                <w:sz w:val="28"/>
                <w:szCs w:val="28"/>
                <w:bdr w:val="none" w:sz="0" w:space="0" w:color="auto" w:frame="1"/>
                <w:shd w:val="clear" w:color="auto" w:fill="FFFFFF"/>
              </w:rPr>
              <w:t>-бап</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rsidR="00323C27" w:rsidRPr="00EE40DB" w:rsidRDefault="00323C27" w:rsidP="00EE40DB">
            <w:pPr>
              <w:spacing w:after="0" w:line="240" w:lineRule="auto"/>
              <w:ind w:firstLine="317"/>
              <w:contextualSpacing/>
              <w:jc w:val="both"/>
              <w:rPr>
                <w:rFonts w:ascii="Times New Roman" w:hAnsi="Times New Roman"/>
                <w:b/>
                <w:bCs/>
                <w:spacing w:val="2"/>
                <w:sz w:val="28"/>
                <w:szCs w:val="28"/>
                <w:bdr w:val="none" w:sz="0" w:space="0" w:color="auto" w:frame="1"/>
                <w:shd w:val="clear" w:color="auto" w:fill="FFFFFF"/>
              </w:rPr>
            </w:pPr>
            <w:r w:rsidRPr="00EE40DB">
              <w:rPr>
                <w:rFonts w:ascii="Times New Roman" w:hAnsi="Times New Roman"/>
                <w:b/>
                <w:sz w:val="28"/>
                <w:szCs w:val="28"/>
              </w:rPr>
              <w:t>1-бап.</w:t>
            </w:r>
            <w:r w:rsidRPr="00EE40DB">
              <w:rPr>
                <w:rFonts w:ascii="Times New Roman" w:hAnsi="Times New Roman"/>
                <w:b/>
                <w:bCs/>
                <w:spacing w:val="2"/>
                <w:sz w:val="28"/>
                <w:szCs w:val="28"/>
                <w:bdr w:val="none" w:sz="0" w:space="0" w:color="auto" w:frame="1"/>
                <w:shd w:val="clear" w:color="auto" w:fill="FFFFFF"/>
              </w:rPr>
              <w:t xml:space="preserve"> </w:t>
            </w:r>
            <w:r w:rsidRPr="00EE40DB">
              <w:rPr>
                <w:rFonts w:ascii="Times New Roman" w:hAnsi="Times New Roman"/>
                <w:sz w:val="28"/>
                <w:szCs w:val="28"/>
              </w:rPr>
              <w:t>Осы Кодексте пайдаланылатын негізгі ұғымдар</w:t>
            </w:r>
            <w:bookmarkStart w:id="0" w:name="z782"/>
          </w:p>
          <w:p w:rsidR="001C7B9E" w:rsidRPr="00EE40DB" w:rsidRDefault="00323C27" w:rsidP="00EE40DB">
            <w:pPr>
              <w:spacing w:after="0" w:line="240" w:lineRule="auto"/>
              <w:ind w:firstLine="317"/>
              <w:contextualSpacing/>
              <w:jc w:val="both"/>
              <w:rPr>
                <w:rFonts w:ascii="Times New Roman" w:hAnsi="Times New Roman"/>
                <w:sz w:val="28"/>
                <w:szCs w:val="28"/>
              </w:rPr>
            </w:pPr>
            <w:r w:rsidRPr="00EE40DB">
              <w:rPr>
                <w:rFonts w:ascii="Times New Roman" w:hAnsi="Times New Roman"/>
                <w:sz w:val="28"/>
                <w:szCs w:val="28"/>
              </w:rPr>
              <w:t>1. Салық салу мақсаттары үшін осы Кодексте пайдаланылатын негізгі ұғымдар:</w:t>
            </w:r>
            <w:bookmarkStart w:id="1" w:name="z903"/>
            <w:bookmarkEnd w:id="0"/>
          </w:p>
          <w:p w:rsidR="00323C27" w:rsidRPr="00EE40DB" w:rsidRDefault="00323C27" w:rsidP="00EE40DB">
            <w:pPr>
              <w:spacing w:after="0" w:line="240" w:lineRule="auto"/>
              <w:ind w:firstLine="317"/>
              <w:contextualSpacing/>
              <w:jc w:val="both"/>
              <w:rPr>
                <w:rFonts w:ascii="Times New Roman" w:hAnsi="Times New Roman"/>
                <w:sz w:val="28"/>
                <w:szCs w:val="28"/>
              </w:rPr>
            </w:pPr>
            <w:r w:rsidRPr="00EE40DB">
              <w:rPr>
                <w:rFonts w:ascii="Times New Roman" w:hAnsi="Times New Roman"/>
                <w:sz w:val="28"/>
                <w:szCs w:val="28"/>
              </w:rPr>
              <w:t>…</w:t>
            </w:r>
          </w:p>
          <w:p w:rsidR="00323C27" w:rsidRPr="00EE40DB" w:rsidRDefault="00323C27" w:rsidP="00EE40DB">
            <w:pPr>
              <w:shd w:val="clear" w:color="auto" w:fill="FFFFFF"/>
              <w:spacing w:after="0" w:line="240" w:lineRule="auto"/>
              <w:ind w:firstLine="317"/>
              <w:contextualSpacing/>
              <w:jc w:val="both"/>
              <w:textAlignment w:val="baseline"/>
              <w:rPr>
                <w:rFonts w:ascii="Times New Roman" w:hAnsi="Times New Roman"/>
                <w:spacing w:val="2"/>
                <w:sz w:val="28"/>
                <w:szCs w:val="28"/>
                <w:bdr w:val="none" w:sz="0" w:space="0" w:color="auto" w:frame="1"/>
              </w:rPr>
            </w:pPr>
            <w:r w:rsidRPr="00EE40DB">
              <w:rPr>
                <w:rFonts w:ascii="Times New Roman" w:hAnsi="Times New Roman"/>
                <w:spacing w:val="2"/>
                <w:sz w:val="28"/>
                <w:szCs w:val="28"/>
                <w:bdr w:val="none" w:sz="0" w:space="0" w:color="auto" w:frame="1"/>
              </w:rPr>
              <w:t>38) қайырымдылық көмек – өтеусіз негізде:</w:t>
            </w:r>
          </w:p>
          <w:p w:rsidR="00323C27" w:rsidRPr="00EE40DB" w:rsidRDefault="00323C27" w:rsidP="00EE40DB">
            <w:pPr>
              <w:shd w:val="clear" w:color="auto" w:fill="FFFFFF"/>
              <w:spacing w:after="0" w:line="240" w:lineRule="auto"/>
              <w:ind w:firstLine="317"/>
              <w:contextualSpacing/>
              <w:jc w:val="both"/>
              <w:textAlignment w:val="baseline"/>
              <w:rPr>
                <w:rFonts w:ascii="Times New Roman" w:hAnsi="Times New Roman"/>
                <w:spacing w:val="2"/>
                <w:sz w:val="28"/>
                <w:szCs w:val="28"/>
                <w:bdr w:val="none" w:sz="0" w:space="0" w:color="auto" w:frame="1"/>
              </w:rPr>
            </w:pPr>
            <w:r w:rsidRPr="00EE40DB">
              <w:rPr>
                <w:rFonts w:ascii="Times New Roman" w:hAnsi="Times New Roman"/>
                <w:spacing w:val="2"/>
                <w:sz w:val="28"/>
                <w:szCs w:val="28"/>
                <w:bdr w:val="none" w:sz="0" w:space="0" w:color="auto" w:frame="1"/>
              </w:rPr>
              <w:t>демеушілік көмек түрінде;</w:t>
            </w:r>
          </w:p>
          <w:p w:rsidR="00323C27" w:rsidRPr="00EE40DB" w:rsidRDefault="00323C27" w:rsidP="00EE40DB">
            <w:pPr>
              <w:shd w:val="clear" w:color="auto" w:fill="FFFFFF"/>
              <w:spacing w:after="0" w:line="240" w:lineRule="auto"/>
              <w:ind w:firstLine="317"/>
              <w:contextualSpacing/>
              <w:jc w:val="both"/>
              <w:textAlignment w:val="baseline"/>
              <w:rPr>
                <w:rFonts w:ascii="Times New Roman" w:hAnsi="Times New Roman"/>
                <w:spacing w:val="2"/>
                <w:sz w:val="28"/>
                <w:szCs w:val="28"/>
                <w:bdr w:val="none" w:sz="0" w:space="0" w:color="auto" w:frame="1"/>
              </w:rPr>
            </w:pPr>
            <w:bookmarkStart w:id="2" w:name="z880"/>
            <w:bookmarkEnd w:id="2"/>
            <w:r w:rsidRPr="00EE40DB">
              <w:rPr>
                <w:rFonts w:ascii="Times New Roman" w:hAnsi="Times New Roman"/>
                <w:spacing w:val="2"/>
                <w:sz w:val="28"/>
                <w:szCs w:val="28"/>
                <w:bdr w:val="none" w:sz="0" w:space="0" w:color="auto" w:frame="1"/>
              </w:rPr>
              <w:t>жеке тұлғаны әлеуметтік қолдау түрінде;</w:t>
            </w:r>
          </w:p>
          <w:p w:rsidR="00323C27" w:rsidRPr="00EE40DB" w:rsidRDefault="00323C27" w:rsidP="00EE40DB">
            <w:pPr>
              <w:shd w:val="clear" w:color="auto" w:fill="FFFFFF"/>
              <w:spacing w:after="0" w:line="240" w:lineRule="auto"/>
              <w:ind w:firstLine="317"/>
              <w:contextualSpacing/>
              <w:jc w:val="both"/>
              <w:textAlignment w:val="baseline"/>
              <w:rPr>
                <w:rFonts w:ascii="Times New Roman" w:hAnsi="Times New Roman"/>
                <w:spacing w:val="2"/>
                <w:sz w:val="28"/>
                <w:szCs w:val="28"/>
                <w:bdr w:val="none" w:sz="0" w:space="0" w:color="auto" w:frame="1"/>
              </w:rPr>
            </w:pPr>
            <w:r w:rsidRPr="00EE40DB">
              <w:rPr>
                <w:rFonts w:ascii="Times New Roman" w:hAnsi="Times New Roman"/>
                <w:spacing w:val="2"/>
                <w:sz w:val="28"/>
                <w:szCs w:val="28"/>
                <w:bdr w:val="none" w:sz="0" w:space="0" w:color="auto" w:frame="1"/>
              </w:rPr>
              <w:lastRenderedPageBreak/>
              <w:t>коммерциялық емес ұйымға оның жарғылық қызметін қолдау мақсатында;</w:t>
            </w:r>
          </w:p>
          <w:p w:rsidR="00323C27" w:rsidRPr="00EE40DB" w:rsidRDefault="00323C27" w:rsidP="00EE40DB">
            <w:pPr>
              <w:shd w:val="clear" w:color="auto" w:fill="FFFFFF"/>
              <w:spacing w:after="0" w:line="240" w:lineRule="auto"/>
              <w:ind w:firstLine="317"/>
              <w:contextualSpacing/>
              <w:jc w:val="both"/>
              <w:textAlignment w:val="baseline"/>
              <w:rPr>
                <w:rFonts w:ascii="Times New Roman" w:hAnsi="Times New Roman"/>
                <w:spacing w:val="2"/>
                <w:sz w:val="28"/>
                <w:szCs w:val="28"/>
                <w:bdr w:val="none" w:sz="0" w:space="0" w:color="auto" w:frame="1"/>
              </w:rPr>
            </w:pPr>
            <w:r w:rsidRPr="00EE40DB">
              <w:rPr>
                <w:rFonts w:ascii="Times New Roman" w:hAnsi="Times New Roman"/>
                <w:spacing w:val="2"/>
                <w:sz w:val="28"/>
                <w:szCs w:val="28"/>
                <w:bdr w:val="none" w:sz="0" w:space="0" w:color="auto" w:frame="1"/>
              </w:rPr>
              <w:t>әлеуметтік салада қызметін жүзеге асыратын ұйымға, осы ұйымның осы Кодекстің 290-бабының </w:t>
            </w:r>
            <w:hyperlink r:id="rId8" w:anchor="z5428" w:history="1">
              <w:r w:rsidRPr="00EE40DB">
                <w:rPr>
                  <w:rFonts w:ascii="Times New Roman" w:hAnsi="Times New Roman"/>
                  <w:sz w:val="28"/>
                  <w:szCs w:val="28"/>
                  <w:bdr w:val="none" w:sz="0" w:space="0" w:color="auto" w:frame="1"/>
                </w:rPr>
                <w:t>2-тармағында</w:t>
              </w:r>
            </w:hyperlink>
            <w:r w:rsidRPr="00EE40DB">
              <w:rPr>
                <w:rFonts w:ascii="Times New Roman" w:hAnsi="Times New Roman"/>
                <w:spacing w:val="2"/>
                <w:sz w:val="28"/>
                <w:szCs w:val="28"/>
                <w:bdr w:val="none" w:sz="0" w:space="0" w:color="auto" w:frame="1"/>
              </w:rPr>
              <w:t> көрсетілген қызмет түрлерін жүзеге асыруы мақсатында;</w:t>
            </w:r>
          </w:p>
          <w:p w:rsidR="00323C27" w:rsidRPr="00EE40DB" w:rsidRDefault="00323C27" w:rsidP="00EE40DB">
            <w:pPr>
              <w:shd w:val="clear" w:color="auto" w:fill="FFFFFF"/>
              <w:spacing w:after="0" w:line="240" w:lineRule="auto"/>
              <w:ind w:firstLine="317"/>
              <w:contextualSpacing/>
              <w:jc w:val="both"/>
              <w:textAlignment w:val="baseline"/>
              <w:rPr>
                <w:rFonts w:ascii="Times New Roman" w:hAnsi="Times New Roman"/>
                <w:spacing w:val="2"/>
                <w:sz w:val="28"/>
                <w:szCs w:val="28"/>
                <w:bdr w:val="none" w:sz="0" w:space="0" w:color="auto" w:frame="1"/>
              </w:rPr>
            </w:pPr>
            <w:r w:rsidRPr="00EE40DB">
              <w:rPr>
                <w:rFonts w:ascii="Times New Roman" w:hAnsi="Times New Roman"/>
                <w:spacing w:val="2"/>
                <w:sz w:val="28"/>
                <w:szCs w:val="28"/>
                <w:bdr w:val="none" w:sz="0" w:space="0" w:color="auto" w:frame="1"/>
              </w:rPr>
              <w:t>осы Кодекстің 290-бабының </w:t>
            </w:r>
            <w:hyperlink r:id="rId9" w:anchor="z5435" w:history="1">
              <w:r w:rsidRPr="00EE40DB">
                <w:rPr>
                  <w:rFonts w:ascii="Times New Roman" w:hAnsi="Times New Roman"/>
                  <w:sz w:val="28"/>
                  <w:szCs w:val="28"/>
                  <w:bdr w:val="none" w:sz="0" w:space="0" w:color="auto" w:frame="1"/>
                </w:rPr>
                <w:t>3-тармағында</w:t>
              </w:r>
            </w:hyperlink>
            <w:r w:rsidRPr="00EE40DB">
              <w:rPr>
                <w:rFonts w:ascii="Times New Roman" w:hAnsi="Times New Roman"/>
                <w:spacing w:val="2"/>
                <w:sz w:val="28"/>
                <w:szCs w:val="28"/>
                <w:bdr w:val="none" w:sz="0" w:space="0" w:color="auto" w:frame="1"/>
              </w:rPr>
              <w:t> көрсетілген шарттарға сай келетін, әлеуметтік салада қызметін жүзеге асыратын ұйымға берілетін мүлік;</w:t>
            </w:r>
          </w:p>
          <w:p w:rsidR="001C7B9E" w:rsidRPr="00EE40DB" w:rsidRDefault="001C7B9E" w:rsidP="00EE40DB">
            <w:pPr>
              <w:shd w:val="clear" w:color="auto" w:fill="FFFFFF"/>
              <w:spacing w:after="0" w:line="240" w:lineRule="auto"/>
              <w:ind w:firstLine="317"/>
              <w:contextualSpacing/>
              <w:jc w:val="both"/>
              <w:textAlignment w:val="baseline"/>
              <w:rPr>
                <w:rFonts w:ascii="Times New Roman" w:hAnsi="Times New Roman"/>
                <w:spacing w:val="2"/>
                <w:sz w:val="28"/>
                <w:szCs w:val="28"/>
                <w:bdr w:val="none" w:sz="0" w:space="0" w:color="auto" w:frame="1"/>
              </w:rPr>
            </w:pPr>
            <w:r w:rsidRPr="00EE40DB">
              <w:rPr>
                <w:rFonts w:ascii="Times New Roman" w:hAnsi="Times New Roman"/>
                <w:spacing w:val="2"/>
                <w:sz w:val="28"/>
                <w:szCs w:val="28"/>
                <w:bdr w:val="none" w:sz="0" w:space="0" w:color="auto" w:frame="1"/>
              </w:rPr>
              <w:t>…</w:t>
            </w:r>
          </w:p>
          <w:p w:rsidR="001C7B9E" w:rsidRPr="00EE40DB" w:rsidRDefault="001C7B9E" w:rsidP="00EE40DB">
            <w:pPr>
              <w:spacing w:after="0" w:line="240" w:lineRule="auto"/>
              <w:ind w:firstLine="317"/>
              <w:contextualSpacing/>
              <w:jc w:val="both"/>
              <w:rPr>
                <w:rFonts w:ascii="Times New Roman" w:hAnsi="Times New Roman"/>
                <w:sz w:val="28"/>
                <w:szCs w:val="28"/>
              </w:rPr>
            </w:pPr>
          </w:p>
          <w:p w:rsidR="001C7B9E" w:rsidRPr="00EE40DB" w:rsidRDefault="001C7B9E" w:rsidP="00EE40DB">
            <w:pPr>
              <w:spacing w:after="0" w:line="240" w:lineRule="auto"/>
              <w:ind w:firstLine="317"/>
              <w:contextualSpacing/>
              <w:jc w:val="both"/>
              <w:rPr>
                <w:rFonts w:ascii="Times New Roman" w:hAnsi="Times New Roman"/>
                <w:sz w:val="28"/>
                <w:szCs w:val="28"/>
              </w:rPr>
            </w:pPr>
          </w:p>
          <w:p w:rsidR="001C7B9E" w:rsidRPr="00EE40DB" w:rsidRDefault="001C7B9E" w:rsidP="00EE40DB">
            <w:pPr>
              <w:spacing w:after="0" w:line="240" w:lineRule="auto"/>
              <w:ind w:firstLine="317"/>
              <w:contextualSpacing/>
              <w:jc w:val="both"/>
              <w:rPr>
                <w:rFonts w:ascii="Times New Roman" w:hAnsi="Times New Roman"/>
                <w:sz w:val="28"/>
                <w:szCs w:val="28"/>
              </w:rPr>
            </w:pPr>
          </w:p>
          <w:p w:rsidR="001C7B9E" w:rsidRPr="00EE40DB" w:rsidRDefault="001C7B9E" w:rsidP="00EE40DB">
            <w:pPr>
              <w:spacing w:after="0" w:line="240" w:lineRule="auto"/>
              <w:ind w:firstLine="317"/>
              <w:contextualSpacing/>
              <w:jc w:val="both"/>
              <w:rPr>
                <w:rFonts w:ascii="Times New Roman" w:hAnsi="Times New Roman"/>
                <w:sz w:val="28"/>
                <w:szCs w:val="28"/>
              </w:rPr>
            </w:pPr>
          </w:p>
          <w:p w:rsidR="001C7B9E" w:rsidRPr="00EE40DB" w:rsidRDefault="001C7B9E" w:rsidP="00EE40DB">
            <w:pPr>
              <w:spacing w:after="0" w:line="240" w:lineRule="auto"/>
              <w:ind w:firstLine="317"/>
              <w:contextualSpacing/>
              <w:jc w:val="both"/>
              <w:rPr>
                <w:rFonts w:ascii="Times New Roman" w:hAnsi="Times New Roman"/>
                <w:sz w:val="28"/>
                <w:szCs w:val="28"/>
              </w:rPr>
            </w:pPr>
          </w:p>
          <w:p w:rsidR="001C7B9E" w:rsidRPr="00EE40DB" w:rsidRDefault="001C7B9E" w:rsidP="00EE40DB">
            <w:pPr>
              <w:spacing w:after="0" w:line="240" w:lineRule="auto"/>
              <w:ind w:firstLine="317"/>
              <w:contextualSpacing/>
              <w:jc w:val="both"/>
              <w:rPr>
                <w:rFonts w:ascii="Times New Roman" w:hAnsi="Times New Roman"/>
                <w:sz w:val="28"/>
                <w:szCs w:val="28"/>
              </w:rPr>
            </w:pPr>
          </w:p>
          <w:p w:rsidR="001C7B9E" w:rsidRPr="00EE40DB" w:rsidRDefault="001C7B9E" w:rsidP="00EE40DB">
            <w:pPr>
              <w:spacing w:after="0" w:line="240" w:lineRule="auto"/>
              <w:ind w:firstLine="317"/>
              <w:contextualSpacing/>
              <w:jc w:val="both"/>
              <w:rPr>
                <w:rFonts w:ascii="Times New Roman" w:hAnsi="Times New Roman"/>
                <w:sz w:val="28"/>
                <w:szCs w:val="28"/>
              </w:rPr>
            </w:pPr>
          </w:p>
          <w:p w:rsidR="001C7B9E" w:rsidRPr="00EE40DB" w:rsidRDefault="001C7B9E" w:rsidP="00EE40DB">
            <w:pPr>
              <w:spacing w:after="0" w:line="240" w:lineRule="auto"/>
              <w:ind w:firstLine="317"/>
              <w:contextualSpacing/>
              <w:jc w:val="both"/>
              <w:rPr>
                <w:rFonts w:ascii="Times New Roman" w:hAnsi="Times New Roman"/>
                <w:sz w:val="28"/>
                <w:szCs w:val="28"/>
              </w:rPr>
            </w:pPr>
          </w:p>
          <w:p w:rsidR="001C7B9E" w:rsidRPr="00EE40DB" w:rsidRDefault="001C7B9E" w:rsidP="00EE40DB">
            <w:pPr>
              <w:spacing w:after="0" w:line="240" w:lineRule="auto"/>
              <w:ind w:firstLine="317"/>
              <w:contextualSpacing/>
              <w:jc w:val="both"/>
              <w:rPr>
                <w:rFonts w:ascii="Times New Roman" w:hAnsi="Times New Roman"/>
                <w:sz w:val="28"/>
                <w:szCs w:val="28"/>
              </w:rPr>
            </w:pPr>
          </w:p>
          <w:p w:rsidR="001C7B9E" w:rsidRPr="00EE40DB" w:rsidRDefault="001C7B9E" w:rsidP="00EE40DB">
            <w:pPr>
              <w:spacing w:after="0" w:line="240" w:lineRule="auto"/>
              <w:ind w:firstLine="317"/>
              <w:contextualSpacing/>
              <w:jc w:val="both"/>
              <w:rPr>
                <w:rFonts w:ascii="Times New Roman" w:hAnsi="Times New Roman"/>
                <w:sz w:val="28"/>
                <w:szCs w:val="28"/>
              </w:rPr>
            </w:pPr>
          </w:p>
          <w:p w:rsidR="001C7B9E" w:rsidRPr="00EE40DB" w:rsidRDefault="001C7B9E" w:rsidP="00EE40DB">
            <w:pPr>
              <w:spacing w:after="0" w:line="240" w:lineRule="auto"/>
              <w:ind w:firstLine="317"/>
              <w:contextualSpacing/>
              <w:jc w:val="both"/>
              <w:rPr>
                <w:rFonts w:ascii="Times New Roman" w:hAnsi="Times New Roman"/>
                <w:sz w:val="28"/>
                <w:szCs w:val="28"/>
              </w:rPr>
            </w:pPr>
          </w:p>
          <w:p w:rsidR="001C7B9E" w:rsidRPr="00EE40DB" w:rsidRDefault="001C7B9E" w:rsidP="00EE40DB">
            <w:pPr>
              <w:spacing w:after="0" w:line="240" w:lineRule="auto"/>
              <w:ind w:firstLine="317"/>
              <w:contextualSpacing/>
              <w:jc w:val="both"/>
              <w:rPr>
                <w:rFonts w:ascii="Times New Roman" w:hAnsi="Times New Roman"/>
                <w:sz w:val="28"/>
                <w:szCs w:val="28"/>
              </w:rPr>
            </w:pPr>
          </w:p>
          <w:p w:rsidR="001C7B9E" w:rsidRPr="00EE40DB" w:rsidRDefault="001C7B9E" w:rsidP="00EE40DB">
            <w:pPr>
              <w:spacing w:after="0" w:line="240" w:lineRule="auto"/>
              <w:ind w:firstLine="317"/>
              <w:contextualSpacing/>
              <w:jc w:val="both"/>
              <w:rPr>
                <w:rFonts w:ascii="Times New Roman" w:hAnsi="Times New Roman"/>
                <w:sz w:val="28"/>
                <w:szCs w:val="28"/>
              </w:rPr>
            </w:pPr>
          </w:p>
          <w:p w:rsidR="001C7B9E" w:rsidRPr="00EE40DB" w:rsidRDefault="001C7B9E" w:rsidP="00EE40DB">
            <w:pPr>
              <w:spacing w:after="0" w:line="240" w:lineRule="auto"/>
              <w:ind w:firstLine="317"/>
              <w:contextualSpacing/>
              <w:jc w:val="both"/>
              <w:rPr>
                <w:rFonts w:ascii="Times New Roman" w:hAnsi="Times New Roman"/>
                <w:sz w:val="28"/>
                <w:szCs w:val="28"/>
              </w:rPr>
            </w:pPr>
          </w:p>
          <w:p w:rsidR="001C7B9E" w:rsidRPr="00EE40DB" w:rsidRDefault="001C7B9E" w:rsidP="00EE40DB">
            <w:pPr>
              <w:spacing w:after="0" w:line="240" w:lineRule="auto"/>
              <w:ind w:firstLine="317"/>
              <w:contextualSpacing/>
              <w:jc w:val="both"/>
              <w:rPr>
                <w:rFonts w:ascii="Times New Roman" w:hAnsi="Times New Roman"/>
                <w:sz w:val="28"/>
                <w:szCs w:val="28"/>
              </w:rPr>
            </w:pPr>
          </w:p>
          <w:p w:rsidR="001C7B9E" w:rsidRPr="00EE40DB" w:rsidRDefault="001C7B9E" w:rsidP="00EE40DB">
            <w:pPr>
              <w:spacing w:after="0" w:line="240" w:lineRule="auto"/>
              <w:ind w:firstLine="317"/>
              <w:contextualSpacing/>
              <w:jc w:val="both"/>
              <w:rPr>
                <w:rFonts w:ascii="Times New Roman" w:hAnsi="Times New Roman"/>
                <w:sz w:val="28"/>
                <w:szCs w:val="28"/>
              </w:rPr>
            </w:pPr>
          </w:p>
          <w:p w:rsidR="001C7B9E" w:rsidRPr="00EE40DB" w:rsidRDefault="001C7B9E" w:rsidP="00EE40DB">
            <w:pPr>
              <w:spacing w:after="0" w:line="240" w:lineRule="auto"/>
              <w:ind w:firstLine="317"/>
              <w:contextualSpacing/>
              <w:jc w:val="both"/>
              <w:rPr>
                <w:rFonts w:ascii="Times New Roman" w:hAnsi="Times New Roman"/>
                <w:sz w:val="28"/>
                <w:szCs w:val="28"/>
              </w:rPr>
            </w:pPr>
          </w:p>
          <w:p w:rsidR="001C7B9E" w:rsidRPr="00EE40DB" w:rsidRDefault="001C7B9E" w:rsidP="00EE40DB">
            <w:pPr>
              <w:spacing w:after="0" w:line="240" w:lineRule="auto"/>
              <w:ind w:firstLine="317"/>
              <w:contextualSpacing/>
              <w:jc w:val="both"/>
              <w:rPr>
                <w:rFonts w:ascii="Times New Roman" w:hAnsi="Times New Roman"/>
                <w:sz w:val="28"/>
                <w:szCs w:val="28"/>
              </w:rPr>
            </w:pPr>
          </w:p>
          <w:p w:rsidR="001C7B9E" w:rsidRPr="00EE40DB" w:rsidRDefault="001C7B9E" w:rsidP="00EE40DB">
            <w:pPr>
              <w:spacing w:after="0" w:line="240" w:lineRule="auto"/>
              <w:ind w:firstLine="317"/>
              <w:contextualSpacing/>
              <w:jc w:val="both"/>
              <w:rPr>
                <w:rFonts w:ascii="Times New Roman" w:hAnsi="Times New Roman"/>
                <w:sz w:val="28"/>
                <w:szCs w:val="28"/>
              </w:rPr>
            </w:pPr>
          </w:p>
          <w:p w:rsidR="001C7B9E" w:rsidRPr="00EE40DB" w:rsidRDefault="001C7B9E" w:rsidP="00EE40DB">
            <w:pPr>
              <w:spacing w:after="0" w:line="240" w:lineRule="auto"/>
              <w:ind w:firstLine="317"/>
              <w:contextualSpacing/>
              <w:jc w:val="both"/>
              <w:rPr>
                <w:rFonts w:ascii="Times New Roman" w:hAnsi="Times New Roman"/>
                <w:sz w:val="28"/>
                <w:szCs w:val="28"/>
              </w:rPr>
            </w:pPr>
          </w:p>
          <w:p w:rsidR="001C7B9E" w:rsidRPr="00EE40DB" w:rsidRDefault="001C7B9E" w:rsidP="00EE40DB">
            <w:pPr>
              <w:spacing w:after="0" w:line="240" w:lineRule="auto"/>
              <w:ind w:firstLine="317"/>
              <w:contextualSpacing/>
              <w:jc w:val="both"/>
              <w:rPr>
                <w:rFonts w:ascii="Times New Roman" w:hAnsi="Times New Roman"/>
                <w:sz w:val="28"/>
                <w:szCs w:val="28"/>
              </w:rPr>
            </w:pPr>
          </w:p>
          <w:p w:rsidR="001C7B9E" w:rsidRPr="00EE40DB" w:rsidRDefault="001C7B9E" w:rsidP="00EE40DB">
            <w:pPr>
              <w:spacing w:after="0" w:line="240" w:lineRule="auto"/>
              <w:ind w:firstLine="317"/>
              <w:contextualSpacing/>
              <w:jc w:val="both"/>
              <w:rPr>
                <w:rFonts w:ascii="Times New Roman" w:hAnsi="Times New Roman"/>
                <w:sz w:val="28"/>
                <w:szCs w:val="28"/>
              </w:rPr>
            </w:pPr>
          </w:p>
          <w:p w:rsidR="001C7B9E" w:rsidRPr="00EE40DB" w:rsidRDefault="001C7B9E" w:rsidP="00EE40DB">
            <w:pPr>
              <w:spacing w:after="0" w:line="240" w:lineRule="auto"/>
              <w:ind w:firstLine="317"/>
              <w:contextualSpacing/>
              <w:jc w:val="both"/>
              <w:rPr>
                <w:rFonts w:ascii="Times New Roman" w:hAnsi="Times New Roman"/>
                <w:sz w:val="28"/>
                <w:szCs w:val="28"/>
              </w:rPr>
            </w:pPr>
          </w:p>
          <w:p w:rsidR="001C7B9E" w:rsidRPr="00EE40DB" w:rsidRDefault="001C7B9E" w:rsidP="00EE40DB">
            <w:pPr>
              <w:spacing w:after="0" w:line="240" w:lineRule="auto"/>
              <w:ind w:firstLine="317"/>
              <w:contextualSpacing/>
              <w:jc w:val="both"/>
              <w:rPr>
                <w:rFonts w:ascii="Times New Roman" w:hAnsi="Times New Roman"/>
                <w:sz w:val="28"/>
                <w:szCs w:val="28"/>
              </w:rPr>
            </w:pPr>
          </w:p>
          <w:p w:rsidR="001C7B9E" w:rsidRPr="00EE40DB" w:rsidRDefault="001C7B9E" w:rsidP="00EE40DB">
            <w:pPr>
              <w:spacing w:after="0" w:line="240" w:lineRule="auto"/>
              <w:ind w:firstLine="317"/>
              <w:contextualSpacing/>
              <w:jc w:val="both"/>
              <w:rPr>
                <w:rFonts w:ascii="Times New Roman" w:hAnsi="Times New Roman"/>
                <w:sz w:val="28"/>
                <w:szCs w:val="28"/>
              </w:rPr>
            </w:pPr>
          </w:p>
          <w:p w:rsidR="001C7B9E" w:rsidRPr="00EE40DB" w:rsidRDefault="001C7B9E" w:rsidP="00EE40DB">
            <w:pPr>
              <w:spacing w:after="0" w:line="240" w:lineRule="auto"/>
              <w:ind w:firstLine="317"/>
              <w:contextualSpacing/>
              <w:jc w:val="both"/>
              <w:rPr>
                <w:rFonts w:ascii="Times New Roman" w:hAnsi="Times New Roman"/>
                <w:sz w:val="28"/>
                <w:szCs w:val="28"/>
              </w:rPr>
            </w:pPr>
          </w:p>
          <w:p w:rsidR="001C7B9E" w:rsidRPr="00EE40DB" w:rsidRDefault="001C7B9E" w:rsidP="00EE40DB">
            <w:pPr>
              <w:spacing w:after="0" w:line="240" w:lineRule="auto"/>
              <w:ind w:firstLine="317"/>
              <w:contextualSpacing/>
              <w:jc w:val="both"/>
              <w:rPr>
                <w:rFonts w:ascii="Times New Roman" w:hAnsi="Times New Roman"/>
                <w:sz w:val="28"/>
                <w:szCs w:val="28"/>
              </w:rPr>
            </w:pPr>
          </w:p>
          <w:p w:rsidR="001C7B9E" w:rsidRPr="00EE40DB" w:rsidRDefault="001C7B9E" w:rsidP="00EE40DB">
            <w:pPr>
              <w:spacing w:after="0" w:line="240" w:lineRule="auto"/>
              <w:ind w:firstLine="317"/>
              <w:contextualSpacing/>
              <w:jc w:val="both"/>
              <w:rPr>
                <w:rFonts w:ascii="Times New Roman" w:hAnsi="Times New Roman"/>
                <w:sz w:val="28"/>
                <w:szCs w:val="28"/>
              </w:rPr>
            </w:pPr>
          </w:p>
          <w:p w:rsidR="004A04F9" w:rsidRPr="00EE40DB" w:rsidRDefault="004A04F9" w:rsidP="00EE40DB">
            <w:pPr>
              <w:pStyle w:val="pj0"/>
              <w:shd w:val="clear" w:color="auto" w:fill="FFFFFF"/>
              <w:spacing w:before="0" w:beforeAutospacing="0" w:after="0" w:afterAutospacing="0"/>
              <w:ind w:firstLine="317"/>
              <w:contextualSpacing/>
              <w:jc w:val="both"/>
              <w:textAlignment w:val="baseline"/>
              <w:rPr>
                <w:sz w:val="28"/>
                <w:szCs w:val="28"/>
              </w:rPr>
            </w:pPr>
            <w:r w:rsidRPr="00EE40DB">
              <w:rPr>
                <w:rStyle w:val="s0"/>
                <w:rFonts w:ascii="Times New Roman" w:hAnsi="Times New Roman" w:cs="Times New Roman"/>
                <w:color w:val="auto"/>
                <w:sz w:val="28"/>
                <w:szCs w:val="28"/>
              </w:rPr>
              <w:t>49) </w:t>
            </w:r>
            <w:bookmarkStart w:id="3" w:name="OLE_LINK10"/>
            <w:bookmarkStart w:id="4" w:name="OLE_LINK11"/>
            <w:r w:rsidRPr="00EE40DB">
              <w:rPr>
                <w:rFonts w:eastAsia="Calibri"/>
                <w:sz w:val="28"/>
                <w:szCs w:val="28"/>
                <w:lang w:eastAsia="en-US"/>
              </w:rPr>
              <w:t xml:space="preserve">өндіру - </w:t>
            </w:r>
            <w:r w:rsidRPr="00EE40DB">
              <w:rPr>
                <w:rFonts w:eastAsia="Calibri"/>
                <w:b/>
                <w:sz w:val="28"/>
                <w:szCs w:val="28"/>
                <w:lang w:eastAsia="en-US"/>
              </w:rPr>
              <w:t>минералды шикізатты бастапқы қайта өңдеу мен уақытша сақтауды қоса алғанда, пайдалы қазбаларды жер қойнауынан жер бетіне, оның ішінде жерасты суларын ала отырып, сондай-ақ техногендік минералды түзілімдерден шығарып алуға байланысты</w:t>
            </w:r>
            <w:r w:rsidRPr="00EE40DB">
              <w:rPr>
                <w:rFonts w:eastAsia="Calibri"/>
                <w:sz w:val="28"/>
                <w:szCs w:val="28"/>
                <w:lang w:eastAsia="en-US"/>
              </w:rPr>
              <w:t xml:space="preserve"> жұмыстардың (операциялардың) бүкіл кешені;</w:t>
            </w:r>
          </w:p>
          <w:bookmarkEnd w:id="3"/>
          <w:bookmarkEnd w:id="4"/>
          <w:p w:rsidR="00F95DCB" w:rsidRPr="00EE40DB" w:rsidRDefault="00F95DCB" w:rsidP="00EE40DB">
            <w:pPr>
              <w:spacing w:after="0" w:line="240" w:lineRule="auto"/>
              <w:ind w:firstLine="317"/>
              <w:contextualSpacing/>
              <w:jc w:val="both"/>
              <w:rPr>
                <w:rFonts w:ascii="Times New Roman" w:hAnsi="Times New Roman"/>
                <w:sz w:val="28"/>
                <w:szCs w:val="28"/>
              </w:rPr>
            </w:pPr>
          </w:p>
          <w:p w:rsidR="00F95DCB" w:rsidRPr="00EE40DB" w:rsidRDefault="00F95DCB" w:rsidP="00EE40DB">
            <w:pPr>
              <w:spacing w:after="0" w:line="240" w:lineRule="auto"/>
              <w:ind w:firstLine="317"/>
              <w:contextualSpacing/>
              <w:jc w:val="both"/>
              <w:rPr>
                <w:rFonts w:ascii="Times New Roman" w:hAnsi="Times New Roman"/>
                <w:sz w:val="28"/>
                <w:szCs w:val="28"/>
              </w:rPr>
            </w:pPr>
          </w:p>
          <w:p w:rsidR="004A04F9" w:rsidRPr="00EE40DB" w:rsidRDefault="004A04F9" w:rsidP="00EE40DB">
            <w:pPr>
              <w:pStyle w:val="pj0"/>
              <w:shd w:val="clear" w:color="auto" w:fill="FFFFFF"/>
              <w:spacing w:before="0" w:beforeAutospacing="0" w:after="0" w:afterAutospacing="0"/>
              <w:ind w:firstLine="317"/>
              <w:contextualSpacing/>
              <w:jc w:val="both"/>
              <w:textAlignment w:val="baseline"/>
              <w:rPr>
                <w:b/>
                <w:sz w:val="28"/>
                <w:szCs w:val="28"/>
              </w:rPr>
            </w:pPr>
            <w:r w:rsidRPr="00EE40DB">
              <w:rPr>
                <w:rStyle w:val="s0"/>
                <w:rFonts w:ascii="Times New Roman" w:hAnsi="Times New Roman" w:cs="Times New Roman"/>
                <w:b/>
                <w:color w:val="auto"/>
                <w:sz w:val="28"/>
                <w:szCs w:val="28"/>
              </w:rPr>
              <w:t xml:space="preserve">49-1) </w:t>
            </w:r>
            <w:r w:rsidRPr="00EE40DB">
              <w:rPr>
                <w:rFonts w:eastAsia="Calibri"/>
                <w:b/>
                <w:sz w:val="28"/>
                <w:szCs w:val="28"/>
                <w:lang w:eastAsia="en-US"/>
              </w:rPr>
              <w:t xml:space="preserve">өтелген запастар - өндіру процесінде түзілетін нақты </w:t>
            </w:r>
            <w:r w:rsidRPr="00EE40DB">
              <w:rPr>
                <w:rFonts w:eastAsia="Calibri"/>
                <w:b/>
                <w:sz w:val="28"/>
                <w:szCs w:val="28"/>
                <w:lang w:eastAsia="en-US"/>
              </w:rPr>
              <w:lastRenderedPageBreak/>
              <w:t>ысыраптарды қоса алғанда, өндірілген және мемлекет балансынан есептен шығарылатын пайдалы қазбалар запастарының көлемі;</w:t>
            </w:r>
          </w:p>
          <w:p w:rsidR="00F95DCB" w:rsidRPr="00EE40DB" w:rsidRDefault="00F95DCB" w:rsidP="00EE40DB">
            <w:pPr>
              <w:spacing w:after="0" w:line="240" w:lineRule="auto"/>
              <w:ind w:firstLine="317"/>
              <w:contextualSpacing/>
              <w:jc w:val="both"/>
              <w:rPr>
                <w:rFonts w:ascii="Times New Roman" w:hAnsi="Times New Roman"/>
                <w:sz w:val="28"/>
                <w:szCs w:val="28"/>
              </w:rPr>
            </w:pPr>
          </w:p>
          <w:p w:rsidR="00F95DCB" w:rsidRPr="00EE40DB" w:rsidRDefault="00F95DCB" w:rsidP="00EE40DB">
            <w:pPr>
              <w:spacing w:after="0" w:line="240" w:lineRule="auto"/>
              <w:ind w:firstLine="317"/>
              <w:contextualSpacing/>
              <w:jc w:val="both"/>
              <w:rPr>
                <w:rFonts w:ascii="Times New Roman" w:hAnsi="Times New Roman"/>
                <w:sz w:val="28"/>
                <w:szCs w:val="28"/>
              </w:rPr>
            </w:pPr>
          </w:p>
          <w:p w:rsidR="00F95DCB" w:rsidRPr="00EE40DB" w:rsidRDefault="00F95DCB" w:rsidP="00EE40DB">
            <w:pPr>
              <w:spacing w:after="0" w:line="240" w:lineRule="auto"/>
              <w:ind w:firstLine="317"/>
              <w:contextualSpacing/>
              <w:jc w:val="both"/>
              <w:rPr>
                <w:rFonts w:ascii="Times New Roman" w:hAnsi="Times New Roman"/>
                <w:sz w:val="28"/>
                <w:szCs w:val="28"/>
              </w:rPr>
            </w:pPr>
          </w:p>
          <w:p w:rsidR="00F95DCB" w:rsidRPr="00EE40DB" w:rsidRDefault="00F95DCB" w:rsidP="00EE40DB">
            <w:pPr>
              <w:spacing w:after="0" w:line="240" w:lineRule="auto"/>
              <w:ind w:firstLine="317"/>
              <w:contextualSpacing/>
              <w:jc w:val="both"/>
              <w:rPr>
                <w:rFonts w:ascii="Times New Roman" w:hAnsi="Times New Roman"/>
                <w:sz w:val="28"/>
                <w:szCs w:val="28"/>
              </w:rPr>
            </w:pPr>
          </w:p>
          <w:p w:rsidR="00F95DCB" w:rsidRPr="00EE40DB" w:rsidRDefault="00F95DCB" w:rsidP="00EE40DB">
            <w:pPr>
              <w:spacing w:after="0" w:line="240" w:lineRule="auto"/>
              <w:ind w:firstLine="317"/>
              <w:contextualSpacing/>
              <w:jc w:val="both"/>
              <w:rPr>
                <w:rFonts w:ascii="Times New Roman" w:hAnsi="Times New Roman"/>
                <w:sz w:val="28"/>
                <w:szCs w:val="28"/>
              </w:rPr>
            </w:pPr>
          </w:p>
          <w:p w:rsidR="00F95DCB" w:rsidRPr="00EE40DB" w:rsidRDefault="00F95DCB" w:rsidP="00EE40DB">
            <w:pPr>
              <w:spacing w:after="0" w:line="240" w:lineRule="auto"/>
              <w:ind w:firstLine="317"/>
              <w:contextualSpacing/>
              <w:jc w:val="both"/>
              <w:rPr>
                <w:rFonts w:ascii="Times New Roman" w:hAnsi="Times New Roman"/>
                <w:sz w:val="28"/>
                <w:szCs w:val="28"/>
              </w:rPr>
            </w:pPr>
          </w:p>
          <w:p w:rsidR="00F95DCB" w:rsidRPr="00EE40DB" w:rsidRDefault="00F95DCB" w:rsidP="00EE40DB">
            <w:pPr>
              <w:spacing w:after="0" w:line="240" w:lineRule="auto"/>
              <w:ind w:firstLine="317"/>
              <w:contextualSpacing/>
              <w:jc w:val="both"/>
              <w:rPr>
                <w:rFonts w:ascii="Times New Roman" w:hAnsi="Times New Roman"/>
                <w:sz w:val="28"/>
                <w:szCs w:val="28"/>
              </w:rPr>
            </w:pPr>
          </w:p>
          <w:p w:rsidR="00F95DCB" w:rsidRPr="00EE40DB" w:rsidRDefault="00F95DCB" w:rsidP="00EE40DB">
            <w:pPr>
              <w:spacing w:after="0" w:line="240" w:lineRule="auto"/>
              <w:ind w:firstLine="317"/>
              <w:contextualSpacing/>
              <w:jc w:val="both"/>
              <w:rPr>
                <w:rFonts w:ascii="Times New Roman" w:hAnsi="Times New Roman"/>
                <w:sz w:val="28"/>
                <w:szCs w:val="28"/>
              </w:rPr>
            </w:pPr>
          </w:p>
          <w:p w:rsidR="00F95DCB" w:rsidRPr="00EE40DB" w:rsidRDefault="00F95DCB" w:rsidP="00EE40DB">
            <w:pPr>
              <w:spacing w:after="0" w:line="240" w:lineRule="auto"/>
              <w:ind w:firstLine="317"/>
              <w:contextualSpacing/>
              <w:jc w:val="both"/>
              <w:rPr>
                <w:rFonts w:ascii="Times New Roman" w:hAnsi="Times New Roman"/>
                <w:sz w:val="28"/>
                <w:szCs w:val="28"/>
              </w:rPr>
            </w:pPr>
          </w:p>
          <w:p w:rsidR="00F95DCB" w:rsidRPr="00EE40DB" w:rsidRDefault="00F95DCB" w:rsidP="00EE40DB">
            <w:pPr>
              <w:spacing w:after="0" w:line="240" w:lineRule="auto"/>
              <w:ind w:firstLine="317"/>
              <w:contextualSpacing/>
              <w:jc w:val="both"/>
              <w:rPr>
                <w:rFonts w:ascii="Times New Roman" w:hAnsi="Times New Roman"/>
                <w:sz w:val="28"/>
                <w:szCs w:val="28"/>
              </w:rPr>
            </w:pPr>
          </w:p>
          <w:p w:rsidR="00F95DCB" w:rsidRPr="00EE40DB" w:rsidRDefault="00F95DCB" w:rsidP="00EE40DB">
            <w:pPr>
              <w:spacing w:after="0" w:line="240" w:lineRule="auto"/>
              <w:ind w:firstLine="317"/>
              <w:contextualSpacing/>
              <w:jc w:val="both"/>
              <w:rPr>
                <w:rFonts w:ascii="Times New Roman" w:hAnsi="Times New Roman"/>
                <w:sz w:val="28"/>
                <w:szCs w:val="28"/>
              </w:rPr>
            </w:pPr>
          </w:p>
          <w:p w:rsidR="00F95DCB" w:rsidRPr="00EE40DB" w:rsidRDefault="00F95DCB" w:rsidP="00EE40DB">
            <w:pPr>
              <w:spacing w:after="0" w:line="240" w:lineRule="auto"/>
              <w:ind w:firstLine="317"/>
              <w:contextualSpacing/>
              <w:jc w:val="both"/>
              <w:rPr>
                <w:rFonts w:ascii="Times New Roman" w:hAnsi="Times New Roman"/>
                <w:sz w:val="28"/>
                <w:szCs w:val="28"/>
              </w:rPr>
            </w:pPr>
          </w:p>
          <w:p w:rsidR="004A04F9" w:rsidRPr="00EE40DB" w:rsidRDefault="004A04F9" w:rsidP="00EE40DB">
            <w:pPr>
              <w:spacing w:after="0" w:line="240" w:lineRule="auto"/>
              <w:ind w:firstLine="317"/>
              <w:contextualSpacing/>
              <w:jc w:val="both"/>
              <w:rPr>
                <w:rFonts w:ascii="Times New Roman" w:hAnsi="Times New Roman"/>
                <w:sz w:val="28"/>
                <w:szCs w:val="28"/>
              </w:rPr>
            </w:pPr>
          </w:p>
          <w:p w:rsidR="004A04F9" w:rsidRPr="00EE40DB" w:rsidRDefault="004A04F9" w:rsidP="00EE40DB">
            <w:pPr>
              <w:spacing w:after="0" w:line="240" w:lineRule="auto"/>
              <w:ind w:firstLine="317"/>
              <w:contextualSpacing/>
              <w:jc w:val="both"/>
              <w:rPr>
                <w:rFonts w:ascii="Times New Roman" w:hAnsi="Times New Roman"/>
                <w:sz w:val="28"/>
                <w:szCs w:val="28"/>
              </w:rPr>
            </w:pPr>
          </w:p>
          <w:p w:rsidR="004A04F9" w:rsidRPr="00EE40DB" w:rsidRDefault="004A04F9" w:rsidP="00EE40DB">
            <w:pPr>
              <w:spacing w:after="0" w:line="240" w:lineRule="auto"/>
              <w:ind w:firstLine="317"/>
              <w:contextualSpacing/>
              <w:jc w:val="both"/>
              <w:rPr>
                <w:rFonts w:ascii="Times New Roman" w:hAnsi="Times New Roman"/>
                <w:sz w:val="28"/>
                <w:szCs w:val="28"/>
              </w:rPr>
            </w:pPr>
          </w:p>
          <w:p w:rsidR="004A04F9" w:rsidRPr="00EE40DB" w:rsidRDefault="004A04F9" w:rsidP="00EE40DB">
            <w:pPr>
              <w:spacing w:after="0" w:line="240" w:lineRule="auto"/>
              <w:ind w:firstLine="317"/>
              <w:contextualSpacing/>
              <w:jc w:val="both"/>
              <w:rPr>
                <w:rFonts w:ascii="Times New Roman" w:hAnsi="Times New Roman"/>
                <w:sz w:val="28"/>
                <w:szCs w:val="28"/>
              </w:rPr>
            </w:pPr>
          </w:p>
          <w:p w:rsidR="004A04F9" w:rsidRPr="00EE40DB" w:rsidRDefault="004A04F9" w:rsidP="00EE40DB">
            <w:pPr>
              <w:spacing w:after="0" w:line="240" w:lineRule="auto"/>
              <w:ind w:firstLine="317"/>
              <w:contextualSpacing/>
              <w:jc w:val="both"/>
              <w:rPr>
                <w:rFonts w:ascii="Times New Roman" w:hAnsi="Times New Roman"/>
                <w:sz w:val="28"/>
                <w:szCs w:val="28"/>
              </w:rPr>
            </w:pPr>
          </w:p>
          <w:p w:rsidR="004A04F9" w:rsidRPr="00EE40DB" w:rsidRDefault="004A04F9" w:rsidP="00EE40DB">
            <w:pPr>
              <w:spacing w:after="0" w:line="240" w:lineRule="auto"/>
              <w:ind w:firstLine="317"/>
              <w:contextualSpacing/>
              <w:jc w:val="both"/>
              <w:rPr>
                <w:rFonts w:ascii="Times New Roman" w:hAnsi="Times New Roman"/>
                <w:sz w:val="28"/>
                <w:szCs w:val="28"/>
              </w:rPr>
            </w:pPr>
          </w:p>
          <w:p w:rsidR="004A04F9" w:rsidRPr="00EE40DB" w:rsidRDefault="004A04F9" w:rsidP="00EE40DB">
            <w:pPr>
              <w:spacing w:after="0" w:line="240" w:lineRule="auto"/>
              <w:ind w:firstLine="317"/>
              <w:contextualSpacing/>
              <w:jc w:val="both"/>
              <w:rPr>
                <w:rFonts w:ascii="Times New Roman" w:hAnsi="Times New Roman"/>
                <w:sz w:val="28"/>
                <w:szCs w:val="28"/>
              </w:rPr>
            </w:pPr>
          </w:p>
          <w:p w:rsidR="004A04F9" w:rsidRPr="00EE40DB" w:rsidRDefault="004A04F9" w:rsidP="00EE40DB">
            <w:pPr>
              <w:spacing w:after="0" w:line="240" w:lineRule="auto"/>
              <w:ind w:firstLine="317"/>
              <w:contextualSpacing/>
              <w:jc w:val="both"/>
              <w:rPr>
                <w:rFonts w:ascii="Times New Roman" w:hAnsi="Times New Roman"/>
                <w:sz w:val="28"/>
                <w:szCs w:val="28"/>
              </w:rPr>
            </w:pPr>
          </w:p>
          <w:p w:rsidR="004A04F9" w:rsidRPr="00EE40DB" w:rsidRDefault="004A04F9" w:rsidP="00EE40DB">
            <w:pPr>
              <w:spacing w:after="0" w:line="240" w:lineRule="auto"/>
              <w:ind w:firstLine="317"/>
              <w:contextualSpacing/>
              <w:jc w:val="both"/>
              <w:rPr>
                <w:rFonts w:ascii="Times New Roman" w:hAnsi="Times New Roman"/>
                <w:sz w:val="28"/>
                <w:szCs w:val="28"/>
              </w:rPr>
            </w:pPr>
          </w:p>
          <w:p w:rsidR="004A04F9" w:rsidRPr="00EE40DB" w:rsidRDefault="004A04F9" w:rsidP="00EE40DB">
            <w:pPr>
              <w:spacing w:after="0" w:line="240" w:lineRule="auto"/>
              <w:ind w:firstLine="317"/>
              <w:contextualSpacing/>
              <w:jc w:val="both"/>
              <w:rPr>
                <w:rFonts w:ascii="Times New Roman" w:hAnsi="Times New Roman"/>
                <w:sz w:val="28"/>
                <w:szCs w:val="28"/>
              </w:rPr>
            </w:pPr>
          </w:p>
          <w:p w:rsidR="004A04F9" w:rsidRPr="00EE40DB" w:rsidRDefault="004A04F9" w:rsidP="00EE40DB">
            <w:pPr>
              <w:spacing w:after="0" w:line="240" w:lineRule="auto"/>
              <w:ind w:firstLine="317"/>
              <w:contextualSpacing/>
              <w:jc w:val="both"/>
              <w:rPr>
                <w:rFonts w:ascii="Times New Roman" w:hAnsi="Times New Roman"/>
                <w:sz w:val="28"/>
                <w:szCs w:val="28"/>
              </w:rPr>
            </w:pPr>
          </w:p>
          <w:p w:rsidR="004A04F9" w:rsidRPr="00EE40DB" w:rsidRDefault="004A04F9" w:rsidP="00EE40DB">
            <w:pPr>
              <w:spacing w:after="0" w:line="240" w:lineRule="auto"/>
              <w:ind w:firstLine="317"/>
              <w:contextualSpacing/>
              <w:jc w:val="both"/>
              <w:rPr>
                <w:rFonts w:ascii="Times New Roman" w:hAnsi="Times New Roman"/>
                <w:sz w:val="28"/>
                <w:szCs w:val="28"/>
              </w:rPr>
            </w:pPr>
          </w:p>
          <w:p w:rsidR="004A04F9" w:rsidRPr="00EE40DB" w:rsidRDefault="004A04F9" w:rsidP="00EE40DB">
            <w:pPr>
              <w:spacing w:after="0" w:line="240" w:lineRule="auto"/>
              <w:ind w:firstLine="317"/>
              <w:contextualSpacing/>
              <w:jc w:val="both"/>
              <w:rPr>
                <w:rFonts w:ascii="Times New Roman" w:hAnsi="Times New Roman"/>
                <w:sz w:val="28"/>
                <w:szCs w:val="28"/>
              </w:rPr>
            </w:pPr>
          </w:p>
          <w:p w:rsidR="004A04F9" w:rsidRPr="00EE40DB" w:rsidRDefault="004A04F9" w:rsidP="00EE40DB">
            <w:pPr>
              <w:spacing w:after="0" w:line="240" w:lineRule="auto"/>
              <w:ind w:firstLine="317"/>
              <w:contextualSpacing/>
              <w:jc w:val="both"/>
              <w:rPr>
                <w:rFonts w:ascii="Times New Roman" w:hAnsi="Times New Roman"/>
                <w:sz w:val="28"/>
                <w:szCs w:val="28"/>
              </w:rPr>
            </w:pPr>
          </w:p>
          <w:p w:rsidR="004A04F9" w:rsidRPr="00EE40DB" w:rsidRDefault="004A04F9" w:rsidP="00EE40DB">
            <w:pPr>
              <w:spacing w:after="0" w:line="240" w:lineRule="auto"/>
              <w:ind w:firstLine="317"/>
              <w:contextualSpacing/>
              <w:jc w:val="both"/>
              <w:rPr>
                <w:rFonts w:ascii="Times New Roman" w:hAnsi="Times New Roman"/>
                <w:sz w:val="28"/>
                <w:szCs w:val="28"/>
              </w:rPr>
            </w:pPr>
          </w:p>
          <w:p w:rsidR="004A04F9" w:rsidRPr="00EE40DB" w:rsidRDefault="004A04F9" w:rsidP="00EE40DB">
            <w:pPr>
              <w:spacing w:after="0" w:line="240" w:lineRule="auto"/>
              <w:ind w:firstLine="317"/>
              <w:contextualSpacing/>
              <w:jc w:val="both"/>
              <w:rPr>
                <w:rFonts w:ascii="Times New Roman" w:hAnsi="Times New Roman"/>
                <w:sz w:val="28"/>
                <w:szCs w:val="28"/>
              </w:rPr>
            </w:pPr>
          </w:p>
          <w:p w:rsidR="004A04F9" w:rsidRPr="00EE40DB" w:rsidRDefault="004A04F9" w:rsidP="00EE40DB">
            <w:pPr>
              <w:spacing w:after="0" w:line="240" w:lineRule="auto"/>
              <w:ind w:firstLine="317"/>
              <w:contextualSpacing/>
              <w:jc w:val="both"/>
              <w:rPr>
                <w:rFonts w:ascii="Times New Roman" w:hAnsi="Times New Roman"/>
                <w:sz w:val="28"/>
                <w:szCs w:val="28"/>
              </w:rPr>
            </w:pPr>
          </w:p>
          <w:p w:rsidR="004A04F9" w:rsidRPr="00EE40DB" w:rsidRDefault="004A04F9" w:rsidP="00EE40DB">
            <w:pPr>
              <w:spacing w:after="0" w:line="240" w:lineRule="auto"/>
              <w:ind w:firstLine="317"/>
              <w:contextualSpacing/>
              <w:jc w:val="both"/>
              <w:rPr>
                <w:rFonts w:ascii="Times New Roman" w:hAnsi="Times New Roman"/>
                <w:sz w:val="28"/>
                <w:szCs w:val="28"/>
              </w:rPr>
            </w:pPr>
          </w:p>
          <w:p w:rsidR="004A04F9" w:rsidRPr="00EE40DB" w:rsidRDefault="004A04F9" w:rsidP="00EE40DB">
            <w:pPr>
              <w:spacing w:after="0" w:line="240" w:lineRule="auto"/>
              <w:ind w:firstLine="317"/>
              <w:contextualSpacing/>
              <w:jc w:val="both"/>
              <w:rPr>
                <w:rFonts w:ascii="Times New Roman" w:hAnsi="Times New Roman"/>
                <w:sz w:val="28"/>
                <w:szCs w:val="28"/>
              </w:rPr>
            </w:pPr>
          </w:p>
          <w:p w:rsidR="004A04F9" w:rsidRPr="00EE40DB" w:rsidRDefault="004A04F9" w:rsidP="00EE40DB">
            <w:pPr>
              <w:spacing w:after="0" w:line="240" w:lineRule="auto"/>
              <w:ind w:firstLine="317"/>
              <w:contextualSpacing/>
              <w:jc w:val="both"/>
              <w:rPr>
                <w:rFonts w:ascii="Times New Roman" w:hAnsi="Times New Roman"/>
                <w:sz w:val="28"/>
                <w:szCs w:val="28"/>
              </w:rPr>
            </w:pPr>
          </w:p>
          <w:p w:rsidR="004A04F9" w:rsidRPr="00EE40DB" w:rsidRDefault="004A04F9" w:rsidP="00EE40DB">
            <w:pPr>
              <w:spacing w:after="0" w:line="240" w:lineRule="auto"/>
              <w:ind w:firstLine="317"/>
              <w:contextualSpacing/>
              <w:jc w:val="both"/>
              <w:rPr>
                <w:rFonts w:ascii="Times New Roman" w:hAnsi="Times New Roman"/>
                <w:sz w:val="28"/>
                <w:szCs w:val="28"/>
              </w:rPr>
            </w:pPr>
          </w:p>
          <w:p w:rsidR="004A04F9" w:rsidRPr="00EE40DB" w:rsidRDefault="004A04F9" w:rsidP="00EE40DB">
            <w:pPr>
              <w:spacing w:after="0" w:line="240" w:lineRule="auto"/>
              <w:ind w:firstLine="317"/>
              <w:contextualSpacing/>
              <w:jc w:val="both"/>
              <w:rPr>
                <w:rFonts w:ascii="Times New Roman" w:hAnsi="Times New Roman"/>
                <w:sz w:val="28"/>
                <w:szCs w:val="28"/>
              </w:rPr>
            </w:pPr>
          </w:p>
          <w:p w:rsidR="004A04F9" w:rsidRPr="00EE40DB" w:rsidRDefault="004A04F9" w:rsidP="00EE40DB">
            <w:pPr>
              <w:spacing w:after="0" w:line="240" w:lineRule="auto"/>
              <w:ind w:firstLine="317"/>
              <w:contextualSpacing/>
              <w:jc w:val="both"/>
              <w:rPr>
                <w:rFonts w:ascii="Times New Roman" w:hAnsi="Times New Roman"/>
                <w:sz w:val="28"/>
                <w:szCs w:val="28"/>
              </w:rPr>
            </w:pPr>
          </w:p>
          <w:p w:rsidR="004A04F9" w:rsidRPr="00EE40DB" w:rsidRDefault="004A04F9" w:rsidP="00EE40DB">
            <w:pPr>
              <w:spacing w:after="0" w:line="240" w:lineRule="auto"/>
              <w:ind w:firstLine="317"/>
              <w:contextualSpacing/>
              <w:jc w:val="both"/>
              <w:rPr>
                <w:rFonts w:ascii="Times New Roman" w:hAnsi="Times New Roman"/>
                <w:sz w:val="28"/>
                <w:szCs w:val="28"/>
              </w:rPr>
            </w:pPr>
          </w:p>
          <w:p w:rsidR="004A04F9" w:rsidRPr="00EE40DB" w:rsidRDefault="004A04F9" w:rsidP="00EE40DB">
            <w:pPr>
              <w:spacing w:after="0" w:line="240" w:lineRule="auto"/>
              <w:ind w:firstLine="317"/>
              <w:contextualSpacing/>
              <w:jc w:val="both"/>
              <w:rPr>
                <w:rFonts w:ascii="Times New Roman" w:hAnsi="Times New Roman"/>
                <w:sz w:val="28"/>
                <w:szCs w:val="28"/>
              </w:rPr>
            </w:pPr>
          </w:p>
          <w:p w:rsidR="004A04F9" w:rsidRPr="00EE40DB" w:rsidRDefault="004A04F9" w:rsidP="00EE40DB">
            <w:pPr>
              <w:spacing w:after="0" w:line="240" w:lineRule="auto"/>
              <w:ind w:firstLine="317"/>
              <w:contextualSpacing/>
              <w:jc w:val="both"/>
              <w:rPr>
                <w:rFonts w:ascii="Times New Roman" w:hAnsi="Times New Roman"/>
                <w:sz w:val="28"/>
                <w:szCs w:val="28"/>
              </w:rPr>
            </w:pPr>
          </w:p>
          <w:p w:rsidR="004A04F9" w:rsidRPr="00EE40DB" w:rsidRDefault="004A04F9" w:rsidP="00EE40DB">
            <w:pPr>
              <w:spacing w:after="0" w:line="240" w:lineRule="auto"/>
              <w:ind w:firstLine="317"/>
              <w:contextualSpacing/>
              <w:jc w:val="both"/>
              <w:rPr>
                <w:rFonts w:ascii="Times New Roman" w:hAnsi="Times New Roman"/>
                <w:sz w:val="28"/>
                <w:szCs w:val="28"/>
              </w:rPr>
            </w:pPr>
          </w:p>
          <w:p w:rsidR="004A04F9" w:rsidRPr="00EE40DB" w:rsidRDefault="004A04F9" w:rsidP="00EE40DB">
            <w:pPr>
              <w:spacing w:after="0" w:line="240" w:lineRule="auto"/>
              <w:ind w:firstLine="317"/>
              <w:contextualSpacing/>
              <w:jc w:val="both"/>
              <w:rPr>
                <w:rFonts w:ascii="Times New Roman" w:hAnsi="Times New Roman"/>
                <w:sz w:val="28"/>
                <w:szCs w:val="28"/>
              </w:rPr>
            </w:pPr>
          </w:p>
          <w:p w:rsidR="004A04F9" w:rsidRPr="00EE40DB" w:rsidRDefault="004A04F9" w:rsidP="00EE40DB">
            <w:pPr>
              <w:spacing w:after="0" w:line="240" w:lineRule="auto"/>
              <w:ind w:firstLine="317"/>
              <w:contextualSpacing/>
              <w:jc w:val="both"/>
              <w:rPr>
                <w:rFonts w:ascii="Times New Roman" w:hAnsi="Times New Roman"/>
                <w:sz w:val="28"/>
                <w:szCs w:val="28"/>
              </w:rPr>
            </w:pPr>
          </w:p>
          <w:p w:rsidR="004A04F9" w:rsidRPr="00EE40DB" w:rsidRDefault="004A04F9" w:rsidP="00EE40DB">
            <w:pPr>
              <w:spacing w:after="0" w:line="240" w:lineRule="auto"/>
              <w:ind w:firstLine="317"/>
              <w:contextualSpacing/>
              <w:jc w:val="both"/>
              <w:rPr>
                <w:rFonts w:ascii="Times New Roman" w:hAnsi="Times New Roman"/>
                <w:sz w:val="28"/>
                <w:szCs w:val="28"/>
              </w:rPr>
            </w:pPr>
          </w:p>
          <w:p w:rsidR="004A04F9" w:rsidRPr="00EE40DB" w:rsidRDefault="004A04F9" w:rsidP="00EE40DB">
            <w:pPr>
              <w:spacing w:after="0" w:line="240" w:lineRule="auto"/>
              <w:ind w:firstLine="317"/>
              <w:contextualSpacing/>
              <w:jc w:val="both"/>
              <w:rPr>
                <w:rFonts w:ascii="Times New Roman" w:hAnsi="Times New Roman"/>
                <w:sz w:val="28"/>
                <w:szCs w:val="28"/>
              </w:rPr>
            </w:pPr>
          </w:p>
          <w:p w:rsidR="004A04F9" w:rsidRPr="00EE40DB" w:rsidRDefault="004A04F9" w:rsidP="00EE40DB">
            <w:pPr>
              <w:spacing w:after="0" w:line="240" w:lineRule="auto"/>
              <w:ind w:firstLine="317"/>
              <w:contextualSpacing/>
              <w:jc w:val="both"/>
              <w:rPr>
                <w:rFonts w:ascii="Times New Roman" w:hAnsi="Times New Roman"/>
                <w:sz w:val="28"/>
                <w:szCs w:val="28"/>
              </w:rPr>
            </w:pPr>
          </w:p>
          <w:p w:rsidR="004A04F9" w:rsidRPr="00EE40DB" w:rsidRDefault="004A04F9" w:rsidP="00EE40DB">
            <w:pPr>
              <w:spacing w:after="0" w:line="240" w:lineRule="auto"/>
              <w:ind w:firstLine="317"/>
              <w:contextualSpacing/>
              <w:jc w:val="both"/>
              <w:rPr>
                <w:rFonts w:ascii="Times New Roman" w:hAnsi="Times New Roman"/>
                <w:sz w:val="28"/>
                <w:szCs w:val="28"/>
              </w:rPr>
            </w:pPr>
          </w:p>
          <w:bookmarkEnd w:id="1"/>
          <w:p w:rsidR="00323C27" w:rsidRPr="00EE40DB" w:rsidRDefault="00323C27" w:rsidP="00EE40DB">
            <w:pPr>
              <w:spacing w:after="0" w:line="240" w:lineRule="auto"/>
              <w:ind w:firstLine="317"/>
              <w:contextualSpacing/>
              <w:jc w:val="both"/>
              <w:rPr>
                <w:rFonts w:ascii="Times New Roman" w:hAnsi="Times New Roman"/>
                <w:b/>
                <w:sz w:val="28"/>
                <w:szCs w:val="28"/>
              </w:rPr>
            </w:pPr>
            <w:r w:rsidRPr="00EE40DB">
              <w:rPr>
                <w:rFonts w:ascii="Times New Roman" w:hAnsi="Times New Roman"/>
                <w:sz w:val="28"/>
                <w:szCs w:val="28"/>
              </w:rPr>
              <w:t xml:space="preserve">53) салық агенті – осы Кодекске сәйкес төлем көзінен ұсталатын салықтарды есептеу, ұстап қалу және аудару жөніндегі міндет жүктелген дара кәсіпкер, жеке практикамен айналысатын адам, заңды тұлға, оның </w:t>
            </w:r>
            <w:r w:rsidRPr="00EE40DB">
              <w:rPr>
                <w:rFonts w:ascii="Times New Roman" w:hAnsi="Times New Roman"/>
                <w:sz w:val="28"/>
                <w:szCs w:val="28"/>
              </w:rPr>
              <w:lastRenderedPageBreak/>
              <w:t>ішінде оның құрылымдық бөлімшелері, сондай-ақ бейрезидент-заңды тұлға</w:t>
            </w:r>
            <w:r w:rsidRPr="00EE40DB">
              <w:rPr>
                <w:rFonts w:ascii="Times New Roman" w:hAnsi="Times New Roman"/>
                <w:b/>
                <w:sz w:val="28"/>
                <w:szCs w:val="28"/>
              </w:rPr>
              <w:t>;</w:t>
            </w:r>
          </w:p>
          <w:p w:rsidR="001C7B9E" w:rsidRPr="00EE40DB" w:rsidRDefault="001C7B9E" w:rsidP="00EE40DB">
            <w:pPr>
              <w:spacing w:after="0" w:line="240" w:lineRule="auto"/>
              <w:ind w:firstLine="317"/>
              <w:contextualSpacing/>
              <w:jc w:val="both"/>
              <w:rPr>
                <w:rFonts w:ascii="Times New Roman" w:hAnsi="Times New Roman"/>
                <w:bCs/>
                <w:spacing w:val="2"/>
                <w:sz w:val="28"/>
                <w:szCs w:val="28"/>
                <w:bdr w:val="none" w:sz="0" w:space="0" w:color="auto" w:frame="1"/>
                <w:shd w:val="clear" w:color="auto" w:fill="FFFFFF"/>
              </w:rPr>
            </w:pPr>
            <w:r w:rsidRPr="00EE40DB">
              <w:rPr>
                <w:rFonts w:ascii="Times New Roman" w:hAnsi="Times New Roman"/>
                <w:bCs/>
                <w:spacing w:val="2"/>
                <w:sz w:val="28"/>
                <w:szCs w:val="28"/>
                <w:bdr w:val="none" w:sz="0" w:space="0" w:color="auto" w:frame="1"/>
                <w:shd w:val="clear" w:color="auto" w:fill="FFFFFF"/>
              </w:rPr>
              <w:t>…</w:t>
            </w:r>
          </w:p>
        </w:tc>
        <w:tc>
          <w:tcPr>
            <w:tcW w:w="4932" w:type="dxa"/>
            <w:tcBorders>
              <w:top w:val="single" w:sz="4" w:space="0" w:color="auto"/>
              <w:left w:val="single" w:sz="4" w:space="0" w:color="auto"/>
              <w:bottom w:val="single" w:sz="4" w:space="0" w:color="auto"/>
              <w:right w:val="single" w:sz="4" w:space="0" w:color="auto"/>
            </w:tcBorders>
            <w:shd w:val="clear" w:color="auto" w:fill="FFFFFF"/>
          </w:tcPr>
          <w:p w:rsidR="00323C27" w:rsidRPr="00EE40DB" w:rsidRDefault="00323C27" w:rsidP="00EE40DB">
            <w:pPr>
              <w:spacing w:after="0" w:line="240" w:lineRule="auto"/>
              <w:ind w:firstLine="317"/>
              <w:contextualSpacing/>
              <w:jc w:val="both"/>
              <w:rPr>
                <w:rFonts w:ascii="Times New Roman" w:hAnsi="Times New Roman"/>
                <w:b/>
                <w:bCs/>
                <w:spacing w:val="2"/>
                <w:sz w:val="28"/>
                <w:szCs w:val="28"/>
                <w:bdr w:val="none" w:sz="0" w:space="0" w:color="auto" w:frame="1"/>
                <w:shd w:val="clear" w:color="auto" w:fill="FFFFFF"/>
              </w:rPr>
            </w:pPr>
            <w:r w:rsidRPr="00EE40DB">
              <w:rPr>
                <w:rFonts w:ascii="Times New Roman" w:hAnsi="Times New Roman"/>
                <w:b/>
                <w:sz w:val="28"/>
                <w:szCs w:val="28"/>
              </w:rPr>
              <w:lastRenderedPageBreak/>
              <w:t>1-бап.</w:t>
            </w:r>
            <w:r w:rsidRPr="00EE40DB">
              <w:rPr>
                <w:rFonts w:ascii="Times New Roman" w:hAnsi="Times New Roman"/>
                <w:b/>
                <w:bCs/>
                <w:spacing w:val="2"/>
                <w:sz w:val="28"/>
                <w:szCs w:val="28"/>
                <w:bdr w:val="none" w:sz="0" w:space="0" w:color="auto" w:frame="1"/>
                <w:shd w:val="clear" w:color="auto" w:fill="FFFFFF"/>
              </w:rPr>
              <w:t xml:space="preserve"> </w:t>
            </w:r>
            <w:r w:rsidRPr="00EE40DB">
              <w:rPr>
                <w:rFonts w:ascii="Times New Roman" w:hAnsi="Times New Roman"/>
                <w:sz w:val="28"/>
                <w:szCs w:val="28"/>
              </w:rPr>
              <w:t>Осы Кодексте пайдаланылатын негізгі ұғымдар</w:t>
            </w:r>
          </w:p>
          <w:p w:rsidR="00323C27" w:rsidRPr="00EE40DB" w:rsidRDefault="00323C27" w:rsidP="00EE40DB">
            <w:pPr>
              <w:spacing w:after="0" w:line="240" w:lineRule="auto"/>
              <w:ind w:firstLine="317"/>
              <w:contextualSpacing/>
              <w:jc w:val="both"/>
              <w:rPr>
                <w:rFonts w:ascii="Times New Roman" w:hAnsi="Times New Roman"/>
                <w:sz w:val="28"/>
                <w:szCs w:val="28"/>
              </w:rPr>
            </w:pPr>
            <w:r w:rsidRPr="00EE40DB">
              <w:rPr>
                <w:rFonts w:ascii="Times New Roman" w:hAnsi="Times New Roman"/>
                <w:sz w:val="28"/>
                <w:szCs w:val="28"/>
              </w:rPr>
              <w:t>1. Салық салу мақсаттары үшін осы Кодексте пайдаланылатын негізгі ұғымдар:</w:t>
            </w:r>
          </w:p>
          <w:p w:rsidR="001C7B9E" w:rsidRPr="00EE40DB" w:rsidRDefault="001C7B9E" w:rsidP="00EE40DB">
            <w:pPr>
              <w:spacing w:after="0" w:line="240" w:lineRule="auto"/>
              <w:ind w:firstLine="317"/>
              <w:contextualSpacing/>
              <w:jc w:val="both"/>
              <w:rPr>
                <w:rFonts w:ascii="Times New Roman" w:hAnsi="Times New Roman"/>
                <w:sz w:val="28"/>
                <w:szCs w:val="28"/>
              </w:rPr>
            </w:pPr>
            <w:r w:rsidRPr="00EE40DB">
              <w:rPr>
                <w:rFonts w:ascii="Times New Roman" w:hAnsi="Times New Roman"/>
                <w:sz w:val="28"/>
                <w:szCs w:val="28"/>
              </w:rPr>
              <w:t>…</w:t>
            </w:r>
          </w:p>
          <w:p w:rsidR="00323C27" w:rsidRPr="00EE40DB" w:rsidRDefault="00323C27" w:rsidP="00EE40DB">
            <w:pPr>
              <w:shd w:val="clear" w:color="auto" w:fill="FFFFFF"/>
              <w:spacing w:after="0" w:line="240" w:lineRule="auto"/>
              <w:ind w:firstLine="317"/>
              <w:contextualSpacing/>
              <w:jc w:val="both"/>
              <w:textAlignment w:val="baseline"/>
              <w:rPr>
                <w:rFonts w:ascii="Times New Roman" w:hAnsi="Times New Roman"/>
                <w:spacing w:val="2"/>
                <w:sz w:val="28"/>
                <w:szCs w:val="28"/>
                <w:bdr w:val="none" w:sz="0" w:space="0" w:color="auto" w:frame="1"/>
              </w:rPr>
            </w:pPr>
            <w:r w:rsidRPr="00EE40DB">
              <w:rPr>
                <w:rFonts w:ascii="Times New Roman" w:hAnsi="Times New Roman"/>
                <w:spacing w:val="2"/>
                <w:sz w:val="28"/>
                <w:szCs w:val="28"/>
                <w:bdr w:val="none" w:sz="0" w:space="0" w:color="auto" w:frame="1"/>
              </w:rPr>
              <w:t>38) қайырымдылық көмек – өтеусіз негізде:</w:t>
            </w:r>
          </w:p>
          <w:p w:rsidR="00323C27" w:rsidRPr="00EE40DB" w:rsidRDefault="00323C27" w:rsidP="00EE40DB">
            <w:pPr>
              <w:shd w:val="clear" w:color="auto" w:fill="FFFFFF"/>
              <w:spacing w:after="0" w:line="240" w:lineRule="auto"/>
              <w:ind w:firstLine="317"/>
              <w:contextualSpacing/>
              <w:jc w:val="both"/>
              <w:textAlignment w:val="baseline"/>
              <w:rPr>
                <w:rFonts w:ascii="Times New Roman" w:hAnsi="Times New Roman"/>
                <w:spacing w:val="2"/>
                <w:sz w:val="28"/>
                <w:szCs w:val="28"/>
                <w:bdr w:val="none" w:sz="0" w:space="0" w:color="auto" w:frame="1"/>
              </w:rPr>
            </w:pPr>
            <w:r w:rsidRPr="00EE40DB">
              <w:rPr>
                <w:rFonts w:ascii="Times New Roman" w:hAnsi="Times New Roman"/>
                <w:spacing w:val="2"/>
                <w:sz w:val="28"/>
                <w:szCs w:val="28"/>
                <w:bdr w:val="none" w:sz="0" w:space="0" w:color="auto" w:frame="1"/>
              </w:rPr>
              <w:t>демеушілік көмек түрінде;</w:t>
            </w:r>
          </w:p>
          <w:p w:rsidR="00323C27" w:rsidRPr="00EE40DB" w:rsidRDefault="00323C27" w:rsidP="00EE40DB">
            <w:pPr>
              <w:shd w:val="clear" w:color="auto" w:fill="FFFFFF"/>
              <w:spacing w:after="0" w:line="240" w:lineRule="auto"/>
              <w:ind w:firstLine="317"/>
              <w:contextualSpacing/>
              <w:jc w:val="both"/>
              <w:textAlignment w:val="baseline"/>
              <w:rPr>
                <w:rFonts w:ascii="Times New Roman" w:hAnsi="Times New Roman"/>
                <w:spacing w:val="2"/>
                <w:sz w:val="28"/>
                <w:szCs w:val="28"/>
                <w:bdr w:val="none" w:sz="0" w:space="0" w:color="auto" w:frame="1"/>
              </w:rPr>
            </w:pPr>
            <w:r w:rsidRPr="00EE40DB">
              <w:rPr>
                <w:rFonts w:ascii="Times New Roman" w:hAnsi="Times New Roman"/>
                <w:spacing w:val="2"/>
                <w:sz w:val="28"/>
                <w:szCs w:val="28"/>
                <w:bdr w:val="none" w:sz="0" w:space="0" w:color="auto" w:frame="1"/>
              </w:rPr>
              <w:t>жеке тұлғаны әлеуметтік қолдау түрінде;</w:t>
            </w:r>
          </w:p>
          <w:p w:rsidR="00323C27" w:rsidRPr="00EE40DB" w:rsidRDefault="00323C27" w:rsidP="00EE40DB">
            <w:pPr>
              <w:shd w:val="clear" w:color="auto" w:fill="FFFFFF"/>
              <w:spacing w:after="0" w:line="240" w:lineRule="auto"/>
              <w:ind w:firstLine="317"/>
              <w:contextualSpacing/>
              <w:jc w:val="both"/>
              <w:textAlignment w:val="baseline"/>
              <w:rPr>
                <w:rFonts w:ascii="Times New Roman" w:hAnsi="Times New Roman"/>
                <w:spacing w:val="2"/>
                <w:sz w:val="28"/>
                <w:szCs w:val="28"/>
                <w:bdr w:val="none" w:sz="0" w:space="0" w:color="auto" w:frame="1"/>
              </w:rPr>
            </w:pPr>
            <w:r w:rsidRPr="00EE40DB">
              <w:rPr>
                <w:rFonts w:ascii="Times New Roman" w:hAnsi="Times New Roman"/>
                <w:spacing w:val="2"/>
                <w:sz w:val="28"/>
                <w:szCs w:val="28"/>
                <w:bdr w:val="none" w:sz="0" w:space="0" w:color="auto" w:frame="1"/>
              </w:rPr>
              <w:lastRenderedPageBreak/>
              <w:t>коммерциялық емес ұйымға оның жарғылық қызметін қолдау мақсатында;</w:t>
            </w:r>
          </w:p>
          <w:p w:rsidR="00323C27" w:rsidRPr="00EE40DB" w:rsidRDefault="00323C27" w:rsidP="00EE40DB">
            <w:pPr>
              <w:shd w:val="clear" w:color="auto" w:fill="FFFFFF"/>
              <w:spacing w:after="0" w:line="240" w:lineRule="auto"/>
              <w:ind w:firstLine="317"/>
              <w:contextualSpacing/>
              <w:jc w:val="both"/>
              <w:textAlignment w:val="baseline"/>
              <w:rPr>
                <w:rFonts w:ascii="Times New Roman" w:hAnsi="Times New Roman"/>
                <w:spacing w:val="2"/>
                <w:sz w:val="28"/>
                <w:szCs w:val="28"/>
                <w:bdr w:val="none" w:sz="0" w:space="0" w:color="auto" w:frame="1"/>
              </w:rPr>
            </w:pPr>
            <w:r w:rsidRPr="00EE40DB">
              <w:rPr>
                <w:rFonts w:ascii="Times New Roman" w:hAnsi="Times New Roman"/>
                <w:spacing w:val="2"/>
                <w:sz w:val="28"/>
                <w:szCs w:val="28"/>
                <w:bdr w:val="none" w:sz="0" w:space="0" w:color="auto" w:frame="1"/>
              </w:rPr>
              <w:t>әлеуметтік салада қызметін жүзеге асыратын ұйымға, осы ұйымның осы Кодекстің 290-бабының </w:t>
            </w:r>
            <w:hyperlink r:id="rId10" w:anchor="z5428" w:history="1">
              <w:r w:rsidRPr="00EE40DB">
                <w:rPr>
                  <w:rFonts w:ascii="Times New Roman" w:hAnsi="Times New Roman"/>
                  <w:sz w:val="28"/>
                  <w:szCs w:val="28"/>
                  <w:bdr w:val="none" w:sz="0" w:space="0" w:color="auto" w:frame="1"/>
                </w:rPr>
                <w:t>2-тармағында</w:t>
              </w:r>
            </w:hyperlink>
            <w:r w:rsidRPr="00EE40DB">
              <w:rPr>
                <w:rFonts w:ascii="Times New Roman" w:hAnsi="Times New Roman"/>
                <w:spacing w:val="2"/>
                <w:sz w:val="28"/>
                <w:szCs w:val="28"/>
                <w:bdr w:val="none" w:sz="0" w:space="0" w:color="auto" w:frame="1"/>
              </w:rPr>
              <w:t> көрсетілген қызмет түрлерін жүзеге асыруы мақсатында;</w:t>
            </w:r>
          </w:p>
          <w:p w:rsidR="00323C27" w:rsidRPr="00EE40DB" w:rsidRDefault="00323C27" w:rsidP="00EE40DB">
            <w:pPr>
              <w:shd w:val="clear" w:color="auto" w:fill="FFFFFF"/>
              <w:spacing w:after="0" w:line="240" w:lineRule="auto"/>
              <w:ind w:firstLine="317"/>
              <w:contextualSpacing/>
              <w:jc w:val="both"/>
              <w:textAlignment w:val="baseline"/>
              <w:rPr>
                <w:rFonts w:ascii="Times New Roman" w:hAnsi="Times New Roman"/>
                <w:spacing w:val="2"/>
                <w:sz w:val="28"/>
                <w:szCs w:val="28"/>
                <w:bdr w:val="none" w:sz="0" w:space="0" w:color="auto" w:frame="1"/>
              </w:rPr>
            </w:pPr>
            <w:r w:rsidRPr="00EE40DB">
              <w:rPr>
                <w:rFonts w:ascii="Times New Roman" w:hAnsi="Times New Roman"/>
                <w:spacing w:val="2"/>
                <w:sz w:val="28"/>
                <w:szCs w:val="28"/>
                <w:bdr w:val="none" w:sz="0" w:space="0" w:color="auto" w:frame="1"/>
              </w:rPr>
              <w:t>осы Кодекстің 290-бабының </w:t>
            </w:r>
            <w:hyperlink r:id="rId11" w:anchor="z5435" w:history="1">
              <w:r w:rsidRPr="00EE40DB">
                <w:rPr>
                  <w:rFonts w:ascii="Times New Roman" w:hAnsi="Times New Roman"/>
                  <w:sz w:val="28"/>
                  <w:szCs w:val="28"/>
                  <w:bdr w:val="none" w:sz="0" w:space="0" w:color="auto" w:frame="1"/>
                </w:rPr>
                <w:t>3-тармағында</w:t>
              </w:r>
            </w:hyperlink>
            <w:r w:rsidRPr="00EE40DB">
              <w:rPr>
                <w:rFonts w:ascii="Times New Roman" w:hAnsi="Times New Roman"/>
                <w:spacing w:val="2"/>
                <w:sz w:val="28"/>
                <w:szCs w:val="28"/>
                <w:bdr w:val="none" w:sz="0" w:space="0" w:color="auto" w:frame="1"/>
              </w:rPr>
              <w:t> көрсетілген шарттарға сай келетін, әлеуметтік салада қызметін жүзеге асыратын ұйымға берілетін мүлік;</w:t>
            </w:r>
          </w:p>
          <w:p w:rsidR="00323C27" w:rsidRPr="00EE40DB" w:rsidRDefault="00323C27" w:rsidP="00EE40DB">
            <w:pPr>
              <w:spacing w:after="0" w:line="240" w:lineRule="auto"/>
              <w:ind w:firstLine="317"/>
              <w:contextualSpacing/>
              <w:jc w:val="both"/>
              <w:rPr>
                <w:rFonts w:ascii="Times New Roman" w:hAnsi="Times New Roman"/>
                <w:b/>
                <w:bCs/>
                <w:sz w:val="28"/>
                <w:szCs w:val="28"/>
              </w:rPr>
            </w:pPr>
            <w:r w:rsidRPr="00EE40DB">
              <w:rPr>
                <w:rFonts w:ascii="Times New Roman" w:hAnsi="Times New Roman"/>
                <w:b/>
                <w:bCs/>
                <w:sz w:val="28"/>
                <w:szCs w:val="28"/>
              </w:rPr>
              <w:t>төтенше жағдай салдарынан зардап шеккен жеке тұлғаға;</w:t>
            </w:r>
          </w:p>
          <w:p w:rsidR="001C7B9E" w:rsidRPr="00EE40DB" w:rsidRDefault="001C7B9E" w:rsidP="00EE40DB">
            <w:pPr>
              <w:spacing w:after="0" w:line="240" w:lineRule="auto"/>
              <w:ind w:firstLine="317"/>
              <w:contextualSpacing/>
              <w:jc w:val="both"/>
              <w:rPr>
                <w:rFonts w:ascii="Times New Roman" w:hAnsi="Times New Roman"/>
                <w:sz w:val="28"/>
                <w:szCs w:val="28"/>
              </w:rPr>
            </w:pPr>
            <w:r w:rsidRPr="00EE40DB">
              <w:rPr>
                <w:rFonts w:ascii="Times New Roman" w:hAnsi="Times New Roman"/>
                <w:sz w:val="28"/>
                <w:szCs w:val="28"/>
              </w:rPr>
              <w:t>…</w:t>
            </w:r>
          </w:p>
          <w:p w:rsidR="001C7B9E" w:rsidRPr="00EE40DB" w:rsidRDefault="001C7B9E" w:rsidP="00EE40DB">
            <w:pPr>
              <w:spacing w:after="0" w:line="240" w:lineRule="auto"/>
              <w:ind w:firstLine="317"/>
              <w:contextualSpacing/>
              <w:jc w:val="both"/>
              <w:rPr>
                <w:rFonts w:ascii="Times New Roman" w:hAnsi="Times New Roman"/>
                <w:sz w:val="28"/>
                <w:szCs w:val="28"/>
              </w:rPr>
            </w:pPr>
          </w:p>
          <w:p w:rsidR="001C7B9E" w:rsidRPr="00EE40DB" w:rsidRDefault="001C7B9E" w:rsidP="00EE40DB">
            <w:pPr>
              <w:spacing w:after="0" w:line="240" w:lineRule="auto"/>
              <w:ind w:firstLine="317"/>
              <w:contextualSpacing/>
              <w:jc w:val="both"/>
              <w:rPr>
                <w:rFonts w:ascii="Times New Roman" w:hAnsi="Times New Roman"/>
                <w:sz w:val="28"/>
                <w:szCs w:val="28"/>
              </w:rPr>
            </w:pPr>
          </w:p>
          <w:p w:rsidR="001C7B9E" w:rsidRPr="00EE40DB" w:rsidRDefault="001C7B9E" w:rsidP="00EE40DB">
            <w:pPr>
              <w:spacing w:after="0" w:line="240" w:lineRule="auto"/>
              <w:ind w:firstLine="317"/>
              <w:contextualSpacing/>
              <w:jc w:val="both"/>
              <w:rPr>
                <w:rFonts w:ascii="Times New Roman" w:hAnsi="Times New Roman"/>
                <w:sz w:val="28"/>
                <w:szCs w:val="28"/>
              </w:rPr>
            </w:pPr>
          </w:p>
          <w:p w:rsidR="001C7B9E" w:rsidRPr="00EE40DB" w:rsidRDefault="001C7B9E" w:rsidP="00EE40DB">
            <w:pPr>
              <w:spacing w:after="0" w:line="240" w:lineRule="auto"/>
              <w:ind w:firstLine="317"/>
              <w:contextualSpacing/>
              <w:jc w:val="both"/>
              <w:rPr>
                <w:rFonts w:ascii="Times New Roman" w:hAnsi="Times New Roman"/>
                <w:sz w:val="28"/>
                <w:szCs w:val="28"/>
              </w:rPr>
            </w:pPr>
          </w:p>
          <w:p w:rsidR="001C7B9E" w:rsidRPr="00EE40DB" w:rsidRDefault="001C7B9E" w:rsidP="00EE40DB">
            <w:pPr>
              <w:spacing w:after="0" w:line="240" w:lineRule="auto"/>
              <w:ind w:firstLine="317"/>
              <w:contextualSpacing/>
              <w:jc w:val="both"/>
              <w:rPr>
                <w:rFonts w:ascii="Times New Roman" w:hAnsi="Times New Roman"/>
                <w:sz w:val="28"/>
                <w:szCs w:val="28"/>
              </w:rPr>
            </w:pPr>
          </w:p>
          <w:p w:rsidR="001C7B9E" w:rsidRPr="00EE40DB" w:rsidRDefault="001C7B9E" w:rsidP="00EE40DB">
            <w:pPr>
              <w:spacing w:after="0" w:line="240" w:lineRule="auto"/>
              <w:ind w:firstLine="317"/>
              <w:contextualSpacing/>
              <w:jc w:val="both"/>
              <w:rPr>
                <w:rFonts w:ascii="Times New Roman" w:hAnsi="Times New Roman"/>
                <w:sz w:val="28"/>
                <w:szCs w:val="28"/>
              </w:rPr>
            </w:pPr>
          </w:p>
          <w:p w:rsidR="001C7B9E" w:rsidRPr="00EE40DB" w:rsidRDefault="001C7B9E" w:rsidP="00EE40DB">
            <w:pPr>
              <w:spacing w:after="0" w:line="240" w:lineRule="auto"/>
              <w:ind w:firstLine="317"/>
              <w:contextualSpacing/>
              <w:jc w:val="both"/>
              <w:rPr>
                <w:rFonts w:ascii="Times New Roman" w:hAnsi="Times New Roman"/>
                <w:sz w:val="28"/>
                <w:szCs w:val="28"/>
              </w:rPr>
            </w:pPr>
          </w:p>
          <w:p w:rsidR="001C7B9E" w:rsidRPr="00EE40DB" w:rsidRDefault="001C7B9E" w:rsidP="00EE40DB">
            <w:pPr>
              <w:spacing w:after="0" w:line="240" w:lineRule="auto"/>
              <w:ind w:firstLine="317"/>
              <w:contextualSpacing/>
              <w:jc w:val="both"/>
              <w:rPr>
                <w:rFonts w:ascii="Times New Roman" w:hAnsi="Times New Roman"/>
                <w:sz w:val="28"/>
                <w:szCs w:val="28"/>
              </w:rPr>
            </w:pPr>
          </w:p>
          <w:p w:rsidR="001C7B9E" w:rsidRPr="00EE40DB" w:rsidRDefault="001C7B9E" w:rsidP="00EE40DB">
            <w:pPr>
              <w:spacing w:after="0" w:line="240" w:lineRule="auto"/>
              <w:ind w:firstLine="317"/>
              <w:contextualSpacing/>
              <w:jc w:val="both"/>
              <w:rPr>
                <w:rFonts w:ascii="Times New Roman" w:hAnsi="Times New Roman"/>
                <w:sz w:val="28"/>
                <w:szCs w:val="28"/>
              </w:rPr>
            </w:pPr>
          </w:p>
          <w:p w:rsidR="001C7B9E" w:rsidRPr="00EE40DB" w:rsidRDefault="001C7B9E" w:rsidP="00EE40DB">
            <w:pPr>
              <w:spacing w:after="0" w:line="240" w:lineRule="auto"/>
              <w:ind w:firstLine="317"/>
              <w:contextualSpacing/>
              <w:jc w:val="both"/>
              <w:rPr>
                <w:rFonts w:ascii="Times New Roman" w:hAnsi="Times New Roman"/>
                <w:sz w:val="28"/>
                <w:szCs w:val="28"/>
              </w:rPr>
            </w:pPr>
          </w:p>
          <w:p w:rsidR="001C7B9E" w:rsidRPr="00EE40DB" w:rsidRDefault="001C7B9E" w:rsidP="00EE40DB">
            <w:pPr>
              <w:spacing w:after="0" w:line="240" w:lineRule="auto"/>
              <w:ind w:firstLine="317"/>
              <w:contextualSpacing/>
              <w:jc w:val="both"/>
              <w:rPr>
                <w:rFonts w:ascii="Times New Roman" w:hAnsi="Times New Roman"/>
                <w:sz w:val="28"/>
                <w:szCs w:val="28"/>
              </w:rPr>
            </w:pPr>
          </w:p>
          <w:p w:rsidR="001C7B9E" w:rsidRPr="00EE40DB" w:rsidRDefault="001C7B9E" w:rsidP="00EE40DB">
            <w:pPr>
              <w:spacing w:after="0" w:line="240" w:lineRule="auto"/>
              <w:ind w:firstLine="317"/>
              <w:contextualSpacing/>
              <w:jc w:val="both"/>
              <w:rPr>
                <w:rFonts w:ascii="Times New Roman" w:hAnsi="Times New Roman"/>
                <w:sz w:val="28"/>
                <w:szCs w:val="28"/>
              </w:rPr>
            </w:pPr>
          </w:p>
          <w:p w:rsidR="001C7B9E" w:rsidRPr="00EE40DB" w:rsidRDefault="001C7B9E" w:rsidP="00EE40DB">
            <w:pPr>
              <w:spacing w:after="0" w:line="240" w:lineRule="auto"/>
              <w:ind w:firstLine="317"/>
              <w:contextualSpacing/>
              <w:jc w:val="both"/>
              <w:rPr>
                <w:rFonts w:ascii="Times New Roman" w:hAnsi="Times New Roman"/>
                <w:sz w:val="28"/>
                <w:szCs w:val="28"/>
              </w:rPr>
            </w:pPr>
          </w:p>
          <w:p w:rsidR="001C7B9E" w:rsidRPr="00EE40DB" w:rsidRDefault="001C7B9E" w:rsidP="00EE40DB">
            <w:pPr>
              <w:spacing w:after="0" w:line="240" w:lineRule="auto"/>
              <w:ind w:firstLine="317"/>
              <w:contextualSpacing/>
              <w:jc w:val="both"/>
              <w:rPr>
                <w:rFonts w:ascii="Times New Roman" w:hAnsi="Times New Roman"/>
                <w:sz w:val="28"/>
                <w:szCs w:val="28"/>
              </w:rPr>
            </w:pPr>
          </w:p>
          <w:p w:rsidR="001C7B9E" w:rsidRPr="00EE40DB" w:rsidRDefault="001C7B9E" w:rsidP="00EE40DB">
            <w:pPr>
              <w:spacing w:after="0" w:line="240" w:lineRule="auto"/>
              <w:ind w:firstLine="317"/>
              <w:contextualSpacing/>
              <w:jc w:val="both"/>
              <w:rPr>
                <w:rFonts w:ascii="Times New Roman" w:hAnsi="Times New Roman"/>
                <w:sz w:val="28"/>
                <w:szCs w:val="28"/>
              </w:rPr>
            </w:pPr>
          </w:p>
          <w:p w:rsidR="001C7B9E" w:rsidRPr="00EE40DB" w:rsidRDefault="001C7B9E" w:rsidP="00EE40DB">
            <w:pPr>
              <w:spacing w:after="0" w:line="240" w:lineRule="auto"/>
              <w:ind w:firstLine="317"/>
              <w:contextualSpacing/>
              <w:jc w:val="both"/>
              <w:rPr>
                <w:rFonts w:ascii="Times New Roman" w:hAnsi="Times New Roman"/>
                <w:sz w:val="28"/>
                <w:szCs w:val="28"/>
              </w:rPr>
            </w:pPr>
          </w:p>
          <w:p w:rsidR="001C7B9E" w:rsidRPr="00EE40DB" w:rsidRDefault="001C7B9E" w:rsidP="00EE40DB">
            <w:pPr>
              <w:spacing w:after="0" w:line="240" w:lineRule="auto"/>
              <w:ind w:firstLine="317"/>
              <w:contextualSpacing/>
              <w:jc w:val="both"/>
              <w:rPr>
                <w:rFonts w:ascii="Times New Roman" w:hAnsi="Times New Roman"/>
                <w:sz w:val="28"/>
                <w:szCs w:val="28"/>
              </w:rPr>
            </w:pPr>
          </w:p>
          <w:p w:rsidR="001C7B9E" w:rsidRPr="00EE40DB" w:rsidRDefault="001C7B9E" w:rsidP="00EE40DB">
            <w:pPr>
              <w:spacing w:after="0" w:line="240" w:lineRule="auto"/>
              <w:ind w:firstLine="317"/>
              <w:contextualSpacing/>
              <w:jc w:val="both"/>
              <w:rPr>
                <w:rFonts w:ascii="Times New Roman" w:hAnsi="Times New Roman"/>
                <w:sz w:val="28"/>
                <w:szCs w:val="28"/>
              </w:rPr>
            </w:pPr>
          </w:p>
          <w:p w:rsidR="001C7B9E" w:rsidRPr="00EE40DB" w:rsidRDefault="001C7B9E" w:rsidP="00EE40DB">
            <w:pPr>
              <w:spacing w:after="0" w:line="240" w:lineRule="auto"/>
              <w:ind w:firstLine="317"/>
              <w:contextualSpacing/>
              <w:jc w:val="both"/>
              <w:rPr>
                <w:rFonts w:ascii="Times New Roman" w:hAnsi="Times New Roman"/>
                <w:sz w:val="28"/>
                <w:szCs w:val="28"/>
              </w:rPr>
            </w:pPr>
          </w:p>
          <w:p w:rsidR="001C7B9E" w:rsidRPr="00EE40DB" w:rsidRDefault="001C7B9E" w:rsidP="00EE40DB">
            <w:pPr>
              <w:spacing w:after="0" w:line="240" w:lineRule="auto"/>
              <w:ind w:firstLine="317"/>
              <w:contextualSpacing/>
              <w:jc w:val="both"/>
              <w:rPr>
                <w:rFonts w:ascii="Times New Roman" w:hAnsi="Times New Roman"/>
                <w:sz w:val="28"/>
                <w:szCs w:val="28"/>
              </w:rPr>
            </w:pPr>
          </w:p>
          <w:p w:rsidR="001C7B9E" w:rsidRPr="00EE40DB" w:rsidRDefault="001C7B9E" w:rsidP="00EE40DB">
            <w:pPr>
              <w:spacing w:after="0" w:line="240" w:lineRule="auto"/>
              <w:ind w:firstLine="317"/>
              <w:contextualSpacing/>
              <w:jc w:val="both"/>
              <w:rPr>
                <w:rFonts w:ascii="Times New Roman" w:hAnsi="Times New Roman"/>
                <w:sz w:val="28"/>
                <w:szCs w:val="28"/>
              </w:rPr>
            </w:pPr>
          </w:p>
          <w:p w:rsidR="001C7B9E" w:rsidRPr="00EE40DB" w:rsidRDefault="001C7B9E" w:rsidP="00EE40DB">
            <w:pPr>
              <w:spacing w:after="0" w:line="240" w:lineRule="auto"/>
              <w:ind w:firstLine="317"/>
              <w:contextualSpacing/>
              <w:jc w:val="both"/>
              <w:rPr>
                <w:rFonts w:ascii="Times New Roman" w:hAnsi="Times New Roman"/>
                <w:sz w:val="28"/>
                <w:szCs w:val="28"/>
              </w:rPr>
            </w:pPr>
          </w:p>
          <w:p w:rsidR="001C7B9E" w:rsidRPr="00EE40DB" w:rsidRDefault="001C7B9E" w:rsidP="00EE40DB">
            <w:pPr>
              <w:spacing w:after="0" w:line="240" w:lineRule="auto"/>
              <w:ind w:firstLine="317"/>
              <w:contextualSpacing/>
              <w:jc w:val="both"/>
              <w:rPr>
                <w:rFonts w:ascii="Times New Roman" w:hAnsi="Times New Roman"/>
                <w:sz w:val="28"/>
                <w:szCs w:val="28"/>
              </w:rPr>
            </w:pPr>
          </w:p>
          <w:p w:rsidR="001C7B9E" w:rsidRPr="00EE40DB" w:rsidRDefault="001C7B9E" w:rsidP="00EE40DB">
            <w:pPr>
              <w:spacing w:after="0" w:line="240" w:lineRule="auto"/>
              <w:ind w:firstLine="317"/>
              <w:contextualSpacing/>
              <w:jc w:val="both"/>
              <w:rPr>
                <w:rFonts w:ascii="Times New Roman" w:hAnsi="Times New Roman"/>
                <w:sz w:val="28"/>
                <w:szCs w:val="28"/>
              </w:rPr>
            </w:pPr>
          </w:p>
          <w:p w:rsidR="001C7B9E" w:rsidRPr="00EE40DB" w:rsidRDefault="001C7B9E" w:rsidP="00EE40DB">
            <w:pPr>
              <w:spacing w:after="0" w:line="240" w:lineRule="auto"/>
              <w:ind w:firstLine="317"/>
              <w:contextualSpacing/>
              <w:jc w:val="both"/>
              <w:rPr>
                <w:rFonts w:ascii="Times New Roman" w:hAnsi="Times New Roman"/>
                <w:sz w:val="28"/>
                <w:szCs w:val="28"/>
              </w:rPr>
            </w:pPr>
          </w:p>
          <w:p w:rsidR="00F95DCB" w:rsidRPr="00EE40DB" w:rsidRDefault="00F95DCB" w:rsidP="00EE40DB">
            <w:pPr>
              <w:spacing w:after="0" w:line="240" w:lineRule="auto"/>
              <w:ind w:firstLine="317"/>
              <w:contextualSpacing/>
              <w:jc w:val="both"/>
              <w:rPr>
                <w:rFonts w:ascii="Times New Roman" w:hAnsi="Times New Roman"/>
                <w:sz w:val="28"/>
                <w:szCs w:val="28"/>
              </w:rPr>
            </w:pPr>
          </w:p>
          <w:p w:rsidR="00323C27" w:rsidRPr="00EE40DB" w:rsidRDefault="00F95DCB" w:rsidP="00EE40DB">
            <w:pPr>
              <w:spacing w:after="0" w:line="240" w:lineRule="auto"/>
              <w:ind w:firstLine="317"/>
              <w:contextualSpacing/>
              <w:jc w:val="both"/>
              <w:rPr>
                <w:rFonts w:ascii="Times New Roman" w:hAnsi="Times New Roman"/>
                <w:sz w:val="28"/>
                <w:szCs w:val="28"/>
              </w:rPr>
            </w:pPr>
            <w:bookmarkStart w:id="5" w:name="OLE_LINK12"/>
            <w:r w:rsidRPr="00EE40DB">
              <w:rPr>
                <w:rStyle w:val="s0"/>
                <w:rFonts w:ascii="Times New Roman" w:hAnsi="Times New Roman" w:cs="Times New Roman"/>
                <w:color w:val="auto"/>
                <w:sz w:val="28"/>
                <w:szCs w:val="28"/>
              </w:rPr>
              <w:t>49) </w:t>
            </w:r>
            <w:r w:rsidRPr="00EE40DB">
              <w:rPr>
                <w:rStyle w:val="s0"/>
                <w:rFonts w:ascii="Times New Roman" w:hAnsi="Times New Roman" w:cs="Times New Roman"/>
                <w:color w:val="auto"/>
                <w:sz w:val="28"/>
                <w:szCs w:val="28"/>
                <w:lang w:val="kk-KZ"/>
              </w:rPr>
              <w:t>өндіру</w:t>
            </w:r>
            <w:r w:rsidRPr="00EE40DB">
              <w:rPr>
                <w:rStyle w:val="s0"/>
                <w:rFonts w:ascii="Times New Roman" w:hAnsi="Times New Roman" w:cs="Times New Roman"/>
                <w:color w:val="auto"/>
                <w:sz w:val="28"/>
                <w:szCs w:val="28"/>
              </w:rPr>
              <w:t xml:space="preserve"> – </w:t>
            </w:r>
            <w:r w:rsidRPr="00EE40DB">
              <w:rPr>
                <w:rStyle w:val="s0"/>
                <w:rFonts w:ascii="Times New Roman" w:hAnsi="Times New Roman" w:cs="Times New Roman"/>
                <w:b/>
                <w:color w:val="auto"/>
                <w:sz w:val="28"/>
                <w:szCs w:val="28"/>
              </w:rPr>
              <w:t>жер қойнауынан минералдық шикізатты немесе қатты пайдалы қазбаларды жер бетіне алумен және (немесе) пайдалы қазбалар жатқан жерлерден олардың бөлінуімен, оның ішінде техногендік минералдық түзілімдерден жер асты суларын алумен тікелей байланысты</w:t>
            </w:r>
            <w:r w:rsidRPr="00EE40DB">
              <w:rPr>
                <w:rStyle w:val="s0"/>
                <w:rFonts w:ascii="Times New Roman" w:hAnsi="Times New Roman" w:cs="Times New Roman"/>
                <w:color w:val="auto"/>
                <w:sz w:val="28"/>
                <w:szCs w:val="28"/>
              </w:rPr>
              <w:t xml:space="preserve"> жұмыстардың (операциялардың) бүкіл кешені;</w:t>
            </w:r>
            <w:bookmarkEnd w:id="5"/>
          </w:p>
          <w:p w:rsidR="00F95DCB" w:rsidRPr="00EE40DB" w:rsidRDefault="00F95DCB" w:rsidP="00EE40DB">
            <w:pPr>
              <w:spacing w:after="0" w:line="240" w:lineRule="auto"/>
              <w:ind w:firstLine="317"/>
              <w:contextualSpacing/>
              <w:jc w:val="both"/>
              <w:rPr>
                <w:rFonts w:ascii="Times New Roman" w:hAnsi="Times New Roman"/>
                <w:sz w:val="28"/>
                <w:szCs w:val="28"/>
              </w:rPr>
            </w:pPr>
          </w:p>
          <w:p w:rsidR="00F95DCB" w:rsidRPr="00EE40DB" w:rsidRDefault="00F95DCB" w:rsidP="00EE40DB">
            <w:pPr>
              <w:pStyle w:val="pj0"/>
              <w:shd w:val="clear" w:color="auto" w:fill="FFFFFF"/>
              <w:spacing w:before="0" w:beforeAutospacing="0" w:after="0" w:afterAutospacing="0"/>
              <w:ind w:firstLine="317"/>
              <w:contextualSpacing/>
              <w:jc w:val="both"/>
              <w:textAlignment w:val="baseline"/>
              <w:rPr>
                <w:b/>
                <w:sz w:val="28"/>
                <w:szCs w:val="28"/>
                <w:lang w:val="kk-KZ"/>
              </w:rPr>
            </w:pPr>
            <w:r w:rsidRPr="00EE40DB">
              <w:rPr>
                <w:rStyle w:val="s0"/>
                <w:rFonts w:ascii="Times New Roman" w:hAnsi="Times New Roman" w:cs="Times New Roman"/>
                <w:b/>
                <w:color w:val="auto"/>
                <w:sz w:val="28"/>
                <w:szCs w:val="28"/>
              </w:rPr>
              <w:t xml:space="preserve">49-1) </w:t>
            </w:r>
            <w:r w:rsidRPr="00EE40DB">
              <w:rPr>
                <w:rStyle w:val="s0"/>
                <w:rFonts w:ascii="Times New Roman" w:hAnsi="Times New Roman" w:cs="Times New Roman"/>
                <w:b/>
                <w:color w:val="auto"/>
                <w:sz w:val="28"/>
                <w:szCs w:val="28"/>
                <w:lang w:val="kk-KZ"/>
              </w:rPr>
              <w:t>Алып тастау</w:t>
            </w:r>
          </w:p>
          <w:p w:rsidR="00F95DCB" w:rsidRPr="00EE40DB" w:rsidRDefault="00F95DCB" w:rsidP="00EE40DB">
            <w:pPr>
              <w:spacing w:after="0" w:line="240" w:lineRule="auto"/>
              <w:ind w:firstLine="317"/>
              <w:contextualSpacing/>
              <w:jc w:val="both"/>
              <w:rPr>
                <w:rFonts w:ascii="Times New Roman" w:hAnsi="Times New Roman"/>
                <w:sz w:val="28"/>
                <w:szCs w:val="28"/>
              </w:rPr>
            </w:pPr>
          </w:p>
          <w:p w:rsidR="004A04F9" w:rsidRPr="00EE40DB" w:rsidRDefault="004A04F9" w:rsidP="00EE40DB">
            <w:pPr>
              <w:spacing w:after="0" w:line="240" w:lineRule="auto"/>
              <w:ind w:firstLine="317"/>
              <w:contextualSpacing/>
              <w:jc w:val="both"/>
              <w:rPr>
                <w:rFonts w:ascii="Times New Roman" w:hAnsi="Times New Roman"/>
                <w:sz w:val="28"/>
                <w:szCs w:val="28"/>
              </w:rPr>
            </w:pPr>
          </w:p>
          <w:p w:rsidR="004A04F9" w:rsidRPr="00EE40DB" w:rsidRDefault="004A04F9" w:rsidP="00EE40DB">
            <w:pPr>
              <w:spacing w:after="0" w:line="240" w:lineRule="auto"/>
              <w:ind w:firstLine="317"/>
              <w:contextualSpacing/>
              <w:jc w:val="both"/>
              <w:rPr>
                <w:rFonts w:ascii="Times New Roman" w:hAnsi="Times New Roman"/>
                <w:sz w:val="28"/>
                <w:szCs w:val="28"/>
              </w:rPr>
            </w:pPr>
          </w:p>
          <w:p w:rsidR="004A04F9" w:rsidRPr="00EE40DB" w:rsidRDefault="004A04F9" w:rsidP="00EE40DB">
            <w:pPr>
              <w:spacing w:after="0" w:line="240" w:lineRule="auto"/>
              <w:ind w:firstLine="317"/>
              <w:contextualSpacing/>
              <w:jc w:val="both"/>
              <w:rPr>
                <w:rFonts w:ascii="Times New Roman" w:hAnsi="Times New Roman"/>
                <w:sz w:val="28"/>
                <w:szCs w:val="28"/>
              </w:rPr>
            </w:pPr>
          </w:p>
          <w:p w:rsidR="004A04F9" w:rsidRPr="00EE40DB" w:rsidRDefault="004A04F9" w:rsidP="00EE40DB">
            <w:pPr>
              <w:spacing w:after="0" w:line="240" w:lineRule="auto"/>
              <w:ind w:firstLine="317"/>
              <w:contextualSpacing/>
              <w:jc w:val="both"/>
              <w:rPr>
                <w:rFonts w:ascii="Times New Roman" w:hAnsi="Times New Roman"/>
                <w:sz w:val="28"/>
                <w:szCs w:val="28"/>
              </w:rPr>
            </w:pPr>
          </w:p>
          <w:p w:rsidR="004A04F9" w:rsidRPr="00EE40DB" w:rsidRDefault="004A04F9" w:rsidP="00EE40DB">
            <w:pPr>
              <w:spacing w:after="0" w:line="240" w:lineRule="auto"/>
              <w:ind w:firstLine="317"/>
              <w:contextualSpacing/>
              <w:jc w:val="both"/>
              <w:rPr>
                <w:rFonts w:ascii="Times New Roman" w:hAnsi="Times New Roman"/>
                <w:sz w:val="28"/>
                <w:szCs w:val="28"/>
              </w:rPr>
            </w:pPr>
          </w:p>
          <w:p w:rsidR="004A04F9" w:rsidRPr="00EE40DB" w:rsidRDefault="004A04F9" w:rsidP="00EE40DB">
            <w:pPr>
              <w:spacing w:after="0" w:line="240" w:lineRule="auto"/>
              <w:ind w:firstLine="317"/>
              <w:contextualSpacing/>
              <w:jc w:val="both"/>
              <w:rPr>
                <w:rFonts w:ascii="Times New Roman" w:hAnsi="Times New Roman"/>
                <w:sz w:val="28"/>
                <w:szCs w:val="28"/>
              </w:rPr>
            </w:pPr>
          </w:p>
          <w:p w:rsidR="004A04F9" w:rsidRPr="00EE40DB" w:rsidRDefault="004A04F9" w:rsidP="00EE40DB">
            <w:pPr>
              <w:spacing w:after="0" w:line="240" w:lineRule="auto"/>
              <w:ind w:firstLine="317"/>
              <w:contextualSpacing/>
              <w:jc w:val="both"/>
              <w:rPr>
                <w:rFonts w:ascii="Times New Roman" w:hAnsi="Times New Roman"/>
                <w:sz w:val="28"/>
                <w:szCs w:val="28"/>
              </w:rPr>
            </w:pPr>
          </w:p>
          <w:p w:rsidR="004A04F9" w:rsidRPr="00EE40DB" w:rsidRDefault="004A04F9" w:rsidP="00EE40DB">
            <w:pPr>
              <w:spacing w:after="0" w:line="240" w:lineRule="auto"/>
              <w:ind w:firstLine="317"/>
              <w:contextualSpacing/>
              <w:jc w:val="both"/>
              <w:rPr>
                <w:rFonts w:ascii="Times New Roman" w:hAnsi="Times New Roman"/>
                <w:sz w:val="28"/>
                <w:szCs w:val="28"/>
              </w:rPr>
            </w:pPr>
          </w:p>
          <w:p w:rsidR="004A04F9" w:rsidRPr="00EE40DB" w:rsidRDefault="004A04F9" w:rsidP="00EE40DB">
            <w:pPr>
              <w:spacing w:after="0" w:line="240" w:lineRule="auto"/>
              <w:ind w:firstLine="317"/>
              <w:contextualSpacing/>
              <w:jc w:val="both"/>
              <w:rPr>
                <w:rFonts w:ascii="Times New Roman" w:hAnsi="Times New Roman"/>
                <w:sz w:val="28"/>
                <w:szCs w:val="28"/>
              </w:rPr>
            </w:pPr>
          </w:p>
          <w:p w:rsidR="004A04F9" w:rsidRPr="00EE40DB" w:rsidRDefault="004A04F9" w:rsidP="00EE40DB">
            <w:pPr>
              <w:spacing w:after="0" w:line="240" w:lineRule="auto"/>
              <w:ind w:firstLine="317"/>
              <w:contextualSpacing/>
              <w:jc w:val="both"/>
              <w:rPr>
                <w:rFonts w:ascii="Times New Roman" w:hAnsi="Times New Roman"/>
                <w:sz w:val="28"/>
                <w:szCs w:val="28"/>
              </w:rPr>
            </w:pPr>
          </w:p>
          <w:p w:rsidR="004A04F9" w:rsidRPr="00EE40DB" w:rsidRDefault="004A04F9" w:rsidP="00EE40DB">
            <w:pPr>
              <w:spacing w:after="0" w:line="240" w:lineRule="auto"/>
              <w:ind w:firstLine="317"/>
              <w:contextualSpacing/>
              <w:jc w:val="both"/>
              <w:rPr>
                <w:rFonts w:ascii="Times New Roman" w:hAnsi="Times New Roman"/>
                <w:sz w:val="28"/>
                <w:szCs w:val="28"/>
              </w:rPr>
            </w:pPr>
          </w:p>
          <w:p w:rsidR="004A04F9" w:rsidRPr="00EE40DB" w:rsidRDefault="004A04F9" w:rsidP="00EE40DB">
            <w:pPr>
              <w:spacing w:after="0" w:line="240" w:lineRule="auto"/>
              <w:ind w:firstLine="317"/>
              <w:contextualSpacing/>
              <w:jc w:val="both"/>
              <w:rPr>
                <w:rFonts w:ascii="Times New Roman" w:hAnsi="Times New Roman"/>
                <w:sz w:val="28"/>
                <w:szCs w:val="28"/>
              </w:rPr>
            </w:pPr>
          </w:p>
          <w:p w:rsidR="004A04F9" w:rsidRPr="00EE40DB" w:rsidRDefault="004A04F9" w:rsidP="00EE40DB">
            <w:pPr>
              <w:spacing w:after="0" w:line="240" w:lineRule="auto"/>
              <w:ind w:firstLine="317"/>
              <w:contextualSpacing/>
              <w:jc w:val="both"/>
              <w:rPr>
                <w:rFonts w:ascii="Times New Roman" w:hAnsi="Times New Roman"/>
                <w:sz w:val="28"/>
                <w:szCs w:val="28"/>
              </w:rPr>
            </w:pPr>
          </w:p>
          <w:p w:rsidR="004A04F9" w:rsidRPr="00EE40DB" w:rsidRDefault="004A04F9" w:rsidP="00EE40DB">
            <w:pPr>
              <w:spacing w:after="0" w:line="240" w:lineRule="auto"/>
              <w:ind w:firstLine="317"/>
              <w:contextualSpacing/>
              <w:jc w:val="both"/>
              <w:rPr>
                <w:rFonts w:ascii="Times New Roman" w:hAnsi="Times New Roman"/>
                <w:sz w:val="28"/>
                <w:szCs w:val="28"/>
              </w:rPr>
            </w:pPr>
          </w:p>
          <w:p w:rsidR="004A04F9" w:rsidRPr="00EE40DB" w:rsidRDefault="004A04F9" w:rsidP="00EE40DB">
            <w:pPr>
              <w:spacing w:after="0" w:line="240" w:lineRule="auto"/>
              <w:ind w:firstLine="317"/>
              <w:contextualSpacing/>
              <w:jc w:val="both"/>
              <w:rPr>
                <w:rFonts w:ascii="Times New Roman" w:hAnsi="Times New Roman"/>
                <w:sz w:val="28"/>
                <w:szCs w:val="28"/>
              </w:rPr>
            </w:pPr>
          </w:p>
          <w:p w:rsidR="004A04F9" w:rsidRPr="00EE40DB" w:rsidRDefault="004A04F9" w:rsidP="00EE40DB">
            <w:pPr>
              <w:spacing w:after="0" w:line="240" w:lineRule="auto"/>
              <w:ind w:firstLine="317"/>
              <w:contextualSpacing/>
              <w:jc w:val="both"/>
              <w:rPr>
                <w:rFonts w:ascii="Times New Roman" w:hAnsi="Times New Roman"/>
                <w:sz w:val="28"/>
                <w:szCs w:val="28"/>
              </w:rPr>
            </w:pPr>
          </w:p>
          <w:p w:rsidR="004A04F9" w:rsidRPr="00EE40DB" w:rsidRDefault="004A04F9" w:rsidP="00EE40DB">
            <w:pPr>
              <w:spacing w:after="0" w:line="240" w:lineRule="auto"/>
              <w:ind w:firstLine="317"/>
              <w:contextualSpacing/>
              <w:jc w:val="both"/>
              <w:rPr>
                <w:rFonts w:ascii="Times New Roman" w:hAnsi="Times New Roman"/>
                <w:sz w:val="28"/>
                <w:szCs w:val="28"/>
              </w:rPr>
            </w:pPr>
          </w:p>
          <w:p w:rsidR="004A04F9" w:rsidRPr="00EE40DB" w:rsidRDefault="004A04F9" w:rsidP="00EE40DB">
            <w:pPr>
              <w:spacing w:after="0" w:line="240" w:lineRule="auto"/>
              <w:ind w:firstLine="317"/>
              <w:contextualSpacing/>
              <w:jc w:val="both"/>
              <w:rPr>
                <w:rFonts w:ascii="Times New Roman" w:hAnsi="Times New Roman"/>
                <w:sz w:val="28"/>
                <w:szCs w:val="28"/>
              </w:rPr>
            </w:pPr>
          </w:p>
          <w:p w:rsidR="004A04F9" w:rsidRPr="00EE40DB" w:rsidRDefault="004A04F9" w:rsidP="00EE40DB">
            <w:pPr>
              <w:spacing w:after="0" w:line="240" w:lineRule="auto"/>
              <w:ind w:firstLine="317"/>
              <w:contextualSpacing/>
              <w:jc w:val="both"/>
              <w:rPr>
                <w:rFonts w:ascii="Times New Roman" w:hAnsi="Times New Roman"/>
                <w:sz w:val="28"/>
                <w:szCs w:val="28"/>
              </w:rPr>
            </w:pPr>
          </w:p>
          <w:p w:rsidR="004A04F9" w:rsidRPr="00EE40DB" w:rsidRDefault="004A04F9" w:rsidP="00EE40DB">
            <w:pPr>
              <w:spacing w:after="0" w:line="240" w:lineRule="auto"/>
              <w:ind w:firstLine="317"/>
              <w:contextualSpacing/>
              <w:jc w:val="both"/>
              <w:rPr>
                <w:rFonts w:ascii="Times New Roman" w:hAnsi="Times New Roman"/>
                <w:sz w:val="28"/>
                <w:szCs w:val="28"/>
              </w:rPr>
            </w:pPr>
          </w:p>
          <w:p w:rsidR="004A04F9" w:rsidRPr="00EE40DB" w:rsidRDefault="004A04F9" w:rsidP="00EE40DB">
            <w:pPr>
              <w:spacing w:after="0" w:line="240" w:lineRule="auto"/>
              <w:ind w:firstLine="317"/>
              <w:contextualSpacing/>
              <w:jc w:val="both"/>
              <w:rPr>
                <w:rFonts w:ascii="Times New Roman" w:hAnsi="Times New Roman"/>
                <w:sz w:val="28"/>
                <w:szCs w:val="28"/>
              </w:rPr>
            </w:pPr>
          </w:p>
          <w:p w:rsidR="004A04F9" w:rsidRPr="00EE40DB" w:rsidRDefault="004A04F9" w:rsidP="00EE40DB">
            <w:pPr>
              <w:spacing w:after="0" w:line="240" w:lineRule="auto"/>
              <w:ind w:firstLine="317"/>
              <w:contextualSpacing/>
              <w:jc w:val="both"/>
              <w:rPr>
                <w:rFonts w:ascii="Times New Roman" w:hAnsi="Times New Roman"/>
                <w:sz w:val="28"/>
                <w:szCs w:val="28"/>
              </w:rPr>
            </w:pPr>
          </w:p>
          <w:p w:rsidR="004A04F9" w:rsidRPr="00EE40DB" w:rsidRDefault="004A04F9" w:rsidP="00EE40DB">
            <w:pPr>
              <w:spacing w:after="0" w:line="240" w:lineRule="auto"/>
              <w:ind w:firstLine="317"/>
              <w:contextualSpacing/>
              <w:jc w:val="both"/>
              <w:rPr>
                <w:rFonts w:ascii="Times New Roman" w:hAnsi="Times New Roman"/>
                <w:sz w:val="28"/>
                <w:szCs w:val="28"/>
              </w:rPr>
            </w:pPr>
          </w:p>
          <w:p w:rsidR="004A04F9" w:rsidRPr="00EE40DB" w:rsidRDefault="004A04F9" w:rsidP="00EE40DB">
            <w:pPr>
              <w:spacing w:after="0" w:line="240" w:lineRule="auto"/>
              <w:ind w:firstLine="317"/>
              <w:contextualSpacing/>
              <w:jc w:val="both"/>
              <w:rPr>
                <w:rFonts w:ascii="Times New Roman" w:hAnsi="Times New Roman"/>
                <w:sz w:val="28"/>
                <w:szCs w:val="28"/>
              </w:rPr>
            </w:pPr>
          </w:p>
          <w:p w:rsidR="004A04F9" w:rsidRPr="00EE40DB" w:rsidRDefault="004A04F9" w:rsidP="00EE40DB">
            <w:pPr>
              <w:spacing w:after="0" w:line="240" w:lineRule="auto"/>
              <w:ind w:firstLine="317"/>
              <w:contextualSpacing/>
              <w:jc w:val="both"/>
              <w:rPr>
                <w:rFonts w:ascii="Times New Roman" w:hAnsi="Times New Roman"/>
                <w:sz w:val="28"/>
                <w:szCs w:val="28"/>
              </w:rPr>
            </w:pPr>
          </w:p>
          <w:p w:rsidR="004A04F9" w:rsidRPr="00EE40DB" w:rsidRDefault="004A04F9" w:rsidP="00EE40DB">
            <w:pPr>
              <w:spacing w:after="0" w:line="240" w:lineRule="auto"/>
              <w:ind w:firstLine="317"/>
              <w:contextualSpacing/>
              <w:jc w:val="both"/>
              <w:rPr>
                <w:rFonts w:ascii="Times New Roman" w:hAnsi="Times New Roman"/>
                <w:sz w:val="28"/>
                <w:szCs w:val="28"/>
              </w:rPr>
            </w:pPr>
          </w:p>
          <w:p w:rsidR="004A04F9" w:rsidRPr="00EE40DB" w:rsidRDefault="004A04F9" w:rsidP="00EE40DB">
            <w:pPr>
              <w:spacing w:after="0" w:line="240" w:lineRule="auto"/>
              <w:ind w:firstLine="317"/>
              <w:contextualSpacing/>
              <w:jc w:val="both"/>
              <w:rPr>
                <w:rFonts w:ascii="Times New Roman" w:hAnsi="Times New Roman"/>
                <w:sz w:val="28"/>
                <w:szCs w:val="28"/>
              </w:rPr>
            </w:pPr>
          </w:p>
          <w:p w:rsidR="004A04F9" w:rsidRPr="00EE40DB" w:rsidRDefault="004A04F9" w:rsidP="00EE40DB">
            <w:pPr>
              <w:spacing w:after="0" w:line="240" w:lineRule="auto"/>
              <w:ind w:firstLine="317"/>
              <w:contextualSpacing/>
              <w:jc w:val="both"/>
              <w:rPr>
                <w:rFonts w:ascii="Times New Roman" w:hAnsi="Times New Roman"/>
                <w:sz w:val="28"/>
                <w:szCs w:val="28"/>
              </w:rPr>
            </w:pPr>
          </w:p>
          <w:p w:rsidR="004A04F9" w:rsidRPr="00EE40DB" w:rsidRDefault="004A04F9" w:rsidP="00EE40DB">
            <w:pPr>
              <w:spacing w:after="0" w:line="240" w:lineRule="auto"/>
              <w:ind w:firstLine="317"/>
              <w:contextualSpacing/>
              <w:jc w:val="both"/>
              <w:rPr>
                <w:rFonts w:ascii="Times New Roman" w:hAnsi="Times New Roman"/>
                <w:sz w:val="28"/>
                <w:szCs w:val="28"/>
              </w:rPr>
            </w:pPr>
          </w:p>
          <w:p w:rsidR="004A04F9" w:rsidRPr="00EE40DB" w:rsidRDefault="004A04F9" w:rsidP="00EE40DB">
            <w:pPr>
              <w:spacing w:after="0" w:line="240" w:lineRule="auto"/>
              <w:ind w:firstLine="317"/>
              <w:contextualSpacing/>
              <w:jc w:val="both"/>
              <w:rPr>
                <w:rFonts w:ascii="Times New Roman" w:hAnsi="Times New Roman"/>
                <w:sz w:val="28"/>
                <w:szCs w:val="28"/>
              </w:rPr>
            </w:pPr>
          </w:p>
          <w:p w:rsidR="004A04F9" w:rsidRPr="00EE40DB" w:rsidRDefault="004A04F9" w:rsidP="00EE40DB">
            <w:pPr>
              <w:spacing w:after="0" w:line="240" w:lineRule="auto"/>
              <w:ind w:firstLine="317"/>
              <w:contextualSpacing/>
              <w:jc w:val="both"/>
              <w:rPr>
                <w:rFonts w:ascii="Times New Roman" w:hAnsi="Times New Roman"/>
                <w:sz w:val="28"/>
                <w:szCs w:val="28"/>
              </w:rPr>
            </w:pPr>
          </w:p>
          <w:p w:rsidR="004A04F9" w:rsidRPr="00EE40DB" w:rsidRDefault="004A04F9" w:rsidP="00EE40DB">
            <w:pPr>
              <w:spacing w:after="0" w:line="240" w:lineRule="auto"/>
              <w:ind w:firstLine="317"/>
              <w:contextualSpacing/>
              <w:jc w:val="both"/>
              <w:rPr>
                <w:rFonts w:ascii="Times New Roman" w:hAnsi="Times New Roman"/>
                <w:sz w:val="28"/>
                <w:szCs w:val="28"/>
              </w:rPr>
            </w:pPr>
          </w:p>
          <w:p w:rsidR="004A04F9" w:rsidRPr="00EE40DB" w:rsidRDefault="004A04F9" w:rsidP="00EE40DB">
            <w:pPr>
              <w:spacing w:after="0" w:line="240" w:lineRule="auto"/>
              <w:ind w:firstLine="317"/>
              <w:contextualSpacing/>
              <w:jc w:val="both"/>
              <w:rPr>
                <w:rFonts w:ascii="Times New Roman" w:hAnsi="Times New Roman"/>
                <w:sz w:val="28"/>
                <w:szCs w:val="28"/>
              </w:rPr>
            </w:pPr>
          </w:p>
          <w:p w:rsidR="004A04F9" w:rsidRPr="00EE40DB" w:rsidRDefault="004A04F9" w:rsidP="00EE40DB">
            <w:pPr>
              <w:spacing w:after="0" w:line="240" w:lineRule="auto"/>
              <w:ind w:firstLine="317"/>
              <w:contextualSpacing/>
              <w:jc w:val="both"/>
              <w:rPr>
                <w:rFonts w:ascii="Times New Roman" w:hAnsi="Times New Roman"/>
                <w:sz w:val="28"/>
                <w:szCs w:val="28"/>
              </w:rPr>
            </w:pPr>
          </w:p>
          <w:p w:rsidR="004A04F9" w:rsidRPr="00EE40DB" w:rsidRDefault="004A04F9" w:rsidP="00EE40DB">
            <w:pPr>
              <w:spacing w:after="0" w:line="240" w:lineRule="auto"/>
              <w:ind w:firstLine="317"/>
              <w:contextualSpacing/>
              <w:jc w:val="both"/>
              <w:rPr>
                <w:rFonts w:ascii="Times New Roman" w:hAnsi="Times New Roman"/>
                <w:sz w:val="28"/>
                <w:szCs w:val="28"/>
              </w:rPr>
            </w:pPr>
          </w:p>
          <w:p w:rsidR="004A04F9" w:rsidRPr="00EE40DB" w:rsidRDefault="004A04F9" w:rsidP="00EE40DB">
            <w:pPr>
              <w:spacing w:after="0" w:line="240" w:lineRule="auto"/>
              <w:ind w:firstLine="317"/>
              <w:contextualSpacing/>
              <w:jc w:val="both"/>
              <w:rPr>
                <w:rFonts w:ascii="Times New Roman" w:hAnsi="Times New Roman"/>
                <w:sz w:val="28"/>
                <w:szCs w:val="28"/>
              </w:rPr>
            </w:pPr>
          </w:p>
          <w:p w:rsidR="004A04F9" w:rsidRPr="00EE40DB" w:rsidRDefault="004A04F9" w:rsidP="00EE40DB">
            <w:pPr>
              <w:spacing w:after="0" w:line="240" w:lineRule="auto"/>
              <w:ind w:firstLine="317"/>
              <w:contextualSpacing/>
              <w:jc w:val="both"/>
              <w:rPr>
                <w:rFonts w:ascii="Times New Roman" w:hAnsi="Times New Roman"/>
                <w:sz w:val="28"/>
                <w:szCs w:val="28"/>
              </w:rPr>
            </w:pPr>
          </w:p>
          <w:p w:rsidR="004A04F9" w:rsidRPr="00EE40DB" w:rsidRDefault="004A04F9" w:rsidP="00EE40DB">
            <w:pPr>
              <w:spacing w:after="0" w:line="240" w:lineRule="auto"/>
              <w:ind w:firstLine="317"/>
              <w:contextualSpacing/>
              <w:jc w:val="both"/>
              <w:rPr>
                <w:rFonts w:ascii="Times New Roman" w:hAnsi="Times New Roman"/>
                <w:sz w:val="28"/>
                <w:szCs w:val="28"/>
              </w:rPr>
            </w:pPr>
          </w:p>
          <w:p w:rsidR="004A04F9" w:rsidRPr="00EE40DB" w:rsidRDefault="004A04F9" w:rsidP="00EE40DB">
            <w:pPr>
              <w:spacing w:after="0" w:line="240" w:lineRule="auto"/>
              <w:ind w:firstLine="317"/>
              <w:contextualSpacing/>
              <w:jc w:val="both"/>
              <w:rPr>
                <w:rFonts w:ascii="Times New Roman" w:hAnsi="Times New Roman"/>
                <w:sz w:val="28"/>
                <w:szCs w:val="28"/>
              </w:rPr>
            </w:pPr>
          </w:p>
          <w:p w:rsidR="004A04F9" w:rsidRPr="00EE40DB" w:rsidRDefault="004A04F9" w:rsidP="00EE40DB">
            <w:pPr>
              <w:spacing w:after="0" w:line="240" w:lineRule="auto"/>
              <w:ind w:firstLine="317"/>
              <w:contextualSpacing/>
              <w:jc w:val="both"/>
              <w:rPr>
                <w:rFonts w:ascii="Times New Roman" w:hAnsi="Times New Roman"/>
                <w:sz w:val="28"/>
                <w:szCs w:val="28"/>
              </w:rPr>
            </w:pPr>
          </w:p>
          <w:p w:rsidR="004A04F9" w:rsidRPr="00EE40DB" w:rsidRDefault="004A04F9" w:rsidP="00EE40DB">
            <w:pPr>
              <w:spacing w:after="0" w:line="240" w:lineRule="auto"/>
              <w:ind w:firstLine="317"/>
              <w:contextualSpacing/>
              <w:jc w:val="both"/>
              <w:rPr>
                <w:rFonts w:ascii="Times New Roman" w:hAnsi="Times New Roman"/>
                <w:sz w:val="28"/>
                <w:szCs w:val="28"/>
              </w:rPr>
            </w:pPr>
          </w:p>
          <w:p w:rsidR="004A04F9" w:rsidRPr="00EE40DB" w:rsidRDefault="004A04F9" w:rsidP="00EE40DB">
            <w:pPr>
              <w:spacing w:after="0" w:line="240" w:lineRule="auto"/>
              <w:ind w:firstLine="317"/>
              <w:contextualSpacing/>
              <w:jc w:val="both"/>
              <w:rPr>
                <w:rFonts w:ascii="Times New Roman" w:hAnsi="Times New Roman"/>
                <w:sz w:val="28"/>
                <w:szCs w:val="28"/>
              </w:rPr>
            </w:pPr>
          </w:p>
          <w:p w:rsidR="004A04F9" w:rsidRPr="00EE40DB" w:rsidRDefault="004A04F9" w:rsidP="00EE40DB">
            <w:pPr>
              <w:spacing w:after="0" w:line="240" w:lineRule="auto"/>
              <w:ind w:firstLine="317"/>
              <w:contextualSpacing/>
              <w:jc w:val="both"/>
              <w:rPr>
                <w:rFonts w:ascii="Times New Roman" w:hAnsi="Times New Roman"/>
                <w:sz w:val="28"/>
                <w:szCs w:val="28"/>
              </w:rPr>
            </w:pPr>
          </w:p>
          <w:p w:rsidR="004A04F9" w:rsidRPr="00EE40DB" w:rsidRDefault="004A04F9" w:rsidP="00EE40DB">
            <w:pPr>
              <w:spacing w:after="0" w:line="240" w:lineRule="auto"/>
              <w:ind w:firstLine="317"/>
              <w:contextualSpacing/>
              <w:jc w:val="both"/>
              <w:rPr>
                <w:rFonts w:ascii="Times New Roman" w:hAnsi="Times New Roman"/>
                <w:sz w:val="28"/>
                <w:szCs w:val="28"/>
              </w:rPr>
            </w:pPr>
          </w:p>
          <w:p w:rsidR="004A04F9" w:rsidRPr="00EE40DB" w:rsidRDefault="004A04F9" w:rsidP="00EE40DB">
            <w:pPr>
              <w:spacing w:after="0" w:line="240" w:lineRule="auto"/>
              <w:ind w:firstLine="317"/>
              <w:contextualSpacing/>
              <w:jc w:val="both"/>
              <w:rPr>
                <w:rFonts w:ascii="Times New Roman" w:hAnsi="Times New Roman"/>
                <w:sz w:val="28"/>
                <w:szCs w:val="28"/>
              </w:rPr>
            </w:pPr>
          </w:p>
          <w:p w:rsidR="004A04F9" w:rsidRPr="00EE40DB" w:rsidRDefault="004A04F9" w:rsidP="00EE40DB">
            <w:pPr>
              <w:spacing w:after="0" w:line="240" w:lineRule="auto"/>
              <w:ind w:firstLine="317"/>
              <w:contextualSpacing/>
              <w:jc w:val="both"/>
              <w:rPr>
                <w:rFonts w:ascii="Times New Roman" w:hAnsi="Times New Roman"/>
                <w:sz w:val="28"/>
                <w:szCs w:val="28"/>
              </w:rPr>
            </w:pPr>
          </w:p>
          <w:p w:rsidR="004A04F9" w:rsidRPr="00EE40DB" w:rsidRDefault="004A04F9" w:rsidP="00EE40DB">
            <w:pPr>
              <w:spacing w:after="0" w:line="240" w:lineRule="auto"/>
              <w:ind w:firstLine="317"/>
              <w:contextualSpacing/>
              <w:jc w:val="both"/>
              <w:rPr>
                <w:rFonts w:ascii="Times New Roman" w:hAnsi="Times New Roman"/>
                <w:sz w:val="28"/>
                <w:szCs w:val="28"/>
              </w:rPr>
            </w:pPr>
          </w:p>
          <w:p w:rsidR="004A04F9" w:rsidRPr="00EE40DB" w:rsidRDefault="004A04F9" w:rsidP="00EE40DB">
            <w:pPr>
              <w:spacing w:after="0" w:line="240" w:lineRule="auto"/>
              <w:ind w:firstLine="317"/>
              <w:contextualSpacing/>
              <w:jc w:val="both"/>
              <w:rPr>
                <w:rFonts w:ascii="Times New Roman" w:hAnsi="Times New Roman"/>
                <w:sz w:val="28"/>
                <w:szCs w:val="28"/>
              </w:rPr>
            </w:pPr>
          </w:p>
          <w:p w:rsidR="004A04F9" w:rsidRPr="00EE40DB" w:rsidRDefault="004A04F9" w:rsidP="00EE40DB">
            <w:pPr>
              <w:spacing w:after="0" w:line="240" w:lineRule="auto"/>
              <w:ind w:firstLine="317"/>
              <w:contextualSpacing/>
              <w:jc w:val="both"/>
              <w:rPr>
                <w:rFonts w:ascii="Times New Roman" w:hAnsi="Times New Roman"/>
                <w:sz w:val="28"/>
                <w:szCs w:val="28"/>
              </w:rPr>
            </w:pPr>
          </w:p>
          <w:p w:rsidR="004A04F9" w:rsidRPr="00EE40DB" w:rsidRDefault="004A04F9" w:rsidP="00EE40DB">
            <w:pPr>
              <w:spacing w:after="0" w:line="240" w:lineRule="auto"/>
              <w:ind w:firstLine="317"/>
              <w:contextualSpacing/>
              <w:jc w:val="both"/>
              <w:rPr>
                <w:rFonts w:ascii="Times New Roman" w:hAnsi="Times New Roman"/>
                <w:sz w:val="28"/>
                <w:szCs w:val="28"/>
              </w:rPr>
            </w:pPr>
          </w:p>
          <w:p w:rsidR="00323C27" w:rsidRPr="00EE40DB" w:rsidRDefault="00323C27" w:rsidP="00EE40DB">
            <w:pPr>
              <w:spacing w:after="0" w:line="240" w:lineRule="auto"/>
              <w:ind w:firstLine="317"/>
              <w:contextualSpacing/>
              <w:jc w:val="both"/>
              <w:rPr>
                <w:rFonts w:ascii="Times New Roman" w:hAnsi="Times New Roman"/>
                <w:b/>
                <w:sz w:val="28"/>
                <w:szCs w:val="28"/>
              </w:rPr>
            </w:pPr>
            <w:r w:rsidRPr="00EE40DB">
              <w:rPr>
                <w:rFonts w:ascii="Times New Roman" w:hAnsi="Times New Roman"/>
                <w:sz w:val="28"/>
                <w:szCs w:val="28"/>
              </w:rPr>
              <w:t xml:space="preserve">53) салық агенті – осы Кодекске сәйкес төлем көзінен ұсталатын салықтарды </w:t>
            </w:r>
            <w:r w:rsidRPr="00EE40DB">
              <w:rPr>
                <w:rFonts w:ascii="Times New Roman" w:hAnsi="Times New Roman"/>
                <w:b/>
                <w:sz w:val="28"/>
                <w:szCs w:val="28"/>
              </w:rPr>
              <w:t>және жалақыдан бірыңғай төлемді</w:t>
            </w:r>
            <w:r w:rsidRPr="00EE40DB">
              <w:rPr>
                <w:rFonts w:ascii="Times New Roman" w:hAnsi="Times New Roman"/>
                <w:sz w:val="28"/>
                <w:szCs w:val="28"/>
              </w:rPr>
              <w:t xml:space="preserve"> есептеу, ұстап қалу және аудару жөніндегі міндет жүктелген дара кәсіпкер, жеке практикамен айналысатын адам, заңды </w:t>
            </w:r>
            <w:r w:rsidRPr="00EE40DB">
              <w:rPr>
                <w:rFonts w:ascii="Times New Roman" w:hAnsi="Times New Roman"/>
                <w:sz w:val="28"/>
                <w:szCs w:val="28"/>
              </w:rPr>
              <w:lastRenderedPageBreak/>
              <w:t>тұлға, оның ішінде оның құрылымдық бөлімшелері, сондай-ақ бейрезидент-заңды тұлға</w:t>
            </w:r>
            <w:r w:rsidRPr="00EE40DB">
              <w:rPr>
                <w:rFonts w:ascii="Times New Roman" w:hAnsi="Times New Roman"/>
                <w:b/>
                <w:sz w:val="28"/>
                <w:szCs w:val="28"/>
              </w:rPr>
              <w:t>;</w:t>
            </w:r>
          </w:p>
          <w:p w:rsidR="001C7B9E" w:rsidRPr="00EE40DB" w:rsidRDefault="001C7B9E" w:rsidP="00EE40DB">
            <w:pPr>
              <w:spacing w:after="0" w:line="240" w:lineRule="auto"/>
              <w:ind w:firstLine="317"/>
              <w:contextualSpacing/>
              <w:jc w:val="both"/>
              <w:rPr>
                <w:rFonts w:ascii="Times New Roman" w:eastAsia="Calibri" w:hAnsi="Times New Roman"/>
                <w:b/>
                <w:bCs/>
                <w:sz w:val="28"/>
                <w:szCs w:val="28"/>
              </w:rPr>
            </w:pPr>
            <w:r w:rsidRPr="00EE40DB">
              <w:rPr>
                <w:rFonts w:ascii="Times New Roman" w:hAnsi="Times New Roman"/>
                <w:b/>
                <w:sz w:val="28"/>
                <w:szCs w:val="28"/>
              </w:rPr>
              <w:t>…</w:t>
            </w:r>
          </w:p>
        </w:tc>
        <w:tc>
          <w:tcPr>
            <w:tcW w:w="3373" w:type="dxa"/>
            <w:tcBorders>
              <w:top w:val="single" w:sz="4" w:space="0" w:color="auto"/>
              <w:left w:val="single" w:sz="4" w:space="0" w:color="auto"/>
              <w:bottom w:val="single" w:sz="4" w:space="0" w:color="auto"/>
              <w:right w:val="single" w:sz="4" w:space="0" w:color="auto"/>
            </w:tcBorders>
            <w:shd w:val="clear" w:color="auto" w:fill="FFFFFF"/>
          </w:tcPr>
          <w:p w:rsidR="001C7B9E" w:rsidRPr="00EE40DB" w:rsidRDefault="001C7B9E" w:rsidP="00EE40DB">
            <w:pPr>
              <w:spacing w:after="0" w:line="240" w:lineRule="auto"/>
              <w:ind w:firstLine="317"/>
              <w:contextualSpacing/>
              <w:jc w:val="both"/>
              <w:rPr>
                <w:rFonts w:ascii="Times New Roman" w:hAnsi="Times New Roman"/>
                <w:b/>
                <w:i/>
                <w:sz w:val="28"/>
                <w:szCs w:val="28"/>
              </w:rPr>
            </w:pPr>
          </w:p>
          <w:p w:rsidR="001C7B9E" w:rsidRPr="00EE40DB" w:rsidRDefault="001C7B9E" w:rsidP="00EE40DB">
            <w:pPr>
              <w:spacing w:after="0" w:line="240" w:lineRule="auto"/>
              <w:ind w:firstLine="317"/>
              <w:contextualSpacing/>
              <w:jc w:val="both"/>
              <w:rPr>
                <w:rFonts w:ascii="Times New Roman" w:hAnsi="Times New Roman"/>
                <w:b/>
                <w:i/>
                <w:sz w:val="28"/>
                <w:szCs w:val="28"/>
              </w:rPr>
            </w:pPr>
          </w:p>
          <w:p w:rsidR="001C7B9E" w:rsidRPr="00EE40DB" w:rsidRDefault="001C7B9E" w:rsidP="00EE40DB">
            <w:pPr>
              <w:spacing w:after="0" w:line="240" w:lineRule="auto"/>
              <w:ind w:firstLine="317"/>
              <w:contextualSpacing/>
              <w:jc w:val="both"/>
              <w:rPr>
                <w:rFonts w:ascii="Times New Roman" w:hAnsi="Times New Roman"/>
                <w:b/>
                <w:i/>
                <w:sz w:val="28"/>
                <w:szCs w:val="28"/>
              </w:rPr>
            </w:pPr>
          </w:p>
          <w:p w:rsidR="001C7B9E" w:rsidRPr="00EE40DB" w:rsidRDefault="001C7B9E" w:rsidP="00EE40DB">
            <w:pPr>
              <w:spacing w:after="0" w:line="240" w:lineRule="auto"/>
              <w:ind w:firstLine="317"/>
              <w:contextualSpacing/>
              <w:jc w:val="both"/>
              <w:rPr>
                <w:rFonts w:ascii="Times New Roman" w:hAnsi="Times New Roman"/>
                <w:b/>
                <w:i/>
                <w:sz w:val="28"/>
                <w:szCs w:val="28"/>
              </w:rPr>
            </w:pPr>
          </w:p>
          <w:p w:rsidR="001C7B9E" w:rsidRPr="00EE40DB" w:rsidRDefault="001C7B9E" w:rsidP="00EE40DB">
            <w:pPr>
              <w:spacing w:after="0" w:line="240" w:lineRule="auto"/>
              <w:ind w:firstLine="317"/>
              <w:contextualSpacing/>
              <w:jc w:val="both"/>
              <w:rPr>
                <w:rFonts w:ascii="Times New Roman" w:hAnsi="Times New Roman"/>
                <w:b/>
                <w:i/>
                <w:sz w:val="28"/>
                <w:szCs w:val="28"/>
              </w:rPr>
            </w:pPr>
          </w:p>
          <w:p w:rsidR="001C7B9E" w:rsidRPr="00EE40DB" w:rsidRDefault="00323C27" w:rsidP="00EE40DB">
            <w:pPr>
              <w:spacing w:after="0" w:line="240" w:lineRule="auto"/>
              <w:ind w:firstLine="317"/>
              <w:contextualSpacing/>
              <w:jc w:val="both"/>
              <w:rPr>
                <w:rFonts w:ascii="Times New Roman" w:hAnsi="Times New Roman"/>
                <w:b/>
                <w:i/>
                <w:sz w:val="28"/>
                <w:szCs w:val="28"/>
              </w:rPr>
            </w:pPr>
            <w:r w:rsidRPr="00EE40DB">
              <w:rPr>
                <w:rFonts w:ascii="Times New Roman" w:hAnsi="Times New Roman"/>
                <w:b/>
                <w:i/>
                <w:sz w:val="28"/>
                <w:szCs w:val="28"/>
              </w:rPr>
              <w:t>01.01.2019 жылдан бастап қолданысқа түзетуді енгізуді ұсынамыз</w:t>
            </w:r>
          </w:p>
          <w:p w:rsidR="00F17FA2" w:rsidRPr="00EE40DB" w:rsidRDefault="00F17FA2" w:rsidP="00EE40DB">
            <w:pPr>
              <w:spacing w:after="0" w:line="240" w:lineRule="auto"/>
              <w:ind w:firstLine="317"/>
              <w:contextualSpacing/>
              <w:jc w:val="both"/>
              <w:rPr>
                <w:rFonts w:ascii="Times New Roman" w:hAnsi="Times New Roman"/>
                <w:spacing w:val="2"/>
                <w:sz w:val="28"/>
                <w:szCs w:val="28"/>
                <w:bdr w:val="none" w:sz="0" w:space="0" w:color="auto" w:frame="1"/>
              </w:rPr>
            </w:pPr>
            <w:r w:rsidRPr="00EE40DB">
              <w:rPr>
                <w:rFonts w:ascii="Times New Roman" w:hAnsi="Times New Roman"/>
                <w:spacing w:val="2"/>
                <w:sz w:val="28"/>
                <w:szCs w:val="28"/>
                <w:bdr w:val="none" w:sz="0" w:space="0" w:color="auto" w:frame="1"/>
              </w:rPr>
              <w:t xml:space="preserve">Қазақстан Республикасының «Азаматтық қорғау </w:t>
            </w:r>
            <w:r w:rsidRPr="00EE40DB">
              <w:rPr>
                <w:rFonts w:ascii="Times New Roman" w:hAnsi="Times New Roman"/>
                <w:spacing w:val="2"/>
                <w:sz w:val="28"/>
                <w:szCs w:val="28"/>
                <w:bdr w:val="none" w:sz="0" w:space="0" w:color="auto" w:frame="1"/>
              </w:rPr>
              <w:lastRenderedPageBreak/>
              <w:t>туралы» 2014 жылғы 11 сәуірдегі № 188-V ҚРЗ Заңы на сәйкес   төтенше жағдай – адам шығынына, адамдардың денсаулығына немесе қоршаған ортаға зиян келтіруге, елеулі материалдық нұқсанға және адамдардың тыныс-тіршілігі жағдайларының бұзылуына әкеп соғуы мүмкін немесе әкеп соққан аварияның, өрттің, қауіпті өндірістік факторлардың зиянды әсерінің, қауіпті табиғи құбылыстың, апаттың, дүлей немесе өзге де зілзаланың салдарынан қалыптасқан белгілі бір аумақтағы жағдай.</w:t>
            </w:r>
          </w:p>
          <w:p w:rsidR="00F17FA2" w:rsidRPr="00EE40DB" w:rsidRDefault="00F17FA2" w:rsidP="00EE40DB">
            <w:pPr>
              <w:spacing w:after="0" w:line="240" w:lineRule="auto"/>
              <w:ind w:firstLine="317"/>
              <w:contextualSpacing/>
              <w:jc w:val="both"/>
              <w:rPr>
                <w:rFonts w:ascii="Times New Roman" w:hAnsi="Times New Roman"/>
                <w:spacing w:val="2"/>
                <w:sz w:val="28"/>
                <w:szCs w:val="28"/>
                <w:bdr w:val="none" w:sz="0" w:space="0" w:color="auto" w:frame="1"/>
              </w:rPr>
            </w:pPr>
            <w:r w:rsidRPr="00EE40DB">
              <w:rPr>
                <w:rFonts w:ascii="Times New Roman" w:hAnsi="Times New Roman"/>
                <w:spacing w:val="2"/>
                <w:sz w:val="28"/>
                <w:szCs w:val="28"/>
                <w:bdr w:val="none" w:sz="0" w:space="0" w:color="auto" w:frame="1"/>
              </w:rPr>
              <w:t xml:space="preserve">Қолданыстағы "қайырымдылық көмек" анықтамасы дүлей зілзалалардың, техногендік немесе экологиялық апаттардың, </w:t>
            </w:r>
            <w:r w:rsidRPr="00EE40DB">
              <w:rPr>
                <w:rFonts w:ascii="Times New Roman" w:hAnsi="Times New Roman"/>
                <w:spacing w:val="2"/>
                <w:sz w:val="28"/>
                <w:szCs w:val="28"/>
                <w:bdr w:val="none" w:sz="0" w:space="0" w:color="auto" w:frame="1"/>
              </w:rPr>
              <w:lastRenderedPageBreak/>
              <w:t>эпидемиялардың немесе жалпы мемлекеттік немесе жергілікті сипаттағы өзге де төтенше жағдайлардың туындау салдарынан зардап шеккен жеке тұлғаларға берілетін көмекті қамтымайды.</w:t>
            </w:r>
          </w:p>
          <w:p w:rsidR="001C7B9E" w:rsidRPr="00EE40DB" w:rsidRDefault="00F17FA2" w:rsidP="00EE40DB">
            <w:pPr>
              <w:spacing w:after="0" w:line="240" w:lineRule="auto"/>
              <w:ind w:firstLine="317"/>
              <w:contextualSpacing/>
              <w:jc w:val="both"/>
              <w:rPr>
                <w:rFonts w:ascii="Times New Roman" w:hAnsi="Times New Roman"/>
                <w:spacing w:val="2"/>
                <w:sz w:val="28"/>
                <w:szCs w:val="28"/>
                <w:bdr w:val="none" w:sz="0" w:space="0" w:color="auto" w:frame="1"/>
              </w:rPr>
            </w:pPr>
            <w:r w:rsidRPr="00EE40DB">
              <w:rPr>
                <w:rFonts w:ascii="Times New Roman" w:hAnsi="Times New Roman"/>
                <w:spacing w:val="2"/>
                <w:sz w:val="28"/>
                <w:szCs w:val="28"/>
                <w:bdr w:val="none" w:sz="0" w:space="0" w:color="auto" w:frame="1"/>
              </w:rPr>
              <w:t>Көптеген елдерде салық төлеушілердің осы санаттары үшін салықтық жеңілдіктер бар.</w:t>
            </w:r>
          </w:p>
          <w:p w:rsidR="00C53D4D" w:rsidRPr="00EE40DB" w:rsidRDefault="00C53D4D" w:rsidP="00EE40DB">
            <w:pPr>
              <w:spacing w:after="0" w:line="240" w:lineRule="auto"/>
              <w:ind w:firstLine="317"/>
              <w:contextualSpacing/>
              <w:jc w:val="both"/>
              <w:rPr>
                <w:rFonts w:ascii="Times New Roman" w:hAnsi="Times New Roman"/>
                <w:spacing w:val="2"/>
                <w:sz w:val="28"/>
                <w:szCs w:val="28"/>
                <w:bdr w:val="none" w:sz="0" w:space="0" w:color="auto" w:frame="1"/>
              </w:rPr>
            </w:pPr>
          </w:p>
          <w:p w:rsidR="00F95DCB" w:rsidRPr="00EE40DB" w:rsidRDefault="00F95DCB" w:rsidP="00EE40DB">
            <w:pPr>
              <w:spacing w:after="0" w:line="240" w:lineRule="auto"/>
              <w:ind w:firstLine="317"/>
              <w:contextualSpacing/>
              <w:jc w:val="both"/>
              <w:rPr>
                <w:rFonts w:ascii="Times New Roman" w:hAnsi="Times New Roman"/>
                <w:sz w:val="28"/>
                <w:szCs w:val="28"/>
              </w:rPr>
            </w:pPr>
            <w:r w:rsidRPr="00EE40DB">
              <w:rPr>
                <w:rFonts w:ascii="Times New Roman" w:hAnsi="Times New Roman"/>
                <w:sz w:val="28"/>
                <w:szCs w:val="28"/>
              </w:rPr>
              <w:t>Жер қойнауын пайдалану туралы заңнамаға өзгерістер енгізуге байланысты пайдалы қазбалар қорларының мемлекеттік балансын (ҚМК) жүргізуге негізделген пайдалы қазбаларды өндіру салығын есептеудің қолданыстағы тетігі 2024 жылғы 1 қаңтардан бастап жойылатын болады.</w:t>
            </w:r>
          </w:p>
          <w:p w:rsidR="00F95DCB" w:rsidRPr="00EE40DB" w:rsidRDefault="00F95DCB" w:rsidP="00EE40DB">
            <w:pPr>
              <w:spacing w:after="0" w:line="240" w:lineRule="auto"/>
              <w:ind w:firstLine="317"/>
              <w:contextualSpacing/>
              <w:jc w:val="both"/>
              <w:rPr>
                <w:rFonts w:ascii="Times New Roman" w:hAnsi="Times New Roman"/>
                <w:sz w:val="28"/>
                <w:szCs w:val="28"/>
              </w:rPr>
            </w:pPr>
            <w:r w:rsidRPr="00EE40DB">
              <w:rPr>
                <w:rFonts w:ascii="Times New Roman" w:hAnsi="Times New Roman"/>
                <w:sz w:val="28"/>
                <w:szCs w:val="28"/>
              </w:rPr>
              <w:lastRenderedPageBreak/>
              <w:t xml:space="preserve">2024 жылғы 1 қаңтардан бастап қорларды есепке алу </w:t>
            </w:r>
            <w:r w:rsidRPr="00EE40DB">
              <w:rPr>
                <w:rFonts w:ascii="Times New Roman" w:hAnsi="Times New Roman"/>
                <w:sz w:val="28"/>
                <w:szCs w:val="28"/>
                <w:lang w:val="en-US"/>
              </w:rPr>
              <w:t>CRIRSCO</w:t>
            </w:r>
            <w:r w:rsidRPr="00EE40DB">
              <w:rPr>
                <w:rFonts w:ascii="Times New Roman" w:hAnsi="Times New Roman"/>
                <w:sz w:val="28"/>
                <w:szCs w:val="28"/>
              </w:rPr>
              <w:t xml:space="preserve"> стандарттарының негізінде қабылданған геологиялық барлау жұмыстарының нәтижелері, минералдық ресурстар мен минералдық қорлар туралы жария есептіліктің (</w:t>
            </w:r>
            <w:r w:rsidRPr="00EE40DB">
              <w:rPr>
                <w:rFonts w:ascii="Times New Roman" w:hAnsi="Times New Roman"/>
                <w:sz w:val="28"/>
                <w:szCs w:val="28"/>
                <w:lang w:val="en-US"/>
              </w:rPr>
              <w:t>KAZRC</w:t>
            </w:r>
            <w:r w:rsidRPr="00EE40DB">
              <w:rPr>
                <w:rFonts w:ascii="Times New Roman" w:hAnsi="Times New Roman"/>
                <w:sz w:val="28"/>
                <w:szCs w:val="28"/>
              </w:rPr>
              <w:t xml:space="preserve"> кодексі) қазақстандық кодексі бойынша ғана жүргізілетін болады.</w:t>
            </w:r>
          </w:p>
          <w:p w:rsidR="00F95DCB" w:rsidRPr="00EE40DB" w:rsidRDefault="00F95DCB" w:rsidP="00EE40DB">
            <w:pPr>
              <w:spacing w:after="0" w:line="240" w:lineRule="auto"/>
              <w:ind w:firstLine="317"/>
              <w:contextualSpacing/>
              <w:jc w:val="both"/>
              <w:rPr>
                <w:rFonts w:ascii="Times New Roman" w:hAnsi="Times New Roman"/>
                <w:sz w:val="28"/>
                <w:szCs w:val="28"/>
              </w:rPr>
            </w:pPr>
            <w:r w:rsidRPr="00EE40DB">
              <w:rPr>
                <w:rFonts w:ascii="Times New Roman" w:hAnsi="Times New Roman"/>
                <w:sz w:val="28"/>
                <w:szCs w:val="28"/>
              </w:rPr>
              <w:t xml:space="preserve">Бұл ретте </w:t>
            </w:r>
            <w:r w:rsidRPr="00EE40DB">
              <w:rPr>
                <w:rFonts w:ascii="Times New Roman" w:hAnsi="Times New Roman"/>
                <w:sz w:val="28"/>
                <w:szCs w:val="28"/>
                <w:lang w:val="en-US"/>
              </w:rPr>
              <w:t>CRIRSCO</w:t>
            </w:r>
            <w:r w:rsidRPr="00EE40DB">
              <w:rPr>
                <w:rFonts w:ascii="Times New Roman" w:hAnsi="Times New Roman"/>
                <w:sz w:val="28"/>
                <w:szCs w:val="28"/>
              </w:rPr>
              <w:t xml:space="preserve"> есептерінде өндіруге және өткізуге экономикалық тұрғыдан тиімді пайдалы қазбалар ғана көрсетіледі, ал қорларды мемлекеттік есепке алу пайдалы қазбалардың барлық түрлері, оның ішінде ілеспе пайдалы қазбалар мен ысыраптар бойынша жүргізіледі.</w:t>
            </w:r>
          </w:p>
          <w:p w:rsidR="00F95DCB" w:rsidRPr="00EE40DB" w:rsidRDefault="00F95DCB" w:rsidP="00EE40DB">
            <w:pPr>
              <w:spacing w:after="0" w:line="240" w:lineRule="auto"/>
              <w:ind w:firstLine="317"/>
              <w:contextualSpacing/>
              <w:jc w:val="both"/>
              <w:rPr>
                <w:rFonts w:ascii="Times New Roman" w:hAnsi="Times New Roman"/>
                <w:sz w:val="28"/>
                <w:szCs w:val="28"/>
              </w:rPr>
            </w:pPr>
            <w:r w:rsidRPr="00EE40DB">
              <w:rPr>
                <w:rFonts w:ascii="Times New Roman" w:hAnsi="Times New Roman"/>
                <w:sz w:val="28"/>
                <w:szCs w:val="28"/>
              </w:rPr>
              <w:lastRenderedPageBreak/>
              <w:t xml:space="preserve">Осыған байланысты, ПҚӨС </w:t>
            </w:r>
            <w:r w:rsidRPr="00EE40DB">
              <w:rPr>
                <w:rFonts w:ascii="Times New Roman" w:hAnsi="Times New Roman"/>
                <w:i/>
                <w:sz w:val="28"/>
                <w:szCs w:val="28"/>
              </w:rPr>
              <w:t>(салық салу объектісі пайдалы қазбалардың мемлекеттік балансының деректерімен тікелей байланысты)</w:t>
            </w:r>
            <w:r w:rsidRPr="00EE40DB">
              <w:rPr>
                <w:rFonts w:ascii="Times New Roman" w:hAnsi="Times New Roman"/>
                <w:sz w:val="28"/>
                <w:szCs w:val="28"/>
              </w:rPr>
              <w:t xml:space="preserve"> бойынша салық түсімдерінің ысырабын болдырмау мақсатында</w:t>
            </w:r>
            <w:r w:rsidRPr="00EE40DB">
              <w:rPr>
                <w:rFonts w:ascii="Times New Roman" w:hAnsi="Times New Roman"/>
                <w:sz w:val="28"/>
                <w:szCs w:val="28"/>
                <w:lang w:val="kk-KZ"/>
              </w:rPr>
              <w:t>,</w:t>
            </w:r>
            <w:r w:rsidRPr="00EE40DB">
              <w:rPr>
                <w:rFonts w:ascii="Times New Roman" w:hAnsi="Times New Roman"/>
                <w:sz w:val="28"/>
                <w:szCs w:val="28"/>
              </w:rPr>
              <w:t xml:space="preserve"> салық салу объектісін және ПҚӨС бойынша салық базасын </w:t>
            </w:r>
            <w:r w:rsidRPr="00EE40DB">
              <w:rPr>
                <w:rFonts w:ascii="Times New Roman" w:hAnsi="Times New Roman"/>
                <w:i/>
                <w:sz w:val="28"/>
                <w:szCs w:val="28"/>
              </w:rPr>
              <w:t>(өтелген қорлардан өндірілген қорларға)</w:t>
            </w:r>
            <w:r w:rsidRPr="00EE40DB">
              <w:rPr>
                <w:rFonts w:ascii="Times New Roman" w:hAnsi="Times New Roman"/>
                <w:sz w:val="28"/>
                <w:szCs w:val="28"/>
              </w:rPr>
              <w:t xml:space="preserve"> айқындау тәртібі бойынша Салық Кодексінің баптарының редакциясын, сондай-ақ осы өзгеріспен байланысты басқа да нормаларды өзгерту қажет.</w:t>
            </w:r>
          </w:p>
          <w:p w:rsidR="00C53D4D" w:rsidRPr="00EE40DB" w:rsidRDefault="00C53D4D" w:rsidP="00EE40DB">
            <w:pPr>
              <w:spacing w:after="0" w:line="240" w:lineRule="auto"/>
              <w:ind w:firstLine="317"/>
              <w:contextualSpacing/>
              <w:jc w:val="both"/>
              <w:rPr>
                <w:rFonts w:ascii="Times New Roman" w:hAnsi="Times New Roman"/>
                <w:bCs/>
                <w:sz w:val="28"/>
                <w:szCs w:val="28"/>
              </w:rPr>
            </w:pP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A229B7" w:rsidRPr="00EE40DB" w:rsidRDefault="00A229B7" w:rsidP="00EE40DB">
            <w:pPr>
              <w:pStyle w:val="af7"/>
              <w:numPr>
                <w:ilvl w:val="0"/>
                <w:numId w:val="1"/>
              </w:numPr>
              <w:tabs>
                <w:tab w:val="left" w:pos="284"/>
                <w:tab w:val="left" w:pos="34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A229B7" w:rsidRPr="00EE40DB" w:rsidRDefault="00A229B7" w:rsidP="00EE40DB">
            <w:pPr>
              <w:shd w:val="clear" w:color="auto" w:fill="FFFFFF"/>
              <w:spacing w:after="0" w:line="240" w:lineRule="auto"/>
              <w:contextualSpacing/>
              <w:jc w:val="both"/>
              <w:rPr>
                <w:rFonts w:ascii="Times New Roman" w:hAnsi="Times New Roman"/>
                <w:sz w:val="28"/>
                <w:szCs w:val="28"/>
              </w:rPr>
            </w:pPr>
            <w:r w:rsidRPr="00EE40DB">
              <w:rPr>
                <w:rFonts w:ascii="Times New Roman" w:hAnsi="Times New Roman"/>
                <w:b/>
                <w:bCs/>
                <w:spacing w:val="2"/>
                <w:sz w:val="28"/>
                <w:szCs w:val="28"/>
                <w:bdr w:val="none" w:sz="0" w:space="0" w:color="auto" w:frame="1"/>
              </w:rPr>
              <w:t>3-бап</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rsidR="00A229B7" w:rsidRPr="00EE40DB" w:rsidRDefault="00A229B7" w:rsidP="00EE40DB">
            <w:pPr>
              <w:pStyle w:val="a5"/>
              <w:shd w:val="clear" w:color="auto" w:fill="FFFFFF"/>
              <w:spacing w:before="0" w:beforeAutospacing="0" w:after="0" w:afterAutospacing="0"/>
              <w:ind w:firstLine="453"/>
              <w:contextualSpacing/>
              <w:jc w:val="both"/>
              <w:textAlignment w:val="baseline"/>
              <w:rPr>
                <w:spacing w:val="2"/>
                <w:sz w:val="28"/>
                <w:szCs w:val="28"/>
                <w:lang w:eastAsia="en-US"/>
              </w:rPr>
            </w:pPr>
            <w:r w:rsidRPr="00EE40DB">
              <w:rPr>
                <w:b/>
                <w:bCs/>
                <w:spacing w:val="2"/>
                <w:sz w:val="28"/>
                <w:szCs w:val="28"/>
                <w:bdr w:val="none" w:sz="0" w:space="0" w:color="auto" w:frame="1"/>
              </w:rPr>
              <w:t xml:space="preserve">3-бап. </w:t>
            </w:r>
            <w:r w:rsidRPr="00EE40DB">
              <w:rPr>
                <w:bCs/>
                <w:spacing w:val="2"/>
                <w:sz w:val="28"/>
                <w:szCs w:val="28"/>
                <w:bdr w:val="none" w:sz="0" w:space="0" w:color="auto" w:frame="1"/>
              </w:rPr>
              <w:t>Қазақстан Республикасы салық заңнамасының қолданылуы</w:t>
            </w:r>
          </w:p>
          <w:p w:rsidR="00A229B7" w:rsidRPr="00EE40DB" w:rsidRDefault="00A229B7" w:rsidP="00EE40DB">
            <w:pPr>
              <w:pStyle w:val="a5"/>
              <w:shd w:val="clear" w:color="auto" w:fill="FFFFFF"/>
              <w:spacing w:before="0" w:beforeAutospacing="0" w:after="0" w:afterAutospacing="0"/>
              <w:ind w:firstLine="453"/>
              <w:contextualSpacing/>
              <w:jc w:val="both"/>
              <w:textAlignment w:val="baseline"/>
              <w:rPr>
                <w:spacing w:val="2"/>
                <w:sz w:val="28"/>
                <w:szCs w:val="28"/>
              </w:rPr>
            </w:pPr>
            <w:r w:rsidRPr="00EE40DB">
              <w:rPr>
                <w:spacing w:val="2"/>
                <w:sz w:val="28"/>
                <w:szCs w:val="28"/>
              </w:rPr>
              <w:t>1. Қазақстан Республикасының салық заңнамасы Қазақстан Республикасының бүкіл аумағында қолданыста болады және осы Кодексте салықтарды және бюджетке төленетін төлемдерді төлеушілер ретінде, сондай-ақ салықтарды және бюджетке төленетін төлемдерді алу және әкімшілендіру жөніндегі тиісті салықтық және өзге де рәсімдерге қатысушылар ретінде айқындалған барлық жеке тұлғаларға, заңды тұлғаларға және олардың құрылымдық бөлімшелеріне қолданылады.</w:t>
            </w:r>
          </w:p>
          <w:p w:rsidR="00A229B7" w:rsidRPr="00EE40DB" w:rsidRDefault="00A229B7" w:rsidP="00EE40DB">
            <w:pPr>
              <w:pStyle w:val="a5"/>
              <w:shd w:val="clear" w:color="auto" w:fill="FFFFFF"/>
              <w:spacing w:before="0" w:beforeAutospacing="0" w:after="0" w:afterAutospacing="0"/>
              <w:ind w:firstLine="453"/>
              <w:contextualSpacing/>
              <w:jc w:val="both"/>
              <w:textAlignment w:val="baseline"/>
              <w:rPr>
                <w:spacing w:val="2"/>
                <w:sz w:val="28"/>
                <w:szCs w:val="28"/>
              </w:rPr>
            </w:pPr>
            <w:r w:rsidRPr="00EE40DB">
              <w:rPr>
                <w:spacing w:val="2"/>
                <w:sz w:val="28"/>
                <w:szCs w:val="28"/>
              </w:rPr>
              <w:t>….</w:t>
            </w:r>
          </w:p>
          <w:p w:rsidR="00A229B7" w:rsidRPr="00EE40DB" w:rsidRDefault="00A229B7" w:rsidP="00EE40DB">
            <w:pPr>
              <w:pStyle w:val="a5"/>
              <w:shd w:val="clear" w:color="auto" w:fill="FFFFFF"/>
              <w:spacing w:before="0" w:beforeAutospacing="0" w:after="0" w:afterAutospacing="0"/>
              <w:ind w:firstLine="453"/>
              <w:contextualSpacing/>
              <w:jc w:val="both"/>
              <w:textAlignment w:val="baseline"/>
              <w:rPr>
                <w:spacing w:val="2"/>
                <w:sz w:val="28"/>
                <w:szCs w:val="28"/>
              </w:rPr>
            </w:pPr>
            <w:r w:rsidRPr="00EE40DB">
              <w:rPr>
                <w:spacing w:val="2"/>
                <w:sz w:val="28"/>
                <w:szCs w:val="28"/>
              </w:rPr>
              <w:t xml:space="preserve">4. Осы Кодекске өзгерістер және (немесе) толықтырулар енгізу, осы Кодексті қолданысқа енгізу туралы Қазақстан Республикасының Заңын қоспағанда, Қазақстан Республикасының басқа заңнамалық актілеріне өзгерістер мен </w:t>
            </w:r>
            <w:r w:rsidRPr="00EE40DB">
              <w:rPr>
                <w:spacing w:val="2"/>
                <w:sz w:val="28"/>
                <w:szCs w:val="28"/>
              </w:rPr>
              <w:lastRenderedPageBreak/>
              <w:t>толықтырулар енгізуді көздемейтін заңмен жүзеге асырылады.</w:t>
            </w:r>
          </w:p>
          <w:p w:rsidR="00A229B7" w:rsidRPr="00EE40DB" w:rsidRDefault="00A229B7" w:rsidP="00EE40DB">
            <w:pPr>
              <w:pStyle w:val="a5"/>
              <w:shd w:val="clear" w:color="auto" w:fill="FFFFFF"/>
              <w:spacing w:before="0" w:beforeAutospacing="0" w:after="0" w:afterAutospacing="0"/>
              <w:ind w:firstLine="453"/>
              <w:contextualSpacing/>
              <w:jc w:val="both"/>
              <w:textAlignment w:val="baseline"/>
              <w:rPr>
                <w:b/>
                <w:spacing w:val="2"/>
                <w:sz w:val="28"/>
                <w:szCs w:val="28"/>
              </w:rPr>
            </w:pPr>
            <w:r w:rsidRPr="00EE40DB">
              <w:rPr>
                <w:b/>
                <w:spacing w:val="2"/>
                <w:sz w:val="28"/>
                <w:szCs w:val="28"/>
              </w:rPr>
              <w:t>Бұл ретте, Қазақстан Республикасы Үкіметінің заң шығару бастамасы тәртібімен осы Кодекске өзгерістер және (немесе) толықтырулар енгізген кезде мұндай заң жобасын салық саясаты саласындағы уәкілетті орган әзірлейді.</w:t>
            </w:r>
          </w:p>
          <w:p w:rsidR="00A229B7" w:rsidRPr="00EE40DB" w:rsidRDefault="00A229B7" w:rsidP="00EE40DB">
            <w:pPr>
              <w:pStyle w:val="a5"/>
              <w:shd w:val="clear" w:color="auto" w:fill="FFFFFF"/>
              <w:spacing w:before="0" w:beforeAutospacing="0" w:after="0" w:afterAutospacing="0"/>
              <w:ind w:firstLine="453"/>
              <w:contextualSpacing/>
              <w:jc w:val="both"/>
              <w:textAlignment w:val="baseline"/>
              <w:rPr>
                <w:spacing w:val="2"/>
                <w:sz w:val="28"/>
                <w:szCs w:val="28"/>
              </w:rPr>
            </w:pPr>
            <w:r w:rsidRPr="00EE40DB">
              <w:rPr>
                <w:spacing w:val="2"/>
                <w:sz w:val="28"/>
                <w:szCs w:val="28"/>
              </w:rPr>
              <w:t>…</w:t>
            </w:r>
          </w:p>
        </w:tc>
        <w:tc>
          <w:tcPr>
            <w:tcW w:w="4932" w:type="dxa"/>
            <w:tcBorders>
              <w:top w:val="single" w:sz="4" w:space="0" w:color="auto"/>
              <w:left w:val="single" w:sz="4" w:space="0" w:color="auto"/>
              <w:bottom w:val="single" w:sz="4" w:space="0" w:color="auto"/>
              <w:right w:val="single" w:sz="4" w:space="0" w:color="auto"/>
            </w:tcBorders>
            <w:shd w:val="clear" w:color="auto" w:fill="FFFFFF"/>
          </w:tcPr>
          <w:p w:rsidR="00A229B7" w:rsidRPr="00EE40DB" w:rsidRDefault="00A229B7" w:rsidP="00EE40DB">
            <w:pPr>
              <w:pStyle w:val="a5"/>
              <w:shd w:val="clear" w:color="auto" w:fill="FFFFFF"/>
              <w:spacing w:before="0" w:beforeAutospacing="0" w:after="0" w:afterAutospacing="0"/>
              <w:ind w:firstLine="453"/>
              <w:contextualSpacing/>
              <w:jc w:val="both"/>
              <w:textAlignment w:val="baseline"/>
              <w:rPr>
                <w:spacing w:val="2"/>
                <w:sz w:val="28"/>
                <w:szCs w:val="28"/>
                <w:lang w:eastAsia="en-US"/>
              </w:rPr>
            </w:pPr>
            <w:r w:rsidRPr="00EE40DB">
              <w:rPr>
                <w:b/>
                <w:bCs/>
                <w:spacing w:val="2"/>
                <w:sz w:val="28"/>
                <w:szCs w:val="28"/>
                <w:bdr w:val="none" w:sz="0" w:space="0" w:color="auto" w:frame="1"/>
              </w:rPr>
              <w:lastRenderedPageBreak/>
              <w:t xml:space="preserve">3-бап. </w:t>
            </w:r>
            <w:r w:rsidRPr="00EE40DB">
              <w:rPr>
                <w:bCs/>
                <w:spacing w:val="2"/>
                <w:sz w:val="28"/>
                <w:szCs w:val="28"/>
                <w:bdr w:val="none" w:sz="0" w:space="0" w:color="auto" w:frame="1"/>
              </w:rPr>
              <w:t>Қазақстан Республикасы салық заңнамасының қолданылуы</w:t>
            </w:r>
          </w:p>
          <w:p w:rsidR="00A229B7" w:rsidRPr="00EE40DB" w:rsidRDefault="00A229B7" w:rsidP="00EE40DB">
            <w:pPr>
              <w:pStyle w:val="a5"/>
              <w:shd w:val="clear" w:color="auto" w:fill="FFFFFF"/>
              <w:spacing w:before="0" w:beforeAutospacing="0" w:after="0" w:afterAutospacing="0"/>
              <w:ind w:firstLine="453"/>
              <w:contextualSpacing/>
              <w:jc w:val="both"/>
              <w:textAlignment w:val="baseline"/>
              <w:rPr>
                <w:spacing w:val="2"/>
                <w:sz w:val="28"/>
                <w:szCs w:val="28"/>
              </w:rPr>
            </w:pPr>
            <w:r w:rsidRPr="00EE40DB">
              <w:rPr>
                <w:spacing w:val="2"/>
                <w:sz w:val="28"/>
                <w:szCs w:val="28"/>
              </w:rPr>
              <w:t>1. Қазақстан Республикасының салық заңнамасы Қазақстан Республикасының бүкіл аумағында қолданыста болады және осы Кодексте салықтарды және бюджетке төленетін төлемдерді төлеушілер ретінде, сондай-ақ салықтарды және бюджетке төленетін төлемдерді алу және әкімшілендіру жөніндегі тиісті салықтық және өзге де рәсімдерге қатысушылар ретінде айқындалған барлық жеке тұлғаларға, заңды тұлғаларға және олардың құрылымдық бөлімшелеріне қолданылады.</w:t>
            </w:r>
          </w:p>
          <w:p w:rsidR="00A229B7" w:rsidRPr="00EE40DB" w:rsidRDefault="00A229B7" w:rsidP="00EE40DB">
            <w:pPr>
              <w:pStyle w:val="a5"/>
              <w:shd w:val="clear" w:color="auto" w:fill="FFFFFF"/>
              <w:spacing w:before="0" w:beforeAutospacing="0" w:after="0" w:afterAutospacing="0"/>
              <w:ind w:firstLine="453"/>
              <w:contextualSpacing/>
              <w:jc w:val="both"/>
              <w:textAlignment w:val="baseline"/>
              <w:rPr>
                <w:spacing w:val="2"/>
                <w:sz w:val="28"/>
                <w:szCs w:val="28"/>
              </w:rPr>
            </w:pPr>
            <w:r w:rsidRPr="00EE40DB">
              <w:rPr>
                <w:spacing w:val="2"/>
                <w:sz w:val="28"/>
                <w:szCs w:val="28"/>
              </w:rPr>
              <w:t>…</w:t>
            </w:r>
          </w:p>
          <w:p w:rsidR="00A229B7" w:rsidRPr="00EE40DB" w:rsidRDefault="00A229B7" w:rsidP="00EE40DB">
            <w:pPr>
              <w:pStyle w:val="a5"/>
              <w:shd w:val="clear" w:color="auto" w:fill="FFFFFF"/>
              <w:spacing w:before="0" w:beforeAutospacing="0" w:after="0" w:afterAutospacing="0"/>
              <w:ind w:firstLine="453"/>
              <w:contextualSpacing/>
              <w:jc w:val="both"/>
              <w:textAlignment w:val="baseline"/>
              <w:rPr>
                <w:spacing w:val="2"/>
                <w:sz w:val="28"/>
                <w:szCs w:val="28"/>
              </w:rPr>
            </w:pPr>
            <w:r w:rsidRPr="00EE40DB">
              <w:rPr>
                <w:spacing w:val="2"/>
                <w:sz w:val="28"/>
                <w:szCs w:val="28"/>
              </w:rPr>
              <w:t xml:space="preserve">4. Осы Кодекске өзгерістер және (немесе) толықтырулар енгізу, осы Кодексті қолданысқа енгізу туралы Қазақстан Республикасының Заңын қоспағанда, Қазақстан Республикасының басқа заңнамалық актілеріне өзгерістер мен </w:t>
            </w:r>
            <w:r w:rsidRPr="00EE40DB">
              <w:rPr>
                <w:spacing w:val="2"/>
                <w:sz w:val="28"/>
                <w:szCs w:val="28"/>
              </w:rPr>
              <w:lastRenderedPageBreak/>
              <w:t>толықтырулар енгізуді көздемейтін заңмен жүзеге асырылады.</w:t>
            </w:r>
          </w:p>
          <w:p w:rsidR="00A229B7" w:rsidRPr="00EE40DB" w:rsidRDefault="00A229B7" w:rsidP="00EE40DB">
            <w:pPr>
              <w:pStyle w:val="a5"/>
              <w:shd w:val="clear" w:color="auto" w:fill="FFFFFF"/>
              <w:spacing w:before="0" w:beforeAutospacing="0" w:after="0" w:afterAutospacing="0"/>
              <w:ind w:firstLine="453"/>
              <w:contextualSpacing/>
              <w:jc w:val="both"/>
              <w:textAlignment w:val="baseline"/>
              <w:rPr>
                <w:b/>
                <w:spacing w:val="2"/>
                <w:sz w:val="28"/>
                <w:szCs w:val="28"/>
              </w:rPr>
            </w:pPr>
            <w:r w:rsidRPr="00EE40DB">
              <w:rPr>
                <w:b/>
                <w:spacing w:val="2"/>
                <w:sz w:val="28"/>
                <w:szCs w:val="28"/>
              </w:rPr>
              <w:t>Алып тасталсын.</w:t>
            </w:r>
          </w:p>
          <w:p w:rsidR="00A229B7" w:rsidRPr="00EE40DB" w:rsidRDefault="00A229B7" w:rsidP="00EE40DB">
            <w:pPr>
              <w:pStyle w:val="a5"/>
              <w:shd w:val="clear" w:color="auto" w:fill="FFFFFF"/>
              <w:spacing w:before="0" w:beforeAutospacing="0" w:after="0" w:afterAutospacing="0"/>
              <w:ind w:firstLine="453"/>
              <w:contextualSpacing/>
              <w:jc w:val="both"/>
              <w:textAlignment w:val="baseline"/>
              <w:rPr>
                <w:spacing w:val="2"/>
                <w:sz w:val="28"/>
                <w:szCs w:val="28"/>
              </w:rPr>
            </w:pPr>
            <w:r w:rsidRPr="00EE40DB">
              <w:rPr>
                <w:spacing w:val="2"/>
                <w:sz w:val="28"/>
                <w:szCs w:val="28"/>
              </w:rPr>
              <w:t>…</w:t>
            </w:r>
          </w:p>
          <w:p w:rsidR="00A229B7" w:rsidRPr="00EE40DB" w:rsidRDefault="00A229B7" w:rsidP="00EE40DB">
            <w:pPr>
              <w:shd w:val="clear" w:color="auto" w:fill="FFFFFF"/>
              <w:spacing w:after="0" w:line="240" w:lineRule="auto"/>
              <w:ind w:firstLine="453"/>
              <w:contextualSpacing/>
              <w:jc w:val="both"/>
              <w:rPr>
                <w:rFonts w:ascii="Times New Roman" w:hAnsi="Times New Roman"/>
                <w:sz w:val="28"/>
                <w:szCs w:val="28"/>
                <w:lang w:val="en-US"/>
              </w:rPr>
            </w:pPr>
          </w:p>
        </w:tc>
        <w:tc>
          <w:tcPr>
            <w:tcW w:w="3373" w:type="dxa"/>
            <w:tcBorders>
              <w:top w:val="single" w:sz="4" w:space="0" w:color="auto"/>
              <w:left w:val="single" w:sz="4" w:space="0" w:color="auto"/>
              <w:bottom w:val="single" w:sz="4" w:space="0" w:color="auto"/>
              <w:right w:val="single" w:sz="4" w:space="0" w:color="auto"/>
            </w:tcBorders>
            <w:shd w:val="clear" w:color="auto" w:fill="FFFFFF"/>
          </w:tcPr>
          <w:p w:rsidR="00C8284E" w:rsidRPr="00EE40DB" w:rsidRDefault="00C8284E" w:rsidP="00EE40DB">
            <w:pPr>
              <w:pStyle w:val="a5"/>
              <w:shd w:val="clear" w:color="auto" w:fill="FFFFFF"/>
              <w:spacing w:before="0" w:beforeAutospacing="0" w:after="0" w:afterAutospacing="0"/>
              <w:ind w:firstLine="453"/>
              <w:contextualSpacing/>
              <w:jc w:val="both"/>
              <w:textAlignment w:val="baseline"/>
              <w:rPr>
                <w:spacing w:val="2"/>
                <w:sz w:val="28"/>
                <w:szCs w:val="28"/>
                <w:lang w:val="en-US"/>
              </w:rPr>
            </w:pPr>
            <w:r w:rsidRPr="00EE40DB">
              <w:rPr>
                <w:spacing w:val="2"/>
                <w:sz w:val="28"/>
                <w:szCs w:val="28"/>
              </w:rPr>
              <w:lastRenderedPageBreak/>
              <w:t>Қазіргі</w:t>
            </w:r>
            <w:r w:rsidRPr="00EE40DB">
              <w:rPr>
                <w:spacing w:val="2"/>
                <w:sz w:val="28"/>
                <w:szCs w:val="28"/>
                <w:lang w:val="en-US"/>
              </w:rPr>
              <w:t xml:space="preserve"> </w:t>
            </w:r>
            <w:r w:rsidRPr="00EE40DB">
              <w:rPr>
                <w:spacing w:val="2"/>
                <w:sz w:val="28"/>
                <w:szCs w:val="28"/>
              </w:rPr>
              <w:t>уақытта</w:t>
            </w:r>
            <w:r w:rsidRPr="00EE40DB">
              <w:rPr>
                <w:spacing w:val="2"/>
                <w:sz w:val="28"/>
                <w:szCs w:val="28"/>
                <w:lang w:val="en-US"/>
              </w:rPr>
              <w:t xml:space="preserve"> </w:t>
            </w:r>
            <w:r w:rsidRPr="00EE40DB">
              <w:rPr>
                <w:spacing w:val="2"/>
                <w:sz w:val="28"/>
                <w:szCs w:val="28"/>
              </w:rPr>
              <w:t>іс</w:t>
            </w:r>
            <w:r w:rsidRPr="00EE40DB">
              <w:rPr>
                <w:spacing w:val="2"/>
                <w:sz w:val="28"/>
                <w:szCs w:val="28"/>
                <w:lang w:val="en-US"/>
              </w:rPr>
              <w:t xml:space="preserve"> </w:t>
            </w:r>
            <w:r w:rsidRPr="00EE40DB">
              <w:rPr>
                <w:spacing w:val="2"/>
                <w:sz w:val="28"/>
                <w:szCs w:val="28"/>
              </w:rPr>
              <w:t>жүзінде</w:t>
            </w:r>
            <w:r w:rsidRPr="00EE40DB">
              <w:rPr>
                <w:spacing w:val="2"/>
                <w:sz w:val="28"/>
                <w:szCs w:val="28"/>
                <w:lang w:val="en-US"/>
              </w:rPr>
              <w:t xml:space="preserve"> </w:t>
            </w:r>
            <w:r w:rsidRPr="00EE40DB">
              <w:rPr>
                <w:spacing w:val="2"/>
                <w:sz w:val="28"/>
                <w:szCs w:val="28"/>
              </w:rPr>
              <w:t>салалық</w:t>
            </w:r>
            <w:r w:rsidRPr="00EE40DB">
              <w:rPr>
                <w:spacing w:val="2"/>
                <w:sz w:val="28"/>
                <w:szCs w:val="28"/>
                <w:lang w:val="en-US"/>
              </w:rPr>
              <w:t xml:space="preserve"> </w:t>
            </w:r>
            <w:r w:rsidRPr="00EE40DB">
              <w:rPr>
                <w:spacing w:val="2"/>
                <w:sz w:val="28"/>
                <w:szCs w:val="28"/>
              </w:rPr>
              <w:t>заңнамасына</w:t>
            </w:r>
            <w:r w:rsidRPr="00EE40DB">
              <w:rPr>
                <w:spacing w:val="2"/>
                <w:sz w:val="28"/>
                <w:szCs w:val="28"/>
                <w:lang w:val="en-US"/>
              </w:rPr>
              <w:t xml:space="preserve"> </w:t>
            </w:r>
            <w:r w:rsidRPr="00EE40DB">
              <w:rPr>
                <w:spacing w:val="2"/>
                <w:sz w:val="28"/>
                <w:szCs w:val="28"/>
              </w:rPr>
              <w:t>енгізілетін</w:t>
            </w:r>
            <w:r w:rsidRPr="00EE40DB">
              <w:rPr>
                <w:spacing w:val="2"/>
                <w:sz w:val="28"/>
                <w:szCs w:val="28"/>
                <w:lang w:val="en-US"/>
              </w:rPr>
              <w:t xml:space="preserve"> </w:t>
            </w:r>
            <w:r w:rsidRPr="00EE40DB">
              <w:rPr>
                <w:spacing w:val="2"/>
                <w:sz w:val="28"/>
                <w:szCs w:val="28"/>
              </w:rPr>
              <w:t>түзетулер</w:t>
            </w:r>
            <w:r w:rsidRPr="00EE40DB">
              <w:rPr>
                <w:spacing w:val="2"/>
                <w:sz w:val="28"/>
                <w:szCs w:val="28"/>
                <w:lang w:val="en-US"/>
              </w:rPr>
              <w:t xml:space="preserve"> </w:t>
            </w:r>
            <w:r w:rsidRPr="00EE40DB">
              <w:rPr>
                <w:spacing w:val="2"/>
                <w:sz w:val="28"/>
                <w:szCs w:val="28"/>
              </w:rPr>
              <w:t>де</w:t>
            </w:r>
            <w:r w:rsidRPr="00EE40DB">
              <w:rPr>
                <w:spacing w:val="2"/>
                <w:sz w:val="28"/>
                <w:szCs w:val="28"/>
                <w:lang w:val="en-US"/>
              </w:rPr>
              <w:t xml:space="preserve">  </w:t>
            </w:r>
            <w:r w:rsidRPr="00EE40DB">
              <w:rPr>
                <w:spacing w:val="2"/>
                <w:sz w:val="28"/>
                <w:szCs w:val="28"/>
              </w:rPr>
              <w:t>Салық</w:t>
            </w:r>
            <w:r w:rsidRPr="00EE40DB">
              <w:rPr>
                <w:spacing w:val="2"/>
                <w:sz w:val="28"/>
                <w:szCs w:val="28"/>
                <w:lang w:val="en-US"/>
              </w:rPr>
              <w:t xml:space="preserve"> </w:t>
            </w:r>
            <w:r w:rsidRPr="00EE40DB">
              <w:rPr>
                <w:spacing w:val="2"/>
                <w:sz w:val="28"/>
                <w:szCs w:val="28"/>
              </w:rPr>
              <w:t>кодексіне</w:t>
            </w:r>
            <w:r w:rsidRPr="00EE40DB">
              <w:rPr>
                <w:spacing w:val="2"/>
                <w:sz w:val="28"/>
                <w:szCs w:val="28"/>
                <w:lang w:val="en-US"/>
              </w:rPr>
              <w:t xml:space="preserve"> </w:t>
            </w:r>
            <w:r w:rsidRPr="00EE40DB">
              <w:rPr>
                <w:spacing w:val="2"/>
                <w:sz w:val="28"/>
                <w:szCs w:val="28"/>
              </w:rPr>
              <w:t>өзгерістер</w:t>
            </w:r>
            <w:r w:rsidRPr="00EE40DB">
              <w:rPr>
                <w:spacing w:val="2"/>
                <w:sz w:val="28"/>
                <w:szCs w:val="28"/>
                <w:lang w:val="en-US"/>
              </w:rPr>
              <w:t xml:space="preserve"> </w:t>
            </w:r>
            <w:r w:rsidRPr="00EE40DB">
              <w:rPr>
                <w:spacing w:val="2"/>
                <w:sz w:val="28"/>
                <w:szCs w:val="28"/>
              </w:rPr>
              <w:t>енгізуді</w:t>
            </w:r>
            <w:r w:rsidRPr="00EE40DB">
              <w:rPr>
                <w:spacing w:val="2"/>
                <w:sz w:val="28"/>
                <w:szCs w:val="28"/>
                <w:lang w:val="en-US"/>
              </w:rPr>
              <w:t xml:space="preserve"> </w:t>
            </w:r>
            <w:r w:rsidRPr="00EE40DB">
              <w:rPr>
                <w:spacing w:val="2"/>
                <w:sz w:val="28"/>
                <w:szCs w:val="28"/>
              </w:rPr>
              <w:t>талап</w:t>
            </w:r>
            <w:r w:rsidRPr="00EE40DB">
              <w:rPr>
                <w:spacing w:val="2"/>
                <w:sz w:val="28"/>
                <w:szCs w:val="28"/>
                <w:lang w:val="en-US"/>
              </w:rPr>
              <w:t xml:space="preserve"> </w:t>
            </w:r>
            <w:r w:rsidRPr="00EE40DB">
              <w:rPr>
                <w:spacing w:val="2"/>
                <w:sz w:val="28"/>
                <w:szCs w:val="28"/>
              </w:rPr>
              <w:t>ететін</w:t>
            </w:r>
            <w:r w:rsidRPr="00EE40DB">
              <w:rPr>
                <w:spacing w:val="2"/>
                <w:sz w:val="28"/>
                <w:szCs w:val="28"/>
                <w:lang w:val="en-US"/>
              </w:rPr>
              <w:t xml:space="preserve"> </w:t>
            </w:r>
            <w:r w:rsidRPr="00EE40DB">
              <w:rPr>
                <w:spacing w:val="2"/>
                <w:sz w:val="28"/>
                <w:szCs w:val="28"/>
              </w:rPr>
              <w:t>жағдайлар</w:t>
            </w:r>
            <w:r w:rsidRPr="00EE40DB">
              <w:rPr>
                <w:spacing w:val="2"/>
                <w:sz w:val="28"/>
                <w:szCs w:val="28"/>
                <w:lang w:val="en-US"/>
              </w:rPr>
              <w:t xml:space="preserve"> </w:t>
            </w:r>
            <w:r w:rsidRPr="00EE40DB">
              <w:rPr>
                <w:spacing w:val="2"/>
                <w:sz w:val="28"/>
                <w:szCs w:val="28"/>
              </w:rPr>
              <w:t>туындайды</w:t>
            </w:r>
            <w:r w:rsidRPr="00EE40DB">
              <w:rPr>
                <w:spacing w:val="2"/>
                <w:sz w:val="28"/>
                <w:szCs w:val="28"/>
                <w:lang w:val="en-US"/>
              </w:rPr>
              <w:t>.</w:t>
            </w:r>
          </w:p>
          <w:p w:rsidR="00C8284E" w:rsidRPr="00EE40DB" w:rsidRDefault="00C8284E" w:rsidP="00EE40DB">
            <w:pPr>
              <w:pStyle w:val="a5"/>
              <w:shd w:val="clear" w:color="auto" w:fill="FFFFFF"/>
              <w:spacing w:before="0" w:beforeAutospacing="0" w:after="0" w:afterAutospacing="0"/>
              <w:ind w:firstLine="453"/>
              <w:contextualSpacing/>
              <w:jc w:val="both"/>
              <w:textAlignment w:val="baseline"/>
              <w:rPr>
                <w:spacing w:val="2"/>
                <w:sz w:val="28"/>
                <w:szCs w:val="28"/>
                <w:lang w:val="en-US"/>
              </w:rPr>
            </w:pPr>
            <w:r w:rsidRPr="00EE40DB">
              <w:rPr>
                <w:spacing w:val="2"/>
                <w:sz w:val="28"/>
                <w:szCs w:val="28"/>
              </w:rPr>
              <w:t>Сонымен</w:t>
            </w:r>
            <w:r w:rsidRPr="00EE40DB">
              <w:rPr>
                <w:spacing w:val="2"/>
                <w:sz w:val="28"/>
                <w:szCs w:val="28"/>
                <w:lang w:val="en-US"/>
              </w:rPr>
              <w:t xml:space="preserve"> </w:t>
            </w:r>
            <w:r w:rsidRPr="00EE40DB">
              <w:rPr>
                <w:spacing w:val="2"/>
                <w:sz w:val="28"/>
                <w:szCs w:val="28"/>
              </w:rPr>
              <w:t>қатар</w:t>
            </w:r>
            <w:r w:rsidRPr="00EE40DB">
              <w:rPr>
                <w:spacing w:val="2"/>
                <w:sz w:val="28"/>
                <w:szCs w:val="28"/>
                <w:lang w:val="en-US"/>
              </w:rPr>
              <w:t xml:space="preserve">, </w:t>
            </w:r>
            <w:r w:rsidRPr="00EE40DB">
              <w:rPr>
                <w:spacing w:val="2"/>
                <w:sz w:val="28"/>
                <w:szCs w:val="28"/>
              </w:rPr>
              <w:t>Салық</w:t>
            </w:r>
            <w:r w:rsidRPr="00EE40DB">
              <w:rPr>
                <w:spacing w:val="2"/>
                <w:sz w:val="28"/>
                <w:szCs w:val="28"/>
                <w:lang w:val="en-US"/>
              </w:rPr>
              <w:t xml:space="preserve"> </w:t>
            </w:r>
            <w:r w:rsidRPr="00EE40DB">
              <w:rPr>
                <w:spacing w:val="2"/>
                <w:sz w:val="28"/>
                <w:szCs w:val="28"/>
              </w:rPr>
              <w:t>кодексінің</w:t>
            </w:r>
            <w:r w:rsidRPr="00EE40DB">
              <w:rPr>
                <w:spacing w:val="2"/>
                <w:sz w:val="28"/>
                <w:szCs w:val="28"/>
                <w:lang w:val="en-US"/>
              </w:rPr>
              <w:t xml:space="preserve"> 3-</w:t>
            </w:r>
            <w:r w:rsidRPr="00EE40DB">
              <w:rPr>
                <w:spacing w:val="2"/>
                <w:sz w:val="28"/>
                <w:szCs w:val="28"/>
              </w:rPr>
              <w:t>бабының</w:t>
            </w:r>
            <w:r w:rsidRPr="00EE40DB">
              <w:rPr>
                <w:spacing w:val="2"/>
                <w:sz w:val="28"/>
                <w:szCs w:val="28"/>
                <w:lang w:val="en-US"/>
              </w:rPr>
              <w:t xml:space="preserve"> </w:t>
            </w:r>
            <w:r w:rsidRPr="00EE40DB">
              <w:rPr>
                <w:spacing w:val="2"/>
                <w:sz w:val="28"/>
                <w:szCs w:val="28"/>
              </w:rPr>
              <w:t>талаптары</w:t>
            </w:r>
            <w:r w:rsidRPr="00EE40DB">
              <w:rPr>
                <w:spacing w:val="2"/>
                <w:sz w:val="28"/>
                <w:szCs w:val="28"/>
                <w:lang w:val="en-US"/>
              </w:rPr>
              <w:t xml:space="preserve"> </w:t>
            </w:r>
            <w:r w:rsidRPr="00EE40DB">
              <w:rPr>
                <w:spacing w:val="2"/>
                <w:sz w:val="28"/>
                <w:szCs w:val="28"/>
              </w:rPr>
              <w:t>мемлекеттік</w:t>
            </w:r>
            <w:r w:rsidRPr="00EE40DB">
              <w:rPr>
                <w:spacing w:val="2"/>
                <w:sz w:val="28"/>
                <w:szCs w:val="28"/>
                <w:lang w:val="en-US"/>
              </w:rPr>
              <w:t xml:space="preserve"> </w:t>
            </w:r>
            <w:r w:rsidRPr="00EE40DB">
              <w:rPr>
                <w:spacing w:val="2"/>
                <w:sz w:val="28"/>
                <w:szCs w:val="28"/>
              </w:rPr>
              <w:t>органдарға</w:t>
            </w:r>
            <w:r w:rsidRPr="00EE40DB">
              <w:rPr>
                <w:spacing w:val="2"/>
                <w:sz w:val="28"/>
                <w:szCs w:val="28"/>
                <w:lang w:val="en-US"/>
              </w:rPr>
              <w:t xml:space="preserve"> </w:t>
            </w:r>
            <w:r w:rsidRPr="00EE40DB">
              <w:rPr>
                <w:spacing w:val="2"/>
                <w:sz w:val="28"/>
                <w:szCs w:val="28"/>
              </w:rPr>
              <w:t>Салық</w:t>
            </w:r>
            <w:r w:rsidRPr="00EE40DB">
              <w:rPr>
                <w:spacing w:val="2"/>
                <w:sz w:val="28"/>
                <w:szCs w:val="28"/>
                <w:lang w:val="en-US"/>
              </w:rPr>
              <w:t xml:space="preserve"> </w:t>
            </w:r>
            <w:r w:rsidRPr="00EE40DB">
              <w:rPr>
                <w:spacing w:val="2"/>
                <w:sz w:val="28"/>
                <w:szCs w:val="28"/>
              </w:rPr>
              <w:t>кодексне</w:t>
            </w:r>
            <w:r w:rsidRPr="00EE40DB">
              <w:rPr>
                <w:spacing w:val="2"/>
                <w:sz w:val="28"/>
                <w:szCs w:val="28"/>
                <w:lang w:val="en-US"/>
              </w:rPr>
              <w:t xml:space="preserve"> </w:t>
            </w:r>
            <w:r w:rsidRPr="00EE40DB">
              <w:rPr>
                <w:spacing w:val="2"/>
                <w:sz w:val="28"/>
                <w:szCs w:val="28"/>
              </w:rPr>
              <w:t>өзгерістер</w:t>
            </w:r>
            <w:r w:rsidRPr="00EE40DB">
              <w:rPr>
                <w:spacing w:val="2"/>
                <w:sz w:val="28"/>
                <w:szCs w:val="28"/>
                <w:lang w:val="en-US"/>
              </w:rPr>
              <w:t xml:space="preserve"> </w:t>
            </w:r>
            <w:r w:rsidRPr="00EE40DB">
              <w:rPr>
                <w:spacing w:val="2"/>
                <w:sz w:val="28"/>
                <w:szCs w:val="28"/>
              </w:rPr>
              <w:t>мен</w:t>
            </w:r>
            <w:r w:rsidRPr="00EE40DB">
              <w:rPr>
                <w:spacing w:val="2"/>
                <w:sz w:val="28"/>
                <w:szCs w:val="28"/>
                <w:lang w:val="en-US"/>
              </w:rPr>
              <w:t xml:space="preserve"> </w:t>
            </w:r>
            <w:r w:rsidRPr="00EE40DB">
              <w:rPr>
                <w:spacing w:val="2"/>
                <w:sz w:val="28"/>
                <w:szCs w:val="28"/>
              </w:rPr>
              <w:t>толықтырулар</w:t>
            </w:r>
            <w:r w:rsidRPr="00EE40DB">
              <w:rPr>
                <w:spacing w:val="2"/>
                <w:sz w:val="28"/>
                <w:szCs w:val="28"/>
                <w:lang w:val="en-US"/>
              </w:rPr>
              <w:t xml:space="preserve"> </w:t>
            </w:r>
            <w:r w:rsidRPr="00EE40DB">
              <w:rPr>
                <w:spacing w:val="2"/>
                <w:sz w:val="28"/>
                <w:szCs w:val="28"/>
              </w:rPr>
              <w:t>енгізетін</w:t>
            </w:r>
            <w:r w:rsidRPr="00EE40DB">
              <w:rPr>
                <w:spacing w:val="2"/>
                <w:sz w:val="28"/>
                <w:szCs w:val="28"/>
                <w:lang w:val="en-US"/>
              </w:rPr>
              <w:t xml:space="preserve"> </w:t>
            </w:r>
            <w:r w:rsidRPr="00EE40DB">
              <w:rPr>
                <w:spacing w:val="2"/>
                <w:sz w:val="28"/>
                <w:szCs w:val="28"/>
              </w:rPr>
              <w:t>заң</w:t>
            </w:r>
            <w:r w:rsidRPr="00EE40DB">
              <w:rPr>
                <w:spacing w:val="2"/>
                <w:sz w:val="28"/>
                <w:szCs w:val="28"/>
                <w:lang w:val="en-US"/>
              </w:rPr>
              <w:t xml:space="preserve"> </w:t>
            </w:r>
            <w:r w:rsidRPr="00EE40DB">
              <w:rPr>
                <w:spacing w:val="2"/>
                <w:sz w:val="28"/>
                <w:szCs w:val="28"/>
              </w:rPr>
              <w:t>жобасын</w:t>
            </w:r>
            <w:r w:rsidRPr="00EE40DB">
              <w:rPr>
                <w:spacing w:val="2"/>
                <w:sz w:val="28"/>
                <w:szCs w:val="28"/>
                <w:lang w:val="en-US"/>
              </w:rPr>
              <w:t xml:space="preserve"> </w:t>
            </w:r>
            <w:r w:rsidRPr="00EE40DB">
              <w:rPr>
                <w:spacing w:val="2"/>
                <w:sz w:val="28"/>
                <w:szCs w:val="28"/>
              </w:rPr>
              <w:t>қатар</w:t>
            </w:r>
            <w:r w:rsidRPr="00EE40DB">
              <w:rPr>
                <w:spacing w:val="2"/>
                <w:sz w:val="28"/>
                <w:szCs w:val="28"/>
                <w:lang w:val="en-US"/>
              </w:rPr>
              <w:t xml:space="preserve"> </w:t>
            </w:r>
            <w:r w:rsidRPr="00EE40DB">
              <w:rPr>
                <w:spacing w:val="2"/>
                <w:sz w:val="28"/>
                <w:szCs w:val="28"/>
              </w:rPr>
              <w:t>әзірлеуге</w:t>
            </w:r>
            <w:r w:rsidRPr="00EE40DB">
              <w:rPr>
                <w:spacing w:val="2"/>
                <w:sz w:val="28"/>
                <w:szCs w:val="28"/>
                <w:lang w:val="en-US"/>
              </w:rPr>
              <w:t xml:space="preserve"> </w:t>
            </w:r>
            <w:r w:rsidRPr="00EE40DB">
              <w:rPr>
                <w:spacing w:val="2"/>
                <w:sz w:val="28"/>
                <w:szCs w:val="28"/>
              </w:rPr>
              <w:t>мүмкіндік</w:t>
            </w:r>
            <w:r w:rsidRPr="00EE40DB">
              <w:rPr>
                <w:spacing w:val="2"/>
                <w:sz w:val="28"/>
                <w:szCs w:val="28"/>
                <w:lang w:val="en-US"/>
              </w:rPr>
              <w:t xml:space="preserve"> </w:t>
            </w:r>
            <w:r w:rsidRPr="00EE40DB">
              <w:rPr>
                <w:spacing w:val="2"/>
                <w:sz w:val="28"/>
                <w:szCs w:val="28"/>
              </w:rPr>
              <w:t>бермейді</w:t>
            </w:r>
            <w:r w:rsidRPr="00EE40DB">
              <w:rPr>
                <w:spacing w:val="2"/>
                <w:sz w:val="28"/>
                <w:szCs w:val="28"/>
                <w:lang w:val="en-US"/>
              </w:rPr>
              <w:t>.</w:t>
            </w:r>
          </w:p>
          <w:p w:rsidR="00A229B7" w:rsidRPr="00EE40DB" w:rsidRDefault="00C8284E" w:rsidP="00EE40DB">
            <w:pPr>
              <w:pStyle w:val="a5"/>
              <w:shd w:val="clear" w:color="auto" w:fill="FFFFFF"/>
              <w:spacing w:before="0" w:beforeAutospacing="0" w:after="0" w:afterAutospacing="0"/>
              <w:ind w:firstLine="453"/>
              <w:contextualSpacing/>
              <w:jc w:val="both"/>
              <w:textAlignment w:val="baseline"/>
              <w:rPr>
                <w:i/>
                <w:sz w:val="28"/>
                <w:szCs w:val="28"/>
                <w:lang w:val="kk-KZ"/>
              </w:rPr>
            </w:pPr>
            <w:r w:rsidRPr="00EE40DB">
              <w:rPr>
                <w:spacing w:val="2"/>
                <w:sz w:val="28"/>
                <w:szCs w:val="28"/>
              </w:rPr>
              <w:t>Ұсынылып</w:t>
            </w:r>
            <w:r w:rsidRPr="00EE40DB">
              <w:rPr>
                <w:spacing w:val="2"/>
                <w:sz w:val="28"/>
                <w:szCs w:val="28"/>
                <w:lang w:val="en-US"/>
              </w:rPr>
              <w:t xml:space="preserve"> </w:t>
            </w:r>
            <w:r w:rsidRPr="00EE40DB">
              <w:rPr>
                <w:spacing w:val="2"/>
                <w:sz w:val="28"/>
                <w:szCs w:val="28"/>
              </w:rPr>
              <w:t>отырған</w:t>
            </w:r>
            <w:r w:rsidRPr="00EE40DB">
              <w:rPr>
                <w:spacing w:val="2"/>
                <w:sz w:val="28"/>
                <w:szCs w:val="28"/>
                <w:lang w:val="en-US"/>
              </w:rPr>
              <w:t xml:space="preserve"> </w:t>
            </w:r>
            <w:r w:rsidRPr="00EE40DB">
              <w:rPr>
                <w:spacing w:val="2"/>
                <w:sz w:val="28"/>
                <w:szCs w:val="28"/>
              </w:rPr>
              <w:t>түзету</w:t>
            </w:r>
            <w:r w:rsidRPr="00EE40DB">
              <w:rPr>
                <w:spacing w:val="2"/>
                <w:sz w:val="28"/>
                <w:szCs w:val="28"/>
                <w:lang w:val="en-US"/>
              </w:rPr>
              <w:t xml:space="preserve"> </w:t>
            </w:r>
            <w:r w:rsidRPr="00EE40DB">
              <w:rPr>
                <w:spacing w:val="2"/>
                <w:sz w:val="28"/>
                <w:szCs w:val="28"/>
              </w:rPr>
              <w:t>басқа</w:t>
            </w:r>
            <w:r w:rsidRPr="00EE40DB">
              <w:rPr>
                <w:spacing w:val="2"/>
                <w:sz w:val="28"/>
                <w:szCs w:val="28"/>
                <w:lang w:val="en-US"/>
              </w:rPr>
              <w:t xml:space="preserve"> </w:t>
            </w:r>
            <w:r w:rsidRPr="00EE40DB">
              <w:rPr>
                <w:spacing w:val="2"/>
                <w:sz w:val="28"/>
                <w:szCs w:val="28"/>
              </w:rPr>
              <w:t>да</w:t>
            </w:r>
            <w:r w:rsidRPr="00EE40DB">
              <w:rPr>
                <w:spacing w:val="2"/>
                <w:sz w:val="28"/>
                <w:szCs w:val="28"/>
                <w:lang w:val="en-US"/>
              </w:rPr>
              <w:t xml:space="preserve"> </w:t>
            </w:r>
            <w:r w:rsidRPr="00EE40DB">
              <w:rPr>
                <w:spacing w:val="2"/>
                <w:sz w:val="28"/>
                <w:szCs w:val="28"/>
              </w:rPr>
              <w:t>мемлекеттік</w:t>
            </w:r>
            <w:r w:rsidRPr="00EE40DB">
              <w:rPr>
                <w:spacing w:val="2"/>
                <w:sz w:val="28"/>
                <w:szCs w:val="28"/>
                <w:lang w:val="en-US"/>
              </w:rPr>
              <w:t xml:space="preserve"> </w:t>
            </w:r>
            <w:r w:rsidRPr="00EE40DB">
              <w:rPr>
                <w:spacing w:val="2"/>
                <w:sz w:val="28"/>
                <w:szCs w:val="28"/>
              </w:rPr>
              <w:t>органдарға</w:t>
            </w:r>
            <w:r w:rsidRPr="00EE40DB">
              <w:rPr>
                <w:spacing w:val="2"/>
                <w:sz w:val="28"/>
                <w:szCs w:val="28"/>
                <w:lang w:val="en-US"/>
              </w:rPr>
              <w:t xml:space="preserve"> </w:t>
            </w:r>
            <w:r w:rsidRPr="00EE40DB">
              <w:rPr>
                <w:spacing w:val="2"/>
                <w:sz w:val="28"/>
                <w:szCs w:val="28"/>
              </w:rPr>
              <w:t>салалық</w:t>
            </w:r>
            <w:r w:rsidRPr="00EE40DB">
              <w:rPr>
                <w:spacing w:val="2"/>
                <w:sz w:val="28"/>
                <w:szCs w:val="28"/>
                <w:lang w:val="en-US"/>
              </w:rPr>
              <w:t xml:space="preserve"> </w:t>
            </w:r>
            <w:r w:rsidRPr="00EE40DB">
              <w:rPr>
                <w:spacing w:val="2"/>
                <w:sz w:val="28"/>
                <w:szCs w:val="28"/>
              </w:rPr>
              <w:t>заңнамаға</w:t>
            </w:r>
            <w:r w:rsidRPr="00EE40DB">
              <w:rPr>
                <w:spacing w:val="2"/>
                <w:sz w:val="28"/>
                <w:szCs w:val="28"/>
                <w:lang w:val="en-US"/>
              </w:rPr>
              <w:t xml:space="preserve"> </w:t>
            </w:r>
            <w:r w:rsidRPr="00EE40DB">
              <w:rPr>
                <w:spacing w:val="2"/>
                <w:sz w:val="28"/>
                <w:szCs w:val="28"/>
              </w:rPr>
              <w:t>түзетулерге</w:t>
            </w:r>
            <w:r w:rsidRPr="00EE40DB">
              <w:rPr>
                <w:spacing w:val="2"/>
                <w:sz w:val="28"/>
                <w:szCs w:val="28"/>
                <w:lang w:val="en-US"/>
              </w:rPr>
              <w:t xml:space="preserve"> </w:t>
            </w:r>
            <w:r w:rsidRPr="00EE40DB">
              <w:rPr>
                <w:spacing w:val="2"/>
                <w:sz w:val="28"/>
                <w:szCs w:val="28"/>
              </w:rPr>
              <w:t>тікелей</w:t>
            </w:r>
            <w:r w:rsidRPr="00EE40DB">
              <w:rPr>
                <w:spacing w:val="2"/>
                <w:sz w:val="28"/>
                <w:szCs w:val="28"/>
                <w:lang w:val="en-US"/>
              </w:rPr>
              <w:t xml:space="preserve"> </w:t>
            </w:r>
            <w:r w:rsidRPr="00EE40DB">
              <w:rPr>
                <w:spacing w:val="2"/>
                <w:sz w:val="28"/>
                <w:szCs w:val="28"/>
              </w:rPr>
              <w:t>байланысты</w:t>
            </w:r>
            <w:r w:rsidRPr="00EE40DB">
              <w:rPr>
                <w:spacing w:val="2"/>
                <w:sz w:val="28"/>
                <w:szCs w:val="28"/>
                <w:lang w:val="en-US"/>
              </w:rPr>
              <w:t xml:space="preserve"> </w:t>
            </w:r>
            <w:r w:rsidRPr="00EE40DB">
              <w:rPr>
                <w:spacing w:val="2"/>
                <w:sz w:val="28"/>
                <w:szCs w:val="28"/>
              </w:rPr>
              <w:t>Салық</w:t>
            </w:r>
            <w:r w:rsidRPr="00EE40DB">
              <w:rPr>
                <w:spacing w:val="2"/>
                <w:sz w:val="28"/>
                <w:szCs w:val="28"/>
                <w:lang w:val="en-US"/>
              </w:rPr>
              <w:t xml:space="preserve"> </w:t>
            </w:r>
            <w:r w:rsidRPr="00EE40DB">
              <w:rPr>
                <w:spacing w:val="2"/>
                <w:sz w:val="28"/>
                <w:szCs w:val="28"/>
              </w:rPr>
              <w:t>кодексіне</w:t>
            </w:r>
            <w:r w:rsidRPr="00EE40DB">
              <w:rPr>
                <w:spacing w:val="2"/>
                <w:sz w:val="28"/>
                <w:szCs w:val="28"/>
                <w:lang w:val="en-US"/>
              </w:rPr>
              <w:t xml:space="preserve"> </w:t>
            </w:r>
            <w:r w:rsidRPr="00EE40DB">
              <w:rPr>
                <w:spacing w:val="2"/>
                <w:sz w:val="28"/>
                <w:szCs w:val="28"/>
              </w:rPr>
              <w:t>енгізілетін</w:t>
            </w:r>
            <w:r w:rsidRPr="00EE40DB">
              <w:rPr>
                <w:spacing w:val="2"/>
                <w:sz w:val="28"/>
                <w:szCs w:val="28"/>
                <w:lang w:val="en-US"/>
              </w:rPr>
              <w:t xml:space="preserve"> </w:t>
            </w:r>
            <w:r w:rsidRPr="00EE40DB">
              <w:rPr>
                <w:spacing w:val="2"/>
                <w:sz w:val="28"/>
                <w:szCs w:val="28"/>
              </w:rPr>
              <w:lastRenderedPageBreak/>
              <w:t>өзгерістер</w:t>
            </w:r>
            <w:r w:rsidRPr="00EE40DB">
              <w:rPr>
                <w:spacing w:val="2"/>
                <w:sz w:val="28"/>
                <w:szCs w:val="28"/>
                <w:lang w:val="en-US"/>
              </w:rPr>
              <w:t xml:space="preserve"> </w:t>
            </w:r>
            <w:r w:rsidRPr="00EE40DB">
              <w:rPr>
                <w:spacing w:val="2"/>
                <w:sz w:val="28"/>
                <w:szCs w:val="28"/>
              </w:rPr>
              <w:t>мен</w:t>
            </w:r>
            <w:r w:rsidRPr="00EE40DB">
              <w:rPr>
                <w:spacing w:val="2"/>
                <w:sz w:val="28"/>
                <w:szCs w:val="28"/>
                <w:lang w:val="en-US"/>
              </w:rPr>
              <w:t xml:space="preserve"> </w:t>
            </w:r>
            <w:r w:rsidRPr="00EE40DB">
              <w:rPr>
                <w:spacing w:val="2"/>
                <w:sz w:val="28"/>
                <w:szCs w:val="28"/>
              </w:rPr>
              <w:t>толықтырулар</w:t>
            </w:r>
            <w:r w:rsidRPr="00EE40DB">
              <w:rPr>
                <w:spacing w:val="2"/>
                <w:sz w:val="28"/>
                <w:szCs w:val="28"/>
                <w:lang w:val="en-US"/>
              </w:rPr>
              <w:t xml:space="preserve"> </w:t>
            </w:r>
            <w:r w:rsidRPr="00EE40DB">
              <w:rPr>
                <w:spacing w:val="2"/>
                <w:sz w:val="28"/>
                <w:szCs w:val="28"/>
              </w:rPr>
              <w:t>қажет</w:t>
            </w:r>
            <w:r w:rsidRPr="00EE40DB">
              <w:rPr>
                <w:spacing w:val="2"/>
                <w:sz w:val="28"/>
                <w:szCs w:val="28"/>
                <w:lang w:val="en-US"/>
              </w:rPr>
              <w:t xml:space="preserve"> </w:t>
            </w:r>
            <w:r w:rsidRPr="00EE40DB">
              <w:rPr>
                <w:spacing w:val="2"/>
                <w:sz w:val="28"/>
                <w:szCs w:val="28"/>
              </w:rPr>
              <w:t>болған</w:t>
            </w:r>
            <w:r w:rsidRPr="00EE40DB">
              <w:rPr>
                <w:spacing w:val="2"/>
                <w:sz w:val="28"/>
                <w:szCs w:val="28"/>
                <w:lang w:val="en-US"/>
              </w:rPr>
              <w:t xml:space="preserve"> </w:t>
            </w:r>
            <w:r w:rsidRPr="00EE40DB">
              <w:rPr>
                <w:spacing w:val="2"/>
                <w:sz w:val="28"/>
                <w:szCs w:val="28"/>
              </w:rPr>
              <w:t>жағдайда</w:t>
            </w:r>
            <w:r w:rsidRPr="00EE40DB">
              <w:rPr>
                <w:spacing w:val="2"/>
                <w:sz w:val="28"/>
                <w:szCs w:val="28"/>
                <w:lang w:val="en-US"/>
              </w:rPr>
              <w:t xml:space="preserve"> </w:t>
            </w:r>
            <w:r w:rsidRPr="00EE40DB">
              <w:rPr>
                <w:spacing w:val="2"/>
                <w:sz w:val="28"/>
                <w:szCs w:val="28"/>
              </w:rPr>
              <w:t>заң</w:t>
            </w:r>
            <w:r w:rsidRPr="00EE40DB">
              <w:rPr>
                <w:spacing w:val="2"/>
                <w:sz w:val="28"/>
                <w:szCs w:val="28"/>
                <w:lang w:val="en-US"/>
              </w:rPr>
              <w:t xml:space="preserve"> </w:t>
            </w:r>
            <w:r w:rsidRPr="00EE40DB">
              <w:rPr>
                <w:spacing w:val="2"/>
                <w:sz w:val="28"/>
                <w:szCs w:val="28"/>
              </w:rPr>
              <w:t>жобасын</w:t>
            </w:r>
            <w:r w:rsidRPr="00EE40DB">
              <w:rPr>
                <w:spacing w:val="2"/>
                <w:sz w:val="28"/>
                <w:szCs w:val="28"/>
                <w:lang w:val="en-US"/>
              </w:rPr>
              <w:t xml:space="preserve"> </w:t>
            </w:r>
            <w:r w:rsidRPr="00EE40DB">
              <w:rPr>
                <w:spacing w:val="2"/>
                <w:sz w:val="28"/>
                <w:szCs w:val="28"/>
              </w:rPr>
              <w:t>әзірлеуге</w:t>
            </w:r>
            <w:r w:rsidRPr="00EE40DB">
              <w:rPr>
                <w:spacing w:val="2"/>
                <w:sz w:val="28"/>
                <w:szCs w:val="28"/>
                <w:lang w:val="en-US"/>
              </w:rPr>
              <w:t xml:space="preserve"> </w:t>
            </w:r>
            <w:r w:rsidRPr="00EE40DB">
              <w:rPr>
                <w:spacing w:val="2"/>
                <w:sz w:val="28"/>
                <w:szCs w:val="28"/>
              </w:rPr>
              <w:t>мүмкіндік</w:t>
            </w:r>
            <w:r w:rsidRPr="00EE40DB">
              <w:rPr>
                <w:spacing w:val="2"/>
                <w:sz w:val="28"/>
                <w:szCs w:val="28"/>
                <w:lang w:val="en-US"/>
              </w:rPr>
              <w:t xml:space="preserve"> </w:t>
            </w:r>
            <w:r w:rsidRPr="00EE40DB">
              <w:rPr>
                <w:spacing w:val="2"/>
                <w:sz w:val="28"/>
                <w:szCs w:val="28"/>
              </w:rPr>
              <w:t>береді</w:t>
            </w:r>
            <w:r w:rsidRPr="00EE40DB">
              <w:rPr>
                <w:spacing w:val="2"/>
                <w:sz w:val="28"/>
                <w:szCs w:val="28"/>
                <w:lang w:val="en-US"/>
              </w:rPr>
              <w:t>.</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4B23AD" w:rsidRPr="00EE40DB" w:rsidRDefault="004B23AD"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en-US"/>
              </w:rPr>
            </w:pPr>
          </w:p>
        </w:tc>
        <w:tc>
          <w:tcPr>
            <w:tcW w:w="1134" w:type="dxa"/>
            <w:tcBorders>
              <w:top w:val="single" w:sz="4" w:space="0" w:color="auto"/>
              <w:left w:val="single" w:sz="4" w:space="0" w:color="auto"/>
              <w:bottom w:val="single" w:sz="4" w:space="0" w:color="auto"/>
              <w:right w:val="single" w:sz="4" w:space="0" w:color="auto"/>
            </w:tcBorders>
          </w:tcPr>
          <w:p w:rsidR="004B23AD" w:rsidRPr="00EE40DB" w:rsidRDefault="004B23AD" w:rsidP="00EE40DB">
            <w:pPr>
              <w:tabs>
                <w:tab w:val="left" w:pos="284"/>
              </w:tabs>
              <w:spacing w:after="0" w:line="240" w:lineRule="auto"/>
              <w:contextualSpacing/>
              <w:jc w:val="both"/>
              <w:rPr>
                <w:rFonts w:ascii="Times New Roman" w:hAnsi="Times New Roman"/>
                <w:bCs/>
                <w:sz w:val="28"/>
                <w:szCs w:val="28"/>
                <w:shd w:val="clear" w:color="auto" w:fill="FFFFFF"/>
                <w:lang w:val="kk-KZ"/>
              </w:rPr>
            </w:pPr>
            <w:r w:rsidRPr="00EE40DB">
              <w:rPr>
                <w:rFonts w:ascii="Times New Roman" w:hAnsi="Times New Roman"/>
                <w:bCs/>
                <w:sz w:val="28"/>
                <w:szCs w:val="28"/>
                <w:shd w:val="clear" w:color="auto" w:fill="FFFFFF"/>
              </w:rPr>
              <w:t>16</w:t>
            </w:r>
            <w:r w:rsidRPr="00EE40DB">
              <w:rPr>
                <w:rFonts w:ascii="Times New Roman" w:hAnsi="Times New Roman"/>
                <w:bCs/>
                <w:sz w:val="28"/>
                <w:szCs w:val="28"/>
                <w:shd w:val="clear" w:color="auto" w:fill="FFFFFF"/>
                <w:lang w:val="kk-KZ"/>
              </w:rPr>
              <w:t>-бап</w:t>
            </w:r>
          </w:p>
        </w:tc>
        <w:tc>
          <w:tcPr>
            <w:tcW w:w="4961" w:type="dxa"/>
            <w:tcBorders>
              <w:top w:val="single" w:sz="4" w:space="0" w:color="auto"/>
              <w:left w:val="single" w:sz="4" w:space="0" w:color="auto"/>
              <w:bottom w:val="single" w:sz="4" w:space="0" w:color="auto"/>
              <w:right w:val="single" w:sz="4" w:space="0" w:color="auto"/>
            </w:tcBorders>
          </w:tcPr>
          <w:p w:rsidR="004B23AD" w:rsidRPr="00EE40DB" w:rsidRDefault="004B23AD" w:rsidP="00EE40DB">
            <w:pPr>
              <w:tabs>
                <w:tab w:val="left" w:pos="284"/>
              </w:tabs>
              <w:spacing w:after="0" w:line="240" w:lineRule="auto"/>
              <w:ind w:firstLine="311"/>
              <w:contextualSpacing/>
              <w:jc w:val="both"/>
              <w:rPr>
                <w:rFonts w:ascii="Times New Roman" w:hAnsi="Times New Roman"/>
                <w:sz w:val="28"/>
                <w:szCs w:val="28"/>
                <w:lang w:val="kk-KZ"/>
              </w:rPr>
            </w:pPr>
            <w:r w:rsidRPr="00EE40DB">
              <w:rPr>
                <w:rFonts w:ascii="Times New Roman" w:hAnsi="Times New Roman"/>
                <w:b/>
                <w:sz w:val="28"/>
                <w:szCs w:val="28"/>
                <w:lang w:val="kk-KZ"/>
              </w:rPr>
              <w:t>16-бап.</w:t>
            </w:r>
            <w:r w:rsidRPr="00EE40DB">
              <w:rPr>
                <w:rFonts w:ascii="Times New Roman" w:hAnsi="Times New Roman"/>
                <w:b/>
                <w:bCs/>
                <w:spacing w:val="2"/>
                <w:sz w:val="28"/>
                <w:szCs w:val="28"/>
                <w:bdr w:val="none" w:sz="0" w:space="0" w:color="auto" w:frame="1"/>
                <w:shd w:val="clear" w:color="auto" w:fill="FFFFFF"/>
                <w:lang w:val="kk-KZ"/>
              </w:rPr>
              <w:t xml:space="preserve"> </w:t>
            </w:r>
            <w:r w:rsidRPr="00EE40DB">
              <w:rPr>
                <w:rFonts w:ascii="Times New Roman" w:hAnsi="Times New Roman"/>
                <w:sz w:val="28"/>
                <w:szCs w:val="28"/>
                <w:lang w:val="kk-KZ"/>
              </w:rPr>
              <w:t>Осы Кодексте реттелетін салықтық қатынастарда өкілдік ету</w:t>
            </w:r>
          </w:p>
          <w:p w:rsidR="004B23AD" w:rsidRPr="00EE40DB" w:rsidRDefault="004B23AD" w:rsidP="00EE40DB">
            <w:pPr>
              <w:tabs>
                <w:tab w:val="left" w:pos="284"/>
              </w:tabs>
              <w:spacing w:after="0" w:line="240" w:lineRule="auto"/>
              <w:ind w:firstLine="311"/>
              <w:contextualSpacing/>
              <w:jc w:val="both"/>
              <w:rPr>
                <w:rFonts w:ascii="Times New Roman" w:hAnsi="Times New Roman"/>
                <w:sz w:val="28"/>
                <w:szCs w:val="28"/>
                <w:lang w:val="kk-KZ"/>
              </w:rPr>
            </w:pPr>
            <w:r w:rsidRPr="00EE40DB">
              <w:rPr>
                <w:rFonts w:ascii="Times New Roman" w:hAnsi="Times New Roman"/>
                <w:sz w:val="28"/>
                <w:szCs w:val="28"/>
                <w:lang w:val="kk-KZ"/>
              </w:rPr>
              <w:t>…</w:t>
            </w:r>
          </w:p>
          <w:p w:rsidR="004B23AD" w:rsidRPr="00EE40DB" w:rsidRDefault="004B23AD" w:rsidP="00EE40DB">
            <w:pPr>
              <w:tabs>
                <w:tab w:val="left" w:pos="284"/>
              </w:tabs>
              <w:spacing w:after="0" w:line="240" w:lineRule="auto"/>
              <w:ind w:firstLine="311"/>
              <w:contextualSpacing/>
              <w:jc w:val="both"/>
              <w:rPr>
                <w:rFonts w:ascii="Times New Roman" w:hAnsi="Times New Roman"/>
                <w:sz w:val="28"/>
                <w:szCs w:val="28"/>
                <w:lang w:val="kk-KZ"/>
              </w:rPr>
            </w:pPr>
            <w:r w:rsidRPr="00EE40DB">
              <w:rPr>
                <w:rFonts w:ascii="Times New Roman" w:hAnsi="Times New Roman"/>
                <w:sz w:val="28"/>
                <w:szCs w:val="28"/>
                <w:lang w:val="kk-KZ"/>
              </w:rPr>
              <w:t>3. Салық төлеуші (салық агенті) салық органдарымен, Қазақстан Республикасының салық заңнамасында реттелетін қатынастарға өзге де қатысушылармен қарым-қатынастарда өз мүдделерін білдіруге уәкілеттік берген жеке немесе заңды тұлға салық төлеушінің (салық агентінің) уәкілетті өкілі болып танылады.</w:t>
            </w:r>
          </w:p>
          <w:p w:rsidR="004B23AD" w:rsidRPr="00EE40DB" w:rsidRDefault="004B23AD" w:rsidP="00EE40DB">
            <w:pPr>
              <w:tabs>
                <w:tab w:val="left" w:pos="284"/>
              </w:tabs>
              <w:spacing w:after="0" w:line="240" w:lineRule="auto"/>
              <w:ind w:firstLine="311"/>
              <w:contextualSpacing/>
              <w:jc w:val="both"/>
              <w:rPr>
                <w:rFonts w:ascii="Times New Roman" w:hAnsi="Times New Roman"/>
                <w:sz w:val="28"/>
                <w:szCs w:val="28"/>
                <w:lang w:val="kk-KZ"/>
              </w:rPr>
            </w:pPr>
            <w:r w:rsidRPr="00EE40DB">
              <w:rPr>
                <w:rFonts w:ascii="Times New Roman" w:hAnsi="Times New Roman"/>
                <w:sz w:val="28"/>
                <w:szCs w:val="28"/>
                <w:lang w:val="kk-KZ"/>
              </w:rPr>
              <w:t xml:space="preserve">Салық төлеуші (салық агенті) - жеке тұлғаның, оның ішінде дара кәсіпкердің уәкілетті өкілі Қазақстан Республикасының азаматтық заңнамасына сәйкес берілген, нотариат </w:t>
            </w:r>
            <w:r w:rsidRPr="00EE40DB">
              <w:rPr>
                <w:rFonts w:ascii="Times New Roman" w:hAnsi="Times New Roman"/>
                <w:sz w:val="28"/>
                <w:szCs w:val="28"/>
                <w:lang w:val="kk-KZ"/>
              </w:rPr>
              <w:lastRenderedPageBreak/>
              <w:t>куәландырған немесе оған теңестірілген сенімхат негізінде әрекет етеді, онда өкілдің тиісті өкілеттіктері көрсетіледі.</w:t>
            </w:r>
          </w:p>
          <w:p w:rsidR="004B23AD" w:rsidRPr="00EE40DB" w:rsidRDefault="004B23AD" w:rsidP="00EE40DB">
            <w:pPr>
              <w:tabs>
                <w:tab w:val="left" w:pos="284"/>
              </w:tabs>
              <w:spacing w:after="0" w:line="240" w:lineRule="auto"/>
              <w:ind w:firstLine="311"/>
              <w:contextualSpacing/>
              <w:jc w:val="both"/>
              <w:rPr>
                <w:rFonts w:ascii="Times New Roman" w:hAnsi="Times New Roman"/>
                <w:sz w:val="28"/>
                <w:szCs w:val="28"/>
                <w:lang w:val="kk-KZ"/>
              </w:rPr>
            </w:pPr>
            <w:r w:rsidRPr="00EE40DB">
              <w:rPr>
                <w:rFonts w:ascii="Times New Roman" w:hAnsi="Times New Roman"/>
                <w:sz w:val="28"/>
                <w:szCs w:val="28"/>
                <w:lang w:val="kk-KZ"/>
              </w:rPr>
              <w:t>Салық төлеуші (салық агенті) - заңды тұлғаның не оның құрылымдық бөлімшесінің уәкілетті өкілі құрылтай құжаттары және (немесе) Қазақстан Республикасының азаматтық заңнамасына сәйкес берілген сенімхат негізінде әрекет етеді, онда өкілдің тиісті өкілеттіктері көрсетіледі.</w:t>
            </w:r>
          </w:p>
          <w:p w:rsidR="004B23AD" w:rsidRPr="00EE40DB" w:rsidRDefault="004B23AD" w:rsidP="00EE40DB">
            <w:pPr>
              <w:tabs>
                <w:tab w:val="left" w:pos="284"/>
              </w:tabs>
              <w:spacing w:after="0" w:line="240" w:lineRule="auto"/>
              <w:ind w:firstLine="311"/>
              <w:contextualSpacing/>
              <w:jc w:val="both"/>
              <w:rPr>
                <w:rFonts w:ascii="Times New Roman" w:hAnsi="Times New Roman"/>
                <w:sz w:val="28"/>
                <w:szCs w:val="28"/>
                <w:lang w:val="kk-KZ"/>
              </w:rPr>
            </w:pPr>
          </w:p>
          <w:p w:rsidR="004B23AD" w:rsidRPr="00EE40DB" w:rsidRDefault="004B23AD" w:rsidP="00EE40DB">
            <w:pPr>
              <w:tabs>
                <w:tab w:val="left" w:pos="284"/>
              </w:tabs>
              <w:spacing w:after="0" w:line="240" w:lineRule="auto"/>
              <w:ind w:firstLine="311"/>
              <w:contextualSpacing/>
              <w:jc w:val="both"/>
              <w:rPr>
                <w:rFonts w:ascii="Times New Roman" w:hAnsi="Times New Roman"/>
                <w:b/>
                <w:sz w:val="28"/>
                <w:szCs w:val="28"/>
                <w:lang w:val="kk-KZ"/>
              </w:rPr>
            </w:pPr>
          </w:p>
          <w:p w:rsidR="004B23AD" w:rsidRPr="00EE40DB" w:rsidRDefault="004B23AD" w:rsidP="00EE40DB">
            <w:pPr>
              <w:tabs>
                <w:tab w:val="left" w:pos="284"/>
              </w:tabs>
              <w:spacing w:after="0" w:line="240" w:lineRule="auto"/>
              <w:ind w:firstLine="311"/>
              <w:contextualSpacing/>
              <w:jc w:val="both"/>
              <w:rPr>
                <w:rFonts w:ascii="Times New Roman" w:hAnsi="Times New Roman"/>
                <w:b/>
                <w:sz w:val="28"/>
                <w:szCs w:val="28"/>
              </w:rPr>
            </w:pPr>
            <w:r w:rsidRPr="00EE40DB">
              <w:rPr>
                <w:rFonts w:ascii="Times New Roman" w:hAnsi="Times New Roman"/>
                <w:b/>
                <w:sz w:val="28"/>
                <w:szCs w:val="28"/>
              </w:rPr>
              <w:t>Жоқ.</w:t>
            </w:r>
          </w:p>
          <w:p w:rsidR="004B23AD" w:rsidRPr="00EE40DB" w:rsidRDefault="004B23AD" w:rsidP="00EE40DB">
            <w:pPr>
              <w:tabs>
                <w:tab w:val="left" w:pos="284"/>
              </w:tabs>
              <w:spacing w:after="0" w:line="240" w:lineRule="auto"/>
              <w:ind w:firstLine="311"/>
              <w:contextualSpacing/>
              <w:jc w:val="both"/>
              <w:rPr>
                <w:rFonts w:ascii="Times New Roman" w:hAnsi="Times New Roman"/>
                <w:b/>
                <w:bCs/>
                <w:sz w:val="28"/>
                <w:szCs w:val="28"/>
                <w:shd w:val="clear" w:color="auto" w:fill="FFFFFF"/>
              </w:rPr>
            </w:pPr>
            <w:r w:rsidRPr="00EE40DB">
              <w:rPr>
                <w:rFonts w:ascii="Times New Roman" w:hAnsi="Times New Roman"/>
                <w:sz w:val="28"/>
                <w:szCs w:val="28"/>
              </w:rPr>
              <w:t>…</w:t>
            </w:r>
          </w:p>
        </w:tc>
        <w:tc>
          <w:tcPr>
            <w:tcW w:w="4932" w:type="dxa"/>
            <w:tcBorders>
              <w:top w:val="single" w:sz="4" w:space="0" w:color="auto"/>
              <w:left w:val="single" w:sz="4" w:space="0" w:color="auto"/>
              <w:bottom w:val="single" w:sz="4" w:space="0" w:color="auto"/>
              <w:right w:val="single" w:sz="4" w:space="0" w:color="auto"/>
            </w:tcBorders>
          </w:tcPr>
          <w:p w:rsidR="004B23AD" w:rsidRPr="00EE40DB" w:rsidRDefault="004B23AD" w:rsidP="00EE40DB">
            <w:pPr>
              <w:tabs>
                <w:tab w:val="left" w:pos="284"/>
              </w:tabs>
              <w:spacing w:after="0" w:line="240" w:lineRule="auto"/>
              <w:ind w:firstLine="311"/>
              <w:contextualSpacing/>
              <w:jc w:val="both"/>
              <w:rPr>
                <w:rFonts w:ascii="Times New Roman" w:hAnsi="Times New Roman"/>
                <w:sz w:val="28"/>
                <w:szCs w:val="28"/>
              </w:rPr>
            </w:pPr>
            <w:r w:rsidRPr="00EE40DB">
              <w:rPr>
                <w:rFonts w:ascii="Times New Roman" w:hAnsi="Times New Roman"/>
                <w:b/>
                <w:sz w:val="28"/>
                <w:szCs w:val="28"/>
              </w:rPr>
              <w:lastRenderedPageBreak/>
              <w:t>16-бап.</w:t>
            </w:r>
            <w:r w:rsidRPr="00EE40DB">
              <w:rPr>
                <w:rFonts w:ascii="Times New Roman" w:hAnsi="Times New Roman"/>
                <w:b/>
                <w:bCs/>
                <w:spacing w:val="2"/>
                <w:sz w:val="28"/>
                <w:szCs w:val="28"/>
                <w:bdr w:val="none" w:sz="0" w:space="0" w:color="auto" w:frame="1"/>
                <w:shd w:val="clear" w:color="auto" w:fill="FFFFFF"/>
                <w:lang w:val="kk-KZ"/>
              </w:rPr>
              <w:t xml:space="preserve"> </w:t>
            </w:r>
            <w:r w:rsidRPr="00EE40DB">
              <w:rPr>
                <w:rFonts w:ascii="Times New Roman" w:hAnsi="Times New Roman"/>
                <w:sz w:val="28"/>
                <w:szCs w:val="28"/>
              </w:rPr>
              <w:t>Осы Кодексте реттелетін салықтық қатынастарда өкілдік ету</w:t>
            </w:r>
          </w:p>
          <w:p w:rsidR="004B23AD" w:rsidRPr="00EE40DB" w:rsidRDefault="004B23AD" w:rsidP="00EE40DB">
            <w:pPr>
              <w:tabs>
                <w:tab w:val="left" w:pos="284"/>
              </w:tabs>
              <w:spacing w:after="0" w:line="240" w:lineRule="auto"/>
              <w:ind w:firstLine="311"/>
              <w:contextualSpacing/>
              <w:jc w:val="both"/>
              <w:rPr>
                <w:rFonts w:ascii="Times New Roman" w:hAnsi="Times New Roman"/>
                <w:sz w:val="28"/>
                <w:szCs w:val="28"/>
              </w:rPr>
            </w:pPr>
            <w:r w:rsidRPr="00EE40DB">
              <w:rPr>
                <w:rFonts w:ascii="Times New Roman" w:hAnsi="Times New Roman"/>
                <w:sz w:val="28"/>
                <w:szCs w:val="28"/>
              </w:rPr>
              <w:t>…</w:t>
            </w:r>
          </w:p>
          <w:p w:rsidR="004B23AD" w:rsidRPr="00EE40DB" w:rsidRDefault="004B23AD" w:rsidP="00EE40DB">
            <w:pPr>
              <w:tabs>
                <w:tab w:val="left" w:pos="284"/>
              </w:tabs>
              <w:spacing w:after="0" w:line="240" w:lineRule="auto"/>
              <w:ind w:firstLine="311"/>
              <w:contextualSpacing/>
              <w:jc w:val="both"/>
              <w:rPr>
                <w:rFonts w:ascii="Times New Roman" w:hAnsi="Times New Roman"/>
                <w:sz w:val="28"/>
                <w:szCs w:val="28"/>
                <w:lang w:val="kk-KZ"/>
              </w:rPr>
            </w:pPr>
            <w:r w:rsidRPr="00EE40DB">
              <w:rPr>
                <w:rFonts w:ascii="Times New Roman" w:hAnsi="Times New Roman"/>
                <w:sz w:val="28"/>
                <w:szCs w:val="28"/>
                <w:lang w:val="kk-KZ"/>
              </w:rPr>
              <w:t>3. Салық төлеуші (салық агенті) салық органдарымен, Қазақстан Республикасының салық заңнамасында реттелетін қатынастарға өзге де қатысушылармен қарым-қатынастарда өз мүдделерін білдіруге уәкілеттік берген жеке немесе заңды тұлға салық төлеушінің (салық агентінің) уәкілетті өкілі болып танылады.</w:t>
            </w:r>
          </w:p>
          <w:p w:rsidR="004B23AD" w:rsidRPr="00EE40DB" w:rsidRDefault="004B23AD" w:rsidP="00EE40DB">
            <w:pPr>
              <w:tabs>
                <w:tab w:val="left" w:pos="284"/>
              </w:tabs>
              <w:spacing w:after="0" w:line="240" w:lineRule="auto"/>
              <w:ind w:firstLine="311"/>
              <w:contextualSpacing/>
              <w:jc w:val="both"/>
              <w:rPr>
                <w:rFonts w:ascii="Times New Roman" w:hAnsi="Times New Roman"/>
                <w:sz w:val="28"/>
                <w:szCs w:val="28"/>
                <w:lang w:val="kk-KZ"/>
              </w:rPr>
            </w:pPr>
            <w:r w:rsidRPr="00EE40DB">
              <w:rPr>
                <w:rFonts w:ascii="Times New Roman" w:hAnsi="Times New Roman"/>
                <w:sz w:val="28"/>
                <w:szCs w:val="28"/>
                <w:lang w:val="kk-KZ"/>
              </w:rPr>
              <w:t xml:space="preserve">Салық төлеуші (салық агенті) - жеке тұлғаның, оның ішінде дара кәсіпкердің уәкілетті өкілі Қазақстан Республикасының азаматтық заңнамасына сәйкес берілген, нотариат </w:t>
            </w:r>
            <w:r w:rsidRPr="00EE40DB">
              <w:rPr>
                <w:rFonts w:ascii="Times New Roman" w:hAnsi="Times New Roman"/>
                <w:sz w:val="28"/>
                <w:szCs w:val="28"/>
                <w:lang w:val="kk-KZ"/>
              </w:rPr>
              <w:lastRenderedPageBreak/>
              <w:t>куәландырған немесе оған теңестірілген сенімхат негізінде әрекет етеді, онда өкілдің тиісті өкілеттіктері көрсетіледі.</w:t>
            </w:r>
          </w:p>
          <w:p w:rsidR="004B23AD" w:rsidRPr="00EE40DB" w:rsidRDefault="004B23AD" w:rsidP="00EE40DB">
            <w:pPr>
              <w:tabs>
                <w:tab w:val="left" w:pos="284"/>
              </w:tabs>
              <w:spacing w:after="0" w:line="240" w:lineRule="auto"/>
              <w:ind w:firstLine="311"/>
              <w:contextualSpacing/>
              <w:jc w:val="both"/>
              <w:rPr>
                <w:rFonts w:ascii="Times New Roman" w:hAnsi="Times New Roman"/>
                <w:sz w:val="28"/>
                <w:szCs w:val="28"/>
                <w:lang w:val="kk-KZ"/>
              </w:rPr>
            </w:pPr>
            <w:r w:rsidRPr="00EE40DB">
              <w:rPr>
                <w:rFonts w:ascii="Times New Roman" w:hAnsi="Times New Roman"/>
                <w:sz w:val="28"/>
                <w:szCs w:val="28"/>
                <w:lang w:val="kk-KZ"/>
              </w:rPr>
              <w:t>Салық төлеуші (салық агенті) - заңды тұлғаның не оның құрылымдық бөлімшесінің уәкілетті өкілі құрылтай құжаттары және (немесе) Қазақстан Республикасының азаматтық заңнамасына сәйкес берілген сенімхат негізінде әрекет етеді, онда өкілдің тиісті өкілеттіктері көрсетіледі.</w:t>
            </w:r>
          </w:p>
          <w:p w:rsidR="004B23AD" w:rsidRPr="00EE40DB" w:rsidRDefault="004B23AD" w:rsidP="00EE40DB">
            <w:pPr>
              <w:spacing w:after="0" w:line="240" w:lineRule="auto"/>
              <w:ind w:firstLine="311"/>
              <w:contextualSpacing/>
              <w:jc w:val="both"/>
              <w:rPr>
                <w:rFonts w:ascii="Times New Roman" w:hAnsi="Times New Roman"/>
                <w:sz w:val="28"/>
                <w:szCs w:val="28"/>
                <w:lang w:val="kk-KZ"/>
              </w:rPr>
            </w:pPr>
            <w:r w:rsidRPr="00EE40DB">
              <w:rPr>
                <w:rFonts w:ascii="Times New Roman" w:hAnsi="Times New Roman"/>
                <w:sz w:val="28"/>
                <w:szCs w:val="28"/>
                <w:lang w:val="kk-KZ"/>
              </w:rPr>
              <w:t xml:space="preserve"> </w:t>
            </w:r>
          </w:p>
          <w:p w:rsidR="004B23AD" w:rsidRPr="00EE40DB" w:rsidRDefault="004B23AD" w:rsidP="00EE40DB">
            <w:pPr>
              <w:spacing w:after="0" w:line="240" w:lineRule="auto"/>
              <w:ind w:firstLine="311"/>
              <w:contextualSpacing/>
              <w:jc w:val="both"/>
              <w:rPr>
                <w:rFonts w:ascii="Times New Roman" w:hAnsi="Times New Roman"/>
                <w:b/>
                <w:sz w:val="28"/>
                <w:szCs w:val="28"/>
                <w:lang w:val="kk-KZ"/>
              </w:rPr>
            </w:pPr>
            <w:r w:rsidRPr="00EE40DB">
              <w:rPr>
                <w:rFonts w:ascii="Times New Roman" w:hAnsi="Times New Roman"/>
                <w:b/>
                <w:sz w:val="28"/>
                <w:szCs w:val="28"/>
                <w:lang w:val="kk-KZ"/>
              </w:rPr>
              <w:t>Электрондық салық төлеуші әрбір тараптың электрондық цифрлық қолтаңбасымен куәландырылған, салық органдарының веб-қосымшасы арқылы электрондық құжатты ресімдеу арқылы уәкілетті өкілді айқындауға құқылы, онда өкілдің тиісті өкілеттіктері көрсетіледі.</w:t>
            </w:r>
          </w:p>
          <w:p w:rsidR="004B23AD" w:rsidRPr="00EE40DB" w:rsidRDefault="004B23AD" w:rsidP="00EE40DB">
            <w:pPr>
              <w:spacing w:after="0" w:line="240" w:lineRule="auto"/>
              <w:ind w:firstLine="311"/>
              <w:contextualSpacing/>
              <w:jc w:val="both"/>
              <w:rPr>
                <w:rFonts w:ascii="Times New Roman" w:hAnsi="Times New Roman"/>
                <w:b/>
                <w:bCs/>
                <w:sz w:val="28"/>
                <w:szCs w:val="28"/>
                <w:shd w:val="clear" w:color="auto" w:fill="FFFFFF"/>
                <w:lang w:val="kk-KZ"/>
              </w:rPr>
            </w:pPr>
            <w:r w:rsidRPr="00EE40DB">
              <w:rPr>
                <w:rFonts w:ascii="Times New Roman" w:hAnsi="Times New Roman"/>
                <w:sz w:val="28"/>
                <w:szCs w:val="28"/>
                <w:lang w:val="kk-KZ"/>
              </w:rPr>
              <w:t>…</w:t>
            </w:r>
          </w:p>
        </w:tc>
        <w:tc>
          <w:tcPr>
            <w:tcW w:w="3373" w:type="dxa"/>
            <w:tcBorders>
              <w:top w:val="single" w:sz="4" w:space="0" w:color="auto"/>
              <w:left w:val="single" w:sz="4" w:space="0" w:color="auto"/>
              <w:bottom w:val="single" w:sz="4" w:space="0" w:color="auto"/>
              <w:right w:val="single" w:sz="4" w:space="0" w:color="auto"/>
            </w:tcBorders>
          </w:tcPr>
          <w:p w:rsidR="004B23AD" w:rsidRPr="00EE40DB" w:rsidRDefault="004B23AD" w:rsidP="00EE40DB">
            <w:pPr>
              <w:tabs>
                <w:tab w:val="left" w:pos="284"/>
              </w:tabs>
              <w:spacing w:after="0" w:line="240" w:lineRule="auto"/>
              <w:ind w:firstLine="311"/>
              <w:contextualSpacing/>
              <w:jc w:val="both"/>
              <w:rPr>
                <w:rFonts w:ascii="Times New Roman" w:eastAsia="SimSun" w:hAnsi="Times New Roman"/>
                <w:b/>
                <w:i/>
                <w:noProof/>
                <w:sz w:val="28"/>
                <w:szCs w:val="28"/>
                <w:lang w:val="kk-KZ"/>
              </w:rPr>
            </w:pPr>
            <w:r w:rsidRPr="00EE40DB">
              <w:rPr>
                <w:rFonts w:ascii="Times New Roman" w:eastAsia="SimSun" w:hAnsi="Times New Roman"/>
                <w:b/>
                <w:i/>
                <w:noProof/>
                <w:sz w:val="28"/>
                <w:szCs w:val="28"/>
                <w:lang w:val="kk-KZ"/>
              </w:rPr>
              <w:lastRenderedPageBreak/>
              <w:t>01.01.2023 ж. бастап қолданысқа енгізіледі</w:t>
            </w:r>
          </w:p>
          <w:p w:rsidR="004B23AD" w:rsidRPr="00EE40DB" w:rsidRDefault="004B23AD" w:rsidP="00EE40DB">
            <w:pPr>
              <w:tabs>
                <w:tab w:val="left" w:pos="284"/>
              </w:tabs>
              <w:spacing w:after="0" w:line="240" w:lineRule="auto"/>
              <w:ind w:firstLine="311"/>
              <w:contextualSpacing/>
              <w:jc w:val="both"/>
              <w:rPr>
                <w:rFonts w:ascii="Times New Roman" w:hAnsi="Times New Roman"/>
                <w:sz w:val="28"/>
                <w:szCs w:val="28"/>
                <w:lang w:val="kk-KZ"/>
              </w:rPr>
            </w:pPr>
          </w:p>
          <w:p w:rsidR="004B23AD" w:rsidRPr="00EE40DB" w:rsidRDefault="004B23AD" w:rsidP="00EE40DB">
            <w:pPr>
              <w:tabs>
                <w:tab w:val="left" w:pos="284"/>
              </w:tabs>
              <w:spacing w:after="0" w:line="240" w:lineRule="auto"/>
              <w:ind w:firstLine="311"/>
              <w:contextualSpacing/>
              <w:jc w:val="both"/>
              <w:rPr>
                <w:rFonts w:ascii="Times New Roman" w:hAnsi="Times New Roman"/>
                <w:sz w:val="28"/>
                <w:szCs w:val="28"/>
                <w:lang w:val="kk-KZ"/>
              </w:rPr>
            </w:pPr>
            <w:r w:rsidRPr="00EE40DB">
              <w:rPr>
                <w:rFonts w:ascii="Times New Roman" w:hAnsi="Times New Roman"/>
                <w:sz w:val="28"/>
                <w:szCs w:val="28"/>
                <w:lang w:val="kk-KZ"/>
              </w:rPr>
              <w:t>Жеке тұлғалардың уәкілетті өкілін айқындау рәсімін оңайлату мақсатында.</w:t>
            </w:r>
          </w:p>
          <w:p w:rsidR="004B23AD" w:rsidRPr="00EE40DB" w:rsidRDefault="004B23AD" w:rsidP="00EE40DB">
            <w:pPr>
              <w:tabs>
                <w:tab w:val="left" w:pos="284"/>
              </w:tabs>
              <w:spacing w:after="0" w:line="240" w:lineRule="auto"/>
              <w:ind w:firstLine="311"/>
              <w:contextualSpacing/>
              <w:jc w:val="both"/>
              <w:rPr>
                <w:rFonts w:ascii="Times New Roman" w:hAnsi="Times New Roman"/>
                <w:sz w:val="28"/>
                <w:szCs w:val="28"/>
                <w:lang w:val="kk-KZ"/>
              </w:rPr>
            </w:pPr>
            <w:r w:rsidRPr="00EE40DB">
              <w:rPr>
                <w:rFonts w:ascii="Times New Roman" w:hAnsi="Times New Roman"/>
                <w:sz w:val="28"/>
                <w:szCs w:val="28"/>
                <w:lang w:val="kk-KZ"/>
              </w:rPr>
              <w:t>Сенімхатты нотариалды ресімдеу қажеттілігін жою салық төлеушілер-жеке тұлғалардың уақыт және қаржы шығындарын қысқартуға мүмкіндік береді.</w:t>
            </w:r>
          </w:p>
          <w:p w:rsidR="004B23AD" w:rsidRPr="00EE40DB" w:rsidRDefault="004B23AD" w:rsidP="00EE40DB">
            <w:pPr>
              <w:tabs>
                <w:tab w:val="left" w:pos="284"/>
              </w:tabs>
              <w:spacing w:after="0" w:line="240" w:lineRule="auto"/>
              <w:ind w:firstLine="311"/>
              <w:contextualSpacing/>
              <w:jc w:val="both"/>
              <w:rPr>
                <w:rFonts w:ascii="Times New Roman" w:hAnsi="Times New Roman"/>
                <w:sz w:val="28"/>
                <w:szCs w:val="28"/>
                <w:lang w:val="kk-KZ"/>
              </w:rPr>
            </w:pPr>
            <w:r w:rsidRPr="00EE40DB">
              <w:rPr>
                <w:rFonts w:ascii="Times New Roman" w:hAnsi="Times New Roman"/>
                <w:sz w:val="28"/>
                <w:szCs w:val="28"/>
                <w:lang w:val="kk-KZ"/>
              </w:rPr>
              <w:t xml:space="preserve">Бұдан басқа, осы түзетуді енгізу салық </w:t>
            </w:r>
            <w:r w:rsidRPr="00EE40DB">
              <w:rPr>
                <w:rFonts w:ascii="Times New Roman" w:hAnsi="Times New Roman"/>
                <w:sz w:val="28"/>
                <w:szCs w:val="28"/>
                <w:lang w:val="kk-KZ"/>
              </w:rPr>
              <w:lastRenderedPageBreak/>
              <w:t>төлеушілерге жалпыға бірдей декларациялау шеңберінде міндеттемелерді орындау кезінде мүмкіндік береді.</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D165D4" w:rsidRPr="00EE40DB" w:rsidRDefault="00D165D4"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D165D4" w:rsidRPr="00EE40DB" w:rsidRDefault="00D165D4" w:rsidP="00EE40DB">
            <w:pPr>
              <w:spacing w:after="0" w:line="240" w:lineRule="auto"/>
              <w:contextualSpacing/>
              <w:jc w:val="both"/>
              <w:rPr>
                <w:rFonts w:ascii="Times New Roman" w:hAnsi="Times New Roman"/>
                <w:strike/>
                <w:sz w:val="28"/>
                <w:szCs w:val="28"/>
              </w:rPr>
            </w:pPr>
            <w:r w:rsidRPr="00EE40DB">
              <w:rPr>
                <w:rFonts w:ascii="Times New Roman" w:hAnsi="Times New Roman"/>
                <w:bCs/>
                <w:spacing w:val="2"/>
                <w:sz w:val="28"/>
                <w:szCs w:val="28"/>
                <w:bdr w:val="none" w:sz="0" w:space="0" w:color="auto" w:frame="1"/>
                <w:shd w:val="clear" w:color="auto" w:fill="FFFFFF"/>
                <w:lang w:val="kk-KZ"/>
              </w:rPr>
              <w:t>19-бап</w:t>
            </w:r>
          </w:p>
        </w:tc>
        <w:tc>
          <w:tcPr>
            <w:tcW w:w="4961" w:type="dxa"/>
            <w:tcBorders>
              <w:top w:val="single" w:sz="4" w:space="0" w:color="auto"/>
              <w:left w:val="single" w:sz="4" w:space="0" w:color="auto"/>
              <w:bottom w:val="single" w:sz="4" w:space="0" w:color="auto"/>
              <w:right w:val="single" w:sz="4" w:space="0" w:color="auto"/>
            </w:tcBorders>
          </w:tcPr>
          <w:p w:rsidR="00D165D4" w:rsidRPr="00EE40DB" w:rsidRDefault="00D165D4" w:rsidP="00EE40DB">
            <w:pPr>
              <w:pStyle w:val="af9"/>
              <w:ind w:firstLine="317"/>
              <w:contextualSpacing/>
              <w:jc w:val="both"/>
              <w:rPr>
                <w:rFonts w:ascii="Times New Roman" w:hAnsi="Times New Roman"/>
                <w:bCs/>
                <w:spacing w:val="2"/>
                <w:sz w:val="28"/>
                <w:szCs w:val="28"/>
                <w:bdr w:val="none" w:sz="0" w:space="0" w:color="auto" w:frame="1"/>
                <w:shd w:val="clear" w:color="auto" w:fill="FFFFFF"/>
                <w:lang w:val="kk-KZ"/>
              </w:rPr>
            </w:pPr>
            <w:r w:rsidRPr="00EE40DB">
              <w:rPr>
                <w:rFonts w:ascii="Times New Roman" w:hAnsi="Times New Roman"/>
                <w:b/>
                <w:bCs/>
                <w:spacing w:val="2"/>
                <w:sz w:val="28"/>
                <w:szCs w:val="28"/>
                <w:bdr w:val="none" w:sz="0" w:space="0" w:color="auto" w:frame="1"/>
                <w:shd w:val="clear" w:color="auto" w:fill="FFFFFF"/>
                <w:lang w:val="kk-KZ"/>
              </w:rPr>
              <w:t xml:space="preserve">19-бап. </w:t>
            </w:r>
            <w:r w:rsidRPr="00EE40DB">
              <w:rPr>
                <w:rFonts w:ascii="Times New Roman" w:hAnsi="Times New Roman"/>
                <w:bCs/>
                <w:spacing w:val="2"/>
                <w:sz w:val="28"/>
                <w:szCs w:val="28"/>
                <w:bdr w:val="none" w:sz="0" w:space="0" w:color="auto" w:frame="1"/>
                <w:shd w:val="clear" w:color="auto" w:fill="FFFFFF"/>
                <w:lang w:val="kk-KZ"/>
              </w:rPr>
              <w:t>Салық органдарының құқықтары мен міндеттері</w:t>
            </w:r>
          </w:p>
          <w:p w:rsidR="00D165D4" w:rsidRPr="00EE40DB" w:rsidRDefault="00D165D4" w:rsidP="00EE40DB">
            <w:pPr>
              <w:pStyle w:val="af9"/>
              <w:ind w:firstLine="317"/>
              <w:contextualSpacing/>
              <w:jc w:val="both"/>
              <w:rPr>
                <w:rFonts w:ascii="Times New Roman" w:hAnsi="Times New Roman"/>
                <w:bCs/>
                <w:spacing w:val="2"/>
                <w:sz w:val="28"/>
                <w:szCs w:val="28"/>
                <w:bdr w:val="none" w:sz="0" w:space="0" w:color="auto" w:frame="1"/>
                <w:shd w:val="clear" w:color="auto" w:fill="FFFFFF"/>
                <w:lang w:val="kk-KZ"/>
              </w:rPr>
            </w:pPr>
            <w:r w:rsidRPr="00EE40DB">
              <w:rPr>
                <w:rFonts w:ascii="Times New Roman" w:hAnsi="Times New Roman"/>
                <w:bCs/>
                <w:spacing w:val="2"/>
                <w:sz w:val="28"/>
                <w:szCs w:val="28"/>
                <w:bdr w:val="none" w:sz="0" w:space="0" w:color="auto" w:frame="1"/>
                <w:shd w:val="clear" w:color="auto" w:fill="FFFFFF"/>
                <w:lang w:val="kk-KZ"/>
              </w:rPr>
              <w:t>…</w:t>
            </w:r>
          </w:p>
          <w:p w:rsidR="00876BB0" w:rsidRPr="00EE40DB" w:rsidRDefault="00876BB0" w:rsidP="00EE40DB">
            <w:pPr>
              <w:pStyle w:val="af9"/>
              <w:ind w:firstLine="317"/>
              <w:contextualSpacing/>
              <w:jc w:val="both"/>
              <w:rPr>
                <w:rFonts w:ascii="Times New Roman" w:hAnsi="Times New Roman"/>
                <w:bCs/>
                <w:spacing w:val="2"/>
                <w:sz w:val="28"/>
                <w:szCs w:val="28"/>
                <w:bdr w:val="none" w:sz="0" w:space="0" w:color="auto" w:frame="1"/>
                <w:shd w:val="clear" w:color="auto" w:fill="FFFFFF"/>
                <w:lang w:val="kk-KZ"/>
              </w:rPr>
            </w:pPr>
            <w:r w:rsidRPr="00EE40DB">
              <w:rPr>
                <w:rFonts w:ascii="Times New Roman" w:hAnsi="Times New Roman"/>
                <w:sz w:val="28"/>
                <w:szCs w:val="28"/>
                <w:lang w:val="kk-KZ"/>
              </w:rPr>
              <w:t xml:space="preserve">4. </w:t>
            </w:r>
            <w:r w:rsidRPr="00EE40DB">
              <w:rPr>
                <w:rFonts w:ascii="Times New Roman" w:hAnsi="Times New Roman"/>
                <w:b/>
                <w:sz w:val="28"/>
                <w:szCs w:val="28"/>
                <w:lang w:val="kk-KZ"/>
              </w:rPr>
              <w:t>Салықтық тексеру барысында</w:t>
            </w:r>
            <w:r w:rsidRPr="00EE40DB">
              <w:rPr>
                <w:rFonts w:ascii="Times New Roman" w:hAnsi="Times New Roman"/>
                <w:sz w:val="28"/>
                <w:szCs w:val="28"/>
                <w:lang w:val="kk-KZ"/>
              </w:rPr>
              <w:t xml:space="preserve"> қылмыстық құқық бұзушылық </w:t>
            </w:r>
            <w:r w:rsidRPr="00EE40DB">
              <w:rPr>
                <w:rFonts w:ascii="Times New Roman" w:hAnsi="Times New Roman"/>
                <w:sz w:val="28"/>
                <w:szCs w:val="28"/>
                <w:lang w:val="kk-KZ"/>
              </w:rPr>
              <w:lastRenderedPageBreak/>
              <w:t xml:space="preserve">белгілерін көрсететін, салықтарды және бюджетке төленетін төлемдерді төлеуден жалтару, </w:t>
            </w:r>
            <w:r w:rsidRPr="00EE40DB">
              <w:rPr>
                <w:rFonts w:ascii="Times New Roman" w:hAnsi="Times New Roman"/>
                <w:b/>
                <w:sz w:val="28"/>
                <w:szCs w:val="28"/>
                <w:lang w:val="kk-KZ"/>
              </w:rPr>
              <w:t>сондай-ақ әдейі банкроттық фактілері</w:t>
            </w:r>
            <w:r w:rsidRPr="00EE40DB">
              <w:rPr>
                <w:rFonts w:ascii="Times New Roman" w:hAnsi="Times New Roman"/>
                <w:sz w:val="28"/>
                <w:szCs w:val="28"/>
                <w:lang w:val="kk-KZ"/>
              </w:rPr>
              <w:t xml:space="preserve"> анықталған кезде салық органдары Қазақстан Республикасының заңдарына сәйкес процестік шешімді қабылдау үшін тиісті құқық қорғау органдарына олардың тергеуіне жататын материалдарды жібереді.</w:t>
            </w:r>
          </w:p>
        </w:tc>
        <w:tc>
          <w:tcPr>
            <w:tcW w:w="4932" w:type="dxa"/>
            <w:tcBorders>
              <w:top w:val="single" w:sz="4" w:space="0" w:color="auto"/>
              <w:left w:val="single" w:sz="4" w:space="0" w:color="auto"/>
              <w:bottom w:val="single" w:sz="4" w:space="0" w:color="auto"/>
              <w:right w:val="single" w:sz="4" w:space="0" w:color="auto"/>
            </w:tcBorders>
          </w:tcPr>
          <w:p w:rsidR="00D165D4" w:rsidRPr="00EE40DB" w:rsidRDefault="00D165D4" w:rsidP="00EE40DB">
            <w:pPr>
              <w:pStyle w:val="af9"/>
              <w:ind w:firstLine="345"/>
              <w:contextualSpacing/>
              <w:jc w:val="both"/>
              <w:rPr>
                <w:rFonts w:ascii="Times New Roman" w:hAnsi="Times New Roman"/>
                <w:bCs/>
                <w:spacing w:val="2"/>
                <w:sz w:val="28"/>
                <w:szCs w:val="28"/>
                <w:bdr w:val="none" w:sz="0" w:space="0" w:color="auto" w:frame="1"/>
                <w:shd w:val="clear" w:color="auto" w:fill="FFFFFF"/>
                <w:lang w:val="kk-KZ"/>
              </w:rPr>
            </w:pPr>
            <w:r w:rsidRPr="00EE40DB">
              <w:rPr>
                <w:rFonts w:ascii="Times New Roman" w:hAnsi="Times New Roman"/>
                <w:b/>
                <w:bCs/>
                <w:spacing w:val="2"/>
                <w:sz w:val="28"/>
                <w:szCs w:val="28"/>
                <w:bdr w:val="none" w:sz="0" w:space="0" w:color="auto" w:frame="1"/>
                <w:shd w:val="clear" w:color="auto" w:fill="FFFFFF"/>
                <w:lang w:val="kk-KZ"/>
              </w:rPr>
              <w:lastRenderedPageBreak/>
              <w:t xml:space="preserve">19-бап. </w:t>
            </w:r>
            <w:r w:rsidRPr="00EE40DB">
              <w:rPr>
                <w:rFonts w:ascii="Times New Roman" w:hAnsi="Times New Roman"/>
                <w:bCs/>
                <w:spacing w:val="2"/>
                <w:sz w:val="28"/>
                <w:szCs w:val="28"/>
                <w:bdr w:val="none" w:sz="0" w:space="0" w:color="auto" w:frame="1"/>
                <w:shd w:val="clear" w:color="auto" w:fill="FFFFFF"/>
                <w:lang w:val="kk-KZ"/>
              </w:rPr>
              <w:t>Салық органдарының құқықтары мен міндеттері</w:t>
            </w:r>
          </w:p>
          <w:p w:rsidR="00D165D4" w:rsidRPr="00EE40DB" w:rsidRDefault="00D165D4" w:rsidP="00EE40DB">
            <w:pPr>
              <w:pStyle w:val="af9"/>
              <w:ind w:firstLine="345"/>
              <w:contextualSpacing/>
              <w:jc w:val="both"/>
              <w:rPr>
                <w:rFonts w:ascii="Times New Roman" w:hAnsi="Times New Roman"/>
                <w:bCs/>
                <w:spacing w:val="2"/>
                <w:sz w:val="28"/>
                <w:szCs w:val="28"/>
                <w:bdr w:val="none" w:sz="0" w:space="0" w:color="auto" w:frame="1"/>
                <w:shd w:val="clear" w:color="auto" w:fill="FFFFFF"/>
                <w:lang w:val="kk-KZ"/>
              </w:rPr>
            </w:pPr>
            <w:r w:rsidRPr="00EE40DB">
              <w:rPr>
                <w:rFonts w:ascii="Times New Roman" w:hAnsi="Times New Roman"/>
                <w:bCs/>
                <w:spacing w:val="2"/>
                <w:sz w:val="28"/>
                <w:szCs w:val="28"/>
                <w:bdr w:val="none" w:sz="0" w:space="0" w:color="auto" w:frame="1"/>
                <w:shd w:val="clear" w:color="auto" w:fill="FFFFFF"/>
                <w:lang w:val="kk-KZ"/>
              </w:rPr>
              <w:t>…</w:t>
            </w:r>
          </w:p>
          <w:p w:rsidR="00876BB0" w:rsidRPr="00EE40DB" w:rsidRDefault="00876BB0" w:rsidP="00EE40DB">
            <w:pPr>
              <w:pStyle w:val="af9"/>
              <w:ind w:firstLine="345"/>
              <w:contextualSpacing/>
              <w:jc w:val="both"/>
              <w:rPr>
                <w:rFonts w:ascii="Times New Roman" w:hAnsi="Times New Roman"/>
                <w:sz w:val="28"/>
                <w:szCs w:val="28"/>
                <w:lang w:val="kk-KZ"/>
              </w:rPr>
            </w:pPr>
            <w:r w:rsidRPr="00EE40DB">
              <w:rPr>
                <w:rFonts w:ascii="Times New Roman" w:hAnsi="Times New Roman"/>
                <w:sz w:val="28"/>
                <w:szCs w:val="28"/>
                <w:lang w:val="kk-KZ"/>
              </w:rPr>
              <w:t>4</w:t>
            </w:r>
            <w:r w:rsidR="00057D1E" w:rsidRPr="00EE40DB">
              <w:rPr>
                <w:rFonts w:ascii="Times New Roman" w:hAnsi="Times New Roman"/>
                <w:sz w:val="28"/>
                <w:szCs w:val="28"/>
                <w:lang w:val="kk-KZ"/>
              </w:rPr>
              <w:t xml:space="preserve">. </w:t>
            </w:r>
            <w:r w:rsidR="007B2E5F" w:rsidRPr="00EE40DB">
              <w:rPr>
                <w:rFonts w:ascii="Times New Roman" w:hAnsi="Times New Roman"/>
                <w:b/>
                <w:sz w:val="28"/>
                <w:szCs w:val="28"/>
                <w:lang w:val="kk-KZ"/>
              </w:rPr>
              <w:t>Cалықтық құқық бұзушылық белгілерін көрсететін</w:t>
            </w:r>
            <w:r w:rsidR="007B2E5F" w:rsidRPr="00EE40DB">
              <w:rPr>
                <w:rFonts w:ascii="Times New Roman" w:hAnsi="Times New Roman"/>
                <w:sz w:val="28"/>
                <w:szCs w:val="28"/>
                <w:lang w:val="kk-KZ"/>
              </w:rPr>
              <w:t xml:space="preserve">, салықтық </w:t>
            </w:r>
            <w:r w:rsidR="007B2E5F" w:rsidRPr="00EE40DB">
              <w:rPr>
                <w:rFonts w:ascii="Times New Roman" w:hAnsi="Times New Roman"/>
                <w:sz w:val="28"/>
                <w:szCs w:val="28"/>
                <w:lang w:val="kk-KZ"/>
              </w:rPr>
              <w:lastRenderedPageBreak/>
              <w:t xml:space="preserve">тексеру барысында салықтарды және бюджетке төленетін төлемдерді төлеуден жалтару, </w:t>
            </w:r>
            <w:r w:rsidR="007B2E5F" w:rsidRPr="00EE40DB">
              <w:rPr>
                <w:rFonts w:ascii="Times New Roman" w:hAnsi="Times New Roman"/>
                <w:b/>
                <w:sz w:val="28"/>
                <w:szCs w:val="28"/>
                <w:lang w:val="kk-KZ"/>
              </w:rPr>
              <w:t>сондай-ақ әдейі банкроттық фактілері</w:t>
            </w:r>
            <w:r w:rsidR="007B2E5F" w:rsidRPr="00EE40DB">
              <w:rPr>
                <w:rFonts w:ascii="Times New Roman" w:hAnsi="Times New Roman"/>
                <w:sz w:val="28"/>
                <w:szCs w:val="28"/>
                <w:lang w:val="kk-KZ"/>
              </w:rPr>
              <w:t xml:space="preserve"> анықталған кезде салық органдары Қазақстан Республикасының заңдарына сәйкес процестік шешім қабылдау үшін тиісті құқық қорғау органдарына олардың тергеуіне жататын материалдарды жібереді.</w:t>
            </w:r>
            <w:r w:rsidR="001744F1" w:rsidRPr="00EE40DB">
              <w:rPr>
                <w:rFonts w:ascii="Times New Roman" w:hAnsi="Times New Roman"/>
                <w:sz w:val="28"/>
                <w:szCs w:val="28"/>
                <w:lang w:val="kk-KZ"/>
              </w:rPr>
              <w:t>.</w:t>
            </w:r>
          </w:p>
          <w:p w:rsidR="00057D1E" w:rsidRPr="00EE40DB" w:rsidRDefault="00057D1E" w:rsidP="00EE40DB">
            <w:pPr>
              <w:pStyle w:val="af9"/>
              <w:ind w:firstLine="345"/>
              <w:contextualSpacing/>
              <w:jc w:val="both"/>
              <w:rPr>
                <w:rFonts w:ascii="Times New Roman" w:hAnsi="Times New Roman"/>
                <w:b/>
                <w:bCs/>
                <w:spacing w:val="2"/>
                <w:sz w:val="28"/>
                <w:szCs w:val="28"/>
                <w:bdr w:val="none" w:sz="0" w:space="0" w:color="auto" w:frame="1"/>
                <w:shd w:val="clear" w:color="auto" w:fill="FFFFFF"/>
                <w:lang w:val="kk-KZ"/>
              </w:rPr>
            </w:pPr>
            <w:r w:rsidRPr="00EE40DB">
              <w:rPr>
                <w:rFonts w:ascii="Times New Roman" w:hAnsi="Times New Roman"/>
                <w:sz w:val="28"/>
                <w:szCs w:val="28"/>
                <w:lang w:val="kk-KZ" w:eastAsia="en-US"/>
              </w:rPr>
              <w:t>.</w:t>
            </w:r>
          </w:p>
        </w:tc>
        <w:tc>
          <w:tcPr>
            <w:tcW w:w="3373" w:type="dxa"/>
            <w:tcBorders>
              <w:top w:val="single" w:sz="4" w:space="0" w:color="auto"/>
              <w:left w:val="single" w:sz="4" w:space="0" w:color="auto"/>
              <w:bottom w:val="single" w:sz="4" w:space="0" w:color="auto"/>
              <w:right w:val="single" w:sz="4" w:space="0" w:color="auto"/>
            </w:tcBorders>
          </w:tcPr>
          <w:p w:rsidR="00876BB0" w:rsidRPr="00EE40DB" w:rsidRDefault="00876BB0" w:rsidP="00EE40DB">
            <w:pPr>
              <w:spacing w:after="0" w:line="240" w:lineRule="auto"/>
              <w:ind w:firstLine="200"/>
              <w:contextualSpacing/>
              <w:jc w:val="both"/>
              <w:rPr>
                <w:rFonts w:ascii="Times New Roman" w:eastAsia="Calibri" w:hAnsi="Times New Roman"/>
                <w:bCs/>
                <w:sz w:val="28"/>
                <w:szCs w:val="28"/>
                <w:lang w:val="kk-KZ"/>
              </w:rPr>
            </w:pPr>
          </w:p>
          <w:p w:rsidR="00876BB0" w:rsidRPr="00EE40DB" w:rsidRDefault="00876BB0" w:rsidP="00EE40DB">
            <w:pPr>
              <w:spacing w:after="0" w:line="240" w:lineRule="auto"/>
              <w:ind w:firstLine="200"/>
              <w:contextualSpacing/>
              <w:jc w:val="both"/>
              <w:rPr>
                <w:rFonts w:ascii="Times New Roman" w:eastAsia="Calibri" w:hAnsi="Times New Roman"/>
                <w:b/>
                <w:bCs/>
                <w:spacing w:val="2"/>
                <w:sz w:val="28"/>
                <w:szCs w:val="28"/>
                <w:bdr w:val="none" w:sz="0" w:space="0" w:color="auto" w:frame="1"/>
                <w:shd w:val="clear" w:color="auto" w:fill="FFFFFF"/>
                <w:lang w:val="kk-KZ" w:eastAsia="ar-SA"/>
              </w:rPr>
            </w:pPr>
            <w:r w:rsidRPr="00EE40DB">
              <w:rPr>
                <w:rFonts w:ascii="Times New Roman" w:hAnsi="Times New Roman"/>
                <w:sz w:val="28"/>
                <w:szCs w:val="28"/>
                <w:lang w:val="kk-KZ"/>
              </w:rPr>
              <w:t xml:space="preserve">Әдейі банкроттық фактілері </w:t>
            </w:r>
            <w:r w:rsidRPr="00EE40DB">
              <w:rPr>
                <w:rFonts w:ascii="Times New Roman" w:hAnsi="Times New Roman"/>
                <w:b/>
                <w:sz w:val="28"/>
                <w:szCs w:val="28"/>
                <w:lang w:val="kk-KZ"/>
              </w:rPr>
              <w:t xml:space="preserve"> </w:t>
            </w:r>
            <w:r w:rsidRPr="00EE40DB">
              <w:rPr>
                <w:rFonts w:ascii="Times New Roman" w:hAnsi="Times New Roman"/>
                <w:sz w:val="28"/>
                <w:szCs w:val="28"/>
                <w:lang w:val="kk-KZ"/>
              </w:rPr>
              <w:t>салықтық тексеру аясында анықталмайды.</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D165D4" w:rsidRPr="00EE40DB" w:rsidRDefault="00D165D4"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D165D4" w:rsidRPr="00EE40DB" w:rsidRDefault="00D165D4" w:rsidP="00EE40DB">
            <w:pPr>
              <w:spacing w:after="0" w:line="240" w:lineRule="auto"/>
              <w:contextualSpacing/>
              <w:jc w:val="both"/>
              <w:rPr>
                <w:rFonts w:ascii="Times New Roman" w:eastAsia="SimSun" w:hAnsi="Times New Roman"/>
                <w:noProof/>
                <w:sz w:val="28"/>
                <w:szCs w:val="28"/>
                <w:lang w:val="kk-KZ"/>
              </w:rPr>
            </w:pPr>
            <w:r w:rsidRPr="00EE40DB">
              <w:rPr>
                <w:rFonts w:ascii="Times New Roman" w:eastAsia="SimSun" w:hAnsi="Times New Roman"/>
                <w:noProof/>
                <w:sz w:val="28"/>
                <w:szCs w:val="28"/>
                <w:lang w:val="kk-KZ"/>
              </w:rPr>
              <w:t>24-бап</w:t>
            </w:r>
          </w:p>
        </w:tc>
        <w:tc>
          <w:tcPr>
            <w:tcW w:w="4961" w:type="dxa"/>
            <w:tcBorders>
              <w:top w:val="single" w:sz="4" w:space="0" w:color="auto"/>
              <w:left w:val="single" w:sz="4" w:space="0" w:color="auto"/>
              <w:bottom w:val="single" w:sz="4" w:space="0" w:color="auto"/>
              <w:right w:val="single" w:sz="4" w:space="0" w:color="auto"/>
            </w:tcBorders>
          </w:tcPr>
          <w:p w:rsidR="00D165D4" w:rsidRPr="00EE40DB" w:rsidRDefault="00D165D4" w:rsidP="00EE40DB">
            <w:pPr>
              <w:pStyle w:val="j12"/>
              <w:shd w:val="clear" w:color="auto" w:fill="FFFFFF"/>
              <w:spacing w:before="0" w:beforeAutospacing="0" w:after="0" w:afterAutospacing="0"/>
              <w:ind w:firstLine="469"/>
              <w:contextualSpacing/>
              <w:jc w:val="both"/>
              <w:textAlignment w:val="baseline"/>
              <w:rPr>
                <w:sz w:val="28"/>
                <w:szCs w:val="28"/>
                <w:lang w:val="kk-KZ"/>
              </w:rPr>
            </w:pPr>
            <w:r w:rsidRPr="00EE40DB">
              <w:rPr>
                <w:b/>
                <w:sz w:val="28"/>
                <w:szCs w:val="28"/>
                <w:lang w:val="kk-KZ"/>
              </w:rPr>
              <w:t xml:space="preserve">24-бап. </w:t>
            </w:r>
            <w:r w:rsidRPr="00EE40DB">
              <w:rPr>
                <w:sz w:val="28"/>
                <w:szCs w:val="28"/>
                <w:lang w:val="kk-KZ"/>
              </w:rPr>
              <w:t>Екінші деңгейдегі банктердiң және банк операцияларының жекелеген түрлерiн жүзеге асыратын ұйымдардың мiндеттерi</w:t>
            </w:r>
          </w:p>
          <w:p w:rsidR="00D165D4" w:rsidRPr="00EE40DB" w:rsidRDefault="00D165D4" w:rsidP="00EE40DB">
            <w:pPr>
              <w:pStyle w:val="j12"/>
              <w:shd w:val="clear" w:color="auto" w:fill="FFFFFF"/>
              <w:spacing w:before="0" w:beforeAutospacing="0" w:after="0" w:afterAutospacing="0"/>
              <w:ind w:firstLine="469"/>
              <w:contextualSpacing/>
              <w:jc w:val="both"/>
              <w:textAlignment w:val="baseline"/>
              <w:rPr>
                <w:sz w:val="28"/>
                <w:szCs w:val="28"/>
                <w:lang w:val="kk-KZ"/>
              </w:rPr>
            </w:pPr>
          </w:p>
          <w:p w:rsidR="00D165D4" w:rsidRPr="00EE40DB" w:rsidRDefault="00D165D4" w:rsidP="00EE40DB">
            <w:pPr>
              <w:pStyle w:val="j12"/>
              <w:shd w:val="clear" w:color="auto" w:fill="FFFFFF"/>
              <w:spacing w:before="0" w:beforeAutospacing="0" w:after="0" w:afterAutospacing="0"/>
              <w:ind w:firstLine="469"/>
              <w:contextualSpacing/>
              <w:jc w:val="both"/>
              <w:textAlignment w:val="baseline"/>
              <w:rPr>
                <w:sz w:val="28"/>
                <w:szCs w:val="28"/>
                <w:lang w:val="kk-KZ"/>
              </w:rPr>
            </w:pPr>
            <w:r w:rsidRPr="00EE40DB">
              <w:rPr>
                <w:sz w:val="28"/>
                <w:szCs w:val="28"/>
                <w:lang w:val="kk-KZ"/>
              </w:rPr>
              <w:t>Екінші деңгейдегі банктер және банк операцияларының жекелеген түрлерiн жүзеге асыратын ұйымдар:</w:t>
            </w:r>
          </w:p>
          <w:p w:rsidR="00C51D07" w:rsidRPr="00EE40DB" w:rsidRDefault="00C51D07" w:rsidP="00EE40DB">
            <w:pPr>
              <w:shd w:val="clear" w:color="auto" w:fill="FFFFFF"/>
              <w:spacing w:after="0" w:line="240" w:lineRule="auto"/>
              <w:ind w:firstLine="317"/>
              <w:contextualSpacing/>
              <w:jc w:val="both"/>
              <w:rPr>
                <w:rFonts w:ascii="Times New Roman" w:hAnsi="Times New Roman"/>
                <w:sz w:val="28"/>
                <w:szCs w:val="28"/>
                <w:lang w:val="kk-KZ"/>
              </w:rPr>
            </w:pPr>
            <w:r w:rsidRPr="00EE40DB">
              <w:rPr>
                <w:rFonts w:ascii="Times New Roman" w:hAnsi="Times New Roman"/>
                <w:sz w:val="28"/>
                <w:szCs w:val="28"/>
                <w:lang w:val="kk-KZ"/>
              </w:rPr>
              <w:t>...</w:t>
            </w:r>
          </w:p>
          <w:p w:rsidR="00C51D07" w:rsidRPr="00EE40DB" w:rsidRDefault="00C51D07" w:rsidP="00EE40DB">
            <w:pPr>
              <w:shd w:val="clear" w:color="auto" w:fill="FFFFFF"/>
              <w:spacing w:after="0" w:line="240" w:lineRule="auto"/>
              <w:ind w:firstLine="317"/>
              <w:contextualSpacing/>
              <w:jc w:val="both"/>
              <w:rPr>
                <w:rFonts w:ascii="Times New Roman" w:hAnsi="Times New Roman"/>
                <w:sz w:val="28"/>
                <w:szCs w:val="28"/>
                <w:lang w:val="kk-KZ"/>
              </w:rPr>
            </w:pPr>
            <w:r w:rsidRPr="00EE40DB">
              <w:rPr>
                <w:rFonts w:ascii="Times New Roman" w:hAnsi="Times New Roman"/>
                <w:sz w:val="28"/>
                <w:szCs w:val="28"/>
                <w:lang w:val="kk-KZ"/>
              </w:rPr>
              <w:t>13) салық органының сұрау салуын алған күннен бастап он жұмыс күні ішінде:</w:t>
            </w:r>
          </w:p>
          <w:p w:rsidR="00C51D07" w:rsidRPr="00EE40DB" w:rsidRDefault="00C51D07" w:rsidP="00EE40DB">
            <w:pPr>
              <w:shd w:val="clear" w:color="auto" w:fill="FFFFFF"/>
              <w:spacing w:after="0" w:line="240" w:lineRule="auto"/>
              <w:ind w:firstLine="317"/>
              <w:contextualSpacing/>
              <w:jc w:val="both"/>
              <w:rPr>
                <w:rFonts w:ascii="Times New Roman" w:hAnsi="Times New Roman"/>
                <w:sz w:val="28"/>
                <w:szCs w:val="28"/>
                <w:lang w:val="kk-KZ"/>
              </w:rPr>
            </w:pPr>
            <w:r w:rsidRPr="00EE40DB">
              <w:rPr>
                <w:rFonts w:ascii="Times New Roman" w:hAnsi="Times New Roman"/>
                <w:sz w:val="28"/>
                <w:szCs w:val="28"/>
                <w:lang w:val="kk-KZ"/>
              </w:rPr>
              <w:t>...</w:t>
            </w:r>
          </w:p>
          <w:p w:rsidR="00C51D07" w:rsidRPr="00EE40DB" w:rsidRDefault="00C51D07" w:rsidP="00EE40DB">
            <w:pPr>
              <w:shd w:val="clear" w:color="auto" w:fill="FFFFFF"/>
              <w:spacing w:after="0" w:line="240" w:lineRule="auto"/>
              <w:ind w:firstLine="317"/>
              <w:contextualSpacing/>
              <w:jc w:val="both"/>
              <w:rPr>
                <w:rFonts w:ascii="Times New Roman" w:hAnsi="Times New Roman"/>
                <w:sz w:val="28"/>
                <w:szCs w:val="28"/>
                <w:lang w:val="kk-KZ"/>
              </w:rPr>
            </w:pPr>
            <w:r w:rsidRPr="00EE40DB">
              <w:rPr>
                <w:rFonts w:ascii="Times New Roman" w:hAnsi="Times New Roman"/>
                <w:sz w:val="28"/>
                <w:szCs w:val="28"/>
                <w:lang w:val="kk-KZ"/>
              </w:rPr>
              <w:t xml:space="preserve">туындаған күнінен бастап </w:t>
            </w:r>
            <w:r w:rsidRPr="00EE40DB">
              <w:rPr>
                <w:rFonts w:ascii="Times New Roman" w:hAnsi="Times New Roman"/>
                <w:b/>
                <w:sz w:val="28"/>
                <w:szCs w:val="28"/>
                <w:lang w:val="kk-KZ"/>
              </w:rPr>
              <w:t xml:space="preserve">төрт ай бойы республикалық бюджет туралы заңда белгіленген және тиісті қаржы </w:t>
            </w:r>
            <w:r w:rsidRPr="00EE40DB">
              <w:rPr>
                <w:rFonts w:ascii="Times New Roman" w:hAnsi="Times New Roman"/>
                <w:b/>
                <w:sz w:val="28"/>
                <w:szCs w:val="28"/>
                <w:lang w:val="kk-KZ"/>
              </w:rPr>
              <w:lastRenderedPageBreak/>
              <w:t>жылының 1 қаңтарына қолданыста болатын айлық есептік көрсеткіштің 10 000</w:t>
            </w:r>
            <w:r w:rsidRPr="00EE40DB">
              <w:rPr>
                <w:rFonts w:ascii="Times New Roman" w:hAnsi="Times New Roman"/>
                <w:sz w:val="28"/>
                <w:szCs w:val="28"/>
                <w:lang w:val="kk-KZ"/>
              </w:rPr>
              <w:t xml:space="preserve"> еселенген мөлшерінен асатын мөлшерде өтелмеген салықтық берешегі бар заңды тұлғаның, заңды тұлғаның құрылымдық бөлімшесінің, дара кәсіпкер ретінде тіркеу есебінде тұрған жеке тұлғаның;</w:t>
            </w:r>
          </w:p>
          <w:p w:rsidR="00C51D07" w:rsidRPr="00EE40DB" w:rsidRDefault="00C51D07" w:rsidP="00EE40DB">
            <w:pPr>
              <w:spacing w:after="0" w:line="240" w:lineRule="auto"/>
              <w:ind w:firstLine="469"/>
              <w:contextualSpacing/>
              <w:jc w:val="both"/>
              <w:rPr>
                <w:rFonts w:ascii="Times New Roman" w:hAnsi="Times New Roman"/>
                <w:sz w:val="28"/>
                <w:szCs w:val="28"/>
                <w:lang w:val="kk-KZ"/>
              </w:rPr>
            </w:pPr>
            <w:r w:rsidRPr="00EE40DB">
              <w:rPr>
                <w:rFonts w:ascii="Times New Roman" w:hAnsi="Times New Roman"/>
                <w:sz w:val="28"/>
                <w:szCs w:val="28"/>
                <w:lang w:val="kk-KZ"/>
              </w:rPr>
              <w:t>...</w:t>
            </w:r>
          </w:p>
          <w:p w:rsidR="00C51D07" w:rsidRPr="00EE40DB" w:rsidRDefault="00C51D07" w:rsidP="00EE40DB">
            <w:pPr>
              <w:spacing w:after="0" w:line="240" w:lineRule="auto"/>
              <w:ind w:firstLine="469"/>
              <w:contextualSpacing/>
              <w:jc w:val="both"/>
              <w:rPr>
                <w:rFonts w:ascii="Times New Roman" w:eastAsia="Calibri" w:hAnsi="Times New Roman"/>
                <w:bCs/>
                <w:sz w:val="28"/>
                <w:szCs w:val="28"/>
                <w:lang w:val="kk-KZ"/>
              </w:rPr>
            </w:pPr>
          </w:p>
          <w:p w:rsidR="00C51D07" w:rsidRPr="00EE40DB" w:rsidRDefault="00C51D07" w:rsidP="00EE40DB">
            <w:pPr>
              <w:spacing w:after="0" w:line="240" w:lineRule="auto"/>
              <w:ind w:firstLine="469"/>
              <w:contextualSpacing/>
              <w:jc w:val="both"/>
              <w:rPr>
                <w:rFonts w:ascii="Times New Roman" w:eastAsia="Calibri" w:hAnsi="Times New Roman"/>
                <w:bCs/>
                <w:sz w:val="28"/>
                <w:szCs w:val="28"/>
                <w:lang w:val="kk-KZ"/>
              </w:rPr>
            </w:pPr>
          </w:p>
          <w:p w:rsidR="00C51D07" w:rsidRPr="00EE40DB" w:rsidRDefault="00C51D07" w:rsidP="00EE40DB">
            <w:pPr>
              <w:spacing w:after="0" w:line="240" w:lineRule="auto"/>
              <w:ind w:firstLine="469"/>
              <w:contextualSpacing/>
              <w:jc w:val="both"/>
              <w:rPr>
                <w:rFonts w:ascii="Times New Roman" w:eastAsia="Calibri" w:hAnsi="Times New Roman"/>
                <w:bCs/>
                <w:sz w:val="28"/>
                <w:szCs w:val="28"/>
                <w:lang w:val="kk-KZ"/>
              </w:rPr>
            </w:pPr>
          </w:p>
          <w:p w:rsidR="00C51D07" w:rsidRPr="00EE40DB" w:rsidRDefault="00C51D07" w:rsidP="00EE40DB">
            <w:pPr>
              <w:spacing w:after="0" w:line="240" w:lineRule="auto"/>
              <w:ind w:firstLine="469"/>
              <w:contextualSpacing/>
              <w:jc w:val="both"/>
              <w:rPr>
                <w:rFonts w:ascii="Times New Roman" w:eastAsia="Calibri" w:hAnsi="Times New Roman"/>
                <w:bCs/>
                <w:sz w:val="28"/>
                <w:szCs w:val="28"/>
                <w:lang w:val="kk-KZ"/>
              </w:rPr>
            </w:pPr>
          </w:p>
          <w:p w:rsidR="00C51D07" w:rsidRPr="00EE40DB" w:rsidRDefault="00C51D07" w:rsidP="00EE40DB">
            <w:pPr>
              <w:spacing w:after="0" w:line="240" w:lineRule="auto"/>
              <w:ind w:firstLine="469"/>
              <w:contextualSpacing/>
              <w:jc w:val="both"/>
              <w:rPr>
                <w:rFonts w:ascii="Times New Roman" w:eastAsia="Calibri" w:hAnsi="Times New Roman"/>
                <w:bCs/>
                <w:sz w:val="28"/>
                <w:szCs w:val="28"/>
                <w:lang w:val="kk-KZ"/>
              </w:rPr>
            </w:pPr>
          </w:p>
          <w:p w:rsidR="00C51D07" w:rsidRPr="00EE40DB" w:rsidRDefault="00C51D07" w:rsidP="00EE40DB">
            <w:pPr>
              <w:spacing w:after="0" w:line="240" w:lineRule="auto"/>
              <w:ind w:firstLine="469"/>
              <w:contextualSpacing/>
              <w:jc w:val="both"/>
              <w:rPr>
                <w:rFonts w:ascii="Times New Roman" w:eastAsia="Calibri" w:hAnsi="Times New Roman"/>
                <w:bCs/>
                <w:sz w:val="28"/>
                <w:szCs w:val="28"/>
                <w:lang w:val="kk-KZ"/>
              </w:rPr>
            </w:pPr>
          </w:p>
          <w:p w:rsidR="00C51D07" w:rsidRPr="00EE40DB" w:rsidRDefault="00C51D07" w:rsidP="00EE40DB">
            <w:pPr>
              <w:spacing w:after="0" w:line="240" w:lineRule="auto"/>
              <w:ind w:firstLine="469"/>
              <w:contextualSpacing/>
              <w:jc w:val="both"/>
              <w:rPr>
                <w:rFonts w:ascii="Times New Roman" w:eastAsia="Calibri" w:hAnsi="Times New Roman"/>
                <w:bCs/>
                <w:sz w:val="28"/>
                <w:szCs w:val="28"/>
                <w:lang w:val="kk-KZ"/>
              </w:rPr>
            </w:pPr>
          </w:p>
          <w:p w:rsidR="00C51D07" w:rsidRPr="00EE40DB" w:rsidRDefault="00C51D07" w:rsidP="00EE40DB">
            <w:pPr>
              <w:spacing w:after="0" w:line="240" w:lineRule="auto"/>
              <w:ind w:firstLine="469"/>
              <w:contextualSpacing/>
              <w:jc w:val="both"/>
              <w:rPr>
                <w:rFonts w:ascii="Times New Roman" w:eastAsia="Calibri" w:hAnsi="Times New Roman"/>
                <w:bCs/>
                <w:sz w:val="28"/>
                <w:szCs w:val="28"/>
                <w:lang w:val="kk-KZ"/>
              </w:rPr>
            </w:pPr>
          </w:p>
          <w:p w:rsidR="00C51D07" w:rsidRPr="00EE40DB" w:rsidRDefault="00C51D07" w:rsidP="00EE40DB">
            <w:pPr>
              <w:spacing w:after="0" w:line="240" w:lineRule="auto"/>
              <w:ind w:firstLine="469"/>
              <w:contextualSpacing/>
              <w:jc w:val="both"/>
              <w:rPr>
                <w:rFonts w:ascii="Times New Roman" w:eastAsia="Calibri" w:hAnsi="Times New Roman"/>
                <w:bCs/>
                <w:sz w:val="28"/>
                <w:szCs w:val="28"/>
                <w:lang w:val="kk-KZ"/>
              </w:rPr>
            </w:pPr>
          </w:p>
          <w:p w:rsidR="00D165D4" w:rsidRPr="00EE40DB" w:rsidRDefault="00D165D4" w:rsidP="00EE40DB">
            <w:pPr>
              <w:spacing w:after="0" w:line="240" w:lineRule="auto"/>
              <w:ind w:firstLine="469"/>
              <w:contextualSpacing/>
              <w:jc w:val="both"/>
              <w:rPr>
                <w:rFonts w:ascii="Times New Roman" w:eastAsia="Calibri" w:hAnsi="Times New Roman"/>
                <w:bCs/>
                <w:sz w:val="28"/>
                <w:szCs w:val="28"/>
                <w:lang w:val="kk-KZ"/>
              </w:rPr>
            </w:pPr>
            <w:r w:rsidRPr="00EE40DB">
              <w:rPr>
                <w:rFonts w:ascii="Times New Roman" w:eastAsia="Calibri" w:hAnsi="Times New Roman"/>
                <w:bCs/>
                <w:sz w:val="28"/>
                <w:szCs w:val="28"/>
                <w:lang w:val="kk-KZ"/>
              </w:rPr>
              <w:t xml:space="preserve">15) корреспонденттік шоттарды, сондай-ақ мемлекеттік бюджеттен және Мемлекеттік әлеуметтік сақтандыру қорынан төленетін жәрдемақылар мен әлеуметтік төлемдерді, мемлекеттік бюджеттен және (немесе) бірыңғай жинақтаушы зейнетақы қорынан және (немесе) ерікті жинақтаушы зейнетақы қорынан төленетін зейнетақыларды, алименттерді (кәмелетке толмаған және </w:t>
            </w:r>
            <w:r w:rsidRPr="00EE40DB">
              <w:rPr>
                <w:rFonts w:ascii="Times New Roman" w:eastAsia="Calibri" w:hAnsi="Times New Roman"/>
                <w:bCs/>
                <w:sz w:val="28"/>
                <w:szCs w:val="28"/>
                <w:lang w:val="kk-KZ"/>
              </w:rPr>
              <w:lastRenderedPageBreak/>
              <w:t>еңбекке жарамсыз кәмелетке толған балаларды күтіп-бағуға арналған ақшаны) алуға арналған банктік шоттарды, сондай-ақ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шоттарды қоспағанда, мыналарға:</w:t>
            </w:r>
          </w:p>
          <w:p w:rsidR="00D165D4" w:rsidRPr="00EE40DB" w:rsidRDefault="00D165D4" w:rsidP="00EE40DB">
            <w:pPr>
              <w:tabs>
                <w:tab w:val="left" w:pos="868"/>
                <w:tab w:val="left" w:pos="1010"/>
              </w:tabs>
              <w:spacing w:after="0" w:line="240" w:lineRule="auto"/>
              <w:ind w:firstLine="469"/>
              <w:contextualSpacing/>
              <w:jc w:val="both"/>
              <w:rPr>
                <w:rFonts w:ascii="Times New Roman" w:eastAsia="Calibri" w:hAnsi="Times New Roman"/>
                <w:bCs/>
                <w:sz w:val="28"/>
                <w:szCs w:val="28"/>
                <w:lang w:val="kk-KZ"/>
              </w:rPr>
            </w:pPr>
          </w:p>
          <w:p w:rsidR="00D165D4" w:rsidRPr="00EE40DB" w:rsidRDefault="00D165D4" w:rsidP="00EE40DB">
            <w:pPr>
              <w:tabs>
                <w:tab w:val="left" w:pos="868"/>
                <w:tab w:val="left" w:pos="1010"/>
              </w:tabs>
              <w:spacing w:after="0" w:line="240" w:lineRule="auto"/>
              <w:ind w:firstLine="469"/>
              <w:contextualSpacing/>
              <w:jc w:val="both"/>
              <w:rPr>
                <w:rFonts w:ascii="Times New Roman" w:eastAsia="Calibri" w:hAnsi="Times New Roman"/>
                <w:bCs/>
                <w:sz w:val="28"/>
                <w:szCs w:val="28"/>
                <w:lang w:val="kk-KZ"/>
              </w:rPr>
            </w:pPr>
          </w:p>
          <w:p w:rsidR="00D165D4" w:rsidRPr="00EE40DB" w:rsidRDefault="00D165D4" w:rsidP="00EE40DB">
            <w:pPr>
              <w:tabs>
                <w:tab w:val="left" w:pos="868"/>
                <w:tab w:val="left" w:pos="1010"/>
              </w:tabs>
              <w:spacing w:after="0" w:line="240" w:lineRule="auto"/>
              <w:ind w:firstLine="469"/>
              <w:contextualSpacing/>
              <w:jc w:val="both"/>
              <w:rPr>
                <w:rFonts w:ascii="Times New Roman" w:eastAsia="Calibri" w:hAnsi="Times New Roman"/>
                <w:bCs/>
                <w:sz w:val="28"/>
                <w:szCs w:val="28"/>
                <w:lang w:val="kk-KZ"/>
              </w:rPr>
            </w:pPr>
          </w:p>
          <w:p w:rsidR="00D165D4" w:rsidRPr="00EE40DB" w:rsidRDefault="00D165D4" w:rsidP="00EE40DB">
            <w:pPr>
              <w:tabs>
                <w:tab w:val="left" w:pos="868"/>
                <w:tab w:val="left" w:pos="1010"/>
              </w:tabs>
              <w:spacing w:after="0" w:line="240" w:lineRule="auto"/>
              <w:ind w:firstLine="469"/>
              <w:contextualSpacing/>
              <w:jc w:val="both"/>
              <w:rPr>
                <w:rFonts w:ascii="Times New Roman" w:eastAsia="Calibri" w:hAnsi="Times New Roman"/>
                <w:bCs/>
                <w:sz w:val="28"/>
                <w:szCs w:val="28"/>
                <w:lang w:val="kk-KZ"/>
              </w:rPr>
            </w:pPr>
          </w:p>
          <w:p w:rsidR="00D165D4" w:rsidRPr="00EE40DB" w:rsidRDefault="00D165D4" w:rsidP="00EE40DB">
            <w:pPr>
              <w:tabs>
                <w:tab w:val="left" w:pos="868"/>
                <w:tab w:val="left" w:pos="1010"/>
              </w:tabs>
              <w:spacing w:after="0" w:line="240" w:lineRule="auto"/>
              <w:ind w:firstLine="469"/>
              <w:contextualSpacing/>
              <w:jc w:val="both"/>
              <w:rPr>
                <w:rFonts w:ascii="Times New Roman" w:eastAsia="Calibri" w:hAnsi="Times New Roman"/>
                <w:bCs/>
                <w:sz w:val="28"/>
                <w:szCs w:val="28"/>
                <w:lang w:val="kk-KZ"/>
              </w:rPr>
            </w:pPr>
          </w:p>
          <w:p w:rsidR="00D165D4" w:rsidRPr="00EE40DB" w:rsidRDefault="00D165D4" w:rsidP="00EE40DB">
            <w:pPr>
              <w:tabs>
                <w:tab w:val="left" w:pos="868"/>
                <w:tab w:val="left" w:pos="1010"/>
              </w:tabs>
              <w:spacing w:after="0" w:line="240" w:lineRule="auto"/>
              <w:ind w:firstLine="469"/>
              <w:contextualSpacing/>
              <w:jc w:val="both"/>
              <w:rPr>
                <w:rFonts w:ascii="Times New Roman" w:eastAsia="Calibri" w:hAnsi="Times New Roman"/>
                <w:bCs/>
                <w:sz w:val="28"/>
                <w:szCs w:val="28"/>
                <w:lang w:val="kk-KZ"/>
              </w:rPr>
            </w:pPr>
          </w:p>
          <w:p w:rsidR="00D165D4" w:rsidRPr="00EE40DB" w:rsidRDefault="00D165D4" w:rsidP="00EE40DB">
            <w:pPr>
              <w:tabs>
                <w:tab w:val="left" w:pos="868"/>
                <w:tab w:val="left" w:pos="1010"/>
              </w:tabs>
              <w:spacing w:after="0" w:line="240" w:lineRule="auto"/>
              <w:ind w:firstLine="469"/>
              <w:contextualSpacing/>
              <w:jc w:val="both"/>
              <w:rPr>
                <w:rFonts w:ascii="Times New Roman" w:eastAsia="Calibri" w:hAnsi="Times New Roman"/>
                <w:bCs/>
                <w:sz w:val="28"/>
                <w:szCs w:val="28"/>
                <w:lang w:val="kk-KZ"/>
              </w:rPr>
            </w:pPr>
          </w:p>
          <w:p w:rsidR="00D165D4" w:rsidRPr="00EE40DB" w:rsidRDefault="00D165D4" w:rsidP="00EE40DB">
            <w:pPr>
              <w:tabs>
                <w:tab w:val="left" w:pos="868"/>
                <w:tab w:val="left" w:pos="1010"/>
              </w:tabs>
              <w:spacing w:after="0" w:line="240" w:lineRule="auto"/>
              <w:ind w:firstLine="469"/>
              <w:contextualSpacing/>
              <w:jc w:val="both"/>
              <w:rPr>
                <w:rFonts w:ascii="Times New Roman" w:eastAsia="Calibri" w:hAnsi="Times New Roman"/>
                <w:bCs/>
                <w:sz w:val="28"/>
                <w:szCs w:val="28"/>
                <w:lang w:val="kk-KZ"/>
              </w:rPr>
            </w:pPr>
          </w:p>
          <w:p w:rsidR="00D165D4" w:rsidRPr="00EE40DB" w:rsidRDefault="00D165D4" w:rsidP="00EE40DB">
            <w:pPr>
              <w:tabs>
                <w:tab w:val="left" w:pos="868"/>
                <w:tab w:val="left" w:pos="1010"/>
              </w:tabs>
              <w:spacing w:after="0" w:line="240" w:lineRule="auto"/>
              <w:ind w:firstLine="469"/>
              <w:contextualSpacing/>
              <w:jc w:val="both"/>
              <w:rPr>
                <w:rFonts w:ascii="Times New Roman" w:eastAsia="Calibri" w:hAnsi="Times New Roman"/>
                <w:bCs/>
                <w:sz w:val="28"/>
                <w:szCs w:val="28"/>
                <w:lang w:val="kk-KZ"/>
              </w:rPr>
            </w:pPr>
          </w:p>
          <w:p w:rsidR="00D165D4" w:rsidRPr="00EE40DB" w:rsidRDefault="00D165D4" w:rsidP="00EE40DB">
            <w:pPr>
              <w:tabs>
                <w:tab w:val="left" w:pos="868"/>
                <w:tab w:val="left" w:pos="1010"/>
              </w:tabs>
              <w:spacing w:after="0" w:line="240" w:lineRule="auto"/>
              <w:ind w:firstLine="469"/>
              <w:contextualSpacing/>
              <w:jc w:val="both"/>
              <w:rPr>
                <w:rFonts w:ascii="Times New Roman" w:eastAsia="Calibri" w:hAnsi="Times New Roman"/>
                <w:bCs/>
                <w:sz w:val="28"/>
                <w:szCs w:val="28"/>
                <w:lang w:val="kk-KZ"/>
              </w:rPr>
            </w:pPr>
          </w:p>
          <w:p w:rsidR="00D165D4" w:rsidRPr="00EE40DB" w:rsidRDefault="00D165D4" w:rsidP="00EE40DB">
            <w:pPr>
              <w:tabs>
                <w:tab w:val="left" w:pos="868"/>
                <w:tab w:val="left" w:pos="1010"/>
              </w:tabs>
              <w:spacing w:after="0" w:line="240" w:lineRule="auto"/>
              <w:ind w:firstLine="469"/>
              <w:contextualSpacing/>
              <w:jc w:val="both"/>
              <w:rPr>
                <w:rFonts w:ascii="Times New Roman" w:eastAsia="Calibri" w:hAnsi="Times New Roman"/>
                <w:bCs/>
                <w:sz w:val="28"/>
                <w:szCs w:val="28"/>
                <w:lang w:val="kk-KZ"/>
              </w:rPr>
            </w:pPr>
            <w:r w:rsidRPr="00EE40DB">
              <w:rPr>
                <w:rFonts w:ascii="Times New Roman" w:eastAsia="Calibri" w:hAnsi="Times New Roman"/>
                <w:bCs/>
                <w:sz w:val="28"/>
                <w:szCs w:val="28"/>
                <w:lang w:val="kk-KZ"/>
              </w:rPr>
              <w:t>осы Кодекстің 91-бабында айқындалған тәртіппен әрекет етпейтін деп танылған салық төлеушіге;</w:t>
            </w:r>
          </w:p>
          <w:p w:rsidR="00D165D4" w:rsidRPr="00EE40DB" w:rsidRDefault="00D165D4" w:rsidP="00EE40DB">
            <w:pPr>
              <w:tabs>
                <w:tab w:val="left" w:pos="868"/>
                <w:tab w:val="left" w:pos="1010"/>
              </w:tabs>
              <w:spacing w:after="0" w:line="240" w:lineRule="auto"/>
              <w:ind w:firstLine="469"/>
              <w:contextualSpacing/>
              <w:jc w:val="both"/>
              <w:rPr>
                <w:rFonts w:ascii="Times New Roman" w:eastAsia="Calibri" w:hAnsi="Times New Roman"/>
                <w:bCs/>
                <w:sz w:val="28"/>
                <w:szCs w:val="28"/>
                <w:lang w:val="kk-KZ"/>
              </w:rPr>
            </w:pPr>
            <w:r w:rsidRPr="00EE40DB">
              <w:rPr>
                <w:rFonts w:ascii="Times New Roman" w:eastAsia="Calibri" w:hAnsi="Times New Roman"/>
                <w:bCs/>
                <w:sz w:val="28"/>
                <w:szCs w:val="28"/>
                <w:lang w:val="kk-KZ"/>
              </w:rPr>
              <w:t xml:space="preserve"> осы екінші деңгейдегі банкте ашылған, салық органдары инкассалық өкімдер немесе салық төлеушінің банктік шоттары бойынша шығыс операцияларын тоқтата тұру туралы </w:t>
            </w:r>
            <w:r w:rsidRPr="00EE40DB">
              <w:rPr>
                <w:rFonts w:ascii="Times New Roman" w:eastAsia="Calibri" w:hAnsi="Times New Roman"/>
                <w:bCs/>
                <w:sz w:val="28"/>
                <w:szCs w:val="28"/>
                <w:lang w:val="kk-KZ"/>
              </w:rPr>
              <w:lastRenderedPageBreak/>
              <w:t>өкімдер шығарған банк шоты бар салық төлеушіге;</w:t>
            </w:r>
          </w:p>
          <w:p w:rsidR="00D165D4" w:rsidRPr="00EE40DB" w:rsidRDefault="00D165D4" w:rsidP="00EE40DB">
            <w:pPr>
              <w:tabs>
                <w:tab w:val="left" w:pos="868"/>
                <w:tab w:val="left" w:pos="1010"/>
              </w:tabs>
              <w:spacing w:after="0" w:line="240" w:lineRule="auto"/>
              <w:ind w:firstLine="469"/>
              <w:contextualSpacing/>
              <w:jc w:val="both"/>
              <w:rPr>
                <w:rFonts w:ascii="Times New Roman" w:eastAsia="Calibri" w:hAnsi="Times New Roman"/>
                <w:bCs/>
                <w:sz w:val="28"/>
                <w:szCs w:val="28"/>
                <w:lang w:val="kk-KZ"/>
              </w:rPr>
            </w:pPr>
            <w:r w:rsidRPr="00EE40DB">
              <w:rPr>
                <w:rFonts w:ascii="Times New Roman" w:eastAsia="Calibri" w:hAnsi="Times New Roman"/>
                <w:bCs/>
                <w:sz w:val="28"/>
                <w:szCs w:val="28"/>
                <w:lang w:val="kk-KZ"/>
              </w:rPr>
              <w:t xml:space="preserve"> салықтық берешегі, әлеуметтік төлемдер бойынша берешегі бар салық төлеушіге банктік шоттар ашудан бас тартуға міндетті.</w:t>
            </w:r>
          </w:p>
          <w:p w:rsidR="00D165D4" w:rsidRPr="00EE40DB" w:rsidRDefault="00D165D4" w:rsidP="00EE40DB">
            <w:pPr>
              <w:spacing w:after="0" w:line="240" w:lineRule="auto"/>
              <w:ind w:firstLine="469"/>
              <w:contextualSpacing/>
              <w:jc w:val="both"/>
              <w:rPr>
                <w:rFonts w:ascii="Times New Roman" w:eastAsia="Calibri" w:hAnsi="Times New Roman"/>
                <w:bCs/>
                <w:sz w:val="28"/>
                <w:szCs w:val="28"/>
                <w:lang w:val="kk-KZ"/>
              </w:rPr>
            </w:pPr>
          </w:p>
          <w:p w:rsidR="00D165D4" w:rsidRPr="00EE40DB" w:rsidRDefault="00D165D4" w:rsidP="00EE40DB">
            <w:pPr>
              <w:spacing w:after="0" w:line="240" w:lineRule="auto"/>
              <w:ind w:firstLine="469"/>
              <w:contextualSpacing/>
              <w:jc w:val="both"/>
              <w:rPr>
                <w:rFonts w:ascii="Times New Roman" w:eastAsia="Calibri" w:hAnsi="Times New Roman"/>
                <w:bCs/>
                <w:sz w:val="28"/>
                <w:szCs w:val="28"/>
                <w:lang w:val="kk-KZ"/>
              </w:rPr>
            </w:pPr>
          </w:p>
          <w:p w:rsidR="00D165D4" w:rsidRPr="00EE40DB" w:rsidRDefault="00D165D4" w:rsidP="00EE40DB">
            <w:pPr>
              <w:spacing w:after="0" w:line="240" w:lineRule="auto"/>
              <w:ind w:firstLine="469"/>
              <w:contextualSpacing/>
              <w:jc w:val="both"/>
              <w:rPr>
                <w:rFonts w:ascii="Times New Roman" w:eastAsia="Calibri" w:hAnsi="Times New Roman"/>
                <w:bCs/>
                <w:sz w:val="28"/>
                <w:szCs w:val="28"/>
                <w:lang w:val="kk-KZ"/>
              </w:rPr>
            </w:pPr>
          </w:p>
          <w:p w:rsidR="00D165D4" w:rsidRPr="00EE40DB" w:rsidRDefault="00D165D4" w:rsidP="00EE40DB">
            <w:pPr>
              <w:spacing w:after="0" w:line="240" w:lineRule="auto"/>
              <w:ind w:firstLine="469"/>
              <w:contextualSpacing/>
              <w:jc w:val="both"/>
              <w:rPr>
                <w:rFonts w:ascii="Times New Roman" w:eastAsia="Calibri" w:hAnsi="Times New Roman"/>
                <w:bCs/>
                <w:sz w:val="28"/>
                <w:szCs w:val="28"/>
                <w:lang w:val="kk-KZ"/>
              </w:rPr>
            </w:pPr>
          </w:p>
          <w:p w:rsidR="00D165D4" w:rsidRPr="00EE40DB" w:rsidRDefault="00D165D4" w:rsidP="00EE40DB">
            <w:pPr>
              <w:spacing w:after="0" w:line="240" w:lineRule="auto"/>
              <w:ind w:firstLine="469"/>
              <w:contextualSpacing/>
              <w:jc w:val="both"/>
              <w:rPr>
                <w:rFonts w:ascii="Times New Roman" w:eastAsia="Calibri" w:hAnsi="Times New Roman"/>
                <w:bCs/>
                <w:sz w:val="28"/>
                <w:szCs w:val="28"/>
                <w:lang w:val="kk-KZ"/>
              </w:rPr>
            </w:pPr>
          </w:p>
          <w:p w:rsidR="00D165D4" w:rsidRPr="00EE40DB" w:rsidRDefault="00D165D4" w:rsidP="00EE40DB">
            <w:pPr>
              <w:spacing w:after="0" w:line="240" w:lineRule="auto"/>
              <w:ind w:firstLine="469"/>
              <w:contextualSpacing/>
              <w:jc w:val="both"/>
              <w:rPr>
                <w:rFonts w:ascii="Times New Roman" w:eastAsia="Calibri" w:hAnsi="Times New Roman"/>
                <w:bCs/>
                <w:sz w:val="28"/>
                <w:szCs w:val="28"/>
                <w:lang w:val="kk-KZ"/>
              </w:rPr>
            </w:pPr>
          </w:p>
          <w:p w:rsidR="00D165D4" w:rsidRPr="00EE40DB" w:rsidRDefault="00D165D4" w:rsidP="00EE40DB">
            <w:pPr>
              <w:spacing w:after="0" w:line="240" w:lineRule="auto"/>
              <w:ind w:firstLine="469"/>
              <w:contextualSpacing/>
              <w:jc w:val="both"/>
              <w:rPr>
                <w:rFonts w:ascii="Times New Roman" w:eastAsia="Calibri" w:hAnsi="Times New Roman"/>
                <w:bCs/>
                <w:sz w:val="28"/>
                <w:szCs w:val="28"/>
                <w:lang w:val="kk-KZ"/>
              </w:rPr>
            </w:pPr>
          </w:p>
          <w:p w:rsidR="00D165D4" w:rsidRPr="00EE40DB" w:rsidRDefault="00D165D4" w:rsidP="00EE40DB">
            <w:pPr>
              <w:spacing w:after="0" w:line="240" w:lineRule="auto"/>
              <w:ind w:firstLine="469"/>
              <w:contextualSpacing/>
              <w:jc w:val="both"/>
              <w:rPr>
                <w:rFonts w:ascii="Times New Roman" w:eastAsia="Calibri" w:hAnsi="Times New Roman"/>
                <w:bCs/>
                <w:sz w:val="28"/>
                <w:szCs w:val="28"/>
                <w:lang w:val="kk-KZ"/>
              </w:rPr>
            </w:pPr>
          </w:p>
          <w:p w:rsidR="00D165D4" w:rsidRPr="00EE40DB" w:rsidRDefault="00D165D4" w:rsidP="00EE40DB">
            <w:pPr>
              <w:spacing w:after="0" w:line="240" w:lineRule="auto"/>
              <w:ind w:firstLine="469"/>
              <w:contextualSpacing/>
              <w:jc w:val="both"/>
              <w:rPr>
                <w:rFonts w:ascii="Times New Roman" w:eastAsia="Calibri" w:hAnsi="Times New Roman"/>
                <w:bCs/>
                <w:sz w:val="28"/>
                <w:szCs w:val="28"/>
                <w:lang w:val="kk-KZ"/>
              </w:rPr>
            </w:pPr>
          </w:p>
          <w:p w:rsidR="00D165D4" w:rsidRPr="00EE40DB" w:rsidRDefault="00D165D4" w:rsidP="00EE40DB">
            <w:pPr>
              <w:spacing w:after="0" w:line="240" w:lineRule="auto"/>
              <w:contextualSpacing/>
              <w:jc w:val="both"/>
              <w:rPr>
                <w:rFonts w:ascii="Times New Roman" w:eastAsia="Calibri" w:hAnsi="Times New Roman"/>
                <w:bCs/>
                <w:sz w:val="28"/>
                <w:szCs w:val="28"/>
                <w:lang w:val="kk-KZ"/>
              </w:rPr>
            </w:pPr>
          </w:p>
          <w:p w:rsidR="00D165D4" w:rsidRPr="00EE40DB" w:rsidRDefault="00D165D4" w:rsidP="00EE40DB">
            <w:pPr>
              <w:spacing w:after="0" w:line="240" w:lineRule="auto"/>
              <w:ind w:firstLine="469"/>
              <w:contextualSpacing/>
              <w:jc w:val="both"/>
              <w:rPr>
                <w:rStyle w:val="s0"/>
                <w:rFonts w:ascii="Times New Roman" w:eastAsia="Calibri" w:hAnsi="Times New Roman" w:cs="Times New Roman"/>
                <w:bCs/>
                <w:color w:val="auto"/>
                <w:sz w:val="28"/>
                <w:szCs w:val="28"/>
                <w:lang w:val="kk-KZ"/>
              </w:rPr>
            </w:pPr>
            <w:r w:rsidRPr="00EE40DB">
              <w:rPr>
                <w:rFonts w:ascii="Times New Roman" w:eastAsia="Calibri" w:hAnsi="Times New Roman"/>
                <w:bCs/>
                <w:sz w:val="28"/>
                <w:szCs w:val="28"/>
                <w:lang w:val="kk-KZ"/>
              </w:rPr>
              <w:t xml:space="preserve">Осы тармақшаның бірінші бөлігінің ережелері бас банк Қазақстан Республикасының банктер және банк қызметі туралы заңнамасына сәйкес екінші деңгейдегі банктердің активтері мен міндеттемелерін бір мезгілде беру жөніндегі операциялардың шеңберінде екінші деңгейдегі банк берген банктік шоттардың орнына банктік шоттарды және оларды қайта ұйымдастыру шеңберінде оны біріктірген жағдайда екінші деңгейдегі банк берген банктік </w:t>
            </w:r>
            <w:r w:rsidRPr="00EE40DB">
              <w:rPr>
                <w:rFonts w:ascii="Times New Roman" w:eastAsia="Calibri" w:hAnsi="Times New Roman"/>
                <w:bCs/>
                <w:sz w:val="28"/>
                <w:szCs w:val="28"/>
                <w:lang w:val="kk-KZ"/>
              </w:rPr>
              <w:lastRenderedPageBreak/>
              <w:t>шоттардың орнына құқық мирасқоры – банк ашатын банктік шоттарды ашқан кезде;</w:t>
            </w:r>
          </w:p>
          <w:p w:rsidR="00D165D4" w:rsidRPr="00EE40DB" w:rsidRDefault="00D165D4" w:rsidP="00EE40DB">
            <w:pPr>
              <w:spacing w:after="0" w:line="240" w:lineRule="auto"/>
              <w:ind w:firstLine="469"/>
              <w:contextualSpacing/>
              <w:jc w:val="both"/>
              <w:rPr>
                <w:rFonts w:ascii="Times New Roman" w:hAnsi="Times New Roman"/>
                <w:b/>
                <w:bCs/>
                <w:spacing w:val="2"/>
                <w:sz w:val="28"/>
                <w:szCs w:val="28"/>
                <w:lang w:val="kk-KZ"/>
              </w:rPr>
            </w:pPr>
          </w:p>
        </w:tc>
        <w:tc>
          <w:tcPr>
            <w:tcW w:w="4932" w:type="dxa"/>
            <w:tcBorders>
              <w:top w:val="single" w:sz="4" w:space="0" w:color="auto"/>
              <w:left w:val="single" w:sz="4" w:space="0" w:color="auto"/>
              <w:bottom w:val="single" w:sz="4" w:space="0" w:color="auto"/>
              <w:right w:val="single" w:sz="4" w:space="0" w:color="auto"/>
            </w:tcBorders>
          </w:tcPr>
          <w:p w:rsidR="00D165D4" w:rsidRPr="00EE40DB" w:rsidRDefault="00D165D4" w:rsidP="00EE40DB">
            <w:pPr>
              <w:shd w:val="clear" w:color="auto" w:fill="FFFFFF"/>
              <w:spacing w:after="0" w:line="240" w:lineRule="auto"/>
              <w:ind w:firstLine="469"/>
              <w:contextualSpacing/>
              <w:jc w:val="both"/>
              <w:textAlignment w:val="baseline"/>
              <w:rPr>
                <w:rFonts w:ascii="Times New Roman" w:hAnsi="Times New Roman"/>
                <w:sz w:val="28"/>
                <w:szCs w:val="28"/>
                <w:lang w:val="kk-KZ"/>
              </w:rPr>
            </w:pPr>
            <w:r w:rsidRPr="00EE40DB">
              <w:rPr>
                <w:rFonts w:ascii="Times New Roman" w:hAnsi="Times New Roman"/>
                <w:b/>
                <w:sz w:val="28"/>
                <w:szCs w:val="28"/>
                <w:lang w:val="kk-KZ"/>
              </w:rPr>
              <w:lastRenderedPageBreak/>
              <w:t xml:space="preserve">24-бап. </w:t>
            </w:r>
            <w:r w:rsidRPr="00EE40DB">
              <w:rPr>
                <w:rFonts w:ascii="Times New Roman" w:hAnsi="Times New Roman"/>
                <w:sz w:val="28"/>
                <w:szCs w:val="28"/>
                <w:lang w:val="kk-KZ"/>
              </w:rPr>
              <w:t xml:space="preserve">Екінші деңгейдегі банктердiң және банк операцияларының жекелеген түрлерiн жүзеге асыратын ұйымдардың мiндеттерi </w:t>
            </w:r>
          </w:p>
          <w:p w:rsidR="00D165D4" w:rsidRPr="00EE40DB" w:rsidRDefault="00D165D4" w:rsidP="00EE40DB">
            <w:pPr>
              <w:shd w:val="clear" w:color="auto" w:fill="FFFFFF"/>
              <w:spacing w:after="0" w:line="240" w:lineRule="auto"/>
              <w:ind w:firstLine="469"/>
              <w:contextualSpacing/>
              <w:jc w:val="both"/>
              <w:textAlignment w:val="baseline"/>
              <w:rPr>
                <w:rFonts w:ascii="Times New Roman" w:hAnsi="Times New Roman"/>
                <w:sz w:val="28"/>
                <w:szCs w:val="28"/>
                <w:lang w:val="kk-KZ"/>
              </w:rPr>
            </w:pPr>
          </w:p>
          <w:p w:rsidR="00D165D4" w:rsidRPr="00EE40DB" w:rsidRDefault="00D165D4" w:rsidP="00EE40DB">
            <w:pPr>
              <w:shd w:val="clear" w:color="auto" w:fill="FFFFFF"/>
              <w:spacing w:after="0" w:line="240" w:lineRule="auto"/>
              <w:ind w:firstLine="469"/>
              <w:contextualSpacing/>
              <w:jc w:val="both"/>
              <w:textAlignment w:val="baseline"/>
              <w:rPr>
                <w:rFonts w:ascii="Times New Roman" w:hAnsi="Times New Roman"/>
                <w:sz w:val="28"/>
                <w:szCs w:val="28"/>
                <w:lang w:val="kk-KZ"/>
              </w:rPr>
            </w:pPr>
            <w:r w:rsidRPr="00EE40DB">
              <w:rPr>
                <w:rFonts w:ascii="Times New Roman" w:hAnsi="Times New Roman"/>
                <w:sz w:val="28"/>
                <w:szCs w:val="28"/>
                <w:lang w:val="kk-KZ"/>
              </w:rPr>
              <w:t>Екінші деңгейдегі банктер және банк операцияларының жекелеген түрлерiн жүзеге асыратын ұйымдар:</w:t>
            </w:r>
          </w:p>
          <w:p w:rsidR="00D165D4" w:rsidRPr="00EE40DB" w:rsidRDefault="00D165D4" w:rsidP="00EE40DB">
            <w:pPr>
              <w:spacing w:after="0" w:line="240" w:lineRule="auto"/>
              <w:ind w:firstLine="469"/>
              <w:contextualSpacing/>
              <w:jc w:val="both"/>
              <w:rPr>
                <w:rStyle w:val="s0"/>
                <w:rFonts w:ascii="Times New Roman" w:hAnsi="Times New Roman" w:cs="Times New Roman"/>
                <w:color w:val="auto"/>
                <w:sz w:val="28"/>
                <w:szCs w:val="28"/>
                <w:lang w:val="kk-KZ"/>
              </w:rPr>
            </w:pPr>
            <w:r w:rsidRPr="00EE40DB">
              <w:rPr>
                <w:rStyle w:val="s0"/>
                <w:rFonts w:ascii="Times New Roman" w:hAnsi="Times New Roman" w:cs="Times New Roman"/>
                <w:color w:val="auto"/>
                <w:sz w:val="28"/>
                <w:szCs w:val="28"/>
                <w:lang w:val="kk-KZ"/>
              </w:rPr>
              <w:t xml:space="preserve">… </w:t>
            </w:r>
          </w:p>
          <w:p w:rsidR="00C51D07" w:rsidRPr="00EE40DB" w:rsidRDefault="00C51D07" w:rsidP="00EE40DB">
            <w:pPr>
              <w:shd w:val="clear" w:color="auto" w:fill="FFFFFF"/>
              <w:spacing w:after="0" w:line="240" w:lineRule="auto"/>
              <w:ind w:firstLine="323"/>
              <w:contextualSpacing/>
              <w:jc w:val="both"/>
              <w:rPr>
                <w:rFonts w:ascii="Times New Roman" w:hAnsi="Times New Roman"/>
                <w:sz w:val="28"/>
                <w:szCs w:val="28"/>
                <w:lang w:val="kk-KZ"/>
              </w:rPr>
            </w:pPr>
            <w:r w:rsidRPr="00EE40DB">
              <w:rPr>
                <w:rFonts w:ascii="Times New Roman" w:hAnsi="Times New Roman"/>
                <w:sz w:val="28"/>
                <w:szCs w:val="28"/>
                <w:lang w:val="kk-KZ"/>
              </w:rPr>
              <w:t>13) салық органының сұрау салуын алған күннен бастап он жұмыс күні ішінде:</w:t>
            </w:r>
          </w:p>
          <w:p w:rsidR="00C51D07" w:rsidRPr="00EE40DB" w:rsidRDefault="00C51D07" w:rsidP="00EE40DB">
            <w:pPr>
              <w:shd w:val="clear" w:color="auto" w:fill="FFFFFF"/>
              <w:spacing w:after="0" w:line="240" w:lineRule="auto"/>
              <w:ind w:firstLine="323"/>
              <w:contextualSpacing/>
              <w:jc w:val="both"/>
              <w:rPr>
                <w:rFonts w:ascii="Times New Roman" w:hAnsi="Times New Roman"/>
                <w:sz w:val="28"/>
                <w:szCs w:val="28"/>
                <w:lang w:val="kk-KZ"/>
              </w:rPr>
            </w:pPr>
            <w:r w:rsidRPr="00EE40DB">
              <w:rPr>
                <w:rFonts w:ascii="Times New Roman" w:hAnsi="Times New Roman"/>
                <w:sz w:val="28"/>
                <w:szCs w:val="28"/>
                <w:lang w:val="kk-KZ"/>
              </w:rPr>
              <w:t>...</w:t>
            </w:r>
          </w:p>
          <w:p w:rsidR="00C51D07" w:rsidRPr="00EE40DB" w:rsidRDefault="00C51D07" w:rsidP="00EE40DB">
            <w:pPr>
              <w:shd w:val="clear" w:color="auto" w:fill="FFFFFF"/>
              <w:spacing w:after="0" w:line="240" w:lineRule="auto"/>
              <w:ind w:firstLine="323"/>
              <w:contextualSpacing/>
              <w:jc w:val="both"/>
              <w:rPr>
                <w:rFonts w:ascii="Times New Roman" w:hAnsi="Times New Roman"/>
                <w:sz w:val="28"/>
                <w:szCs w:val="28"/>
                <w:lang w:val="kk-KZ"/>
              </w:rPr>
            </w:pPr>
            <w:r w:rsidRPr="00EE40DB">
              <w:rPr>
                <w:rFonts w:ascii="Times New Roman" w:hAnsi="Times New Roman"/>
                <w:sz w:val="28"/>
                <w:szCs w:val="28"/>
                <w:lang w:val="kk-KZ"/>
              </w:rPr>
              <w:t xml:space="preserve">туындаған күнінен бастап </w:t>
            </w:r>
            <w:r w:rsidRPr="00EE40DB">
              <w:rPr>
                <w:rFonts w:ascii="Times New Roman" w:hAnsi="Times New Roman"/>
                <w:b/>
                <w:sz w:val="28"/>
                <w:szCs w:val="28"/>
                <w:lang w:val="kk-KZ"/>
              </w:rPr>
              <w:t xml:space="preserve">екі ай бойы республикалық бюджет туралы заңда белгіленген және тиісті </w:t>
            </w:r>
            <w:r w:rsidRPr="00EE40DB">
              <w:rPr>
                <w:rFonts w:ascii="Times New Roman" w:hAnsi="Times New Roman"/>
                <w:b/>
                <w:sz w:val="28"/>
                <w:szCs w:val="28"/>
                <w:lang w:val="kk-KZ"/>
              </w:rPr>
              <w:lastRenderedPageBreak/>
              <w:t>қаржы жылының 1 қаңтарына қолданыста болатын айлық есептік көрсеткіштің 5 000</w:t>
            </w:r>
            <w:r w:rsidRPr="00EE40DB">
              <w:rPr>
                <w:rFonts w:ascii="Times New Roman" w:hAnsi="Times New Roman"/>
                <w:sz w:val="28"/>
                <w:szCs w:val="28"/>
                <w:lang w:val="kk-KZ"/>
              </w:rPr>
              <w:t xml:space="preserve"> еселенген мөлшерінен асатын мөлшерде өтелмеген салықтық берешегі бар заңды тұлғаның, заңды тұлғаның құрылымдық бөлімшесінің, дара кәсіпкер ретінде тіркеу есебінде тұрған жеке тұлғаның;</w:t>
            </w:r>
          </w:p>
          <w:p w:rsidR="00C51D07" w:rsidRPr="00EE40DB" w:rsidRDefault="00C51D07" w:rsidP="00EE40DB">
            <w:pPr>
              <w:shd w:val="clear" w:color="auto" w:fill="FFFFFF"/>
              <w:spacing w:after="0" w:line="240" w:lineRule="auto"/>
              <w:ind w:firstLine="323"/>
              <w:contextualSpacing/>
              <w:jc w:val="both"/>
              <w:rPr>
                <w:rFonts w:ascii="Times New Roman" w:hAnsi="Times New Roman"/>
                <w:sz w:val="28"/>
                <w:szCs w:val="28"/>
                <w:lang w:val="kk-KZ"/>
              </w:rPr>
            </w:pPr>
            <w:r w:rsidRPr="00EE40DB">
              <w:rPr>
                <w:rFonts w:ascii="Times New Roman" w:hAnsi="Times New Roman"/>
                <w:sz w:val="28"/>
                <w:szCs w:val="28"/>
                <w:lang w:val="kk-KZ"/>
              </w:rPr>
              <w:t>...</w:t>
            </w:r>
          </w:p>
          <w:p w:rsidR="00C51D07" w:rsidRPr="00EE40DB" w:rsidRDefault="00C51D07" w:rsidP="00EE40DB">
            <w:pPr>
              <w:tabs>
                <w:tab w:val="left" w:pos="868"/>
                <w:tab w:val="left" w:pos="1010"/>
              </w:tabs>
              <w:spacing w:after="0" w:line="240" w:lineRule="auto"/>
              <w:ind w:firstLine="469"/>
              <w:contextualSpacing/>
              <w:jc w:val="both"/>
              <w:rPr>
                <w:rFonts w:ascii="Times New Roman" w:hAnsi="Times New Roman"/>
                <w:sz w:val="28"/>
                <w:szCs w:val="28"/>
                <w:lang w:val="kk-KZ"/>
              </w:rPr>
            </w:pPr>
          </w:p>
          <w:p w:rsidR="00C51D07" w:rsidRPr="00EE40DB" w:rsidRDefault="00C51D07" w:rsidP="00EE40DB">
            <w:pPr>
              <w:tabs>
                <w:tab w:val="left" w:pos="868"/>
                <w:tab w:val="left" w:pos="1010"/>
              </w:tabs>
              <w:spacing w:after="0" w:line="240" w:lineRule="auto"/>
              <w:ind w:firstLine="469"/>
              <w:contextualSpacing/>
              <w:jc w:val="both"/>
              <w:rPr>
                <w:rFonts w:ascii="Times New Roman" w:hAnsi="Times New Roman"/>
                <w:sz w:val="28"/>
                <w:szCs w:val="28"/>
                <w:lang w:val="kk-KZ"/>
              </w:rPr>
            </w:pPr>
          </w:p>
          <w:p w:rsidR="00C51D07" w:rsidRPr="00EE40DB" w:rsidRDefault="00C51D07" w:rsidP="00EE40DB">
            <w:pPr>
              <w:tabs>
                <w:tab w:val="left" w:pos="868"/>
                <w:tab w:val="left" w:pos="1010"/>
              </w:tabs>
              <w:spacing w:after="0" w:line="240" w:lineRule="auto"/>
              <w:ind w:firstLine="469"/>
              <w:contextualSpacing/>
              <w:jc w:val="both"/>
              <w:rPr>
                <w:rFonts w:ascii="Times New Roman" w:hAnsi="Times New Roman"/>
                <w:sz w:val="28"/>
                <w:szCs w:val="28"/>
                <w:lang w:val="kk-KZ"/>
              </w:rPr>
            </w:pPr>
          </w:p>
          <w:p w:rsidR="00C51D07" w:rsidRPr="00EE40DB" w:rsidRDefault="00C51D07" w:rsidP="00EE40DB">
            <w:pPr>
              <w:tabs>
                <w:tab w:val="left" w:pos="868"/>
                <w:tab w:val="left" w:pos="1010"/>
              </w:tabs>
              <w:spacing w:after="0" w:line="240" w:lineRule="auto"/>
              <w:ind w:firstLine="469"/>
              <w:contextualSpacing/>
              <w:jc w:val="both"/>
              <w:rPr>
                <w:rFonts w:ascii="Times New Roman" w:hAnsi="Times New Roman"/>
                <w:sz w:val="28"/>
                <w:szCs w:val="28"/>
                <w:lang w:val="kk-KZ"/>
              </w:rPr>
            </w:pPr>
          </w:p>
          <w:p w:rsidR="00C51D07" w:rsidRPr="00EE40DB" w:rsidRDefault="00C51D07" w:rsidP="00EE40DB">
            <w:pPr>
              <w:tabs>
                <w:tab w:val="left" w:pos="868"/>
                <w:tab w:val="left" w:pos="1010"/>
              </w:tabs>
              <w:spacing w:after="0" w:line="240" w:lineRule="auto"/>
              <w:ind w:firstLine="469"/>
              <w:contextualSpacing/>
              <w:jc w:val="both"/>
              <w:rPr>
                <w:rFonts w:ascii="Times New Roman" w:hAnsi="Times New Roman"/>
                <w:sz w:val="28"/>
                <w:szCs w:val="28"/>
                <w:lang w:val="kk-KZ"/>
              </w:rPr>
            </w:pPr>
          </w:p>
          <w:p w:rsidR="00C51D07" w:rsidRPr="00EE40DB" w:rsidRDefault="00C51D07" w:rsidP="00EE40DB">
            <w:pPr>
              <w:tabs>
                <w:tab w:val="left" w:pos="868"/>
                <w:tab w:val="left" w:pos="1010"/>
              </w:tabs>
              <w:spacing w:after="0" w:line="240" w:lineRule="auto"/>
              <w:ind w:firstLine="469"/>
              <w:contextualSpacing/>
              <w:jc w:val="both"/>
              <w:rPr>
                <w:rFonts w:ascii="Times New Roman" w:hAnsi="Times New Roman"/>
                <w:sz w:val="28"/>
                <w:szCs w:val="28"/>
                <w:lang w:val="kk-KZ"/>
              </w:rPr>
            </w:pPr>
          </w:p>
          <w:p w:rsidR="00C51D07" w:rsidRPr="00EE40DB" w:rsidRDefault="00C51D07" w:rsidP="00EE40DB">
            <w:pPr>
              <w:tabs>
                <w:tab w:val="left" w:pos="868"/>
                <w:tab w:val="left" w:pos="1010"/>
              </w:tabs>
              <w:spacing w:after="0" w:line="240" w:lineRule="auto"/>
              <w:ind w:firstLine="469"/>
              <w:contextualSpacing/>
              <w:jc w:val="both"/>
              <w:rPr>
                <w:rFonts w:ascii="Times New Roman" w:hAnsi="Times New Roman"/>
                <w:sz w:val="28"/>
                <w:szCs w:val="28"/>
                <w:lang w:val="kk-KZ"/>
              </w:rPr>
            </w:pPr>
          </w:p>
          <w:p w:rsidR="00C51D07" w:rsidRPr="00EE40DB" w:rsidRDefault="00C51D07" w:rsidP="00EE40DB">
            <w:pPr>
              <w:tabs>
                <w:tab w:val="left" w:pos="868"/>
                <w:tab w:val="left" w:pos="1010"/>
              </w:tabs>
              <w:spacing w:after="0" w:line="240" w:lineRule="auto"/>
              <w:ind w:firstLine="469"/>
              <w:contextualSpacing/>
              <w:jc w:val="both"/>
              <w:rPr>
                <w:rFonts w:ascii="Times New Roman" w:hAnsi="Times New Roman"/>
                <w:sz w:val="28"/>
                <w:szCs w:val="28"/>
                <w:lang w:val="kk-KZ"/>
              </w:rPr>
            </w:pPr>
          </w:p>
          <w:p w:rsidR="00C51D07" w:rsidRPr="00EE40DB" w:rsidRDefault="00C51D07" w:rsidP="00EE40DB">
            <w:pPr>
              <w:tabs>
                <w:tab w:val="left" w:pos="868"/>
                <w:tab w:val="left" w:pos="1010"/>
              </w:tabs>
              <w:spacing w:after="0" w:line="240" w:lineRule="auto"/>
              <w:ind w:firstLine="469"/>
              <w:contextualSpacing/>
              <w:jc w:val="both"/>
              <w:rPr>
                <w:rFonts w:ascii="Times New Roman" w:hAnsi="Times New Roman"/>
                <w:sz w:val="28"/>
                <w:szCs w:val="28"/>
                <w:lang w:val="kk-KZ"/>
              </w:rPr>
            </w:pPr>
          </w:p>
          <w:p w:rsidR="00D165D4" w:rsidRPr="00EE40DB" w:rsidRDefault="00D165D4" w:rsidP="00EE40DB">
            <w:pPr>
              <w:tabs>
                <w:tab w:val="left" w:pos="868"/>
                <w:tab w:val="left" w:pos="1010"/>
              </w:tabs>
              <w:spacing w:after="0" w:line="240" w:lineRule="auto"/>
              <w:ind w:firstLine="469"/>
              <w:contextualSpacing/>
              <w:jc w:val="both"/>
              <w:rPr>
                <w:rFonts w:ascii="Times New Roman" w:hAnsi="Times New Roman"/>
                <w:sz w:val="28"/>
                <w:szCs w:val="28"/>
                <w:lang w:val="kk-KZ"/>
              </w:rPr>
            </w:pPr>
            <w:r w:rsidRPr="00EE40DB">
              <w:rPr>
                <w:rFonts w:ascii="Times New Roman" w:hAnsi="Times New Roman"/>
                <w:sz w:val="28"/>
                <w:szCs w:val="28"/>
                <w:lang w:val="kk-KZ"/>
              </w:rPr>
              <w:t xml:space="preserve">15) корреспонденттік шоттарды, сондай-ақ мемлекеттік бюджеттен және Мемлекеттік әлеуметтік сақтандыру қорынан төленетін жәрдемақылар мен әлеуметтік төлемдерді, мемлекеттік бюджеттен және (немесе) бірыңғай жинақтаушы зейнетақы қорынан және (немесе) ерікті жинақтаушы зейнетақы қорынан </w:t>
            </w:r>
            <w:r w:rsidRPr="00EE40DB">
              <w:rPr>
                <w:rFonts w:ascii="Times New Roman" w:hAnsi="Times New Roman"/>
                <w:sz w:val="28"/>
                <w:szCs w:val="28"/>
                <w:lang w:val="kk-KZ"/>
              </w:rPr>
              <w:lastRenderedPageBreak/>
              <w:t xml:space="preserve">төленетін зейнетақыларды алуға арналған банк шоттарын қоспағанда, банк шоттарын ашудан бас тартуға құқылы алименттер (кәмелетке толмағандарды және еңбекке жарамсыз кәмелетке толған балаларды күтіп-бағуға арналған ақша), сондай-ақ, "мемлекеттік білім беру жинақтау жүйесі туралы" Қазақстан Республикасының Заңына сәйкес жасалған білім беру жинақтау салымы туралы шарт бойынша </w:t>
            </w:r>
            <w:r w:rsidRPr="00EE40DB">
              <w:rPr>
                <w:rFonts w:ascii="Times New Roman" w:hAnsi="Times New Roman"/>
                <w:b/>
                <w:sz w:val="28"/>
                <w:szCs w:val="28"/>
                <w:lang w:val="kk-KZ"/>
              </w:rPr>
              <w:t>жеке тұрғын үй қорында жалға алынған тұрғын үй үшін төлем жасау мақсатында төлемдер мен субсидияларды, тұрғын үй жағдайларын жақсарту мақсатында Бірыңғай жинақтаушы зейнетақы қорынан есепке алынатын біржолғы зейнетақы төлемдерін есептеуге арналған банк шоттарын және (немесе) емделу ақысын төлеу:</w:t>
            </w:r>
          </w:p>
          <w:p w:rsidR="00D165D4" w:rsidRPr="00EE40DB" w:rsidRDefault="00D165D4" w:rsidP="00EE40DB">
            <w:pPr>
              <w:tabs>
                <w:tab w:val="left" w:pos="868"/>
                <w:tab w:val="left" w:pos="1010"/>
              </w:tabs>
              <w:spacing w:after="0" w:line="240" w:lineRule="auto"/>
              <w:ind w:firstLine="469"/>
              <w:contextualSpacing/>
              <w:jc w:val="both"/>
              <w:rPr>
                <w:rFonts w:ascii="Times New Roman" w:eastAsia="Calibri" w:hAnsi="Times New Roman"/>
                <w:bCs/>
                <w:sz w:val="28"/>
                <w:szCs w:val="28"/>
                <w:lang w:val="kk-KZ"/>
              </w:rPr>
            </w:pPr>
            <w:r w:rsidRPr="00EE40DB">
              <w:rPr>
                <w:rFonts w:ascii="Times New Roman" w:eastAsia="Calibri" w:hAnsi="Times New Roman"/>
                <w:bCs/>
                <w:sz w:val="28"/>
                <w:szCs w:val="28"/>
                <w:lang w:val="kk-KZ"/>
              </w:rPr>
              <w:t>осы Кодекстің 91-бабында айқындалған тәртіппен әрекет етпейтін деп танылған салық төлеушіге;</w:t>
            </w:r>
          </w:p>
          <w:p w:rsidR="00D165D4" w:rsidRPr="00EE40DB" w:rsidRDefault="00D165D4" w:rsidP="00EE40DB">
            <w:pPr>
              <w:tabs>
                <w:tab w:val="left" w:pos="868"/>
                <w:tab w:val="left" w:pos="1010"/>
              </w:tabs>
              <w:spacing w:after="0" w:line="240" w:lineRule="auto"/>
              <w:ind w:firstLine="469"/>
              <w:contextualSpacing/>
              <w:jc w:val="both"/>
              <w:rPr>
                <w:rFonts w:ascii="Times New Roman" w:eastAsia="Calibri" w:hAnsi="Times New Roman"/>
                <w:bCs/>
                <w:sz w:val="28"/>
                <w:szCs w:val="28"/>
                <w:lang w:val="kk-KZ"/>
              </w:rPr>
            </w:pPr>
            <w:r w:rsidRPr="00EE40DB">
              <w:rPr>
                <w:rFonts w:ascii="Times New Roman" w:eastAsia="Calibri" w:hAnsi="Times New Roman"/>
                <w:bCs/>
                <w:sz w:val="28"/>
                <w:szCs w:val="28"/>
                <w:lang w:val="kk-KZ"/>
              </w:rPr>
              <w:t xml:space="preserve"> осы екінші деңгейдегі банкте ашылған, салық органдары инкассалық өкімдер немесе салық төлеушінің </w:t>
            </w:r>
            <w:r w:rsidRPr="00EE40DB">
              <w:rPr>
                <w:rFonts w:ascii="Times New Roman" w:eastAsia="Calibri" w:hAnsi="Times New Roman"/>
                <w:bCs/>
                <w:sz w:val="28"/>
                <w:szCs w:val="28"/>
                <w:lang w:val="kk-KZ"/>
              </w:rPr>
              <w:lastRenderedPageBreak/>
              <w:t>банктік шоттары бойынша шығыс операцияларын тоқтата тұру туралы өкімдер шығарған банк шоты бар салық төлеушіге;</w:t>
            </w:r>
          </w:p>
          <w:p w:rsidR="00D165D4" w:rsidRPr="00EE40DB" w:rsidRDefault="00D165D4" w:rsidP="00EE40DB">
            <w:pPr>
              <w:tabs>
                <w:tab w:val="left" w:pos="868"/>
                <w:tab w:val="left" w:pos="1010"/>
              </w:tabs>
              <w:spacing w:after="0" w:line="240" w:lineRule="auto"/>
              <w:ind w:firstLine="469"/>
              <w:contextualSpacing/>
              <w:jc w:val="both"/>
              <w:rPr>
                <w:rFonts w:ascii="Times New Roman" w:eastAsia="Calibri" w:hAnsi="Times New Roman"/>
                <w:b/>
                <w:bCs/>
                <w:sz w:val="28"/>
                <w:szCs w:val="28"/>
                <w:lang w:val="kk-KZ"/>
              </w:rPr>
            </w:pPr>
            <w:r w:rsidRPr="00EE40DB">
              <w:rPr>
                <w:rFonts w:ascii="Times New Roman" w:eastAsia="Calibri" w:hAnsi="Times New Roman"/>
                <w:bCs/>
                <w:sz w:val="28"/>
                <w:szCs w:val="28"/>
                <w:lang w:val="kk-KZ"/>
              </w:rPr>
              <w:t>салық берешегі, әлеуметтік төлемдер бойынша берешегі бар салық төлеушіге. Бұл ретте салық берешегі, әлеуметтік төлемдер бойынша берешегі бар салық төлеуші келіскен жағдайда, салық берешегі, әлеуметтік төлемдер бойынша берешегі толық өтелгеннен кейін, оның ішінде салық төлеушінің берешектің осы түрлерін көрсетілген банктік шоттан аударуы жолымен осындай банктік шот бойынша шығыс операцияларын жүзеге асырған жағдайда банк шотын ашуға құқылы.</w:t>
            </w:r>
            <w:r w:rsidRPr="00EE40DB">
              <w:rPr>
                <w:rFonts w:ascii="Times New Roman" w:eastAsia="Calibri" w:hAnsi="Times New Roman"/>
                <w:b/>
                <w:bCs/>
                <w:sz w:val="28"/>
                <w:szCs w:val="28"/>
                <w:lang w:val="kk-KZ"/>
              </w:rPr>
              <w:t xml:space="preserve">   </w:t>
            </w:r>
          </w:p>
          <w:p w:rsidR="00D165D4" w:rsidRPr="00EE40DB" w:rsidRDefault="00D165D4" w:rsidP="00EE40DB">
            <w:pPr>
              <w:tabs>
                <w:tab w:val="left" w:pos="868"/>
                <w:tab w:val="left" w:pos="1010"/>
              </w:tabs>
              <w:spacing w:after="0" w:line="240" w:lineRule="auto"/>
              <w:ind w:firstLine="469"/>
              <w:contextualSpacing/>
              <w:jc w:val="both"/>
              <w:rPr>
                <w:rFonts w:ascii="Times New Roman" w:eastAsia="Calibri" w:hAnsi="Times New Roman"/>
                <w:bCs/>
                <w:sz w:val="28"/>
                <w:szCs w:val="28"/>
                <w:lang w:val="kk-KZ"/>
              </w:rPr>
            </w:pPr>
            <w:r w:rsidRPr="00EE40DB">
              <w:rPr>
                <w:rFonts w:ascii="Times New Roman" w:eastAsia="Calibri" w:hAnsi="Times New Roman"/>
                <w:bCs/>
                <w:sz w:val="28"/>
                <w:szCs w:val="28"/>
                <w:lang w:val="kk-KZ"/>
              </w:rPr>
              <w:t>Осы тармақшаның бірінші бөлігінің ережелері:</w:t>
            </w:r>
          </w:p>
          <w:p w:rsidR="00D165D4" w:rsidRPr="00EE40DB" w:rsidRDefault="00D165D4" w:rsidP="00EE40DB">
            <w:pPr>
              <w:tabs>
                <w:tab w:val="left" w:pos="868"/>
                <w:tab w:val="left" w:pos="1010"/>
              </w:tabs>
              <w:spacing w:after="0" w:line="240" w:lineRule="auto"/>
              <w:ind w:firstLine="469"/>
              <w:contextualSpacing/>
              <w:jc w:val="both"/>
              <w:rPr>
                <w:rFonts w:ascii="Times New Roman" w:eastAsia="Calibri" w:hAnsi="Times New Roman"/>
                <w:bCs/>
                <w:sz w:val="28"/>
                <w:szCs w:val="28"/>
                <w:lang w:val="kk-KZ"/>
              </w:rPr>
            </w:pPr>
            <w:r w:rsidRPr="00EE40DB">
              <w:rPr>
                <w:rFonts w:ascii="Times New Roman" w:eastAsia="Calibri" w:hAnsi="Times New Roman"/>
                <w:bCs/>
                <w:sz w:val="28"/>
                <w:szCs w:val="28"/>
                <w:lang w:val="kk-KZ"/>
              </w:rPr>
              <w:t xml:space="preserve">бас банк Қазақстан Республикасының банктер және банк қызметі туралы заңнамасына сәйкес екінші деңгейдегі банктердің активтері мен міндеттемелерін бір мезгілде беру жөніндегі операциялардың шеңберінде екінші деңгейдегі банк берген банктік шоттардың орнына банктік шоттарды </w:t>
            </w:r>
            <w:r w:rsidRPr="00EE40DB">
              <w:rPr>
                <w:rFonts w:ascii="Times New Roman" w:eastAsia="Calibri" w:hAnsi="Times New Roman"/>
                <w:bCs/>
                <w:sz w:val="28"/>
                <w:szCs w:val="28"/>
                <w:lang w:val="kk-KZ"/>
              </w:rPr>
              <w:lastRenderedPageBreak/>
              <w:t>және оларды қайта ұйымдастыру шеңберінде оны біріктірген жағдайда екінші деңгейдегі банк берген банктік шоттардың орнына құқық мирасқоры – банк ашатын банктік шоттарды ашқан кезде;</w:t>
            </w:r>
          </w:p>
          <w:p w:rsidR="00D165D4" w:rsidRPr="00EE40DB" w:rsidRDefault="00D165D4" w:rsidP="00EE40DB">
            <w:pPr>
              <w:spacing w:after="0" w:line="240" w:lineRule="auto"/>
              <w:ind w:firstLine="469"/>
              <w:contextualSpacing/>
              <w:jc w:val="both"/>
              <w:rPr>
                <w:rFonts w:ascii="Times New Roman" w:hAnsi="Times New Roman"/>
                <w:b/>
                <w:bCs/>
                <w:spacing w:val="2"/>
                <w:sz w:val="28"/>
                <w:szCs w:val="28"/>
                <w:lang w:val="kk-KZ"/>
              </w:rPr>
            </w:pPr>
            <w:r w:rsidRPr="00EE40DB">
              <w:rPr>
                <w:rFonts w:ascii="Times New Roman" w:eastAsia="Calibri" w:hAnsi="Times New Roman"/>
                <w:bCs/>
                <w:sz w:val="28"/>
                <w:szCs w:val="28"/>
                <w:lang w:val="kk-KZ"/>
              </w:rPr>
              <w:t>салық төлеуші банктік шотты ашу үшін екінші деңгейдегі банкке немесе банк операцияларының жекелеген түрлерін жүзеге асыратын ұйымға өтініш жасаған күні осы тармақшаның бірінші бөлігінің төртінші абзацында көзделген берешек сомасын төлеген кезде қолданылмайды.</w:t>
            </w:r>
          </w:p>
        </w:tc>
        <w:tc>
          <w:tcPr>
            <w:tcW w:w="3373" w:type="dxa"/>
            <w:tcBorders>
              <w:top w:val="single" w:sz="4" w:space="0" w:color="auto"/>
              <w:left w:val="single" w:sz="4" w:space="0" w:color="auto"/>
              <w:bottom w:val="single" w:sz="4" w:space="0" w:color="auto"/>
              <w:right w:val="single" w:sz="4" w:space="0" w:color="auto"/>
            </w:tcBorders>
          </w:tcPr>
          <w:p w:rsidR="00C51D07" w:rsidRPr="00EE40DB" w:rsidRDefault="00C51D07" w:rsidP="00EE40DB">
            <w:pPr>
              <w:spacing w:after="0" w:line="240" w:lineRule="auto"/>
              <w:ind w:firstLine="340"/>
              <w:contextualSpacing/>
              <w:jc w:val="both"/>
              <w:rPr>
                <w:rFonts w:ascii="Times New Roman" w:hAnsi="Times New Roman"/>
                <w:sz w:val="28"/>
                <w:szCs w:val="28"/>
                <w:lang w:val="kk-KZ"/>
              </w:rPr>
            </w:pPr>
            <w:r w:rsidRPr="00EE40DB">
              <w:rPr>
                <w:rFonts w:ascii="Times New Roman" w:hAnsi="Times New Roman"/>
                <w:sz w:val="28"/>
                <w:szCs w:val="28"/>
                <w:lang w:val="kk-KZ"/>
              </w:rPr>
              <w:lastRenderedPageBreak/>
              <w:t>Салық берешегі бар салық төлеушілердің шоттары бойынша ақша қозғалысы туралы мәліметтерді алу мақсатында, «ЭШФ» АЖ мәліметтерімен салыстыру, салық төлеушінің дебиторлық берешегін белгілеу және дебиторлардың шоттарынан өндіріп алу шараларын қолдану үшін қажет.</w:t>
            </w:r>
            <w:r w:rsidRPr="00EE40DB">
              <w:rPr>
                <w:rFonts w:ascii="Times New Roman" w:hAnsi="Times New Roman"/>
                <w:sz w:val="28"/>
                <w:szCs w:val="28"/>
                <w:lang w:val="kk-KZ"/>
              </w:rPr>
              <w:br/>
              <w:t xml:space="preserve">         АЕК мөлшерінің өсуі салық берешегінің өсуіне және салық </w:t>
            </w:r>
            <w:r w:rsidRPr="00EE40DB">
              <w:rPr>
                <w:rFonts w:ascii="Times New Roman" w:hAnsi="Times New Roman"/>
                <w:sz w:val="28"/>
                <w:szCs w:val="28"/>
                <w:lang w:val="kk-KZ"/>
              </w:rPr>
              <w:lastRenderedPageBreak/>
              <w:t>төлеушінің өз дебиторларының тізімін ұсынбауына байланысты.</w:t>
            </w:r>
            <w:r w:rsidRPr="00EE40DB">
              <w:rPr>
                <w:rFonts w:ascii="Times New Roman" w:hAnsi="Times New Roman"/>
                <w:sz w:val="28"/>
                <w:szCs w:val="28"/>
                <w:lang w:val="kk-KZ"/>
              </w:rPr>
              <w:br/>
              <w:t xml:space="preserve">        Осыған байланысты, Мемлекеттік кірістер органдары дебиторларды дербес анықтайды және салық берешегін өндіріп алу шараларын қолданады. </w:t>
            </w:r>
            <w:r w:rsidRPr="00EE40DB">
              <w:rPr>
                <w:rFonts w:ascii="Times New Roman" w:hAnsi="Times New Roman"/>
                <w:sz w:val="28"/>
                <w:szCs w:val="28"/>
                <w:lang w:val="kk-KZ"/>
              </w:rPr>
              <w:br/>
              <w:t xml:space="preserve">        Бүгінгі күні берешегі 5000 АЕК-тен асатын салық төлеушілер с</w:t>
            </w:r>
            <w:r w:rsidR="001744F1" w:rsidRPr="00EE40DB">
              <w:rPr>
                <w:rFonts w:ascii="Times New Roman" w:hAnsi="Times New Roman"/>
                <w:sz w:val="28"/>
                <w:szCs w:val="28"/>
                <w:lang w:val="kk-KZ"/>
              </w:rPr>
              <w:t>аны-2526 (берешек сомасы – 508,8</w:t>
            </w:r>
            <w:r w:rsidRPr="00EE40DB">
              <w:rPr>
                <w:rFonts w:ascii="Times New Roman" w:hAnsi="Times New Roman"/>
                <w:sz w:val="28"/>
                <w:szCs w:val="28"/>
                <w:lang w:val="kk-KZ"/>
              </w:rPr>
              <w:t xml:space="preserve"> млрд.т</w:t>
            </w:r>
            <w:r w:rsidR="001744F1" w:rsidRPr="00EE40DB">
              <w:rPr>
                <w:rFonts w:ascii="Times New Roman" w:hAnsi="Times New Roman"/>
                <w:sz w:val="28"/>
                <w:szCs w:val="28"/>
                <w:lang w:val="kk-KZ"/>
              </w:rPr>
              <w:t>г.</w:t>
            </w:r>
            <w:r w:rsidRPr="00EE40DB">
              <w:rPr>
                <w:rFonts w:ascii="Times New Roman" w:hAnsi="Times New Roman"/>
                <w:sz w:val="28"/>
                <w:szCs w:val="28"/>
                <w:lang w:val="kk-KZ"/>
              </w:rPr>
              <w:t>)</w:t>
            </w:r>
            <w:r w:rsidRPr="00EE40DB">
              <w:rPr>
                <w:rFonts w:ascii="Times New Roman" w:hAnsi="Times New Roman"/>
                <w:sz w:val="28"/>
                <w:szCs w:val="28"/>
                <w:lang w:val="kk-KZ"/>
              </w:rPr>
              <w:br/>
              <w:t xml:space="preserve">10 000 АЕК-тен астам-      1 385 (берешек сомасы </w:t>
            </w:r>
            <w:r w:rsidR="001744F1" w:rsidRPr="00EE40DB">
              <w:rPr>
                <w:rFonts w:ascii="Times New Roman" w:hAnsi="Times New Roman"/>
                <w:sz w:val="28"/>
                <w:szCs w:val="28"/>
                <w:lang w:val="kk-KZ"/>
              </w:rPr>
              <w:t>–</w:t>
            </w:r>
            <w:r w:rsidRPr="00EE40DB">
              <w:rPr>
                <w:rFonts w:ascii="Times New Roman" w:hAnsi="Times New Roman"/>
                <w:sz w:val="28"/>
                <w:szCs w:val="28"/>
                <w:lang w:val="kk-KZ"/>
              </w:rPr>
              <w:t xml:space="preserve"> </w:t>
            </w:r>
            <w:r w:rsidR="001744F1" w:rsidRPr="00EE40DB">
              <w:rPr>
                <w:rFonts w:ascii="Times New Roman" w:hAnsi="Times New Roman"/>
                <w:sz w:val="28"/>
                <w:szCs w:val="28"/>
                <w:lang w:val="kk-KZ"/>
              </w:rPr>
              <w:t>266,0</w:t>
            </w:r>
            <w:r w:rsidRPr="00EE40DB">
              <w:rPr>
                <w:rFonts w:ascii="Times New Roman" w:hAnsi="Times New Roman"/>
                <w:sz w:val="28"/>
                <w:szCs w:val="28"/>
                <w:lang w:val="kk-KZ"/>
              </w:rPr>
              <w:t xml:space="preserve"> млрд. т</w:t>
            </w:r>
            <w:r w:rsidR="001744F1" w:rsidRPr="00EE40DB">
              <w:rPr>
                <w:rFonts w:ascii="Times New Roman" w:hAnsi="Times New Roman"/>
                <w:sz w:val="28"/>
                <w:szCs w:val="28"/>
                <w:lang w:val="kk-KZ"/>
              </w:rPr>
              <w:t>г.</w:t>
            </w:r>
            <w:r w:rsidRPr="00EE40DB">
              <w:rPr>
                <w:rFonts w:ascii="Times New Roman" w:hAnsi="Times New Roman"/>
                <w:sz w:val="28"/>
                <w:szCs w:val="28"/>
                <w:lang w:val="kk-KZ"/>
              </w:rPr>
              <w:t>)</w:t>
            </w:r>
          </w:p>
          <w:p w:rsidR="00C51D07" w:rsidRPr="00EE40DB" w:rsidRDefault="00C51D07" w:rsidP="00EE40DB">
            <w:pPr>
              <w:spacing w:after="0" w:line="240" w:lineRule="auto"/>
              <w:ind w:firstLine="469"/>
              <w:contextualSpacing/>
              <w:jc w:val="both"/>
              <w:rPr>
                <w:rFonts w:ascii="Times New Roman" w:hAnsi="Times New Roman"/>
                <w:sz w:val="28"/>
                <w:szCs w:val="28"/>
                <w:lang w:val="kk-KZ"/>
              </w:rPr>
            </w:pPr>
          </w:p>
          <w:p w:rsidR="00D165D4" w:rsidRPr="00EE40DB" w:rsidRDefault="00D165D4" w:rsidP="00EE40DB">
            <w:pPr>
              <w:spacing w:after="0" w:line="240" w:lineRule="auto"/>
              <w:ind w:firstLine="469"/>
              <w:contextualSpacing/>
              <w:jc w:val="both"/>
              <w:rPr>
                <w:rFonts w:ascii="Times New Roman" w:hAnsi="Times New Roman"/>
                <w:sz w:val="28"/>
                <w:szCs w:val="28"/>
                <w:lang w:val="kk-KZ"/>
              </w:rPr>
            </w:pPr>
            <w:r w:rsidRPr="00EE40DB">
              <w:rPr>
                <w:rFonts w:ascii="Times New Roman" w:hAnsi="Times New Roman"/>
                <w:sz w:val="28"/>
                <w:szCs w:val="28"/>
                <w:lang w:val="kk-KZ"/>
              </w:rPr>
              <w:t xml:space="preserve">Бұл шара сондай-ақ банк процестерін оңайлату және банктердің қашықтан жұмыс істеуіне біртіндеп көшу, шот ашу рәсімін автоматтандыруды жетілдіруде оң ықпал ету және рейтингтегі банктің </w:t>
            </w:r>
            <w:r w:rsidRPr="00EE40DB">
              <w:rPr>
                <w:rFonts w:ascii="Times New Roman" w:hAnsi="Times New Roman"/>
                <w:sz w:val="28"/>
                <w:szCs w:val="28"/>
                <w:lang w:val="kk-KZ"/>
              </w:rPr>
              <w:lastRenderedPageBreak/>
              <w:t>позициясын жақсарту жөніндегі жоспарды іске асыру үшін ұсынылады</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D165D4" w:rsidRPr="00EE40DB" w:rsidRDefault="00D165D4"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D165D4" w:rsidRPr="00EE40DB" w:rsidRDefault="00D165D4" w:rsidP="00EE40DB">
            <w:pPr>
              <w:spacing w:after="0" w:line="240" w:lineRule="auto"/>
              <w:contextualSpacing/>
              <w:jc w:val="both"/>
              <w:rPr>
                <w:rFonts w:ascii="Times New Roman" w:hAnsi="Times New Roman"/>
                <w:sz w:val="28"/>
                <w:szCs w:val="28"/>
                <w:lang w:val="kk-KZ"/>
              </w:rPr>
            </w:pPr>
            <w:r w:rsidRPr="00EE40DB">
              <w:rPr>
                <w:rFonts w:ascii="Times New Roman" w:eastAsia="SimSun" w:hAnsi="Times New Roman"/>
                <w:noProof/>
                <w:sz w:val="28"/>
                <w:szCs w:val="28"/>
              </w:rPr>
              <w:t>26</w:t>
            </w:r>
            <w:r w:rsidRPr="00EE40DB">
              <w:rPr>
                <w:rFonts w:ascii="Times New Roman" w:eastAsia="SimSun" w:hAnsi="Times New Roman"/>
                <w:noProof/>
                <w:sz w:val="28"/>
                <w:szCs w:val="28"/>
                <w:lang w:val="kk-KZ"/>
              </w:rPr>
              <w:t>-бап</w:t>
            </w:r>
          </w:p>
        </w:tc>
        <w:tc>
          <w:tcPr>
            <w:tcW w:w="4961" w:type="dxa"/>
            <w:tcBorders>
              <w:top w:val="single" w:sz="4" w:space="0" w:color="auto"/>
              <w:left w:val="single" w:sz="4" w:space="0" w:color="auto"/>
              <w:bottom w:val="single" w:sz="4" w:space="0" w:color="auto"/>
              <w:right w:val="single" w:sz="4" w:space="0" w:color="auto"/>
            </w:tcBorders>
          </w:tcPr>
          <w:p w:rsidR="00D165D4" w:rsidRPr="00EE40DB" w:rsidRDefault="00D165D4" w:rsidP="00EE40DB">
            <w:pPr>
              <w:spacing w:after="0" w:line="240" w:lineRule="auto"/>
              <w:ind w:firstLine="426"/>
              <w:contextualSpacing/>
              <w:jc w:val="both"/>
              <w:rPr>
                <w:rStyle w:val="s19"/>
                <w:color w:val="auto"/>
                <w:sz w:val="28"/>
                <w:szCs w:val="28"/>
                <w:lang w:val="kk-KZ"/>
              </w:rPr>
            </w:pPr>
            <w:r w:rsidRPr="00EE40DB">
              <w:rPr>
                <w:rStyle w:val="s19"/>
                <w:b/>
                <w:color w:val="auto"/>
                <w:sz w:val="28"/>
                <w:szCs w:val="28"/>
                <w:lang w:val="kk-KZ"/>
              </w:rPr>
              <w:t>26-бап.</w:t>
            </w:r>
            <w:r w:rsidRPr="00EE40DB">
              <w:rPr>
                <w:rStyle w:val="s19"/>
                <w:color w:val="auto"/>
                <w:sz w:val="28"/>
                <w:szCs w:val="28"/>
                <w:lang w:val="kk-KZ"/>
              </w:rPr>
              <w:t xml:space="preserve"> Уәкілеттi мемлекеттік органдардың, Қазақстан Республикасы Ұлттық Банкінің, қаржы нарығы мен қаржы ұйымдарын реттеу, бақылау және қадағалау жөніндегі уәкілетті органның, жергілікті атқарушы органдардың, ұйымдар мен уәкілетті тұлғалардың салық органдарымен өзара іс-қимылы кезіндегі мiндеттерi</w:t>
            </w:r>
          </w:p>
          <w:p w:rsidR="00D165D4" w:rsidRPr="00EE40DB" w:rsidRDefault="00D165D4" w:rsidP="00EE40DB">
            <w:pPr>
              <w:spacing w:after="0" w:line="240" w:lineRule="auto"/>
              <w:ind w:firstLine="426"/>
              <w:contextualSpacing/>
              <w:jc w:val="both"/>
              <w:rPr>
                <w:rStyle w:val="s19"/>
                <w:color w:val="auto"/>
                <w:sz w:val="28"/>
                <w:szCs w:val="28"/>
                <w:lang w:val="kk-KZ"/>
              </w:rPr>
            </w:pPr>
            <w:r w:rsidRPr="00EE40DB">
              <w:rPr>
                <w:rStyle w:val="s19"/>
                <w:color w:val="auto"/>
                <w:sz w:val="28"/>
                <w:szCs w:val="28"/>
                <w:lang w:val="kk-KZ"/>
              </w:rPr>
              <w:t>…</w:t>
            </w:r>
          </w:p>
          <w:p w:rsidR="00D165D4" w:rsidRPr="00EE40DB" w:rsidRDefault="00D165D4" w:rsidP="00EE40DB">
            <w:pPr>
              <w:spacing w:after="0" w:line="240" w:lineRule="auto"/>
              <w:ind w:firstLine="426"/>
              <w:contextualSpacing/>
              <w:jc w:val="both"/>
              <w:rPr>
                <w:rFonts w:ascii="Times New Roman" w:hAnsi="Times New Roman"/>
                <w:b/>
                <w:sz w:val="28"/>
                <w:szCs w:val="28"/>
                <w:lang w:val="kk-KZ"/>
              </w:rPr>
            </w:pPr>
            <w:r w:rsidRPr="00EE40DB">
              <w:rPr>
                <w:rStyle w:val="s19"/>
                <w:b/>
                <w:color w:val="auto"/>
                <w:sz w:val="28"/>
                <w:szCs w:val="28"/>
                <w:lang w:val="kk-KZ"/>
              </w:rPr>
              <w:t>27. Жоқ</w:t>
            </w:r>
            <w:r w:rsidRPr="00EE40DB">
              <w:rPr>
                <w:rFonts w:ascii="Times New Roman" w:hAnsi="Times New Roman"/>
                <w:b/>
                <w:sz w:val="28"/>
                <w:szCs w:val="28"/>
                <w:lang w:val="kk-KZ"/>
              </w:rPr>
              <w:t>.</w:t>
            </w:r>
          </w:p>
          <w:p w:rsidR="00D165D4" w:rsidRPr="00EE40DB" w:rsidRDefault="00D165D4" w:rsidP="00EE40DB">
            <w:pPr>
              <w:spacing w:after="0" w:line="240" w:lineRule="auto"/>
              <w:ind w:firstLine="426"/>
              <w:contextualSpacing/>
              <w:jc w:val="both"/>
              <w:rPr>
                <w:rFonts w:ascii="Times New Roman" w:hAnsi="Times New Roman"/>
                <w:b/>
                <w:sz w:val="28"/>
                <w:szCs w:val="28"/>
                <w:lang w:val="kk-KZ"/>
              </w:rPr>
            </w:pPr>
          </w:p>
          <w:p w:rsidR="00D165D4" w:rsidRPr="00EE40DB" w:rsidRDefault="00D165D4" w:rsidP="00EE40DB">
            <w:pPr>
              <w:spacing w:after="0" w:line="240" w:lineRule="auto"/>
              <w:ind w:firstLine="426"/>
              <w:contextualSpacing/>
              <w:jc w:val="both"/>
              <w:rPr>
                <w:rFonts w:ascii="Times New Roman" w:hAnsi="Times New Roman"/>
                <w:b/>
                <w:sz w:val="28"/>
                <w:szCs w:val="28"/>
                <w:lang w:val="kk-KZ"/>
              </w:rPr>
            </w:pPr>
          </w:p>
          <w:p w:rsidR="00D165D4" w:rsidRPr="00EE40DB" w:rsidRDefault="00D165D4" w:rsidP="00EE40DB">
            <w:pPr>
              <w:spacing w:after="0" w:line="240" w:lineRule="auto"/>
              <w:ind w:firstLine="426"/>
              <w:contextualSpacing/>
              <w:jc w:val="both"/>
              <w:rPr>
                <w:rFonts w:ascii="Times New Roman" w:hAnsi="Times New Roman"/>
                <w:b/>
                <w:sz w:val="28"/>
                <w:szCs w:val="28"/>
                <w:lang w:val="kk-KZ"/>
              </w:rPr>
            </w:pPr>
          </w:p>
          <w:p w:rsidR="00D165D4" w:rsidRPr="00EE40DB" w:rsidRDefault="00D165D4" w:rsidP="00EE40DB">
            <w:pPr>
              <w:spacing w:after="0" w:line="240" w:lineRule="auto"/>
              <w:ind w:firstLine="426"/>
              <w:contextualSpacing/>
              <w:jc w:val="both"/>
              <w:rPr>
                <w:rFonts w:ascii="Times New Roman" w:hAnsi="Times New Roman"/>
                <w:b/>
                <w:sz w:val="28"/>
                <w:szCs w:val="28"/>
                <w:lang w:val="kk-KZ"/>
              </w:rPr>
            </w:pPr>
          </w:p>
          <w:p w:rsidR="00D165D4" w:rsidRPr="00EE40DB" w:rsidRDefault="00D165D4" w:rsidP="00EE40DB">
            <w:pPr>
              <w:spacing w:after="0" w:line="240" w:lineRule="auto"/>
              <w:ind w:firstLine="426"/>
              <w:contextualSpacing/>
              <w:jc w:val="both"/>
              <w:rPr>
                <w:rFonts w:ascii="Times New Roman" w:hAnsi="Times New Roman"/>
                <w:b/>
                <w:sz w:val="28"/>
                <w:szCs w:val="28"/>
                <w:lang w:val="kk-KZ"/>
              </w:rPr>
            </w:pPr>
          </w:p>
          <w:p w:rsidR="00D165D4" w:rsidRPr="00EE40DB" w:rsidRDefault="00D165D4" w:rsidP="00EE40DB">
            <w:pPr>
              <w:spacing w:after="0" w:line="240" w:lineRule="auto"/>
              <w:ind w:firstLine="426"/>
              <w:contextualSpacing/>
              <w:jc w:val="both"/>
              <w:rPr>
                <w:rFonts w:ascii="Times New Roman" w:hAnsi="Times New Roman"/>
                <w:b/>
                <w:sz w:val="28"/>
                <w:szCs w:val="28"/>
                <w:lang w:val="kk-KZ"/>
              </w:rPr>
            </w:pPr>
          </w:p>
          <w:p w:rsidR="00D165D4" w:rsidRPr="00EE40DB" w:rsidRDefault="00D165D4" w:rsidP="00EE40DB">
            <w:pPr>
              <w:spacing w:after="0" w:line="240" w:lineRule="auto"/>
              <w:ind w:firstLine="426"/>
              <w:contextualSpacing/>
              <w:jc w:val="both"/>
              <w:rPr>
                <w:rFonts w:ascii="Times New Roman" w:hAnsi="Times New Roman"/>
                <w:b/>
                <w:sz w:val="28"/>
                <w:szCs w:val="28"/>
                <w:lang w:val="kk-KZ"/>
              </w:rPr>
            </w:pPr>
          </w:p>
          <w:p w:rsidR="00D165D4" w:rsidRPr="00EE40DB" w:rsidRDefault="00D165D4" w:rsidP="00EE40DB">
            <w:pPr>
              <w:spacing w:after="0" w:line="240" w:lineRule="auto"/>
              <w:ind w:firstLine="426"/>
              <w:contextualSpacing/>
              <w:jc w:val="both"/>
              <w:rPr>
                <w:rFonts w:ascii="Times New Roman" w:hAnsi="Times New Roman"/>
                <w:b/>
                <w:sz w:val="28"/>
                <w:szCs w:val="28"/>
                <w:lang w:val="kk-KZ"/>
              </w:rPr>
            </w:pPr>
          </w:p>
          <w:p w:rsidR="00D165D4" w:rsidRPr="00EE40DB" w:rsidRDefault="00D165D4" w:rsidP="00EE40DB">
            <w:pPr>
              <w:spacing w:after="0" w:line="240" w:lineRule="auto"/>
              <w:ind w:firstLine="426"/>
              <w:contextualSpacing/>
              <w:jc w:val="both"/>
              <w:rPr>
                <w:rFonts w:ascii="Times New Roman" w:hAnsi="Times New Roman"/>
                <w:b/>
                <w:sz w:val="28"/>
                <w:szCs w:val="28"/>
                <w:lang w:val="kk-KZ"/>
              </w:rPr>
            </w:pPr>
          </w:p>
          <w:p w:rsidR="00D165D4" w:rsidRPr="00EE40DB" w:rsidRDefault="00D165D4" w:rsidP="00EE40DB">
            <w:pPr>
              <w:spacing w:after="0" w:line="240" w:lineRule="auto"/>
              <w:ind w:firstLine="426"/>
              <w:contextualSpacing/>
              <w:jc w:val="both"/>
              <w:rPr>
                <w:rFonts w:ascii="Times New Roman" w:hAnsi="Times New Roman"/>
                <w:b/>
                <w:sz w:val="28"/>
                <w:szCs w:val="28"/>
                <w:lang w:val="kk-KZ"/>
              </w:rPr>
            </w:pPr>
          </w:p>
          <w:p w:rsidR="00D165D4" w:rsidRPr="00EE40DB" w:rsidRDefault="00D165D4" w:rsidP="00EE40DB">
            <w:pPr>
              <w:spacing w:after="0" w:line="240" w:lineRule="auto"/>
              <w:ind w:firstLine="426"/>
              <w:contextualSpacing/>
              <w:jc w:val="both"/>
              <w:rPr>
                <w:rFonts w:ascii="Times New Roman" w:hAnsi="Times New Roman"/>
                <w:b/>
                <w:sz w:val="28"/>
                <w:szCs w:val="28"/>
                <w:lang w:val="kk-KZ"/>
              </w:rPr>
            </w:pPr>
          </w:p>
          <w:p w:rsidR="00D165D4" w:rsidRPr="00EE40DB" w:rsidRDefault="00D165D4" w:rsidP="00EE40DB">
            <w:pPr>
              <w:spacing w:after="0" w:line="240" w:lineRule="auto"/>
              <w:ind w:firstLine="426"/>
              <w:contextualSpacing/>
              <w:jc w:val="both"/>
              <w:rPr>
                <w:rFonts w:ascii="Times New Roman" w:hAnsi="Times New Roman"/>
                <w:b/>
                <w:sz w:val="28"/>
                <w:szCs w:val="28"/>
                <w:lang w:val="kk-KZ"/>
              </w:rPr>
            </w:pPr>
          </w:p>
          <w:p w:rsidR="00D165D4" w:rsidRPr="00EE40DB" w:rsidRDefault="00D165D4" w:rsidP="00EE40DB">
            <w:pPr>
              <w:spacing w:after="0" w:line="240" w:lineRule="auto"/>
              <w:ind w:firstLine="426"/>
              <w:contextualSpacing/>
              <w:jc w:val="both"/>
              <w:rPr>
                <w:rFonts w:ascii="Times New Roman" w:hAnsi="Times New Roman"/>
                <w:b/>
                <w:sz w:val="28"/>
                <w:szCs w:val="28"/>
                <w:lang w:val="kk-KZ"/>
              </w:rPr>
            </w:pPr>
          </w:p>
          <w:p w:rsidR="00D165D4" w:rsidRPr="00EE40DB" w:rsidRDefault="00D165D4" w:rsidP="00EE40DB">
            <w:pPr>
              <w:spacing w:after="0" w:line="240" w:lineRule="auto"/>
              <w:ind w:firstLine="426"/>
              <w:contextualSpacing/>
              <w:jc w:val="both"/>
              <w:rPr>
                <w:rFonts w:ascii="Times New Roman" w:hAnsi="Times New Roman"/>
                <w:b/>
                <w:bCs/>
                <w:sz w:val="28"/>
                <w:szCs w:val="28"/>
                <w:lang w:val="kk-KZ"/>
              </w:rPr>
            </w:pPr>
            <w:r w:rsidRPr="00EE40DB">
              <w:rPr>
                <w:rStyle w:val="s19"/>
                <w:b/>
                <w:color w:val="auto"/>
                <w:sz w:val="28"/>
                <w:szCs w:val="28"/>
                <w:lang w:val="kk-KZ"/>
              </w:rPr>
              <w:t>28. Жоқ</w:t>
            </w:r>
            <w:r w:rsidRPr="00EE40DB">
              <w:rPr>
                <w:rFonts w:ascii="Times New Roman" w:hAnsi="Times New Roman"/>
                <w:b/>
                <w:sz w:val="28"/>
                <w:szCs w:val="28"/>
                <w:lang w:val="kk-KZ"/>
              </w:rPr>
              <w:t>.</w:t>
            </w:r>
          </w:p>
        </w:tc>
        <w:tc>
          <w:tcPr>
            <w:tcW w:w="4932" w:type="dxa"/>
            <w:tcBorders>
              <w:top w:val="single" w:sz="4" w:space="0" w:color="auto"/>
              <w:left w:val="single" w:sz="4" w:space="0" w:color="auto"/>
              <w:bottom w:val="single" w:sz="4" w:space="0" w:color="auto"/>
              <w:right w:val="single" w:sz="4" w:space="0" w:color="auto"/>
            </w:tcBorders>
          </w:tcPr>
          <w:p w:rsidR="00D165D4" w:rsidRPr="00EE40DB" w:rsidRDefault="00D165D4" w:rsidP="00EE40DB">
            <w:pPr>
              <w:spacing w:after="0" w:line="240" w:lineRule="auto"/>
              <w:ind w:firstLine="426"/>
              <w:contextualSpacing/>
              <w:jc w:val="both"/>
              <w:rPr>
                <w:rStyle w:val="s19"/>
                <w:color w:val="auto"/>
                <w:sz w:val="28"/>
                <w:szCs w:val="28"/>
                <w:lang w:val="kk-KZ"/>
              </w:rPr>
            </w:pPr>
            <w:r w:rsidRPr="00EE40DB">
              <w:rPr>
                <w:rStyle w:val="s19"/>
                <w:b/>
                <w:color w:val="auto"/>
                <w:sz w:val="28"/>
                <w:szCs w:val="28"/>
                <w:lang w:val="kk-KZ"/>
              </w:rPr>
              <w:lastRenderedPageBreak/>
              <w:t>26-бап.</w:t>
            </w:r>
            <w:r w:rsidRPr="00EE40DB">
              <w:rPr>
                <w:rStyle w:val="s19"/>
                <w:color w:val="auto"/>
                <w:sz w:val="28"/>
                <w:szCs w:val="28"/>
                <w:lang w:val="kk-KZ"/>
              </w:rPr>
              <w:t xml:space="preserve"> Уәкілеттi мемлекеттік органдардың, Қазақстан Республикасы Ұлттық Банкінің, қаржы нарығы мен қаржы ұйымдарын реттеу, бақылау және қадағалау жөніндегі уәкілетті органның, жергілікті атқарушы органдардың, ұйымдар мен уәкілетті тұлғалардың салық органдарымен өзара іс-қимылы кезіндегі мiндеттерi</w:t>
            </w:r>
          </w:p>
          <w:p w:rsidR="00D165D4" w:rsidRPr="00EE40DB" w:rsidRDefault="00D165D4" w:rsidP="00EE40DB">
            <w:pPr>
              <w:spacing w:after="0" w:line="240" w:lineRule="auto"/>
              <w:ind w:firstLine="426"/>
              <w:contextualSpacing/>
              <w:jc w:val="both"/>
              <w:rPr>
                <w:rFonts w:ascii="Times New Roman" w:hAnsi="Times New Roman"/>
                <w:b/>
                <w:sz w:val="28"/>
                <w:szCs w:val="28"/>
                <w:lang w:val="kk-KZ"/>
              </w:rPr>
            </w:pPr>
            <w:r w:rsidRPr="00EE40DB">
              <w:rPr>
                <w:rStyle w:val="s19"/>
                <w:color w:val="auto"/>
                <w:sz w:val="28"/>
                <w:szCs w:val="28"/>
                <w:lang w:val="kk-KZ"/>
              </w:rPr>
              <w:t>…</w:t>
            </w:r>
          </w:p>
          <w:p w:rsidR="00D165D4" w:rsidRPr="00EE40DB" w:rsidRDefault="00D165D4" w:rsidP="00EE40DB">
            <w:pPr>
              <w:spacing w:after="0" w:line="240" w:lineRule="auto"/>
              <w:ind w:firstLine="459"/>
              <w:contextualSpacing/>
              <w:jc w:val="both"/>
              <w:rPr>
                <w:rFonts w:ascii="Times New Roman" w:hAnsi="Times New Roman"/>
                <w:b/>
                <w:sz w:val="28"/>
                <w:szCs w:val="28"/>
                <w:lang w:val="kk-KZ"/>
              </w:rPr>
            </w:pPr>
            <w:r w:rsidRPr="00EE40DB">
              <w:rPr>
                <w:rFonts w:ascii="Times New Roman" w:hAnsi="Times New Roman"/>
                <w:b/>
                <w:sz w:val="28"/>
                <w:szCs w:val="28"/>
                <w:lang w:val="kk-KZ"/>
              </w:rPr>
              <w:t xml:space="preserve">27. Ақпараттық қауіпсіздікті қамтамасыз ету саласындағы уәкілетті орган цифрлық майнингті жүзеге асыратын тұлғалардан </w:t>
            </w:r>
            <w:r w:rsidRPr="00EE40DB">
              <w:rPr>
                <w:rFonts w:ascii="Times New Roman" w:hAnsi="Times New Roman"/>
                <w:b/>
                <w:sz w:val="28"/>
                <w:szCs w:val="28"/>
                <w:lang w:val="kk-KZ"/>
              </w:rPr>
              <w:lastRenderedPageBreak/>
              <w:t>цифрлық активтердің айналымы бойынша алынған ақпаратты уәкілетті орган белгілеген тәртіппен, мерзімдерде және нысан бойынша салық органдарына табыс етуге міндетті.</w:t>
            </w:r>
          </w:p>
          <w:p w:rsidR="00D165D4" w:rsidRPr="00EE40DB" w:rsidRDefault="00D165D4" w:rsidP="00EE40DB">
            <w:pPr>
              <w:spacing w:after="0" w:line="240" w:lineRule="auto"/>
              <w:ind w:firstLine="459"/>
              <w:contextualSpacing/>
              <w:jc w:val="both"/>
              <w:rPr>
                <w:rFonts w:ascii="Times New Roman" w:hAnsi="Times New Roman"/>
                <w:b/>
                <w:sz w:val="28"/>
                <w:szCs w:val="28"/>
                <w:lang w:val="kk-KZ"/>
              </w:rPr>
            </w:pPr>
          </w:p>
          <w:p w:rsidR="00D165D4" w:rsidRPr="00EE40DB" w:rsidRDefault="00D165D4" w:rsidP="00EE40DB">
            <w:pPr>
              <w:spacing w:after="0" w:line="240" w:lineRule="auto"/>
              <w:ind w:firstLine="459"/>
              <w:contextualSpacing/>
              <w:jc w:val="both"/>
              <w:rPr>
                <w:rFonts w:ascii="Times New Roman" w:hAnsi="Times New Roman"/>
                <w:b/>
                <w:sz w:val="28"/>
                <w:szCs w:val="28"/>
                <w:lang w:val="kk-KZ"/>
              </w:rPr>
            </w:pPr>
          </w:p>
          <w:p w:rsidR="00D165D4" w:rsidRPr="00EE40DB" w:rsidRDefault="00D165D4" w:rsidP="00EE40DB">
            <w:pPr>
              <w:spacing w:after="0" w:line="240" w:lineRule="auto"/>
              <w:ind w:firstLine="459"/>
              <w:contextualSpacing/>
              <w:jc w:val="both"/>
              <w:rPr>
                <w:rFonts w:ascii="Times New Roman" w:hAnsi="Times New Roman"/>
                <w:b/>
                <w:sz w:val="28"/>
                <w:szCs w:val="28"/>
                <w:lang w:val="kk-KZ"/>
              </w:rPr>
            </w:pPr>
          </w:p>
          <w:p w:rsidR="00D165D4" w:rsidRPr="00EE40DB" w:rsidRDefault="00D165D4" w:rsidP="00EE40DB">
            <w:pPr>
              <w:spacing w:after="0" w:line="240" w:lineRule="auto"/>
              <w:ind w:firstLine="459"/>
              <w:contextualSpacing/>
              <w:jc w:val="both"/>
              <w:rPr>
                <w:rFonts w:ascii="Times New Roman" w:hAnsi="Times New Roman"/>
                <w:b/>
                <w:sz w:val="28"/>
                <w:szCs w:val="28"/>
                <w:lang w:val="kk-KZ"/>
              </w:rPr>
            </w:pPr>
          </w:p>
          <w:p w:rsidR="00D165D4" w:rsidRPr="00EE40DB" w:rsidRDefault="00D165D4" w:rsidP="00EE40DB">
            <w:pPr>
              <w:spacing w:after="0" w:line="240" w:lineRule="auto"/>
              <w:ind w:firstLine="459"/>
              <w:contextualSpacing/>
              <w:jc w:val="both"/>
              <w:rPr>
                <w:rFonts w:ascii="Times New Roman" w:hAnsi="Times New Roman"/>
                <w:b/>
                <w:iCs/>
                <w:sz w:val="28"/>
                <w:szCs w:val="28"/>
                <w:lang w:val="kk-KZ"/>
              </w:rPr>
            </w:pPr>
            <w:r w:rsidRPr="00EE40DB">
              <w:rPr>
                <w:rFonts w:ascii="Times New Roman" w:hAnsi="Times New Roman"/>
                <w:b/>
                <w:sz w:val="28"/>
                <w:szCs w:val="28"/>
                <w:lang w:val="kk-KZ"/>
              </w:rPr>
              <w:t xml:space="preserve">28. </w:t>
            </w:r>
            <w:r w:rsidRPr="00EE40DB">
              <w:rPr>
                <w:rFonts w:ascii="Times New Roman" w:hAnsi="Times New Roman"/>
                <w:b/>
                <w:iCs/>
                <w:sz w:val="28"/>
                <w:szCs w:val="28"/>
                <w:lang w:val="kk-KZ"/>
              </w:rPr>
              <w:t>Цифрлық активтер саласындағы уәкілетті орган алынған ақпаратты салық органдарына табыс етуге міндетті:</w:t>
            </w:r>
          </w:p>
          <w:p w:rsidR="00D165D4" w:rsidRPr="00EE40DB" w:rsidRDefault="00D165D4" w:rsidP="00EE40DB">
            <w:pPr>
              <w:spacing w:after="0" w:line="240" w:lineRule="auto"/>
              <w:ind w:firstLine="459"/>
              <w:contextualSpacing/>
              <w:jc w:val="both"/>
              <w:rPr>
                <w:rFonts w:ascii="Times New Roman" w:hAnsi="Times New Roman"/>
                <w:b/>
                <w:iCs/>
                <w:sz w:val="28"/>
                <w:szCs w:val="28"/>
                <w:lang w:val="kk-KZ"/>
              </w:rPr>
            </w:pPr>
            <w:r w:rsidRPr="00EE40DB">
              <w:rPr>
                <w:rFonts w:ascii="Times New Roman" w:hAnsi="Times New Roman"/>
                <w:b/>
                <w:iCs/>
                <w:sz w:val="28"/>
                <w:szCs w:val="28"/>
                <w:lang w:val="kk-KZ"/>
              </w:rPr>
              <w:t xml:space="preserve">1)  </w:t>
            </w:r>
            <w:r w:rsidRPr="00EE40DB">
              <w:rPr>
                <w:rFonts w:ascii="Times New Roman" w:hAnsi="Times New Roman"/>
                <w:sz w:val="28"/>
                <w:szCs w:val="28"/>
                <w:lang w:val="kk-KZ"/>
              </w:rPr>
              <w:t xml:space="preserve"> </w:t>
            </w:r>
            <w:r w:rsidRPr="00EE40DB">
              <w:rPr>
                <w:rFonts w:ascii="Times New Roman" w:hAnsi="Times New Roman"/>
                <w:b/>
                <w:iCs/>
                <w:sz w:val="28"/>
                <w:szCs w:val="28"/>
                <w:lang w:val="kk-KZ"/>
              </w:rPr>
              <w:t>цифрлық майнинг тұтынатын энергия көлемі бойынша.</w:t>
            </w:r>
          </w:p>
          <w:p w:rsidR="00D165D4" w:rsidRPr="00EE40DB" w:rsidRDefault="00D165D4" w:rsidP="00EE40DB">
            <w:pPr>
              <w:spacing w:after="0" w:line="240" w:lineRule="auto"/>
              <w:ind w:firstLine="426"/>
              <w:contextualSpacing/>
              <w:jc w:val="both"/>
              <w:rPr>
                <w:rFonts w:ascii="Times New Roman" w:hAnsi="Times New Roman"/>
                <w:b/>
                <w:bCs/>
                <w:sz w:val="28"/>
                <w:szCs w:val="28"/>
                <w:lang w:val="kk-KZ"/>
              </w:rPr>
            </w:pPr>
            <w:r w:rsidRPr="00EE40DB">
              <w:rPr>
                <w:rFonts w:ascii="Times New Roman" w:hAnsi="Times New Roman"/>
                <w:b/>
                <w:iCs/>
                <w:sz w:val="28"/>
                <w:szCs w:val="28"/>
                <w:lang w:val="kk-KZ"/>
              </w:rPr>
              <w:t xml:space="preserve">2) </w:t>
            </w:r>
            <w:r w:rsidRPr="00EE40DB">
              <w:rPr>
                <w:rFonts w:ascii="Times New Roman" w:hAnsi="Times New Roman"/>
                <w:sz w:val="28"/>
                <w:szCs w:val="28"/>
                <w:lang w:val="kk-KZ"/>
              </w:rPr>
              <w:t xml:space="preserve"> </w:t>
            </w:r>
            <w:r w:rsidRPr="00EE40DB">
              <w:rPr>
                <w:rFonts w:ascii="Times New Roman" w:hAnsi="Times New Roman"/>
                <w:b/>
                <w:iCs/>
                <w:sz w:val="28"/>
                <w:szCs w:val="28"/>
                <w:lang w:val="kk-KZ"/>
              </w:rPr>
              <w:t>цифрлық майнинг үшін пайдаланылатын жабдықтардың саны мен атауы туралы.</w:t>
            </w:r>
          </w:p>
        </w:tc>
        <w:tc>
          <w:tcPr>
            <w:tcW w:w="3373" w:type="dxa"/>
            <w:tcBorders>
              <w:top w:val="single" w:sz="4" w:space="0" w:color="auto"/>
              <w:left w:val="single" w:sz="4" w:space="0" w:color="auto"/>
              <w:bottom w:val="single" w:sz="4" w:space="0" w:color="auto"/>
              <w:right w:val="single" w:sz="4" w:space="0" w:color="auto"/>
            </w:tcBorders>
          </w:tcPr>
          <w:p w:rsidR="00D165D4" w:rsidRPr="00EE40DB" w:rsidRDefault="00D165D4" w:rsidP="00EE40DB">
            <w:pPr>
              <w:spacing w:after="0" w:line="240" w:lineRule="auto"/>
              <w:ind w:firstLine="426"/>
              <w:contextualSpacing/>
              <w:jc w:val="both"/>
              <w:rPr>
                <w:rFonts w:ascii="Times New Roman" w:hAnsi="Times New Roman"/>
                <w:b/>
                <w:bCs/>
                <w:sz w:val="28"/>
                <w:szCs w:val="28"/>
                <w:lang w:val="kk-KZ"/>
              </w:rPr>
            </w:pPr>
          </w:p>
          <w:p w:rsidR="00D859D7" w:rsidRPr="00EE40DB" w:rsidRDefault="00D859D7" w:rsidP="00EE40DB">
            <w:pPr>
              <w:spacing w:after="0" w:line="240" w:lineRule="auto"/>
              <w:ind w:firstLine="426"/>
              <w:contextualSpacing/>
              <w:jc w:val="both"/>
              <w:rPr>
                <w:rFonts w:ascii="Times New Roman" w:hAnsi="Times New Roman"/>
                <w:b/>
                <w:bCs/>
                <w:sz w:val="28"/>
                <w:szCs w:val="28"/>
                <w:lang w:val="kk-KZ"/>
              </w:rPr>
            </w:pPr>
          </w:p>
          <w:p w:rsidR="00D859D7" w:rsidRPr="00EE40DB" w:rsidRDefault="00D859D7" w:rsidP="00EE40DB">
            <w:pPr>
              <w:spacing w:after="0" w:line="240" w:lineRule="auto"/>
              <w:ind w:firstLine="426"/>
              <w:contextualSpacing/>
              <w:jc w:val="both"/>
              <w:rPr>
                <w:rFonts w:ascii="Times New Roman" w:hAnsi="Times New Roman"/>
                <w:b/>
                <w:bCs/>
                <w:sz w:val="28"/>
                <w:szCs w:val="28"/>
                <w:lang w:val="kk-KZ"/>
              </w:rPr>
            </w:pPr>
          </w:p>
          <w:p w:rsidR="00D859D7" w:rsidRPr="00EE40DB" w:rsidRDefault="00D859D7" w:rsidP="00EE40DB">
            <w:pPr>
              <w:spacing w:after="0" w:line="240" w:lineRule="auto"/>
              <w:ind w:firstLine="426"/>
              <w:contextualSpacing/>
              <w:jc w:val="both"/>
              <w:rPr>
                <w:rFonts w:ascii="Times New Roman" w:hAnsi="Times New Roman"/>
                <w:b/>
                <w:bCs/>
                <w:sz w:val="28"/>
                <w:szCs w:val="28"/>
                <w:lang w:val="kk-KZ"/>
              </w:rPr>
            </w:pPr>
          </w:p>
          <w:p w:rsidR="00D859D7" w:rsidRPr="00EE40DB" w:rsidRDefault="00D859D7" w:rsidP="00EE40DB">
            <w:pPr>
              <w:spacing w:after="0" w:line="240" w:lineRule="auto"/>
              <w:ind w:firstLine="426"/>
              <w:contextualSpacing/>
              <w:jc w:val="both"/>
              <w:rPr>
                <w:rFonts w:ascii="Times New Roman" w:hAnsi="Times New Roman"/>
                <w:b/>
                <w:bCs/>
                <w:sz w:val="28"/>
                <w:szCs w:val="28"/>
                <w:lang w:val="kk-KZ"/>
              </w:rPr>
            </w:pPr>
          </w:p>
          <w:p w:rsidR="00D859D7" w:rsidRPr="00EE40DB" w:rsidRDefault="00D859D7" w:rsidP="00EE40DB">
            <w:pPr>
              <w:spacing w:after="0" w:line="240" w:lineRule="auto"/>
              <w:ind w:firstLine="426"/>
              <w:contextualSpacing/>
              <w:jc w:val="both"/>
              <w:rPr>
                <w:rFonts w:ascii="Times New Roman" w:hAnsi="Times New Roman"/>
                <w:b/>
                <w:bCs/>
                <w:sz w:val="28"/>
                <w:szCs w:val="28"/>
                <w:lang w:val="kk-KZ"/>
              </w:rPr>
            </w:pPr>
          </w:p>
          <w:p w:rsidR="00D859D7" w:rsidRPr="00EE40DB" w:rsidRDefault="00D859D7" w:rsidP="00EE40DB">
            <w:pPr>
              <w:spacing w:after="0" w:line="240" w:lineRule="auto"/>
              <w:ind w:firstLine="426"/>
              <w:contextualSpacing/>
              <w:jc w:val="both"/>
              <w:rPr>
                <w:rFonts w:ascii="Times New Roman" w:hAnsi="Times New Roman"/>
                <w:b/>
                <w:bCs/>
                <w:sz w:val="28"/>
                <w:szCs w:val="28"/>
                <w:lang w:val="kk-KZ"/>
              </w:rPr>
            </w:pPr>
          </w:p>
          <w:p w:rsidR="00D165D4" w:rsidRPr="00EE40DB" w:rsidRDefault="00D165D4" w:rsidP="00EE40DB">
            <w:pPr>
              <w:spacing w:after="0" w:line="240" w:lineRule="auto"/>
              <w:ind w:firstLine="426"/>
              <w:contextualSpacing/>
              <w:jc w:val="both"/>
              <w:rPr>
                <w:rFonts w:ascii="Times New Roman" w:hAnsi="Times New Roman"/>
                <w:b/>
                <w:bCs/>
                <w:sz w:val="28"/>
                <w:szCs w:val="28"/>
                <w:lang w:val="kk-KZ"/>
              </w:rPr>
            </w:pPr>
          </w:p>
          <w:p w:rsidR="00D165D4" w:rsidRPr="00EE40DB" w:rsidRDefault="00D165D4" w:rsidP="00EE40DB">
            <w:pPr>
              <w:spacing w:after="0" w:line="240" w:lineRule="auto"/>
              <w:ind w:firstLine="426"/>
              <w:contextualSpacing/>
              <w:jc w:val="both"/>
              <w:rPr>
                <w:rFonts w:ascii="Times New Roman" w:hAnsi="Times New Roman"/>
                <w:b/>
                <w:bCs/>
                <w:sz w:val="28"/>
                <w:szCs w:val="28"/>
                <w:lang w:val="kk-KZ"/>
              </w:rPr>
            </w:pPr>
          </w:p>
          <w:p w:rsidR="00D165D4" w:rsidRPr="00EE40DB" w:rsidRDefault="00D165D4" w:rsidP="00EE40DB">
            <w:pPr>
              <w:pStyle w:val="af9"/>
              <w:tabs>
                <w:tab w:val="left" w:pos="6237"/>
              </w:tabs>
              <w:ind w:firstLine="346"/>
              <w:contextualSpacing/>
              <w:jc w:val="both"/>
              <w:rPr>
                <w:rFonts w:ascii="Times New Roman" w:hAnsi="Times New Roman"/>
                <w:sz w:val="28"/>
                <w:szCs w:val="28"/>
                <w:lang w:val="kk-KZ"/>
              </w:rPr>
            </w:pPr>
            <w:r w:rsidRPr="00EE40DB">
              <w:rPr>
                <w:rFonts w:ascii="Times New Roman" w:hAnsi="Times New Roman"/>
                <w:sz w:val="28"/>
                <w:szCs w:val="28"/>
                <w:lang w:val="kk-KZ"/>
              </w:rPr>
              <w:t>«Ақпараттандыру туралы» Қазақстан Республикасының 2015 жылғы 24 қарашадағы №418-V Заңының 7-1-</w:t>
            </w:r>
            <w:r w:rsidRPr="00EE40DB">
              <w:rPr>
                <w:rFonts w:ascii="Times New Roman" w:hAnsi="Times New Roman"/>
                <w:sz w:val="28"/>
                <w:szCs w:val="28"/>
                <w:lang w:val="kk-KZ"/>
              </w:rPr>
              <w:lastRenderedPageBreak/>
              <w:t>бабының 20-2) тармақшасына сәйкес,  ақпараттық қауіпсіздікті қамтамасыз ету саласындағы уәкілетті орган цифрлық майнингті жүзеге асыру жөніндегі қызмет туралы хабардар ету тәртібін айқындайды.</w:t>
            </w:r>
          </w:p>
          <w:p w:rsidR="00D165D4" w:rsidRPr="00EE40DB" w:rsidRDefault="00D165D4" w:rsidP="00EE40DB">
            <w:pPr>
              <w:spacing w:after="0" w:line="240" w:lineRule="auto"/>
              <w:ind w:firstLine="426"/>
              <w:contextualSpacing/>
              <w:jc w:val="both"/>
              <w:rPr>
                <w:rFonts w:ascii="Times New Roman" w:hAnsi="Times New Roman"/>
                <w:b/>
                <w:bCs/>
                <w:sz w:val="28"/>
                <w:szCs w:val="28"/>
                <w:lang w:val="kk-KZ"/>
              </w:rPr>
            </w:pPr>
          </w:p>
          <w:p w:rsidR="00D165D4" w:rsidRPr="00EE40DB" w:rsidRDefault="00D165D4" w:rsidP="00EE40DB">
            <w:pPr>
              <w:tabs>
                <w:tab w:val="left" w:pos="6237"/>
              </w:tabs>
              <w:spacing w:after="0" w:line="240" w:lineRule="auto"/>
              <w:ind w:firstLine="346"/>
              <w:contextualSpacing/>
              <w:jc w:val="both"/>
              <w:rPr>
                <w:rFonts w:ascii="Times New Roman" w:hAnsi="Times New Roman"/>
                <w:sz w:val="28"/>
                <w:szCs w:val="28"/>
                <w:lang w:val="kk-KZ"/>
              </w:rPr>
            </w:pPr>
            <w:r w:rsidRPr="00EE40DB">
              <w:rPr>
                <w:rFonts w:ascii="Times New Roman" w:hAnsi="Times New Roman"/>
                <w:sz w:val="28"/>
                <w:szCs w:val="28"/>
                <w:lang w:val="kk-KZ"/>
              </w:rPr>
              <w:t xml:space="preserve">Бұл түзетулер салықтық бақылау мақсатында қажет. Цифрлық майнинг үшін төлемдер ақпараттандыру саласындағы уәкілетті органның цифрлық майнинг саласындағы қызметті жүзеге асыратын тұлғалар, мамандандырылған дата-орталықтар, сондай-ақ цифрлық майнинг үшін инфрақұрылым қызметін көрсететін тұлғалар тұтынған электр энергиясының көлемі бойынша берген </w:t>
            </w:r>
            <w:r w:rsidRPr="00EE40DB">
              <w:rPr>
                <w:rFonts w:ascii="Times New Roman" w:hAnsi="Times New Roman"/>
                <w:sz w:val="28"/>
                <w:szCs w:val="28"/>
                <w:lang w:val="kk-KZ"/>
              </w:rPr>
              <w:lastRenderedPageBreak/>
              <w:t>мәліметтері бойынша есептеледі.</w:t>
            </w:r>
          </w:p>
          <w:p w:rsidR="00D165D4" w:rsidRPr="00EE40DB" w:rsidRDefault="00D165D4" w:rsidP="00EE40DB">
            <w:pPr>
              <w:tabs>
                <w:tab w:val="left" w:pos="6237"/>
              </w:tabs>
              <w:spacing w:after="0" w:line="240" w:lineRule="auto"/>
              <w:ind w:firstLine="346"/>
              <w:contextualSpacing/>
              <w:jc w:val="both"/>
              <w:rPr>
                <w:rFonts w:ascii="Times New Roman" w:hAnsi="Times New Roman"/>
                <w:sz w:val="28"/>
                <w:szCs w:val="28"/>
                <w:lang w:val="kk-KZ"/>
              </w:rPr>
            </w:pPr>
            <w:r w:rsidRPr="00EE40DB">
              <w:rPr>
                <w:rFonts w:ascii="Times New Roman" w:hAnsi="Times New Roman"/>
                <w:sz w:val="28"/>
                <w:szCs w:val="28"/>
                <w:lang w:val="kk-KZ"/>
              </w:rPr>
              <w:t>Бұдан басқа, «цифрлық майнингке салық» тұжырымдамасы ақпараттандыру саласындағы уәкілетті органның деректері бойынша іске асырылатын болады, ол өз кезегінде келісілген мерзімдер шеңберінде мемлекеттік кірістер комитетіне цифрлық майнинг үшін пайдаланылатын жабдықтың, мамандандырылған дата-орталықтардың жабдығының, сондай-ақ өз аумағында жабдықты орналастыратын тұлғалардың саны, атауы (бар болса, сериялық нөмірін көрсете отырып) бойынша ақпарат беруге тиіс болады.</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D165D4" w:rsidRPr="00EE40DB" w:rsidRDefault="00D165D4"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D165D4" w:rsidRPr="00EE40DB" w:rsidRDefault="00D165D4" w:rsidP="00EE40DB">
            <w:pPr>
              <w:spacing w:after="0" w:line="240" w:lineRule="auto"/>
              <w:contextualSpacing/>
              <w:jc w:val="both"/>
              <w:rPr>
                <w:rFonts w:ascii="Times New Roman" w:hAnsi="Times New Roman"/>
                <w:sz w:val="28"/>
                <w:szCs w:val="28"/>
              </w:rPr>
            </w:pPr>
            <w:r w:rsidRPr="00EE40DB">
              <w:rPr>
                <w:rFonts w:ascii="Times New Roman" w:eastAsia="SimSun" w:hAnsi="Times New Roman"/>
                <w:noProof/>
                <w:sz w:val="28"/>
                <w:szCs w:val="28"/>
              </w:rPr>
              <w:t>30-бап</w:t>
            </w:r>
          </w:p>
        </w:tc>
        <w:tc>
          <w:tcPr>
            <w:tcW w:w="4961" w:type="dxa"/>
            <w:tcBorders>
              <w:top w:val="single" w:sz="4" w:space="0" w:color="auto"/>
              <w:left w:val="single" w:sz="4" w:space="0" w:color="auto"/>
              <w:bottom w:val="single" w:sz="4" w:space="0" w:color="auto"/>
              <w:right w:val="single" w:sz="4" w:space="0" w:color="auto"/>
            </w:tcBorders>
          </w:tcPr>
          <w:p w:rsidR="00D165D4" w:rsidRPr="00EE40DB" w:rsidRDefault="00D165D4" w:rsidP="00EE40DB">
            <w:pPr>
              <w:spacing w:after="0" w:line="240" w:lineRule="auto"/>
              <w:ind w:firstLine="426"/>
              <w:contextualSpacing/>
              <w:jc w:val="both"/>
              <w:textAlignment w:val="baseline"/>
              <w:rPr>
                <w:rFonts w:ascii="Times New Roman" w:hAnsi="Times New Roman"/>
                <w:b/>
                <w:bCs/>
                <w:spacing w:val="2"/>
                <w:sz w:val="28"/>
                <w:szCs w:val="28"/>
                <w:bdr w:val="none" w:sz="0" w:space="0" w:color="auto" w:frame="1"/>
                <w:shd w:val="clear" w:color="auto" w:fill="FFFFFF"/>
              </w:rPr>
            </w:pPr>
            <w:r w:rsidRPr="00EE40DB">
              <w:rPr>
                <w:rFonts w:ascii="Times New Roman" w:hAnsi="Times New Roman"/>
                <w:b/>
                <w:sz w:val="28"/>
                <w:szCs w:val="28"/>
              </w:rPr>
              <w:t>30-бап.</w:t>
            </w:r>
            <w:r w:rsidRPr="00EE40DB">
              <w:rPr>
                <w:rFonts w:ascii="Times New Roman" w:hAnsi="Times New Roman"/>
                <w:b/>
                <w:bCs/>
                <w:spacing w:val="2"/>
                <w:sz w:val="28"/>
                <w:szCs w:val="28"/>
                <w:bdr w:val="none" w:sz="0" w:space="0" w:color="auto" w:frame="1"/>
                <w:shd w:val="clear" w:color="auto" w:fill="FFFFFF"/>
              </w:rPr>
              <w:t xml:space="preserve"> </w:t>
            </w:r>
            <w:r w:rsidRPr="00EE40DB">
              <w:rPr>
                <w:rFonts w:ascii="Times New Roman" w:hAnsi="Times New Roman"/>
                <w:sz w:val="28"/>
                <w:szCs w:val="28"/>
              </w:rPr>
              <w:t>Салықтық құпия</w:t>
            </w:r>
          </w:p>
          <w:p w:rsidR="00D165D4" w:rsidRPr="00EE40DB" w:rsidRDefault="00D165D4" w:rsidP="00EE40DB">
            <w:pPr>
              <w:spacing w:after="0" w:line="240" w:lineRule="auto"/>
              <w:ind w:firstLine="426"/>
              <w:contextualSpacing/>
              <w:jc w:val="both"/>
              <w:textAlignment w:val="baseline"/>
              <w:rPr>
                <w:rFonts w:ascii="Times New Roman" w:hAnsi="Times New Roman"/>
                <w:sz w:val="28"/>
                <w:szCs w:val="28"/>
              </w:rPr>
            </w:pPr>
            <w:r w:rsidRPr="00EE40DB">
              <w:rPr>
                <w:rFonts w:ascii="Times New Roman" w:hAnsi="Times New Roman"/>
                <w:spacing w:val="2"/>
                <w:sz w:val="28"/>
                <w:szCs w:val="28"/>
                <w:shd w:val="clear" w:color="auto" w:fill="FFFFFF"/>
              </w:rPr>
              <w:t>1. Мынадай:</w:t>
            </w:r>
          </w:p>
          <w:p w:rsidR="00D165D4" w:rsidRPr="00EE40DB" w:rsidRDefault="00D165D4" w:rsidP="00EE40DB">
            <w:pPr>
              <w:spacing w:after="0" w:line="240" w:lineRule="auto"/>
              <w:ind w:firstLine="465"/>
              <w:contextualSpacing/>
              <w:jc w:val="both"/>
              <w:rPr>
                <w:rFonts w:ascii="Times New Roman" w:hAnsi="Times New Roman"/>
                <w:sz w:val="28"/>
                <w:szCs w:val="28"/>
              </w:rPr>
            </w:pPr>
            <w:r w:rsidRPr="00EE40DB">
              <w:rPr>
                <w:rFonts w:ascii="Times New Roman" w:hAnsi="Times New Roman"/>
                <w:b/>
                <w:sz w:val="28"/>
                <w:szCs w:val="28"/>
              </w:rPr>
              <w:t>...</w:t>
            </w:r>
          </w:p>
          <w:p w:rsidR="00D165D4" w:rsidRPr="00EE40DB" w:rsidRDefault="00D165D4" w:rsidP="00EE40DB">
            <w:pPr>
              <w:spacing w:after="0" w:line="240" w:lineRule="auto"/>
              <w:ind w:firstLine="465"/>
              <w:contextualSpacing/>
              <w:jc w:val="both"/>
              <w:rPr>
                <w:rFonts w:ascii="Times New Roman" w:hAnsi="Times New Roman"/>
                <w:sz w:val="28"/>
                <w:szCs w:val="28"/>
              </w:rPr>
            </w:pPr>
            <w:r w:rsidRPr="00EE40DB">
              <w:rPr>
                <w:rFonts w:ascii="Times New Roman" w:hAnsi="Times New Roman"/>
                <w:b/>
                <w:sz w:val="28"/>
                <w:szCs w:val="28"/>
              </w:rPr>
              <w:t xml:space="preserve">19) </w:t>
            </w:r>
            <w:r w:rsidRPr="00EE40DB">
              <w:rPr>
                <w:rFonts w:ascii="Times New Roman" w:hAnsi="Times New Roman"/>
                <w:b/>
                <w:sz w:val="28"/>
                <w:szCs w:val="28"/>
                <w:lang w:val="kk-KZ"/>
              </w:rPr>
              <w:t>жоқ</w:t>
            </w:r>
            <w:r w:rsidRPr="00EE40DB">
              <w:rPr>
                <w:rFonts w:ascii="Times New Roman" w:hAnsi="Times New Roman"/>
                <w:b/>
                <w:sz w:val="28"/>
                <w:szCs w:val="28"/>
              </w:rPr>
              <w:t>.</w:t>
            </w:r>
          </w:p>
          <w:p w:rsidR="00D165D4" w:rsidRPr="00EE40DB" w:rsidRDefault="00D165D4" w:rsidP="00EE40DB">
            <w:pPr>
              <w:spacing w:after="0" w:line="240" w:lineRule="auto"/>
              <w:ind w:firstLine="426"/>
              <w:contextualSpacing/>
              <w:jc w:val="both"/>
              <w:textAlignment w:val="baseline"/>
              <w:rPr>
                <w:rFonts w:ascii="Times New Roman" w:hAnsi="Times New Roman"/>
                <w:sz w:val="28"/>
                <w:szCs w:val="28"/>
              </w:rPr>
            </w:pPr>
            <w:r w:rsidRPr="00EE40DB">
              <w:rPr>
                <w:rFonts w:ascii="Times New Roman" w:hAnsi="Times New Roman"/>
                <w:sz w:val="28"/>
                <w:szCs w:val="28"/>
              </w:rPr>
              <w:t>…</w:t>
            </w:r>
          </w:p>
          <w:p w:rsidR="00D165D4" w:rsidRPr="00EE40DB" w:rsidRDefault="00D165D4" w:rsidP="00EE40DB">
            <w:pPr>
              <w:spacing w:after="0" w:line="240" w:lineRule="auto"/>
              <w:ind w:firstLine="426"/>
              <w:contextualSpacing/>
              <w:jc w:val="both"/>
              <w:textAlignment w:val="baseline"/>
              <w:outlineLvl w:val="2"/>
              <w:rPr>
                <w:rFonts w:ascii="Times New Roman" w:hAnsi="Times New Roman"/>
                <w:sz w:val="28"/>
                <w:szCs w:val="28"/>
              </w:rPr>
            </w:pPr>
          </w:p>
          <w:p w:rsidR="00D165D4" w:rsidRPr="00EE40DB" w:rsidRDefault="00D165D4" w:rsidP="00EE40DB">
            <w:pPr>
              <w:spacing w:after="0" w:line="240" w:lineRule="auto"/>
              <w:ind w:firstLine="426"/>
              <w:contextualSpacing/>
              <w:jc w:val="both"/>
              <w:textAlignment w:val="baseline"/>
              <w:outlineLvl w:val="2"/>
              <w:rPr>
                <w:rFonts w:ascii="Times New Roman" w:hAnsi="Times New Roman"/>
                <w:sz w:val="28"/>
                <w:szCs w:val="28"/>
              </w:rPr>
            </w:pPr>
          </w:p>
          <w:p w:rsidR="00D165D4" w:rsidRPr="00EE40DB" w:rsidRDefault="00D165D4" w:rsidP="00EE40DB">
            <w:pPr>
              <w:spacing w:after="0" w:line="240" w:lineRule="auto"/>
              <w:ind w:firstLine="426"/>
              <w:contextualSpacing/>
              <w:jc w:val="both"/>
              <w:textAlignment w:val="baseline"/>
              <w:outlineLvl w:val="2"/>
              <w:rPr>
                <w:rFonts w:ascii="Times New Roman" w:hAnsi="Times New Roman"/>
                <w:sz w:val="28"/>
                <w:szCs w:val="28"/>
              </w:rPr>
            </w:pPr>
            <w:r w:rsidRPr="00EE40DB">
              <w:rPr>
                <w:rFonts w:ascii="Times New Roman" w:hAnsi="Times New Roman"/>
                <w:sz w:val="28"/>
                <w:szCs w:val="28"/>
              </w:rPr>
              <w:t>3. Салық органдары салық төлеуші (салық агенті) туралы салықтық құпияны құрайтын мәліметтерді салық төлеушінің (салық агентінің) жазбаша рұқсатын алмастан мынадай жағдайларда:</w:t>
            </w:r>
          </w:p>
          <w:p w:rsidR="00E472E0" w:rsidRPr="00EE40DB" w:rsidRDefault="00E472E0" w:rsidP="00EE40DB">
            <w:pPr>
              <w:pStyle w:val="TableParagraph"/>
              <w:ind w:firstLine="543"/>
              <w:contextualSpacing/>
              <w:rPr>
                <w:sz w:val="28"/>
                <w:szCs w:val="28"/>
                <w:lang w:val="kk-KZ"/>
              </w:rPr>
            </w:pPr>
            <w:r w:rsidRPr="00EE40DB">
              <w:rPr>
                <w:sz w:val="28"/>
                <w:szCs w:val="28"/>
                <w:lang w:val="kk-KZ"/>
              </w:rPr>
              <w:t>...</w:t>
            </w:r>
          </w:p>
          <w:p w:rsidR="00E472E0" w:rsidRPr="00EE40DB" w:rsidRDefault="00E472E0" w:rsidP="00EE40DB">
            <w:pPr>
              <w:pStyle w:val="TableParagraph"/>
              <w:ind w:firstLine="543"/>
              <w:contextualSpacing/>
              <w:rPr>
                <w:b/>
                <w:sz w:val="28"/>
                <w:szCs w:val="28"/>
                <w:lang w:val="kk-KZ"/>
              </w:rPr>
            </w:pPr>
            <w:r w:rsidRPr="00EE40DB">
              <w:rPr>
                <w:b/>
                <w:sz w:val="28"/>
                <w:szCs w:val="28"/>
                <w:lang w:val="kk-KZ"/>
              </w:rPr>
              <w:t>3-1) жоқ</w:t>
            </w:r>
          </w:p>
          <w:p w:rsidR="00D165D4" w:rsidRPr="00EE40DB" w:rsidRDefault="00D165D4" w:rsidP="00EE40DB">
            <w:pPr>
              <w:pStyle w:val="a5"/>
              <w:spacing w:before="0" w:beforeAutospacing="0" w:after="0" w:afterAutospacing="0"/>
              <w:ind w:firstLine="426"/>
              <w:contextualSpacing/>
              <w:jc w:val="both"/>
              <w:textAlignment w:val="baseline"/>
              <w:rPr>
                <w:b/>
                <w:sz w:val="28"/>
                <w:szCs w:val="28"/>
              </w:rPr>
            </w:pPr>
            <w:r w:rsidRPr="00EE40DB">
              <w:rPr>
                <w:b/>
                <w:sz w:val="28"/>
                <w:szCs w:val="28"/>
              </w:rPr>
              <w:t>…</w:t>
            </w:r>
          </w:p>
          <w:p w:rsidR="00E472E0" w:rsidRPr="00EE40DB" w:rsidRDefault="00E472E0" w:rsidP="00EE40DB">
            <w:pPr>
              <w:pStyle w:val="a5"/>
              <w:spacing w:before="0" w:beforeAutospacing="0" w:after="0" w:afterAutospacing="0"/>
              <w:ind w:firstLine="426"/>
              <w:contextualSpacing/>
              <w:jc w:val="both"/>
              <w:textAlignment w:val="baseline"/>
              <w:rPr>
                <w:b/>
                <w:sz w:val="28"/>
                <w:szCs w:val="28"/>
                <w:lang w:val="kk-KZ"/>
              </w:rPr>
            </w:pPr>
          </w:p>
          <w:p w:rsidR="00E472E0" w:rsidRPr="00EE40DB" w:rsidRDefault="00E472E0" w:rsidP="00EE40DB">
            <w:pPr>
              <w:pStyle w:val="a5"/>
              <w:spacing w:before="0" w:beforeAutospacing="0" w:after="0" w:afterAutospacing="0"/>
              <w:ind w:firstLine="426"/>
              <w:contextualSpacing/>
              <w:jc w:val="both"/>
              <w:textAlignment w:val="baseline"/>
              <w:rPr>
                <w:b/>
                <w:sz w:val="28"/>
                <w:szCs w:val="28"/>
                <w:lang w:val="kk-KZ"/>
              </w:rPr>
            </w:pPr>
          </w:p>
          <w:p w:rsidR="00E472E0" w:rsidRPr="00EE40DB" w:rsidRDefault="00E472E0" w:rsidP="00EE40DB">
            <w:pPr>
              <w:pStyle w:val="a5"/>
              <w:spacing w:before="0" w:beforeAutospacing="0" w:after="0" w:afterAutospacing="0"/>
              <w:ind w:firstLine="426"/>
              <w:contextualSpacing/>
              <w:jc w:val="both"/>
              <w:textAlignment w:val="baseline"/>
              <w:rPr>
                <w:b/>
                <w:sz w:val="28"/>
                <w:szCs w:val="28"/>
                <w:lang w:val="kk-KZ"/>
              </w:rPr>
            </w:pPr>
          </w:p>
          <w:p w:rsidR="00E472E0" w:rsidRPr="00EE40DB" w:rsidRDefault="00E472E0" w:rsidP="00EE40DB">
            <w:pPr>
              <w:pStyle w:val="a5"/>
              <w:spacing w:before="0" w:beforeAutospacing="0" w:after="0" w:afterAutospacing="0"/>
              <w:ind w:firstLine="426"/>
              <w:contextualSpacing/>
              <w:jc w:val="both"/>
              <w:textAlignment w:val="baseline"/>
              <w:rPr>
                <w:b/>
                <w:sz w:val="28"/>
                <w:szCs w:val="28"/>
                <w:lang w:val="kk-KZ"/>
              </w:rPr>
            </w:pPr>
          </w:p>
          <w:p w:rsidR="00E472E0" w:rsidRPr="00EE40DB" w:rsidRDefault="00E472E0" w:rsidP="00EE40DB">
            <w:pPr>
              <w:pStyle w:val="a5"/>
              <w:spacing w:before="0" w:beforeAutospacing="0" w:after="0" w:afterAutospacing="0"/>
              <w:ind w:firstLine="426"/>
              <w:contextualSpacing/>
              <w:jc w:val="both"/>
              <w:textAlignment w:val="baseline"/>
              <w:rPr>
                <w:b/>
                <w:sz w:val="28"/>
                <w:szCs w:val="28"/>
                <w:lang w:val="kk-KZ"/>
              </w:rPr>
            </w:pPr>
          </w:p>
          <w:p w:rsidR="00E472E0" w:rsidRPr="00EE40DB" w:rsidRDefault="00E472E0" w:rsidP="00EE40DB">
            <w:pPr>
              <w:pStyle w:val="a5"/>
              <w:spacing w:before="0" w:beforeAutospacing="0" w:after="0" w:afterAutospacing="0"/>
              <w:ind w:firstLine="426"/>
              <w:contextualSpacing/>
              <w:jc w:val="both"/>
              <w:textAlignment w:val="baseline"/>
              <w:rPr>
                <w:b/>
                <w:sz w:val="28"/>
                <w:szCs w:val="28"/>
                <w:lang w:val="kk-KZ"/>
              </w:rPr>
            </w:pPr>
          </w:p>
          <w:p w:rsidR="00E472E0" w:rsidRPr="00EE40DB" w:rsidRDefault="00E472E0" w:rsidP="00EE40DB">
            <w:pPr>
              <w:pStyle w:val="a5"/>
              <w:spacing w:before="0" w:beforeAutospacing="0" w:after="0" w:afterAutospacing="0"/>
              <w:ind w:firstLine="426"/>
              <w:contextualSpacing/>
              <w:jc w:val="both"/>
              <w:textAlignment w:val="baseline"/>
              <w:rPr>
                <w:b/>
                <w:sz w:val="28"/>
                <w:szCs w:val="28"/>
                <w:lang w:val="kk-KZ"/>
              </w:rPr>
            </w:pPr>
          </w:p>
          <w:p w:rsidR="00D165D4" w:rsidRPr="00EE40DB" w:rsidRDefault="00D165D4" w:rsidP="00EE40DB">
            <w:pPr>
              <w:pStyle w:val="a5"/>
              <w:spacing w:before="0" w:beforeAutospacing="0" w:after="0" w:afterAutospacing="0"/>
              <w:ind w:firstLine="426"/>
              <w:contextualSpacing/>
              <w:jc w:val="both"/>
              <w:textAlignment w:val="baseline"/>
              <w:rPr>
                <w:b/>
                <w:sz w:val="28"/>
                <w:szCs w:val="28"/>
              </w:rPr>
            </w:pPr>
            <w:r w:rsidRPr="00EE40DB">
              <w:rPr>
                <w:b/>
                <w:sz w:val="28"/>
                <w:szCs w:val="28"/>
                <w:lang w:val="kk-KZ"/>
              </w:rPr>
              <w:t>5-1</w:t>
            </w:r>
            <w:r w:rsidRPr="00EE40DB">
              <w:rPr>
                <w:b/>
                <w:sz w:val="28"/>
                <w:szCs w:val="28"/>
              </w:rPr>
              <w:t>)</w:t>
            </w:r>
            <w:r w:rsidRPr="00EE40DB">
              <w:rPr>
                <w:b/>
                <w:sz w:val="28"/>
                <w:szCs w:val="28"/>
                <w:lang w:val="kk-KZ"/>
              </w:rPr>
              <w:t xml:space="preserve"> жоқ</w:t>
            </w:r>
            <w:r w:rsidRPr="00EE40DB">
              <w:rPr>
                <w:b/>
                <w:sz w:val="28"/>
                <w:szCs w:val="28"/>
              </w:rPr>
              <w:t>;</w:t>
            </w:r>
          </w:p>
          <w:p w:rsidR="00D165D4" w:rsidRPr="00EE40DB" w:rsidRDefault="00D165D4" w:rsidP="00EE40DB">
            <w:pPr>
              <w:spacing w:after="0" w:line="240" w:lineRule="auto"/>
              <w:ind w:firstLine="426"/>
              <w:contextualSpacing/>
              <w:jc w:val="both"/>
              <w:rPr>
                <w:rFonts w:ascii="Times New Roman" w:hAnsi="Times New Roman"/>
                <w:b/>
                <w:sz w:val="28"/>
                <w:szCs w:val="28"/>
              </w:rPr>
            </w:pPr>
            <w:r w:rsidRPr="00EE40DB">
              <w:rPr>
                <w:rFonts w:ascii="Times New Roman" w:hAnsi="Times New Roman"/>
                <w:b/>
                <w:sz w:val="28"/>
                <w:szCs w:val="28"/>
              </w:rPr>
              <w:t>…</w:t>
            </w:r>
          </w:p>
          <w:p w:rsidR="00D165D4" w:rsidRPr="00EE40DB" w:rsidRDefault="00D165D4" w:rsidP="00EE40DB">
            <w:pPr>
              <w:spacing w:after="0" w:line="240" w:lineRule="auto"/>
              <w:ind w:firstLine="426"/>
              <w:contextualSpacing/>
              <w:jc w:val="both"/>
              <w:textAlignment w:val="baseline"/>
              <w:rPr>
                <w:rFonts w:ascii="Times New Roman" w:hAnsi="Times New Roman"/>
                <w:sz w:val="28"/>
                <w:szCs w:val="28"/>
              </w:rPr>
            </w:pPr>
          </w:p>
          <w:p w:rsidR="00D165D4" w:rsidRPr="00EE40DB" w:rsidRDefault="00D165D4" w:rsidP="00EE40DB">
            <w:pPr>
              <w:spacing w:after="0" w:line="240" w:lineRule="auto"/>
              <w:ind w:firstLine="426"/>
              <w:contextualSpacing/>
              <w:jc w:val="both"/>
              <w:textAlignment w:val="baseline"/>
              <w:rPr>
                <w:rFonts w:ascii="Times New Roman" w:hAnsi="Times New Roman"/>
                <w:sz w:val="28"/>
                <w:szCs w:val="28"/>
              </w:rPr>
            </w:pPr>
          </w:p>
          <w:p w:rsidR="00D165D4" w:rsidRPr="00EE40DB" w:rsidRDefault="00D165D4" w:rsidP="00EE40DB">
            <w:pPr>
              <w:spacing w:after="0" w:line="240" w:lineRule="auto"/>
              <w:ind w:firstLine="426"/>
              <w:contextualSpacing/>
              <w:jc w:val="both"/>
              <w:textAlignment w:val="baseline"/>
              <w:rPr>
                <w:rFonts w:ascii="Times New Roman" w:hAnsi="Times New Roman"/>
                <w:sz w:val="28"/>
                <w:szCs w:val="28"/>
              </w:rPr>
            </w:pPr>
          </w:p>
          <w:p w:rsidR="00D165D4" w:rsidRPr="00EE40DB" w:rsidRDefault="00D165D4" w:rsidP="00EE40DB">
            <w:pPr>
              <w:spacing w:after="0" w:line="240" w:lineRule="auto"/>
              <w:ind w:firstLine="426"/>
              <w:contextualSpacing/>
              <w:jc w:val="both"/>
              <w:textAlignment w:val="baseline"/>
              <w:rPr>
                <w:rFonts w:ascii="Times New Roman" w:hAnsi="Times New Roman"/>
                <w:sz w:val="28"/>
                <w:szCs w:val="28"/>
              </w:rPr>
            </w:pPr>
          </w:p>
          <w:p w:rsidR="00D165D4" w:rsidRPr="00EE40DB" w:rsidRDefault="00D165D4" w:rsidP="00EE40DB">
            <w:pPr>
              <w:spacing w:after="0" w:line="240" w:lineRule="auto"/>
              <w:ind w:firstLine="426"/>
              <w:contextualSpacing/>
              <w:jc w:val="both"/>
              <w:textAlignment w:val="baseline"/>
              <w:rPr>
                <w:rFonts w:ascii="Times New Roman" w:hAnsi="Times New Roman"/>
                <w:sz w:val="28"/>
                <w:szCs w:val="28"/>
              </w:rPr>
            </w:pPr>
          </w:p>
          <w:p w:rsidR="00D165D4" w:rsidRPr="00EE40DB" w:rsidRDefault="00D165D4" w:rsidP="00EE40DB">
            <w:pPr>
              <w:spacing w:after="0" w:line="240" w:lineRule="auto"/>
              <w:ind w:firstLine="426"/>
              <w:contextualSpacing/>
              <w:jc w:val="both"/>
              <w:textAlignment w:val="baseline"/>
              <w:rPr>
                <w:rFonts w:ascii="Times New Roman" w:hAnsi="Times New Roman"/>
                <w:sz w:val="28"/>
                <w:szCs w:val="28"/>
              </w:rPr>
            </w:pPr>
          </w:p>
          <w:p w:rsidR="00D165D4" w:rsidRPr="00EE40DB" w:rsidRDefault="00D165D4" w:rsidP="00EE40DB">
            <w:pPr>
              <w:spacing w:after="0" w:line="240" w:lineRule="auto"/>
              <w:ind w:firstLine="426"/>
              <w:contextualSpacing/>
              <w:jc w:val="both"/>
              <w:textAlignment w:val="baseline"/>
              <w:rPr>
                <w:rFonts w:ascii="Times New Roman" w:hAnsi="Times New Roman"/>
                <w:sz w:val="28"/>
                <w:szCs w:val="28"/>
              </w:rPr>
            </w:pPr>
          </w:p>
          <w:p w:rsidR="00D165D4" w:rsidRPr="00EE40DB" w:rsidRDefault="00D165D4" w:rsidP="00EE40DB">
            <w:pPr>
              <w:spacing w:after="0" w:line="240" w:lineRule="auto"/>
              <w:ind w:firstLine="426"/>
              <w:contextualSpacing/>
              <w:jc w:val="both"/>
              <w:textAlignment w:val="baseline"/>
              <w:rPr>
                <w:rFonts w:ascii="Times New Roman" w:hAnsi="Times New Roman"/>
                <w:sz w:val="28"/>
                <w:szCs w:val="28"/>
              </w:rPr>
            </w:pPr>
          </w:p>
          <w:p w:rsidR="00D165D4" w:rsidRPr="00EE40DB" w:rsidRDefault="00D165D4" w:rsidP="00EE40DB">
            <w:pPr>
              <w:spacing w:after="0" w:line="240" w:lineRule="auto"/>
              <w:ind w:firstLine="426"/>
              <w:contextualSpacing/>
              <w:jc w:val="both"/>
              <w:textAlignment w:val="baseline"/>
              <w:rPr>
                <w:rFonts w:ascii="Times New Roman" w:hAnsi="Times New Roman"/>
                <w:sz w:val="28"/>
                <w:szCs w:val="28"/>
              </w:rPr>
            </w:pPr>
          </w:p>
          <w:p w:rsidR="00D165D4" w:rsidRPr="00EE40DB" w:rsidRDefault="00D165D4" w:rsidP="00EE40DB">
            <w:pPr>
              <w:pStyle w:val="a5"/>
              <w:spacing w:before="0" w:beforeAutospacing="0" w:after="0" w:afterAutospacing="0"/>
              <w:ind w:firstLine="426"/>
              <w:contextualSpacing/>
              <w:jc w:val="both"/>
              <w:textAlignment w:val="baseline"/>
              <w:rPr>
                <w:b/>
                <w:sz w:val="28"/>
                <w:szCs w:val="28"/>
              </w:rPr>
            </w:pPr>
          </w:p>
          <w:p w:rsidR="00D165D4" w:rsidRPr="00EE40DB" w:rsidRDefault="00D165D4" w:rsidP="00EE40DB">
            <w:pPr>
              <w:pStyle w:val="a5"/>
              <w:spacing w:before="0" w:beforeAutospacing="0" w:after="0" w:afterAutospacing="0"/>
              <w:ind w:firstLine="426"/>
              <w:contextualSpacing/>
              <w:jc w:val="both"/>
              <w:textAlignment w:val="baseline"/>
              <w:rPr>
                <w:b/>
                <w:sz w:val="28"/>
                <w:szCs w:val="28"/>
              </w:rPr>
            </w:pPr>
          </w:p>
          <w:p w:rsidR="00D165D4" w:rsidRPr="00EE40DB" w:rsidRDefault="00D165D4" w:rsidP="00EE40DB">
            <w:pPr>
              <w:pStyle w:val="a5"/>
              <w:spacing w:before="0" w:beforeAutospacing="0" w:after="0" w:afterAutospacing="0"/>
              <w:ind w:firstLine="426"/>
              <w:contextualSpacing/>
              <w:jc w:val="both"/>
              <w:textAlignment w:val="baseline"/>
              <w:rPr>
                <w:b/>
                <w:sz w:val="28"/>
                <w:szCs w:val="28"/>
              </w:rPr>
            </w:pPr>
          </w:p>
          <w:p w:rsidR="00D165D4" w:rsidRPr="00EE40DB" w:rsidRDefault="00D165D4" w:rsidP="00EE40DB">
            <w:pPr>
              <w:pStyle w:val="a5"/>
              <w:spacing w:before="0" w:beforeAutospacing="0" w:after="0" w:afterAutospacing="0"/>
              <w:ind w:firstLine="426"/>
              <w:contextualSpacing/>
              <w:jc w:val="both"/>
              <w:textAlignment w:val="baseline"/>
              <w:rPr>
                <w:b/>
                <w:sz w:val="28"/>
                <w:szCs w:val="28"/>
              </w:rPr>
            </w:pPr>
          </w:p>
          <w:p w:rsidR="00D165D4" w:rsidRPr="00EE40DB" w:rsidRDefault="00D165D4" w:rsidP="00EE40DB">
            <w:pPr>
              <w:pStyle w:val="a5"/>
              <w:spacing w:before="0" w:beforeAutospacing="0" w:after="0" w:afterAutospacing="0"/>
              <w:ind w:firstLine="426"/>
              <w:contextualSpacing/>
              <w:jc w:val="both"/>
              <w:textAlignment w:val="baseline"/>
              <w:rPr>
                <w:b/>
                <w:sz w:val="28"/>
                <w:szCs w:val="28"/>
              </w:rPr>
            </w:pPr>
          </w:p>
          <w:p w:rsidR="00D165D4" w:rsidRPr="00EE40DB" w:rsidRDefault="00D165D4" w:rsidP="00EE40DB">
            <w:pPr>
              <w:pStyle w:val="a5"/>
              <w:spacing w:before="0" w:beforeAutospacing="0" w:after="0" w:afterAutospacing="0"/>
              <w:ind w:firstLine="426"/>
              <w:contextualSpacing/>
              <w:jc w:val="both"/>
              <w:textAlignment w:val="baseline"/>
              <w:rPr>
                <w:b/>
                <w:sz w:val="28"/>
                <w:szCs w:val="28"/>
              </w:rPr>
            </w:pPr>
          </w:p>
          <w:p w:rsidR="00D165D4" w:rsidRPr="00EE40DB" w:rsidRDefault="00D165D4" w:rsidP="00EE40DB">
            <w:pPr>
              <w:pStyle w:val="a5"/>
              <w:spacing w:before="0" w:beforeAutospacing="0" w:after="0" w:afterAutospacing="0"/>
              <w:ind w:firstLine="426"/>
              <w:contextualSpacing/>
              <w:jc w:val="both"/>
              <w:textAlignment w:val="baseline"/>
              <w:rPr>
                <w:b/>
                <w:sz w:val="28"/>
                <w:szCs w:val="28"/>
              </w:rPr>
            </w:pPr>
          </w:p>
          <w:p w:rsidR="00D165D4" w:rsidRPr="00EE40DB" w:rsidRDefault="00D165D4" w:rsidP="00EE40DB">
            <w:pPr>
              <w:pStyle w:val="a5"/>
              <w:spacing w:before="0" w:beforeAutospacing="0" w:after="0" w:afterAutospacing="0"/>
              <w:ind w:firstLine="426"/>
              <w:contextualSpacing/>
              <w:jc w:val="both"/>
              <w:textAlignment w:val="baseline"/>
              <w:rPr>
                <w:b/>
                <w:sz w:val="28"/>
                <w:szCs w:val="28"/>
              </w:rPr>
            </w:pPr>
          </w:p>
          <w:p w:rsidR="00D165D4" w:rsidRPr="00EE40DB" w:rsidRDefault="00D165D4" w:rsidP="00EE40DB">
            <w:pPr>
              <w:pStyle w:val="a5"/>
              <w:spacing w:before="0" w:beforeAutospacing="0" w:after="0" w:afterAutospacing="0"/>
              <w:ind w:firstLine="426"/>
              <w:contextualSpacing/>
              <w:jc w:val="both"/>
              <w:textAlignment w:val="baseline"/>
              <w:rPr>
                <w:b/>
                <w:sz w:val="28"/>
                <w:szCs w:val="28"/>
              </w:rPr>
            </w:pPr>
          </w:p>
          <w:p w:rsidR="00D165D4" w:rsidRPr="00EE40DB" w:rsidRDefault="00D165D4" w:rsidP="00EE40DB">
            <w:pPr>
              <w:pStyle w:val="a5"/>
              <w:spacing w:before="0" w:beforeAutospacing="0" w:after="0" w:afterAutospacing="0"/>
              <w:ind w:firstLine="426"/>
              <w:contextualSpacing/>
              <w:jc w:val="both"/>
              <w:textAlignment w:val="baseline"/>
              <w:rPr>
                <w:b/>
                <w:sz w:val="28"/>
                <w:szCs w:val="28"/>
              </w:rPr>
            </w:pPr>
          </w:p>
          <w:p w:rsidR="00D165D4" w:rsidRPr="00EE40DB" w:rsidRDefault="00D165D4" w:rsidP="00EE40DB">
            <w:pPr>
              <w:pStyle w:val="a5"/>
              <w:spacing w:before="0" w:beforeAutospacing="0" w:after="0" w:afterAutospacing="0"/>
              <w:ind w:firstLine="426"/>
              <w:contextualSpacing/>
              <w:jc w:val="both"/>
              <w:textAlignment w:val="baseline"/>
              <w:rPr>
                <w:b/>
                <w:sz w:val="28"/>
                <w:szCs w:val="28"/>
              </w:rPr>
            </w:pPr>
          </w:p>
          <w:p w:rsidR="00D165D4" w:rsidRPr="00EE40DB" w:rsidRDefault="00D165D4" w:rsidP="00EE40DB">
            <w:pPr>
              <w:pStyle w:val="a5"/>
              <w:spacing w:before="0" w:beforeAutospacing="0" w:after="0" w:afterAutospacing="0"/>
              <w:ind w:firstLine="426"/>
              <w:contextualSpacing/>
              <w:jc w:val="both"/>
              <w:textAlignment w:val="baseline"/>
              <w:rPr>
                <w:b/>
                <w:sz w:val="28"/>
                <w:szCs w:val="28"/>
              </w:rPr>
            </w:pPr>
          </w:p>
          <w:p w:rsidR="00D165D4" w:rsidRPr="00EE40DB" w:rsidRDefault="00D165D4" w:rsidP="00EE40DB">
            <w:pPr>
              <w:pStyle w:val="a5"/>
              <w:spacing w:before="0" w:beforeAutospacing="0" w:after="0" w:afterAutospacing="0"/>
              <w:ind w:firstLine="426"/>
              <w:contextualSpacing/>
              <w:jc w:val="both"/>
              <w:textAlignment w:val="baseline"/>
              <w:rPr>
                <w:b/>
                <w:sz w:val="28"/>
                <w:szCs w:val="28"/>
              </w:rPr>
            </w:pPr>
          </w:p>
          <w:p w:rsidR="00D165D4" w:rsidRPr="00EE40DB" w:rsidRDefault="00D165D4" w:rsidP="00EE40DB">
            <w:pPr>
              <w:pStyle w:val="a5"/>
              <w:spacing w:before="0" w:beforeAutospacing="0" w:after="0" w:afterAutospacing="0"/>
              <w:ind w:firstLine="426"/>
              <w:contextualSpacing/>
              <w:jc w:val="both"/>
              <w:textAlignment w:val="baseline"/>
              <w:rPr>
                <w:b/>
                <w:sz w:val="28"/>
                <w:szCs w:val="28"/>
              </w:rPr>
            </w:pPr>
          </w:p>
          <w:p w:rsidR="00D165D4" w:rsidRPr="00EE40DB" w:rsidRDefault="00D165D4" w:rsidP="00EE40DB">
            <w:pPr>
              <w:pStyle w:val="a5"/>
              <w:spacing w:before="0" w:beforeAutospacing="0" w:after="0" w:afterAutospacing="0"/>
              <w:ind w:firstLine="426"/>
              <w:contextualSpacing/>
              <w:jc w:val="both"/>
              <w:textAlignment w:val="baseline"/>
              <w:rPr>
                <w:b/>
                <w:sz w:val="28"/>
                <w:szCs w:val="28"/>
              </w:rPr>
            </w:pPr>
          </w:p>
          <w:p w:rsidR="00D165D4" w:rsidRPr="00EE40DB" w:rsidRDefault="00D165D4" w:rsidP="00EE40DB">
            <w:pPr>
              <w:pStyle w:val="a5"/>
              <w:spacing w:before="0" w:beforeAutospacing="0" w:after="0" w:afterAutospacing="0"/>
              <w:ind w:firstLine="426"/>
              <w:contextualSpacing/>
              <w:jc w:val="both"/>
              <w:textAlignment w:val="baseline"/>
              <w:rPr>
                <w:b/>
                <w:sz w:val="28"/>
                <w:szCs w:val="28"/>
              </w:rPr>
            </w:pPr>
          </w:p>
          <w:p w:rsidR="00D165D4" w:rsidRPr="00EE40DB" w:rsidRDefault="00D165D4" w:rsidP="00EE40DB">
            <w:pPr>
              <w:pStyle w:val="a5"/>
              <w:spacing w:before="0" w:beforeAutospacing="0" w:after="0" w:afterAutospacing="0"/>
              <w:ind w:firstLine="426"/>
              <w:contextualSpacing/>
              <w:jc w:val="both"/>
              <w:textAlignment w:val="baseline"/>
              <w:rPr>
                <w:b/>
                <w:sz w:val="28"/>
                <w:szCs w:val="28"/>
              </w:rPr>
            </w:pPr>
          </w:p>
          <w:p w:rsidR="00D165D4" w:rsidRPr="00EE40DB" w:rsidRDefault="00D165D4" w:rsidP="00EE40DB">
            <w:pPr>
              <w:pStyle w:val="a5"/>
              <w:spacing w:before="0" w:beforeAutospacing="0" w:after="0" w:afterAutospacing="0"/>
              <w:ind w:firstLine="426"/>
              <w:contextualSpacing/>
              <w:jc w:val="both"/>
              <w:textAlignment w:val="baseline"/>
              <w:rPr>
                <w:b/>
                <w:sz w:val="28"/>
                <w:szCs w:val="28"/>
              </w:rPr>
            </w:pPr>
          </w:p>
          <w:p w:rsidR="00D165D4" w:rsidRPr="00EE40DB" w:rsidRDefault="00D165D4" w:rsidP="00EE40DB">
            <w:pPr>
              <w:pStyle w:val="a5"/>
              <w:spacing w:before="0" w:beforeAutospacing="0" w:after="0" w:afterAutospacing="0"/>
              <w:ind w:firstLine="426"/>
              <w:contextualSpacing/>
              <w:jc w:val="both"/>
              <w:textAlignment w:val="baseline"/>
              <w:rPr>
                <w:b/>
                <w:sz w:val="28"/>
                <w:szCs w:val="28"/>
              </w:rPr>
            </w:pPr>
          </w:p>
          <w:p w:rsidR="00D165D4" w:rsidRPr="00EE40DB" w:rsidRDefault="00D165D4" w:rsidP="00EE40DB">
            <w:pPr>
              <w:pStyle w:val="a5"/>
              <w:spacing w:before="0" w:beforeAutospacing="0" w:after="0" w:afterAutospacing="0"/>
              <w:ind w:firstLine="426"/>
              <w:contextualSpacing/>
              <w:jc w:val="both"/>
              <w:textAlignment w:val="baseline"/>
              <w:rPr>
                <w:b/>
                <w:sz w:val="28"/>
                <w:szCs w:val="28"/>
              </w:rPr>
            </w:pPr>
          </w:p>
          <w:p w:rsidR="00D165D4" w:rsidRPr="00EE40DB" w:rsidRDefault="00D165D4" w:rsidP="00EE40DB">
            <w:pPr>
              <w:pStyle w:val="a5"/>
              <w:spacing w:before="0" w:beforeAutospacing="0" w:after="0" w:afterAutospacing="0"/>
              <w:ind w:firstLine="426"/>
              <w:contextualSpacing/>
              <w:jc w:val="both"/>
              <w:textAlignment w:val="baseline"/>
              <w:rPr>
                <w:b/>
                <w:sz w:val="28"/>
                <w:szCs w:val="28"/>
              </w:rPr>
            </w:pPr>
          </w:p>
          <w:p w:rsidR="00D165D4" w:rsidRPr="00EE40DB" w:rsidRDefault="00D165D4" w:rsidP="00EE40DB">
            <w:pPr>
              <w:pStyle w:val="a5"/>
              <w:spacing w:before="0" w:beforeAutospacing="0" w:after="0" w:afterAutospacing="0"/>
              <w:ind w:firstLine="426"/>
              <w:contextualSpacing/>
              <w:jc w:val="both"/>
              <w:textAlignment w:val="baseline"/>
              <w:rPr>
                <w:b/>
                <w:sz w:val="28"/>
                <w:szCs w:val="28"/>
              </w:rPr>
            </w:pPr>
          </w:p>
          <w:p w:rsidR="00D165D4" w:rsidRPr="00EE40DB" w:rsidRDefault="00D165D4" w:rsidP="00EE40DB">
            <w:pPr>
              <w:pStyle w:val="a5"/>
              <w:spacing w:before="0" w:beforeAutospacing="0" w:after="0" w:afterAutospacing="0"/>
              <w:ind w:firstLine="426"/>
              <w:contextualSpacing/>
              <w:jc w:val="both"/>
              <w:textAlignment w:val="baseline"/>
              <w:rPr>
                <w:b/>
                <w:sz w:val="28"/>
                <w:szCs w:val="28"/>
              </w:rPr>
            </w:pPr>
          </w:p>
          <w:p w:rsidR="00D165D4" w:rsidRPr="00EE40DB" w:rsidRDefault="00D165D4" w:rsidP="00EE40DB">
            <w:pPr>
              <w:pStyle w:val="a5"/>
              <w:spacing w:before="0" w:beforeAutospacing="0" w:after="0" w:afterAutospacing="0"/>
              <w:ind w:firstLine="426"/>
              <w:contextualSpacing/>
              <w:jc w:val="both"/>
              <w:textAlignment w:val="baseline"/>
              <w:rPr>
                <w:b/>
                <w:sz w:val="28"/>
                <w:szCs w:val="28"/>
              </w:rPr>
            </w:pPr>
          </w:p>
          <w:p w:rsidR="00D165D4" w:rsidRPr="00EE40DB" w:rsidRDefault="00D165D4" w:rsidP="00EE40DB">
            <w:pPr>
              <w:pStyle w:val="a5"/>
              <w:spacing w:before="0" w:beforeAutospacing="0" w:after="0" w:afterAutospacing="0"/>
              <w:ind w:firstLine="426"/>
              <w:contextualSpacing/>
              <w:jc w:val="both"/>
              <w:textAlignment w:val="baseline"/>
              <w:rPr>
                <w:b/>
                <w:sz w:val="28"/>
                <w:szCs w:val="28"/>
              </w:rPr>
            </w:pPr>
          </w:p>
          <w:p w:rsidR="00D165D4" w:rsidRPr="00EE40DB" w:rsidRDefault="00D165D4" w:rsidP="00EE40DB">
            <w:pPr>
              <w:pStyle w:val="a5"/>
              <w:spacing w:before="0" w:beforeAutospacing="0" w:after="0" w:afterAutospacing="0"/>
              <w:ind w:firstLine="426"/>
              <w:contextualSpacing/>
              <w:jc w:val="both"/>
              <w:textAlignment w:val="baseline"/>
              <w:rPr>
                <w:b/>
                <w:sz w:val="28"/>
                <w:szCs w:val="28"/>
              </w:rPr>
            </w:pPr>
          </w:p>
          <w:p w:rsidR="00D165D4" w:rsidRPr="00EE40DB" w:rsidRDefault="00D165D4" w:rsidP="00EE40DB">
            <w:pPr>
              <w:pStyle w:val="a5"/>
              <w:spacing w:before="0" w:beforeAutospacing="0" w:after="0" w:afterAutospacing="0"/>
              <w:ind w:firstLine="426"/>
              <w:contextualSpacing/>
              <w:jc w:val="both"/>
              <w:textAlignment w:val="baseline"/>
              <w:rPr>
                <w:b/>
                <w:sz w:val="28"/>
                <w:szCs w:val="28"/>
              </w:rPr>
            </w:pPr>
          </w:p>
          <w:p w:rsidR="00D165D4" w:rsidRPr="00EE40DB" w:rsidRDefault="00D165D4" w:rsidP="00EE40DB">
            <w:pPr>
              <w:pStyle w:val="a5"/>
              <w:spacing w:before="0" w:beforeAutospacing="0" w:after="0" w:afterAutospacing="0"/>
              <w:ind w:firstLine="426"/>
              <w:contextualSpacing/>
              <w:jc w:val="both"/>
              <w:textAlignment w:val="baseline"/>
              <w:rPr>
                <w:b/>
                <w:sz w:val="28"/>
                <w:szCs w:val="28"/>
              </w:rPr>
            </w:pPr>
          </w:p>
          <w:p w:rsidR="00D165D4" w:rsidRPr="00EE40DB" w:rsidRDefault="00D165D4" w:rsidP="00EE40DB">
            <w:pPr>
              <w:pStyle w:val="a5"/>
              <w:spacing w:before="0" w:beforeAutospacing="0" w:after="0" w:afterAutospacing="0"/>
              <w:ind w:firstLine="426"/>
              <w:contextualSpacing/>
              <w:jc w:val="both"/>
              <w:textAlignment w:val="baseline"/>
              <w:rPr>
                <w:b/>
                <w:sz w:val="28"/>
                <w:szCs w:val="28"/>
              </w:rPr>
            </w:pPr>
          </w:p>
          <w:p w:rsidR="00D165D4" w:rsidRPr="00EE40DB" w:rsidRDefault="00D165D4" w:rsidP="00EE40DB">
            <w:pPr>
              <w:pStyle w:val="a5"/>
              <w:spacing w:before="0" w:beforeAutospacing="0" w:after="0" w:afterAutospacing="0"/>
              <w:ind w:firstLine="426"/>
              <w:contextualSpacing/>
              <w:jc w:val="both"/>
              <w:textAlignment w:val="baseline"/>
              <w:rPr>
                <w:b/>
                <w:sz w:val="28"/>
                <w:szCs w:val="28"/>
              </w:rPr>
            </w:pPr>
          </w:p>
          <w:p w:rsidR="00D165D4" w:rsidRPr="00EE40DB" w:rsidRDefault="00D165D4" w:rsidP="00EE40DB">
            <w:pPr>
              <w:pStyle w:val="a5"/>
              <w:spacing w:before="0" w:beforeAutospacing="0" w:after="0" w:afterAutospacing="0"/>
              <w:ind w:firstLine="426"/>
              <w:contextualSpacing/>
              <w:jc w:val="both"/>
              <w:textAlignment w:val="baseline"/>
              <w:rPr>
                <w:b/>
                <w:sz w:val="28"/>
                <w:szCs w:val="28"/>
              </w:rPr>
            </w:pPr>
          </w:p>
          <w:p w:rsidR="00D165D4" w:rsidRPr="00EE40DB" w:rsidRDefault="00D165D4" w:rsidP="00EE40DB">
            <w:pPr>
              <w:pStyle w:val="a5"/>
              <w:spacing w:before="0" w:beforeAutospacing="0" w:after="0" w:afterAutospacing="0"/>
              <w:ind w:firstLine="426"/>
              <w:contextualSpacing/>
              <w:jc w:val="both"/>
              <w:textAlignment w:val="baseline"/>
              <w:rPr>
                <w:b/>
                <w:sz w:val="28"/>
                <w:szCs w:val="28"/>
              </w:rPr>
            </w:pPr>
          </w:p>
          <w:p w:rsidR="00D165D4" w:rsidRPr="00EE40DB" w:rsidRDefault="00D165D4" w:rsidP="00EE40DB">
            <w:pPr>
              <w:pStyle w:val="a5"/>
              <w:spacing w:before="0" w:beforeAutospacing="0" w:after="0" w:afterAutospacing="0"/>
              <w:ind w:firstLine="426"/>
              <w:contextualSpacing/>
              <w:jc w:val="both"/>
              <w:textAlignment w:val="baseline"/>
              <w:rPr>
                <w:b/>
                <w:sz w:val="28"/>
                <w:szCs w:val="28"/>
              </w:rPr>
            </w:pPr>
          </w:p>
          <w:p w:rsidR="00D165D4" w:rsidRPr="00EE40DB" w:rsidRDefault="00D165D4" w:rsidP="00EE40DB">
            <w:pPr>
              <w:pStyle w:val="a5"/>
              <w:spacing w:before="0" w:beforeAutospacing="0" w:after="0" w:afterAutospacing="0"/>
              <w:ind w:firstLine="426"/>
              <w:contextualSpacing/>
              <w:jc w:val="both"/>
              <w:textAlignment w:val="baseline"/>
              <w:rPr>
                <w:b/>
                <w:sz w:val="28"/>
                <w:szCs w:val="28"/>
              </w:rPr>
            </w:pPr>
          </w:p>
          <w:p w:rsidR="00D165D4" w:rsidRPr="00EE40DB" w:rsidRDefault="00D165D4" w:rsidP="00EE40DB">
            <w:pPr>
              <w:pStyle w:val="a5"/>
              <w:spacing w:before="0" w:beforeAutospacing="0" w:after="0" w:afterAutospacing="0"/>
              <w:ind w:firstLine="426"/>
              <w:contextualSpacing/>
              <w:jc w:val="both"/>
              <w:textAlignment w:val="baseline"/>
              <w:rPr>
                <w:b/>
                <w:sz w:val="28"/>
                <w:szCs w:val="28"/>
              </w:rPr>
            </w:pPr>
          </w:p>
          <w:p w:rsidR="00D165D4" w:rsidRPr="00EE40DB" w:rsidRDefault="00D165D4" w:rsidP="00EE40DB">
            <w:pPr>
              <w:pStyle w:val="a5"/>
              <w:spacing w:before="0" w:beforeAutospacing="0" w:after="0" w:afterAutospacing="0"/>
              <w:ind w:firstLine="426"/>
              <w:contextualSpacing/>
              <w:jc w:val="both"/>
              <w:textAlignment w:val="baseline"/>
              <w:rPr>
                <w:b/>
                <w:sz w:val="28"/>
                <w:szCs w:val="28"/>
              </w:rPr>
            </w:pPr>
          </w:p>
          <w:p w:rsidR="00D165D4" w:rsidRPr="00EE40DB" w:rsidRDefault="00D165D4" w:rsidP="00EE40DB">
            <w:pPr>
              <w:pStyle w:val="a5"/>
              <w:spacing w:before="0" w:beforeAutospacing="0" w:after="0" w:afterAutospacing="0"/>
              <w:ind w:firstLine="426"/>
              <w:contextualSpacing/>
              <w:jc w:val="both"/>
              <w:textAlignment w:val="baseline"/>
              <w:rPr>
                <w:b/>
                <w:sz w:val="28"/>
                <w:szCs w:val="28"/>
              </w:rPr>
            </w:pPr>
          </w:p>
          <w:p w:rsidR="00D165D4" w:rsidRPr="00EE40DB" w:rsidRDefault="00D165D4" w:rsidP="00EE40DB">
            <w:pPr>
              <w:pStyle w:val="a5"/>
              <w:spacing w:before="0" w:beforeAutospacing="0" w:after="0" w:afterAutospacing="0"/>
              <w:ind w:firstLine="426"/>
              <w:contextualSpacing/>
              <w:jc w:val="both"/>
              <w:textAlignment w:val="baseline"/>
              <w:rPr>
                <w:b/>
                <w:sz w:val="28"/>
                <w:szCs w:val="28"/>
              </w:rPr>
            </w:pPr>
          </w:p>
          <w:p w:rsidR="00D165D4" w:rsidRPr="00EE40DB" w:rsidRDefault="00D165D4" w:rsidP="00EE40DB">
            <w:pPr>
              <w:pStyle w:val="a5"/>
              <w:spacing w:before="0" w:beforeAutospacing="0" w:after="0" w:afterAutospacing="0"/>
              <w:ind w:firstLine="426"/>
              <w:contextualSpacing/>
              <w:jc w:val="both"/>
              <w:textAlignment w:val="baseline"/>
              <w:rPr>
                <w:b/>
                <w:sz w:val="28"/>
                <w:szCs w:val="28"/>
              </w:rPr>
            </w:pPr>
          </w:p>
          <w:p w:rsidR="00D165D4" w:rsidRPr="00EE40DB" w:rsidRDefault="00D165D4" w:rsidP="00EE40DB">
            <w:pPr>
              <w:pStyle w:val="a5"/>
              <w:spacing w:before="0" w:beforeAutospacing="0" w:after="0" w:afterAutospacing="0"/>
              <w:ind w:firstLine="426"/>
              <w:contextualSpacing/>
              <w:jc w:val="both"/>
              <w:textAlignment w:val="baseline"/>
              <w:rPr>
                <w:b/>
                <w:sz w:val="28"/>
                <w:szCs w:val="28"/>
              </w:rPr>
            </w:pPr>
          </w:p>
          <w:p w:rsidR="00D165D4" w:rsidRPr="00EE40DB" w:rsidRDefault="00D165D4" w:rsidP="00EE40DB">
            <w:pPr>
              <w:pStyle w:val="a5"/>
              <w:spacing w:before="0" w:beforeAutospacing="0" w:after="0" w:afterAutospacing="0"/>
              <w:ind w:firstLine="426"/>
              <w:contextualSpacing/>
              <w:jc w:val="both"/>
              <w:textAlignment w:val="baseline"/>
              <w:rPr>
                <w:b/>
                <w:sz w:val="28"/>
                <w:szCs w:val="28"/>
              </w:rPr>
            </w:pPr>
          </w:p>
          <w:p w:rsidR="00D165D4" w:rsidRPr="00EE40DB" w:rsidRDefault="00D165D4" w:rsidP="00EE40DB">
            <w:pPr>
              <w:pStyle w:val="a5"/>
              <w:spacing w:before="0" w:beforeAutospacing="0" w:after="0" w:afterAutospacing="0"/>
              <w:ind w:firstLine="426"/>
              <w:contextualSpacing/>
              <w:jc w:val="both"/>
              <w:textAlignment w:val="baseline"/>
              <w:rPr>
                <w:b/>
                <w:sz w:val="28"/>
                <w:szCs w:val="28"/>
              </w:rPr>
            </w:pPr>
          </w:p>
          <w:p w:rsidR="00D165D4" w:rsidRPr="00EE40DB" w:rsidRDefault="00D165D4" w:rsidP="00EE40DB">
            <w:pPr>
              <w:pStyle w:val="a5"/>
              <w:spacing w:before="0" w:beforeAutospacing="0" w:after="0" w:afterAutospacing="0"/>
              <w:ind w:firstLine="426"/>
              <w:contextualSpacing/>
              <w:jc w:val="both"/>
              <w:textAlignment w:val="baseline"/>
              <w:rPr>
                <w:b/>
                <w:sz w:val="28"/>
                <w:szCs w:val="28"/>
              </w:rPr>
            </w:pPr>
          </w:p>
          <w:p w:rsidR="00D165D4" w:rsidRPr="00EE40DB" w:rsidRDefault="00D165D4" w:rsidP="00EE40DB">
            <w:pPr>
              <w:pStyle w:val="a5"/>
              <w:spacing w:before="0" w:beforeAutospacing="0" w:after="0" w:afterAutospacing="0"/>
              <w:ind w:firstLine="426"/>
              <w:contextualSpacing/>
              <w:jc w:val="both"/>
              <w:textAlignment w:val="baseline"/>
              <w:rPr>
                <w:b/>
                <w:sz w:val="28"/>
                <w:szCs w:val="28"/>
              </w:rPr>
            </w:pPr>
          </w:p>
          <w:p w:rsidR="00D165D4" w:rsidRPr="00EE40DB" w:rsidRDefault="00D165D4" w:rsidP="00EE40DB">
            <w:pPr>
              <w:pStyle w:val="a5"/>
              <w:spacing w:before="0" w:beforeAutospacing="0" w:after="0" w:afterAutospacing="0"/>
              <w:ind w:firstLine="426"/>
              <w:contextualSpacing/>
              <w:jc w:val="both"/>
              <w:textAlignment w:val="baseline"/>
              <w:rPr>
                <w:b/>
                <w:sz w:val="28"/>
                <w:szCs w:val="28"/>
              </w:rPr>
            </w:pPr>
          </w:p>
          <w:p w:rsidR="00D165D4" w:rsidRPr="00EE40DB" w:rsidRDefault="00D165D4" w:rsidP="00EE40DB">
            <w:pPr>
              <w:pStyle w:val="a5"/>
              <w:spacing w:before="0" w:beforeAutospacing="0" w:after="0" w:afterAutospacing="0"/>
              <w:ind w:firstLine="426"/>
              <w:contextualSpacing/>
              <w:jc w:val="both"/>
              <w:textAlignment w:val="baseline"/>
              <w:rPr>
                <w:b/>
                <w:sz w:val="28"/>
                <w:szCs w:val="28"/>
              </w:rPr>
            </w:pPr>
          </w:p>
          <w:p w:rsidR="00D165D4" w:rsidRPr="00EE40DB" w:rsidRDefault="00D165D4" w:rsidP="00EE40DB">
            <w:pPr>
              <w:pStyle w:val="a5"/>
              <w:spacing w:before="0" w:beforeAutospacing="0" w:after="0" w:afterAutospacing="0"/>
              <w:ind w:firstLine="426"/>
              <w:contextualSpacing/>
              <w:jc w:val="both"/>
              <w:textAlignment w:val="baseline"/>
              <w:rPr>
                <w:b/>
                <w:sz w:val="28"/>
                <w:szCs w:val="28"/>
              </w:rPr>
            </w:pPr>
          </w:p>
          <w:p w:rsidR="00D165D4" w:rsidRPr="00EE40DB" w:rsidRDefault="00D165D4" w:rsidP="00EE40DB">
            <w:pPr>
              <w:pStyle w:val="a5"/>
              <w:spacing w:before="0" w:beforeAutospacing="0" w:after="0" w:afterAutospacing="0"/>
              <w:ind w:firstLine="426"/>
              <w:contextualSpacing/>
              <w:jc w:val="both"/>
              <w:textAlignment w:val="baseline"/>
              <w:rPr>
                <w:b/>
                <w:sz w:val="28"/>
                <w:szCs w:val="28"/>
              </w:rPr>
            </w:pPr>
          </w:p>
          <w:p w:rsidR="00D165D4" w:rsidRPr="00EE40DB" w:rsidRDefault="00D165D4" w:rsidP="00EE40DB">
            <w:pPr>
              <w:pStyle w:val="a5"/>
              <w:spacing w:before="0" w:beforeAutospacing="0" w:after="0" w:afterAutospacing="0"/>
              <w:ind w:firstLine="426"/>
              <w:contextualSpacing/>
              <w:jc w:val="both"/>
              <w:textAlignment w:val="baseline"/>
              <w:rPr>
                <w:b/>
                <w:sz w:val="28"/>
                <w:szCs w:val="28"/>
              </w:rPr>
            </w:pPr>
          </w:p>
          <w:p w:rsidR="00D165D4" w:rsidRPr="00EE40DB" w:rsidRDefault="00D165D4" w:rsidP="00EE40DB">
            <w:pPr>
              <w:pStyle w:val="a5"/>
              <w:spacing w:before="0" w:beforeAutospacing="0" w:after="0" w:afterAutospacing="0"/>
              <w:ind w:firstLine="426"/>
              <w:contextualSpacing/>
              <w:jc w:val="both"/>
              <w:textAlignment w:val="baseline"/>
              <w:rPr>
                <w:b/>
                <w:sz w:val="28"/>
                <w:szCs w:val="28"/>
              </w:rPr>
            </w:pPr>
          </w:p>
          <w:p w:rsidR="00D165D4" w:rsidRPr="00EE40DB" w:rsidRDefault="00D165D4" w:rsidP="00EE40DB">
            <w:pPr>
              <w:pStyle w:val="a5"/>
              <w:spacing w:before="0" w:beforeAutospacing="0" w:after="0" w:afterAutospacing="0"/>
              <w:ind w:firstLine="426"/>
              <w:contextualSpacing/>
              <w:jc w:val="both"/>
              <w:textAlignment w:val="baseline"/>
              <w:rPr>
                <w:b/>
                <w:sz w:val="28"/>
                <w:szCs w:val="28"/>
              </w:rPr>
            </w:pPr>
          </w:p>
          <w:p w:rsidR="00D165D4" w:rsidRPr="00EE40DB" w:rsidRDefault="00D165D4" w:rsidP="00EE40DB">
            <w:pPr>
              <w:pStyle w:val="a5"/>
              <w:spacing w:before="0" w:beforeAutospacing="0" w:after="0" w:afterAutospacing="0"/>
              <w:ind w:firstLine="426"/>
              <w:contextualSpacing/>
              <w:jc w:val="both"/>
              <w:textAlignment w:val="baseline"/>
              <w:rPr>
                <w:b/>
                <w:sz w:val="28"/>
                <w:szCs w:val="28"/>
              </w:rPr>
            </w:pPr>
          </w:p>
          <w:p w:rsidR="00D165D4" w:rsidRPr="00EE40DB" w:rsidRDefault="00D165D4" w:rsidP="00EE40DB">
            <w:pPr>
              <w:pStyle w:val="a5"/>
              <w:spacing w:before="0" w:beforeAutospacing="0" w:after="0" w:afterAutospacing="0"/>
              <w:ind w:firstLine="426"/>
              <w:contextualSpacing/>
              <w:jc w:val="both"/>
              <w:textAlignment w:val="baseline"/>
              <w:rPr>
                <w:b/>
                <w:sz w:val="28"/>
                <w:szCs w:val="28"/>
              </w:rPr>
            </w:pPr>
          </w:p>
          <w:p w:rsidR="00D165D4" w:rsidRPr="00EE40DB" w:rsidRDefault="00D165D4" w:rsidP="00EE40DB">
            <w:pPr>
              <w:spacing w:after="0" w:line="240" w:lineRule="auto"/>
              <w:ind w:firstLine="426"/>
              <w:contextualSpacing/>
              <w:jc w:val="both"/>
              <w:rPr>
                <w:rFonts w:ascii="Times New Roman" w:hAnsi="Times New Roman"/>
                <w:bCs/>
                <w:sz w:val="28"/>
                <w:szCs w:val="28"/>
              </w:rPr>
            </w:pPr>
          </w:p>
        </w:tc>
        <w:tc>
          <w:tcPr>
            <w:tcW w:w="4932" w:type="dxa"/>
            <w:tcBorders>
              <w:top w:val="single" w:sz="4" w:space="0" w:color="auto"/>
              <w:left w:val="single" w:sz="4" w:space="0" w:color="auto"/>
              <w:bottom w:val="single" w:sz="4" w:space="0" w:color="auto"/>
              <w:right w:val="single" w:sz="4" w:space="0" w:color="auto"/>
            </w:tcBorders>
          </w:tcPr>
          <w:p w:rsidR="00D165D4" w:rsidRPr="00EE40DB" w:rsidRDefault="00D165D4" w:rsidP="00EE40DB">
            <w:pPr>
              <w:spacing w:after="0" w:line="240" w:lineRule="auto"/>
              <w:ind w:firstLine="426"/>
              <w:contextualSpacing/>
              <w:jc w:val="both"/>
              <w:textAlignment w:val="baseline"/>
              <w:rPr>
                <w:rFonts w:ascii="Times New Roman" w:hAnsi="Times New Roman"/>
                <w:sz w:val="28"/>
                <w:szCs w:val="28"/>
              </w:rPr>
            </w:pPr>
            <w:r w:rsidRPr="00EE40DB">
              <w:rPr>
                <w:rFonts w:ascii="Times New Roman" w:hAnsi="Times New Roman"/>
                <w:b/>
                <w:sz w:val="28"/>
                <w:szCs w:val="28"/>
              </w:rPr>
              <w:lastRenderedPageBreak/>
              <w:t>Статья 30.</w:t>
            </w:r>
            <w:r w:rsidRPr="00EE40DB">
              <w:rPr>
                <w:rFonts w:ascii="Times New Roman" w:hAnsi="Times New Roman"/>
                <w:sz w:val="28"/>
                <w:szCs w:val="28"/>
              </w:rPr>
              <w:t xml:space="preserve">  Салықтық құпия</w:t>
            </w:r>
          </w:p>
          <w:p w:rsidR="00D165D4" w:rsidRPr="00EE40DB" w:rsidRDefault="00D165D4" w:rsidP="00EE40DB">
            <w:pPr>
              <w:spacing w:after="0" w:line="240" w:lineRule="auto"/>
              <w:ind w:firstLine="426"/>
              <w:contextualSpacing/>
              <w:jc w:val="both"/>
              <w:textAlignment w:val="baseline"/>
              <w:rPr>
                <w:rFonts w:ascii="Times New Roman" w:hAnsi="Times New Roman"/>
                <w:sz w:val="28"/>
                <w:szCs w:val="28"/>
              </w:rPr>
            </w:pPr>
            <w:r w:rsidRPr="00EE40DB">
              <w:rPr>
                <w:rFonts w:ascii="Times New Roman" w:hAnsi="Times New Roman"/>
                <w:spacing w:val="2"/>
                <w:sz w:val="28"/>
                <w:szCs w:val="28"/>
                <w:shd w:val="clear" w:color="auto" w:fill="FFFFFF"/>
              </w:rPr>
              <w:t>1. Мынадай:</w:t>
            </w:r>
          </w:p>
          <w:p w:rsidR="00D165D4" w:rsidRPr="00EE40DB" w:rsidRDefault="00D165D4" w:rsidP="00EE40DB">
            <w:pPr>
              <w:spacing w:after="0" w:line="240" w:lineRule="auto"/>
              <w:ind w:firstLine="426"/>
              <w:contextualSpacing/>
              <w:jc w:val="both"/>
              <w:textAlignment w:val="baseline"/>
              <w:rPr>
                <w:rFonts w:ascii="Times New Roman" w:hAnsi="Times New Roman"/>
                <w:sz w:val="28"/>
                <w:szCs w:val="28"/>
                <w:lang w:val="kk-KZ"/>
              </w:rPr>
            </w:pPr>
            <w:r w:rsidRPr="00EE40DB">
              <w:rPr>
                <w:rFonts w:ascii="Times New Roman" w:hAnsi="Times New Roman"/>
                <w:sz w:val="28"/>
                <w:szCs w:val="28"/>
                <w:lang w:val="kk-KZ"/>
              </w:rPr>
              <w:t>...</w:t>
            </w:r>
          </w:p>
          <w:p w:rsidR="00D165D4" w:rsidRPr="00EE40DB" w:rsidRDefault="00D165D4" w:rsidP="00EE40DB">
            <w:pPr>
              <w:spacing w:after="0" w:line="240" w:lineRule="auto"/>
              <w:ind w:firstLine="426"/>
              <w:contextualSpacing/>
              <w:jc w:val="both"/>
              <w:textAlignment w:val="baseline"/>
              <w:rPr>
                <w:rFonts w:ascii="Times New Roman" w:hAnsi="Times New Roman"/>
                <w:b/>
                <w:sz w:val="28"/>
                <w:szCs w:val="28"/>
              </w:rPr>
            </w:pPr>
            <w:r w:rsidRPr="00EE40DB">
              <w:rPr>
                <w:rFonts w:ascii="Times New Roman" w:hAnsi="Times New Roman"/>
                <w:b/>
                <w:sz w:val="28"/>
                <w:szCs w:val="28"/>
              </w:rPr>
              <w:t>19) салық есептілігінде көрсетілген жалдамалы қызметкерлердің саны.</w:t>
            </w:r>
          </w:p>
          <w:p w:rsidR="00D165D4" w:rsidRPr="00EE40DB" w:rsidRDefault="00D165D4" w:rsidP="00EE40DB">
            <w:pPr>
              <w:spacing w:after="0" w:line="240" w:lineRule="auto"/>
              <w:ind w:firstLine="426"/>
              <w:contextualSpacing/>
              <w:jc w:val="both"/>
              <w:textAlignment w:val="baseline"/>
              <w:rPr>
                <w:rFonts w:ascii="Times New Roman" w:hAnsi="Times New Roman"/>
                <w:sz w:val="28"/>
                <w:szCs w:val="28"/>
              </w:rPr>
            </w:pPr>
            <w:r w:rsidRPr="00EE40DB">
              <w:rPr>
                <w:rFonts w:ascii="Times New Roman" w:hAnsi="Times New Roman"/>
                <w:sz w:val="28"/>
                <w:szCs w:val="28"/>
              </w:rPr>
              <w:t>…</w:t>
            </w:r>
          </w:p>
          <w:p w:rsidR="00D165D4" w:rsidRPr="00EE40DB" w:rsidRDefault="00D165D4" w:rsidP="00EE40DB">
            <w:pPr>
              <w:spacing w:after="0" w:line="240" w:lineRule="auto"/>
              <w:ind w:firstLine="426"/>
              <w:contextualSpacing/>
              <w:jc w:val="both"/>
              <w:textAlignment w:val="baseline"/>
              <w:outlineLvl w:val="2"/>
              <w:rPr>
                <w:rFonts w:ascii="Times New Roman" w:hAnsi="Times New Roman"/>
                <w:sz w:val="28"/>
                <w:szCs w:val="28"/>
              </w:rPr>
            </w:pPr>
            <w:r w:rsidRPr="00EE40DB">
              <w:rPr>
                <w:rFonts w:ascii="Times New Roman" w:hAnsi="Times New Roman"/>
                <w:sz w:val="28"/>
                <w:szCs w:val="28"/>
              </w:rPr>
              <w:t>3. Салық органдары салық төлеуші (салық агенті) туралы салықтық құпияны құрайтын мәліметтерді салық төлеушінің (салық агентінің) жазбаша рұқсатын алмастан мынадай жағдайларда:</w:t>
            </w:r>
          </w:p>
          <w:p w:rsidR="00D165D4" w:rsidRPr="00EE40DB" w:rsidRDefault="00D165D4" w:rsidP="00EE40DB">
            <w:pPr>
              <w:spacing w:after="0" w:line="240" w:lineRule="auto"/>
              <w:ind w:firstLine="426"/>
              <w:contextualSpacing/>
              <w:jc w:val="both"/>
              <w:textAlignment w:val="baseline"/>
              <w:outlineLvl w:val="2"/>
              <w:rPr>
                <w:rFonts w:ascii="Times New Roman" w:hAnsi="Times New Roman"/>
                <w:b/>
                <w:sz w:val="28"/>
                <w:szCs w:val="28"/>
              </w:rPr>
            </w:pPr>
            <w:r w:rsidRPr="00EE40DB">
              <w:rPr>
                <w:rFonts w:ascii="Times New Roman" w:hAnsi="Times New Roman"/>
                <w:b/>
                <w:sz w:val="28"/>
                <w:szCs w:val="28"/>
              </w:rPr>
              <w:t>…</w:t>
            </w:r>
          </w:p>
          <w:p w:rsidR="00E472E0" w:rsidRPr="00EE40DB" w:rsidRDefault="00E472E0" w:rsidP="00EE40DB">
            <w:pPr>
              <w:pStyle w:val="TableParagraph"/>
              <w:ind w:firstLine="543"/>
              <w:contextualSpacing/>
              <w:rPr>
                <w:b/>
                <w:sz w:val="28"/>
                <w:szCs w:val="28"/>
                <w:lang w:val="kk-KZ"/>
              </w:rPr>
            </w:pPr>
            <w:r w:rsidRPr="00EE40DB">
              <w:rPr>
                <w:b/>
                <w:sz w:val="28"/>
                <w:szCs w:val="28"/>
                <w:lang w:val="kk-KZ"/>
              </w:rPr>
              <w:t xml:space="preserve">3-1) </w:t>
            </w:r>
            <w:r w:rsidR="008B3767" w:rsidRPr="00EE40DB">
              <w:rPr>
                <w:b/>
                <w:bCs/>
                <w:sz w:val="28"/>
                <w:szCs w:val="28"/>
                <w:lang w:val="kk-KZ"/>
              </w:rPr>
              <w:t>Қазақстан Республикасы азаматтарының төлем қабілеттілігін қалпына келтіру және банкроттық туралы заңнамасында көзделген рәсімдер жүргізілетін борышкерге қатысты қаржы басқарушысына оның құзыреті шегінде</w:t>
            </w:r>
            <w:r w:rsidRPr="00EE40DB">
              <w:rPr>
                <w:b/>
                <w:sz w:val="28"/>
                <w:szCs w:val="28"/>
                <w:lang w:val="kk-KZ"/>
              </w:rPr>
              <w:t>;</w:t>
            </w:r>
          </w:p>
          <w:p w:rsidR="00E472E0" w:rsidRPr="00EE40DB" w:rsidRDefault="00E472E0" w:rsidP="00EE40DB">
            <w:pPr>
              <w:pStyle w:val="TableParagraph"/>
              <w:ind w:firstLine="543"/>
              <w:contextualSpacing/>
              <w:rPr>
                <w:sz w:val="28"/>
                <w:szCs w:val="28"/>
                <w:lang w:val="kk-KZ"/>
              </w:rPr>
            </w:pPr>
            <w:r w:rsidRPr="00EE40DB">
              <w:rPr>
                <w:sz w:val="28"/>
                <w:szCs w:val="28"/>
                <w:lang w:val="kk-KZ"/>
              </w:rPr>
              <w:t>...</w:t>
            </w:r>
          </w:p>
          <w:p w:rsidR="00E472E0" w:rsidRPr="00EE40DB" w:rsidRDefault="00E472E0" w:rsidP="00EE40DB">
            <w:pPr>
              <w:shd w:val="clear" w:color="auto" w:fill="FFFFFF"/>
              <w:tabs>
                <w:tab w:val="left" w:pos="567"/>
              </w:tabs>
              <w:spacing w:after="0" w:line="240" w:lineRule="auto"/>
              <w:ind w:firstLine="709"/>
              <w:contextualSpacing/>
              <w:jc w:val="both"/>
              <w:textAlignment w:val="baseline"/>
              <w:rPr>
                <w:rFonts w:ascii="Times New Roman" w:hAnsi="Times New Roman"/>
                <w:b/>
                <w:sz w:val="28"/>
                <w:szCs w:val="28"/>
                <w:lang w:val="kk-KZ"/>
              </w:rPr>
            </w:pPr>
          </w:p>
          <w:p w:rsidR="00D165D4" w:rsidRPr="00EE40DB" w:rsidRDefault="00D165D4" w:rsidP="00EE40DB">
            <w:pPr>
              <w:shd w:val="clear" w:color="auto" w:fill="FFFFFF"/>
              <w:tabs>
                <w:tab w:val="left" w:pos="567"/>
              </w:tabs>
              <w:spacing w:after="0" w:line="240" w:lineRule="auto"/>
              <w:ind w:firstLine="709"/>
              <w:contextualSpacing/>
              <w:jc w:val="both"/>
              <w:textAlignment w:val="baseline"/>
              <w:rPr>
                <w:rFonts w:ascii="Times New Roman" w:hAnsi="Times New Roman"/>
                <w:b/>
                <w:sz w:val="28"/>
                <w:szCs w:val="28"/>
                <w:lang w:val="kk-KZ"/>
              </w:rPr>
            </w:pPr>
            <w:r w:rsidRPr="00EE40DB">
              <w:rPr>
                <w:rFonts w:ascii="Times New Roman" w:hAnsi="Times New Roman"/>
                <w:b/>
                <w:sz w:val="28"/>
                <w:szCs w:val="28"/>
                <w:lang w:val="kk-KZ"/>
              </w:rPr>
              <w:t xml:space="preserve">5-1) мемлекеттік органдардың кадр қызметіне жауапты мемлекеттік лауазымды атқаратын тұлғаның, мемлекеттік </w:t>
            </w:r>
            <w:r w:rsidRPr="00EE40DB">
              <w:rPr>
                <w:rFonts w:ascii="Times New Roman" w:hAnsi="Times New Roman"/>
                <w:b/>
                <w:sz w:val="28"/>
                <w:szCs w:val="28"/>
                <w:lang w:val="kk-KZ"/>
              </w:rPr>
              <w:lastRenderedPageBreak/>
              <w:t xml:space="preserve">функцияларды орындауға уәкілеттік берілген тұлғаның Қазақстан Республикасынан тыс жерде орналасқан шетелдік банктерде ақша қаражатының болуы туралы мәліметтер бөлігінде. </w:t>
            </w:r>
          </w:p>
          <w:p w:rsidR="00D165D4" w:rsidRPr="00EE40DB" w:rsidRDefault="00D165D4" w:rsidP="00EE40DB">
            <w:pPr>
              <w:spacing w:after="0" w:line="240" w:lineRule="auto"/>
              <w:ind w:firstLine="426"/>
              <w:contextualSpacing/>
              <w:jc w:val="both"/>
              <w:rPr>
                <w:rFonts w:ascii="Times New Roman" w:hAnsi="Times New Roman"/>
                <w:b/>
                <w:sz w:val="28"/>
                <w:szCs w:val="28"/>
                <w:lang w:val="kk-KZ"/>
              </w:rPr>
            </w:pPr>
            <w:r w:rsidRPr="00EE40DB">
              <w:rPr>
                <w:rFonts w:ascii="Times New Roman" w:hAnsi="Times New Roman"/>
                <w:b/>
                <w:sz w:val="28"/>
                <w:szCs w:val="28"/>
                <w:lang w:val="kk-KZ"/>
              </w:rPr>
              <w:t>Осы тармақшада көрсетілген уәкілетті мемлекеттік орган мәліметтерге қол жеткізе алатын лауазымды тұлғадардың тізбесін бекітеді;</w:t>
            </w:r>
          </w:p>
          <w:p w:rsidR="00D165D4" w:rsidRPr="00EE40DB" w:rsidRDefault="00D165D4" w:rsidP="00EE40DB">
            <w:pPr>
              <w:spacing w:after="0" w:line="240" w:lineRule="auto"/>
              <w:ind w:firstLine="426"/>
              <w:contextualSpacing/>
              <w:jc w:val="both"/>
              <w:rPr>
                <w:rFonts w:ascii="Times New Roman" w:hAnsi="Times New Roman"/>
                <w:b/>
                <w:sz w:val="28"/>
                <w:szCs w:val="28"/>
                <w:lang w:val="kk-KZ"/>
              </w:rPr>
            </w:pPr>
            <w:r w:rsidRPr="00EE40DB">
              <w:rPr>
                <w:rFonts w:ascii="Times New Roman" w:hAnsi="Times New Roman"/>
                <w:b/>
                <w:sz w:val="28"/>
                <w:szCs w:val="28"/>
                <w:lang w:val="kk-KZ"/>
              </w:rPr>
              <w:t>...</w:t>
            </w:r>
          </w:p>
          <w:p w:rsidR="00D165D4" w:rsidRPr="00EE40DB" w:rsidRDefault="00D165D4" w:rsidP="00EE40DB">
            <w:pPr>
              <w:spacing w:after="0" w:line="240" w:lineRule="auto"/>
              <w:ind w:firstLine="426"/>
              <w:contextualSpacing/>
              <w:jc w:val="both"/>
              <w:rPr>
                <w:rFonts w:ascii="Times New Roman" w:hAnsi="Times New Roman"/>
                <w:b/>
                <w:sz w:val="28"/>
                <w:szCs w:val="28"/>
                <w:lang w:val="kk-KZ"/>
              </w:rPr>
            </w:pPr>
          </w:p>
          <w:p w:rsidR="00D165D4" w:rsidRPr="00EE40DB" w:rsidRDefault="00D165D4" w:rsidP="00EE40DB">
            <w:pPr>
              <w:spacing w:after="0" w:line="240" w:lineRule="auto"/>
              <w:ind w:firstLine="426"/>
              <w:contextualSpacing/>
              <w:jc w:val="both"/>
              <w:rPr>
                <w:rFonts w:ascii="Times New Roman" w:hAnsi="Times New Roman"/>
                <w:b/>
                <w:sz w:val="28"/>
                <w:szCs w:val="28"/>
                <w:lang w:val="kk-KZ"/>
              </w:rPr>
            </w:pPr>
          </w:p>
          <w:p w:rsidR="00D165D4" w:rsidRPr="00EE40DB" w:rsidRDefault="00D165D4" w:rsidP="00EE40DB">
            <w:pPr>
              <w:spacing w:after="0" w:line="240" w:lineRule="auto"/>
              <w:ind w:firstLine="426"/>
              <w:contextualSpacing/>
              <w:jc w:val="both"/>
              <w:rPr>
                <w:rFonts w:ascii="Times New Roman" w:hAnsi="Times New Roman"/>
                <w:b/>
                <w:sz w:val="28"/>
                <w:szCs w:val="28"/>
                <w:lang w:val="kk-KZ"/>
              </w:rPr>
            </w:pPr>
          </w:p>
          <w:p w:rsidR="00D165D4" w:rsidRPr="00EE40DB" w:rsidRDefault="00D165D4" w:rsidP="00EE40DB">
            <w:pPr>
              <w:spacing w:after="0" w:line="240" w:lineRule="auto"/>
              <w:ind w:firstLine="426"/>
              <w:contextualSpacing/>
              <w:jc w:val="both"/>
              <w:rPr>
                <w:rFonts w:ascii="Times New Roman" w:hAnsi="Times New Roman"/>
                <w:b/>
                <w:sz w:val="28"/>
                <w:szCs w:val="28"/>
                <w:lang w:val="kk-KZ"/>
              </w:rPr>
            </w:pPr>
          </w:p>
          <w:p w:rsidR="00D165D4" w:rsidRPr="00EE40DB" w:rsidRDefault="00D165D4" w:rsidP="00EE40DB">
            <w:pPr>
              <w:spacing w:after="0" w:line="240" w:lineRule="auto"/>
              <w:ind w:firstLine="426"/>
              <w:contextualSpacing/>
              <w:jc w:val="both"/>
              <w:rPr>
                <w:rFonts w:ascii="Times New Roman" w:hAnsi="Times New Roman"/>
                <w:b/>
                <w:sz w:val="28"/>
                <w:szCs w:val="28"/>
                <w:lang w:val="kk-KZ"/>
              </w:rPr>
            </w:pPr>
          </w:p>
          <w:p w:rsidR="00D165D4" w:rsidRPr="00EE40DB" w:rsidRDefault="00D165D4" w:rsidP="00EE40DB">
            <w:pPr>
              <w:spacing w:after="0" w:line="240" w:lineRule="auto"/>
              <w:ind w:firstLine="426"/>
              <w:contextualSpacing/>
              <w:jc w:val="both"/>
              <w:rPr>
                <w:rFonts w:ascii="Times New Roman" w:hAnsi="Times New Roman"/>
                <w:b/>
                <w:sz w:val="28"/>
                <w:szCs w:val="28"/>
                <w:lang w:val="kk-KZ"/>
              </w:rPr>
            </w:pPr>
          </w:p>
          <w:p w:rsidR="00D165D4" w:rsidRPr="00EE40DB" w:rsidRDefault="00D165D4" w:rsidP="00EE40DB">
            <w:pPr>
              <w:spacing w:after="0" w:line="240" w:lineRule="auto"/>
              <w:ind w:firstLine="426"/>
              <w:contextualSpacing/>
              <w:jc w:val="both"/>
              <w:rPr>
                <w:rFonts w:ascii="Times New Roman" w:hAnsi="Times New Roman"/>
                <w:b/>
                <w:sz w:val="28"/>
                <w:szCs w:val="28"/>
                <w:lang w:val="kk-KZ"/>
              </w:rPr>
            </w:pPr>
          </w:p>
          <w:p w:rsidR="00D165D4" w:rsidRPr="00EE40DB" w:rsidRDefault="00D165D4" w:rsidP="00EE40DB">
            <w:pPr>
              <w:spacing w:after="0" w:line="240" w:lineRule="auto"/>
              <w:ind w:firstLine="426"/>
              <w:contextualSpacing/>
              <w:jc w:val="both"/>
              <w:rPr>
                <w:rFonts w:ascii="Times New Roman" w:hAnsi="Times New Roman"/>
                <w:b/>
                <w:sz w:val="28"/>
                <w:szCs w:val="28"/>
                <w:lang w:val="kk-KZ"/>
              </w:rPr>
            </w:pPr>
          </w:p>
          <w:p w:rsidR="00D165D4" w:rsidRPr="00EE40DB" w:rsidRDefault="00D165D4" w:rsidP="00EE40DB">
            <w:pPr>
              <w:spacing w:after="0" w:line="240" w:lineRule="auto"/>
              <w:ind w:firstLine="426"/>
              <w:contextualSpacing/>
              <w:jc w:val="both"/>
              <w:rPr>
                <w:rFonts w:ascii="Times New Roman" w:hAnsi="Times New Roman"/>
                <w:b/>
                <w:sz w:val="28"/>
                <w:szCs w:val="28"/>
                <w:lang w:val="kk-KZ"/>
              </w:rPr>
            </w:pPr>
          </w:p>
          <w:p w:rsidR="00D165D4" w:rsidRPr="00EE40DB" w:rsidRDefault="00D165D4" w:rsidP="00EE40DB">
            <w:pPr>
              <w:spacing w:after="0" w:line="240" w:lineRule="auto"/>
              <w:ind w:firstLine="426"/>
              <w:contextualSpacing/>
              <w:jc w:val="both"/>
              <w:rPr>
                <w:rFonts w:ascii="Times New Roman" w:hAnsi="Times New Roman"/>
                <w:b/>
                <w:sz w:val="28"/>
                <w:szCs w:val="28"/>
                <w:lang w:val="kk-KZ"/>
              </w:rPr>
            </w:pPr>
          </w:p>
          <w:p w:rsidR="00D165D4" w:rsidRPr="00EE40DB" w:rsidRDefault="00D165D4" w:rsidP="00EE40DB">
            <w:pPr>
              <w:spacing w:after="0" w:line="240" w:lineRule="auto"/>
              <w:ind w:firstLine="426"/>
              <w:contextualSpacing/>
              <w:jc w:val="both"/>
              <w:rPr>
                <w:rFonts w:ascii="Times New Roman" w:hAnsi="Times New Roman"/>
                <w:b/>
                <w:sz w:val="28"/>
                <w:szCs w:val="28"/>
                <w:lang w:val="kk-KZ"/>
              </w:rPr>
            </w:pPr>
          </w:p>
          <w:p w:rsidR="00D165D4" w:rsidRPr="00EE40DB" w:rsidRDefault="00D165D4" w:rsidP="00EE40DB">
            <w:pPr>
              <w:spacing w:after="0" w:line="240" w:lineRule="auto"/>
              <w:ind w:firstLine="426"/>
              <w:contextualSpacing/>
              <w:jc w:val="both"/>
              <w:rPr>
                <w:rFonts w:ascii="Times New Roman" w:hAnsi="Times New Roman"/>
                <w:b/>
                <w:sz w:val="28"/>
                <w:szCs w:val="28"/>
                <w:lang w:val="kk-KZ"/>
              </w:rPr>
            </w:pPr>
          </w:p>
          <w:p w:rsidR="00D165D4" w:rsidRPr="00EE40DB" w:rsidRDefault="00D165D4" w:rsidP="00EE40DB">
            <w:pPr>
              <w:spacing w:after="0" w:line="240" w:lineRule="auto"/>
              <w:ind w:firstLine="426"/>
              <w:contextualSpacing/>
              <w:jc w:val="both"/>
              <w:rPr>
                <w:rFonts w:ascii="Times New Roman" w:hAnsi="Times New Roman"/>
                <w:b/>
                <w:sz w:val="28"/>
                <w:szCs w:val="28"/>
                <w:lang w:val="kk-KZ"/>
              </w:rPr>
            </w:pPr>
          </w:p>
          <w:p w:rsidR="00D165D4" w:rsidRPr="00EE40DB" w:rsidRDefault="00D165D4" w:rsidP="00EE40DB">
            <w:pPr>
              <w:spacing w:after="0" w:line="240" w:lineRule="auto"/>
              <w:ind w:firstLine="426"/>
              <w:contextualSpacing/>
              <w:jc w:val="both"/>
              <w:rPr>
                <w:rFonts w:ascii="Times New Roman" w:hAnsi="Times New Roman"/>
                <w:b/>
                <w:sz w:val="28"/>
                <w:szCs w:val="28"/>
                <w:lang w:val="kk-KZ"/>
              </w:rPr>
            </w:pPr>
          </w:p>
          <w:p w:rsidR="00D165D4" w:rsidRPr="00EE40DB" w:rsidRDefault="00D165D4" w:rsidP="00EE40DB">
            <w:pPr>
              <w:spacing w:after="0" w:line="240" w:lineRule="auto"/>
              <w:ind w:firstLine="426"/>
              <w:contextualSpacing/>
              <w:jc w:val="both"/>
              <w:rPr>
                <w:rFonts w:ascii="Times New Roman" w:hAnsi="Times New Roman"/>
                <w:b/>
                <w:sz w:val="28"/>
                <w:szCs w:val="28"/>
                <w:lang w:val="kk-KZ"/>
              </w:rPr>
            </w:pPr>
          </w:p>
          <w:p w:rsidR="00D165D4" w:rsidRPr="00EE40DB" w:rsidRDefault="00D165D4" w:rsidP="00EE40DB">
            <w:pPr>
              <w:spacing w:after="0" w:line="240" w:lineRule="auto"/>
              <w:ind w:firstLine="426"/>
              <w:contextualSpacing/>
              <w:jc w:val="both"/>
              <w:rPr>
                <w:rFonts w:ascii="Times New Roman" w:hAnsi="Times New Roman"/>
                <w:b/>
                <w:sz w:val="28"/>
                <w:szCs w:val="28"/>
                <w:lang w:val="kk-KZ"/>
              </w:rPr>
            </w:pPr>
          </w:p>
          <w:p w:rsidR="00D165D4" w:rsidRPr="00EE40DB" w:rsidRDefault="00D165D4" w:rsidP="00EE40DB">
            <w:pPr>
              <w:spacing w:after="0" w:line="240" w:lineRule="auto"/>
              <w:ind w:firstLine="426"/>
              <w:contextualSpacing/>
              <w:jc w:val="both"/>
              <w:rPr>
                <w:rFonts w:ascii="Times New Roman" w:hAnsi="Times New Roman"/>
                <w:b/>
                <w:sz w:val="28"/>
                <w:szCs w:val="28"/>
                <w:lang w:val="kk-KZ"/>
              </w:rPr>
            </w:pPr>
          </w:p>
          <w:p w:rsidR="00D165D4" w:rsidRPr="00EE40DB" w:rsidRDefault="00D165D4" w:rsidP="00EE40DB">
            <w:pPr>
              <w:spacing w:after="0" w:line="240" w:lineRule="auto"/>
              <w:ind w:firstLine="426"/>
              <w:contextualSpacing/>
              <w:jc w:val="both"/>
              <w:rPr>
                <w:rFonts w:ascii="Times New Roman" w:hAnsi="Times New Roman"/>
                <w:b/>
                <w:sz w:val="28"/>
                <w:szCs w:val="28"/>
                <w:lang w:val="kk-KZ"/>
              </w:rPr>
            </w:pPr>
          </w:p>
          <w:p w:rsidR="00D165D4" w:rsidRPr="00EE40DB" w:rsidRDefault="00D165D4" w:rsidP="00EE40DB">
            <w:pPr>
              <w:spacing w:after="0" w:line="240" w:lineRule="auto"/>
              <w:ind w:firstLine="426"/>
              <w:contextualSpacing/>
              <w:jc w:val="both"/>
              <w:rPr>
                <w:rFonts w:ascii="Times New Roman" w:hAnsi="Times New Roman"/>
                <w:b/>
                <w:sz w:val="28"/>
                <w:szCs w:val="28"/>
                <w:lang w:val="kk-KZ"/>
              </w:rPr>
            </w:pPr>
          </w:p>
          <w:p w:rsidR="00D165D4" w:rsidRPr="00EE40DB" w:rsidRDefault="00D165D4" w:rsidP="00EE40DB">
            <w:pPr>
              <w:spacing w:after="0" w:line="240" w:lineRule="auto"/>
              <w:ind w:firstLine="426"/>
              <w:contextualSpacing/>
              <w:jc w:val="both"/>
              <w:rPr>
                <w:rFonts w:ascii="Times New Roman" w:hAnsi="Times New Roman"/>
                <w:b/>
                <w:sz w:val="28"/>
                <w:szCs w:val="28"/>
                <w:lang w:val="kk-KZ"/>
              </w:rPr>
            </w:pPr>
          </w:p>
          <w:p w:rsidR="00D165D4" w:rsidRPr="00EE40DB" w:rsidRDefault="00D165D4" w:rsidP="00EE40DB">
            <w:pPr>
              <w:spacing w:after="0" w:line="240" w:lineRule="auto"/>
              <w:ind w:firstLine="426"/>
              <w:contextualSpacing/>
              <w:jc w:val="both"/>
              <w:rPr>
                <w:rFonts w:ascii="Times New Roman" w:hAnsi="Times New Roman"/>
                <w:b/>
                <w:sz w:val="28"/>
                <w:szCs w:val="28"/>
                <w:lang w:val="kk-KZ"/>
              </w:rPr>
            </w:pPr>
          </w:p>
          <w:p w:rsidR="00D165D4" w:rsidRPr="00EE40DB" w:rsidRDefault="00D165D4" w:rsidP="00EE40DB">
            <w:pPr>
              <w:spacing w:after="0" w:line="240" w:lineRule="auto"/>
              <w:ind w:firstLine="426"/>
              <w:contextualSpacing/>
              <w:jc w:val="both"/>
              <w:rPr>
                <w:rFonts w:ascii="Times New Roman" w:hAnsi="Times New Roman"/>
                <w:b/>
                <w:sz w:val="28"/>
                <w:szCs w:val="28"/>
                <w:lang w:val="kk-KZ"/>
              </w:rPr>
            </w:pPr>
          </w:p>
          <w:p w:rsidR="00D165D4" w:rsidRPr="00EE40DB" w:rsidRDefault="00D165D4" w:rsidP="00EE40DB">
            <w:pPr>
              <w:spacing w:after="0" w:line="240" w:lineRule="auto"/>
              <w:ind w:firstLine="426"/>
              <w:contextualSpacing/>
              <w:jc w:val="both"/>
              <w:rPr>
                <w:rFonts w:ascii="Times New Roman" w:hAnsi="Times New Roman"/>
                <w:b/>
                <w:sz w:val="28"/>
                <w:szCs w:val="28"/>
                <w:lang w:val="kk-KZ"/>
              </w:rPr>
            </w:pPr>
          </w:p>
          <w:p w:rsidR="00D165D4" w:rsidRPr="00EE40DB" w:rsidRDefault="00D165D4" w:rsidP="00EE40DB">
            <w:pPr>
              <w:spacing w:after="0" w:line="240" w:lineRule="auto"/>
              <w:ind w:firstLine="426"/>
              <w:contextualSpacing/>
              <w:jc w:val="both"/>
              <w:rPr>
                <w:rFonts w:ascii="Times New Roman" w:hAnsi="Times New Roman"/>
                <w:b/>
                <w:sz w:val="28"/>
                <w:szCs w:val="28"/>
                <w:lang w:val="kk-KZ"/>
              </w:rPr>
            </w:pPr>
          </w:p>
          <w:p w:rsidR="00D165D4" w:rsidRPr="00EE40DB" w:rsidRDefault="00D165D4" w:rsidP="00EE40DB">
            <w:pPr>
              <w:spacing w:after="0" w:line="240" w:lineRule="auto"/>
              <w:ind w:firstLine="426"/>
              <w:contextualSpacing/>
              <w:jc w:val="both"/>
              <w:rPr>
                <w:rFonts w:ascii="Times New Roman" w:hAnsi="Times New Roman"/>
                <w:b/>
                <w:sz w:val="28"/>
                <w:szCs w:val="28"/>
                <w:lang w:val="kk-KZ"/>
              </w:rPr>
            </w:pPr>
          </w:p>
          <w:p w:rsidR="00D165D4" w:rsidRPr="00EE40DB" w:rsidRDefault="00D165D4" w:rsidP="00EE40DB">
            <w:pPr>
              <w:spacing w:after="0" w:line="240" w:lineRule="auto"/>
              <w:ind w:firstLine="426"/>
              <w:contextualSpacing/>
              <w:jc w:val="both"/>
              <w:rPr>
                <w:rFonts w:ascii="Times New Roman" w:hAnsi="Times New Roman"/>
                <w:b/>
                <w:sz w:val="28"/>
                <w:szCs w:val="28"/>
                <w:lang w:val="kk-KZ"/>
              </w:rPr>
            </w:pPr>
          </w:p>
          <w:p w:rsidR="00D165D4" w:rsidRPr="00EE40DB" w:rsidRDefault="00D165D4" w:rsidP="00EE40DB">
            <w:pPr>
              <w:spacing w:after="0" w:line="240" w:lineRule="auto"/>
              <w:ind w:firstLine="426"/>
              <w:contextualSpacing/>
              <w:jc w:val="both"/>
              <w:rPr>
                <w:rFonts w:ascii="Times New Roman" w:hAnsi="Times New Roman"/>
                <w:b/>
                <w:sz w:val="28"/>
                <w:szCs w:val="28"/>
                <w:lang w:val="kk-KZ"/>
              </w:rPr>
            </w:pPr>
          </w:p>
          <w:p w:rsidR="00D165D4" w:rsidRPr="00EE40DB" w:rsidRDefault="00D165D4" w:rsidP="00EE40DB">
            <w:pPr>
              <w:spacing w:after="0" w:line="240" w:lineRule="auto"/>
              <w:ind w:firstLine="426"/>
              <w:contextualSpacing/>
              <w:jc w:val="both"/>
              <w:rPr>
                <w:rFonts w:ascii="Times New Roman" w:hAnsi="Times New Roman"/>
                <w:b/>
                <w:sz w:val="28"/>
                <w:szCs w:val="28"/>
                <w:lang w:val="kk-KZ"/>
              </w:rPr>
            </w:pPr>
          </w:p>
          <w:p w:rsidR="00D165D4" w:rsidRPr="00EE40DB" w:rsidRDefault="00D165D4" w:rsidP="00EE40DB">
            <w:pPr>
              <w:spacing w:after="0" w:line="240" w:lineRule="auto"/>
              <w:ind w:firstLine="426"/>
              <w:contextualSpacing/>
              <w:jc w:val="both"/>
              <w:rPr>
                <w:rFonts w:ascii="Times New Roman" w:hAnsi="Times New Roman"/>
                <w:b/>
                <w:sz w:val="28"/>
                <w:szCs w:val="28"/>
                <w:lang w:val="kk-KZ"/>
              </w:rPr>
            </w:pPr>
          </w:p>
          <w:p w:rsidR="00D165D4" w:rsidRPr="00EE40DB" w:rsidRDefault="00D165D4" w:rsidP="00EE40DB">
            <w:pPr>
              <w:spacing w:after="0" w:line="240" w:lineRule="auto"/>
              <w:ind w:firstLine="426"/>
              <w:contextualSpacing/>
              <w:jc w:val="both"/>
              <w:rPr>
                <w:rFonts w:ascii="Times New Roman" w:hAnsi="Times New Roman"/>
                <w:b/>
                <w:sz w:val="28"/>
                <w:szCs w:val="28"/>
                <w:lang w:val="kk-KZ"/>
              </w:rPr>
            </w:pPr>
          </w:p>
          <w:p w:rsidR="00D165D4" w:rsidRPr="00EE40DB" w:rsidRDefault="00D165D4" w:rsidP="00EE40DB">
            <w:pPr>
              <w:spacing w:after="0" w:line="240" w:lineRule="auto"/>
              <w:ind w:firstLine="426"/>
              <w:contextualSpacing/>
              <w:jc w:val="both"/>
              <w:rPr>
                <w:rFonts w:ascii="Times New Roman" w:hAnsi="Times New Roman"/>
                <w:b/>
                <w:sz w:val="28"/>
                <w:szCs w:val="28"/>
                <w:lang w:val="kk-KZ"/>
              </w:rPr>
            </w:pPr>
          </w:p>
          <w:p w:rsidR="00D165D4" w:rsidRPr="00EE40DB" w:rsidRDefault="00D165D4" w:rsidP="00EE40DB">
            <w:pPr>
              <w:spacing w:after="0" w:line="240" w:lineRule="auto"/>
              <w:ind w:firstLine="426"/>
              <w:contextualSpacing/>
              <w:jc w:val="both"/>
              <w:rPr>
                <w:rFonts w:ascii="Times New Roman" w:hAnsi="Times New Roman"/>
                <w:b/>
                <w:sz w:val="28"/>
                <w:szCs w:val="28"/>
                <w:lang w:val="kk-KZ"/>
              </w:rPr>
            </w:pPr>
          </w:p>
          <w:p w:rsidR="00D165D4" w:rsidRPr="00EE40DB" w:rsidRDefault="00D165D4" w:rsidP="00EE40DB">
            <w:pPr>
              <w:spacing w:after="0" w:line="240" w:lineRule="auto"/>
              <w:ind w:firstLine="426"/>
              <w:contextualSpacing/>
              <w:jc w:val="both"/>
              <w:rPr>
                <w:rFonts w:ascii="Times New Roman" w:hAnsi="Times New Roman"/>
                <w:b/>
                <w:sz w:val="28"/>
                <w:szCs w:val="28"/>
                <w:lang w:val="kk-KZ"/>
              </w:rPr>
            </w:pPr>
          </w:p>
          <w:p w:rsidR="00D165D4" w:rsidRPr="00EE40DB" w:rsidRDefault="00D165D4" w:rsidP="00EE40DB">
            <w:pPr>
              <w:spacing w:after="0" w:line="240" w:lineRule="auto"/>
              <w:ind w:firstLine="426"/>
              <w:contextualSpacing/>
              <w:jc w:val="both"/>
              <w:rPr>
                <w:rFonts w:ascii="Times New Roman" w:hAnsi="Times New Roman"/>
                <w:b/>
                <w:sz w:val="28"/>
                <w:szCs w:val="28"/>
                <w:lang w:val="kk-KZ"/>
              </w:rPr>
            </w:pPr>
          </w:p>
          <w:p w:rsidR="00D165D4" w:rsidRPr="00EE40DB" w:rsidRDefault="00D165D4" w:rsidP="00EE40DB">
            <w:pPr>
              <w:spacing w:after="0" w:line="240" w:lineRule="auto"/>
              <w:ind w:firstLine="426"/>
              <w:contextualSpacing/>
              <w:jc w:val="both"/>
              <w:rPr>
                <w:rFonts w:ascii="Times New Roman" w:hAnsi="Times New Roman"/>
                <w:b/>
                <w:sz w:val="28"/>
                <w:szCs w:val="28"/>
                <w:lang w:val="kk-KZ"/>
              </w:rPr>
            </w:pPr>
          </w:p>
          <w:p w:rsidR="00D165D4" w:rsidRPr="00EE40DB" w:rsidRDefault="00D165D4" w:rsidP="00EE40DB">
            <w:pPr>
              <w:spacing w:after="0" w:line="240" w:lineRule="auto"/>
              <w:ind w:firstLine="426"/>
              <w:contextualSpacing/>
              <w:jc w:val="both"/>
              <w:rPr>
                <w:rFonts w:ascii="Times New Roman" w:hAnsi="Times New Roman"/>
                <w:b/>
                <w:sz w:val="28"/>
                <w:szCs w:val="28"/>
                <w:lang w:val="kk-KZ"/>
              </w:rPr>
            </w:pPr>
          </w:p>
          <w:p w:rsidR="00D165D4" w:rsidRPr="00EE40DB" w:rsidRDefault="00D165D4" w:rsidP="00EE40DB">
            <w:pPr>
              <w:spacing w:after="0" w:line="240" w:lineRule="auto"/>
              <w:ind w:firstLine="426"/>
              <w:contextualSpacing/>
              <w:jc w:val="both"/>
              <w:rPr>
                <w:rFonts w:ascii="Times New Roman" w:hAnsi="Times New Roman"/>
                <w:b/>
                <w:sz w:val="28"/>
                <w:szCs w:val="28"/>
                <w:lang w:val="kk-KZ"/>
              </w:rPr>
            </w:pPr>
          </w:p>
          <w:p w:rsidR="00D165D4" w:rsidRPr="00EE40DB" w:rsidRDefault="00D165D4" w:rsidP="00EE40DB">
            <w:pPr>
              <w:spacing w:after="0" w:line="240" w:lineRule="auto"/>
              <w:ind w:firstLine="426"/>
              <w:contextualSpacing/>
              <w:jc w:val="both"/>
              <w:rPr>
                <w:rFonts w:ascii="Times New Roman" w:hAnsi="Times New Roman"/>
                <w:b/>
                <w:sz w:val="28"/>
                <w:szCs w:val="28"/>
                <w:lang w:val="kk-KZ"/>
              </w:rPr>
            </w:pPr>
          </w:p>
          <w:p w:rsidR="00D165D4" w:rsidRPr="00EE40DB" w:rsidRDefault="00D165D4" w:rsidP="00EE40DB">
            <w:pPr>
              <w:spacing w:after="0" w:line="240" w:lineRule="auto"/>
              <w:ind w:firstLine="426"/>
              <w:contextualSpacing/>
              <w:jc w:val="both"/>
              <w:rPr>
                <w:rFonts w:ascii="Times New Roman" w:hAnsi="Times New Roman"/>
                <w:b/>
                <w:sz w:val="28"/>
                <w:szCs w:val="28"/>
              </w:rPr>
            </w:pPr>
          </w:p>
        </w:tc>
        <w:tc>
          <w:tcPr>
            <w:tcW w:w="3373" w:type="dxa"/>
            <w:tcBorders>
              <w:top w:val="single" w:sz="4" w:space="0" w:color="auto"/>
              <w:left w:val="single" w:sz="4" w:space="0" w:color="auto"/>
              <w:bottom w:val="single" w:sz="4" w:space="0" w:color="auto"/>
              <w:right w:val="single" w:sz="4" w:space="0" w:color="auto"/>
            </w:tcBorders>
          </w:tcPr>
          <w:p w:rsidR="00D165D4" w:rsidRPr="00EE40DB" w:rsidRDefault="00D165D4" w:rsidP="00EE40DB">
            <w:pPr>
              <w:pStyle w:val="af9"/>
              <w:ind w:firstLine="426"/>
              <w:contextualSpacing/>
              <w:jc w:val="both"/>
              <w:rPr>
                <w:rFonts w:ascii="Times New Roman" w:eastAsia="Times New Roman" w:hAnsi="Times New Roman"/>
                <w:strike/>
                <w:sz w:val="28"/>
                <w:szCs w:val="28"/>
              </w:rPr>
            </w:pPr>
          </w:p>
          <w:p w:rsidR="00D165D4" w:rsidRPr="00EE40DB" w:rsidRDefault="00D165D4" w:rsidP="00EE40DB">
            <w:pPr>
              <w:pStyle w:val="af9"/>
              <w:ind w:firstLine="426"/>
              <w:contextualSpacing/>
              <w:jc w:val="both"/>
              <w:rPr>
                <w:rFonts w:ascii="Times New Roman" w:eastAsia="Times New Roman" w:hAnsi="Times New Roman"/>
                <w:strike/>
                <w:sz w:val="28"/>
                <w:szCs w:val="28"/>
              </w:rPr>
            </w:pPr>
          </w:p>
          <w:p w:rsidR="00D165D4" w:rsidRPr="00EE40DB" w:rsidRDefault="00D165D4" w:rsidP="00EE40DB">
            <w:pPr>
              <w:pStyle w:val="af9"/>
              <w:ind w:firstLine="426"/>
              <w:contextualSpacing/>
              <w:jc w:val="both"/>
              <w:rPr>
                <w:rFonts w:ascii="Times New Roman" w:eastAsia="Times New Roman" w:hAnsi="Times New Roman"/>
                <w:strike/>
                <w:sz w:val="28"/>
                <w:szCs w:val="28"/>
              </w:rPr>
            </w:pPr>
          </w:p>
          <w:p w:rsidR="00D165D4" w:rsidRPr="00EE40DB" w:rsidRDefault="00D165D4" w:rsidP="00EE40DB">
            <w:pPr>
              <w:pStyle w:val="af9"/>
              <w:ind w:firstLine="426"/>
              <w:contextualSpacing/>
              <w:jc w:val="both"/>
              <w:rPr>
                <w:rFonts w:ascii="Times New Roman" w:eastAsia="Times New Roman" w:hAnsi="Times New Roman"/>
                <w:strike/>
                <w:sz w:val="28"/>
                <w:szCs w:val="28"/>
              </w:rPr>
            </w:pPr>
          </w:p>
          <w:p w:rsidR="00D165D4" w:rsidRPr="00EE40DB" w:rsidRDefault="00D165D4" w:rsidP="00EE40DB">
            <w:pPr>
              <w:pStyle w:val="af9"/>
              <w:ind w:firstLine="426"/>
              <w:contextualSpacing/>
              <w:jc w:val="both"/>
              <w:rPr>
                <w:rFonts w:ascii="Times New Roman" w:eastAsia="Times New Roman" w:hAnsi="Times New Roman"/>
                <w:strike/>
                <w:sz w:val="28"/>
                <w:szCs w:val="28"/>
              </w:rPr>
            </w:pPr>
          </w:p>
          <w:p w:rsidR="00D165D4" w:rsidRPr="00EE40DB" w:rsidRDefault="00D165D4" w:rsidP="00EE40DB">
            <w:pPr>
              <w:pStyle w:val="af9"/>
              <w:ind w:firstLine="426"/>
              <w:contextualSpacing/>
              <w:jc w:val="both"/>
              <w:rPr>
                <w:rFonts w:ascii="Times New Roman" w:eastAsia="Times New Roman" w:hAnsi="Times New Roman"/>
                <w:strike/>
                <w:sz w:val="28"/>
                <w:szCs w:val="28"/>
              </w:rPr>
            </w:pPr>
          </w:p>
          <w:p w:rsidR="00D165D4" w:rsidRPr="00EE40DB" w:rsidRDefault="00D165D4" w:rsidP="00EE40DB">
            <w:pPr>
              <w:pStyle w:val="af9"/>
              <w:ind w:firstLine="426"/>
              <w:contextualSpacing/>
              <w:jc w:val="both"/>
              <w:rPr>
                <w:rFonts w:ascii="Times New Roman" w:eastAsia="Times New Roman" w:hAnsi="Times New Roman"/>
                <w:strike/>
                <w:sz w:val="28"/>
                <w:szCs w:val="28"/>
              </w:rPr>
            </w:pPr>
          </w:p>
          <w:p w:rsidR="00E472E0" w:rsidRPr="00EE40DB" w:rsidRDefault="00E472E0" w:rsidP="00EE40DB">
            <w:pPr>
              <w:spacing w:after="0" w:line="240" w:lineRule="auto"/>
              <w:ind w:firstLine="323"/>
              <w:contextualSpacing/>
              <w:jc w:val="both"/>
              <w:rPr>
                <w:rFonts w:ascii="Times New Roman" w:hAnsi="Times New Roman"/>
                <w:sz w:val="28"/>
                <w:szCs w:val="28"/>
                <w:lang w:val="kk-KZ"/>
              </w:rPr>
            </w:pPr>
            <w:r w:rsidRPr="00EE40DB">
              <w:rPr>
                <w:rFonts w:ascii="Times New Roman" w:eastAsia="Calibri" w:hAnsi="Times New Roman"/>
                <w:sz w:val="28"/>
                <w:szCs w:val="28"/>
                <w:lang w:val="kk-KZ" w:eastAsia="en-US"/>
              </w:rPr>
              <w:t>Төлем қабілеттілігін қалпына келтіру, соттан тыс және сот банкроттығы рәсімдерін қолдану және жүргізу негіздері мен тәртібін белгілейтін «Қазақстан Республикасы азаматтарының төлем қабілеттілігін қалпына келтіру және банкроттығы туралы» Қазақстан Республикасы Заңының енгізілуіне байланысты</w:t>
            </w:r>
            <w:r w:rsidRPr="00EE40DB">
              <w:rPr>
                <w:rFonts w:ascii="Times New Roman" w:hAnsi="Times New Roman"/>
                <w:sz w:val="28"/>
                <w:szCs w:val="28"/>
                <w:lang w:val="kk-KZ"/>
              </w:rPr>
              <w:t>.</w:t>
            </w:r>
          </w:p>
          <w:p w:rsidR="00E472E0" w:rsidRPr="00EE40DB" w:rsidRDefault="00E472E0" w:rsidP="00EE40DB">
            <w:pPr>
              <w:spacing w:after="0" w:line="240" w:lineRule="auto"/>
              <w:ind w:firstLine="324"/>
              <w:contextualSpacing/>
              <w:jc w:val="both"/>
              <w:rPr>
                <w:rFonts w:ascii="Times New Roman" w:hAnsi="Times New Roman"/>
                <w:sz w:val="28"/>
                <w:szCs w:val="28"/>
                <w:lang w:val="kk-KZ"/>
              </w:rPr>
            </w:pPr>
          </w:p>
          <w:p w:rsidR="00D165D4" w:rsidRPr="00EE40DB" w:rsidRDefault="00D165D4" w:rsidP="00EE40DB">
            <w:pPr>
              <w:spacing w:after="0" w:line="240" w:lineRule="auto"/>
              <w:ind w:firstLine="324"/>
              <w:contextualSpacing/>
              <w:jc w:val="both"/>
              <w:rPr>
                <w:rFonts w:ascii="Times New Roman" w:hAnsi="Times New Roman"/>
                <w:sz w:val="28"/>
                <w:szCs w:val="28"/>
                <w:lang w:val="kk-KZ"/>
              </w:rPr>
            </w:pPr>
            <w:r w:rsidRPr="00EE40DB">
              <w:rPr>
                <w:rFonts w:ascii="Times New Roman" w:hAnsi="Times New Roman"/>
                <w:sz w:val="28"/>
                <w:szCs w:val="28"/>
                <w:lang w:val="kk-KZ"/>
              </w:rPr>
              <w:t xml:space="preserve">«Сыбайлас жемқорлыққа қарсы            іс–қимыл туралы» Қазақстан Республикасы Заңының                              26-1-бабына сәйкес, Қазақстан </w:t>
            </w:r>
            <w:r w:rsidRPr="00EE40DB">
              <w:rPr>
                <w:rFonts w:ascii="Times New Roman" w:hAnsi="Times New Roman"/>
                <w:sz w:val="28"/>
                <w:szCs w:val="28"/>
                <w:lang w:val="kk-KZ"/>
              </w:rPr>
              <w:lastRenderedPageBreak/>
              <w:t>Республикасынан тыс жерде орналасқан шетелдік банктерде шоттар (салымдар) ашу және иелену бойынша сыбайлас жемқорлыққа қарсы шектеу қолданылатын тұлғалар ол қолданысқа енгізілген күннен бастап алты ай ішінде тиісті шоттарды жабуға және (немесе) Қазақстан Республикасынан тыс орналасқан шетелдік банктерде қолма-қол ақша мен құндылықтарды сақтауды тоқтауға міндетті.</w:t>
            </w:r>
          </w:p>
          <w:p w:rsidR="00D165D4" w:rsidRPr="00EE40DB" w:rsidRDefault="00D165D4" w:rsidP="00EE40DB">
            <w:pPr>
              <w:spacing w:after="0" w:line="240" w:lineRule="auto"/>
              <w:ind w:firstLine="324"/>
              <w:contextualSpacing/>
              <w:jc w:val="both"/>
              <w:rPr>
                <w:rFonts w:ascii="Times New Roman" w:hAnsi="Times New Roman"/>
                <w:sz w:val="28"/>
                <w:szCs w:val="28"/>
                <w:lang w:val="kk-KZ"/>
              </w:rPr>
            </w:pPr>
            <w:r w:rsidRPr="00EE40DB">
              <w:rPr>
                <w:rFonts w:ascii="Times New Roman" w:hAnsi="Times New Roman"/>
                <w:sz w:val="28"/>
                <w:szCs w:val="28"/>
                <w:lang w:val="kk-KZ"/>
              </w:rPr>
              <w:t xml:space="preserve">Мемлекеттік қызметшілердің және мемлекеттік функцияларды орындауға уәкілетті өзге де адамдардың сыбайлас жемқорлыққа қарсы көрсетілген шектеуді сақтауын тексеру </w:t>
            </w:r>
            <w:r w:rsidRPr="00EE40DB">
              <w:rPr>
                <w:rFonts w:ascii="Times New Roman" w:hAnsi="Times New Roman"/>
                <w:sz w:val="28"/>
                <w:szCs w:val="28"/>
                <w:lang w:val="kk-KZ"/>
              </w:rPr>
              <w:lastRenderedPageBreak/>
              <w:t xml:space="preserve">алгоритмін әзірлеу мақсатында, осындай шоттарды (салымдарды) анықтау жөніндегі мониторинг функцияларын салық және бюджетке төленетін төлемдер түсімдерін қамтамасыз ету саласындағы уәкілетті органға </w:t>
            </w:r>
            <w:r w:rsidRPr="00EE40DB">
              <w:rPr>
                <w:rFonts w:ascii="Times New Roman" w:hAnsi="Times New Roman"/>
                <w:i/>
                <w:sz w:val="28"/>
                <w:szCs w:val="28"/>
                <w:lang w:val="kk-KZ"/>
              </w:rPr>
              <w:t>(Қазақстан Республикасы Қаржы министрлігінің Мемлекеттік кірістер комитеті)</w:t>
            </w:r>
            <w:r w:rsidRPr="00EE40DB">
              <w:rPr>
                <w:rFonts w:ascii="Times New Roman" w:hAnsi="Times New Roman"/>
                <w:b/>
                <w:sz w:val="28"/>
                <w:szCs w:val="28"/>
                <w:lang w:val="kk-KZ"/>
              </w:rPr>
              <w:t xml:space="preserve"> </w:t>
            </w:r>
            <w:r w:rsidRPr="00EE40DB">
              <w:rPr>
                <w:rFonts w:ascii="Times New Roman" w:hAnsi="Times New Roman"/>
                <w:sz w:val="28"/>
                <w:szCs w:val="28"/>
                <w:lang w:val="kk-KZ"/>
              </w:rPr>
              <w:t xml:space="preserve">(бұдан әрі — уәкілетті орган) бекіту ұсынылады. </w:t>
            </w:r>
          </w:p>
          <w:p w:rsidR="00D165D4" w:rsidRPr="00EE40DB" w:rsidRDefault="00D165D4" w:rsidP="00EE40DB">
            <w:pPr>
              <w:spacing w:after="0" w:line="240" w:lineRule="auto"/>
              <w:ind w:firstLine="324"/>
              <w:contextualSpacing/>
              <w:jc w:val="both"/>
              <w:rPr>
                <w:rFonts w:ascii="Times New Roman" w:hAnsi="Times New Roman"/>
                <w:sz w:val="28"/>
                <w:szCs w:val="28"/>
                <w:lang w:val="kk-KZ"/>
              </w:rPr>
            </w:pPr>
            <w:r w:rsidRPr="00EE40DB">
              <w:rPr>
                <w:rFonts w:ascii="Times New Roman" w:hAnsi="Times New Roman"/>
                <w:sz w:val="28"/>
                <w:szCs w:val="28"/>
                <w:lang w:val="kk-KZ"/>
              </w:rPr>
              <w:t xml:space="preserve">Бұл ретте, жоғарыда аталған тұлғалардың шетелдік банктерде шоттары болу фактілері анықталған жағдайда, уәкілетті органға Сыбайлас жемқорлыққа қарсы іс-қимыл  (Сыбайлас жемқорлыққа қарсы қызмет), қаржылық мониторинг және </w:t>
            </w:r>
            <w:r w:rsidRPr="00EE40DB">
              <w:rPr>
                <w:rFonts w:ascii="Times New Roman" w:hAnsi="Times New Roman"/>
                <w:sz w:val="28"/>
                <w:szCs w:val="28"/>
                <w:lang w:val="kk-KZ"/>
              </w:rPr>
              <w:lastRenderedPageBreak/>
              <w:t>Мемлекеттік қызмет істері агенттіктерін хабардар ету анықталған сыбайлас жемқорлыққа қарсы шектеулерді бұзушылықтар туралы, сондай-ақ кірістерді заңсыз жария етуге күдік туралы функцияны беру ұсынылады.</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spacing w:after="0" w:line="240" w:lineRule="auto"/>
              <w:contextualSpacing/>
              <w:jc w:val="both"/>
              <w:rPr>
                <w:rFonts w:ascii="Times New Roman" w:eastAsia="SimSun" w:hAnsi="Times New Roman"/>
                <w:noProof/>
                <w:sz w:val="28"/>
                <w:szCs w:val="28"/>
              </w:rPr>
            </w:pPr>
            <w:r w:rsidRPr="00EE40DB">
              <w:rPr>
                <w:rFonts w:ascii="Times New Roman" w:eastAsia="SimSun" w:hAnsi="Times New Roman"/>
                <w:noProof/>
                <w:sz w:val="28"/>
                <w:szCs w:val="28"/>
              </w:rPr>
              <w:t>36-бап</w:t>
            </w:r>
          </w:p>
        </w:tc>
        <w:tc>
          <w:tcPr>
            <w:tcW w:w="4961"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pStyle w:val="a5"/>
              <w:spacing w:before="0" w:beforeAutospacing="0" w:after="0" w:afterAutospacing="0"/>
              <w:ind w:firstLine="176"/>
              <w:contextualSpacing/>
              <w:jc w:val="both"/>
              <w:rPr>
                <w:bCs/>
                <w:sz w:val="28"/>
                <w:szCs w:val="28"/>
              </w:rPr>
            </w:pPr>
            <w:r w:rsidRPr="00EE40DB">
              <w:rPr>
                <w:b/>
                <w:bCs/>
                <w:sz w:val="28"/>
                <w:szCs w:val="28"/>
              </w:rPr>
              <w:t>36</w:t>
            </w:r>
            <w:r w:rsidRPr="00EE40DB">
              <w:rPr>
                <w:b/>
                <w:bCs/>
                <w:sz w:val="28"/>
                <w:szCs w:val="28"/>
                <w:lang w:val="kk-KZ"/>
              </w:rPr>
              <w:t>-</w:t>
            </w:r>
            <w:r w:rsidRPr="00EE40DB">
              <w:rPr>
                <w:b/>
                <w:bCs/>
                <w:sz w:val="28"/>
                <w:szCs w:val="28"/>
              </w:rPr>
              <w:t xml:space="preserve">бап. </w:t>
            </w:r>
            <w:r w:rsidRPr="00EE40DB">
              <w:rPr>
                <w:bCs/>
                <w:sz w:val="28"/>
                <w:szCs w:val="28"/>
              </w:rPr>
              <w:t>Салықтық міндеттемені орындау</w:t>
            </w:r>
          </w:p>
          <w:p w:rsidR="00DB02BF" w:rsidRPr="00EE40DB" w:rsidRDefault="00DB02BF" w:rsidP="00EE40DB">
            <w:pPr>
              <w:pStyle w:val="a5"/>
              <w:spacing w:before="0" w:beforeAutospacing="0" w:after="0" w:afterAutospacing="0"/>
              <w:ind w:firstLine="176"/>
              <w:contextualSpacing/>
              <w:jc w:val="both"/>
              <w:rPr>
                <w:b/>
                <w:bCs/>
                <w:sz w:val="28"/>
                <w:szCs w:val="28"/>
                <w:lang w:val="kk-KZ"/>
              </w:rPr>
            </w:pPr>
            <w:r w:rsidRPr="00EE40DB">
              <w:rPr>
                <w:b/>
                <w:bCs/>
                <w:sz w:val="28"/>
                <w:szCs w:val="28"/>
                <w:lang w:val="kk-KZ"/>
              </w:rPr>
              <w:t>...</w:t>
            </w:r>
          </w:p>
          <w:p w:rsidR="00DB02BF" w:rsidRPr="00EE40DB" w:rsidRDefault="00DB02BF" w:rsidP="00EE40DB">
            <w:pPr>
              <w:pStyle w:val="a5"/>
              <w:spacing w:before="0" w:beforeAutospacing="0" w:after="0" w:afterAutospacing="0"/>
              <w:ind w:firstLine="176"/>
              <w:contextualSpacing/>
              <w:jc w:val="both"/>
              <w:rPr>
                <w:bCs/>
                <w:sz w:val="28"/>
                <w:szCs w:val="28"/>
                <w:lang w:val="kk-KZ"/>
              </w:rPr>
            </w:pPr>
            <w:r w:rsidRPr="00EE40DB">
              <w:rPr>
                <w:bCs/>
                <w:sz w:val="28"/>
                <w:szCs w:val="28"/>
                <w:lang w:val="kk-KZ"/>
              </w:rPr>
              <w:t>3. Салық міндеттемесін салық төлеуші Қазақстан Республикасының салық заңнамасында белгіленген тәртіппен және мерзімдерде орындауға тиіс.</w:t>
            </w:r>
          </w:p>
          <w:p w:rsidR="00DB02BF" w:rsidRPr="00EE40DB" w:rsidRDefault="00DB02BF" w:rsidP="00EE40DB">
            <w:pPr>
              <w:pStyle w:val="a5"/>
              <w:spacing w:before="0" w:beforeAutospacing="0" w:after="0" w:afterAutospacing="0"/>
              <w:ind w:firstLine="176"/>
              <w:contextualSpacing/>
              <w:jc w:val="both"/>
              <w:rPr>
                <w:bCs/>
                <w:sz w:val="28"/>
                <w:szCs w:val="28"/>
                <w:lang w:val="kk-KZ"/>
              </w:rPr>
            </w:pPr>
            <w:r w:rsidRPr="00EE40DB">
              <w:rPr>
                <w:bCs/>
                <w:sz w:val="28"/>
                <w:szCs w:val="28"/>
                <w:lang w:val="kk-KZ"/>
              </w:rPr>
              <w:t>Осы Кодекстің Ерекше бөлігінде көзделген жағдайларда салық міндеттемесін салық төлеуші-жеке тұлға салық кезеңі ішінде жалпы сомасы салықтың есептелген сомасынан кем болмайтын бірнеше төлем енгізу арқылы орындауы мүмкін.</w:t>
            </w:r>
          </w:p>
          <w:p w:rsidR="00DB02BF" w:rsidRPr="00EE40DB" w:rsidRDefault="00DB02BF" w:rsidP="00EE40DB">
            <w:pPr>
              <w:pStyle w:val="a5"/>
              <w:spacing w:before="0" w:beforeAutospacing="0" w:after="0" w:afterAutospacing="0"/>
              <w:ind w:firstLine="176"/>
              <w:contextualSpacing/>
              <w:jc w:val="both"/>
              <w:rPr>
                <w:b/>
                <w:bCs/>
                <w:sz w:val="28"/>
                <w:szCs w:val="28"/>
                <w:lang w:val="kk-KZ"/>
              </w:rPr>
            </w:pPr>
            <w:r w:rsidRPr="00EE40DB">
              <w:rPr>
                <w:b/>
                <w:bCs/>
                <w:sz w:val="28"/>
                <w:szCs w:val="28"/>
              </w:rPr>
              <w:t>3-1. Жоқ.</w:t>
            </w:r>
          </w:p>
          <w:p w:rsidR="00DB02BF" w:rsidRPr="00EE40DB" w:rsidRDefault="00DB02BF" w:rsidP="00EE40DB">
            <w:pPr>
              <w:pStyle w:val="a5"/>
              <w:spacing w:before="0" w:beforeAutospacing="0" w:after="0" w:afterAutospacing="0"/>
              <w:ind w:firstLine="176"/>
              <w:contextualSpacing/>
              <w:jc w:val="both"/>
              <w:rPr>
                <w:b/>
                <w:bCs/>
                <w:sz w:val="28"/>
                <w:szCs w:val="28"/>
                <w:lang w:val="kk-KZ"/>
              </w:rPr>
            </w:pPr>
          </w:p>
          <w:p w:rsidR="00DB02BF" w:rsidRPr="00EE40DB" w:rsidRDefault="00DB02BF" w:rsidP="00EE40DB">
            <w:pPr>
              <w:pStyle w:val="a5"/>
              <w:spacing w:before="0" w:beforeAutospacing="0" w:after="0" w:afterAutospacing="0"/>
              <w:ind w:firstLine="176"/>
              <w:contextualSpacing/>
              <w:jc w:val="both"/>
              <w:rPr>
                <w:b/>
                <w:bCs/>
                <w:sz w:val="28"/>
                <w:szCs w:val="28"/>
                <w:lang w:val="kk-KZ"/>
              </w:rPr>
            </w:pPr>
          </w:p>
          <w:p w:rsidR="00DB02BF" w:rsidRPr="00EE40DB" w:rsidRDefault="00DB02BF" w:rsidP="00EE40DB">
            <w:pPr>
              <w:pStyle w:val="a5"/>
              <w:spacing w:before="0" w:beforeAutospacing="0" w:after="0" w:afterAutospacing="0"/>
              <w:ind w:firstLine="176"/>
              <w:contextualSpacing/>
              <w:jc w:val="both"/>
              <w:rPr>
                <w:b/>
                <w:bCs/>
                <w:sz w:val="28"/>
                <w:szCs w:val="28"/>
                <w:lang w:val="kk-KZ"/>
              </w:rPr>
            </w:pPr>
          </w:p>
          <w:p w:rsidR="00DB02BF" w:rsidRPr="00EE40DB" w:rsidRDefault="00DB02BF" w:rsidP="00EE40DB">
            <w:pPr>
              <w:pStyle w:val="a5"/>
              <w:spacing w:before="0" w:beforeAutospacing="0" w:after="0" w:afterAutospacing="0"/>
              <w:ind w:firstLine="176"/>
              <w:contextualSpacing/>
              <w:jc w:val="both"/>
              <w:rPr>
                <w:b/>
                <w:bCs/>
                <w:sz w:val="28"/>
                <w:szCs w:val="28"/>
                <w:lang w:val="kk-KZ"/>
              </w:rPr>
            </w:pPr>
          </w:p>
          <w:p w:rsidR="00DB02BF" w:rsidRPr="00EE40DB" w:rsidRDefault="00DB02BF" w:rsidP="00EE40DB">
            <w:pPr>
              <w:pStyle w:val="a5"/>
              <w:spacing w:before="0" w:beforeAutospacing="0" w:after="0" w:afterAutospacing="0"/>
              <w:ind w:firstLine="176"/>
              <w:contextualSpacing/>
              <w:jc w:val="both"/>
              <w:rPr>
                <w:b/>
                <w:bCs/>
                <w:sz w:val="28"/>
                <w:szCs w:val="28"/>
                <w:lang w:val="kk-KZ"/>
              </w:rPr>
            </w:pPr>
          </w:p>
          <w:p w:rsidR="00DB02BF" w:rsidRPr="00EE40DB" w:rsidRDefault="00DB02BF" w:rsidP="00EE40DB">
            <w:pPr>
              <w:pStyle w:val="a5"/>
              <w:spacing w:before="0" w:beforeAutospacing="0" w:after="0" w:afterAutospacing="0"/>
              <w:ind w:firstLine="176"/>
              <w:contextualSpacing/>
              <w:jc w:val="both"/>
              <w:rPr>
                <w:b/>
                <w:bCs/>
                <w:sz w:val="28"/>
                <w:szCs w:val="28"/>
                <w:lang w:val="kk-KZ"/>
              </w:rPr>
            </w:pPr>
          </w:p>
          <w:p w:rsidR="00DB02BF" w:rsidRPr="00EE40DB" w:rsidRDefault="00DB02BF" w:rsidP="00EE40DB">
            <w:pPr>
              <w:pStyle w:val="a5"/>
              <w:spacing w:before="0" w:beforeAutospacing="0" w:after="0" w:afterAutospacing="0"/>
              <w:ind w:firstLine="176"/>
              <w:contextualSpacing/>
              <w:jc w:val="both"/>
              <w:rPr>
                <w:b/>
                <w:bCs/>
                <w:sz w:val="28"/>
                <w:szCs w:val="28"/>
                <w:lang w:val="kk-KZ"/>
              </w:rPr>
            </w:pPr>
          </w:p>
          <w:p w:rsidR="00DB02BF" w:rsidRPr="00EE40DB" w:rsidRDefault="00DB02BF" w:rsidP="00EE40DB">
            <w:pPr>
              <w:pStyle w:val="a5"/>
              <w:spacing w:before="0" w:beforeAutospacing="0" w:after="0" w:afterAutospacing="0"/>
              <w:ind w:firstLine="176"/>
              <w:contextualSpacing/>
              <w:jc w:val="both"/>
              <w:rPr>
                <w:b/>
                <w:bCs/>
                <w:sz w:val="28"/>
                <w:szCs w:val="28"/>
                <w:lang w:val="kk-KZ"/>
              </w:rPr>
            </w:pPr>
          </w:p>
          <w:p w:rsidR="00DB02BF" w:rsidRPr="00EE40DB" w:rsidRDefault="00DB02BF" w:rsidP="00EE40DB">
            <w:pPr>
              <w:pStyle w:val="a5"/>
              <w:spacing w:before="0" w:beforeAutospacing="0" w:after="0" w:afterAutospacing="0"/>
              <w:ind w:firstLine="176"/>
              <w:contextualSpacing/>
              <w:jc w:val="both"/>
              <w:rPr>
                <w:b/>
                <w:bCs/>
                <w:sz w:val="28"/>
                <w:szCs w:val="28"/>
                <w:lang w:val="kk-KZ"/>
              </w:rPr>
            </w:pPr>
          </w:p>
          <w:p w:rsidR="00DB02BF" w:rsidRPr="00EE40DB" w:rsidRDefault="00DB02BF" w:rsidP="00EE40DB">
            <w:pPr>
              <w:pStyle w:val="a5"/>
              <w:spacing w:before="0" w:beforeAutospacing="0" w:after="0" w:afterAutospacing="0"/>
              <w:ind w:firstLine="176"/>
              <w:contextualSpacing/>
              <w:jc w:val="both"/>
              <w:rPr>
                <w:b/>
                <w:bCs/>
                <w:sz w:val="28"/>
                <w:szCs w:val="28"/>
                <w:lang w:val="kk-KZ"/>
              </w:rPr>
            </w:pPr>
            <w:r w:rsidRPr="00EE40DB">
              <w:rPr>
                <w:b/>
                <w:bCs/>
                <w:sz w:val="28"/>
                <w:szCs w:val="28"/>
              </w:rPr>
              <w:t>3-</w:t>
            </w:r>
            <w:r w:rsidRPr="00EE40DB">
              <w:rPr>
                <w:b/>
                <w:bCs/>
                <w:sz w:val="28"/>
                <w:szCs w:val="28"/>
                <w:lang w:val="kk-KZ"/>
              </w:rPr>
              <w:t>2</w:t>
            </w:r>
            <w:r w:rsidRPr="00EE40DB">
              <w:rPr>
                <w:b/>
                <w:bCs/>
                <w:sz w:val="28"/>
                <w:szCs w:val="28"/>
              </w:rPr>
              <w:t>. Жоқ.</w:t>
            </w:r>
          </w:p>
          <w:p w:rsidR="00DB02BF" w:rsidRPr="00EE40DB" w:rsidRDefault="00DB02BF" w:rsidP="00EE40DB">
            <w:pPr>
              <w:pStyle w:val="a5"/>
              <w:spacing w:before="0" w:beforeAutospacing="0" w:after="0" w:afterAutospacing="0"/>
              <w:ind w:firstLine="176"/>
              <w:contextualSpacing/>
              <w:jc w:val="both"/>
              <w:rPr>
                <w:b/>
                <w:bCs/>
                <w:sz w:val="28"/>
                <w:szCs w:val="28"/>
                <w:lang w:val="kk-KZ"/>
              </w:rPr>
            </w:pPr>
          </w:p>
          <w:p w:rsidR="00DB02BF" w:rsidRPr="00EE40DB" w:rsidRDefault="00DB02BF" w:rsidP="00EE40DB">
            <w:pPr>
              <w:pStyle w:val="a5"/>
              <w:spacing w:before="0" w:beforeAutospacing="0" w:after="0" w:afterAutospacing="0"/>
              <w:ind w:firstLine="176"/>
              <w:contextualSpacing/>
              <w:jc w:val="both"/>
              <w:rPr>
                <w:b/>
                <w:bCs/>
                <w:sz w:val="28"/>
                <w:szCs w:val="28"/>
                <w:lang w:val="kk-KZ"/>
              </w:rPr>
            </w:pPr>
          </w:p>
          <w:p w:rsidR="00DB02BF" w:rsidRPr="00EE40DB" w:rsidRDefault="00DB02BF" w:rsidP="00EE40DB">
            <w:pPr>
              <w:pStyle w:val="a5"/>
              <w:spacing w:before="0" w:beforeAutospacing="0" w:after="0" w:afterAutospacing="0"/>
              <w:ind w:firstLine="176"/>
              <w:contextualSpacing/>
              <w:jc w:val="both"/>
              <w:rPr>
                <w:b/>
                <w:bCs/>
                <w:sz w:val="28"/>
                <w:szCs w:val="28"/>
                <w:lang w:val="kk-KZ"/>
              </w:rPr>
            </w:pPr>
          </w:p>
          <w:p w:rsidR="00DB02BF" w:rsidRPr="00EE40DB" w:rsidRDefault="00DB02BF" w:rsidP="00EE40DB">
            <w:pPr>
              <w:pStyle w:val="a5"/>
              <w:spacing w:before="0" w:beforeAutospacing="0" w:after="0" w:afterAutospacing="0"/>
              <w:ind w:firstLine="176"/>
              <w:contextualSpacing/>
              <w:jc w:val="both"/>
              <w:rPr>
                <w:b/>
                <w:bCs/>
                <w:sz w:val="28"/>
                <w:szCs w:val="28"/>
                <w:lang w:val="kk-KZ"/>
              </w:rPr>
            </w:pPr>
          </w:p>
          <w:p w:rsidR="00DB02BF" w:rsidRPr="00EE40DB" w:rsidRDefault="00DB02BF" w:rsidP="00EE40DB">
            <w:pPr>
              <w:pStyle w:val="a5"/>
              <w:spacing w:before="0" w:beforeAutospacing="0" w:after="0" w:afterAutospacing="0"/>
              <w:ind w:firstLine="176"/>
              <w:contextualSpacing/>
              <w:jc w:val="both"/>
              <w:rPr>
                <w:b/>
                <w:bCs/>
                <w:sz w:val="28"/>
                <w:szCs w:val="28"/>
                <w:lang w:val="kk-KZ"/>
              </w:rPr>
            </w:pPr>
          </w:p>
          <w:p w:rsidR="00DB02BF" w:rsidRPr="00EE40DB" w:rsidRDefault="00DB02BF" w:rsidP="00EE40DB">
            <w:pPr>
              <w:pStyle w:val="a5"/>
              <w:spacing w:before="0" w:beforeAutospacing="0" w:after="0" w:afterAutospacing="0"/>
              <w:ind w:firstLine="176"/>
              <w:contextualSpacing/>
              <w:jc w:val="both"/>
              <w:rPr>
                <w:b/>
                <w:bCs/>
                <w:sz w:val="28"/>
                <w:szCs w:val="28"/>
                <w:lang w:val="kk-KZ"/>
              </w:rPr>
            </w:pPr>
          </w:p>
          <w:p w:rsidR="00DB02BF" w:rsidRPr="00EE40DB" w:rsidRDefault="00DB02BF" w:rsidP="00EE40DB">
            <w:pPr>
              <w:pStyle w:val="a5"/>
              <w:spacing w:before="0" w:beforeAutospacing="0" w:after="0" w:afterAutospacing="0"/>
              <w:ind w:firstLine="176"/>
              <w:contextualSpacing/>
              <w:jc w:val="both"/>
              <w:rPr>
                <w:b/>
                <w:bCs/>
                <w:sz w:val="28"/>
                <w:szCs w:val="28"/>
                <w:lang w:val="kk-KZ"/>
              </w:rPr>
            </w:pPr>
          </w:p>
          <w:p w:rsidR="00DB02BF" w:rsidRPr="00EE40DB" w:rsidRDefault="00DB02BF" w:rsidP="00EE40DB">
            <w:pPr>
              <w:pStyle w:val="a5"/>
              <w:spacing w:before="0" w:beforeAutospacing="0" w:after="0" w:afterAutospacing="0"/>
              <w:ind w:firstLine="176"/>
              <w:contextualSpacing/>
              <w:jc w:val="both"/>
              <w:rPr>
                <w:b/>
                <w:bCs/>
                <w:sz w:val="28"/>
                <w:szCs w:val="28"/>
                <w:lang w:val="kk-KZ"/>
              </w:rPr>
            </w:pPr>
          </w:p>
          <w:p w:rsidR="00DB02BF" w:rsidRPr="00EE40DB" w:rsidRDefault="00DB02BF" w:rsidP="00EE40DB">
            <w:pPr>
              <w:pStyle w:val="a5"/>
              <w:spacing w:before="0" w:beforeAutospacing="0" w:after="0" w:afterAutospacing="0"/>
              <w:ind w:firstLine="176"/>
              <w:contextualSpacing/>
              <w:jc w:val="both"/>
              <w:rPr>
                <w:b/>
                <w:bCs/>
                <w:sz w:val="28"/>
                <w:szCs w:val="28"/>
                <w:lang w:val="kk-KZ"/>
              </w:rPr>
            </w:pPr>
          </w:p>
          <w:p w:rsidR="00DB02BF" w:rsidRPr="00EE40DB" w:rsidRDefault="00DB02BF" w:rsidP="00EE40DB">
            <w:pPr>
              <w:pStyle w:val="a5"/>
              <w:spacing w:before="0" w:beforeAutospacing="0" w:after="0" w:afterAutospacing="0"/>
              <w:ind w:firstLine="176"/>
              <w:contextualSpacing/>
              <w:jc w:val="both"/>
              <w:rPr>
                <w:b/>
                <w:bCs/>
                <w:sz w:val="28"/>
                <w:szCs w:val="28"/>
                <w:lang w:val="kk-KZ"/>
              </w:rPr>
            </w:pPr>
          </w:p>
          <w:p w:rsidR="00DB02BF" w:rsidRPr="00EE40DB" w:rsidRDefault="00DB02BF" w:rsidP="00EE40DB">
            <w:pPr>
              <w:pStyle w:val="a5"/>
              <w:spacing w:before="0" w:beforeAutospacing="0" w:after="0" w:afterAutospacing="0"/>
              <w:ind w:firstLine="176"/>
              <w:contextualSpacing/>
              <w:jc w:val="both"/>
              <w:rPr>
                <w:b/>
                <w:bCs/>
                <w:sz w:val="28"/>
                <w:szCs w:val="28"/>
                <w:lang w:val="kk-KZ"/>
              </w:rPr>
            </w:pPr>
          </w:p>
          <w:p w:rsidR="00DB02BF" w:rsidRPr="00EE40DB" w:rsidRDefault="00DB02BF" w:rsidP="00EE40DB">
            <w:pPr>
              <w:pStyle w:val="a5"/>
              <w:spacing w:before="0" w:beforeAutospacing="0" w:after="0" w:afterAutospacing="0"/>
              <w:ind w:firstLine="176"/>
              <w:contextualSpacing/>
              <w:jc w:val="both"/>
              <w:rPr>
                <w:b/>
                <w:bCs/>
                <w:sz w:val="28"/>
                <w:szCs w:val="28"/>
                <w:lang w:val="kk-KZ"/>
              </w:rPr>
            </w:pPr>
          </w:p>
          <w:p w:rsidR="00DB02BF" w:rsidRPr="00EE40DB" w:rsidRDefault="00DB02BF" w:rsidP="00EE40DB">
            <w:pPr>
              <w:pStyle w:val="a5"/>
              <w:spacing w:before="0" w:beforeAutospacing="0" w:after="0" w:afterAutospacing="0"/>
              <w:ind w:firstLine="176"/>
              <w:contextualSpacing/>
              <w:jc w:val="both"/>
              <w:rPr>
                <w:b/>
                <w:bCs/>
                <w:sz w:val="28"/>
                <w:szCs w:val="28"/>
                <w:lang w:val="kk-KZ"/>
              </w:rPr>
            </w:pPr>
          </w:p>
          <w:p w:rsidR="00DB02BF" w:rsidRPr="00EE40DB" w:rsidRDefault="00DB02BF" w:rsidP="00EE40DB">
            <w:pPr>
              <w:pStyle w:val="a5"/>
              <w:spacing w:before="0" w:beforeAutospacing="0" w:after="0" w:afterAutospacing="0"/>
              <w:ind w:firstLine="176"/>
              <w:contextualSpacing/>
              <w:jc w:val="both"/>
              <w:rPr>
                <w:b/>
                <w:bCs/>
                <w:sz w:val="28"/>
                <w:szCs w:val="28"/>
                <w:lang w:val="kk-KZ"/>
              </w:rPr>
            </w:pPr>
          </w:p>
          <w:p w:rsidR="00DB02BF" w:rsidRPr="00EE40DB" w:rsidRDefault="00DB02BF" w:rsidP="00EE40DB">
            <w:pPr>
              <w:pStyle w:val="a5"/>
              <w:spacing w:before="0" w:beforeAutospacing="0" w:after="0" w:afterAutospacing="0"/>
              <w:ind w:firstLine="176"/>
              <w:contextualSpacing/>
              <w:jc w:val="both"/>
              <w:rPr>
                <w:b/>
                <w:bCs/>
                <w:sz w:val="28"/>
                <w:szCs w:val="28"/>
                <w:lang w:val="kk-KZ"/>
              </w:rPr>
            </w:pPr>
          </w:p>
          <w:p w:rsidR="00DB02BF" w:rsidRPr="00EE40DB" w:rsidRDefault="00DB02BF" w:rsidP="00EE40DB">
            <w:pPr>
              <w:pStyle w:val="a5"/>
              <w:spacing w:before="0" w:beforeAutospacing="0" w:after="0" w:afterAutospacing="0"/>
              <w:ind w:firstLine="176"/>
              <w:contextualSpacing/>
              <w:jc w:val="both"/>
              <w:rPr>
                <w:b/>
                <w:bCs/>
                <w:sz w:val="28"/>
                <w:szCs w:val="28"/>
                <w:lang w:val="kk-KZ"/>
              </w:rPr>
            </w:pPr>
          </w:p>
          <w:p w:rsidR="00DB02BF" w:rsidRPr="00EE40DB" w:rsidRDefault="00DB02BF" w:rsidP="00EE40DB">
            <w:pPr>
              <w:pStyle w:val="a5"/>
              <w:spacing w:before="0" w:beforeAutospacing="0" w:after="0" w:afterAutospacing="0"/>
              <w:ind w:firstLine="176"/>
              <w:contextualSpacing/>
              <w:jc w:val="both"/>
              <w:rPr>
                <w:b/>
                <w:bCs/>
                <w:sz w:val="28"/>
                <w:szCs w:val="28"/>
                <w:lang w:val="kk-KZ"/>
              </w:rPr>
            </w:pPr>
          </w:p>
          <w:p w:rsidR="00DB02BF" w:rsidRPr="00EE40DB" w:rsidRDefault="00DB02BF" w:rsidP="00EE40DB">
            <w:pPr>
              <w:pStyle w:val="a5"/>
              <w:spacing w:before="0" w:beforeAutospacing="0" w:after="0" w:afterAutospacing="0"/>
              <w:ind w:firstLine="176"/>
              <w:contextualSpacing/>
              <w:jc w:val="both"/>
              <w:rPr>
                <w:b/>
                <w:bCs/>
                <w:sz w:val="28"/>
                <w:szCs w:val="28"/>
                <w:lang w:val="kk-KZ"/>
              </w:rPr>
            </w:pPr>
          </w:p>
          <w:p w:rsidR="00DB02BF" w:rsidRPr="00EE40DB" w:rsidRDefault="00DB02BF" w:rsidP="00EE40DB">
            <w:pPr>
              <w:pStyle w:val="a5"/>
              <w:spacing w:before="0" w:beforeAutospacing="0" w:after="0" w:afterAutospacing="0"/>
              <w:ind w:firstLine="176"/>
              <w:contextualSpacing/>
              <w:jc w:val="both"/>
              <w:rPr>
                <w:b/>
                <w:bCs/>
                <w:sz w:val="28"/>
                <w:szCs w:val="28"/>
                <w:lang w:val="kk-KZ"/>
              </w:rPr>
            </w:pPr>
          </w:p>
          <w:p w:rsidR="00DB02BF" w:rsidRPr="00EE40DB" w:rsidRDefault="00DB02BF" w:rsidP="00EE40DB">
            <w:pPr>
              <w:pStyle w:val="a5"/>
              <w:spacing w:before="0" w:beforeAutospacing="0" w:after="0" w:afterAutospacing="0"/>
              <w:ind w:firstLine="176"/>
              <w:contextualSpacing/>
              <w:jc w:val="both"/>
              <w:rPr>
                <w:b/>
                <w:bCs/>
                <w:sz w:val="28"/>
                <w:szCs w:val="28"/>
                <w:lang w:val="kk-KZ"/>
              </w:rPr>
            </w:pPr>
          </w:p>
          <w:p w:rsidR="00DB02BF" w:rsidRPr="00EE40DB" w:rsidRDefault="00DB02BF" w:rsidP="00EE40DB">
            <w:pPr>
              <w:pStyle w:val="a5"/>
              <w:spacing w:before="0" w:beforeAutospacing="0" w:after="0" w:afterAutospacing="0"/>
              <w:ind w:firstLine="176"/>
              <w:contextualSpacing/>
              <w:jc w:val="both"/>
              <w:rPr>
                <w:b/>
                <w:bCs/>
                <w:sz w:val="28"/>
                <w:szCs w:val="28"/>
                <w:lang w:val="kk-KZ"/>
              </w:rPr>
            </w:pPr>
          </w:p>
          <w:p w:rsidR="00DB02BF" w:rsidRPr="00EE40DB" w:rsidRDefault="00DB02BF" w:rsidP="00EE40DB">
            <w:pPr>
              <w:pStyle w:val="a5"/>
              <w:spacing w:before="0" w:beforeAutospacing="0" w:after="0" w:afterAutospacing="0"/>
              <w:ind w:firstLine="176"/>
              <w:contextualSpacing/>
              <w:jc w:val="both"/>
              <w:rPr>
                <w:b/>
                <w:bCs/>
                <w:sz w:val="28"/>
                <w:szCs w:val="28"/>
                <w:lang w:val="kk-KZ"/>
              </w:rPr>
            </w:pPr>
          </w:p>
          <w:p w:rsidR="00DB02BF" w:rsidRPr="00EE40DB" w:rsidRDefault="00DB02BF" w:rsidP="00EE40DB">
            <w:pPr>
              <w:pStyle w:val="a5"/>
              <w:spacing w:before="0" w:beforeAutospacing="0" w:after="0" w:afterAutospacing="0"/>
              <w:ind w:firstLine="176"/>
              <w:contextualSpacing/>
              <w:jc w:val="both"/>
              <w:rPr>
                <w:b/>
                <w:bCs/>
                <w:sz w:val="28"/>
                <w:szCs w:val="28"/>
                <w:lang w:val="kk-KZ"/>
              </w:rPr>
            </w:pPr>
          </w:p>
          <w:p w:rsidR="00DB02BF" w:rsidRPr="00EE40DB" w:rsidRDefault="00DB02BF" w:rsidP="00EE40DB">
            <w:pPr>
              <w:pStyle w:val="a5"/>
              <w:spacing w:before="0" w:beforeAutospacing="0" w:after="0" w:afterAutospacing="0"/>
              <w:ind w:firstLine="176"/>
              <w:contextualSpacing/>
              <w:jc w:val="both"/>
              <w:rPr>
                <w:b/>
                <w:bCs/>
                <w:sz w:val="28"/>
                <w:szCs w:val="28"/>
                <w:lang w:val="kk-KZ"/>
              </w:rPr>
            </w:pPr>
          </w:p>
          <w:p w:rsidR="00DB02BF" w:rsidRPr="00EE40DB" w:rsidRDefault="00DB02BF" w:rsidP="00EE40DB">
            <w:pPr>
              <w:pStyle w:val="a5"/>
              <w:spacing w:before="0" w:beforeAutospacing="0" w:after="0" w:afterAutospacing="0"/>
              <w:ind w:firstLine="176"/>
              <w:contextualSpacing/>
              <w:jc w:val="both"/>
              <w:rPr>
                <w:b/>
                <w:bCs/>
                <w:sz w:val="28"/>
                <w:szCs w:val="28"/>
                <w:lang w:val="kk-KZ"/>
              </w:rPr>
            </w:pPr>
          </w:p>
          <w:p w:rsidR="00DB02BF" w:rsidRPr="00EE40DB" w:rsidRDefault="00DB02BF" w:rsidP="00EE40DB">
            <w:pPr>
              <w:pStyle w:val="a5"/>
              <w:spacing w:before="0" w:beforeAutospacing="0" w:after="0" w:afterAutospacing="0"/>
              <w:ind w:firstLine="176"/>
              <w:contextualSpacing/>
              <w:jc w:val="both"/>
              <w:rPr>
                <w:b/>
                <w:bCs/>
                <w:sz w:val="28"/>
                <w:szCs w:val="28"/>
                <w:lang w:val="kk-KZ"/>
              </w:rPr>
            </w:pPr>
          </w:p>
          <w:p w:rsidR="00DB02BF" w:rsidRPr="00EE40DB" w:rsidRDefault="00DB02BF" w:rsidP="00EE40DB">
            <w:pPr>
              <w:pStyle w:val="a5"/>
              <w:spacing w:before="0" w:beforeAutospacing="0" w:after="0" w:afterAutospacing="0"/>
              <w:ind w:firstLine="176"/>
              <w:contextualSpacing/>
              <w:jc w:val="both"/>
              <w:rPr>
                <w:b/>
                <w:bCs/>
                <w:sz w:val="28"/>
                <w:szCs w:val="28"/>
                <w:lang w:val="kk-KZ"/>
              </w:rPr>
            </w:pPr>
            <w:r w:rsidRPr="00EE40DB">
              <w:rPr>
                <w:b/>
                <w:bCs/>
                <w:sz w:val="28"/>
                <w:szCs w:val="28"/>
              </w:rPr>
              <w:t>3-</w:t>
            </w:r>
            <w:r w:rsidRPr="00EE40DB">
              <w:rPr>
                <w:b/>
                <w:bCs/>
                <w:sz w:val="28"/>
                <w:szCs w:val="28"/>
                <w:lang w:val="kk-KZ"/>
              </w:rPr>
              <w:t>3</w:t>
            </w:r>
            <w:r w:rsidRPr="00EE40DB">
              <w:rPr>
                <w:b/>
                <w:bCs/>
                <w:sz w:val="28"/>
                <w:szCs w:val="28"/>
              </w:rPr>
              <w:t>. Жоқ.</w:t>
            </w:r>
          </w:p>
          <w:p w:rsidR="00DB02BF" w:rsidRPr="00EE40DB" w:rsidRDefault="00DB02BF" w:rsidP="00EE40DB">
            <w:pPr>
              <w:pStyle w:val="a5"/>
              <w:spacing w:before="0" w:beforeAutospacing="0" w:after="0" w:afterAutospacing="0"/>
              <w:ind w:firstLine="176"/>
              <w:contextualSpacing/>
              <w:jc w:val="both"/>
              <w:rPr>
                <w:b/>
                <w:bCs/>
                <w:sz w:val="28"/>
                <w:szCs w:val="28"/>
                <w:lang w:val="kk-KZ"/>
              </w:rPr>
            </w:pPr>
          </w:p>
          <w:p w:rsidR="00DB02BF" w:rsidRPr="00EE40DB" w:rsidRDefault="00DB02BF" w:rsidP="00EE40DB">
            <w:pPr>
              <w:pStyle w:val="a5"/>
              <w:spacing w:before="0" w:beforeAutospacing="0" w:after="0" w:afterAutospacing="0"/>
              <w:ind w:firstLine="176"/>
              <w:contextualSpacing/>
              <w:jc w:val="both"/>
              <w:rPr>
                <w:b/>
                <w:bCs/>
                <w:sz w:val="28"/>
                <w:szCs w:val="28"/>
                <w:lang w:val="kk-KZ"/>
              </w:rPr>
            </w:pPr>
          </w:p>
          <w:p w:rsidR="00DB02BF" w:rsidRPr="00EE40DB" w:rsidRDefault="00DB02BF" w:rsidP="00EE40DB">
            <w:pPr>
              <w:pStyle w:val="a5"/>
              <w:spacing w:before="0" w:beforeAutospacing="0" w:after="0" w:afterAutospacing="0"/>
              <w:ind w:firstLine="176"/>
              <w:contextualSpacing/>
              <w:jc w:val="both"/>
              <w:rPr>
                <w:b/>
                <w:bCs/>
                <w:sz w:val="28"/>
                <w:szCs w:val="28"/>
                <w:lang w:val="kk-KZ"/>
              </w:rPr>
            </w:pPr>
          </w:p>
          <w:p w:rsidR="00DB02BF" w:rsidRPr="00EE40DB" w:rsidRDefault="00DB02BF" w:rsidP="00EE40DB">
            <w:pPr>
              <w:pStyle w:val="a5"/>
              <w:spacing w:before="0" w:beforeAutospacing="0" w:after="0" w:afterAutospacing="0"/>
              <w:ind w:firstLine="176"/>
              <w:contextualSpacing/>
              <w:jc w:val="both"/>
              <w:rPr>
                <w:b/>
                <w:bCs/>
                <w:sz w:val="28"/>
                <w:szCs w:val="28"/>
                <w:lang w:val="kk-KZ"/>
              </w:rPr>
            </w:pPr>
          </w:p>
          <w:p w:rsidR="00DB02BF" w:rsidRPr="00EE40DB" w:rsidRDefault="00DB02BF" w:rsidP="00EE40DB">
            <w:pPr>
              <w:pStyle w:val="a5"/>
              <w:spacing w:before="0" w:beforeAutospacing="0" w:after="0" w:afterAutospacing="0"/>
              <w:ind w:firstLine="176"/>
              <w:contextualSpacing/>
              <w:jc w:val="both"/>
              <w:rPr>
                <w:b/>
                <w:bCs/>
                <w:sz w:val="28"/>
                <w:szCs w:val="28"/>
                <w:lang w:val="kk-KZ"/>
              </w:rPr>
            </w:pPr>
          </w:p>
          <w:p w:rsidR="00DB02BF" w:rsidRPr="00EE40DB" w:rsidRDefault="00DB02BF" w:rsidP="00EE40DB">
            <w:pPr>
              <w:pStyle w:val="a5"/>
              <w:spacing w:before="0" w:beforeAutospacing="0" w:after="0" w:afterAutospacing="0"/>
              <w:ind w:firstLine="176"/>
              <w:contextualSpacing/>
              <w:jc w:val="both"/>
              <w:rPr>
                <w:b/>
                <w:bCs/>
                <w:sz w:val="28"/>
                <w:szCs w:val="28"/>
                <w:lang w:val="kk-KZ"/>
              </w:rPr>
            </w:pPr>
          </w:p>
        </w:tc>
        <w:tc>
          <w:tcPr>
            <w:tcW w:w="4932"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spacing w:after="0" w:line="240" w:lineRule="auto"/>
              <w:ind w:firstLine="176"/>
              <w:contextualSpacing/>
              <w:jc w:val="both"/>
              <w:rPr>
                <w:rFonts w:ascii="Times New Roman" w:hAnsi="Times New Roman"/>
                <w:bCs/>
                <w:sz w:val="28"/>
                <w:szCs w:val="28"/>
                <w:lang w:val="kk-KZ"/>
              </w:rPr>
            </w:pPr>
            <w:r w:rsidRPr="00EE40DB">
              <w:rPr>
                <w:rFonts w:ascii="Times New Roman" w:hAnsi="Times New Roman"/>
                <w:b/>
                <w:bCs/>
                <w:sz w:val="28"/>
                <w:szCs w:val="28"/>
                <w:lang w:val="kk-KZ"/>
              </w:rPr>
              <w:lastRenderedPageBreak/>
              <w:t xml:space="preserve">36-бап. </w:t>
            </w:r>
            <w:r w:rsidRPr="00EE40DB">
              <w:rPr>
                <w:rFonts w:ascii="Times New Roman" w:hAnsi="Times New Roman"/>
                <w:bCs/>
                <w:sz w:val="28"/>
                <w:szCs w:val="28"/>
                <w:lang w:val="kk-KZ"/>
              </w:rPr>
              <w:t>Салықтық міндеттемені орындау</w:t>
            </w:r>
          </w:p>
          <w:p w:rsidR="00DB02BF" w:rsidRPr="00EE40DB" w:rsidRDefault="00DB02BF" w:rsidP="00EE40DB">
            <w:pPr>
              <w:spacing w:after="0" w:line="240" w:lineRule="auto"/>
              <w:ind w:firstLine="176"/>
              <w:contextualSpacing/>
              <w:jc w:val="both"/>
              <w:rPr>
                <w:rFonts w:ascii="Times New Roman" w:hAnsi="Times New Roman"/>
                <w:bCs/>
                <w:sz w:val="28"/>
                <w:szCs w:val="28"/>
                <w:lang w:val="kk-KZ"/>
              </w:rPr>
            </w:pPr>
            <w:r w:rsidRPr="00EE40DB">
              <w:rPr>
                <w:rFonts w:ascii="Times New Roman" w:hAnsi="Times New Roman"/>
                <w:bCs/>
                <w:sz w:val="28"/>
                <w:szCs w:val="28"/>
                <w:lang w:val="kk-KZ"/>
              </w:rPr>
              <w:t>...</w:t>
            </w:r>
          </w:p>
          <w:p w:rsidR="00DB02BF" w:rsidRPr="00EE40DB" w:rsidRDefault="00DB02BF" w:rsidP="00EE40DB">
            <w:pPr>
              <w:spacing w:after="0" w:line="240" w:lineRule="auto"/>
              <w:ind w:firstLine="176"/>
              <w:contextualSpacing/>
              <w:jc w:val="both"/>
              <w:rPr>
                <w:rFonts w:ascii="Times New Roman" w:hAnsi="Times New Roman"/>
                <w:bCs/>
                <w:sz w:val="28"/>
                <w:szCs w:val="28"/>
                <w:lang w:val="kk-KZ"/>
              </w:rPr>
            </w:pPr>
            <w:r w:rsidRPr="00EE40DB">
              <w:rPr>
                <w:rFonts w:ascii="Times New Roman" w:hAnsi="Times New Roman"/>
                <w:bCs/>
                <w:sz w:val="28"/>
                <w:szCs w:val="28"/>
                <w:lang w:val="kk-KZ"/>
              </w:rPr>
              <w:t>3. Салық төлеуші салықтық міндеттемені Қазақстан Республикасының салық заңнамасында белгіленген тәртіппен және мерзімдерде орындауға тиіс.</w:t>
            </w:r>
          </w:p>
          <w:p w:rsidR="00DB02BF" w:rsidRPr="00EE40DB" w:rsidRDefault="00DB02BF" w:rsidP="00EE40DB">
            <w:pPr>
              <w:spacing w:after="0" w:line="240" w:lineRule="auto"/>
              <w:ind w:firstLine="176"/>
              <w:contextualSpacing/>
              <w:jc w:val="both"/>
              <w:rPr>
                <w:rFonts w:ascii="Times New Roman" w:hAnsi="Times New Roman"/>
                <w:bCs/>
                <w:sz w:val="28"/>
                <w:szCs w:val="28"/>
                <w:lang w:val="kk-KZ"/>
              </w:rPr>
            </w:pPr>
            <w:r w:rsidRPr="00EE40DB">
              <w:rPr>
                <w:rFonts w:ascii="Times New Roman" w:hAnsi="Times New Roman"/>
                <w:bCs/>
                <w:sz w:val="28"/>
                <w:szCs w:val="28"/>
                <w:lang w:val="kk-KZ"/>
              </w:rPr>
              <w:t>Осы Кодекстің Ерекше бөлігінде көзделген жағдайларда, салықтық міндеттемені салық төлеуші-жеке тұлға жалпы сомасы салықтың есептелген сомасынан аз болмайтын бірнеше төлемдерді салықтық кезең ішінде енгізу жолымен орындауы мүмкін.</w:t>
            </w:r>
          </w:p>
          <w:p w:rsidR="00DB02BF" w:rsidRPr="00EE40DB" w:rsidRDefault="00DB02BF" w:rsidP="00EE40DB">
            <w:pPr>
              <w:spacing w:after="0" w:line="240" w:lineRule="auto"/>
              <w:ind w:firstLine="176"/>
              <w:contextualSpacing/>
              <w:jc w:val="both"/>
              <w:rPr>
                <w:rFonts w:ascii="Times New Roman" w:hAnsi="Times New Roman"/>
                <w:b/>
                <w:bCs/>
                <w:sz w:val="28"/>
                <w:szCs w:val="28"/>
                <w:lang w:val="kk-KZ"/>
              </w:rPr>
            </w:pPr>
            <w:r w:rsidRPr="00EE40DB">
              <w:rPr>
                <w:rFonts w:ascii="Times New Roman" w:hAnsi="Times New Roman"/>
                <w:b/>
                <w:bCs/>
                <w:sz w:val="28"/>
                <w:szCs w:val="28"/>
                <w:lang w:val="kk-KZ"/>
              </w:rPr>
              <w:t xml:space="preserve">3-1. Салық төлеушінің салықтық және (немесе) бухгалтерлік есепте не салық төлеушінің салықтық </w:t>
            </w:r>
            <w:r w:rsidRPr="00EE40DB">
              <w:rPr>
                <w:rFonts w:ascii="Times New Roman" w:hAnsi="Times New Roman"/>
                <w:b/>
                <w:bCs/>
                <w:sz w:val="28"/>
                <w:szCs w:val="28"/>
                <w:lang w:val="kk-KZ"/>
              </w:rPr>
              <w:lastRenderedPageBreak/>
              <w:t>есептілігінде көрсетілуге жататын шаруашылық қызмет фактілері (осындай фактілердің жиынтығы) туралы мәліметтерді бұрмалау нәтижесінде салық міндеттемесін және (немесе) төленуге жататын салық сомасын азайтуға жол берілмейді.</w:t>
            </w:r>
          </w:p>
          <w:p w:rsidR="00DB02BF" w:rsidRPr="00EE40DB" w:rsidRDefault="00DB02BF" w:rsidP="00EE40DB">
            <w:pPr>
              <w:spacing w:after="0" w:line="240" w:lineRule="auto"/>
              <w:ind w:firstLine="176"/>
              <w:contextualSpacing/>
              <w:jc w:val="both"/>
              <w:rPr>
                <w:rFonts w:ascii="Times New Roman" w:hAnsi="Times New Roman"/>
                <w:b/>
                <w:bCs/>
                <w:sz w:val="28"/>
                <w:szCs w:val="28"/>
                <w:lang w:val="kk-KZ"/>
              </w:rPr>
            </w:pPr>
            <w:r w:rsidRPr="00EE40DB">
              <w:rPr>
                <w:rFonts w:ascii="Times New Roman" w:hAnsi="Times New Roman"/>
                <w:b/>
                <w:bCs/>
                <w:sz w:val="28"/>
                <w:szCs w:val="28"/>
                <w:lang w:val="kk-KZ"/>
              </w:rPr>
              <w:t>3-2. Мына шарттардың бірі:</w:t>
            </w:r>
          </w:p>
          <w:p w:rsidR="00DB02BF" w:rsidRPr="00EE40DB" w:rsidRDefault="00DB02BF" w:rsidP="00EE40DB">
            <w:pPr>
              <w:spacing w:after="0" w:line="240" w:lineRule="auto"/>
              <w:ind w:firstLine="176"/>
              <w:contextualSpacing/>
              <w:jc w:val="both"/>
              <w:rPr>
                <w:rFonts w:ascii="Times New Roman" w:hAnsi="Times New Roman"/>
                <w:b/>
                <w:bCs/>
                <w:sz w:val="28"/>
                <w:szCs w:val="28"/>
                <w:lang w:val="kk-KZ"/>
              </w:rPr>
            </w:pPr>
            <w:r w:rsidRPr="00EE40DB">
              <w:rPr>
                <w:rFonts w:ascii="Times New Roman" w:hAnsi="Times New Roman"/>
                <w:b/>
                <w:bCs/>
                <w:sz w:val="28"/>
                <w:szCs w:val="28"/>
                <w:lang w:val="kk-KZ"/>
              </w:rPr>
              <w:t>1) тауарларды өндіру және (немесе) жеткізу, жұмыстарды орындау немесе қызметтерді көрсету үшін қажетті материалдық ресурстардың уақытын, мүліктің орналасқан жерін немесе көлемін ескере отырып, операцияларды нақты жүзеге асырудың мүмкін еместігі;</w:t>
            </w:r>
          </w:p>
          <w:p w:rsidR="00DB02BF" w:rsidRPr="00EE40DB" w:rsidRDefault="00DB02BF" w:rsidP="00EE40DB">
            <w:pPr>
              <w:spacing w:after="0" w:line="240" w:lineRule="auto"/>
              <w:ind w:firstLine="176"/>
              <w:contextualSpacing/>
              <w:jc w:val="both"/>
              <w:rPr>
                <w:rFonts w:ascii="Times New Roman" w:hAnsi="Times New Roman"/>
                <w:b/>
                <w:bCs/>
                <w:sz w:val="28"/>
                <w:szCs w:val="28"/>
                <w:lang w:val="kk-KZ"/>
              </w:rPr>
            </w:pPr>
            <w:r w:rsidRPr="00EE40DB">
              <w:rPr>
                <w:rFonts w:ascii="Times New Roman" w:hAnsi="Times New Roman"/>
                <w:b/>
                <w:bCs/>
                <w:sz w:val="28"/>
                <w:szCs w:val="28"/>
                <w:lang w:val="kk-KZ"/>
              </w:rPr>
              <w:t>2) жеткілікті еңбек ресурстарының, негізгі құралдардың, өндірістік активтердің, қойма үй-жайларының, көлік құралдарының және өзге де ресурстардың болмауы;</w:t>
            </w:r>
          </w:p>
          <w:p w:rsidR="00DB02BF" w:rsidRPr="00EE40DB" w:rsidRDefault="00DB02BF" w:rsidP="00EE40DB">
            <w:pPr>
              <w:spacing w:after="0" w:line="240" w:lineRule="auto"/>
              <w:ind w:firstLine="176"/>
              <w:contextualSpacing/>
              <w:jc w:val="both"/>
              <w:rPr>
                <w:rFonts w:ascii="Times New Roman" w:hAnsi="Times New Roman"/>
                <w:b/>
                <w:bCs/>
                <w:sz w:val="28"/>
                <w:szCs w:val="28"/>
                <w:lang w:val="kk-KZ"/>
              </w:rPr>
            </w:pPr>
            <w:r w:rsidRPr="00EE40DB">
              <w:rPr>
                <w:rFonts w:ascii="Times New Roman" w:hAnsi="Times New Roman"/>
                <w:b/>
                <w:bCs/>
                <w:sz w:val="28"/>
                <w:szCs w:val="28"/>
                <w:lang w:val="kk-KZ"/>
              </w:rPr>
              <w:t>3) бухгалтерлік есеп құжаттарында көрсетілген көлемде өндірілмеген (сатып алынған) немесе жүргізілуі (сатып алынуы) мүмкін емес тауармен операциялар жасау;</w:t>
            </w:r>
          </w:p>
          <w:p w:rsidR="00DB02BF" w:rsidRPr="00EE40DB" w:rsidRDefault="00DB02BF" w:rsidP="00EE40DB">
            <w:pPr>
              <w:spacing w:after="0" w:line="240" w:lineRule="auto"/>
              <w:ind w:firstLine="176"/>
              <w:contextualSpacing/>
              <w:jc w:val="both"/>
              <w:rPr>
                <w:rFonts w:ascii="Times New Roman" w:hAnsi="Times New Roman"/>
                <w:b/>
                <w:bCs/>
                <w:sz w:val="28"/>
                <w:szCs w:val="28"/>
                <w:lang w:val="kk-KZ"/>
              </w:rPr>
            </w:pPr>
            <w:r w:rsidRPr="00EE40DB">
              <w:rPr>
                <w:rFonts w:ascii="Times New Roman" w:hAnsi="Times New Roman"/>
                <w:b/>
                <w:bCs/>
                <w:sz w:val="28"/>
                <w:szCs w:val="28"/>
                <w:lang w:val="kk-KZ"/>
              </w:rPr>
              <w:lastRenderedPageBreak/>
              <w:t>4) экономикалық мағынасы жоқ мәмілелерді (операцияларды) салық салу мақсаттары үшін пайдалану салық төлеушінің контрагентпен мәміле (операция) жасау кезінде салық міндеттемесінің азайтылғаны туралы куәландыратын мән-жайлар болып табылады.</w:t>
            </w:r>
          </w:p>
          <w:p w:rsidR="00DB02BF" w:rsidRPr="00EE40DB" w:rsidRDefault="00DB02BF" w:rsidP="00EE40DB">
            <w:pPr>
              <w:spacing w:after="0" w:line="240" w:lineRule="auto"/>
              <w:ind w:firstLine="204"/>
              <w:contextualSpacing/>
              <w:jc w:val="both"/>
              <w:rPr>
                <w:rFonts w:ascii="Times New Roman" w:hAnsi="Times New Roman"/>
                <w:b/>
                <w:bCs/>
                <w:sz w:val="28"/>
                <w:szCs w:val="28"/>
                <w:lang w:val="kk-KZ"/>
              </w:rPr>
            </w:pPr>
            <w:r w:rsidRPr="00EE40DB">
              <w:rPr>
                <w:rFonts w:ascii="Times New Roman" w:hAnsi="Times New Roman"/>
                <w:b/>
                <w:bCs/>
                <w:sz w:val="28"/>
                <w:szCs w:val="28"/>
                <w:lang w:val="kk-KZ"/>
              </w:rPr>
              <w:t>3-3. Осы баптың 3-2-тармағының 1)-4) тармақшаларында көрсетілген мән-жайларды растау үшін контрагентті қарсы тексерулер немесе ол болмаған кезде салықтық тексерулер жүзеге асырылады.</w:t>
            </w:r>
          </w:p>
          <w:p w:rsidR="00DB02BF" w:rsidRPr="00EE40DB" w:rsidRDefault="00DB02BF" w:rsidP="00EE40DB">
            <w:pPr>
              <w:spacing w:after="0" w:line="240" w:lineRule="auto"/>
              <w:ind w:firstLine="204"/>
              <w:contextualSpacing/>
              <w:jc w:val="both"/>
              <w:rPr>
                <w:rFonts w:ascii="Times New Roman" w:hAnsi="Times New Roman"/>
                <w:bCs/>
                <w:sz w:val="28"/>
                <w:szCs w:val="28"/>
                <w:lang w:val="kk-KZ"/>
              </w:rPr>
            </w:pPr>
          </w:p>
        </w:tc>
        <w:tc>
          <w:tcPr>
            <w:tcW w:w="3373"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spacing w:after="0" w:line="240" w:lineRule="auto"/>
              <w:ind w:firstLine="204"/>
              <w:contextualSpacing/>
              <w:jc w:val="both"/>
              <w:rPr>
                <w:rFonts w:ascii="Times New Roman" w:hAnsi="Times New Roman"/>
                <w:b/>
                <w:i/>
                <w:sz w:val="28"/>
                <w:szCs w:val="28"/>
                <w:lang w:val="kk-KZ"/>
              </w:rPr>
            </w:pPr>
            <w:r w:rsidRPr="00EE40DB">
              <w:rPr>
                <w:rFonts w:ascii="Times New Roman" w:hAnsi="Times New Roman"/>
                <w:b/>
                <w:i/>
                <w:sz w:val="28"/>
                <w:szCs w:val="28"/>
                <w:lang w:val="kk-KZ"/>
              </w:rPr>
              <w:lastRenderedPageBreak/>
              <w:t>01.01.2024 ж. бастап қолданысқа енгізіледі</w:t>
            </w:r>
          </w:p>
          <w:p w:rsidR="00DB02BF" w:rsidRPr="00EE40DB" w:rsidRDefault="00DB02BF" w:rsidP="00EE40DB">
            <w:pPr>
              <w:pStyle w:val="af9"/>
              <w:contextualSpacing/>
              <w:jc w:val="both"/>
              <w:rPr>
                <w:rFonts w:ascii="Times New Roman" w:hAnsi="Times New Roman"/>
                <w:sz w:val="28"/>
                <w:szCs w:val="28"/>
                <w:lang w:val="kk-KZ"/>
              </w:rPr>
            </w:pPr>
            <w:r w:rsidRPr="00EE40DB">
              <w:rPr>
                <w:rFonts w:ascii="Times New Roman" w:hAnsi="Times New Roman"/>
                <w:sz w:val="28"/>
                <w:szCs w:val="28"/>
                <w:lang w:val="kk-KZ"/>
              </w:rPr>
              <w:t xml:space="preserve">        Үкіметтің 2020 жылғы 10 шілдедегі кеңейтілген отырысының қорытындысы бойынша Мемлекет басшысымен «тиісті сақтық» принципін және контрагенттерді өз еркімен тексеруге арналған ашық деректер базасын құру бойынша тапсырманы орындау мақсатында әзірленген.</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pStyle w:val="af7"/>
              <w:tabs>
                <w:tab w:val="left" w:pos="284"/>
              </w:tabs>
              <w:spacing w:after="0" w:line="240" w:lineRule="auto"/>
              <w:ind w:left="0"/>
              <w:jc w:val="both"/>
              <w:rPr>
                <w:rFonts w:ascii="Times New Roman" w:hAnsi="Times New Roman"/>
                <w:sz w:val="28"/>
                <w:szCs w:val="28"/>
                <w:lang w:val="kk-KZ"/>
              </w:rPr>
            </w:pPr>
            <w:r w:rsidRPr="00EE40DB">
              <w:rPr>
                <w:rFonts w:ascii="Times New Roman" w:hAnsi="Times New Roman"/>
                <w:sz w:val="28"/>
                <w:szCs w:val="28"/>
              </w:rPr>
              <w:t>44</w:t>
            </w:r>
            <w:r w:rsidRPr="00EE40DB">
              <w:rPr>
                <w:rFonts w:ascii="Times New Roman" w:hAnsi="Times New Roman"/>
                <w:sz w:val="28"/>
                <w:szCs w:val="28"/>
                <w:lang w:val="kk-KZ"/>
              </w:rPr>
              <w:t>-бап</w:t>
            </w:r>
          </w:p>
          <w:p w:rsidR="00DB02BF" w:rsidRPr="00EE40DB" w:rsidRDefault="00DB02BF" w:rsidP="00EE40DB">
            <w:pPr>
              <w:spacing w:after="0" w:line="240" w:lineRule="auto"/>
              <w:ind w:firstLine="426"/>
              <w:contextualSpacing/>
              <w:jc w:val="both"/>
              <w:rPr>
                <w:rFonts w:ascii="Times New Roman" w:hAnsi="Times New Roman"/>
                <w:b/>
                <w:bCs/>
                <w:sz w:val="28"/>
                <w:szCs w:val="28"/>
                <w:lang w:val="kk-KZ"/>
              </w:rPr>
            </w:pPr>
          </w:p>
        </w:tc>
        <w:tc>
          <w:tcPr>
            <w:tcW w:w="4961"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spacing w:after="0" w:line="240" w:lineRule="auto"/>
              <w:ind w:firstLine="426"/>
              <w:contextualSpacing/>
              <w:jc w:val="both"/>
              <w:textAlignment w:val="baseline"/>
              <w:rPr>
                <w:rFonts w:ascii="Times New Roman" w:hAnsi="Times New Roman"/>
                <w:bCs/>
                <w:sz w:val="28"/>
                <w:szCs w:val="28"/>
                <w:lang w:val="kk-KZ" w:eastAsia="en-US"/>
              </w:rPr>
            </w:pPr>
            <w:r w:rsidRPr="00EE40DB">
              <w:rPr>
                <w:rFonts w:ascii="Times New Roman" w:hAnsi="Times New Roman"/>
                <w:b/>
                <w:bCs/>
                <w:sz w:val="28"/>
                <w:szCs w:val="28"/>
                <w:lang w:val="kk-KZ" w:eastAsia="en-US"/>
              </w:rPr>
              <w:t>44-бап.</w:t>
            </w:r>
            <w:r w:rsidRPr="00EE40DB">
              <w:rPr>
                <w:rFonts w:ascii="Times New Roman" w:hAnsi="Times New Roman"/>
                <w:bCs/>
                <w:sz w:val="28"/>
                <w:szCs w:val="28"/>
                <w:lang w:val="kk-KZ" w:eastAsia="en-US"/>
              </w:rPr>
              <w:t xml:space="preserve"> Қатысу үлесі және акциялар түрінде мүлікті сенімгерлік басқару кезінде корпоративтік және жеке табыс салықтары бойынша салықтық есепке алу ерекшеліктері</w:t>
            </w:r>
          </w:p>
          <w:p w:rsidR="00DB02BF" w:rsidRPr="00EE40DB" w:rsidRDefault="00DB02BF" w:rsidP="00EE40DB">
            <w:pPr>
              <w:spacing w:after="0" w:line="240" w:lineRule="auto"/>
              <w:ind w:firstLine="426"/>
              <w:contextualSpacing/>
              <w:jc w:val="both"/>
              <w:textAlignment w:val="baseline"/>
              <w:rPr>
                <w:rFonts w:ascii="Times New Roman" w:hAnsi="Times New Roman"/>
                <w:sz w:val="28"/>
                <w:szCs w:val="28"/>
                <w:lang w:val="kk-KZ" w:eastAsia="en-US"/>
              </w:rPr>
            </w:pPr>
            <w:r w:rsidRPr="00EE40DB">
              <w:rPr>
                <w:rFonts w:ascii="Times New Roman" w:hAnsi="Times New Roman"/>
                <w:sz w:val="28"/>
                <w:szCs w:val="28"/>
                <w:lang w:val="kk-KZ" w:eastAsia="en-US"/>
              </w:rPr>
              <w:t>1. Салықтық есепке алу мақсаттары үшін:</w:t>
            </w:r>
          </w:p>
          <w:p w:rsidR="00DB02BF" w:rsidRPr="00EE40DB" w:rsidRDefault="00DB02BF" w:rsidP="00EE40DB">
            <w:pPr>
              <w:spacing w:after="0" w:line="240" w:lineRule="auto"/>
              <w:ind w:firstLine="426"/>
              <w:contextualSpacing/>
              <w:jc w:val="both"/>
              <w:textAlignment w:val="baseline"/>
              <w:rPr>
                <w:rFonts w:ascii="Times New Roman" w:hAnsi="Times New Roman"/>
                <w:spacing w:val="2"/>
                <w:sz w:val="28"/>
                <w:szCs w:val="28"/>
                <w:shd w:val="clear" w:color="auto" w:fill="FFFFFF"/>
                <w:lang w:val="kk-KZ"/>
              </w:rPr>
            </w:pPr>
            <w:r w:rsidRPr="00EE40DB">
              <w:rPr>
                <w:rFonts w:ascii="Times New Roman" w:hAnsi="Times New Roman"/>
                <w:sz w:val="28"/>
                <w:szCs w:val="28"/>
                <w:lang w:val="kk-KZ" w:eastAsia="en-US"/>
              </w:rPr>
              <w:t xml:space="preserve">сенімгерлік басқарудағы қатысу үлесі мен акциялар бойынша дивидендтер түріндегі, сенімгерлік басқарушы жұмсаған шығындар сомасына азайтылған, мүлікті сенімгерлік басқару шарты, мүлікті </w:t>
            </w:r>
            <w:r w:rsidRPr="00EE40DB">
              <w:rPr>
                <w:rFonts w:ascii="Times New Roman" w:hAnsi="Times New Roman"/>
                <w:sz w:val="28"/>
                <w:szCs w:val="28"/>
                <w:lang w:val="kk-KZ" w:eastAsia="en-US"/>
              </w:rPr>
              <w:lastRenderedPageBreak/>
              <w:t xml:space="preserve">сенімгерлік басқаруды құру туралы акті немесе мүлікті сенімгерлік басқару туындайтын өзге де жағдайлар және сенімгерлік басқарушының өз қызметі туралы есебі негізінде өтелген (өтеуге жататын) кіріс (бұдан әрі – сенімгерлік басқарудан түсетін дивидендтер) </w:t>
            </w:r>
            <w:r w:rsidRPr="00EE40DB">
              <w:rPr>
                <w:rFonts w:ascii="Times New Roman" w:hAnsi="Times New Roman"/>
                <w:b/>
                <w:sz w:val="28"/>
                <w:szCs w:val="28"/>
                <w:lang w:val="kk-KZ" w:eastAsia="en-US"/>
              </w:rPr>
              <w:t>сенімгерлік басқару</w:t>
            </w:r>
            <w:r w:rsidRPr="00EE40DB">
              <w:rPr>
                <w:rFonts w:ascii="Times New Roman" w:hAnsi="Times New Roman"/>
                <w:sz w:val="28"/>
                <w:szCs w:val="28"/>
                <w:lang w:val="kk-KZ" w:eastAsia="en-US"/>
              </w:rPr>
              <w:t xml:space="preserve"> құрылтайшысының кірісі болып табылады;</w:t>
            </w:r>
          </w:p>
          <w:p w:rsidR="00DB02BF" w:rsidRPr="00EE40DB" w:rsidRDefault="00DB02BF" w:rsidP="00EE40DB">
            <w:pPr>
              <w:spacing w:after="0" w:line="240" w:lineRule="auto"/>
              <w:ind w:firstLine="426"/>
              <w:contextualSpacing/>
              <w:jc w:val="both"/>
              <w:textAlignment w:val="baseline"/>
              <w:rPr>
                <w:rFonts w:ascii="Times New Roman" w:hAnsi="Times New Roman"/>
                <w:b/>
                <w:bCs/>
                <w:sz w:val="28"/>
                <w:szCs w:val="28"/>
                <w:lang w:eastAsia="en-US"/>
              </w:rPr>
            </w:pPr>
            <w:r w:rsidRPr="00EE40DB">
              <w:rPr>
                <w:rFonts w:ascii="Times New Roman" w:hAnsi="Times New Roman"/>
                <w:b/>
                <w:bCs/>
                <w:sz w:val="28"/>
                <w:szCs w:val="28"/>
                <w:lang w:eastAsia="en-US"/>
              </w:rPr>
              <w:t>…</w:t>
            </w:r>
          </w:p>
          <w:p w:rsidR="00DB02BF" w:rsidRPr="00EE40DB" w:rsidRDefault="00DB02BF" w:rsidP="00EE40DB">
            <w:pPr>
              <w:spacing w:after="0" w:line="240" w:lineRule="auto"/>
              <w:ind w:firstLine="426"/>
              <w:contextualSpacing/>
              <w:jc w:val="both"/>
              <w:textAlignment w:val="baseline"/>
              <w:rPr>
                <w:rFonts w:ascii="Times New Roman" w:hAnsi="Times New Roman"/>
                <w:b/>
                <w:sz w:val="28"/>
                <w:szCs w:val="28"/>
              </w:rPr>
            </w:pPr>
          </w:p>
        </w:tc>
        <w:tc>
          <w:tcPr>
            <w:tcW w:w="4932"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spacing w:after="0" w:line="240" w:lineRule="auto"/>
              <w:ind w:firstLine="426"/>
              <w:contextualSpacing/>
              <w:jc w:val="both"/>
              <w:textAlignment w:val="baseline"/>
              <w:rPr>
                <w:rFonts w:ascii="Times New Roman" w:hAnsi="Times New Roman"/>
                <w:bCs/>
                <w:sz w:val="28"/>
                <w:szCs w:val="28"/>
                <w:lang w:eastAsia="en-US"/>
              </w:rPr>
            </w:pPr>
            <w:r w:rsidRPr="00EE40DB">
              <w:rPr>
                <w:rFonts w:ascii="Times New Roman" w:hAnsi="Times New Roman"/>
                <w:b/>
                <w:bCs/>
                <w:sz w:val="28"/>
                <w:szCs w:val="28"/>
                <w:lang w:eastAsia="en-US"/>
              </w:rPr>
              <w:lastRenderedPageBreak/>
              <w:t>44-бап.</w:t>
            </w:r>
            <w:r w:rsidRPr="00EE40DB">
              <w:rPr>
                <w:rFonts w:ascii="Times New Roman" w:hAnsi="Times New Roman"/>
                <w:bCs/>
                <w:sz w:val="28"/>
                <w:szCs w:val="28"/>
                <w:lang w:eastAsia="en-US"/>
              </w:rPr>
              <w:t xml:space="preserve"> Қатысу үлесі және акциялар түрінде мүлікті сенімгерлік басқару кезінде корпоративтік және жеке табыс салықтары бойынша салықтық есепке алу ерекшеліктері</w:t>
            </w:r>
          </w:p>
          <w:p w:rsidR="00DB02BF" w:rsidRPr="00EE40DB" w:rsidRDefault="00DB02BF" w:rsidP="00EE40DB">
            <w:pPr>
              <w:spacing w:after="0" w:line="240" w:lineRule="auto"/>
              <w:ind w:firstLine="426"/>
              <w:contextualSpacing/>
              <w:jc w:val="both"/>
              <w:textAlignment w:val="baseline"/>
              <w:rPr>
                <w:rFonts w:ascii="Times New Roman" w:hAnsi="Times New Roman"/>
                <w:sz w:val="28"/>
                <w:szCs w:val="28"/>
                <w:lang w:eastAsia="en-US"/>
              </w:rPr>
            </w:pPr>
            <w:r w:rsidRPr="00EE40DB">
              <w:rPr>
                <w:rFonts w:ascii="Times New Roman" w:hAnsi="Times New Roman"/>
                <w:sz w:val="28"/>
                <w:szCs w:val="28"/>
                <w:lang w:eastAsia="en-US"/>
              </w:rPr>
              <w:t>1. Салықтық есепке алу мақсаттары үшін:</w:t>
            </w:r>
          </w:p>
          <w:p w:rsidR="00DB02BF" w:rsidRPr="00EE40DB" w:rsidRDefault="00DB02BF" w:rsidP="00EE40DB">
            <w:pPr>
              <w:spacing w:after="0" w:line="240" w:lineRule="auto"/>
              <w:ind w:firstLine="426"/>
              <w:contextualSpacing/>
              <w:jc w:val="both"/>
              <w:textAlignment w:val="baseline"/>
              <w:rPr>
                <w:rFonts w:ascii="Times New Roman" w:hAnsi="Times New Roman"/>
                <w:spacing w:val="2"/>
                <w:sz w:val="28"/>
                <w:szCs w:val="28"/>
                <w:shd w:val="clear" w:color="auto" w:fill="FFFFFF"/>
              </w:rPr>
            </w:pPr>
            <w:r w:rsidRPr="00EE40DB">
              <w:rPr>
                <w:rFonts w:ascii="Times New Roman" w:hAnsi="Times New Roman"/>
                <w:sz w:val="28"/>
                <w:szCs w:val="28"/>
                <w:lang w:eastAsia="en-US"/>
              </w:rPr>
              <w:t xml:space="preserve">сенімгерлік басқарудағы қатысу үлесі мен акциялар бойынша дивидендтер түріндегі, сенімгерлік басқарушы жұмсаған шығындар сомасына азайтылған, мүлікті сенімгерлік басқару шарты, мүлікті </w:t>
            </w:r>
            <w:r w:rsidRPr="00EE40DB">
              <w:rPr>
                <w:rFonts w:ascii="Times New Roman" w:hAnsi="Times New Roman"/>
                <w:sz w:val="28"/>
                <w:szCs w:val="28"/>
                <w:lang w:eastAsia="en-US"/>
              </w:rPr>
              <w:lastRenderedPageBreak/>
              <w:t>сенімгерлік басқаруды құру туралы акті немесе мүлікті сенімгерлік басқару туындайтын өзге де жағдайлар және сенімгерлік басқарушының өз қызметі туралы есебі негізінде өтелген (өтеуге жататын) кіріс (бұдан әрі – сенімгерлік басқару</w:t>
            </w:r>
            <w:r w:rsidRPr="00EE40DB">
              <w:rPr>
                <w:rFonts w:ascii="Times New Roman" w:hAnsi="Times New Roman"/>
                <w:sz w:val="28"/>
                <w:szCs w:val="28"/>
                <w:lang w:val="kk-KZ" w:eastAsia="en-US"/>
              </w:rPr>
              <w:t>дан</w:t>
            </w:r>
            <w:r w:rsidRPr="00EE40DB">
              <w:rPr>
                <w:rFonts w:ascii="Times New Roman" w:hAnsi="Times New Roman"/>
                <w:sz w:val="28"/>
                <w:szCs w:val="28"/>
                <w:lang w:eastAsia="en-US"/>
              </w:rPr>
              <w:t xml:space="preserve"> түсетін дивидендтер) </w:t>
            </w:r>
            <w:r w:rsidRPr="00EE40DB">
              <w:rPr>
                <w:rFonts w:ascii="Times New Roman" w:hAnsi="Times New Roman"/>
                <w:b/>
                <w:sz w:val="28"/>
                <w:szCs w:val="28"/>
                <w:lang w:eastAsia="en-US"/>
              </w:rPr>
              <w:t xml:space="preserve">сенімгерлік басқарушы </w:t>
            </w:r>
            <w:r w:rsidRPr="00EE40DB">
              <w:rPr>
                <w:rFonts w:ascii="Times New Roman" w:hAnsi="Times New Roman"/>
                <w:sz w:val="28"/>
                <w:szCs w:val="28"/>
                <w:lang w:eastAsia="en-US"/>
              </w:rPr>
              <w:t>құрылтайшысының табысы болып табылады;</w:t>
            </w:r>
          </w:p>
          <w:p w:rsidR="00DB02BF" w:rsidRPr="00EE40DB" w:rsidRDefault="00DB02BF" w:rsidP="00EE40DB">
            <w:pPr>
              <w:spacing w:after="0" w:line="240" w:lineRule="auto"/>
              <w:ind w:firstLine="426"/>
              <w:contextualSpacing/>
              <w:jc w:val="both"/>
              <w:textAlignment w:val="baseline"/>
              <w:rPr>
                <w:rFonts w:ascii="Times New Roman" w:hAnsi="Times New Roman"/>
                <w:sz w:val="28"/>
                <w:szCs w:val="28"/>
              </w:rPr>
            </w:pPr>
            <w:r w:rsidRPr="00EE40DB">
              <w:rPr>
                <w:rFonts w:ascii="Times New Roman" w:hAnsi="Times New Roman"/>
                <w:sz w:val="28"/>
                <w:szCs w:val="28"/>
              </w:rPr>
              <w:t>…</w:t>
            </w:r>
          </w:p>
        </w:tc>
        <w:tc>
          <w:tcPr>
            <w:tcW w:w="3373"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widowControl w:val="0"/>
              <w:spacing w:after="0" w:line="240" w:lineRule="auto"/>
              <w:ind w:firstLine="426"/>
              <w:contextualSpacing/>
              <w:jc w:val="both"/>
              <w:rPr>
                <w:rFonts w:ascii="Times New Roman" w:hAnsi="Times New Roman"/>
                <w:b/>
                <w:bCs/>
                <w:sz w:val="28"/>
                <w:szCs w:val="28"/>
              </w:rPr>
            </w:pPr>
          </w:p>
          <w:p w:rsidR="00DB02BF" w:rsidRPr="00EE40DB" w:rsidRDefault="00DB02BF" w:rsidP="00EE40DB">
            <w:pPr>
              <w:spacing w:after="0" w:line="240" w:lineRule="auto"/>
              <w:ind w:firstLine="426"/>
              <w:contextualSpacing/>
              <w:jc w:val="both"/>
              <w:rPr>
                <w:rFonts w:ascii="Times New Roman" w:hAnsi="Times New Roman"/>
                <w:b/>
                <w:bCs/>
                <w:i/>
                <w:sz w:val="28"/>
                <w:szCs w:val="28"/>
                <w:lang w:val="kk-KZ"/>
              </w:rPr>
            </w:pPr>
            <w:r w:rsidRPr="00EE40DB">
              <w:rPr>
                <w:rFonts w:ascii="Times New Roman" w:hAnsi="Times New Roman"/>
                <w:b/>
                <w:bCs/>
                <w:i/>
                <w:sz w:val="28"/>
                <w:szCs w:val="28"/>
              </w:rPr>
              <w:t>Редакци</w:t>
            </w:r>
            <w:r w:rsidRPr="00EE40DB">
              <w:rPr>
                <w:rFonts w:ascii="Times New Roman" w:hAnsi="Times New Roman"/>
                <w:b/>
                <w:bCs/>
                <w:i/>
                <w:sz w:val="28"/>
                <w:szCs w:val="28"/>
                <w:lang w:val="kk-KZ"/>
              </w:rPr>
              <w:t>ялық түзету</w:t>
            </w:r>
          </w:p>
          <w:p w:rsidR="00DB02BF" w:rsidRPr="00EE40DB" w:rsidRDefault="00DB02BF" w:rsidP="00EE40DB">
            <w:pPr>
              <w:widowControl w:val="0"/>
              <w:spacing w:after="0" w:line="240" w:lineRule="auto"/>
              <w:ind w:firstLine="426"/>
              <w:contextualSpacing/>
              <w:jc w:val="both"/>
              <w:rPr>
                <w:rFonts w:ascii="Times New Roman" w:hAnsi="Times New Roman"/>
                <w:b/>
                <w:bCs/>
                <w:sz w:val="28"/>
                <w:szCs w:val="28"/>
              </w:rPr>
            </w:pPr>
          </w:p>
          <w:p w:rsidR="00DB02BF" w:rsidRPr="00EE40DB" w:rsidRDefault="00DB02BF" w:rsidP="00EE40DB">
            <w:pPr>
              <w:widowControl w:val="0"/>
              <w:spacing w:after="0" w:line="240" w:lineRule="auto"/>
              <w:ind w:firstLine="426"/>
              <w:contextualSpacing/>
              <w:jc w:val="both"/>
              <w:rPr>
                <w:rFonts w:ascii="Times New Roman" w:hAnsi="Times New Roman"/>
                <w:sz w:val="28"/>
                <w:szCs w:val="28"/>
              </w:rPr>
            </w:pP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tabs>
                <w:tab w:val="left" w:pos="284"/>
              </w:tabs>
              <w:spacing w:after="0" w:line="240" w:lineRule="auto"/>
              <w:contextualSpacing/>
              <w:jc w:val="both"/>
              <w:rPr>
                <w:rFonts w:ascii="Times New Roman" w:hAnsi="Times New Roman"/>
                <w:b/>
                <w:sz w:val="28"/>
                <w:szCs w:val="28"/>
                <w:lang w:val="kk-KZ"/>
              </w:rPr>
            </w:pPr>
            <w:r w:rsidRPr="00EE40DB">
              <w:rPr>
                <w:rFonts w:ascii="Times New Roman" w:hAnsi="Times New Roman"/>
                <w:sz w:val="28"/>
                <w:szCs w:val="28"/>
              </w:rPr>
              <w:t>49</w:t>
            </w:r>
            <w:r w:rsidRPr="00EE40DB">
              <w:rPr>
                <w:rFonts w:ascii="Times New Roman" w:hAnsi="Times New Roman"/>
                <w:sz w:val="28"/>
                <w:szCs w:val="28"/>
                <w:lang w:val="kk-KZ"/>
              </w:rPr>
              <w:t>-бап</w:t>
            </w:r>
          </w:p>
        </w:tc>
        <w:tc>
          <w:tcPr>
            <w:tcW w:w="4961"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tabs>
                <w:tab w:val="left" w:pos="284"/>
              </w:tabs>
              <w:spacing w:after="0" w:line="240" w:lineRule="auto"/>
              <w:ind w:firstLine="426"/>
              <w:contextualSpacing/>
              <w:jc w:val="both"/>
              <w:rPr>
                <w:rStyle w:val="s1"/>
                <w:bCs w:val="0"/>
                <w:color w:val="auto"/>
                <w:sz w:val="28"/>
                <w:szCs w:val="28"/>
                <w:lang w:val="kk-KZ"/>
              </w:rPr>
            </w:pPr>
            <w:r w:rsidRPr="00EE40DB">
              <w:rPr>
                <w:rStyle w:val="s1"/>
                <w:bCs w:val="0"/>
                <w:color w:val="auto"/>
                <w:sz w:val="28"/>
                <w:szCs w:val="28"/>
                <w:lang w:val="kk-KZ"/>
              </w:rPr>
              <w:t xml:space="preserve">49-бап. </w:t>
            </w:r>
            <w:r w:rsidRPr="00EE40DB">
              <w:rPr>
                <w:rStyle w:val="s1"/>
                <w:b w:val="0"/>
                <w:bCs w:val="0"/>
                <w:color w:val="auto"/>
                <w:sz w:val="28"/>
                <w:szCs w:val="28"/>
                <w:lang w:val="kk-KZ"/>
              </w:rPr>
              <w:t>Салықтарды және (немесе) төлемақыларды төлеу бойынша салықтық міндеттемені орындау мерзімдерін өзгерту туралы жалпы ережелер</w:t>
            </w:r>
          </w:p>
          <w:p w:rsidR="00DB02BF" w:rsidRPr="00EE40DB" w:rsidRDefault="00DB02BF" w:rsidP="00EE40DB">
            <w:pPr>
              <w:tabs>
                <w:tab w:val="left" w:pos="284"/>
              </w:tabs>
              <w:spacing w:after="0" w:line="240" w:lineRule="auto"/>
              <w:ind w:firstLine="426"/>
              <w:contextualSpacing/>
              <w:jc w:val="both"/>
              <w:rPr>
                <w:rFonts w:ascii="Times New Roman" w:hAnsi="Times New Roman"/>
                <w:b/>
                <w:sz w:val="28"/>
                <w:szCs w:val="28"/>
                <w:lang w:val="kk-KZ"/>
              </w:rPr>
            </w:pPr>
            <w:r w:rsidRPr="00EE40DB">
              <w:rPr>
                <w:rStyle w:val="s1"/>
                <w:b w:val="0"/>
                <w:color w:val="auto"/>
                <w:sz w:val="28"/>
                <w:szCs w:val="28"/>
                <w:lang w:val="kk-KZ"/>
              </w:rPr>
              <w:t>…</w:t>
            </w:r>
          </w:p>
          <w:p w:rsidR="00DB02BF" w:rsidRPr="00EE40DB" w:rsidRDefault="00DB02BF" w:rsidP="00EE40DB">
            <w:pPr>
              <w:pStyle w:val="HTML"/>
              <w:tabs>
                <w:tab w:val="left" w:pos="284"/>
              </w:tabs>
              <w:ind w:firstLine="426"/>
              <w:contextualSpacing/>
              <w:jc w:val="both"/>
              <w:rPr>
                <w:rFonts w:ascii="Times New Roman" w:hAnsi="Times New Roman" w:cs="Times New Roman"/>
                <w:sz w:val="28"/>
                <w:szCs w:val="28"/>
                <w:lang w:val="kk-KZ"/>
              </w:rPr>
            </w:pPr>
            <w:bookmarkStart w:id="6" w:name="SUB490100"/>
            <w:bookmarkStart w:id="7" w:name="SUB490300"/>
            <w:bookmarkEnd w:id="6"/>
            <w:bookmarkEnd w:id="7"/>
            <w:r w:rsidRPr="00EE40DB">
              <w:rPr>
                <w:rFonts w:ascii="Times New Roman" w:hAnsi="Times New Roman" w:cs="Times New Roman"/>
                <w:sz w:val="28"/>
                <w:szCs w:val="28"/>
                <w:lang w:val="kk-KZ"/>
              </w:rPr>
              <w:t xml:space="preserve">3. Төлем көзінен ұсталатын салықтар, акциздер, Еуразиялық экономикалық одаққа мүше мемлекеттердің аумақтарынан импортталатын тауарларға салынатын қосылған құн салығы, сондай-ақ Қазақстан Республикасының бюджет заңнамасына сәйкес Қазақстан Республикасының Ұлттық қорына түсетін салықтар бойынша салықтық </w:t>
            </w:r>
            <w:r w:rsidRPr="00EE40DB">
              <w:rPr>
                <w:rFonts w:ascii="Times New Roman" w:hAnsi="Times New Roman" w:cs="Times New Roman"/>
                <w:sz w:val="28"/>
                <w:szCs w:val="28"/>
                <w:lang w:val="kk-KZ"/>
              </w:rPr>
              <w:lastRenderedPageBreak/>
              <w:t>міндеттемені орындау мерзімдері өзгертілуге жатпайды.</w:t>
            </w:r>
          </w:p>
          <w:p w:rsidR="00DB02BF" w:rsidRPr="00EE40DB" w:rsidRDefault="00DB02BF" w:rsidP="00EE40DB">
            <w:pPr>
              <w:pStyle w:val="HTML"/>
              <w:tabs>
                <w:tab w:val="left" w:pos="284"/>
              </w:tabs>
              <w:ind w:firstLine="426"/>
              <w:contextualSpacing/>
              <w:jc w:val="both"/>
              <w:rPr>
                <w:rFonts w:ascii="Times New Roman" w:hAnsi="Times New Roman" w:cs="Times New Roman"/>
                <w:sz w:val="28"/>
                <w:szCs w:val="28"/>
                <w:lang w:val="kk-KZ"/>
              </w:rPr>
            </w:pPr>
            <w:r w:rsidRPr="00EE40DB">
              <w:rPr>
                <w:rFonts w:ascii="Times New Roman" w:hAnsi="Times New Roman" w:cs="Times New Roman"/>
                <w:sz w:val="28"/>
                <w:szCs w:val="28"/>
                <w:lang w:val="kk-KZ"/>
              </w:rPr>
              <w:t>…</w:t>
            </w:r>
          </w:p>
        </w:tc>
        <w:tc>
          <w:tcPr>
            <w:tcW w:w="4932"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tabs>
                <w:tab w:val="left" w:pos="284"/>
              </w:tabs>
              <w:spacing w:after="0" w:line="240" w:lineRule="auto"/>
              <w:ind w:firstLine="426"/>
              <w:contextualSpacing/>
              <w:jc w:val="both"/>
              <w:rPr>
                <w:rStyle w:val="s1"/>
                <w:bCs w:val="0"/>
                <w:color w:val="auto"/>
                <w:sz w:val="28"/>
                <w:szCs w:val="28"/>
                <w:lang w:val="kk-KZ"/>
              </w:rPr>
            </w:pPr>
            <w:r w:rsidRPr="00EE40DB">
              <w:rPr>
                <w:rStyle w:val="s1"/>
                <w:bCs w:val="0"/>
                <w:color w:val="auto"/>
                <w:sz w:val="28"/>
                <w:szCs w:val="28"/>
                <w:lang w:val="kk-KZ"/>
              </w:rPr>
              <w:lastRenderedPageBreak/>
              <w:t xml:space="preserve">49-бап. </w:t>
            </w:r>
            <w:r w:rsidRPr="00EE40DB">
              <w:rPr>
                <w:rStyle w:val="s1"/>
                <w:b w:val="0"/>
                <w:bCs w:val="0"/>
                <w:color w:val="auto"/>
                <w:sz w:val="28"/>
                <w:szCs w:val="28"/>
                <w:lang w:val="kk-KZ"/>
              </w:rPr>
              <w:t>Салықтарды және (немесе) төлемақыларды төлеу бойынша салықтық міндеттемені орындау мерзімдерін өзгерту туралы жалпы ережелер</w:t>
            </w:r>
          </w:p>
          <w:p w:rsidR="00DB02BF" w:rsidRPr="00EE40DB" w:rsidRDefault="00DB02BF" w:rsidP="00EE40DB">
            <w:pPr>
              <w:tabs>
                <w:tab w:val="left" w:pos="284"/>
              </w:tabs>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w:t>
            </w:r>
          </w:p>
          <w:p w:rsidR="00DB02BF" w:rsidRPr="00EE40DB" w:rsidRDefault="00DB02BF" w:rsidP="00EE40DB">
            <w:pPr>
              <w:pStyle w:val="HTML"/>
              <w:tabs>
                <w:tab w:val="left" w:pos="284"/>
              </w:tabs>
              <w:ind w:firstLine="426"/>
              <w:contextualSpacing/>
              <w:jc w:val="both"/>
              <w:rPr>
                <w:rFonts w:ascii="Times New Roman" w:hAnsi="Times New Roman" w:cs="Times New Roman"/>
                <w:sz w:val="28"/>
                <w:szCs w:val="28"/>
                <w:lang w:val="kk-KZ"/>
              </w:rPr>
            </w:pPr>
            <w:r w:rsidRPr="00EE40DB">
              <w:rPr>
                <w:rFonts w:ascii="Times New Roman" w:hAnsi="Times New Roman" w:cs="Times New Roman"/>
                <w:sz w:val="28"/>
                <w:szCs w:val="28"/>
                <w:lang w:val="kk-KZ"/>
              </w:rPr>
              <w:t xml:space="preserve">3. Төлем көзінен ұсталатын салықтар, акциздер, Еуразиялық экономикалық одаққа мүше мемлекеттердің аумақтарынан импортталатын тауарларға салынатын қосылған құн салығы, </w:t>
            </w:r>
            <w:r w:rsidRPr="00EE40DB">
              <w:rPr>
                <w:rFonts w:ascii="Times New Roman" w:hAnsi="Times New Roman" w:cs="Times New Roman"/>
                <w:b/>
                <w:sz w:val="28"/>
                <w:szCs w:val="28"/>
                <w:lang w:val="kk-KZ"/>
              </w:rPr>
              <w:t>жазылым бонусы,</w:t>
            </w:r>
            <w:r w:rsidRPr="00EE40DB">
              <w:rPr>
                <w:rFonts w:ascii="Times New Roman" w:hAnsi="Times New Roman" w:cs="Times New Roman"/>
                <w:sz w:val="28"/>
                <w:szCs w:val="28"/>
                <w:lang w:val="kk-KZ"/>
              </w:rPr>
              <w:t xml:space="preserve"> сондай-ақ Қазақстан Республикасының бюджет заңнамасына сәйкес Қазақстан Республикасының Ұлттық қорына </w:t>
            </w:r>
            <w:r w:rsidRPr="00EE40DB">
              <w:rPr>
                <w:rFonts w:ascii="Times New Roman" w:hAnsi="Times New Roman" w:cs="Times New Roman"/>
                <w:sz w:val="28"/>
                <w:szCs w:val="28"/>
                <w:lang w:val="kk-KZ"/>
              </w:rPr>
              <w:lastRenderedPageBreak/>
              <w:t>түсетін салықтар бойынша салықтық міндеттемені орындау мерзімдері өзгертілуге жатпайды.</w:t>
            </w:r>
          </w:p>
          <w:p w:rsidR="00DB02BF" w:rsidRPr="00EE40DB" w:rsidRDefault="00DB02BF" w:rsidP="00EE40DB">
            <w:pPr>
              <w:pStyle w:val="HTML"/>
              <w:tabs>
                <w:tab w:val="left" w:pos="284"/>
              </w:tabs>
              <w:ind w:firstLine="426"/>
              <w:contextualSpacing/>
              <w:jc w:val="both"/>
              <w:rPr>
                <w:rFonts w:ascii="Times New Roman" w:hAnsi="Times New Roman" w:cs="Times New Roman"/>
                <w:sz w:val="28"/>
                <w:szCs w:val="28"/>
              </w:rPr>
            </w:pPr>
            <w:r w:rsidRPr="00EE40DB">
              <w:rPr>
                <w:rFonts w:ascii="Times New Roman" w:hAnsi="Times New Roman" w:cs="Times New Roman"/>
                <w:sz w:val="28"/>
                <w:szCs w:val="28"/>
              </w:rPr>
              <w:t>…</w:t>
            </w:r>
          </w:p>
        </w:tc>
        <w:tc>
          <w:tcPr>
            <w:tcW w:w="3373"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tabs>
                <w:tab w:val="left" w:pos="284"/>
              </w:tabs>
              <w:spacing w:after="0" w:line="240" w:lineRule="auto"/>
              <w:ind w:firstLine="426"/>
              <w:contextualSpacing/>
              <w:jc w:val="both"/>
              <w:rPr>
                <w:rFonts w:ascii="Times New Roman" w:hAnsi="Times New Roman"/>
                <w:sz w:val="28"/>
                <w:szCs w:val="28"/>
              </w:rPr>
            </w:pPr>
            <w:r w:rsidRPr="00EE40DB">
              <w:rPr>
                <w:rFonts w:ascii="Times New Roman" w:hAnsi="Times New Roman"/>
                <w:sz w:val="28"/>
                <w:szCs w:val="28"/>
              </w:rPr>
              <w:lastRenderedPageBreak/>
              <w:t>Салық заңнамасына сәйкес, қол қойылатын бонус жер қойнауын пайдаланушылардың арнайы төлемдері мен салықтарына жатады және</w:t>
            </w:r>
          </w:p>
          <w:p w:rsidR="00DB02BF" w:rsidRPr="00EE40DB" w:rsidRDefault="00DB02BF" w:rsidP="00EE40DB">
            <w:pPr>
              <w:tabs>
                <w:tab w:val="left" w:pos="284"/>
              </w:tabs>
              <w:spacing w:after="0" w:line="240" w:lineRule="auto"/>
              <w:ind w:firstLine="426"/>
              <w:contextualSpacing/>
              <w:jc w:val="both"/>
              <w:rPr>
                <w:rFonts w:ascii="Times New Roman" w:hAnsi="Times New Roman"/>
                <w:sz w:val="28"/>
                <w:szCs w:val="28"/>
              </w:rPr>
            </w:pPr>
            <w:r w:rsidRPr="00EE40DB">
              <w:rPr>
                <w:rFonts w:ascii="Times New Roman" w:hAnsi="Times New Roman"/>
                <w:sz w:val="28"/>
                <w:szCs w:val="28"/>
              </w:rPr>
              <w:t>жер қойнауын пайдалану құқығын сатып алу үшін жер қойнауын пайдаланушының бір жолғы тіркелген төлемімен.</w:t>
            </w:r>
          </w:p>
          <w:p w:rsidR="00DB02BF" w:rsidRPr="00EE40DB" w:rsidRDefault="00DB02BF" w:rsidP="00EE40DB">
            <w:pPr>
              <w:tabs>
                <w:tab w:val="left" w:pos="284"/>
              </w:tabs>
              <w:spacing w:after="0" w:line="240" w:lineRule="auto"/>
              <w:ind w:firstLine="426"/>
              <w:contextualSpacing/>
              <w:jc w:val="both"/>
              <w:rPr>
                <w:rFonts w:ascii="Times New Roman" w:hAnsi="Times New Roman"/>
                <w:sz w:val="28"/>
                <w:szCs w:val="28"/>
              </w:rPr>
            </w:pPr>
            <w:r w:rsidRPr="00EE40DB">
              <w:rPr>
                <w:rFonts w:ascii="Times New Roman" w:hAnsi="Times New Roman"/>
                <w:sz w:val="28"/>
                <w:szCs w:val="28"/>
              </w:rPr>
              <w:t xml:space="preserve">Жер қойнауын пайдалану құқығын алуға арналған конкурстың жеңімпазы болған жеке </w:t>
            </w:r>
            <w:r w:rsidRPr="00EE40DB">
              <w:rPr>
                <w:rFonts w:ascii="Times New Roman" w:hAnsi="Times New Roman"/>
                <w:sz w:val="28"/>
                <w:szCs w:val="28"/>
              </w:rPr>
              <w:lastRenderedPageBreak/>
              <w:t>немесе заңды тұлға қол қою бонусын төлеуші болып табылады</w:t>
            </w:r>
          </w:p>
          <w:p w:rsidR="00DB02BF" w:rsidRPr="00EE40DB" w:rsidRDefault="00DB02BF" w:rsidP="00EE40DB">
            <w:pPr>
              <w:tabs>
                <w:tab w:val="left" w:pos="284"/>
              </w:tabs>
              <w:spacing w:after="0" w:line="240" w:lineRule="auto"/>
              <w:ind w:firstLine="426"/>
              <w:contextualSpacing/>
              <w:jc w:val="both"/>
              <w:rPr>
                <w:rFonts w:ascii="Times New Roman" w:hAnsi="Times New Roman"/>
                <w:sz w:val="28"/>
                <w:szCs w:val="28"/>
              </w:rPr>
            </w:pPr>
            <w:r w:rsidRPr="00EE40DB">
              <w:rPr>
                <w:rFonts w:ascii="Times New Roman" w:hAnsi="Times New Roman"/>
                <w:sz w:val="28"/>
                <w:szCs w:val="28"/>
              </w:rPr>
              <w:t>немесе Қазақстан Республикасының Жер қойнауы және жер қойнауын пайдалану туралы заңнамасына сәйкес жер қойнауын пайдалану құқығын беру жөніндегі тікелей келіссөздер негізінде жер қойнауын пайдалану құқығын алған тұлғалар қатыса алады.</w:t>
            </w:r>
          </w:p>
          <w:p w:rsidR="00DB02BF" w:rsidRPr="00EE40DB" w:rsidRDefault="00DB02BF" w:rsidP="00EE40DB">
            <w:pPr>
              <w:tabs>
                <w:tab w:val="left" w:pos="284"/>
              </w:tabs>
              <w:spacing w:after="0" w:line="240" w:lineRule="auto"/>
              <w:ind w:firstLine="426"/>
              <w:contextualSpacing/>
              <w:jc w:val="both"/>
              <w:rPr>
                <w:rFonts w:ascii="Times New Roman" w:hAnsi="Times New Roman"/>
                <w:sz w:val="28"/>
                <w:szCs w:val="28"/>
              </w:rPr>
            </w:pPr>
            <w:r w:rsidRPr="00EE40DB">
              <w:rPr>
                <w:rFonts w:ascii="Times New Roman" w:hAnsi="Times New Roman"/>
                <w:sz w:val="28"/>
                <w:szCs w:val="28"/>
              </w:rPr>
              <w:t>Осылайша, жазылым бонусы бір уақытта болады</w:t>
            </w:r>
          </w:p>
          <w:p w:rsidR="00DB02BF" w:rsidRPr="00EE40DB" w:rsidRDefault="00DB02BF" w:rsidP="00EE40DB">
            <w:pPr>
              <w:tabs>
                <w:tab w:val="left" w:pos="284"/>
              </w:tabs>
              <w:spacing w:after="0" w:line="240" w:lineRule="auto"/>
              <w:ind w:firstLine="426"/>
              <w:contextualSpacing/>
              <w:jc w:val="both"/>
              <w:rPr>
                <w:rFonts w:ascii="Times New Roman" w:hAnsi="Times New Roman"/>
                <w:sz w:val="28"/>
                <w:szCs w:val="28"/>
              </w:rPr>
            </w:pPr>
            <w:r w:rsidRPr="00EE40DB">
              <w:rPr>
                <w:rFonts w:ascii="Times New Roman" w:hAnsi="Times New Roman"/>
                <w:sz w:val="28"/>
                <w:szCs w:val="28"/>
              </w:rPr>
              <w:t>сипаты, мүмкін емес бір жолғы тіркелген төлем болып табылады</w:t>
            </w:r>
          </w:p>
          <w:p w:rsidR="00DB02BF" w:rsidRPr="00EE40DB" w:rsidRDefault="00DB02BF" w:rsidP="00EE40DB">
            <w:pPr>
              <w:tabs>
                <w:tab w:val="left" w:pos="284"/>
              </w:tabs>
              <w:spacing w:after="0" w:line="240" w:lineRule="auto"/>
              <w:ind w:firstLine="426"/>
              <w:contextualSpacing/>
              <w:jc w:val="both"/>
              <w:rPr>
                <w:rFonts w:ascii="Times New Roman" w:hAnsi="Times New Roman"/>
                <w:sz w:val="28"/>
                <w:szCs w:val="28"/>
              </w:rPr>
            </w:pPr>
            <w:r w:rsidRPr="00EE40DB">
              <w:rPr>
                <w:rFonts w:ascii="Times New Roman" w:hAnsi="Times New Roman"/>
                <w:sz w:val="28"/>
                <w:szCs w:val="28"/>
              </w:rPr>
              <w:t>жасау қажеттілігіне байланысты кейінге қалдыруды (бөліп төлеуді) болжамдау</w:t>
            </w:r>
          </w:p>
          <w:p w:rsidR="00DB02BF" w:rsidRPr="00EE40DB" w:rsidRDefault="00DB02BF" w:rsidP="00EE40DB">
            <w:pPr>
              <w:tabs>
                <w:tab w:val="left" w:pos="284"/>
              </w:tabs>
              <w:spacing w:after="0" w:line="240" w:lineRule="auto"/>
              <w:ind w:firstLine="426"/>
              <w:contextualSpacing/>
              <w:jc w:val="both"/>
              <w:rPr>
                <w:rFonts w:ascii="Times New Roman" w:hAnsi="Times New Roman"/>
                <w:sz w:val="28"/>
                <w:szCs w:val="28"/>
              </w:rPr>
            </w:pPr>
            <w:r w:rsidRPr="00EE40DB">
              <w:rPr>
                <w:rFonts w:ascii="Times New Roman" w:hAnsi="Times New Roman"/>
                <w:sz w:val="28"/>
                <w:szCs w:val="28"/>
              </w:rPr>
              <w:t>құқық беру түріндегі кейінгі заңдық маңызы бар іс-әрекеттер</w:t>
            </w:r>
          </w:p>
          <w:p w:rsidR="00DB02BF" w:rsidRPr="00EE40DB" w:rsidRDefault="00DB02BF" w:rsidP="00EE40DB">
            <w:pPr>
              <w:tabs>
                <w:tab w:val="left" w:pos="284"/>
              </w:tabs>
              <w:spacing w:after="0" w:line="240" w:lineRule="auto"/>
              <w:ind w:firstLine="426"/>
              <w:contextualSpacing/>
              <w:jc w:val="both"/>
              <w:rPr>
                <w:rFonts w:ascii="Times New Roman" w:hAnsi="Times New Roman"/>
                <w:sz w:val="28"/>
                <w:szCs w:val="28"/>
              </w:rPr>
            </w:pPr>
            <w:r w:rsidRPr="00EE40DB">
              <w:rPr>
                <w:rFonts w:ascii="Times New Roman" w:hAnsi="Times New Roman"/>
                <w:sz w:val="28"/>
                <w:szCs w:val="28"/>
              </w:rPr>
              <w:lastRenderedPageBreak/>
              <w:t>жер қойнауын пайдалану.</w:t>
            </w:r>
          </w:p>
          <w:p w:rsidR="00DB02BF" w:rsidRPr="00EE40DB" w:rsidRDefault="00DB02BF" w:rsidP="00EE40DB">
            <w:pPr>
              <w:tabs>
                <w:tab w:val="left" w:pos="284"/>
              </w:tabs>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rPr>
              <w:t>Ұлттық экономика министрлігі осы түзетуді енгізу қажеттілігін қолдайды (17.11.2020 жылғы№ 03-19/11514)</w:t>
            </w:r>
            <w:r w:rsidRPr="00EE40DB">
              <w:rPr>
                <w:rFonts w:ascii="Times New Roman" w:hAnsi="Times New Roman"/>
                <w:sz w:val="28"/>
                <w:szCs w:val="28"/>
                <w:lang w:val="kk-KZ"/>
              </w:rPr>
              <w:t>.</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tabs>
                <w:tab w:val="left" w:pos="284"/>
              </w:tabs>
              <w:spacing w:after="0" w:line="240" w:lineRule="auto"/>
              <w:contextualSpacing/>
              <w:jc w:val="both"/>
              <w:rPr>
                <w:rFonts w:ascii="Times New Roman" w:hAnsi="Times New Roman"/>
                <w:bCs/>
                <w:sz w:val="28"/>
                <w:szCs w:val="28"/>
                <w:lang w:val="kk-KZ"/>
              </w:rPr>
            </w:pPr>
            <w:r w:rsidRPr="00EE40DB">
              <w:rPr>
                <w:rFonts w:ascii="Times New Roman" w:hAnsi="Times New Roman"/>
                <w:sz w:val="28"/>
                <w:szCs w:val="28"/>
                <w:lang w:val="kk-KZ"/>
              </w:rPr>
              <w:t>51-бап</w:t>
            </w:r>
          </w:p>
        </w:tc>
        <w:tc>
          <w:tcPr>
            <w:tcW w:w="4961"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pStyle w:val="TableParagraph"/>
              <w:ind w:firstLine="543"/>
              <w:contextualSpacing/>
              <w:rPr>
                <w:sz w:val="28"/>
                <w:szCs w:val="28"/>
                <w:lang w:val="kk-KZ"/>
              </w:rPr>
            </w:pPr>
            <w:r w:rsidRPr="00EE40DB">
              <w:rPr>
                <w:b/>
                <w:sz w:val="28"/>
                <w:szCs w:val="28"/>
                <w:lang w:val="kk-KZ"/>
              </w:rPr>
              <w:t xml:space="preserve">51-бап. </w:t>
            </w:r>
            <w:r w:rsidRPr="00EE40DB">
              <w:rPr>
                <w:sz w:val="28"/>
                <w:szCs w:val="28"/>
                <w:lang w:val="kk-KZ"/>
              </w:rPr>
              <w:t>Салықтарды және (немесе) төлемақыларды төлеу бойынша кейiнге қалдыруды немесе мерзiмiн ұзартуды</w:t>
            </w:r>
            <w:r w:rsidRPr="00EE40DB">
              <w:rPr>
                <w:b/>
                <w:sz w:val="28"/>
                <w:szCs w:val="28"/>
                <w:lang w:val="kk-KZ"/>
              </w:rPr>
              <w:t xml:space="preserve"> </w:t>
            </w:r>
            <w:r w:rsidRPr="00EE40DB">
              <w:rPr>
                <w:sz w:val="28"/>
                <w:szCs w:val="28"/>
                <w:lang w:val="kk-KZ"/>
              </w:rPr>
              <w:t>беру тәртібі мен шарттары</w:t>
            </w:r>
          </w:p>
          <w:p w:rsidR="00DB02BF" w:rsidRPr="00EE40DB" w:rsidRDefault="00DB02BF" w:rsidP="00EE40DB">
            <w:pPr>
              <w:pStyle w:val="TableParagraph"/>
              <w:ind w:firstLine="543"/>
              <w:contextualSpacing/>
              <w:rPr>
                <w:sz w:val="28"/>
                <w:szCs w:val="28"/>
                <w:lang w:val="kk-KZ"/>
              </w:rPr>
            </w:pPr>
            <w:r w:rsidRPr="00EE40DB">
              <w:rPr>
                <w:sz w:val="28"/>
                <w:szCs w:val="28"/>
                <w:lang w:val="kk-KZ"/>
              </w:rPr>
              <w:t>1. Салықтарды және (немесе) төлемақыларды төлеу бойынша кейiнге қалдыру немесе мерзiмiн ұзарту салықтардың және (немесе) төлемақылардың сомаларын тиісінше бір мезгілде немесе кезең-кезеңмен төлей отырып, осы бапта көзделген негіздер болған кезде салықтарды және (немесе) төлемақыларды төлеу мерзімін өзгертуді білдіреді.</w:t>
            </w:r>
          </w:p>
          <w:p w:rsidR="00DB02BF" w:rsidRPr="00EE40DB" w:rsidRDefault="00DB02BF" w:rsidP="00EE40DB">
            <w:pPr>
              <w:pStyle w:val="TableParagraph"/>
              <w:ind w:left="57" w:firstLine="544"/>
              <w:contextualSpacing/>
              <w:rPr>
                <w:sz w:val="28"/>
                <w:szCs w:val="28"/>
                <w:lang w:val="kk-KZ"/>
              </w:rPr>
            </w:pPr>
            <w:r w:rsidRPr="00EE40DB">
              <w:rPr>
                <w:sz w:val="28"/>
                <w:szCs w:val="28"/>
                <w:lang w:val="kk-KZ"/>
              </w:rPr>
              <w:t>Салықтардың және (немесе) төлемақылардың сомаларын бір мезгілде төлей отырып, кейінге қалдыру алты айдан аспайтын мерзімге беріледі.</w:t>
            </w:r>
          </w:p>
          <w:p w:rsidR="00DB02BF" w:rsidRPr="00EE40DB" w:rsidRDefault="00DB02BF" w:rsidP="00EE40DB">
            <w:pPr>
              <w:pStyle w:val="TableParagraph"/>
              <w:ind w:left="57" w:firstLine="544"/>
              <w:contextualSpacing/>
              <w:rPr>
                <w:sz w:val="28"/>
                <w:szCs w:val="28"/>
                <w:lang w:val="kk-KZ"/>
              </w:rPr>
            </w:pPr>
            <w:r w:rsidRPr="00EE40DB">
              <w:rPr>
                <w:sz w:val="28"/>
                <w:szCs w:val="28"/>
                <w:lang w:val="kk-KZ"/>
              </w:rPr>
              <w:t xml:space="preserve">Салықтардың және (немесе) </w:t>
            </w:r>
            <w:r w:rsidRPr="00EE40DB">
              <w:rPr>
                <w:sz w:val="28"/>
                <w:szCs w:val="28"/>
                <w:lang w:val="kk-KZ"/>
              </w:rPr>
              <w:lastRenderedPageBreak/>
              <w:t>төлемақылардың сомаларын тең үлестермен ай сайын немесе тоқсан сайын төлей отырып, мерзімін ұзарту үш жылдан аспайтын мерзімге беріледі. Бұл ретте салықтарды және (немесе) төлемақыларды бір жылдан астам мерзімге төлеу бойынша мерзімін ұзарту салық төлеушінің және (немесе) үшінші тұлғаның жылжымайтын мүлкін кепілге қоюмен және (немесе) банк кепілдігімен ғана берілуі мүмкін.</w:t>
            </w:r>
          </w:p>
          <w:p w:rsidR="00DB02BF" w:rsidRPr="00EE40DB" w:rsidRDefault="00DB02BF" w:rsidP="00EE40DB">
            <w:pPr>
              <w:pStyle w:val="TableParagraph"/>
              <w:ind w:left="57" w:firstLine="544"/>
              <w:contextualSpacing/>
              <w:rPr>
                <w:sz w:val="28"/>
                <w:szCs w:val="28"/>
                <w:lang w:val="kk-KZ"/>
              </w:rPr>
            </w:pPr>
            <w:r w:rsidRPr="00EE40DB">
              <w:rPr>
                <w:sz w:val="28"/>
                <w:szCs w:val="28"/>
                <w:lang w:val="kk-KZ"/>
              </w:rPr>
              <w:t>Кейiнге қалдыру немесе мерзiмiн ұзарту бір немесе бірнеше салық және (немесе) төлемақы бойынша берілуі мүмкін.</w:t>
            </w:r>
          </w:p>
          <w:p w:rsidR="00DB02BF" w:rsidRPr="00EE40DB" w:rsidRDefault="00DB02BF" w:rsidP="00EE40DB">
            <w:pPr>
              <w:pStyle w:val="TableParagraph"/>
              <w:ind w:left="57" w:firstLine="544"/>
              <w:contextualSpacing/>
              <w:rPr>
                <w:sz w:val="28"/>
                <w:szCs w:val="28"/>
                <w:lang w:val="kk-KZ"/>
              </w:rPr>
            </w:pPr>
            <w:r w:rsidRPr="00EE40DB">
              <w:rPr>
                <w:sz w:val="28"/>
                <w:szCs w:val="28"/>
                <w:lang w:val="kk-KZ"/>
              </w:rPr>
              <w:t>...</w:t>
            </w:r>
          </w:p>
          <w:p w:rsidR="00DB02BF" w:rsidRPr="00EE40DB" w:rsidRDefault="00DB02BF" w:rsidP="00EE40DB">
            <w:pPr>
              <w:pStyle w:val="TableParagraph"/>
              <w:ind w:left="57" w:firstLine="544"/>
              <w:contextualSpacing/>
              <w:rPr>
                <w:sz w:val="28"/>
                <w:szCs w:val="28"/>
                <w:lang w:val="kk-KZ"/>
              </w:rPr>
            </w:pPr>
            <w:r w:rsidRPr="00EE40DB">
              <w:rPr>
                <w:sz w:val="28"/>
                <w:szCs w:val="28"/>
                <w:lang w:val="kk-KZ"/>
              </w:rPr>
              <w:t xml:space="preserve">5. Салықтарды және (немесе) төлемақыларды төлеу бойынша салықтық міндеттемені орындау мерзімін өзгерту туралы немесе оны өзгертуден бас тарту туралы шешімді осы Кодекстің </w:t>
            </w:r>
            <w:hyperlink r:id="rId12" w:anchor="z50" w:history="1">
              <w:r w:rsidRPr="00EE40DB">
                <w:rPr>
                  <w:rStyle w:val="a3"/>
                  <w:color w:val="auto"/>
                  <w:sz w:val="28"/>
                  <w:szCs w:val="28"/>
                  <w:u w:val="none"/>
                  <w:lang w:val="kk-KZ"/>
                </w:rPr>
                <w:t>50-бабына</w:t>
              </w:r>
            </w:hyperlink>
            <w:r w:rsidRPr="00EE40DB">
              <w:rPr>
                <w:sz w:val="28"/>
                <w:szCs w:val="28"/>
                <w:lang w:val="kk-KZ"/>
              </w:rPr>
              <w:t xml:space="preserve"> сәйкес осындай шешім қабылдауға уәкілеттік берілген орган уәкілетті орган белгілеген нысан бойынша салық төлеушінің өтінішін алған күннен бастап жиырма жұмыс күні ішінде </w:t>
            </w:r>
            <w:r w:rsidRPr="00EE40DB">
              <w:rPr>
                <w:sz w:val="28"/>
                <w:szCs w:val="28"/>
                <w:lang w:val="kk-KZ"/>
              </w:rPr>
              <w:lastRenderedPageBreak/>
              <w:t>қабылдайды.</w:t>
            </w:r>
          </w:p>
          <w:p w:rsidR="00DB02BF" w:rsidRPr="00EE40DB" w:rsidRDefault="00DB02BF" w:rsidP="00EE40DB">
            <w:pPr>
              <w:pStyle w:val="TableParagraph"/>
              <w:ind w:left="57" w:firstLine="544"/>
              <w:contextualSpacing/>
              <w:rPr>
                <w:sz w:val="28"/>
                <w:szCs w:val="28"/>
                <w:lang w:val="kk-KZ"/>
              </w:rPr>
            </w:pPr>
            <w:r w:rsidRPr="00EE40DB">
              <w:rPr>
                <w:sz w:val="28"/>
                <w:szCs w:val="28"/>
                <w:lang w:val="kk-KZ"/>
              </w:rPr>
              <w:t>Салықтарды және (немесе) төлемақыларды төлеу бойынша салықтық міндеттемені орындау мерзімін өзгерту туралы шешім қол қойылған күнінен бастап қолданысқа енгізіледі.</w:t>
            </w:r>
          </w:p>
          <w:p w:rsidR="00DB02BF" w:rsidRPr="00EE40DB" w:rsidRDefault="00DB02BF" w:rsidP="00EE40DB">
            <w:pPr>
              <w:pStyle w:val="TableParagraph"/>
              <w:ind w:left="57" w:firstLine="544"/>
              <w:contextualSpacing/>
              <w:rPr>
                <w:sz w:val="28"/>
                <w:szCs w:val="28"/>
                <w:lang w:val="kk-KZ"/>
              </w:rPr>
            </w:pPr>
            <w:r w:rsidRPr="00EE40DB">
              <w:rPr>
                <w:sz w:val="28"/>
                <w:szCs w:val="28"/>
                <w:lang w:val="kk-KZ"/>
              </w:rPr>
              <w:t>6. Салықтарды және (немесе) төлемақыларды төлеу бойынша салықтық міндеттемені орындау мерзімін өзгертуден бас тарту туралы шешім уәжді болуға тиіс.</w:t>
            </w:r>
          </w:p>
          <w:p w:rsidR="00DB02BF" w:rsidRPr="00EE40DB" w:rsidRDefault="00DB02BF" w:rsidP="00EE40DB">
            <w:pPr>
              <w:pStyle w:val="TableParagraph"/>
              <w:ind w:left="57" w:firstLine="544"/>
              <w:contextualSpacing/>
              <w:rPr>
                <w:b/>
                <w:sz w:val="28"/>
                <w:szCs w:val="28"/>
                <w:lang w:val="kk-KZ"/>
              </w:rPr>
            </w:pPr>
            <w:r w:rsidRPr="00EE40DB">
              <w:rPr>
                <w:b/>
                <w:sz w:val="28"/>
                <w:szCs w:val="28"/>
                <w:lang w:val="kk-KZ"/>
              </w:rPr>
              <w:t>7. жоқ</w:t>
            </w:r>
          </w:p>
        </w:tc>
        <w:tc>
          <w:tcPr>
            <w:tcW w:w="4932"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pStyle w:val="TableParagraph"/>
              <w:ind w:firstLine="543"/>
              <w:contextualSpacing/>
              <w:rPr>
                <w:sz w:val="28"/>
                <w:szCs w:val="28"/>
                <w:lang w:val="kk-KZ"/>
              </w:rPr>
            </w:pPr>
            <w:r w:rsidRPr="00EE40DB">
              <w:rPr>
                <w:b/>
                <w:sz w:val="28"/>
                <w:szCs w:val="28"/>
                <w:lang w:val="kk-KZ"/>
              </w:rPr>
              <w:lastRenderedPageBreak/>
              <w:t xml:space="preserve">51-бап. </w:t>
            </w:r>
            <w:r w:rsidRPr="00EE40DB">
              <w:rPr>
                <w:sz w:val="28"/>
                <w:szCs w:val="28"/>
                <w:lang w:val="kk-KZ"/>
              </w:rPr>
              <w:t>Салықтарды және (немесе) төлемақыларды төлеу бойынша кейiнге қалдыруды немесе мерзiмiн ұзартуды беру тәртібі мен шарттары</w:t>
            </w:r>
          </w:p>
          <w:p w:rsidR="00DB02BF" w:rsidRPr="00EE40DB" w:rsidRDefault="00DB02BF" w:rsidP="00EE40DB">
            <w:pPr>
              <w:pStyle w:val="TableParagraph"/>
              <w:ind w:firstLine="543"/>
              <w:contextualSpacing/>
              <w:rPr>
                <w:sz w:val="28"/>
                <w:szCs w:val="28"/>
                <w:lang w:val="kk-KZ"/>
              </w:rPr>
            </w:pPr>
            <w:r w:rsidRPr="00EE40DB">
              <w:rPr>
                <w:sz w:val="28"/>
                <w:szCs w:val="28"/>
                <w:lang w:val="kk-KZ"/>
              </w:rPr>
              <w:t>1. Салықтарды және (немесе) төлемақыларды төлеу бойынша кейiнге қалдыру немесе мерзiмiн ұзарту салықтардың және (немесе) төлемақылардың сомаларын тиісінше бір мезгілде немесе кезең-кезеңмен төлей отырып, осы бапта көзделген негіздер болған кезде салықтарды және (немесе) төлемақыларды төлеу мерзімін өзгертуді білдіреді.</w:t>
            </w:r>
          </w:p>
          <w:p w:rsidR="00DB02BF" w:rsidRPr="00EE40DB" w:rsidRDefault="00DB02BF" w:rsidP="00EE40DB">
            <w:pPr>
              <w:pStyle w:val="TableParagraph"/>
              <w:ind w:left="57" w:firstLine="544"/>
              <w:contextualSpacing/>
              <w:rPr>
                <w:sz w:val="28"/>
                <w:szCs w:val="28"/>
                <w:lang w:val="kk-KZ"/>
              </w:rPr>
            </w:pPr>
            <w:r w:rsidRPr="00EE40DB">
              <w:rPr>
                <w:sz w:val="28"/>
                <w:szCs w:val="28"/>
                <w:lang w:val="kk-KZ"/>
              </w:rPr>
              <w:t>Салықтардың және (немесе) төлемақылардың сомаларын бір мезгілде төлей отырып, кейінге қалдыру алты айдан аспайтын мерзімге беріледі.</w:t>
            </w:r>
          </w:p>
          <w:p w:rsidR="00DB02BF" w:rsidRPr="00EE40DB" w:rsidRDefault="00DB02BF" w:rsidP="00EE40DB">
            <w:pPr>
              <w:pStyle w:val="TableParagraph"/>
              <w:ind w:left="57" w:firstLine="544"/>
              <w:contextualSpacing/>
              <w:rPr>
                <w:sz w:val="28"/>
                <w:szCs w:val="28"/>
                <w:lang w:val="kk-KZ"/>
              </w:rPr>
            </w:pPr>
            <w:r w:rsidRPr="00EE40DB">
              <w:rPr>
                <w:sz w:val="28"/>
                <w:szCs w:val="28"/>
                <w:lang w:val="kk-KZ"/>
              </w:rPr>
              <w:t xml:space="preserve">Салықтардың және (немесе) </w:t>
            </w:r>
            <w:r w:rsidRPr="00EE40DB">
              <w:rPr>
                <w:sz w:val="28"/>
                <w:szCs w:val="28"/>
                <w:lang w:val="kk-KZ"/>
              </w:rPr>
              <w:lastRenderedPageBreak/>
              <w:t>төлемақылардың сомаларын тең үлестермен ай сайын немесе тоқсан сайын төлей отырып, мерзімін ұзарту үш жылдан аспайтын мерзімге беріледі. Бұл ретте салықтарды және (немесе) төлемақыларды бір жылдан астам мерзімге төлеу бойынша мерзімін ұзарту салық төлеушінің және (немесе) үшінші тұлғаның жылжымайтын мүлкін кепілге қоюмен және (немесе) банк кепілдігімен ғана берілуі мүмкін.</w:t>
            </w:r>
          </w:p>
          <w:p w:rsidR="00DB02BF" w:rsidRPr="00EE40DB" w:rsidRDefault="00DB02BF" w:rsidP="00EE40DB">
            <w:pPr>
              <w:pStyle w:val="TableParagraph"/>
              <w:ind w:left="57" w:firstLine="544"/>
              <w:contextualSpacing/>
              <w:rPr>
                <w:sz w:val="28"/>
                <w:szCs w:val="28"/>
                <w:lang w:val="kk-KZ"/>
              </w:rPr>
            </w:pPr>
            <w:r w:rsidRPr="00EE40DB">
              <w:rPr>
                <w:sz w:val="28"/>
                <w:szCs w:val="28"/>
                <w:lang w:val="kk-KZ"/>
              </w:rPr>
              <w:t>Кейiнге қалдыру немесе мерзiмiн ұзарту бір немесе бірнеше салық және (немесе) төлемақы бойынша берілуі мүмкін.</w:t>
            </w:r>
          </w:p>
          <w:p w:rsidR="00DB02BF" w:rsidRPr="00EE40DB" w:rsidRDefault="00DB02BF" w:rsidP="00EE40DB">
            <w:pPr>
              <w:pStyle w:val="TableParagraph"/>
              <w:ind w:left="57" w:firstLine="544"/>
              <w:contextualSpacing/>
              <w:rPr>
                <w:sz w:val="28"/>
                <w:szCs w:val="28"/>
                <w:lang w:val="kk-KZ"/>
              </w:rPr>
            </w:pPr>
            <w:r w:rsidRPr="00EE40DB">
              <w:rPr>
                <w:sz w:val="28"/>
                <w:szCs w:val="28"/>
                <w:lang w:val="kk-KZ"/>
              </w:rPr>
              <w:t>...</w:t>
            </w:r>
          </w:p>
          <w:p w:rsidR="00DB02BF" w:rsidRPr="00EE40DB" w:rsidRDefault="00DB02BF" w:rsidP="00EE40DB">
            <w:pPr>
              <w:pStyle w:val="pj0"/>
              <w:spacing w:before="0" w:beforeAutospacing="0" w:after="0" w:afterAutospacing="0"/>
              <w:contextualSpacing/>
              <w:jc w:val="both"/>
              <w:rPr>
                <w:rStyle w:val="s1"/>
                <w:rFonts w:eastAsia="Calibri"/>
                <w:b w:val="0"/>
                <w:color w:val="auto"/>
                <w:sz w:val="28"/>
                <w:szCs w:val="28"/>
                <w:lang w:val="kk-KZ"/>
              </w:rPr>
            </w:pPr>
            <w:r w:rsidRPr="00EE40DB">
              <w:rPr>
                <w:sz w:val="28"/>
                <w:szCs w:val="28"/>
                <w:lang w:val="kk-KZ"/>
              </w:rPr>
              <w:t xml:space="preserve">5. Салықтарды және (немесе) төлемақыларды төлеу бойынша салықтық міндеттемені орындау мерзімін өзгерту туралы немесе оны өзгертуден бас тарту туралы шешімді осы Кодекстің </w:t>
            </w:r>
            <w:hyperlink r:id="rId13" w:anchor="z50" w:history="1">
              <w:r w:rsidRPr="00EE40DB">
                <w:rPr>
                  <w:rStyle w:val="a3"/>
                  <w:color w:val="auto"/>
                  <w:sz w:val="28"/>
                  <w:szCs w:val="28"/>
                  <w:u w:val="none"/>
                  <w:lang w:val="kk-KZ"/>
                </w:rPr>
                <w:t>50-бабына</w:t>
              </w:r>
            </w:hyperlink>
            <w:r w:rsidRPr="00EE40DB">
              <w:rPr>
                <w:sz w:val="28"/>
                <w:szCs w:val="28"/>
                <w:lang w:val="kk-KZ"/>
              </w:rPr>
              <w:t xml:space="preserve"> сәйкес осындай шешім қабылдауға уәкілеттік берілген орган уәкілетті орган белгілеген нысан бойынша салық төлеушінің өтінішін алған күннен бастап жиырма жұмыс күні ішінде </w:t>
            </w:r>
            <w:r w:rsidRPr="00EE40DB">
              <w:rPr>
                <w:sz w:val="28"/>
                <w:szCs w:val="28"/>
                <w:lang w:val="kk-KZ"/>
              </w:rPr>
              <w:lastRenderedPageBreak/>
              <w:t xml:space="preserve">қабылдайды. </w:t>
            </w:r>
            <w:r w:rsidRPr="00EE40DB">
              <w:rPr>
                <w:b/>
                <w:sz w:val="28"/>
                <w:szCs w:val="28"/>
                <w:lang w:val="kk-KZ"/>
              </w:rPr>
              <w:t>Бұл ретте салықтарды және (немесе) төлемақыларды төлеу бойынша мерзімін ұзартуды беру туралы шешімге салық міндеттемесін орындау кестесі қоса беріледі.</w:t>
            </w:r>
          </w:p>
          <w:p w:rsidR="00DB02BF" w:rsidRPr="00EE40DB" w:rsidRDefault="00DB02BF" w:rsidP="00EE40DB">
            <w:pPr>
              <w:pStyle w:val="TableParagraph"/>
              <w:ind w:left="57" w:firstLine="544"/>
              <w:contextualSpacing/>
              <w:rPr>
                <w:sz w:val="28"/>
                <w:szCs w:val="28"/>
                <w:lang w:val="kk-KZ"/>
              </w:rPr>
            </w:pPr>
          </w:p>
          <w:p w:rsidR="00DB02BF" w:rsidRPr="00EE40DB" w:rsidRDefault="00DB02BF" w:rsidP="00EE40DB">
            <w:pPr>
              <w:pStyle w:val="TableParagraph"/>
              <w:ind w:left="57" w:firstLine="544"/>
              <w:contextualSpacing/>
              <w:rPr>
                <w:sz w:val="28"/>
                <w:szCs w:val="28"/>
                <w:lang w:val="kk-KZ"/>
              </w:rPr>
            </w:pPr>
            <w:r w:rsidRPr="00EE40DB">
              <w:rPr>
                <w:sz w:val="28"/>
                <w:szCs w:val="28"/>
                <w:lang w:val="kk-KZ"/>
              </w:rPr>
              <w:t>Салықтарды және (немесе) төлемақыларды төлеу бойынша салықтық міндеттемені орындау мерзімін өзгерту туралы шешім қол қойылған күнінен бастап қолданысқа енгізіледі.</w:t>
            </w:r>
          </w:p>
          <w:p w:rsidR="00DB02BF" w:rsidRPr="00EE40DB" w:rsidRDefault="00DB02BF" w:rsidP="00EE40DB">
            <w:pPr>
              <w:pStyle w:val="TableParagraph"/>
              <w:ind w:left="57" w:firstLine="544"/>
              <w:contextualSpacing/>
              <w:rPr>
                <w:sz w:val="28"/>
                <w:szCs w:val="28"/>
                <w:lang w:val="kk-KZ"/>
              </w:rPr>
            </w:pPr>
            <w:r w:rsidRPr="00EE40DB">
              <w:rPr>
                <w:sz w:val="28"/>
                <w:szCs w:val="28"/>
                <w:lang w:val="kk-KZ"/>
              </w:rPr>
              <w:t>6. Салықтарды және (немесе) төлемақыларды төлеу бойынша салықтық міндеттемені орындау мерзімін өзгертуден бас тарту туралы шешім уәжді болуға тиіс.</w:t>
            </w:r>
          </w:p>
          <w:p w:rsidR="00DB02BF" w:rsidRPr="00EE40DB" w:rsidRDefault="00DB02BF" w:rsidP="00EE40DB">
            <w:pPr>
              <w:pStyle w:val="pj0"/>
              <w:spacing w:before="0" w:beforeAutospacing="0" w:after="0" w:afterAutospacing="0"/>
              <w:contextualSpacing/>
              <w:jc w:val="both"/>
              <w:rPr>
                <w:rStyle w:val="s1"/>
                <w:rFonts w:eastAsia="Calibri"/>
                <w:color w:val="auto"/>
                <w:sz w:val="28"/>
                <w:szCs w:val="28"/>
                <w:lang w:val="kk-KZ"/>
              </w:rPr>
            </w:pPr>
            <w:r w:rsidRPr="00EE40DB">
              <w:rPr>
                <w:rStyle w:val="s1"/>
                <w:rFonts w:eastAsia="Calibri"/>
                <w:color w:val="auto"/>
                <w:sz w:val="28"/>
                <w:szCs w:val="28"/>
                <w:lang w:val="kk-KZ"/>
              </w:rPr>
              <w:t xml:space="preserve">        7. Салық міндеттемесін орындау кестесі салық төлеушінің дәлелді өтініші негізінде қайта қаралуы мүмкін.</w:t>
            </w:r>
          </w:p>
          <w:p w:rsidR="00DB02BF" w:rsidRPr="00EE40DB" w:rsidRDefault="00DB02BF" w:rsidP="00EE40DB">
            <w:pPr>
              <w:pStyle w:val="TableParagraph"/>
              <w:ind w:firstLine="543"/>
              <w:contextualSpacing/>
              <w:rPr>
                <w:sz w:val="28"/>
                <w:szCs w:val="28"/>
                <w:lang w:val="kk-KZ"/>
              </w:rPr>
            </w:pPr>
            <w:r w:rsidRPr="00EE40DB">
              <w:rPr>
                <w:rStyle w:val="s1"/>
                <w:rFonts w:eastAsia="Calibri"/>
                <w:color w:val="auto"/>
                <w:sz w:val="28"/>
                <w:szCs w:val="28"/>
                <w:lang w:val="kk-KZ"/>
              </w:rPr>
              <w:t>Бұл ретте салық міндеттемесін орындау кестесі бір реттен асырмай қайта қаралуы мүмкін.</w:t>
            </w:r>
          </w:p>
        </w:tc>
        <w:tc>
          <w:tcPr>
            <w:tcW w:w="3373"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shd w:val="clear" w:color="auto" w:fill="FFFFFF"/>
              <w:spacing w:after="0" w:line="240" w:lineRule="auto"/>
              <w:contextualSpacing/>
              <w:jc w:val="both"/>
              <w:rPr>
                <w:rFonts w:ascii="Times New Roman" w:eastAsia="Calibri" w:hAnsi="Times New Roman"/>
                <w:sz w:val="28"/>
                <w:szCs w:val="28"/>
                <w:lang w:val="kk-KZ" w:eastAsia="en-US"/>
              </w:rPr>
            </w:pPr>
            <w:r w:rsidRPr="00EE40DB">
              <w:rPr>
                <w:rFonts w:ascii="Times New Roman" w:eastAsia="Calibri" w:hAnsi="Times New Roman"/>
                <w:sz w:val="28"/>
                <w:szCs w:val="28"/>
                <w:lang w:val="kk-KZ" w:eastAsia="en-US"/>
              </w:rPr>
              <w:lastRenderedPageBreak/>
              <w:t>Кәсіпкерлікті қолдау мақсатында, COVID-19 пандемиясының салдары, сондай-ақ төтенше жағдай режимін енгізу іскерлік белсенділіктің төмендеуіне әсер етті, осыған байланысты салық төлеушілерде салық төлеу бойынша мерзімін ұзартуды беру  шеңберінде берешекті уақтылы өтеу бойынша қиындықтар туындайды.</w:t>
            </w:r>
          </w:p>
          <w:p w:rsidR="00DB02BF" w:rsidRPr="00EE40DB" w:rsidRDefault="00DB02BF" w:rsidP="00EE40DB">
            <w:pPr>
              <w:shd w:val="clear" w:color="auto" w:fill="FFFFFF"/>
              <w:spacing w:after="0" w:line="240" w:lineRule="auto"/>
              <w:contextualSpacing/>
              <w:jc w:val="both"/>
              <w:rPr>
                <w:rFonts w:ascii="Times New Roman" w:eastAsia="Calibri" w:hAnsi="Times New Roman"/>
                <w:sz w:val="28"/>
                <w:szCs w:val="28"/>
                <w:lang w:val="kk-KZ" w:eastAsia="en-US"/>
              </w:rPr>
            </w:pPr>
            <w:r w:rsidRPr="00EE40DB">
              <w:rPr>
                <w:rFonts w:ascii="Times New Roman" w:eastAsia="Calibri" w:hAnsi="Times New Roman"/>
                <w:sz w:val="28"/>
                <w:szCs w:val="28"/>
                <w:lang w:val="kk-KZ" w:eastAsia="en-US"/>
              </w:rPr>
              <w:t xml:space="preserve">     Мұндай берешекті өтеу кестесін осындай кестені екі рет қайта қарау құқығын енгізу ұсынылады.</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tabs>
                <w:tab w:val="left" w:pos="284"/>
              </w:tabs>
              <w:spacing w:after="0" w:line="240" w:lineRule="auto"/>
              <w:contextualSpacing/>
              <w:jc w:val="both"/>
              <w:rPr>
                <w:rFonts w:ascii="Times New Roman" w:hAnsi="Times New Roman"/>
                <w:sz w:val="28"/>
                <w:szCs w:val="28"/>
              </w:rPr>
            </w:pPr>
            <w:r w:rsidRPr="00EE40DB">
              <w:rPr>
                <w:rFonts w:ascii="Times New Roman" w:hAnsi="Times New Roman"/>
                <w:bCs/>
                <w:sz w:val="28"/>
                <w:szCs w:val="28"/>
                <w:lang w:val="kk-KZ"/>
              </w:rPr>
              <w:t>52-бап</w:t>
            </w:r>
          </w:p>
        </w:tc>
        <w:tc>
          <w:tcPr>
            <w:tcW w:w="4961"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spacing w:after="0" w:line="240" w:lineRule="auto"/>
              <w:ind w:firstLine="469"/>
              <w:contextualSpacing/>
              <w:jc w:val="both"/>
              <w:rPr>
                <w:rFonts w:ascii="Times New Roman" w:hAnsi="Times New Roman"/>
                <w:sz w:val="28"/>
                <w:szCs w:val="28"/>
                <w:lang w:val="kk-KZ"/>
              </w:rPr>
            </w:pPr>
            <w:r w:rsidRPr="00EE40DB">
              <w:rPr>
                <w:rFonts w:ascii="Times New Roman" w:hAnsi="Times New Roman"/>
                <w:b/>
                <w:bCs/>
                <w:sz w:val="28"/>
                <w:szCs w:val="28"/>
                <w:lang w:val="kk-KZ"/>
              </w:rPr>
              <w:t xml:space="preserve">52-бап. </w:t>
            </w:r>
            <w:r w:rsidRPr="00EE40DB">
              <w:rPr>
                <w:rFonts w:ascii="Times New Roman" w:hAnsi="Times New Roman"/>
                <w:bCs/>
                <w:sz w:val="28"/>
                <w:szCs w:val="28"/>
                <w:lang w:val="kk-KZ"/>
              </w:rPr>
              <w:t>Мүлікті кепілге қою шартын жасасу талаптары</w:t>
            </w:r>
          </w:p>
          <w:p w:rsidR="00DB02BF" w:rsidRPr="00EE40DB" w:rsidRDefault="00DB02BF" w:rsidP="00EE40DB">
            <w:pPr>
              <w:spacing w:after="0" w:line="240" w:lineRule="auto"/>
              <w:ind w:firstLine="469"/>
              <w:contextualSpacing/>
              <w:jc w:val="both"/>
              <w:rPr>
                <w:rFonts w:ascii="Times New Roman" w:hAnsi="Times New Roman"/>
                <w:sz w:val="28"/>
                <w:szCs w:val="28"/>
                <w:lang w:val="kk-KZ"/>
              </w:rPr>
            </w:pPr>
            <w:r w:rsidRPr="00EE40DB">
              <w:rPr>
                <w:rFonts w:ascii="Times New Roman" w:hAnsi="Times New Roman"/>
                <w:sz w:val="28"/>
                <w:szCs w:val="28"/>
                <w:lang w:val="kk-KZ"/>
              </w:rPr>
              <w:lastRenderedPageBreak/>
              <w:t xml:space="preserve">Мүлікті кепілге қою шарты салық төлеуші салықтарды және (немесе) төлемақыларды төлеу бойынша салықтық міндеттемені орындау мерзімін өзгерту туралы өтініш берген күннен бастап он жұмыс күнінен кешіктірілмейтін мерзімде, мынадай талаптар сақталған кезде жасалады: </w:t>
            </w:r>
          </w:p>
          <w:p w:rsidR="00DB02BF" w:rsidRPr="00EE40DB" w:rsidRDefault="00DB02BF" w:rsidP="00EE40DB">
            <w:pPr>
              <w:spacing w:after="0" w:line="240" w:lineRule="auto"/>
              <w:ind w:firstLine="469"/>
              <w:contextualSpacing/>
              <w:jc w:val="both"/>
              <w:rPr>
                <w:rFonts w:ascii="Times New Roman" w:hAnsi="Times New Roman"/>
                <w:sz w:val="28"/>
                <w:szCs w:val="28"/>
                <w:lang w:val="kk-KZ"/>
              </w:rPr>
            </w:pPr>
            <w:r w:rsidRPr="00EE40DB">
              <w:rPr>
                <w:rFonts w:ascii="Times New Roman" w:hAnsi="Times New Roman"/>
                <w:sz w:val="28"/>
                <w:szCs w:val="28"/>
                <w:lang w:val="kk-KZ"/>
              </w:rPr>
              <w:t>2) кепілге қойылатын мүлік жоғалудан немесе зақымданудан сақтандырылуға тиіс және оның нарықтық құны салық төлеуші салықтарды және (немесе) төлемақыларды төлеу графигін бұзған жағдайда, кейінге қалдырудың немесе мерзiмiн ұзартудың қолданылу кезеңі үшін есептелген өсімпұл, сондай-ақ оны өткізуге жұмсалатын шығыстар ескеріле отырып, салықтарды және (немесе) төлемақыларды төлеу бойынша салықтық міндеттемені орындау мерзімін өзгерту туралы өтініште көрсетілген салықтардың және (немесе) төлемақылардың сомасынан кем болмауға тиіс. Мыналар:</w:t>
            </w:r>
          </w:p>
          <w:p w:rsidR="00DB02BF" w:rsidRPr="00EE40DB" w:rsidRDefault="00DB02BF" w:rsidP="00EE40DB">
            <w:pPr>
              <w:spacing w:after="0" w:line="240" w:lineRule="auto"/>
              <w:ind w:firstLine="469"/>
              <w:contextualSpacing/>
              <w:jc w:val="both"/>
              <w:rPr>
                <w:rFonts w:ascii="Times New Roman" w:hAnsi="Times New Roman"/>
                <w:sz w:val="28"/>
                <w:szCs w:val="28"/>
                <w:lang w:val="kk-KZ"/>
              </w:rPr>
            </w:pPr>
            <w:r w:rsidRPr="00EE40DB">
              <w:rPr>
                <w:rFonts w:ascii="Times New Roman" w:hAnsi="Times New Roman"/>
                <w:sz w:val="28"/>
                <w:szCs w:val="28"/>
                <w:lang w:val="kk-KZ"/>
              </w:rPr>
              <w:t>тыныс-тіршілікті қамтамасыз ету объектілері;</w:t>
            </w:r>
          </w:p>
          <w:p w:rsidR="00DB02BF" w:rsidRPr="00EE40DB" w:rsidRDefault="00DB02BF" w:rsidP="00EE40DB">
            <w:pPr>
              <w:spacing w:after="0" w:line="240" w:lineRule="auto"/>
              <w:ind w:firstLine="469"/>
              <w:contextualSpacing/>
              <w:jc w:val="both"/>
              <w:rPr>
                <w:rFonts w:ascii="Times New Roman" w:hAnsi="Times New Roman"/>
                <w:sz w:val="28"/>
                <w:szCs w:val="28"/>
                <w:lang w:val="kk-KZ"/>
              </w:rPr>
            </w:pPr>
            <w:r w:rsidRPr="00EE40DB">
              <w:rPr>
                <w:rFonts w:ascii="Times New Roman" w:hAnsi="Times New Roman"/>
                <w:sz w:val="28"/>
                <w:szCs w:val="28"/>
                <w:lang w:val="kk-KZ"/>
              </w:rPr>
              <w:lastRenderedPageBreak/>
              <w:t>электр, жылу және өзге де энергия түрлері;</w:t>
            </w:r>
          </w:p>
          <w:p w:rsidR="00DB02BF" w:rsidRPr="00EE40DB" w:rsidRDefault="00DB02BF" w:rsidP="00EE40DB">
            <w:pPr>
              <w:spacing w:after="0" w:line="240" w:lineRule="auto"/>
              <w:ind w:firstLine="469"/>
              <w:contextualSpacing/>
              <w:jc w:val="both"/>
              <w:rPr>
                <w:rFonts w:ascii="Times New Roman" w:hAnsi="Times New Roman"/>
                <w:sz w:val="28"/>
                <w:szCs w:val="28"/>
                <w:lang w:val="kk-KZ"/>
              </w:rPr>
            </w:pPr>
            <w:r w:rsidRPr="00EE40DB">
              <w:rPr>
                <w:rFonts w:ascii="Times New Roman" w:hAnsi="Times New Roman"/>
                <w:sz w:val="28"/>
                <w:szCs w:val="28"/>
                <w:lang w:val="kk-KZ"/>
              </w:rPr>
              <w:t>тыйым салынған мүлік;</w:t>
            </w:r>
          </w:p>
          <w:p w:rsidR="00DB02BF" w:rsidRPr="00EE40DB" w:rsidRDefault="00DB02BF" w:rsidP="00EE40DB">
            <w:pPr>
              <w:spacing w:after="0" w:line="240" w:lineRule="auto"/>
              <w:ind w:firstLine="469"/>
              <w:contextualSpacing/>
              <w:jc w:val="both"/>
              <w:rPr>
                <w:rFonts w:ascii="Times New Roman" w:hAnsi="Times New Roman"/>
                <w:sz w:val="28"/>
                <w:szCs w:val="28"/>
                <w:lang w:val="kk-KZ"/>
              </w:rPr>
            </w:pPr>
            <w:r w:rsidRPr="00EE40DB">
              <w:rPr>
                <w:rFonts w:ascii="Times New Roman" w:hAnsi="Times New Roman"/>
                <w:b/>
                <w:sz w:val="28"/>
                <w:szCs w:val="28"/>
                <w:lang w:val="kk-KZ"/>
              </w:rPr>
              <w:t>салық органдарын қоса алғанда</w:t>
            </w:r>
            <w:r w:rsidRPr="00EE40DB">
              <w:rPr>
                <w:rFonts w:ascii="Times New Roman" w:hAnsi="Times New Roman"/>
                <w:sz w:val="28"/>
                <w:szCs w:val="28"/>
                <w:lang w:val="kk-KZ"/>
              </w:rPr>
              <w:t>, мемлекеттік органдар қойған шектеулері бар мүлік;</w:t>
            </w:r>
          </w:p>
          <w:p w:rsidR="00DB02BF" w:rsidRPr="00EE40DB" w:rsidRDefault="00DB02BF" w:rsidP="00EE40DB">
            <w:pPr>
              <w:spacing w:after="0" w:line="240" w:lineRule="auto"/>
              <w:ind w:firstLine="469"/>
              <w:contextualSpacing/>
              <w:jc w:val="both"/>
              <w:rPr>
                <w:rFonts w:ascii="Times New Roman" w:hAnsi="Times New Roman"/>
                <w:sz w:val="28"/>
                <w:szCs w:val="28"/>
                <w:lang w:val="kk-KZ"/>
              </w:rPr>
            </w:pPr>
            <w:r w:rsidRPr="00EE40DB">
              <w:rPr>
                <w:rFonts w:ascii="Times New Roman" w:hAnsi="Times New Roman"/>
                <w:sz w:val="28"/>
                <w:szCs w:val="28"/>
                <w:lang w:val="kk-KZ"/>
              </w:rPr>
              <w:t>үшінші тұлғалардың құқықтарымен ауыртпалық салынған мүлік;</w:t>
            </w:r>
          </w:p>
          <w:p w:rsidR="00DB02BF" w:rsidRPr="00EE40DB" w:rsidRDefault="00DB02BF" w:rsidP="00EE40DB">
            <w:pPr>
              <w:spacing w:after="0" w:line="240" w:lineRule="auto"/>
              <w:ind w:firstLine="469"/>
              <w:contextualSpacing/>
              <w:jc w:val="both"/>
              <w:rPr>
                <w:rFonts w:ascii="Times New Roman" w:hAnsi="Times New Roman"/>
                <w:sz w:val="28"/>
                <w:szCs w:val="28"/>
                <w:lang w:val="kk-KZ"/>
              </w:rPr>
            </w:pPr>
            <w:r w:rsidRPr="00EE40DB">
              <w:rPr>
                <w:rFonts w:ascii="Times New Roman" w:hAnsi="Times New Roman"/>
                <w:sz w:val="28"/>
                <w:szCs w:val="28"/>
                <w:lang w:val="kk-KZ"/>
              </w:rPr>
              <w:t>жеке тұлғаның, дара кәсіпкердің, жеке практикамен айналысатын адамның жалғыз тұрғынжайы;</w:t>
            </w:r>
          </w:p>
          <w:p w:rsidR="00DB02BF" w:rsidRPr="00EE40DB" w:rsidRDefault="00DB02BF" w:rsidP="00EE40DB">
            <w:pPr>
              <w:spacing w:after="0" w:line="240" w:lineRule="auto"/>
              <w:ind w:firstLine="469"/>
              <w:contextualSpacing/>
              <w:jc w:val="both"/>
              <w:rPr>
                <w:rFonts w:ascii="Times New Roman" w:hAnsi="Times New Roman"/>
                <w:sz w:val="28"/>
                <w:szCs w:val="28"/>
                <w:lang w:val="kk-KZ"/>
              </w:rPr>
            </w:pPr>
            <w:r w:rsidRPr="00EE40DB">
              <w:rPr>
                <w:rFonts w:ascii="Times New Roman" w:hAnsi="Times New Roman"/>
                <w:sz w:val="28"/>
                <w:szCs w:val="28"/>
                <w:lang w:val="kk-KZ"/>
              </w:rPr>
              <w:t>тез бүлінетін шикізат, тамақ өнімдері кепіл нысанасы бола алмайды;</w:t>
            </w:r>
          </w:p>
          <w:p w:rsidR="00DB02BF" w:rsidRPr="00EE40DB" w:rsidRDefault="00DB02BF" w:rsidP="00EE40DB">
            <w:pPr>
              <w:spacing w:after="0" w:line="240" w:lineRule="auto"/>
              <w:ind w:firstLine="469"/>
              <w:contextualSpacing/>
              <w:jc w:val="both"/>
              <w:rPr>
                <w:rFonts w:ascii="Times New Roman" w:hAnsi="Times New Roman"/>
                <w:sz w:val="28"/>
                <w:szCs w:val="28"/>
                <w:lang w:val="kk-KZ"/>
              </w:rPr>
            </w:pPr>
            <w:r w:rsidRPr="00EE40DB">
              <w:rPr>
                <w:rFonts w:ascii="Times New Roman" w:hAnsi="Times New Roman"/>
                <w:sz w:val="28"/>
                <w:szCs w:val="28"/>
                <w:lang w:val="kk-KZ"/>
              </w:rPr>
              <w:t>...</w:t>
            </w:r>
          </w:p>
        </w:tc>
        <w:tc>
          <w:tcPr>
            <w:tcW w:w="4932"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spacing w:after="0" w:line="240" w:lineRule="auto"/>
              <w:ind w:firstLine="469"/>
              <w:contextualSpacing/>
              <w:jc w:val="both"/>
              <w:rPr>
                <w:rFonts w:ascii="Times New Roman" w:hAnsi="Times New Roman"/>
                <w:sz w:val="28"/>
                <w:szCs w:val="28"/>
                <w:lang w:val="kk-KZ"/>
              </w:rPr>
            </w:pPr>
            <w:r w:rsidRPr="00EE40DB">
              <w:rPr>
                <w:rFonts w:ascii="Times New Roman" w:hAnsi="Times New Roman"/>
                <w:b/>
                <w:bCs/>
                <w:sz w:val="28"/>
                <w:szCs w:val="28"/>
                <w:lang w:val="kk-KZ"/>
              </w:rPr>
              <w:lastRenderedPageBreak/>
              <w:t xml:space="preserve">52-бап. </w:t>
            </w:r>
            <w:r w:rsidRPr="00EE40DB">
              <w:rPr>
                <w:rFonts w:ascii="Times New Roman" w:hAnsi="Times New Roman"/>
                <w:bCs/>
                <w:sz w:val="28"/>
                <w:szCs w:val="28"/>
                <w:lang w:val="kk-KZ"/>
              </w:rPr>
              <w:t>Мүлікті кепілге қою шартын жасасу талаптары</w:t>
            </w:r>
          </w:p>
          <w:p w:rsidR="00DB02BF" w:rsidRPr="00EE40DB" w:rsidRDefault="00DB02BF" w:rsidP="00EE40DB">
            <w:pPr>
              <w:spacing w:after="0" w:line="240" w:lineRule="auto"/>
              <w:ind w:firstLine="469"/>
              <w:contextualSpacing/>
              <w:jc w:val="both"/>
              <w:rPr>
                <w:rFonts w:ascii="Times New Roman" w:hAnsi="Times New Roman"/>
                <w:sz w:val="28"/>
                <w:szCs w:val="28"/>
                <w:lang w:val="kk-KZ"/>
              </w:rPr>
            </w:pPr>
            <w:r w:rsidRPr="00EE40DB">
              <w:rPr>
                <w:rFonts w:ascii="Times New Roman" w:hAnsi="Times New Roman"/>
                <w:sz w:val="28"/>
                <w:szCs w:val="28"/>
                <w:lang w:val="kk-KZ"/>
              </w:rPr>
              <w:lastRenderedPageBreak/>
              <w:t xml:space="preserve">Мүлікті кепілге қою шарты салық төлеуші салықтарды және (немесе) төлемақыларды төлеу бойынша салықтық міндеттемені орындау мерзімін өзгерту туралы өтініш берген күннен бастап он жұмыс күнінен кешіктірілмейтін мерзімде, мынадай талаптар сақталған кезде жасалады: </w:t>
            </w:r>
          </w:p>
          <w:p w:rsidR="00DB02BF" w:rsidRPr="00EE40DB" w:rsidRDefault="00DB02BF" w:rsidP="00EE40DB">
            <w:pPr>
              <w:spacing w:after="0" w:line="240" w:lineRule="auto"/>
              <w:ind w:firstLine="469"/>
              <w:contextualSpacing/>
              <w:jc w:val="both"/>
              <w:rPr>
                <w:rFonts w:ascii="Times New Roman" w:hAnsi="Times New Roman"/>
                <w:sz w:val="28"/>
                <w:szCs w:val="28"/>
                <w:lang w:val="kk-KZ"/>
              </w:rPr>
            </w:pPr>
            <w:r w:rsidRPr="00EE40DB">
              <w:rPr>
                <w:rFonts w:ascii="Times New Roman" w:hAnsi="Times New Roman"/>
                <w:sz w:val="28"/>
                <w:szCs w:val="28"/>
                <w:lang w:val="kk-KZ"/>
              </w:rPr>
              <w:t>2) кепілге қойылатын мүлік жоғалудан немесе зақымданудан сақтандырылуға тиіс және оның нарықтық құны салық төлеуші салықтарды және (немесе) төлемақыларды төлеу графигін бұзған жағдайда, кейінге қалдырудың немесе мерзiмiн ұзартудың қолданылу кезеңі үшін есептелген өсімпұл, сондай-ақ оны өткізуге жұмсалатын шығыстар ескеріле отырып, салықтарды және (немесе) төлемақыларды төлеу бойынша салықтық міндеттемені орындау мерзімін өзгерту туралы өтініште көрсетілген салықтардың және (немесе) төлемақылардың сомасынан кем болмауға тиіс. Мыналар:</w:t>
            </w:r>
          </w:p>
          <w:p w:rsidR="00DB02BF" w:rsidRPr="00EE40DB" w:rsidRDefault="00DB02BF" w:rsidP="00EE40DB">
            <w:pPr>
              <w:spacing w:after="0" w:line="240" w:lineRule="auto"/>
              <w:ind w:firstLine="469"/>
              <w:contextualSpacing/>
              <w:jc w:val="both"/>
              <w:rPr>
                <w:rFonts w:ascii="Times New Roman" w:hAnsi="Times New Roman"/>
                <w:sz w:val="28"/>
                <w:szCs w:val="28"/>
                <w:lang w:val="kk-KZ"/>
              </w:rPr>
            </w:pPr>
            <w:r w:rsidRPr="00EE40DB">
              <w:rPr>
                <w:rFonts w:ascii="Times New Roman" w:hAnsi="Times New Roman"/>
                <w:sz w:val="28"/>
                <w:szCs w:val="28"/>
                <w:lang w:val="kk-KZ"/>
              </w:rPr>
              <w:t>тыныс-тіршілікті қамтамасыз ету объектілері;</w:t>
            </w:r>
          </w:p>
          <w:p w:rsidR="00DB02BF" w:rsidRPr="00EE40DB" w:rsidRDefault="00DB02BF" w:rsidP="00EE40DB">
            <w:pPr>
              <w:spacing w:after="0" w:line="240" w:lineRule="auto"/>
              <w:ind w:firstLine="469"/>
              <w:contextualSpacing/>
              <w:jc w:val="both"/>
              <w:rPr>
                <w:rFonts w:ascii="Times New Roman" w:hAnsi="Times New Roman"/>
                <w:sz w:val="28"/>
                <w:szCs w:val="28"/>
                <w:lang w:val="kk-KZ"/>
              </w:rPr>
            </w:pPr>
            <w:r w:rsidRPr="00EE40DB">
              <w:rPr>
                <w:rFonts w:ascii="Times New Roman" w:hAnsi="Times New Roman"/>
                <w:sz w:val="28"/>
                <w:szCs w:val="28"/>
                <w:lang w:val="kk-KZ"/>
              </w:rPr>
              <w:lastRenderedPageBreak/>
              <w:t>электр, жылу және өзге де энергия түрлері;</w:t>
            </w:r>
          </w:p>
          <w:p w:rsidR="00DB02BF" w:rsidRPr="00EE40DB" w:rsidRDefault="00DB02BF" w:rsidP="00EE40DB">
            <w:pPr>
              <w:spacing w:after="0" w:line="240" w:lineRule="auto"/>
              <w:ind w:firstLine="469"/>
              <w:contextualSpacing/>
              <w:jc w:val="both"/>
              <w:rPr>
                <w:rFonts w:ascii="Times New Roman" w:hAnsi="Times New Roman"/>
                <w:sz w:val="28"/>
                <w:szCs w:val="28"/>
                <w:lang w:val="kk-KZ"/>
              </w:rPr>
            </w:pPr>
            <w:r w:rsidRPr="00EE40DB">
              <w:rPr>
                <w:rFonts w:ascii="Times New Roman" w:hAnsi="Times New Roman"/>
                <w:sz w:val="28"/>
                <w:szCs w:val="28"/>
                <w:lang w:val="kk-KZ"/>
              </w:rPr>
              <w:t>тыйым салынған мүлік;</w:t>
            </w:r>
          </w:p>
          <w:p w:rsidR="00DB02BF" w:rsidRPr="00EE40DB" w:rsidRDefault="00DB02BF" w:rsidP="00EE40DB">
            <w:pPr>
              <w:spacing w:after="0" w:line="240" w:lineRule="auto"/>
              <w:ind w:firstLine="469"/>
              <w:contextualSpacing/>
              <w:jc w:val="both"/>
              <w:rPr>
                <w:rFonts w:ascii="Times New Roman" w:hAnsi="Times New Roman"/>
                <w:sz w:val="28"/>
                <w:szCs w:val="28"/>
                <w:lang w:val="kk-KZ"/>
              </w:rPr>
            </w:pPr>
            <w:r w:rsidRPr="00EE40DB">
              <w:rPr>
                <w:rFonts w:ascii="Times New Roman" w:hAnsi="Times New Roman"/>
                <w:b/>
                <w:sz w:val="28"/>
                <w:szCs w:val="28"/>
                <w:lang w:val="kk-KZ"/>
              </w:rPr>
              <w:t>салық органдарымен қойылған шектеулерлерден басқа</w:t>
            </w:r>
            <w:r w:rsidRPr="00EE40DB">
              <w:rPr>
                <w:rFonts w:ascii="Times New Roman" w:hAnsi="Times New Roman"/>
                <w:sz w:val="28"/>
                <w:szCs w:val="28"/>
                <w:lang w:val="kk-KZ"/>
              </w:rPr>
              <w:t>, мемлекеттік органдар қойған шектеулері бар мүлік;</w:t>
            </w:r>
          </w:p>
          <w:p w:rsidR="00DB02BF" w:rsidRPr="00EE40DB" w:rsidRDefault="00DB02BF" w:rsidP="00EE40DB">
            <w:pPr>
              <w:spacing w:after="0" w:line="240" w:lineRule="auto"/>
              <w:ind w:firstLine="469"/>
              <w:contextualSpacing/>
              <w:jc w:val="both"/>
              <w:rPr>
                <w:rFonts w:ascii="Times New Roman" w:hAnsi="Times New Roman"/>
                <w:sz w:val="28"/>
                <w:szCs w:val="28"/>
                <w:lang w:val="kk-KZ"/>
              </w:rPr>
            </w:pPr>
            <w:r w:rsidRPr="00EE40DB">
              <w:rPr>
                <w:rFonts w:ascii="Times New Roman" w:hAnsi="Times New Roman"/>
                <w:sz w:val="28"/>
                <w:szCs w:val="28"/>
                <w:lang w:val="kk-KZ"/>
              </w:rPr>
              <w:t>үшінші тұлғалардың құқықтарымен ауыртпалық салынған мүлік;</w:t>
            </w:r>
          </w:p>
          <w:p w:rsidR="00DB02BF" w:rsidRPr="00EE40DB" w:rsidRDefault="00DB02BF" w:rsidP="00EE40DB">
            <w:pPr>
              <w:spacing w:after="0" w:line="240" w:lineRule="auto"/>
              <w:ind w:firstLine="469"/>
              <w:contextualSpacing/>
              <w:jc w:val="both"/>
              <w:rPr>
                <w:rFonts w:ascii="Times New Roman" w:hAnsi="Times New Roman"/>
                <w:sz w:val="28"/>
                <w:szCs w:val="28"/>
                <w:lang w:val="kk-KZ"/>
              </w:rPr>
            </w:pPr>
            <w:r w:rsidRPr="00EE40DB">
              <w:rPr>
                <w:rFonts w:ascii="Times New Roman" w:hAnsi="Times New Roman"/>
                <w:sz w:val="28"/>
                <w:szCs w:val="28"/>
                <w:lang w:val="kk-KZ"/>
              </w:rPr>
              <w:t>жеке тұлғаның, дара кәсіпкердің, жеке практикамен айналысатын адамның жалғыз тұрғынжайы;</w:t>
            </w:r>
          </w:p>
          <w:p w:rsidR="00DB02BF" w:rsidRPr="00EE40DB" w:rsidRDefault="00DB02BF" w:rsidP="00EE40DB">
            <w:pPr>
              <w:spacing w:after="0" w:line="240" w:lineRule="auto"/>
              <w:ind w:firstLine="469"/>
              <w:contextualSpacing/>
              <w:jc w:val="both"/>
              <w:rPr>
                <w:rFonts w:ascii="Times New Roman" w:hAnsi="Times New Roman"/>
                <w:sz w:val="28"/>
                <w:szCs w:val="28"/>
                <w:lang w:val="kk-KZ"/>
              </w:rPr>
            </w:pPr>
            <w:r w:rsidRPr="00EE40DB">
              <w:rPr>
                <w:rFonts w:ascii="Times New Roman" w:hAnsi="Times New Roman"/>
                <w:sz w:val="28"/>
                <w:szCs w:val="28"/>
                <w:lang w:val="kk-KZ"/>
              </w:rPr>
              <w:t>тез бүлінетін шикізат, тамақ өнімдері кепіл нысанасы бола алмайды;</w:t>
            </w:r>
          </w:p>
          <w:p w:rsidR="00DB02BF" w:rsidRPr="00EE40DB" w:rsidRDefault="00DB02BF" w:rsidP="00EE40DB">
            <w:pPr>
              <w:pStyle w:val="TableParagraph"/>
              <w:ind w:left="0" w:firstLine="469"/>
              <w:contextualSpacing/>
              <w:rPr>
                <w:sz w:val="28"/>
                <w:szCs w:val="28"/>
                <w:lang w:val="kk-KZ"/>
              </w:rPr>
            </w:pPr>
            <w:r w:rsidRPr="00EE40DB">
              <w:rPr>
                <w:sz w:val="28"/>
                <w:szCs w:val="28"/>
                <w:lang w:val="kk-KZ"/>
              </w:rPr>
              <w:t>...</w:t>
            </w:r>
          </w:p>
        </w:tc>
        <w:tc>
          <w:tcPr>
            <w:tcW w:w="3373"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shd w:val="clear" w:color="auto" w:fill="FFFFFF"/>
              <w:spacing w:after="0" w:line="240" w:lineRule="auto"/>
              <w:ind w:firstLine="469"/>
              <w:contextualSpacing/>
              <w:jc w:val="both"/>
              <w:rPr>
                <w:rFonts w:ascii="Times New Roman" w:eastAsia="Calibri" w:hAnsi="Times New Roman"/>
                <w:sz w:val="28"/>
                <w:szCs w:val="28"/>
                <w:lang w:val="kk-KZ" w:eastAsia="en-US"/>
              </w:rPr>
            </w:pPr>
            <w:r w:rsidRPr="00EE40DB">
              <w:rPr>
                <w:rFonts w:ascii="Times New Roman" w:eastAsia="Calibri" w:hAnsi="Times New Roman"/>
                <w:sz w:val="28"/>
                <w:szCs w:val="28"/>
                <w:lang w:val="kk-KZ" w:eastAsia="en-US"/>
              </w:rPr>
              <w:lastRenderedPageBreak/>
              <w:t xml:space="preserve">Төлу қабілеті төмендеген салық төлеушілерге салық </w:t>
            </w:r>
            <w:r w:rsidRPr="00EE40DB">
              <w:rPr>
                <w:rFonts w:ascii="Times New Roman" w:eastAsia="Calibri" w:hAnsi="Times New Roman"/>
                <w:sz w:val="28"/>
                <w:szCs w:val="28"/>
                <w:lang w:val="kk-KZ" w:eastAsia="en-US"/>
              </w:rPr>
              <w:lastRenderedPageBreak/>
              <w:t xml:space="preserve">төлеуді кейінге қалдыру, мерзімін ұзарту барысында салық органдарымен қарызды мәжбүрлеп өндіріп алу бойынша қойылған өз мүлкін кепіл негізі ретінде қарастыруға мүмкіндік береді. Оның үстіне салық төлеуші кепілдің негізі ретінде өзге мүліктіқарастыруды қажет етпейді. </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tabs>
                <w:tab w:val="left" w:pos="284"/>
              </w:tabs>
              <w:spacing w:after="0" w:line="240" w:lineRule="auto"/>
              <w:contextualSpacing/>
              <w:jc w:val="both"/>
              <w:rPr>
                <w:rFonts w:ascii="Times New Roman" w:hAnsi="Times New Roman"/>
                <w:bCs/>
                <w:sz w:val="28"/>
                <w:szCs w:val="28"/>
                <w:lang w:val="kk-KZ"/>
              </w:rPr>
            </w:pPr>
            <w:r w:rsidRPr="00EE40DB">
              <w:rPr>
                <w:rFonts w:ascii="Times New Roman" w:hAnsi="Times New Roman"/>
                <w:sz w:val="28"/>
                <w:szCs w:val="28"/>
                <w:lang w:val="kk-KZ"/>
              </w:rPr>
              <w:t>54-бап</w:t>
            </w:r>
          </w:p>
        </w:tc>
        <w:tc>
          <w:tcPr>
            <w:tcW w:w="4961"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pStyle w:val="TableParagraph"/>
              <w:ind w:firstLine="543"/>
              <w:contextualSpacing/>
              <w:rPr>
                <w:sz w:val="28"/>
                <w:szCs w:val="28"/>
                <w:lang w:val="kk-KZ"/>
              </w:rPr>
            </w:pPr>
            <w:r w:rsidRPr="00EE40DB">
              <w:rPr>
                <w:b/>
                <w:sz w:val="28"/>
                <w:szCs w:val="28"/>
                <w:lang w:val="kk-KZ"/>
              </w:rPr>
              <w:t xml:space="preserve">54-бап. </w:t>
            </w:r>
            <w:r w:rsidRPr="00EE40DB">
              <w:rPr>
                <w:sz w:val="28"/>
                <w:szCs w:val="28"/>
                <w:lang w:val="kk-KZ"/>
              </w:rPr>
              <w:t>Кейінге қалдырудың, мерзімін ұзартудың және инвестициялық салық кредитінің қолданылуын тоқтату</w:t>
            </w:r>
          </w:p>
          <w:p w:rsidR="00DB02BF" w:rsidRPr="00EE40DB" w:rsidRDefault="00DB02BF" w:rsidP="00EE40DB">
            <w:pPr>
              <w:pStyle w:val="TableParagraph"/>
              <w:ind w:firstLine="543"/>
              <w:contextualSpacing/>
              <w:rPr>
                <w:sz w:val="28"/>
                <w:szCs w:val="28"/>
                <w:lang w:val="kk-KZ"/>
              </w:rPr>
            </w:pPr>
            <w:r w:rsidRPr="00EE40DB">
              <w:rPr>
                <w:b/>
                <w:sz w:val="28"/>
                <w:szCs w:val="28"/>
                <w:lang w:val="kk-KZ"/>
              </w:rPr>
              <w:t>.</w:t>
            </w:r>
            <w:r w:rsidRPr="00EE40DB">
              <w:rPr>
                <w:sz w:val="28"/>
                <w:szCs w:val="28"/>
                <w:lang w:val="kk-KZ"/>
              </w:rPr>
              <w:t>..</w:t>
            </w:r>
          </w:p>
          <w:p w:rsidR="00DB02BF" w:rsidRPr="00EE40DB" w:rsidRDefault="00DB02BF" w:rsidP="00EE40DB">
            <w:pPr>
              <w:pStyle w:val="TableParagraph"/>
              <w:ind w:firstLine="543"/>
              <w:contextualSpacing/>
              <w:rPr>
                <w:sz w:val="28"/>
                <w:szCs w:val="28"/>
                <w:lang w:val="kk-KZ"/>
              </w:rPr>
            </w:pPr>
            <w:r w:rsidRPr="00EE40DB">
              <w:rPr>
                <w:sz w:val="28"/>
                <w:szCs w:val="28"/>
                <w:lang w:val="kk-KZ"/>
              </w:rPr>
              <w:t>2. Кейінге қалдырудың, мерзімін ұзартудың және инвестициялық салық кредитінің қолданылуы:</w:t>
            </w:r>
          </w:p>
          <w:p w:rsidR="00DB02BF" w:rsidRPr="00EE40DB" w:rsidRDefault="00DB02BF" w:rsidP="00EE40DB">
            <w:pPr>
              <w:pStyle w:val="TableParagraph"/>
              <w:ind w:firstLine="543"/>
              <w:contextualSpacing/>
              <w:rPr>
                <w:sz w:val="28"/>
                <w:szCs w:val="28"/>
                <w:lang w:val="kk-KZ"/>
              </w:rPr>
            </w:pPr>
            <w:r w:rsidRPr="00EE40DB">
              <w:rPr>
                <w:sz w:val="28"/>
                <w:szCs w:val="28"/>
                <w:lang w:val="kk-KZ"/>
              </w:rPr>
              <w:t>...</w:t>
            </w:r>
          </w:p>
          <w:p w:rsidR="00DB02BF" w:rsidRPr="00EE40DB" w:rsidRDefault="00DB02BF" w:rsidP="00EE40DB">
            <w:pPr>
              <w:pStyle w:val="TableParagraph"/>
              <w:ind w:firstLine="543"/>
              <w:contextualSpacing/>
              <w:rPr>
                <w:b/>
                <w:sz w:val="28"/>
                <w:szCs w:val="28"/>
                <w:lang w:val="kk-KZ"/>
              </w:rPr>
            </w:pPr>
            <w:r w:rsidRPr="00EE40DB">
              <w:rPr>
                <w:b/>
                <w:sz w:val="28"/>
                <w:szCs w:val="28"/>
                <w:lang w:val="kk-KZ"/>
              </w:rPr>
              <w:t>5) Жоқ.</w:t>
            </w:r>
          </w:p>
        </w:tc>
        <w:tc>
          <w:tcPr>
            <w:tcW w:w="4932"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pStyle w:val="TableParagraph"/>
              <w:ind w:firstLine="543"/>
              <w:contextualSpacing/>
              <w:rPr>
                <w:sz w:val="28"/>
                <w:szCs w:val="28"/>
                <w:lang w:val="kk-KZ"/>
              </w:rPr>
            </w:pPr>
            <w:r w:rsidRPr="00EE40DB">
              <w:rPr>
                <w:b/>
                <w:sz w:val="28"/>
                <w:szCs w:val="28"/>
                <w:lang w:val="kk-KZ"/>
              </w:rPr>
              <w:t xml:space="preserve">54-бап. </w:t>
            </w:r>
            <w:r w:rsidRPr="00EE40DB">
              <w:rPr>
                <w:sz w:val="28"/>
                <w:szCs w:val="28"/>
                <w:lang w:val="kk-KZ"/>
              </w:rPr>
              <w:t>Кейінге қалдырудың, мерзімін ұзартудың және инвестициялық салық кредитінің қолданылуын тоқтату</w:t>
            </w:r>
          </w:p>
          <w:p w:rsidR="00DB02BF" w:rsidRPr="00EE40DB" w:rsidRDefault="00DB02BF" w:rsidP="00EE40DB">
            <w:pPr>
              <w:pStyle w:val="TableParagraph"/>
              <w:ind w:firstLine="543"/>
              <w:contextualSpacing/>
              <w:rPr>
                <w:sz w:val="28"/>
                <w:szCs w:val="28"/>
                <w:lang w:val="kk-KZ"/>
              </w:rPr>
            </w:pPr>
            <w:r w:rsidRPr="00EE40DB">
              <w:rPr>
                <w:b/>
                <w:sz w:val="28"/>
                <w:szCs w:val="28"/>
                <w:lang w:val="kk-KZ"/>
              </w:rPr>
              <w:t>.</w:t>
            </w:r>
            <w:r w:rsidRPr="00EE40DB">
              <w:rPr>
                <w:sz w:val="28"/>
                <w:szCs w:val="28"/>
                <w:lang w:val="kk-KZ"/>
              </w:rPr>
              <w:t>..</w:t>
            </w:r>
          </w:p>
          <w:p w:rsidR="00DB02BF" w:rsidRPr="00EE40DB" w:rsidRDefault="00DB02BF" w:rsidP="00EE40DB">
            <w:pPr>
              <w:pStyle w:val="TableParagraph"/>
              <w:ind w:firstLine="543"/>
              <w:contextualSpacing/>
              <w:rPr>
                <w:sz w:val="28"/>
                <w:szCs w:val="28"/>
                <w:lang w:val="kk-KZ"/>
              </w:rPr>
            </w:pPr>
            <w:r w:rsidRPr="00EE40DB">
              <w:rPr>
                <w:sz w:val="28"/>
                <w:szCs w:val="28"/>
                <w:lang w:val="kk-KZ"/>
              </w:rPr>
              <w:t>2. Кейінге қалдырудың, мерзімін ұзартудың және инвестициялық салық кредитінің қолданылуы:</w:t>
            </w:r>
          </w:p>
          <w:p w:rsidR="00DB02BF" w:rsidRPr="00EE40DB" w:rsidRDefault="00DB02BF" w:rsidP="00EE40DB">
            <w:pPr>
              <w:pStyle w:val="TableParagraph"/>
              <w:ind w:firstLine="543"/>
              <w:contextualSpacing/>
              <w:rPr>
                <w:sz w:val="28"/>
                <w:szCs w:val="28"/>
                <w:lang w:val="kk-KZ"/>
              </w:rPr>
            </w:pPr>
            <w:r w:rsidRPr="00EE40DB">
              <w:rPr>
                <w:sz w:val="28"/>
                <w:szCs w:val="28"/>
                <w:lang w:val="kk-KZ"/>
              </w:rPr>
              <w:t>...</w:t>
            </w:r>
          </w:p>
          <w:p w:rsidR="00DB02BF" w:rsidRPr="00EE40DB" w:rsidRDefault="00DB02BF" w:rsidP="00EE40DB">
            <w:pPr>
              <w:pStyle w:val="TableParagraph"/>
              <w:ind w:firstLine="543"/>
              <w:contextualSpacing/>
              <w:rPr>
                <w:sz w:val="28"/>
                <w:szCs w:val="28"/>
                <w:lang w:val="kk-KZ"/>
              </w:rPr>
            </w:pPr>
            <w:r w:rsidRPr="00EE40DB">
              <w:rPr>
                <w:b/>
                <w:sz w:val="28"/>
                <w:szCs w:val="28"/>
                <w:lang w:val="kk-KZ"/>
              </w:rPr>
              <w:t xml:space="preserve">5) </w:t>
            </w:r>
            <w:r w:rsidRPr="00EE40DB">
              <w:rPr>
                <w:rStyle w:val="s1"/>
                <w:rFonts w:eastAsia="Calibri"/>
                <w:color w:val="auto"/>
                <w:sz w:val="28"/>
                <w:szCs w:val="28"/>
                <w:lang w:val="kk-KZ"/>
              </w:rPr>
              <w:t xml:space="preserve">Салықтарды және (немесе) төлемақылардың сомаларын төлеу жөніндегі салықтық міндеттемесін орындау кестесінде белгіленген </w:t>
            </w:r>
            <w:r w:rsidRPr="00EE40DB">
              <w:rPr>
                <w:rStyle w:val="s1"/>
                <w:rFonts w:eastAsia="Calibri"/>
                <w:color w:val="auto"/>
                <w:sz w:val="28"/>
                <w:szCs w:val="28"/>
                <w:lang w:val="kk-KZ"/>
              </w:rPr>
              <w:lastRenderedPageBreak/>
              <w:t>мерзім бес жұмыс күнінен астам уақытқа бұзылған жағдайларда, бұзылуы мүмкін.</w:t>
            </w:r>
          </w:p>
        </w:tc>
        <w:tc>
          <w:tcPr>
            <w:tcW w:w="3373"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shd w:val="clear" w:color="auto" w:fill="FFFFFF"/>
              <w:spacing w:after="0" w:line="240" w:lineRule="auto"/>
              <w:ind w:firstLine="175"/>
              <w:contextualSpacing/>
              <w:jc w:val="both"/>
              <w:rPr>
                <w:rFonts w:ascii="Times New Roman" w:eastAsia="Calibri" w:hAnsi="Times New Roman"/>
                <w:sz w:val="28"/>
                <w:szCs w:val="28"/>
                <w:lang w:val="kk-KZ" w:eastAsia="en-US"/>
              </w:rPr>
            </w:pPr>
            <w:r w:rsidRPr="00EE40DB">
              <w:rPr>
                <w:rFonts w:ascii="Times New Roman" w:hAnsi="Times New Roman"/>
                <w:spacing w:val="2"/>
                <w:sz w:val="28"/>
                <w:szCs w:val="28"/>
                <w:lang w:val="kk-KZ"/>
              </w:rPr>
              <w:lastRenderedPageBreak/>
              <w:t xml:space="preserve">Қолданыстағы редакция қарызды өтеу кестесін 1 күнге кешіктірген жағдайда бөліп төлеуді тоқтатуға негіз болады. Іс жүзінде объективті себептер бойынша кестені бұзу жағдайлары көптеп кездесіп жатыр (интернеттің болмауы, ТЖ режимі және т.б.) осыған байланысты мерзімін ұзартуды беруді </w:t>
            </w:r>
            <w:r w:rsidRPr="00EE40DB">
              <w:rPr>
                <w:rFonts w:ascii="Times New Roman" w:hAnsi="Times New Roman"/>
                <w:spacing w:val="2"/>
                <w:sz w:val="28"/>
                <w:szCs w:val="28"/>
                <w:lang w:val="kk-KZ"/>
              </w:rPr>
              <w:lastRenderedPageBreak/>
              <w:t>тоқтату үшін 5 жұмыс күнінен астам мерзімде төленбеген жағдайда негіз болады</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tabs>
                <w:tab w:val="left" w:pos="284"/>
              </w:tabs>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55-бап</w:t>
            </w:r>
          </w:p>
        </w:tc>
        <w:tc>
          <w:tcPr>
            <w:tcW w:w="4961"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pStyle w:val="TableParagraph"/>
              <w:ind w:firstLine="543"/>
              <w:contextualSpacing/>
              <w:rPr>
                <w:sz w:val="28"/>
                <w:szCs w:val="28"/>
                <w:lang w:val="kk-KZ"/>
              </w:rPr>
            </w:pPr>
            <w:r w:rsidRPr="00EE40DB">
              <w:rPr>
                <w:b/>
                <w:sz w:val="28"/>
                <w:szCs w:val="28"/>
                <w:lang w:val="kk-KZ"/>
              </w:rPr>
              <w:t xml:space="preserve">55-бап. </w:t>
            </w:r>
            <w:r w:rsidRPr="00EE40DB">
              <w:rPr>
                <w:sz w:val="28"/>
                <w:szCs w:val="28"/>
                <w:lang w:val="kk-KZ"/>
              </w:rPr>
              <w:t>Кепілге қойылған мүлікке өндіріп алуды қолдану және оны өткізу, сондай-ақ банк кепілдігінің орындалуын талап ету тәртібі</w:t>
            </w:r>
          </w:p>
          <w:p w:rsidR="00DB02BF" w:rsidRPr="00EE40DB" w:rsidRDefault="00DB02BF" w:rsidP="00EE40DB">
            <w:pPr>
              <w:pStyle w:val="TableParagraph"/>
              <w:ind w:firstLine="543"/>
              <w:contextualSpacing/>
              <w:rPr>
                <w:b/>
                <w:sz w:val="28"/>
                <w:szCs w:val="28"/>
                <w:lang w:val="kk-KZ"/>
              </w:rPr>
            </w:pPr>
          </w:p>
          <w:p w:rsidR="00DB02BF" w:rsidRPr="00EE40DB" w:rsidRDefault="00DB02BF" w:rsidP="00EE40DB">
            <w:pPr>
              <w:pStyle w:val="TableParagraph"/>
              <w:ind w:firstLine="543"/>
              <w:contextualSpacing/>
              <w:rPr>
                <w:sz w:val="28"/>
                <w:szCs w:val="28"/>
                <w:lang w:val="kk-KZ"/>
              </w:rPr>
            </w:pPr>
            <w:r w:rsidRPr="00EE40DB">
              <w:rPr>
                <w:b/>
                <w:sz w:val="28"/>
                <w:szCs w:val="28"/>
                <w:lang w:val="kk-KZ"/>
              </w:rPr>
              <w:t xml:space="preserve">1. Салық төлеушінің және (немесе) үшінші тұлғаның мүлік кепілімен және (немесе) банк кепілдігімен қамтамасыз етілген салықтық міндеттемені орындау графигі бұзылған жағдайда, салық органы </w:t>
            </w:r>
            <w:r w:rsidRPr="00EE40DB">
              <w:rPr>
                <w:sz w:val="28"/>
                <w:szCs w:val="28"/>
                <w:lang w:val="kk-KZ"/>
              </w:rPr>
              <w:t>салық төлеушінің және (немесе) үшінші тұлғаның кепілге қойылған мүлкіне өндіріп алуды қолданады не банк кепілдігінің орындалуын талап етеді.</w:t>
            </w:r>
          </w:p>
          <w:p w:rsidR="00DB02BF" w:rsidRPr="00EE40DB" w:rsidRDefault="00DB02BF" w:rsidP="00EE40DB">
            <w:pPr>
              <w:pStyle w:val="TableParagraph"/>
              <w:ind w:firstLine="543"/>
              <w:contextualSpacing/>
              <w:rPr>
                <w:b/>
                <w:sz w:val="28"/>
                <w:szCs w:val="28"/>
                <w:lang w:val="kk-KZ"/>
              </w:rPr>
            </w:pPr>
            <w:r w:rsidRPr="00EE40DB">
              <w:rPr>
                <w:b/>
                <w:sz w:val="28"/>
                <w:szCs w:val="28"/>
                <w:lang w:val="kk-KZ"/>
              </w:rPr>
              <w:t>...</w:t>
            </w:r>
          </w:p>
        </w:tc>
        <w:tc>
          <w:tcPr>
            <w:tcW w:w="4932"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pStyle w:val="TableParagraph"/>
              <w:ind w:firstLine="543"/>
              <w:contextualSpacing/>
              <w:rPr>
                <w:sz w:val="28"/>
                <w:szCs w:val="28"/>
                <w:lang w:val="kk-KZ"/>
              </w:rPr>
            </w:pPr>
            <w:r w:rsidRPr="00EE40DB">
              <w:rPr>
                <w:b/>
                <w:sz w:val="28"/>
                <w:szCs w:val="28"/>
                <w:lang w:val="kk-KZ"/>
              </w:rPr>
              <w:t xml:space="preserve">55-бап. </w:t>
            </w:r>
            <w:r w:rsidRPr="00EE40DB">
              <w:rPr>
                <w:sz w:val="28"/>
                <w:szCs w:val="28"/>
                <w:lang w:val="kk-KZ"/>
              </w:rPr>
              <w:t>Кепілге қойылған мүлікке өндіріп алуды қолдану және оны өткізу, сондай-ақ банк кепілдігінің орындалуын талап ету тәртібі</w:t>
            </w:r>
          </w:p>
          <w:p w:rsidR="00DB02BF" w:rsidRPr="00EE40DB" w:rsidRDefault="00DB02BF" w:rsidP="00EE40DB">
            <w:pPr>
              <w:pStyle w:val="TableParagraph"/>
              <w:ind w:firstLine="543"/>
              <w:contextualSpacing/>
              <w:rPr>
                <w:bCs/>
                <w:sz w:val="28"/>
                <w:szCs w:val="28"/>
                <w:lang w:val="kk-KZ"/>
              </w:rPr>
            </w:pPr>
            <w:r w:rsidRPr="00EE40DB">
              <w:rPr>
                <w:b/>
                <w:bCs/>
                <w:sz w:val="28"/>
                <w:szCs w:val="28"/>
                <w:lang w:val="kk-KZ"/>
              </w:rPr>
              <w:t xml:space="preserve">1. Осы Кодекстің 54-бабы 2-тармағының 2) және 5) тармақшаларында белгіленген жағдайларда кейінге қалдырудың немесе мерзімін ұзартудың қолданылуы тоқтатылған кезде, </w:t>
            </w:r>
            <w:r w:rsidRPr="00EE40DB">
              <w:rPr>
                <w:bCs/>
                <w:sz w:val="28"/>
                <w:szCs w:val="28"/>
                <w:lang w:val="kk-KZ"/>
              </w:rPr>
              <w:t>салық органы салық төлеушінің және (немесе) үшінші тұлғаның кепілге салынған мүлкінен өндіріп алады не банк кепілдігінің орындаулын талап етеді.</w:t>
            </w:r>
          </w:p>
          <w:p w:rsidR="00DB02BF" w:rsidRPr="00EE40DB" w:rsidRDefault="00DB02BF" w:rsidP="00EE40DB">
            <w:pPr>
              <w:pStyle w:val="TableParagraph"/>
              <w:ind w:firstLine="543"/>
              <w:contextualSpacing/>
              <w:rPr>
                <w:sz w:val="28"/>
                <w:szCs w:val="28"/>
                <w:lang w:val="kk-KZ"/>
              </w:rPr>
            </w:pPr>
            <w:r w:rsidRPr="00EE40DB">
              <w:rPr>
                <w:sz w:val="28"/>
                <w:szCs w:val="28"/>
                <w:lang w:val="kk-KZ"/>
              </w:rPr>
              <w:t>...</w:t>
            </w:r>
          </w:p>
        </w:tc>
        <w:tc>
          <w:tcPr>
            <w:tcW w:w="3373"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shd w:val="clear" w:color="auto" w:fill="FFFFFF"/>
              <w:spacing w:after="0" w:line="240" w:lineRule="auto"/>
              <w:ind w:firstLine="175"/>
              <w:contextualSpacing/>
              <w:jc w:val="both"/>
              <w:rPr>
                <w:rFonts w:ascii="Times New Roman" w:eastAsia="Calibri" w:hAnsi="Times New Roman"/>
                <w:sz w:val="28"/>
                <w:szCs w:val="28"/>
                <w:lang w:val="kk-KZ" w:eastAsia="en-US"/>
              </w:rPr>
            </w:pPr>
            <w:r w:rsidRPr="00EE40DB">
              <w:rPr>
                <w:rFonts w:ascii="Times New Roman" w:hAnsi="Times New Roman"/>
                <w:spacing w:val="2"/>
                <w:sz w:val="28"/>
                <w:szCs w:val="28"/>
                <w:lang w:val="kk-KZ"/>
              </w:rPr>
              <w:t>Салық кодексінің 54- бабына енгізілетін түзетулерге байланысты</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spacing w:after="0" w:line="240" w:lineRule="auto"/>
              <w:contextualSpacing/>
              <w:jc w:val="both"/>
              <w:rPr>
                <w:rFonts w:ascii="Times New Roman" w:eastAsia="SimSun" w:hAnsi="Times New Roman"/>
                <w:noProof/>
                <w:sz w:val="28"/>
                <w:szCs w:val="28"/>
              </w:rPr>
            </w:pPr>
            <w:r w:rsidRPr="00EE40DB">
              <w:rPr>
                <w:rFonts w:ascii="Times New Roman" w:eastAsia="SimSun" w:hAnsi="Times New Roman"/>
                <w:noProof/>
                <w:sz w:val="28"/>
                <w:szCs w:val="28"/>
              </w:rPr>
              <w:t>67</w:t>
            </w:r>
            <w:r w:rsidRPr="00EE40DB">
              <w:rPr>
                <w:rFonts w:ascii="Times New Roman" w:eastAsia="SimSun" w:hAnsi="Times New Roman"/>
                <w:noProof/>
                <w:sz w:val="28"/>
                <w:szCs w:val="28"/>
                <w:lang w:val="kk-KZ"/>
              </w:rPr>
              <w:t>-бап</w:t>
            </w:r>
            <w:r w:rsidRPr="00EE40DB">
              <w:rPr>
                <w:rFonts w:ascii="Times New Roman" w:eastAsia="SimSun" w:hAnsi="Times New Roman"/>
                <w:noProof/>
                <w:sz w:val="28"/>
                <w:szCs w:val="28"/>
              </w:rPr>
              <w:t xml:space="preserve"> </w:t>
            </w:r>
          </w:p>
        </w:tc>
        <w:tc>
          <w:tcPr>
            <w:tcW w:w="4961"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spacing w:after="0" w:line="240" w:lineRule="auto"/>
              <w:ind w:firstLine="426"/>
              <w:contextualSpacing/>
              <w:jc w:val="both"/>
              <w:rPr>
                <w:rFonts w:ascii="Times New Roman" w:hAnsi="Times New Roman"/>
                <w:b/>
                <w:bCs/>
                <w:spacing w:val="2"/>
                <w:sz w:val="28"/>
                <w:szCs w:val="28"/>
                <w:bdr w:val="none" w:sz="0" w:space="0" w:color="auto" w:frame="1"/>
                <w:shd w:val="clear" w:color="auto" w:fill="FFFFFF"/>
              </w:rPr>
            </w:pPr>
            <w:r w:rsidRPr="00EE40DB">
              <w:rPr>
                <w:rFonts w:ascii="Times New Roman" w:hAnsi="Times New Roman"/>
                <w:b/>
                <w:sz w:val="28"/>
                <w:szCs w:val="28"/>
              </w:rPr>
              <w:t>67-бап.</w:t>
            </w:r>
            <w:r w:rsidRPr="00EE40DB">
              <w:rPr>
                <w:rFonts w:ascii="Times New Roman" w:hAnsi="Times New Roman"/>
                <w:b/>
                <w:bCs/>
                <w:spacing w:val="2"/>
                <w:sz w:val="28"/>
                <w:szCs w:val="28"/>
                <w:bdr w:val="none" w:sz="0" w:space="0" w:color="auto" w:frame="1"/>
                <w:shd w:val="clear" w:color="auto" w:fill="FFFFFF"/>
              </w:rPr>
              <w:t xml:space="preserve"> </w:t>
            </w:r>
            <w:r w:rsidRPr="00EE40DB">
              <w:rPr>
                <w:rFonts w:ascii="Times New Roman" w:hAnsi="Times New Roman"/>
                <w:sz w:val="28"/>
                <w:szCs w:val="28"/>
              </w:rPr>
              <w:t>Дара кәсіпкерлердің жекелеген санаттарының қызметін оңайлатылған тәртіппен тоқтату</w:t>
            </w:r>
          </w:p>
          <w:p w:rsidR="00DB02BF" w:rsidRPr="00EE40DB" w:rsidRDefault="00DB02BF" w:rsidP="00EE40DB">
            <w:pPr>
              <w:spacing w:after="0" w:line="240" w:lineRule="auto"/>
              <w:ind w:firstLine="426"/>
              <w:contextualSpacing/>
              <w:jc w:val="both"/>
              <w:rPr>
                <w:rFonts w:ascii="Times New Roman" w:hAnsi="Times New Roman"/>
                <w:sz w:val="28"/>
                <w:szCs w:val="28"/>
              </w:rPr>
            </w:pPr>
            <w:r w:rsidRPr="00EE40DB">
              <w:rPr>
                <w:rStyle w:val="s1"/>
                <w:b w:val="0"/>
                <w:bCs w:val="0"/>
                <w:color w:val="auto"/>
                <w:sz w:val="28"/>
                <w:szCs w:val="28"/>
              </w:rPr>
              <w:t>…</w:t>
            </w:r>
          </w:p>
          <w:p w:rsidR="00DB02BF" w:rsidRPr="00EE40DB" w:rsidRDefault="00DB02BF" w:rsidP="00EE40DB">
            <w:pPr>
              <w:spacing w:after="0" w:line="240" w:lineRule="auto"/>
              <w:ind w:firstLine="426"/>
              <w:contextualSpacing/>
              <w:jc w:val="both"/>
              <w:rPr>
                <w:rStyle w:val="s1"/>
                <w:color w:val="auto"/>
                <w:spacing w:val="2"/>
                <w:sz w:val="28"/>
                <w:szCs w:val="28"/>
                <w:bdr w:val="none" w:sz="0" w:space="0" w:color="auto" w:frame="1"/>
                <w:shd w:val="clear" w:color="auto" w:fill="FFFFFF"/>
              </w:rPr>
            </w:pPr>
            <w:r w:rsidRPr="00EE40DB">
              <w:rPr>
                <w:rStyle w:val="s1"/>
                <w:b w:val="0"/>
                <w:color w:val="auto"/>
                <w:sz w:val="28"/>
                <w:szCs w:val="28"/>
              </w:rPr>
              <w:t>6. Салық төлеуші:</w:t>
            </w:r>
          </w:p>
          <w:p w:rsidR="00DB02BF" w:rsidRPr="00EE40DB" w:rsidRDefault="00DB02BF" w:rsidP="00EE40DB">
            <w:pPr>
              <w:pStyle w:val="a5"/>
              <w:shd w:val="clear" w:color="auto" w:fill="FFFFFF"/>
              <w:spacing w:before="0" w:beforeAutospacing="0" w:after="0" w:afterAutospacing="0"/>
              <w:contextualSpacing/>
              <w:jc w:val="both"/>
              <w:textAlignment w:val="baseline"/>
              <w:rPr>
                <w:rStyle w:val="s1"/>
                <w:b w:val="0"/>
                <w:color w:val="auto"/>
                <w:sz w:val="28"/>
                <w:szCs w:val="28"/>
              </w:rPr>
            </w:pPr>
            <w:r w:rsidRPr="00EE40DB">
              <w:rPr>
                <w:rStyle w:val="s1"/>
                <w:b w:val="0"/>
                <w:color w:val="auto"/>
                <w:sz w:val="28"/>
                <w:szCs w:val="28"/>
              </w:rPr>
              <w:t xml:space="preserve">      осы баптың 1-тармағының 1) тармақшасында көзделген негіз </w:t>
            </w:r>
            <w:r w:rsidRPr="00EE40DB">
              <w:rPr>
                <w:rStyle w:val="s1"/>
                <w:b w:val="0"/>
                <w:color w:val="auto"/>
                <w:sz w:val="28"/>
                <w:szCs w:val="28"/>
              </w:rPr>
              <w:lastRenderedPageBreak/>
              <w:t>бойынша қызметті оңайлатылған тәртіппен тоқтату кезінде салықтарды, бюджетке төленетін төлемдерді және әлеуметтік төлемдерді төлеген;</w:t>
            </w:r>
          </w:p>
          <w:p w:rsidR="00DB02BF" w:rsidRPr="00EE40DB" w:rsidRDefault="00DB02BF" w:rsidP="00EE40DB">
            <w:pPr>
              <w:pStyle w:val="a5"/>
              <w:shd w:val="clear" w:color="auto" w:fill="FFFFFF"/>
              <w:spacing w:before="0" w:beforeAutospacing="0" w:after="0" w:afterAutospacing="0"/>
              <w:contextualSpacing/>
              <w:jc w:val="both"/>
              <w:textAlignment w:val="baseline"/>
              <w:rPr>
                <w:rStyle w:val="s1"/>
                <w:b w:val="0"/>
                <w:color w:val="auto"/>
                <w:sz w:val="28"/>
                <w:szCs w:val="28"/>
              </w:rPr>
            </w:pPr>
            <w:r w:rsidRPr="00EE40DB">
              <w:rPr>
                <w:rStyle w:val="s1"/>
                <w:b w:val="0"/>
                <w:color w:val="auto"/>
                <w:sz w:val="28"/>
                <w:szCs w:val="28"/>
              </w:rPr>
              <w:t>      осы баптың 1-тармағының 2) тармақшасында көзделген негіз бойынша қызметті оңайлатылған тәртіппен тоқтату кезінде соңғы патенттің қолданылу мерзімі өткен (қызметті тоқтата тұру жағдайларын қоспағанда);</w:t>
            </w:r>
          </w:p>
          <w:p w:rsidR="00DB02BF" w:rsidRPr="00EE40DB" w:rsidRDefault="00DB02BF" w:rsidP="00EE40DB">
            <w:pPr>
              <w:pStyle w:val="a5"/>
              <w:shd w:val="clear" w:color="auto" w:fill="FFFFFF"/>
              <w:spacing w:before="0" w:beforeAutospacing="0" w:after="0" w:afterAutospacing="0"/>
              <w:contextualSpacing/>
              <w:jc w:val="both"/>
              <w:textAlignment w:val="baseline"/>
              <w:rPr>
                <w:rStyle w:val="s1"/>
                <w:b w:val="0"/>
                <w:color w:val="auto"/>
                <w:sz w:val="28"/>
                <w:szCs w:val="28"/>
              </w:rPr>
            </w:pPr>
            <w:r w:rsidRPr="00EE40DB">
              <w:rPr>
                <w:rStyle w:val="s1"/>
                <w:b w:val="0"/>
                <w:color w:val="auto"/>
                <w:sz w:val="28"/>
                <w:szCs w:val="28"/>
              </w:rPr>
              <w:t xml:space="preserve">      осы баптың 1-тармағының </w:t>
            </w:r>
            <w:r w:rsidRPr="00EE40DB">
              <w:rPr>
                <w:rStyle w:val="s1"/>
                <w:color w:val="auto"/>
                <w:sz w:val="28"/>
                <w:szCs w:val="28"/>
              </w:rPr>
              <w:t>2) тармақшасында</w:t>
            </w:r>
            <w:r w:rsidRPr="00EE40DB">
              <w:rPr>
                <w:rStyle w:val="s1"/>
                <w:b w:val="0"/>
                <w:color w:val="auto"/>
                <w:sz w:val="28"/>
                <w:szCs w:val="28"/>
              </w:rPr>
              <w:t xml:space="preserve"> көзделген негіз бойынша қызметті оңайлатылған тәртіппен тоқтату кезінде салықтық есептілікті ұсынуды тоқтата тұру (ұзарту, қайта бастау) туралы салықтық өтініште көрсетілген қызметті тоқтата тұру кезеңі аяқталған күннен кейінгі күннен бастап дара кәсіпкер ретінде тіркеу есебінен шығарылған болып танылады.</w:t>
            </w:r>
          </w:p>
          <w:p w:rsidR="00DB02BF" w:rsidRPr="00EE40DB" w:rsidRDefault="00DB02BF" w:rsidP="00EE40DB">
            <w:pPr>
              <w:spacing w:after="0" w:line="240" w:lineRule="auto"/>
              <w:ind w:firstLine="426"/>
              <w:contextualSpacing/>
              <w:jc w:val="both"/>
              <w:rPr>
                <w:rStyle w:val="s1"/>
                <w:b w:val="0"/>
                <w:bCs w:val="0"/>
                <w:color w:val="auto"/>
                <w:sz w:val="28"/>
                <w:szCs w:val="28"/>
              </w:rPr>
            </w:pPr>
          </w:p>
        </w:tc>
        <w:tc>
          <w:tcPr>
            <w:tcW w:w="4932"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spacing w:after="0" w:line="240" w:lineRule="auto"/>
              <w:ind w:firstLine="426"/>
              <w:contextualSpacing/>
              <w:jc w:val="both"/>
              <w:rPr>
                <w:rFonts w:ascii="Times New Roman" w:hAnsi="Times New Roman"/>
                <w:b/>
                <w:bCs/>
                <w:spacing w:val="2"/>
                <w:sz w:val="28"/>
                <w:szCs w:val="28"/>
                <w:bdr w:val="none" w:sz="0" w:space="0" w:color="auto" w:frame="1"/>
                <w:shd w:val="clear" w:color="auto" w:fill="FFFFFF"/>
              </w:rPr>
            </w:pPr>
            <w:r w:rsidRPr="00EE40DB">
              <w:rPr>
                <w:rFonts w:ascii="Times New Roman" w:hAnsi="Times New Roman"/>
                <w:b/>
                <w:sz w:val="28"/>
                <w:szCs w:val="28"/>
              </w:rPr>
              <w:lastRenderedPageBreak/>
              <w:t>67-бап.</w:t>
            </w:r>
            <w:r w:rsidRPr="00EE40DB">
              <w:rPr>
                <w:rFonts w:ascii="Times New Roman" w:hAnsi="Times New Roman"/>
                <w:b/>
                <w:bCs/>
                <w:spacing w:val="2"/>
                <w:sz w:val="28"/>
                <w:szCs w:val="28"/>
                <w:bdr w:val="none" w:sz="0" w:space="0" w:color="auto" w:frame="1"/>
                <w:shd w:val="clear" w:color="auto" w:fill="FFFFFF"/>
              </w:rPr>
              <w:t xml:space="preserve"> </w:t>
            </w:r>
            <w:r w:rsidRPr="00EE40DB">
              <w:rPr>
                <w:rFonts w:ascii="Times New Roman" w:hAnsi="Times New Roman"/>
                <w:sz w:val="28"/>
                <w:szCs w:val="28"/>
              </w:rPr>
              <w:t>Дара кәсіпкерлердің жекелеген санаттарының қызметін оңайлатылған тәртіппен тоқтату</w:t>
            </w:r>
          </w:p>
          <w:p w:rsidR="00DB02BF" w:rsidRPr="00EE40DB" w:rsidRDefault="00DB02BF" w:rsidP="00EE40DB">
            <w:pPr>
              <w:spacing w:after="0" w:line="240" w:lineRule="auto"/>
              <w:ind w:firstLine="426"/>
              <w:contextualSpacing/>
              <w:jc w:val="both"/>
              <w:rPr>
                <w:rStyle w:val="s1"/>
                <w:b w:val="0"/>
                <w:bCs w:val="0"/>
                <w:color w:val="auto"/>
                <w:sz w:val="28"/>
                <w:szCs w:val="28"/>
              </w:rPr>
            </w:pPr>
            <w:r w:rsidRPr="00EE40DB">
              <w:rPr>
                <w:rStyle w:val="s1"/>
                <w:b w:val="0"/>
                <w:bCs w:val="0"/>
                <w:color w:val="auto"/>
                <w:sz w:val="28"/>
                <w:szCs w:val="28"/>
              </w:rPr>
              <w:t>…</w:t>
            </w:r>
          </w:p>
          <w:p w:rsidR="00DB02BF" w:rsidRPr="00EE40DB" w:rsidRDefault="00DB02BF" w:rsidP="00EE40DB">
            <w:pPr>
              <w:spacing w:after="0" w:line="240" w:lineRule="auto"/>
              <w:ind w:firstLine="426"/>
              <w:contextualSpacing/>
              <w:jc w:val="both"/>
              <w:rPr>
                <w:rStyle w:val="s1"/>
                <w:color w:val="auto"/>
                <w:spacing w:val="2"/>
                <w:sz w:val="28"/>
                <w:szCs w:val="28"/>
                <w:bdr w:val="none" w:sz="0" w:space="0" w:color="auto" w:frame="1"/>
                <w:shd w:val="clear" w:color="auto" w:fill="FFFFFF"/>
              </w:rPr>
            </w:pPr>
            <w:r w:rsidRPr="00EE40DB">
              <w:rPr>
                <w:rStyle w:val="s1"/>
                <w:b w:val="0"/>
                <w:color w:val="auto"/>
                <w:sz w:val="28"/>
                <w:szCs w:val="28"/>
              </w:rPr>
              <w:t>6. Салық төлеуші:</w:t>
            </w:r>
          </w:p>
          <w:p w:rsidR="00DB02BF" w:rsidRPr="00EE40DB" w:rsidRDefault="00DB02BF" w:rsidP="00EE40DB">
            <w:pPr>
              <w:pStyle w:val="a5"/>
              <w:shd w:val="clear" w:color="auto" w:fill="FFFFFF"/>
              <w:spacing w:before="0" w:beforeAutospacing="0" w:after="0" w:afterAutospacing="0"/>
              <w:contextualSpacing/>
              <w:jc w:val="both"/>
              <w:textAlignment w:val="baseline"/>
              <w:rPr>
                <w:rStyle w:val="s1"/>
                <w:b w:val="0"/>
                <w:color w:val="auto"/>
                <w:sz w:val="28"/>
                <w:szCs w:val="28"/>
              </w:rPr>
            </w:pPr>
            <w:r w:rsidRPr="00EE40DB">
              <w:rPr>
                <w:rStyle w:val="s1"/>
                <w:b w:val="0"/>
                <w:color w:val="auto"/>
                <w:sz w:val="28"/>
                <w:szCs w:val="28"/>
              </w:rPr>
              <w:t xml:space="preserve">      осы баптың 1-тармағының 1) тармақшасында көзделген негіз </w:t>
            </w:r>
            <w:r w:rsidRPr="00EE40DB">
              <w:rPr>
                <w:rStyle w:val="s1"/>
                <w:b w:val="0"/>
                <w:color w:val="auto"/>
                <w:sz w:val="28"/>
                <w:szCs w:val="28"/>
              </w:rPr>
              <w:lastRenderedPageBreak/>
              <w:t>бойынша қызметті оңайлатылған тәртіппен тоқтату кезінде салықтарды, бюджетке төленетін төлемдерді және әлеуметтік төлемдерді төлеген;</w:t>
            </w:r>
          </w:p>
          <w:p w:rsidR="00DB02BF" w:rsidRPr="00EE40DB" w:rsidRDefault="00DB02BF" w:rsidP="00EE40DB">
            <w:pPr>
              <w:pStyle w:val="a5"/>
              <w:shd w:val="clear" w:color="auto" w:fill="FFFFFF"/>
              <w:spacing w:before="0" w:beforeAutospacing="0" w:after="0" w:afterAutospacing="0"/>
              <w:contextualSpacing/>
              <w:jc w:val="both"/>
              <w:textAlignment w:val="baseline"/>
              <w:rPr>
                <w:rStyle w:val="s1"/>
                <w:b w:val="0"/>
                <w:color w:val="auto"/>
                <w:sz w:val="28"/>
                <w:szCs w:val="28"/>
              </w:rPr>
            </w:pPr>
            <w:r w:rsidRPr="00EE40DB">
              <w:rPr>
                <w:rStyle w:val="s1"/>
                <w:b w:val="0"/>
                <w:color w:val="auto"/>
                <w:sz w:val="28"/>
                <w:szCs w:val="28"/>
              </w:rPr>
              <w:t>      осы баптың 1-тармағының 2) тармақшасында көзделген негіз бойынша қызметті оңайлатылған тәртіппен тоқтату кезінде соңғы патенттің қолданылу мерзімі өткен (қызметті тоқтата тұру жағдайларын қоспағанда);</w:t>
            </w:r>
          </w:p>
          <w:p w:rsidR="00DB02BF" w:rsidRPr="00EE40DB" w:rsidRDefault="00DB02BF" w:rsidP="00EE40DB">
            <w:pPr>
              <w:pStyle w:val="a5"/>
              <w:shd w:val="clear" w:color="auto" w:fill="FFFFFF"/>
              <w:spacing w:before="0" w:beforeAutospacing="0" w:after="0" w:afterAutospacing="0"/>
              <w:contextualSpacing/>
              <w:jc w:val="both"/>
              <w:textAlignment w:val="baseline"/>
              <w:rPr>
                <w:rStyle w:val="s1"/>
                <w:b w:val="0"/>
                <w:color w:val="auto"/>
                <w:sz w:val="28"/>
                <w:szCs w:val="28"/>
              </w:rPr>
            </w:pPr>
            <w:r w:rsidRPr="00EE40DB">
              <w:rPr>
                <w:rStyle w:val="s1"/>
                <w:b w:val="0"/>
                <w:color w:val="auto"/>
                <w:sz w:val="28"/>
                <w:szCs w:val="28"/>
              </w:rPr>
              <w:t xml:space="preserve">      осы баптың 1-тармағының </w:t>
            </w:r>
            <w:r w:rsidRPr="00EE40DB">
              <w:rPr>
                <w:rStyle w:val="s1"/>
                <w:color w:val="auto"/>
                <w:sz w:val="28"/>
                <w:szCs w:val="28"/>
              </w:rPr>
              <w:t>2)</w:t>
            </w:r>
            <w:r w:rsidRPr="00EE40DB">
              <w:rPr>
                <w:rStyle w:val="s1"/>
                <w:color w:val="auto"/>
                <w:sz w:val="28"/>
                <w:szCs w:val="28"/>
                <w:lang w:val="kk-KZ"/>
              </w:rPr>
              <w:t xml:space="preserve"> және 3</w:t>
            </w:r>
            <w:r w:rsidRPr="00EE40DB">
              <w:rPr>
                <w:rStyle w:val="s1"/>
                <w:color w:val="auto"/>
                <w:sz w:val="28"/>
                <w:szCs w:val="28"/>
              </w:rPr>
              <w:t>) тармақшаларында</w:t>
            </w:r>
            <w:r w:rsidRPr="00EE40DB">
              <w:rPr>
                <w:rStyle w:val="s1"/>
                <w:b w:val="0"/>
                <w:color w:val="auto"/>
                <w:sz w:val="28"/>
                <w:szCs w:val="28"/>
              </w:rPr>
              <w:t xml:space="preserve"> көзделген негіз бойынша қызметті оңайлатылған тәртіппен тоқтату кезінде салықтық есептілікті ұсынуды тоқтата тұру (ұзарту, қайта бастау) туралы салықтық өтініште көрсетілген қызметті тоқтата тұру кезеңі аяқталған күннен кейінгі күннен бастап дара кәсіпкер ретінде тіркеу есебінен шығарылған болып танылады.</w:t>
            </w:r>
          </w:p>
          <w:p w:rsidR="00DB02BF" w:rsidRPr="00EE40DB" w:rsidRDefault="00DB02BF" w:rsidP="00EE40DB">
            <w:pPr>
              <w:spacing w:after="0" w:line="240" w:lineRule="auto"/>
              <w:ind w:firstLine="426"/>
              <w:contextualSpacing/>
              <w:jc w:val="both"/>
              <w:rPr>
                <w:rStyle w:val="s1"/>
                <w:color w:val="auto"/>
                <w:sz w:val="28"/>
                <w:szCs w:val="28"/>
              </w:rPr>
            </w:pPr>
            <w:r w:rsidRPr="00EE40DB">
              <w:rPr>
                <w:rStyle w:val="s1"/>
                <w:color w:val="auto"/>
                <w:sz w:val="28"/>
                <w:szCs w:val="28"/>
              </w:rPr>
              <w:t xml:space="preserve">осы баптың 1-тармағының 3) тармақшасында және 5-тармағының 1-1) тармақшасында көзделген негіздер бойынша қызметі оңайлатылған тәртіппен тоқтатылған кезде жеке табыс </w:t>
            </w:r>
            <w:r w:rsidRPr="00EE40DB">
              <w:rPr>
                <w:rStyle w:val="s1"/>
                <w:color w:val="auto"/>
                <w:sz w:val="28"/>
                <w:szCs w:val="28"/>
              </w:rPr>
              <w:lastRenderedPageBreak/>
              <w:t>салығы мен әлеуметтік төлемдер (қызметті тоқтата тұру жағдайларын қоспағанда) есептелген және төленген соңғы ай өткен соң табыс етіледі.</w:t>
            </w:r>
          </w:p>
        </w:tc>
        <w:tc>
          <w:tcPr>
            <w:tcW w:w="3373"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spacing w:after="0" w:line="240" w:lineRule="auto"/>
              <w:ind w:firstLine="426"/>
              <w:contextualSpacing/>
              <w:jc w:val="both"/>
              <w:rPr>
                <w:rFonts w:ascii="Times New Roman" w:hAnsi="Times New Roman"/>
                <w:sz w:val="28"/>
                <w:szCs w:val="28"/>
              </w:rPr>
            </w:pPr>
            <w:r w:rsidRPr="00EE40DB">
              <w:rPr>
                <w:rFonts w:ascii="Times New Roman" w:hAnsi="Times New Roman"/>
                <w:sz w:val="28"/>
                <w:szCs w:val="28"/>
              </w:rPr>
              <w:lastRenderedPageBreak/>
              <w:t>Арнайы мобильдік қосымшаны пайдалану арқылы арнайы салық режимін қолдану кезінде тіркеу есебінен шығару күнін анықтау мақсатында нақтылаушы түзету.</w:t>
            </w:r>
          </w:p>
        </w:tc>
      </w:tr>
      <w:tr w:rsidR="00EE40DB" w:rsidRPr="00EE40DB" w:rsidTr="006D740F">
        <w:trPr>
          <w:trHeight w:val="4668"/>
        </w:trPr>
        <w:tc>
          <w:tcPr>
            <w:tcW w:w="959"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spacing w:after="0" w:line="240" w:lineRule="auto"/>
              <w:contextualSpacing/>
              <w:jc w:val="both"/>
              <w:rPr>
                <w:rFonts w:ascii="Times New Roman" w:hAnsi="Times New Roman"/>
                <w:sz w:val="28"/>
                <w:szCs w:val="28"/>
              </w:rPr>
            </w:pPr>
            <w:r w:rsidRPr="00EE40DB">
              <w:rPr>
                <w:rFonts w:ascii="Times New Roman" w:hAnsi="Times New Roman"/>
                <w:sz w:val="28"/>
                <w:szCs w:val="28"/>
                <w:lang w:val="kk-KZ"/>
              </w:rPr>
              <w:t>69-бап</w:t>
            </w:r>
          </w:p>
        </w:tc>
        <w:tc>
          <w:tcPr>
            <w:tcW w:w="4961"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spacing w:after="0" w:line="240" w:lineRule="auto"/>
              <w:ind w:firstLine="426"/>
              <w:contextualSpacing/>
              <w:jc w:val="both"/>
              <w:rPr>
                <w:rFonts w:ascii="Times New Roman" w:hAnsi="Times New Roman"/>
                <w:b/>
                <w:bCs/>
                <w:spacing w:val="2"/>
                <w:sz w:val="28"/>
                <w:szCs w:val="28"/>
                <w:bdr w:val="none" w:sz="0" w:space="0" w:color="auto" w:frame="1"/>
                <w:shd w:val="clear" w:color="auto" w:fill="FFFFFF"/>
              </w:rPr>
            </w:pPr>
            <w:r w:rsidRPr="00EE40DB">
              <w:rPr>
                <w:rFonts w:ascii="Times New Roman" w:hAnsi="Times New Roman"/>
                <w:b/>
                <w:bCs/>
                <w:sz w:val="28"/>
                <w:szCs w:val="28"/>
              </w:rPr>
              <w:t>69-бап.</w:t>
            </w:r>
            <w:r w:rsidRPr="00EE40DB">
              <w:rPr>
                <w:rFonts w:ascii="Times New Roman" w:hAnsi="Times New Roman"/>
                <w:b/>
                <w:bCs/>
                <w:spacing w:val="2"/>
                <w:sz w:val="28"/>
                <w:szCs w:val="28"/>
                <w:bdr w:val="none" w:sz="0" w:space="0" w:color="auto" w:frame="1"/>
                <w:shd w:val="clear" w:color="auto" w:fill="FFFFFF"/>
              </w:rPr>
              <w:t xml:space="preserve"> </w:t>
            </w:r>
            <w:r w:rsidRPr="00EE40DB">
              <w:rPr>
                <w:rFonts w:ascii="Times New Roman" w:hAnsi="Times New Roman"/>
                <w:bCs/>
                <w:sz w:val="28"/>
                <w:szCs w:val="28"/>
              </w:rPr>
              <w:t>Салықтық бақылау</w:t>
            </w:r>
          </w:p>
          <w:p w:rsidR="00DB02BF" w:rsidRPr="00EE40DB" w:rsidRDefault="00DB02BF" w:rsidP="00EE40DB">
            <w:pPr>
              <w:spacing w:after="0" w:line="240" w:lineRule="auto"/>
              <w:ind w:firstLine="426"/>
              <w:contextualSpacing/>
              <w:jc w:val="both"/>
              <w:rPr>
                <w:rFonts w:ascii="Times New Roman" w:hAnsi="Times New Roman"/>
                <w:bCs/>
                <w:sz w:val="28"/>
                <w:szCs w:val="28"/>
              </w:rPr>
            </w:pPr>
            <w:r w:rsidRPr="00EE40DB">
              <w:rPr>
                <w:rFonts w:ascii="Times New Roman" w:hAnsi="Times New Roman"/>
                <w:bCs/>
                <w:sz w:val="28"/>
                <w:szCs w:val="28"/>
              </w:rPr>
              <w:t>…</w:t>
            </w:r>
          </w:p>
          <w:p w:rsidR="00DB02BF" w:rsidRPr="00EE40DB" w:rsidRDefault="00DB02BF" w:rsidP="00EE40DB">
            <w:pPr>
              <w:spacing w:after="0" w:line="240" w:lineRule="auto"/>
              <w:ind w:firstLine="426"/>
              <w:contextualSpacing/>
              <w:jc w:val="both"/>
              <w:rPr>
                <w:rFonts w:ascii="Times New Roman" w:hAnsi="Times New Roman"/>
                <w:bCs/>
                <w:sz w:val="28"/>
                <w:szCs w:val="28"/>
              </w:rPr>
            </w:pPr>
            <w:r w:rsidRPr="00EE40DB">
              <w:rPr>
                <w:rFonts w:ascii="Times New Roman" w:hAnsi="Times New Roman"/>
                <w:bCs/>
                <w:sz w:val="28"/>
                <w:szCs w:val="28"/>
              </w:rPr>
              <w:t>3. Салықтық бақылаудың осы нысандары шеңберінде:</w:t>
            </w:r>
          </w:p>
          <w:p w:rsidR="00DB02BF" w:rsidRPr="00EE40DB" w:rsidRDefault="00DB02BF" w:rsidP="00EE40DB">
            <w:pPr>
              <w:spacing w:after="0" w:line="240" w:lineRule="auto"/>
              <w:ind w:firstLine="426"/>
              <w:contextualSpacing/>
              <w:jc w:val="both"/>
              <w:rPr>
                <w:rFonts w:ascii="Times New Roman" w:hAnsi="Times New Roman"/>
                <w:bCs/>
                <w:sz w:val="28"/>
                <w:szCs w:val="28"/>
              </w:rPr>
            </w:pPr>
            <w:r w:rsidRPr="00EE40DB">
              <w:rPr>
                <w:rFonts w:ascii="Times New Roman" w:hAnsi="Times New Roman"/>
                <w:bCs/>
                <w:sz w:val="28"/>
                <w:szCs w:val="28"/>
              </w:rPr>
              <w:t>…</w:t>
            </w:r>
          </w:p>
          <w:p w:rsidR="00DB02BF" w:rsidRPr="00EE40DB" w:rsidRDefault="00DB02BF" w:rsidP="00EE40DB">
            <w:pPr>
              <w:spacing w:after="0" w:line="240" w:lineRule="auto"/>
              <w:ind w:firstLine="426"/>
              <w:contextualSpacing/>
              <w:jc w:val="both"/>
              <w:rPr>
                <w:rFonts w:ascii="Times New Roman" w:hAnsi="Times New Roman"/>
                <w:bCs/>
                <w:sz w:val="28"/>
                <w:szCs w:val="28"/>
              </w:rPr>
            </w:pPr>
            <w:r w:rsidRPr="00EE40DB">
              <w:rPr>
                <w:rFonts w:ascii="Times New Roman" w:hAnsi="Times New Roman"/>
                <w:bCs/>
                <w:sz w:val="28"/>
                <w:szCs w:val="28"/>
              </w:rPr>
              <w:t>6) Қазақстан Республикасының салық заңнамасын орындауға бағытталған функцияларды жүзеге асыру жөніндегі міндеттерді орындау бөлігінде уәкілетті мемлекеттік және жергілікті атқарушы органдардың қызметін бақылау;</w:t>
            </w:r>
          </w:p>
          <w:p w:rsidR="00DB02BF" w:rsidRPr="00EE40DB" w:rsidRDefault="00DB02BF" w:rsidP="00EE40DB">
            <w:pPr>
              <w:spacing w:after="0" w:line="240" w:lineRule="auto"/>
              <w:ind w:firstLine="426"/>
              <w:contextualSpacing/>
              <w:jc w:val="both"/>
              <w:rPr>
                <w:rFonts w:ascii="Times New Roman" w:hAnsi="Times New Roman"/>
                <w:bCs/>
                <w:sz w:val="28"/>
                <w:szCs w:val="28"/>
              </w:rPr>
            </w:pPr>
            <w:r w:rsidRPr="00EE40DB">
              <w:rPr>
                <w:rFonts w:ascii="Times New Roman" w:hAnsi="Times New Roman"/>
                <w:bCs/>
                <w:sz w:val="28"/>
                <w:szCs w:val="28"/>
              </w:rPr>
              <w:t>…</w:t>
            </w:r>
          </w:p>
          <w:p w:rsidR="00DB02BF" w:rsidRPr="00EE40DB" w:rsidRDefault="00DB02BF" w:rsidP="00EE40DB">
            <w:pPr>
              <w:spacing w:after="0" w:line="240" w:lineRule="auto"/>
              <w:ind w:firstLine="426"/>
              <w:contextualSpacing/>
              <w:jc w:val="both"/>
              <w:rPr>
                <w:rFonts w:ascii="Times New Roman" w:hAnsi="Times New Roman"/>
                <w:bCs/>
                <w:sz w:val="28"/>
                <w:szCs w:val="28"/>
              </w:rPr>
            </w:pPr>
          </w:p>
          <w:p w:rsidR="00DB02BF" w:rsidRPr="00EE40DB" w:rsidRDefault="00DB02BF" w:rsidP="00EE40DB">
            <w:pPr>
              <w:spacing w:after="0" w:line="240" w:lineRule="auto"/>
              <w:ind w:firstLine="426"/>
              <w:contextualSpacing/>
              <w:jc w:val="both"/>
              <w:rPr>
                <w:rFonts w:ascii="Times New Roman" w:hAnsi="Times New Roman"/>
                <w:bCs/>
                <w:sz w:val="28"/>
                <w:szCs w:val="28"/>
              </w:rPr>
            </w:pPr>
          </w:p>
          <w:p w:rsidR="00DB02BF" w:rsidRPr="00EE40DB" w:rsidRDefault="00DB02BF" w:rsidP="00EE40DB">
            <w:pPr>
              <w:spacing w:after="0" w:line="240" w:lineRule="auto"/>
              <w:ind w:firstLine="426"/>
              <w:contextualSpacing/>
              <w:jc w:val="both"/>
              <w:rPr>
                <w:rFonts w:ascii="Times New Roman" w:hAnsi="Times New Roman"/>
                <w:b/>
                <w:bCs/>
                <w:sz w:val="28"/>
                <w:szCs w:val="28"/>
              </w:rPr>
            </w:pPr>
            <w:r w:rsidRPr="00EE40DB">
              <w:rPr>
                <w:rFonts w:ascii="Times New Roman" w:hAnsi="Times New Roman"/>
                <w:bCs/>
                <w:sz w:val="28"/>
                <w:szCs w:val="28"/>
              </w:rPr>
              <w:t>6. Салықтық тексеру жүргізудің жалпы тәртібі Қазақстан Республикасының Кәсіпкерлік кодексіне сәйкес айқындалады.</w:t>
            </w:r>
          </w:p>
        </w:tc>
        <w:tc>
          <w:tcPr>
            <w:tcW w:w="4932"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spacing w:after="0" w:line="240" w:lineRule="auto"/>
              <w:ind w:firstLine="426"/>
              <w:contextualSpacing/>
              <w:jc w:val="both"/>
              <w:rPr>
                <w:rFonts w:ascii="Times New Roman" w:hAnsi="Times New Roman"/>
                <w:bCs/>
                <w:sz w:val="28"/>
                <w:szCs w:val="28"/>
              </w:rPr>
            </w:pPr>
            <w:r w:rsidRPr="00EE40DB">
              <w:rPr>
                <w:rFonts w:ascii="Times New Roman" w:hAnsi="Times New Roman"/>
                <w:b/>
                <w:bCs/>
                <w:sz w:val="28"/>
                <w:szCs w:val="28"/>
              </w:rPr>
              <w:t>69-бап.</w:t>
            </w:r>
            <w:r w:rsidRPr="00EE40DB">
              <w:rPr>
                <w:rFonts w:ascii="Times New Roman" w:hAnsi="Times New Roman"/>
                <w:b/>
                <w:bCs/>
                <w:spacing w:val="2"/>
                <w:sz w:val="28"/>
                <w:szCs w:val="28"/>
                <w:bdr w:val="none" w:sz="0" w:space="0" w:color="auto" w:frame="1"/>
                <w:shd w:val="clear" w:color="auto" w:fill="FFFFFF"/>
              </w:rPr>
              <w:t xml:space="preserve"> </w:t>
            </w:r>
            <w:r w:rsidRPr="00EE40DB">
              <w:rPr>
                <w:rFonts w:ascii="Times New Roman" w:hAnsi="Times New Roman"/>
                <w:bCs/>
                <w:sz w:val="28"/>
                <w:szCs w:val="28"/>
              </w:rPr>
              <w:t xml:space="preserve">Салықтық бақылау </w:t>
            </w:r>
          </w:p>
          <w:p w:rsidR="00DB02BF" w:rsidRPr="00EE40DB" w:rsidRDefault="00DB02BF" w:rsidP="00EE40DB">
            <w:pPr>
              <w:spacing w:after="0" w:line="240" w:lineRule="auto"/>
              <w:ind w:firstLine="426"/>
              <w:contextualSpacing/>
              <w:jc w:val="both"/>
              <w:rPr>
                <w:rFonts w:ascii="Times New Roman" w:hAnsi="Times New Roman"/>
                <w:bCs/>
                <w:sz w:val="28"/>
                <w:szCs w:val="28"/>
              </w:rPr>
            </w:pPr>
            <w:r w:rsidRPr="00EE40DB">
              <w:rPr>
                <w:rFonts w:ascii="Times New Roman" w:hAnsi="Times New Roman"/>
                <w:bCs/>
                <w:sz w:val="28"/>
                <w:szCs w:val="28"/>
              </w:rPr>
              <w:t>…</w:t>
            </w:r>
          </w:p>
          <w:p w:rsidR="00DB02BF" w:rsidRPr="00EE40DB" w:rsidRDefault="00DB02BF" w:rsidP="00EE40DB">
            <w:pPr>
              <w:spacing w:after="0" w:line="240" w:lineRule="auto"/>
              <w:ind w:firstLine="426"/>
              <w:contextualSpacing/>
              <w:jc w:val="both"/>
              <w:rPr>
                <w:rFonts w:ascii="Times New Roman" w:hAnsi="Times New Roman"/>
                <w:bCs/>
                <w:sz w:val="28"/>
                <w:szCs w:val="28"/>
              </w:rPr>
            </w:pPr>
            <w:r w:rsidRPr="00EE40DB">
              <w:rPr>
                <w:rFonts w:ascii="Times New Roman" w:hAnsi="Times New Roman"/>
                <w:bCs/>
                <w:sz w:val="28"/>
                <w:szCs w:val="28"/>
              </w:rPr>
              <w:t xml:space="preserve">3. Салықтық бақылаудың осы нысандары шеңберінде: </w:t>
            </w:r>
          </w:p>
          <w:p w:rsidR="00DB02BF" w:rsidRPr="00EE40DB" w:rsidRDefault="00DB02BF" w:rsidP="00EE40DB">
            <w:pPr>
              <w:spacing w:after="0" w:line="240" w:lineRule="auto"/>
              <w:ind w:firstLine="426"/>
              <w:contextualSpacing/>
              <w:jc w:val="both"/>
              <w:rPr>
                <w:rFonts w:ascii="Times New Roman" w:hAnsi="Times New Roman"/>
                <w:bCs/>
                <w:sz w:val="28"/>
                <w:szCs w:val="28"/>
              </w:rPr>
            </w:pPr>
            <w:r w:rsidRPr="00EE40DB">
              <w:rPr>
                <w:rFonts w:ascii="Times New Roman" w:hAnsi="Times New Roman"/>
                <w:bCs/>
                <w:sz w:val="28"/>
                <w:szCs w:val="28"/>
              </w:rPr>
              <w:t>…</w:t>
            </w:r>
          </w:p>
          <w:p w:rsidR="00DB02BF" w:rsidRPr="00EE40DB" w:rsidRDefault="00DB02BF" w:rsidP="00EE40DB">
            <w:pPr>
              <w:spacing w:after="0" w:line="240" w:lineRule="auto"/>
              <w:ind w:firstLine="426"/>
              <w:contextualSpacing/>
              <w:jc w:val="both"/>
              <w:rPr>
                <w:rFonts w:ascii="Times New Roman" w:hAnsi="Times New Roman"/>
                <w:bCs/>
                <w:sz w:val="28"/>
                <w:szCs w:val="28"/>
              </w:rPr>
            </w:pPr>
            <w:r w:rsidRPr="00EE40DB">
              <w:rPr>
                <w:rFonts w:ascii="Times New Roman" w:hAnsi="Times New Roman"/>
                <w:bCs/>
                <w:sz w:val="28"/>
                <w:szCs w:val="28"/>
              </w:rPr>
              <w:t xml:space="preserve">6) Қазақстан Республикасының салық заңнамасын орындауға бағытталған функцияларды жүзеге асыру жөніндегі міндеттерді орындау бөлігінде уәкілетті мемлекеттік және жергілікті атқарушы органдардың  </w:t>
            </w:r>
            <w:r w:rsidRPr="00EE40DB">
              <w:rPr>
                <w:rFonts w:ascii="Times New Roman" w:hAnsi="Times New Roman"/>
                <w:b/>
                <w:bCs/>
                <w:sz w:val="28"/>
                <w:szCs w:val="28"/>
              </w:rPr>
              <w:t>және «Азаматтарға арналған үкімет» мемлекеттік корпорациясынын</w:t>
            </w:r>
            <w:r w:rsidRPr="00EE40DB">
              <w:rPr>
                <w:rFonts w:ascii="Times New Roman" w:hAnsi="Times New Roman"/>
                <w:bCs/>
                <w:sz w:val="28"/>
                <w:szCs w:val="28"/>
              </w:rPr>
              <w:t xml:space="preserve"> қызметін бақылау;</w:t>
            </w:r>
          </w:p>
          <w:p w:rsidR="00DB02BF" w:rsidRPr="00EE40DB" w:rsidRDefault="00DB02BF" w:rsidP="00EE40DB">
            <w:pPr>
              <w:spacing w:after="0" w:line="240" w:lineRule="auto"/>
              <w:ind w:firstLine="426"/>
              <w:contextualSpacing/>
              <w:jc w:val="both"/>
              <w:rPr>
                <w:rFonts w:ascii="Times New Roman" w:hAnsi="Times New Roman"/>
                <w:bCs/>
                <w:sz w:val="28"/>
                <w:szCs w:val="28"/>
              </w:rPr>
            </w:pPr>
            <w:r w:rsidRPr="00EE40DB">
              <w:rPr>
                <w:rFonts w:ascii="Times New Roman" w:hAnsi="Times New Roman"/>
                <w:bCs/>
                <w:sz w:val="28"/>
                <w:szCs w:val="28"/>
              </w:rPr>
              <w:t>…</w:t>
            </w:r>
          </w:p>
          <w:p w:rsidR="00DB02BF" w:rsidRPr="00EE40DB" w:rsidRDefault="00DB02BF" w:rsidP="00EE40DB">
            <w:pPr>
              <w:pStyle w:val="a5"/>
              <w:spacing w:before="0" w:beforeAutospacing="0" w:after="0" w:afterAutospacing="0"/>
              <w:ind w:firstLine="464"/>
              <w:contextualSpacing/>
              <w:jc w:val="both"/>
              <w:rPr>
                <w:bCs/>
                <w:sz w:val="28"/>
                <w:szCs w:val="28"/>
                <w:lang w:val="kk-KZ"/>
              </w:rPr>
            </w:pPr>
            <w:r w:rsidRPr="00EE40DB">
              <w:rPr>
                <w:bCs/>
                <w:sz w:val="28"/>
                <w:szCs w:val="28"/>
              </w:rPr>
              <w:t>6.</w:t>
            </w:r>
            <w:r w:rsidRPr="00EE40DB">
              <w:rPr>
                <w:sz w:val="28"/>
                <w:szCs w:val="28"/>
              </w:rPr>
              <w:t xml:space="preserve"> </w:t>
            </w:r>
            <w:r w:rsidRPr="00EE40DB">
              <w:rPr>
                <w:bCs/>
                <w:sz w:val="28"/>
                <w:szCs w:val="28"/>
              </w:rPr>
              <w:t xml:space="preserve">Салықтық тексеру жүргізудің жалпы тәртібі </w:t>
            </w:r>
            <w:r w:rsidRPr="00EE40DB">
              <w:rPr>
                <w:b/>
                <w:bCs/>
                <w:sz w:val="28"/>
                <w:szCs w:val="28"/>
                <w:lang w:val="kk-KZ"/>
              </w:rPr>
              <w:t>осы Кодексіне және осы Кодекспен реттелмеген бөлігінде Қазақстан Республикасының</w:t>
            </w:r>
            <w:r w:rsidRPr="00EE40DB">
              <w:rPr>
                <w:b/>
                <w:bCs/>
                <w:sz w:val="28"/>
                <w:szCs w:val="28"/>
              </w:rPr>
              <w:t xml:space="preserve"> Кәсіпкерлік кодексіне сәйкес айқындалады</w:t>
            </w:r>
            <w:r w:rsidRPr="00EE40DB">
              <w:rPr>
                <w:bCs/>
                <w:sz w:val="28"/>
                <w:szCs w:val="28"/>
              </w:rPr>
              <w:t>.</w:t>
            </w:r>
          </w:p>
          <w:p w:rsidR="00DB02BF" w:rsidRPr="00EE40DB" w:rsidRDefault="00DB02BF" w:rsidP="00EE40DB">
            <w:pPr>
              <w:spacing w:after="0" w:line="240" w:lineRule="auto"/>
              <w:ind w:firstLine="426"/>
              <w:contextualSpacing/>
              <w:jc w:val="both"/>
              <w:rPr>
                <w:rFonts w:ascii="Times New Roman" w:hAnsi="Times New Roman"/>
                <w:bCs/>
                <w:sz w:val="28"/>
                <w:szCs w:val="28"/>
                <w:lang w:val="kk-KZ"/>
              </w:rPr>
            </w:pPr>
          </w:p>
        </w:tc>
        <w:tc>
          <w:tcPr>
            <w:tcW w:w="3373"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pStyle w:val="af9"/>
              <w:tabs>
                <w:tab w:val="left" w:pos="311"/>
                <w:tab w:val="left" w:pos="633"/>
              </w:tabs>
              <w:ind w:firstLine="346"/>
              <w:contextualSpacing/>
              <w:jc w:val="both"/>
              <w:rPr>
                <w:rFonts w:ascii="Times New Roman" w:hAnsi="Times New Roman"/>
                <w:sz w:val="28"/>
                <w:szCs w:val="28"/>
                <w:lang w:val="kk-KZ"/>
              </w:rPr>
            </w:pPr>
            <w:r w:rsidRPr="00EE40DB">
              <w:rPr>
                <w:rFonts w:ascii="Times New Roman" w:hAnsi="Times New Roman"/>
                <w:sz w:val="28"/>
                <w:szCs w:val="28"/>
                <w:lang w:val="kk-KZ"/>
              </w:rPr>
              <w:t>Кәсіпкерлік кодекске енгізілген өзгертулер мен толықтыруларға сәйкес 2023 жылғы 1 қаңтардан бастап тәуекел дәрежесін бағалау негізінде ерекше тәртіп бойынша жүргізілетін тексерулер алынады.</w:t>
            </w:r>
          </w:p>
          <w:p w:rsidR="00DB02BF" w:rsidRPr="00EE40DB" w:rsidRDefault="00DB02BF" w:rsidP="00EE40DB">
            <w:pPr>
              <w:pStyle w:val="af9"/>
              <w:tabs>
                <w:tab w:val="left" w:pos="311"/>
                <w:tab w:val="left" w:pos="633"/>
              </w:tabs>
              <w:ind w:firstLine="346"/>
              <w:contextualSpacing/>
              <w:jc w:val="both"/>
              <w:rPr>
                <w:rFonts w:ascii="Times New Roman" w:hAnsi="Times New Roman"/>
                <w:sz w:val="28"/>
                <w:szCs w:val="28"/>
                <w:lang w:val="kk-KZ"/>
              </w:rPr>
            </w:pPr>
            <w:r w:rsidRPr="00EE40DB">
              <w:rPr>
                <w:rFonts w:ascii="Times New Roman" w:hAnsi="Times New Roman"/>
                <w:sz w:val="28"/>
                <w:szCs w:val="28"/>
                <w:lang w:val="kk-KZ"/>
              </w:rPr>
              <w:t>Соған орай, Салық кодексінің ережелері енгізілген өзгертурлер мен толықтыруларға сәйкес салықтық тексеру түрі- кезеңді салықтық тексеруді енгізу бойынша сәйкес келтіріледі.</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73-бап</w:t>
            </w:r>
          </w:p>
        </w:tc>
        <w:tc>
          <w:tcPr>
            <w:tcW w:w="4961"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pStyle w:val="TableParagraph"/>
              <w:ind w:firstLine="543"/>
              <w:contextualSpacing/>
              <w:rPr>
                <w:sz w:val="28"/>
                <w:szCs w:val="28"/>
                <w:lang w:val="kk-KZ"/>
              </w:rPr>
            </w:pPr>
            <w:r w:rsidRPr="00EE40DB">
              <w:rPr>
                <w:b/>
                <w:sz w:val="28"/>
                <w:szCs w:val="28"/>
                <w:lang w:val="kk-KZ"/>
              </w:rPr>
              <w:t xml:space="preserve">73-бап. </w:t>
            </w:r>
            <w:r w:rsidRPr="00EE40DB">
              <w:rPr>
                <w:sz w:val="28"/>
                <w:szCs w:val="28"/>
                <w:lang w:val="kk-KZ"/>
              </w:rPr>
              <w:t>Салық төлеушілерге жәрдемдесу</w:t>
            </w:r>
          </w:p>
          <w:p w:rsidR="00DB02BF" w:rsidRPr="00EE40DB" w:rsidRDefault="00DB02BF" w:rsidP="00EE40DB">
            <w:pPr>
              <w:pStyle w:val="TableParagraph"/>
              <w:ind w:firstLine="543"/>
              <w:contextualSpacing/>
              <w:rPr>
                <w:sz w:val="28"/>
                <w:szCs w:val="28"/>
                <w:lang w:val="kk-KZ"/>
              </w:rPr>
            </w:pPr>
            <w:r w:rsidRPr="00EE40DB">
              <w:rPr>
                <w:sz w:val="28"/>
                <w:szCs w:val="28"/>
                <w:lang w:val="kk-KZ"/>
              </w:rPr>
              <w:t>1. Салық органдары салық төлеушілерге (салық агенттеріне):</w:t>
            </w:r>
          </w:p>
          <w:p w:rsidR="00DB02BF" w:rsidRPr="00EE40DB" w:rsidRDefault="00DB02BF" w:rsidP="00EE40DB">
            <w:pPr>
              <w:pStyle w:val="TableParagraph"/>
              <w:ind w:firstLine="543"/>
              <w:contextualSpacing/>
              <w:rPr>
                <w:sz w:val="28"/>
                <w:szCs w:val="28"/>
                <w:lang w:val="kk-KZ"/>
              </w:rPr>
            </w:pPr>
            <w:r w:rsidRPr="00EE40DB">
              <w:rPr>
                <w:sz w:val="28"/>
                <w:szCs w:val="28"/>
                <w:lang w:val="kk-KZ"/>
              </w:rPr>
              <w:t>...</w:t>
            </w:r>
          </w:p>
          <w:p w:rsidR="00DB02BF" w:rsidRPr="00EE40DB" w:rsidRDefault="00DB02BF" w:rsidP="00EE40DB">
            <w:pPr>
              <w:pStyle w:val="TableParagraph"/>
              <w:ind w:firstLine="543"/>
              <w:contextualSpacing/>
              <w:rPr>
                <w:b/>
                <w:sz w:val="28"/>
                <w:szCs w:val="28"/>
                <w:lang w:val="kk-KZ"/>
              </w:rPr>
            </w:pPr>
            <w:r w:rsidRPr="00EE40DB">
              <w:rPr>
                <w:b/>
                <w:sz w:val="28"/>
                <w:szCs w:val="28"/>
                <w:lang w:val="kk-KZ"/>
              </w:rPr>
              <w:t>9) жоқ</w:t>
            </w:r>
          </w:p>
        </w:tc>
        <w:tc>
          <w:tcPr>
            <w:tcW w:w="4932"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pStyle w:val="TableParagraph"/>
              <w:ind w:firstLine="543"/>
              <w:contextualSpacing/>
              <w:rPr>
                <w:sz w:val="28"/>
                <w:szCs w:val="28"/>
                <w:lang w:val="kk-KZ"/>
              </w:rPr>
            </w:pPr>
            <w:r w:rsidRPr="00EE40DB">
              <w:rPr>
                <w:b/>
                <w:sz w:val="28"/>
                <w:szCs w:val="28"/>
                <w:lang w:val="kk-KZ"/>
              </w:rPr>
              <w:t xml:space="preserve">73-бап. </w:t>
            </w:r>
            <w:r w:rsidRPr="00EE40DB">
              <w:rPr>
                <w:sz w:val="28"/>
                <w:szCs w:val="28"/>
                <w:lang w:val="kk-KZ"/>
              </w:rPr>
              <w:t>Салық төлеушілерге жәрдемдесу</w:t>
            </w:r>
          </w:p>
          <w:p w:rsidR="00DB02BF" w:rsidRPr="00EE40DB" w:rsidRDefault="00DB02BF" w:rsidP="00EE40DB">
            <w:pPr>
              <w:pStyle w:val="TableParagraph"/>
              <w:ind w:firstLine="543"/>
              <w:contextualSpacing/>
              <w:rPr>
                <w:sz w:val="28"/>
                <w:szCs w:val="28"/>
                <w:lang w:val="kk-KZ"/>
              </w:rPr>
            </w:pPr>
            <w:r w:rsidRPr="00EE40DB">
              <w:rPr>
                <w:sz w:val="28"/>
                <w:szCs w:val="28"/>
                <w:lang w:val="kk-KZ"/>
              </w:rPr>
              <w:t>1. Салық органдары салық төлеушілерге (салық агенттеріне):</w:t>
            </w:r>
          </w:p>
          <w:p w:rsidR="00DB02BF" w:rsidRPr="00EE40DB" w:rsidRDefault="00DB02BF" w:rsidP="00EE40DB">
            <w:pPr>
              <w:pStyle w:val="TableParagraph"/>
              <w:ind w:firstLine="543"/>
              <w:contextualSpacing/>
              <w:rPr>
                <w:sz w:val="28"/>
                <w:szCs w:val="28"/>
                <w:lang w:val="kk-KZ"/>
              </w:rPr>
            </w:pPr>
            <w:r w:rsidRPr="00EE40DB">
              <w:rPr>
                <w:sz w:val="28"/>
                <w:szCs w:val="28"/>
                <w:lang w:val="kk-KZ"/>
              </w:rPr>
              <w:t>...</w:t>
            </w:r>
          </w:p>
          <w:p w:rsidR="00DB02BF" w:rsidRPr="00EE40DB" w:rsidRDefault="00DB02BF" w:rsidP="00EE40DB">
            <w:pPr>
              <w:pStyle w:val="TableParagraph"/>
              <w:ind w:firstLine="543"/>
              <w:contextualSpacing/>
              <w:rPr>
                <w:b/>
                <w:sz w:val="28"/>
                <w:szCs w:val="28"/>
                <w:lang w:val="kk-KZ"/>
              </w:rPr>
            </w:pPr>
            <w:r w:rsidRPr="00EE40DB">
              <w:rPr>
                <w:b/>
                <w:sz w:val="28"/>
                <w:szCs w:val="28"/>
                <w:lang w:val="kk-KZ"/>
              </w:rPr>
              <w:t xml:space="preserve">9) </w:t>
            </w:r>
            <w:r w:rsidRPr="00EE40DB">
              <w:rPr>
                <w:sz w:val="28"/>
                <w:szCs w:val="28"/>
                <w:lang w:val="kk-KZ"/>
              </w:rPr>
              <w:t xml:space="preserve"> </w:t>
            </w:r>
            <w:r w:rsidRPr="00EE40DB">
              <w:rPr>
                <w:b/>
                <w:sz w:val="28"/>
                <w:szCs w:val="28"/>
                <w:lang w:val="kk-KZ"/>
              </w:rPr>
              <w:t>Сервистік бағдарламалық өнімдер арқылы, оның ішінде заңды тұлғаның басшысына және (немесе) бюджетпен жұмыс жүргізетін жауапты тұлғаға ақпараттық хабарламалар жіберу.</w:t>
            </w:r>
          </w:p>
          <w:p w:rsidR="00DB02BF" w:rsidRPr="00EE40DB" w:rsidRDefault="00DB02BF" w:rsidP="00EE40DB">
            <w:pPr>
              <w:pStyle w:val="TableParagraph"/>
              <w:ind w:firstLine="543"/>
              <w:contextualSpacing/>
              <w:rPr>
                <w:b/>
                <w:sz w:val="28"/>
                <w:szCs w:val="28"/>
                <w:lang w:val="kk-KZ"/>
              </w:rPr>
            </w:pPr>
            <w:r w:rsidRPr="00EE40DB">
              <w:rPr>
                <w:b/>
                <w:sz w:val="28"/>
                <w:szCs w:val="28"/>
                <w:lang w:val="kk-KZ"/>
              </w:rPr>
              <w:t>Осы тармақтың 9) тармақшасының ережелері ірі кәсіпкерлік субъектілеріне қолданылмайды.</w:t>
            </w:r>
          </w:p>
          <w:p w:rsidR="00DB02BF" w:rsidRPr="00EE40DB" w:rsidRDefault="00DB02BF" w:rsidP="00EE40DB">
            <w:pPr>
              <w:pStyle w:val="TableParagraph"/>
              <w:ind w:firstLine="543"/>
              <w:contextualSpacing/>
              <w:rPr>
                <w:sz w:val="28"/>
                <w:szCs w:val="28"/>
                <w:lang w:val="kk-KZ"/>
              </w:rPr>
            </w:pPr>
          </w:p>
        </w:tc>
        <w:tc>
          <w:tcPr>
            <w:tcW w:w="3373"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shd w:val="clear" w:color="auto" w:fill="FFFFFF"/>
              <w:spacing w:after="0" w:line="240" w:lineRule="auto"/>
              <w:ind w:firstLine="175"/>
              <w:contextualSpacing/>
              <w:jc w:val="both"/>
              <w:rPr>
                <w:rFonts w:ascii="Times New Roman" w:eastAsia="Calibri" w:hAnsi="Times New Roman"/>
                <w:sz w:val="28"/>
                <w:szCs w:val="28"/>
                <w:lang w:val="kk-KZ" w:eastAsia="en-US"/>
              </w:rPr>
            </w:pPr>
            <w:r w:rsidRPr="00EE40DB">
              <w:rPr>
                <w:rFonts w:ascii="Times New Roman" w:hAnsi="Times New Roman"/>
                <w:spacing w:val="2"/>
                <w:sz w:val="28"/>
                <w:szCs w:val="28"/>
                <w:lang w:val="kk-KZ"/>
              </w:rPr>
              <w:t>Салық төлеушілерге қосымша жедел хабарлау мақсатында</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73-1-бап</w:t>
            </w:r>
          </w:p>
        </w:tc>
        <w:tc>
          <w:tcPr>
            <w:tcW w:w="4961"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shd w:val="clear" w:color="auto" w:fill="FFFFFF"/>
              <w:spacing w:after="0" w:line="240" w:lineRule="auto"/>
              <w:ind w:firstLine="176"/>
              <w:contextualSpacing/>
              <w:jc w:val="both"/>
              <w:rPr>
                <w:rFonts w:ascii="Times New Roman" w:hAnsi="Times New Roman"/>
                <w:bCs/>
                <w:sz w:val="28"/>
                <w:szCs w:val="28"/>
              </w:rPr>
            </w:pPr>
            <w:r w:rsidRPr="00EE40DB">
              <w:rPr>
                <w:rFonts w:ascii="Times New Roman" w:eastAsia="Calibri" w:hAnsi="Times New Roman"/>
                <w:b/>
                <w:sz w:val="28"/>
                <w:szCs w:val="28"/>
              </w:rPr>
              <w:t>73-1</w:t>
            </w:r>
            <w:r w:rsidRPr="00EE40DB">
              <w:rPr>
                <w:rFonts w:ascii="Times New Roman" w:eastAsia="Calibri" w:hAnsi="Times New Roman"/>
                <w:b/>
                <w:sz w:val="28"/>
                <w:szCs w:val="28"/>
                <w:lang w:val="kk-KZ"/>
              </w:rPr>
              <w:t>-</w:t>
            </w:r>
            <w:r w:rsidRPr="00EE40DB">
              <w:rPr>
                <w:rFonts w:ascii="Times New Roman" w:eastAsia="Calibri" w:hAnsi="Times New Roman"/>
                <w:b/>
                <w:sz w:val="28"/>
                <w:szCs w:val="28"/>
              </w:rPr>
              <w:t>бап. Жоқ</w:t>
            </w:r>
          </w:p>
        </w:tc>
        <w:tc>
          <w:tcPr>
            <w:tcW w:w="4932"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shd w:val="clear" w:color="auto" w:fill="FFFFFF"/>
              <w:spacing w:after="0" w:line="240" w:lineRule="auto"/>
              <w:ind w:firstLine="176"/>
              <w:contextualSpacing/>
              <w:jc w:val="both"/>
              <w:rPr>
                <w:rFonts w:ascii="Times New Roman" w:eastAsia="Calibri" w:hAnsi="Times New Roman"/>
                <w:b/>
                <w:sz w:val="28"/>
                <w:szCs w:val="28"/>
              </w:rPr>
            </w:pPr>
            <w:r w:rsidRPr="00EE40DB">
              <w:rPr>
                <w:rFonts w:ascii="Times New Roman" w:eastAsia="Calibri" w:hAnsi="Times New Roman"/>
                <w:b/>
                <w:sz w:val="28"/>
                <w:szCs w:val="28"/>
              </w:rPr>
              <w:t>73-1</w:t>
            </w:r>
            <w:r w:rsidRPr="00EE40DB">
              <w:rPr>
                <w:rFonts w:ascii="Times New Roman" w:eastAsia="Calibri" w:hAnsi="Times New Roman"/>
                <w:b/>
                <w:sz w:val="28"/>
                <w:szCs w:val="28"/>
                <w:lang w:val="kk-KZ"/>
              </w:rPr>
              <w:t>-</w:t>
            </w:r>
            <w:r w:rsidRPr="00EE40DB">
              <w:rPr>
                <w:rFonts w:ascii="Times New Roman" w:eastAsia="Calibri" w:hAnsi="Times New Roman"/>
                <w:b/>
                <w:sz w:val="28"/>
                <w:szCs w:val="28"/>
              </w:rPr>
              <w:t xml:space="preserve">бап. Тиісті салықтық </w:t>
            </w:r>
            <w:r w:rsidRPr="00EE40DB">
              <w:rPr>
                <w:rFonts w:ascii="Times New Roman" w:eastAsia="Calibri" w:hAnsi="Times New Roman"/>
                <w:b/>
                <w:sz w:val="28"/>
                <w:szCs w:val="28"/>
                <w:lang w:val="kk-KZ"/>
              </w:rPr>
              <w:t>сақтық</w:t>
            </w:r>
            <w:r w:rsidRPr="00EE40DB">
              <w:rPr>
                <w:rFonts w:ascii="Times New Roman" w:eastAsia="Calibri" w:hAnsi="Times New Roman"/>
                <w:b/>
                <w:sz w:val="28"/>
                <w:szCs w:val="28"/>
              </w:rPr>
              <w:t>.</w:t>
            </w:r>
          </w:p>
          <w:p w:rsidR="00DB02BF" w:rsidRPr="00EE40DB" w:rsidRDefault="00DB02BF" w:rsidP="00EE40DB">
            <w:pPr>
              <w:shd w:val="clear" w:color="auto" w:fill="FFFFFF"/>
              <w:spacing w:after="0" w:line="240" w:lineRule="auto"/>
              <w:ind w:firstLine="176"/>
              <w:contextualSpacing/>
              <w:jc w:val="both"/>
              <w:rPr>
                <w:rFonts w:ascii="Times New Roman" w:eastAsia="Calibri" w:hAnsi="Times New Roman"/>
                <w:b/>
                <w:sz w:val="28"/>
                <w:szCs w:val="28"/>
              </w:rPr>
            </w:pPr>
            <w:r w:rsidRPr="00EE40DB">
              <w:rPr>
                <w:rFonts w:ascii="Times New Roman" w:eastAsia="Calibri" w:hAnsi="Times New Roman"/>
                <w:b/>
                <w:sz w:val="28"/>
                <w:szCs w:val="28"/>
              </w:rPr>
              <w:t>1. Салық төлеуші салық</w:t>
            </w:r>
            <w:r w:rsidRPr="00EE40DB">
              <w:rPr>
                <w:rFonts w:ascii="Times New Roman" w:eastAsia="Calibri" w:hAnsi="Times New Roman"/>
                <w:b/>
                <w:sz w:val="28"/>
                <w:szCs w:val="28"/>
                <w:lang w:val="kk-KZ"/>
              </w:rPr>
              <w:t>тық</w:t>
            </w:r>
            <w:r w:rsidRPr="00EE40DB">
              <w:rPr>
                <w:rFonts w:ascii="Times New Roman" w:eastAsia="Calibri" w:hAnsi="Times New Roman"/>
                <w:b/>
                <w:sz w:val="28"/>
                <w:szCs w:val="28"/>
              </w:rPr>
              <w:t xml:space="preserve"> міндеттемелерін тиісінше орындау мақсатында </w:t>
            </w:r>
            <w:r w:rsidRPr="00EE40DB">
              <w:rPr>
                <w:rFonts w:ascii="Times New Roman" w:eastAsia="Calibri" w:hAnsi="Times New Roman"/>
                <w:b/>
                <w:sz w:val="28"/>
                <w:szCs w:val="28"/>
                <w:lang w:val="kk-KZ"/>
              </w:rPr>
              <w:t>м</w:t>
            </w:r>
            <w:r w:rsidRPr="00EE40DB">
              <w:rPr>
                <w:rFonts w:ascii="Times New Roman" w:eastAsia="Calibri" w:hAnsi="Times New Roman"/>
                <w:b/>
                <w:sz w:val="28"/>
                <w:szCs w:val="28"/>
              </w:rPr>
              <w:t xml:space="preserve">әмілелер (операциялар) жасау кезінде тиісті салықтық </w:t>
            </w:r>
            <w:r w:rsidRPr="00EE40DB">
              <w:rPr>
                <w:rFonts w:ascii="Times New Roman" w:eastAsia="Calibri" w:hAnsi="Times New Roman"/>
                <w:b/>
                <w:sz w:val="28"/>
                <w:szCs w:val="28"/>
                <w:lang w:val="kk-KZ"/>
              </w:rPr>
              <w:t>сақтық танытады</w:t>
            </w:r>
            <w:r w:rsidRPr="00EE40DB">
              <w:rPr>
                <w:rFonts w:ascii="Times New Roman" w:eastAsia="Calibri" w:hAnsi="Times New Roman"/>
                <w:b/>
                <w:sz w:val="28"/>
                <w:szCs w:val="28"/>
              </w:rPr>
              <w:t>.</w:t>
            </w:r>
          </w:p>
          <w:p w:rsidR="00DB02BF" w:rsidRPr="00EE40DB" w:rsidRDefault="00DB02BF" w:rsidP="00EE40DB">
            <w:pPr>
              <w:shd w:val="clear" w:color="auto" w:fill="FFFFFF"/>
              <w:spacing w:after="0" w:line="240" w:lineRule="auto"/>
              <w:ind w:firstLine="176"/>
              <w:contextualSpacing/>
              <w:jc w:val="both"/>
              <w:rPr>
                <w:rFonts w:ascii="Times New Roman" w:eastAsia="Calibri" w:hAnsi="Times New Roman"/>
                <w:b/>
                <w:sz w:val="28"/>
                <w:szCs w:val="28"/>
              </w:rPr>
            </w:pPr>
            <w:r w:rsidRPr="00EE40DB">
              <w:rPr>
                <w:rFonts w:ascii="Times New Roman" w:eastAsia="Calibri" w:hAnsi="Times New Roman"/>
                <w:b/>
                <w:sz w:val="28"/>
                <w:szCs w:val="28"/>
              </w:rPr>
              <w:t xml:space="preserve">1. Тиісті салықтық </w:t>
            </w:r>
            <w:r w:rsidRPr="00EE40DB">
              <w:rPr>
                <w:rFonts w:ascii="Times New Roman" w:eastAsia="Calibri" w:hAnsi="Times New Roman"/>
                <w:b/>
                <w:sz w:val="28"/>
                <w:szCs w:val="28"/>
                <w:lang w:val="kk-KZ"/>
              </w:rPr>
              <w:t xml:space="preserve">сақтық таныту </w:t>
            </w:r>
            <w:r w:rsidRPr="00EE40DB">
              <w:rPr>
                <w:rFonts w:ascii="Times New Roman" w:eastAsia="Calibri" w:hAnsi="Times New Roman"/>
                <w:b/>
                <w:sz w:val="28"/>
                <w:szCs w:val="28"/>
              </w:rPr>
              <w:t xml:space="preserve">жалпыға қолжетімді болып табылатын кәсіпкерлік субъектілері туралы кешенді ақпарат алуға мүмкіндік беретін ақпараттық жүйе арқылы салық төлеушінің сұрау </w:t>
            </w:r>
            <w:r w:rsidRPr="00EE40DB">
              <w:rPr>
                <w:rFonts w:ascii="Times New Roman" w:eastAsia="Calibri" w:hAnsi="Times New Roman"/>
                <w:b/>
                <w:sz w:val="28"/>
                <w:szCs w:val="28"/>
              </w:rPr>
              <w:lastRenderedPageBreak/>
              <w:t>салуы бойынша қалыптастырылған есепті алу жолымен жүзеге асырылады.</w:t>
            </w:r>
          </w:p>
          <w:p w:rsidR="00DB02BF" w:rsidRPr="00EE40DB" w:rsidRDefault="00DB02BF" w:rsidP="00EE40DB">
            <w:pPr>
              <w:shd w:val="clear" w:color="auto" w:fill="FFFFFF"/>
              <w:spacing w:after="0" w:line="240" w:lineRule="auto"/>
              <w:ind w:firstLine="176"/>
              <w:contextualSpacing/>
              <w:jc w:val="both"/>
              <w:rPr>
                <w:rFonts w:ascii="Times New Roman" w:eastAsia="Calibri" w:hAnsi="Times New Roman"/>
                <w:b/>
                <w:sz w:val="28"/>
                <w:szCs w:val="28"/>
              </w:rPr>
            </w:pPr>
            <w:r w:rsidRPr="00EE40DB">
              <w:rPr>
                <w:rFonts w:ascii="Times New Roman" w:eastAsia="Calibri" w:hAnsi="Times New Roman"/>
                <w:b/>
                <w:sz w:val="28"/>
                <w:szCs w:val="28"/>
              </w:rPr>
              <w:t>Салық төлеушінің (салық агентінің) тиісті сақтықты сақтау фактісін растайтын есеп өнім берушімен мәміле (операция) жасалған күнге дейін кемінде он жұмыс күні бұрын қалыптастырылуға тиіс.</w:t>
            </w:r>
          </w:p>
          <w:p w:rsidR="00DB02BF" w:rsidRPr="00EE40DB" w:rsidRDefault="00DB02BF" w:rsidP="00EE40DB">
            <w:pPr>
              <w:shd w:val="clear" w:color="auto" w:fill="FFFFFF"/>
              <w:spacing w:after="0" w:line="240" w:lineRule="auto"/>
              <w:ind w:firstLine="176"/>
              <w:contextualSpacing/>
              <w:jc w:val="both"/>
              <w:rPr>
                <w:rFonts w:ascii="Times New Roman" w:eastAsia="Calibri" w:hAnsi="Times New Roman"/>
                <w:b/>
                <w:sz w:val="28"/>
                <w:szCs w:val="28"/>
              </w:rPr>
            </w:pPr>
            <w:r w:rsidRPr="00EE40DB">
              <w:rPr>
                <w:rFonts w:ascii="Times New Roman" w:eastAsia="Calibri" w:hAnsi="Times New Roman"/>
                <w:b/>
                <w:sz w:val="28"/>
                <w:szCs w:val="28"/>
              </w:rPr>
              <w:t>Бұл ретте осындай ақпараттық жүйені пайдалану фактісі электрондық цифрлық қолтаңба арқылы немесе өнім беруші туралы мәліметтерді қарау күніне өзге де тәсілмен сұрау салуға қол қойылғанын куәландыратын мәліметтермен тіркеледі және расталады.</w:t>
            </w:r>
          </w:p>
          <w:p w:rsidR="00DB02BF" w:rsidRPr="00EE40DB" w:rsidRDefault="00DB02BF" w:rsidP="00EE40DB">
            <w:pPr>
              <w:pStyle w:val="af7"/>
              <w:shd w:val="clear" w:color="auto" w:fill="FFFFFF"/>
              <w:spacing w:after="0" w:line="240" w:lineRule="auto"/>
              <w:ind w:left="0" w:firstLine="288"/>
              <w:jc w:val="both"/>
              <w:rPr>
                <w:rFonts w:ascii="Times New Roman" w:hAnsi="Times New Roman"/>
                <w:b/>
                <w:sz w:val="28"/>
                <w:szCs w:val="28"/>
                <w:lang w:val="kk-KZ"/>
              </w:rPr>
            </w:pPr>
            <w:r w:rsidRPr="00EE40DB">
              <w:rPr>
                <w:rFonts w:ascii="Times New Roman" w:hAnsi="Times New Roman"/>
                <w:b/>
                <w:sz w:val="28"/>
                <w:szCs w:val="28"/>
              </w:rPr>
              <w:t xml:space="preserve">4. Тиісті салықтық </w:t>
            </w:r>
            <w:r w:rsidRPr="00EE40DB">
              <w:rPr>
                <w:rFonts w:ascii="Times New Roman" w:hAnsi="Times New Roman"/>
                <w:b/>
                <w:sz w:val="28"/>
                <w:szCs w:val="28"/>
                <w:lang w:val="kk-KZ"/>
              </w:rPr>
              <w:t xml:space="preserve">сақтық таныта </w:t>
            </w:r>
            <w:r w:rsidRPr="00EE40DB">
              <w:rPr>
                <w:rFonts w:ascii="Times New Roman" w:hAnsi="Times New Roman"/>
                <w:b/>
                <w:sz w:val="28"/>
                <w:szCs w:val="28"/>
              </w:rPr>
              <w:t>отырып жасалған және осы Кодекстің 36-бабының 3-2-тармағында белгіленген мән-жайларға сәйкес келмейтін мәмілелер (операциялар) салықтық бақылау объектісі бола алмайды.</w:t>
            </w:r>
          </w:p>
          <w:p w:rsidR="00DB02BF" w:rsidRPr="00EE40DB" w:rsidRDefault="00DB02BF" w:rsidP="00EE40DB">
            <w:pPr>
              <w:pStyle w:val="af7"/>
              <w:shd w:val="clear" w:color="auto" w:fill="FFFFFF"/>
              <w:spacing w:after="0" w:line="240" w:lineRule="auto"/>
              <w:ind w:left="0" w:firstLine="288"/>
              <w:jc w:val="both"/>
              <w:rPr>
                <w:rFonts w:ascii="Times New Roman" w:eastAsia="Times New Roman" w:hAnsi="Times New Roman"/>
                <w:b/>
                <w:sz w:val="28"/>
                <w:szCs w:val="28"/>
                <w:lang w:val="kk-KZ"/>
              </w:rPr>
            </w:pPr>
          </w:p>
        </w:tc>
        <w:tc>
          <w:tcPr>
            <w:tcW w:w="3373"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spacing w:after="0" w:line="240" w:lineRule="auto"/>
              <w:ind w:firstLine="204"/>
              <w:contextualSpacing/>
              <w:jc w:val="both"/>
              <w:rPr>
                <w:rFonts w:ascii="Times New Roman" w:hAnsi="Times New Roman"/>
                <w:b/>
                <w:i/>
                <w:sz w:val="28"/>
                <w:szCs w:val="28"/>
                <w:lang w:val="kk-KZ"/>
              </w:rPr>
            </w:pPr>
            <w:r w:rsidRPr="00EE40DB">
              <w:rPr>
                <w:rFonts w:ascii="Times New Roman" w:hAnsi="Times New Roman"/>
                <w:b/>
                <w:i/>
                <w:sz w:val="28"/>
                <w:szCs w:val="28"/>
                <w:lang w:val="kk-KZ"/>
              </w:rPr>
              <w:lastRenderedPageBreak/>
              <w:t>01.01.2024 ж. бастап қолданысқа енгізіледі</w:t>
            </w:r>
          </w:p>
          <w:p w:rsidR="00DB02BF" w:rsidRPr="00EE40DB" w:rsidRDefault="00DB02BF"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 xml:space="preserve">        Үкіметтің 2020 жылғы 10 шілдедегі кеңейтілген отырысының қорытындысы бойынша Мемлекет басшысымен «тиісті сақтық» принципін және контрагенттерді өз еркімен тексеруге арналған ашық деректер </w:t>
            </w:r>
            <w:r w:rsidRPr="00EE40DB">
              <w:rPr>
                <w:rFonts w:ascii="Times New Roman" w:hAnsi="Times New Roman"/>
                <w:sz w:val="28"/>
                <w:szCs w:val="28"/>
                <w:lang w:val="kk-KZ"/>
              </w:rPr>
              <w:lastRenderedPageBreak/>
              <w:t>базасын құру бойынша тапсырманы орындау мақсатында әзірленген.</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spacing w:after="0" w:line="240" w:lineRule="auto"/>
              <w:contextualSpacing/>
              <w:jc w:val="both"/>
              <w:rPr>
                <w:rFonts w:ascii="Times New Roman" w:hAnsi="Times New Roman"/>
                <w:sz w:val="28"/>
                <w:szCs w:val="28"/>
              </w:rPr>
            </w:pPr>
            <w:r w:rsidRPr="00EE40DB">
              <w:rPr>
                <w:rFonts w:ascii="Times New Roman" w:hAnsi="Times New Roman"/>
                <w:sz w:val="28"/>
                <w:szCs w:val="28"/>
              </w:rPr>
              <w:t>79-бап</w:t>
            </w:r>
          </w:p>
        </w:tc>
        <w:tc>
          <w:tcPr>
            <w:tcW w:w="4961"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spacing w:after="0" w:line="240" w:lineRule="auto"/>
              <w:ind w:firstLine="426"/>
              <w:contextualSpacing/>
              <w:jc w:val="both"/>
              <w:textAlignment w:val="baseline"/>
              <w:rPr>
                <w:rFonts w:ascii="Times New Roman" w:hAnsi="Times New Roman"/>
                <w:sz w:val="28"/>
                <w:szCs w:val="28"/>
              </w:rPr>
            </w:pPr>
            <w:r w:rsidRPr="00EE40DB">
              <w:rPr>
                <w:rFonts w:ascii="Times New Roman" w:hAnsi="Times New Roman"/>
                <w:b/>
                <w:sz w:val="28"/>
                <w:szCs w:val="28"/>
              </w:rPr>
              <w:t>79-бап.</w:t>
            </w:r>
            <w:r w:rsidRPr="00EE40DB">
              <w:rPr>
                <w:rFonts w:ascii="Times New Roman" w:hAnsi="Times New Roman"/>
                <w:b/>
                <w:bCs/>
                <w:spacing w:val="2"/>
                <w:sz w:val="28"/>
                <w:szCs w:val="28"/>
                <w:bdr w:val="none" w:sz="0" w:space="0" w:color="auto" w:frame="1"/>
                <w:shd w:val="clear" w:color="auto" w:fill="FFFFFF"/>
              </w:rPr>
              <w:t xml:space="preserve"> </w:t>
            </w:r>
            <w:r w:rsidRPr="00EE40DB">
              <w:rPr>
                <w:rFonts w:ascii="Times New Roman" w:hAnsi="Times New Roman"/>
                <w:sz w:val="28"/>
                <w:szCs w:val="28"/>
              </w:rPr>
              <w:t>Дара кәсіпкер және жеке практикамен айналысатын адам ретінде тіркеу есебіне қою</w:t>
            </w:r>
          </w:p>
          <w:p w:rsidR="00DB02BF" w:rsidRPr="00EE40DB" w:rsidRDefault="00DB02BF" w:rsidP="00EE40DB">
            <w:pPr>
              <w:spacing w:after="0" w:line="240" w:lineRule="auto"/>
              <w:ind w:firstLine="426"/>
              <w:contextualSpacing/>
              <w:jc w:val="both"/>
              <w:rPr>
                <w:rFonts w:ascii="Times New Roman" w:hAnsi="Times New Roman"/>
                <w:sz w:val="28"/>
                <w:szCs w:val="28"/>
              </w:rPr>
            </w:pPr>
            <w:r w:rsidRPr="00EE40DB">
              <w:rPr>
                <w:rFonts w:ascii="Times New Roman" w:hAnsi="Times New Roman"/>
                <w:sz w:val="28"/>
                <w:szCs w:val="28"/>
              </w:rPr>
              <w:t>…</w:t>
            </w:r>
          </w:p>
          <w:p w:rsidR="00DB02BF" w:rsidRPr="00EE40DB" w:rsidRDefault="00DB02BF" w:rsidP="00EE40DB">
            <w:pPr>
              <w:spacing w:after="0" w:line="240" w:lineRule="auto"/>
              <w:ind w:firstLine="426"/>
              <w:contextualSpacing/>
              <w:jc w:val="both"/>
              <w:rPr>
                <w:rFonts w:ascii="Times New Roman" w:hAnsi="Times New Roman"/>
                <w:sz w:val="28"/>
                <w:szCs w:val="28"/>
              </w:rPr>
            </w:pPr>
            <w:r w:rsidRPr="00EE40DB">
              <w:rPr>
                <w:rFonts w:ascii="Times New Roman" w:hAnsi="Times New Roman"/>
                <w:sz w:val="28"/>
                <w:szCs w:val="28"/>
              </w:rPr>
              <w:t xml:space="preserve">3. Жеке тұлғаны жеке практикамен айналысатын адам ретiнде тiркеу есебiне қою нотариаттық қызметтi, атқарушылық құжаттарды орындау жөнiндегi қызметтi, адвокаттық қызметтi, дауларды медиация тәртібімен реттеу жөніндегі қызметті жүзеге асыру басталғанға дейiн </w:t>
            </w:r>
            <w:r w:rsidRPr="00EE40DB">
              <w:rPr>
                <w:rFonts w:ascii="Times New Roman" w:hAnsi="Times New Roman"/>
                <w:b/>
                <w:sz w:val="28"/>
                <w:szCs w:val="28"/>
              </w:rPr>
              <w:t xml:space="preserve">«электрондық үкімет» веб-порталы арқылы </w:t>
            </w:r>
            <w:r w:rsidRPr="00EE40DB">
              <w:rPr>
                <w:rFonts w:ascii="Times New Roman" w:hAnsi="Times New Roman"/>
                <w:sz w:val="28"/>
                <w:szCs w:val="28"/>
              </w:rPr>
              <w:t>электрондық нысанда ұсынылған, жеке тұлғаның жеке практикамен айналысатын адамды тiркеу есебiне алу туралы салықтық өтiнiшi негiзiнде жүргiзiледi.</w:t>
            </w:r>
          </w:p>
          <w:p w:rsidR="00DB02BF" w:rsidRPr="00EE40DB" w:rsidRDefault="00DB02BF" w:rsidP="00EE40DB">
            <w:pPr>
              <w:spacing w:after="0" w:line="240" w:lineRule="auto"/>
              <w:ind w:firstLine="426"/>
              <w:contextualSpacing/>
              <w:jc w:val="both"/>
              <w:rPr>
                <w:rFonts w:ascii="Times New Roman" w:hAnsi="Times New Roman"/>
                <w:b/>
                <w:sz w:val="28"/>
                <w:szCs w:val="28"/>
              </w:rPr>
            </w:pPr>
          </w:p>
        </w:tc>
        <w:tc>
          <w:tcPr>
            <w:tcW w:w="4932"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spacing w:after="0" w:line="240" w:lineRule="auto"/>
              <w:ind w:firstLine="426"/>
              <w:contextualSpacing/>
              <w:jc w:val="both"/>
              <w:textAlignment w:val="baseline"/>
              <w:rPr>
                <w:rFonts w:ascii="Times New Roman" w:hAnsi="Times New Roman"/>
                <w:b/>
                <w:bCs/>
                <w:spacing w:val="2"/>
                <w:sz w:val="28"/>
                <w:szCs w:val="28"/>
                <w:bdr w:val="none" w:sz="0" w:space="0" w:color="auto" w:frame="1"/>
                <w:shd w:val="clear" w:color="auto" w:fill="FFFFFF"/>
              </w:rPr>
            </w:pPr>
            <w:r w:rsidRPr="00EE40DB">
              <w:rPr>
                <w:rFonts w:ascii="Times New Roman" w:hAnsi="Times New Roman"/>
                <w:b/>
                <w:sz w:val="28"/>
                <w:szCs w:val="28"/>
              </w:rPr>
              <w:t>79-бап.</w:t>
            </w:r>
            <w:r w:rsidRPr="00EE40DB">
              <w:rPr>
                <w:rFonts w:ascii="Times New Roman" w:hAnsi="Times New Roman"/>
                <w:b/>
                <w:bCs/>
                <w:spacing w:val="2"/>
                <w:sz w:val="28"/>
                <w:szCs w:val="28"/>
                <w:bdr w:val="none" w:sz="0" w:space="0" w:color="auto" w:frame="1"/>
                <w:shd w:val="clear" w:color="auto" w:fill="FFFFFF"/>
              </w:rPr>
              <w:t xml:space="preserve"> </w:t>
            </w:r>
            <w:r w:rsidRPr="00EE40DB">
              <w:rPr>
                <w:rFonts w:ascii="Times New Roman" w:hAnsi="Times New Roman"/>
                <w:sz w:val="28"/>
                <w:szCs w:val="28"/>
              </w:rPr>
              <w:t>Дара кәсіпкер және жеке практикамен айналысатын адам ретінде тіркеу есебіне қою</w:t>
            </w:r>
          </w:p>
          <w:p w:rsidR="00DB02BF" w:rsidRPr="00EE40DB" w:rsidRDefault="00DB02BF" w:rsidP="00EE40DB">
            <w:pPr>
              <w:spacing w:after="0" w:line="240" w:lineRule="auto"/>
              <w:ind w:firstLine="426"/>
              <w:contextualSpacing/>
              <w:jc w:val="both"/>
              <w:textAlignment w:val="baseline"/>
              <w:rPr>
                <w:rFonts w:ascii="Times New Roman" w:hAnsi="Times New Roman"/>
                <w:b/>
                <w:spacing w:val="2"/>
                <w:sz w:val="28"/>
                <w:szCs w:val="28"/>
                <w:lang w:val="kk-KZ"/>
              </w:rPr>
            </w:pPr>
            <w:r w:rsidRPr="00EE40DB">
              <w:rPr>
                <w:rFonts w:ascii="Times New Roman" w:hAnsi="Times New Roman"/>
                <w:spacing w:val="2"/>
                <w:sz w:val="28"/>
                <w:szCs w:val="28"/>
              </w:rPr>
              <w:t>…</w:t>
            </w:r>
          </w:p>
          <w:p w:rsidR="00DB02BF" w:rsidRPr="00EE40DB" w:rsidRDefault="00DB02BF" w:rsidP="00EE40DB">
            <w:pPr>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 xml:space="preserve">3. Жеке тұлғаны жеке практикамен айналысатын адам ретiнде тiркеу есебiне қою нотариаттық қызметтi, атқарушылық құжаттарды орындау жөнiндегi қызметтi, адвокаттық қызметтi, дауларды медиация тәртібімен реттеу жөніндегі қызметті жүзеге асыру басталғанға дейiн </w:t>
            </w:r>
            <w:r w:rsidRPr="00EE40DB">
              <w:rPr>
                <w:rFonts w:ascii="Times New Roman" w:hAnsi="Times New Roman"/>
                <w:b/>
                <w:sz w:val="28"/>
                <w:szCs w:val="28"/>
                <w:lang w:val="kk-KZ"/>
              </w:rPr>
              <w:t xml:space="preserve">сервистік бағдарламалық өнімдер арқылы </w:t>
            </w:r>
            <w:r w:rsidR="00851544" w:rsidRPr="00EE40DB">
              <w:rPr>
                <w:rFonts w:ascii="Times New Roman" w:hAnsi="Times New Roman"/>
                <w:sz w:val="28"/>
                <w:szCs w:val="28"/>
                <w:lang w:val="kk-KZ"/>
              </w:rPr>
              <w:t xml:space="preserve">электрондық нысанда </w:t>
            </w:r>
            <w:r w:rsidRPr="00EE40DB">
              <w:rPr>
                <w:rFonts w:ascii="Times New Roman" w:hAnsi="Times New Roman"/>
                <w:sz w:val="28"/>
                <w:szCs w:val="28"/>
                <w:lang w:val="kk-KZ"/>
              </w:rPr>
              <w:t>ұсынылған, жеке тұлғаның жеке практикамен айналысатын адамды тiркеу есебiне алу туралы салықтық өтiнiшi негiзiнде жүргiзiледi.</w:t>
            </w:r>
          </w:p>
          <w:p w:rsidR="00DB02BF" w:rsidRPr="00EE40DB" w:rsidRDefault="00DB02BF" w:rsidP="00EE40DB">
            <w:pPr>
              <w:tabs>
                <w:tab w:val="left" w:pos="284"/>
              </w:tabs>
              <w:spacing w:after="0" w:line="240" w:lineRule="auto"/>
              <w:ind w:firstLine="426"/>
              <w:contextualSpacing/>
              <w:jc w:val="both"/>
              <w:rPr>
                <w:rFonts w:ascii="Times New Roman" w:hAnsi="Times New Roman"/>
                <w:sz w:val="28"/>
                <w:szCs w:val="28"/>
                <w:lang w:val="kk-KZ"/>
              </w:rPr>
            </w:pPr>
          </w:p>
          <w:p w:rsidR="00DB02BF" w:rsidRPr="00EE40DB" w:rsidRDefault="00DB02BF" w:rsidP="00EE40DB">
            <w:pPr>
              <w:tabs>
                <w:tab w:val="left" w:pos="284"/>
              </w:tabs>
              <w:spacing w:after="0" w:line="240" w:lineRule="auto"/>
              <w:ind w:firstLine="426"/>
              <w:contextualSpacing/>
              <w:jc w:val="both"/>
              <w:rPr>
                <w:rFonts w:ascii="Times New Roman" w:hAnsi="Times New Roman"/>
                <w:b/>
                <w:sz w:val="28"/>
                <w:szCs w:val="28"/>
                <w:lang w:val="kk-KZ"/>
              </w:rPr>
            </w:pPr>
          </w:p>
        </w:tc>
        <w:tc>
          <w:tcPr>
            <w:tcW w:w="3373"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Жеке тұлғаның кез келген сервистік бағдарламалық өнімдер («электрондық үкіметтің» веб-қосымшалары, «салық төлеушінің кабинеті», ЕДБ бағдарламалық өнімдері) арқылы баламалы негізде «жеке практикамен айналысатын адамды тіркеу есебі» мемлекеттік қызметін алу құқығын кеңейту.</w:t>
            </w:r>
          </w:p>
          <w:p w:rsidR="00DB02BF" w:rsidRPr="00EE40DB" w:rsidRDefault="00DB02BF" w:rsidP="00EE40DB">
            <w:pPr>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Қазіргі уақытта қызмет веб-порталда әрекет етеді. Техникалық ақаулардың проблемасы бар, соның салдарынан осы қызметті көрсету мерзімдері бұзылады.</w:t>
            </w:r>
          </w:p>
          <w:p w:rsidR="00DB02BF" w:rsidRPr="00EE40DB" w:rsidRDefault="00DB02BF" w:rsidP="00EE40DB">
            <w:pPr>
              <w:tabs>
                <w:tab w:val="left" w:pos="284"/>
              </w:tabs>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Сервистік бағдарламалық өнімдер туралы түсінік Ақпараттандыру туралы ҚРЗ-да ашылған.</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80-бап</w:t>
            </w:r>
          </w:p>
        </w:tc>
        <w:tc>
          <w:tcPr>
            <w:tcW w:w="4961"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tabs>
                <w:tab w:val="left" w:pos="6237"/>
              </w:tabs>
              <w:spacing w:after="0" w:line="240" w:lineRule="auto"/>
              <w:ind w:firstLine="317"/>
              <w:contextualSpacing/>
              <w:jc w:val="both"/>
              <w:rPr>
                <w:rFonts w:ascii="Times New Roman" w:hAnsi="Times New Roman"/>
                <w:sz w:val="28"/>
                <w:szCs w:val="28"/>
                <w:lang w:val="kk-KZ"/>
              </w:rPr>
            </w:pPr>
            <w:r w:rsidRPr="00EE40DB">
              <w:rPr>
                <w:rFonts w:ascii="Times New Roman" w:hAnsi="Times New Roman"/>
                <w:b/>
                <w:bCs/>
                <w:sz w:val="28"/>
                <w:szCs w:val="28"/>
                <w:lang w:val="kk-KZ"/>
              </w:rPr>
              <w:t xml:space="preserve">80-бап </w:t>
            </w:r>
            <w:r w:rsidRPr="00EE40DB">
              <w:rPr>
                <w:rFonts w:ascii="Times New Roman" w:hAnsi="Times New Roman"/>
                <w:bCs/>
                <w:sz w:val="28"/>
                <w:szCs w:val="28"/>
                <w:lang w:val="kk-KZ"/>
              </w:rPr>
              <w:t>Дара кәсіпкердің және жеке практикамен айналысатын адамның тіркеу деректерін өзгерту</w:t>
            </w:r>
            <w:r w:rsidRPr="00EE40DB">
              <w:rPr>
                <w:rFonts w:ascii="Times New Roman" w:hAnsi="Times New Roman"/>
                <w:sz w:val="28"/>
                <w:szCs w:val="28"/>
                <w:lang w:val="kk-KZ"/>
              </w:rPr>
              <w:t xml:space="preserve"> </w:t>
            </w:r>
          </w:p>
          <w:p w:rsidR="00DB02BF" w:rsidRPr="00EE40DB" w:rsidRDefault="00DB02BF" w:rsidP="00EE40DB">
            <w:pPr>
              <w:tabs>
                <w:tab w:val="left" w:pos="6237"/>
              </w:tabs>
              <w:spacing w:after="0" w:line="240" w:lineRule="auto"/>
              <w:ind w:firstLine="317"/>
              <w:contextualSpacing/>
              <w:jc w:val="both"/>
              <w:rPr>
                <w:rFonts w:ascii="Times New Roman" w:hAnsi="Times New Roman"/>
                <w:sz w:val="28"/>
                <w:szCs w:val="28"/>
                <w:lang w:val="kk-KZ"/>
              </w:rPr>
            </w:pPr>
            <w:r w:rsidRPr="00EE40DB">
              <w:rPr>
                <w:rFonts w:ascii="Times New Roman" w:hAnsi="Times New Roman"/>
                <w:sz w:val="28"/>
                <w:szCs w:val="28"/>
                <w:lang w:val="kk-KZ"/>
              </w:rPr>
              <w:t>1. Салық органы тіркеу деректерін өзгертуді:</w:t>
            </w:r>
          </w:p>
          <w:p w:rsidR="00DB02BF" w:rsidRPr="00EE40DB" w:rsidRDefault="00DB02BF" w:rsidP="00EE40DB">
            <w:pPr>
              <w:tabs>
                <w:tab w:val="left" w:pos="6237"/>
              </w:tabs>
              <w:spacing w:after="0" w:line="240" w:lineRule="auto"/>
              <w:ind w:firstLine="317"/>
              <w:contextualSpacing/>
              <w:jc w:val="both"/>
              <w:rPr>
                <w:rFonts w:ascii="Times New Roman" w:hAnsi="Times New Roman"/>
                <w:sz w:val="28"/>
                <w:szCs w:val="28"/>
                <w:lang w:val="kk-KZ"/>
              </w:rPr>
            </w:pPr>
            <w:r w:rsidRPr="00EE40DB">
              <w:rPr>
                <w:rFonts w:ascii="Times New Roman" w:hAnsi="Times New Roman"/>
                <w:sz w:val="28"/>
                <w:szCs w:val="28"/>
                <w:lang w:val="kk-KZ"/>
              </w:rPr>
              <w:t>…</w:t>
            </w:r>
          </w:p>
          <w:p w:rsidR="00DB02BF" w:rsidRPr="00EE40DB" w:rsidRDefault="00DB02BF" w:rsidP="00EE40DB">
            <w:pPr>
              <w:tabs>
                <w:tab w:val="left" w:pos="6237"/>
              </w:tabs>
              <w:spacing w:after="0" w:line="240" w:lineRule="auto"/>
              <w:ind w:firstLine="317"/>
              <w:contextualSpacing/>
              <w:jc w:val="both"/>
              <w:rPr>
                <w:rFonts w:ascii="Times New Roman" w:hAnsi="Times New Roman"/>
                <w:sz w:val="28"/>
                <w:szCs w:val="28"/>
                <w:lang w:val="kk-KZ"/>
              </w:rPr>
            </w:pPr>
            <w:r w:rsidRPr="00EE40DB">
              <w:rPr>
                <w:rFonts w:ascii="Times New Roman" w:hAnsi="Times New Roman"/>
                <w:sz w:val="28"/>
                <w:szCs w:val="28"/>
                <w:lang w:val="kk-KZ"/>
              </w:rPr>
              <w:t>3. Жеке практикамен айналысатын адам осы баптың 1-тармағында көрсетілген салықтық өтінішті өзінің тұрған жері өзгерген күннен бастап он жұмыс күнінен кешіктірмей «электрондық үкімет» веб-порталы арқылы электрондық нысанда ұсынуға міндетті.</w:t>
            </w:r>
          </w:p>
          <w:p w:rsidR="00DB02BF" w:rsidRPr="00EE40DB" w:rsidRDefault="00DB02BF" w:rsidP="00EE40DB">
            <w:pPr>
              <w:tabs>
                <w:tab w:val="left" w:pos="6237"/>
              </w:tabs>
              <w:spacing w:after="0" w:line="240" w:lineRule="auto"/>
              <w:ind w:firstLine="317"/>
              <w:contextualSpacing/>
              <w:jc w:val="both"/>
              <w:rPr>
                <w:rFonts w:ascii="Times New Roman" w:hAnsi="Times New Roman"/>
                <w:b/>
                <w:sz w:val="28"/>
                <w:szCs w:val="28"/>
              </w:rPr>
            </w:pPr>
            <w:r w:rsidRPr="00EE40DB">
              <w:rPr>
                <w:rFonts w:ascii="Times New Roman" w:hAnsi="Times New Roman"/>
                <w:b/>
                <w:sz w:val="28"/>
                <w:szCs w:val="28"/>
              </w:rPr>
              <w:t>…</w:t>
            </w:r>
          </w:p>
        </w:tc>
        <w:tc>
          <w:tcPr>
            <w:tcW w:w="4932"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tabs>
                <w:tab w:val="left" w:pos="6237"/>
              </w:tabs>
              <w:spacing w:after="0" w:line="240" w:lineRule="auto"/>
              <w:ind w:firstLine="317"/>
              <w:contextualSpacing/>
              <w:jc w:val="both"/>
              <w:rPr>
                <w:rFonts w:ascii="Times New Roman" w:hAnsi="Times New Roman"/>
                <w:b/>
                <w:sz w:val="28"/>
                <w:szCs w:val="28"/>
              </w:rPr>
            </w:pPr>
            <w:r w:rsidRPr="00EE40DB">
              <w:rPr>
                <w:rFonts w:ascii="Times New Roman" w:hAnsi="Times New Roman"/>
                <w:b/>
                <w:sz w:val="28"/>
                <w:szCs w:val="28"/>
              </w:rPr>
              <w:t xml:space="preserve">80-бап </w:t>
            </w:r>
            <w:r w:rsidRPr="00EE40DB">
              <w:rPr>
                <w:rFonts w:ascii="Times New Roman" w:hAnsi="Times New Roman"/>
                <w:sz w:val="28"/>
                <w:szCs w:val="28"/>
              </w:rPr>
              <w:t>Дара кәсіпкердің және жеке практикамен айналысатын адамның тіркеу деректерін өзгерту</w:t>
            </w:r>
            <w:r w:rsidRPr="00EE40DB">
              <w:rPr>
                <w:rFonts w:ascii="Times New Roman" w:hAnsi="Times New Roman"/>
                <w:b/>
                <w:sz w:val="28"/>
                <w:szCs w:val="28"/>
              </w:rPr>
              <w:t xml:space="preserve"> </w:t>
            </w:r>
          </w:p>
          <w:p w:rsidR="00DB02BF" w:rsidRPr="00EE40DB" w:rsidRDefault="00DB02BF" w:rsidP="00EE40DB">
            <w:pPr>
              <w:tabs>
                <w:tab w:val="left" w:pos="6237"/>
              </w:tabs>
              <w:spacing w:after="0" w:line="240" w:lineRule="auto"/>
              <w:ind w:firstLine="317"/>
              <w:contextualSpacing/>
              <w:jc w:val="both"/>
              <w:rPr>
                <w:rFonts w:ascii="Times New Roman" w:hAnsi="Times New Roman"/>
                <w:sz w:val="28"/>
                <w:szCs w:val="28"/>
                <w:lang w:val="kk-KZ"/>
              </w:rPr>
            </w:pPr>
            <w:r w:rsidRPr="00EE40DB">
              <w:rPr>
                <w:rFonts w:ascii="Times New Roman" w:hAnsi="Times New Roman"/>
                <w:sz w:val="28"/>
                <w:szCs w:val="28"/>
              </w:rPr>
              <w:t>1. Салық органы тіркеу деректерін өзгертуді:</w:t>
            </w:r>
          </w:p>
          <w:p w:rsidR="00DB02BF" w:rsidRPr="00EE40DB" w:rsidRDefault="00DB02BF" w:rsidP="00EE40DB">
            <w:pPr>
              <w:tabs>
                <w:tab w:val="left" w:pos="6237"/>
              </w:tabs>
              <w:spacing w:after="0" w:line="240" w:lineRule="auto"/>
              <w:ind w:firstLine="317"/>
              <w:contextualSpacing/>
              <w:jc w:val="both"/>
              <w:rPr>
                <w:rFonts w:ascii="Times New Roman" w:hAnsi="Times New Roman"/>
                <w:sz w:val="28"/>
                <w:szCs w:val="28"/>
                <w:lang w:val="kk-KZ"/>
              </w:rPr>
            </w:pPr>
            <w:r w:rsidRPr="00EE40DB">
              <w:rPr>
                <w:rFonts w:ascii="Times New Roman" w:hAnsi="Times New Roman"/>
                <w:sz w:val="28"/>
                <w:szCs w:val="28"/>
                <w:lang w:val="kk-KZ"/>
              </w:rPr>
              <w:t>...</w:t>
            </w:r>
          </w:p>
          <w:p w:rsidR="00DB02BF" w:rsidRPr="00EE40DB" w:rsidRDefault="00DB02BF" w:rsidP="00EE40DB">
            <w:pPr>
              <w:tabs>
                <w:tab w:val="left" w:pos="6237"/>
              </w:tabs>
              <w:spacing w:after="0" w:line="240" w:lineRule="auto"/>
              <w:ind w:firstLine="317"/>
              <w:contextualSpacing/>
              <w:jc w:val="both"/>
              <w:rPr>
                <w:rFonts w:ascii="Times New Roman" w:hAnsi="Times New Roman"/>
                <w:sz w:val="28"/>
                <w:szCs w:val="28"/>
                <w:lang w:val="kk-KZ"/>
              </w:rPr>
            </w:pPr>
            <w:r w:rsidRPr="00EE40DB">
              <w:rPr>
                <w:rFonts w:ascii="Times New Roman" w:hAnsi="Times New Roman"/>
                <w:sz w:val="28"/>
                <w:szCs w:val="28"/>
                <w:lang w:val="kk-KZ"/>
              </w:rPr>
              <w:t xml:space="preserve">3. Жеке практикамен айналысатын адам осы баптың 1-тармағында көрсетілген салықтық өтінішті өзінің тұрған жері өзгерген күннен бастап он жұмыс күнінен кешіктірмей </w:t>
            </w:r>
            <w:r w:rsidRPr="00EE40DB">
              <w:rPr>
                <w:rFonts w:ascii="Times New Roman" w:hAnsi="Times New Roman"/>
                <w:b/>
                <w:sz w:val="28"/>
                <w:szCs w:val="28"/>
                <w:lang w:val="kk-KZ"/>
              </w:rPr>
              <w:t>сервистік бағдарламалық өнім</w:t>
            </w:r>
            <w:r w:rsidRPr="00EE40DB">
              <w:rPr>
                <w:rFonts w:ascii="Times New Roman" w:hAnsi="Times New Roman"/>
                <w:sz w:val="28"/>
                <w:szCs w:val="28"/>
                <w:lang w:val="kk-KZ"/>
              </w:rPr>
              <w:t xml:space="preserve"> арқылы электрондық нысанда ұсынуға міндетті.</w:t>
            </w:r>
          </w:p>
          <w:p w:rsidR="00DB02BF" w:rsidRPr="00EE40DB" w:rsidRDefault="00DB02BF" w:rsidP="00EE40DB">
            <w:pPr>
              <w:tabs>
                <w:tab w:val="left" w:pos="284"/>
                <w:tab w:val="left" w:pos="6237"/>
              </w:tabs>
              <w:spacing w:after="0" w:line="240" w:lineRule="auto"/>
              <w:ind w:firstLine="345"/>
              <w:contextualSpacing/>
              <w:jc w:val="both"/>
              <w:rPr>
                <w:rFonts w:ascii="Times New Roman" w:hAnsi="Times New Roman"/>
                <w:b/>
                <w:sz w:val="28"/>
                <w:szCs w:val="28"/>
              </w:rPr>
            </w:pPr>
            <w:r w:rsidRPr="00EE40DB">
              <w:rPr>
                <w:rFonts w:ascii="Times New Roman" w:hAnsi="Times New Roman"/>
                <w:b/>
                <w:sz w:val="28"/>
                <w:szCs w:val="28"/>
              </w:rPr>
              <w:t>…</w:t>
            </w:r>
          </w:p>
        </w:tc>
        <w:tc>
          <w:tcPr>
            <w:tcW w:w="3373"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tabs>
                <w:tab w:val="left" w:pos="6237"/>
              </w:tabs>
              <w:spacing w:after="0" w:line="240" w:lineRule="auto"/>
              <w:ind w:firstLine="346"/>
              <w:contextualSpacing/>
              <w:jc w:val="both"/>
              <w:rPr>
                <w:rFonts w:ascii="Times New Roman" w:hAnsi="Times New Roman"/>
                <w:sz w:val="28"/>
                <w:szCs w:val="28"/>
                <w:lang w:val="kk-KZ"/>
              </w:rPr>
            </w:pPr>
            <w:r w:rsidRPr="00EE40DB">
              <w:rPr>
                <w:rFonts w:ascii="Times New Roman" w:hAnsi="Times New Roman"/>
                <w:sz w:val="28"/>
                <w:szCs w:val="28"/>
                <w:lang w:val="kk-KZ"/>
              </w:rPr>
              <w:t>Жеке тұлғаның кез келген сервистік бағдарламалық өнімдер («электрондық үкіметтің» веб-қосымшалары, «салық төлеушінің кабинеті», ЕДБ бағдарламалық өнімдері) арқылы баламалы негізде «жеке практикамен айналысатын адамды тіркеу есебі» мемлекеттік қызметін алу құқығын кеңейту.</w:t>
            </w:r>
          </w:p>
          <w:p w:rsidR="00DB02BF" w:rsidRPr="00EE40DB" w:rsidRDefault="00DB02BF" w:rsidP="00EE40DB">
            <w:pPr>
              <w:tabs>
                <w:tab w:val="left" w:pos="6237"/>
              </w:tabs>
              <w:spacing w:after="0" w:line="240" w:lineRule="auto"/>
              <w:ind w:firstLine="346"/>
              <w:contextualSpacing/>
              <w:jc w:val="both"/>
              <w:rPr>
                <w:rFonts w:ascii="Times New Roman" w:hAnsi="Times New Roman"/>
                <w:sz w:val="28"/>
                <w:szCs w:val="28"/>
                <w:lang w:val="kk-KZ"/>
              </w:rPr>
            </w:pPr>
            <w:r w:rsidRPr="00EE40DB">
              <w:rPr>
                <w:rFonts w:ascii="Times New Roman" w:hAnsi="Times New Roman"/>
                <w:sz w:val="28"/>
                <w:szCs w:val="28"/>
                <w:lang w:val="kk-KZ"/>
              </w:rPr>
              <w:t>Қазіргі уақытта қызмет веб-порталда әрекет етеді. Техникалық ақаулардың проблемасы бар, соның салдарынан осы қызметті көрсету мерзімдері бұзылады.</w:t>
            </w:r>
          </w:p>
          <w:p w:rsidR="00DB02BF" w:rsidRPr="00EE40DB" w:rsidRDefault="00DB02BF" w:rsidP="00EE40DB">
            <w:pPr>
              <w:tabs>
                <w:tab w:val="left" w:pos="6237"/>
              </w:tabs>
              <w:spacing w:after="0" w:line="240" w:lineRule="auto"/>
              <w:ind w:firstLine="346"/>
              <w:contextualSpacing/>
              <w:jc w:val="both"/>
              <w:rPr>
                <w:rFonts w:ascii="Times New Roman" w:hAnsi="Times New Roman"/>
                <w:sz w:val="28"/>
                <w:szCs w:val="28"/>
                <w:lang w:val="kk-KZ"/>
              </w:rPr>
            </w:pPr>
            <w:r w:rsidRPr="00EE40DB">
              <w:rPr>
                <w:rFonts w:ascii="Times New Roman" w:hAnsi="Times New Roman"/>
                <w:sz w:val="28"/>
                <w:szCs w:val="28"/>
                <w:lang w:val="kk-KZ"/>
              </w:rPr>
              <w:t>Сервистік бағдарламалық өнімдер туралы түсінік Ақпараттандыру туралы ҚРЗ-да ашылған</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spacing w:after="0" w:line="240" w:lineRule="auto"/>
              <w:contextualSpacing/>
              <w:jc w:val="both"/>
              <w:rPr>
                <w:rFonts w:ascii="Times New Roman" w:hAnsi="Times New Roman"/>
                <w:sz w:val="28"/>
                <w:szCs w:val="28"/>
              </w:rPr>
            </w:pPr>
            <w:r w:rsidRPr="00EE40DB">
              <w:rPr>
                <w:rFonts w:ascii="Times New Roman" w:hAnsi="Times New Roman"/>
                <w:sz w:val="28"/>
                <w:szCs w:val="28"/>
              </w:rPr>
              <w:t>85-бап</w:t>
            </w:r>
          </w:p>
        </w:tc>
        <w:tc>
          <w:tcPr>
            <w:tcW w:w="4961"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spacing w:after="0" w:line="240" w:lineRule="auto"/>
              <w:ind w:firstLine="453"/>
              <w:contextualSpacing/>
              <w:jc w:val="both"/>
              <w:rPr>
                <w:rFonts w:ascii="Times New Roman" w:hAnsi="Times New Roman"/>
                <w:b/>
                <w:bCs/>
                <w:spacing w:val="2"/>
                <w:sz w:val="28"/>
                <w:szCs w:val="28"/>
                <w:bdr w:val="none" w:sz="0" w:space="0" w:color="auto" w:frame="1"/>
                <w:shd w:val="clear" w:color="auto" w:fill="FFFFFF"/>
              </w:rPr>
            </w:pPr>
            <w:r w:rsidRPr="00EE40DB">
              <w:rPr>
                <w:rFonts w:ascii="Times New Roman" w:hAnsi="Times New Roman"/>
                <w:b/>
                <w:bCs/>
                <w:sz w:val="28"/>
                <w:szCs w:val="28"/>
                <w:shd w:val="clear" w:color="auto" w:fill="FFFFFF"/>
              </w:rPr>
              <w:t>85-бап.</w:t>
            </w:r>
            <w:r w:rsidRPr="00EE40DB">
              <w:rPr>
                <w:rFonts w:ascii="Times New Roman" w:hAnsi="Times New Roman"/>
                <w:b/>
                <w:bCs/>
                <w:spacing w:val="2"/>
                <w:sz w:val="28"/>
                <w:szCs w:val="28"/>
                <w:bdr w:val="none" w:sz="0" w:space="0" w:color="auto" w:frame="1"/>
                <w:shd w:val="clear" w:color="auto" w:fill="FFFFFF"/>
              </w:rPr>
              <w:t xml:space="preserve"> </w:t>
            </w:r>
            <w:r w:rsidRPr="00EE40DB">
              <w:rPr>
                <w:rFonts w:ascii="Times New Roman" w:hAnsi="Times New Roman"/>
                <w:bCs/>
                <w:sz w:val="28"/>
                <w:szCs w:val="28"/>
                <w:shd w:val="clear" w:color="auto" w:fill="FFFFFF"/>
              </w:rPr>
              <w:t>Қосылған құн салығы бойынша тіркеу есебінен шығару</w:t>
            </w:r>
          </w:p>
          <w:p w:rsidR="00DB02BF" w:rsidRPr="00EE40DB" w:rsidRDefault="00DB02BF" w:rsidP="00EE40DB">
            <w:pPr>
              <w:spacing w:after="0" w:line="240" w:lineRule="auto"/>
              <w:ind w:firstLine="453"/>
              <w:contextualSpacing/>
              <w:jc w:val="both"/>
              <w:rPr>
                <w:rFonts w:ascii="Times New Roman" w:hAnsi="Times New Roman"/>
                <w:bCs/>
                <w:sz w:val="28"/>
                <w:szCs w:val="28"/>
                <w:shd w:val="clear" w:color="auto" w:fill="FFFFFF"/>
              </w:rPr>
            </w:pPr>
            <w:r w:rsidRPr="00EE40DB">
              <w:rPr>
                <w:rFonts w:ascii="Times New Roman" w:hAnsi="Times New Roman"/>
                <w:bCs/>
                <w:sz w:val="28"/>
                <w:szCs w:val="28"/>
                <w:shd w:val="clear" w:color="auto" w:fill="FFFFFF"/>
              </w:rPr>
              <w:lastRenderedPageBreak/>
              <w:t>…</w:t>
            </w:r>
          </w:p>
          <w:p w:rsidR="00DB02BF" w:rsidRPr="00EE40DB" w:rsidRDefault="00DB02BF" w:rsidP="00EE40DB">
            <w:pPr>
              <w:spacing w:after="0" w:line="240" w:lineRule="auto"/>
              <w:ind w:firstLine="453"/>
              <w:contextualSpacing/>
              <w:jc w:val="both"/>
              <w:rPr>
                <w:rFonts w:ascii="Times New Roman" w:hAnsi="Times New Roman"/>
                <w:sz w:val="28"/>
                <w:szCs w:val="28"/>
              </w:rPr>
            </w:pPr>
            <w:r w:rsidRPr="00EE40DB">
              <w:rPr>
                <w:rFonts w:ascii="Times New Roman" w:hAnsi="Times New Roman"/>
                <w:sz w:val="28"/>
                <w:szCs w:val="28"/>
              </w:rPr>
              <w:t> 4. Уәкілетті орган белгілеген нысан бойынша, салық органының шешімі негізінде қосылған құн салығы бойынша тіркеу есебінен шығару, салық төлеушіні хабардар етпестен, мынадай:</w:t>
            </w:r>
          </w:p>
          <w:p w:rsidR="00DB02BF" w:rsidRPr="00EE40DB" w:rsidRDefault="00DB02BF" w:rsidP="00EE40DB">
            <w:pPr>
              <w:pStyle w:val="a5"/>
              <w:shd w:val="clear" w:color="auto" w:fill="FFFFFF"/>
              <w:spacing w:before="0" w:beforeAutospacing="0" w:after="0" w:afterAutospacing="0"/>
              <w:contextualSpacing/>
              <w:jc w:val="both"/>
              <w:textAlignment w:val="baseline"/>
              <w:rPr>
                <w:sz w:val="28"/>
                <w:szCs w:val="28"/>
              </w:rPr>
            </w:pPr>
            <w:r w:rsidRPr="00EE40DB">
              <w:rPr>
                <w:sz w:val="28"/>
                <w:szCs w:val="28"/>
              </w:rPr>
              <w:t>     1) қосылған құн салығын төлеуші қосылған құн салығы бойынша салықтық есептілікті осы Кодексте оны ұсынудың белгіленген мерзімінен кейін алты ай өткен соң ұсынбаған;</w:t>
            </w:r>
          </w:p>
          <w:p w:rsidR="00DB02BF" w:rsidRPr="00EE40DB" w:rsidRDefault="00DB02BF" w:rsidP="00EE40DB">
            <w:pPr>
              <w:spacing w:after="0" w:line="240" w:lineRule="auto"/>
              <w:ind w:firstLine="453"/>
              <w:contextualSpacing/>
              <w:jc w:val="both"/>
              <w:rPr>
                <w:rFonts w:ascii="Times New Roman" w:hAnsi="Times New Roman"/>
                <w:b/>
                <w:bCs/>
                <w:sz w:val="28"/>
                <w:szCs w:val="28"/>
                <w:shd w:val="clear" w:color="auto" w:fill="FFFFFF"/>
              </w:rPr>
            </w:pPr>
            <w:r w:rsidRPr="00EE40DB">
              <w:rPr>
                <w:rFonts w:ascii="Times New Roman" w:hAnsi="Times New Roman"/>
                <w:b/>
                <w:bCs/>
                <w:sz w:val="28"/>
                <w:szCs w:val="28"/>
                <w:shd w:val="clear" w:color="auto" w:fill="FFFFFF"/>
              </w:rPr>
              <w:t>…</w:t>
            </w:r>
          </w:p>
          <w:p w:rsidR="00DB02BF" w:rsidRPr="00EE40DB" w:rsidRDefault="00DB02BF" w:rsidP="00EE40DB">
            <w:pPr>
              <w:spacing w:after="0" w:line="240" w:lineRule="auto"/>
              <w:ind w:firstLine="453"/>
              <w:contextualSpacing/>
              <w:jc w:val="both"/>
              <w:rPr>
                <w:rFonts w:ascii="Times New Roman" w:hAnsi="Times New Roman"/>
                <w:b/>
                <w:bCs/>
                <w:sz w:val="28"/>
                <w:szCs w:val="28"/>
                <w:shd w:val="clear" w:color="auto" w:fill="FFFFFF"/>
              </w:rPr>
            </w:pPr>
          </w:p>
          <w:p w:rsidR="00DB02BF" w:rsidRPr="00EE40DB" w:rsidRDefault="00DB02BF" w:rsidP="00EE40DB">
            <w:pPr>
              <w:spacing w:after="0" w:line="240" w:lineRule="auto"/>
              <w:ind w:firstLine="453"/>
              <w:contextualSpacing/>
              <w:jc w:val="both"/>
              <w:rPr>
                <w:rFonts w:ascii="Times New Roman" w:hAnsi="Times New Roman"/>
                <w:b/>
                <w:bCs/>
                <w:sz w:val="28"/>
                <w:szCs w:val="28"/>
                <w:shd w:val="clear" w:color="auto" w:fill="FFFFFF"/>
              </w:rPr>
            </w:pPr>
          </w:p>
          <w:p w:rsidR="00DB02BF" w:rsidRPr="00EE40DB" w:rsidRDefault="00DB02BF" w:rsidP="00EE40DB">
            <w:pPr>
              <w:spacing w:after="0" w:line="240" w:lineRule="auto"/>
              <w:ind w:firstLine="453"/>
              <w:contextualSpacing/>
              <w:jc w:val="both"/>
              <w:rPr>
                <w:rFonts w:ascii="Times New Roman" w:hAnsi="Times New Roman"/>
                <w:b/>
                <w:bCs/>
                <w:sz w:val="28"/>
                <w:szCs w:val="28"/>
                <w:shd w:val="clear" w:color="auto" w:fill="FFFFFF"/>
              </w:rPr>
            </w:pPr>
          </w:p>
          <w:p w:rsidR="00DB02BF" w:rsidRPr="00EE40DB" w:rsidRDefault="00DB02BF" w:rsidP="00EE40DB">
            <w:pPr>
              <w:spacing w:after="0" w:line="240" w:lineRule="auto"/>
              <w:ind w:firstLine="453"/>
              <w:contextualSpacing/>
              <w:jc w:val="both"/>
              <w:rPr>
                <w:rFonts w:ascii="Times New Roman" w:hAnsi="Times New Roman"/>
                <w:b/>
                <w:bCs/>
                <w:sz w:val="28"/>
                <w:szCs w:val="28"/>
                <w:shd w:val="clear" w:color="auto" w:fill="FFFFFF"/>
              </w:rPr>
            </w:pPr>
          </w:p>
          <w:p w:rsidR="00DB02BF" w:rsidRPr="00EE40DB" w:rsidRDefault="00DB02BF" w:rsidP="00EE40DB">
            <w:pPr>
              <w:spacing w:after="0" w:line="240" w:lineRule="auto"/>
              <w:ind w:firstLine="453"/>
              <w:contextualSpacing/>
              <w:jc w:val="both"/>
              <w:rPr>
                <w:rFonts w:ascii="Times New Roman" w:hAnsi="Times New Roman"/>
                <w:b/>
                <w:bCs/>
                <w:sz w:val="28"/>
                <w:szCs w:val="28"/>
                <w:shd w:val="clear" w:color="auto" w:fill="FFFFFF"/>
              </w:rPr>
            </w:pPr>
          </w:p>
          <w:p w:rsidR="00DB02BF" w:rsidRPr="00EE40DB" w:rsidRDefault="00DB02BF" w:rsidP="00EE40DB">
            <w:pPr>
              <w:spacing w:after="0" w:line="240" w:lineRule="auto"/>
              <w:ind w:firstLine="453"/>
              <w:contextualSpacing/>
              <w:jc w:val="both"/>
              <w:rPr>
                <w:rFonts w:ascii="Times New Roman" w:hAnsi="Times New Roman"/>
                <w:b/>
                <w:bCs/>
                <w:sz w:val="28"/>
                <w:szCs w:val="28"/>
                <w:shd w:val="clear" w:color="auto" w:fill="FFFFFF"/>
              </w:rPr>
            </w:pPr>
          </w:p>
          <w:p w:rsidR="00DB02BF" w:rsidRPr="00EE40DB" w:rsidRDefault="00DB02BF" w:rsidP="00EE40DB">
            <w:pPr>
              <w:spacing w:after="0" w:line="240" w:lineRule="auto"/>
              <w:ind w:firstLine="453"/>
              <w:contextualSpacing/>
              <w:jc w:val="both"/>
              <w:rPr>
                <w:rFonts w:ascii="Times New Roman" w:hAnsi="Times New Roman"/>
                <w:b/>
                <w:bCs/>
                <w:sz w:val="28"/>
                <w:szCs w:val="28"/>
                <w:shd w:val="clear" w:color="auto" w:fill="FFFFFF"/>
              </w:rPr>
            </w:pPr>
          </w:p>
          <w:p w:rsidR="00DB02BF" w:rsidRPr="00EE40DB" w:rsidRDefault="00DB02BF" w:rsidP="00EE40DB">
            <w:pPr>
              <w:spacing w:after="0" w:line="240" w:lineRule="auto"/>
              <w:ind w:firstLine="453"/>
              <w:contextualSpacing/>
              <w:jc w:val="both"/>
              <w:rPr>
                <w:rFonts w:ascii="Times New Roman" w:hAnsi="Times New Roman"/>
                <w:b/>
                <w:bCs/>
                <w:sz w:val="28"/>
                <w:szCs w:val="28"/>
                <w:shd w:val="clear" w:color="auto" w:fill="FFFFFF"/>
              </w:rPr>
            </w:pPr>
          </w:p>
          <w:p w:rsidR="00DB02BF" w:rsidRPr="00EE40DB" w:rsidRDefault="00DB02BF" w:rsidP="00EE40DB">
            <w:pPr>
              <w:spacing w:after="0" w:line="240" w:lineRule="auto"/>
              <w:ind w:firstLine="453"/>
              <w:contextualSpacing/>
              <w:jc w:val="both"/>
              <w:rPr>
                <w:rFonts w:ascii="Times New Roman" w:hAnsi="Times New Roman"/>
                <w:b/>
                <w:bCs/>
                <w:sz w:val="28"/>
                <w:szCs w:val="28"/>
                <w:shd w:val="clear" w:color="auto" w:fill="FFFFFF"/>
              </w:rPr>
            </w:pPr>
          </w:p>
          <w:p w:rsidR="00DB02BF" w:rsidRPr="00EE40DB" w:rsidRDefault="00DB02BF" w:rsidP="00EE40DB">
            <w:pPr>
              <w:spacing w:after="0" w:line="240" w:lineRule="auto"/>
              <w:ind w:firstLine="453"/>
              <w:contextualSpacing/>
              <w:jc w:val="both"/>
              <w:rPr>
                <w:rFonts w:ascii="Times New Roman" w:hAnsi="Times New Roman"/>
                <w:b/>
                <w:bCs/>
                <w:sz w:val="28"/>
                <w:szCs w:val="28"/>
                <w:shd w:val="clear" w:color="auto" w:fill="FFFFFF"/>
              </w:rPr>
            </w:pPr>
          </w:p>
          <w:p w:rsidR="00DB02BF" w:rsidRPr="00EE40DB" w:rsidRDefault="00DB02BF" w:rsidP="00EE40DB">
            <w:pPr>
              <w:spacing w:after="0" w:line="240" w:lineRule="auto"/>
              <w:ind w:firstLine="453"/>
              <w:contextualSpacing/>
              <w:jc w:val="both"/>
              <w:rPr>
                <w:rFonts w:ascii="Times New Roman" w:hAnsi="Times New Roman"/>
                <w:spacing w:val="2"/>
                <w:sz w:val="28"/>
                <w:szCs w:val="28"/>
                <w:shd w:val="clear" w:color="auto" w:fill="FFFFFF"/>
              </w:rPr>
            </w:pPr>
            <w:r w:rsidRPr="00EE40DB">
              <w:rPr>
                <w:rFonts w:ascii="Times New Roman" w:hAnsi="Times New Roman"/>
                <w:spacing w:val="2"/>
                <w:sz w:val="28"/>
                <w:szCs w:val="28"/>
                <w:shd w:val="clear" w:color="auto" w:fill="FFFFFF"/>
              </w:rPr>
              <w:t> </w:t>
            </w:r>
            <w:r w:rsidRPr="00EE40DB">
              <w:rPr>
                <w:rFonts w:ascii="Times New Roman" w:hAnsi="Times New Roman"/>
                <w:sz w:val="28"/>
                <w:szCs w:val="28"/>
                <w:shd w:val="clear" w:color="auto" w:fill="FFFFFF"/>
              </w:rPr>
              <w:t>6. Қосылған құн салығын төлеуші салық органының шешімі бойынша:</w:t>
            </w:r>
          </w:p>
          <w:p w:rsidR="00DB02BF" w:rsidRPr="00EE40DB" w:rsidRDefault="00DB02BF" w:rsidP="00EE40DB">
            <w:pPr>
              <w:spacing w:after="0" w:line="240" w:lineRule="auto"/>
              <w:ind w:firstLine="453"/>
              <w:contextualSpacing/>
              <w:jc w:val="both"/>
              <w:rPr>
                <w:rFonts w:ascii="Times New Roman" w:hAnsi="Times New Roman"/>
                <w:sz w:val="28"/>
                <w:szCs w:val="28"/>
                <w:shd w:val="clear" w:color="auto" w:fill="FFFFFF"/>
              </w:rPr>
            </w:pPr>
            <w:r w:rsidRPr="00EE40DB">
              <w:rPr>
                <w:rFonts w:ascii="Times New Roman" w:hAnsi="Times New Roman"/>
                <w:sz w:val="28"/>
                <w:szCs w:val="28"/>
                <w:shd w:val="clear" w:color="auto" w:fill="FFFFFF"/>
              </w:rPr>
              <w:t>…</w:t>
            </w:r>
          </w:p>
          <w:p w:rsidR="00DB02BF" w:rsidRPr="00EE40DB" w:rsidRDefault="00DB02BF" w:rsidP="00EE40DB">
            <w:pPr>
              <w:spacing w:after="0" w:line="240" w:lineRule="auto"/>
              <w:ind w:firstLine="453"/>
              <w:contextualSpacing/>
              <w:jc w:val="both"/>
              <w:rPr>
                <w:rFonts w:ascii="Times New Roman" w:hAnsi="Times New Roman"/>
                <w:bCs/>
                <w:sz w:val="28"/>
                <w:szCs w:val="28"/>
                <w:shd w:val="clear" w:color="auto" w:fill="FFFFFF"/>
              </w:rPr>
            </w:pPr>
            <w:r w:rsidRPr="00EE40DB">
              <w:rPr>
                <w:rFonts w:ascii="Times New Roman" w:hAnsi="Times New Roman"/>
                <w:bCs/>
                <w:sz w:val="28"/>
                <w:szCs w:val="28"/>
                <w:shd w:val="clear" w:color="auto" w:fill="FFFFFF"/>
              </w:rPr>
              <w:t> 4) егер осы тармақшада өзгеше белгіленбесе, осы баптың 4-</w:t>
            </w:r>
            <w:r w:rsidRPr="00EE40DB">
              <w:rPr>
                <w:rFonts w:ascii="Times New Roman" w:hAnsi="Times New Roman"/>
                <w:bCs/>
                <w:sz w:val="28"/>
                <w:szCs w:val="28"/>
                <w:shd w:val="clear" w:color="auto" w:fill="FFFFFF"/>
              </w:rPr>
              <w:lastRenderedPageBreak/>
              <w:t>тармағының 6) тармақшасында белгіленген жағдайлар туындаған күннен бастап қосылған құн салығын төлеуші ретінде тіркеу есебінен шығарылды деп танылады.</w:t>
            </w:r>
          </w:p>
          <w:p w:rsidR="00DB02BF" w:rsidRPr="00EE40DB" w:rsidRDefault="00DB02BF" w:rsidP="00EE40DB">
            <w:pPr>
              <w:spacing w:after="0" w:line="240" w:lineRule="auto"/>
              <w:ind w:firstLine="453"/>
              <w:contextualSpacing/>
              <w:jc w:val="both"/>
              <w:rPr>
                <w:rFonts w:ascii="Times New Roman" w:hAnsi="Times New Roman"/>
                <w:bCs/>
                <w:sz w:val="28"/>
                <w:szCs w:val="28"/>
                <w:shd w:val="clear" w:color="auto" w:fill="FFFFFF"/>
              </w:rPr>
            </w:pPr>
            <w:r w:rsidRPr="00EE40DB">
              <w:rPr>
                <w:rFonts w:ascii="Times New Roman" w:hAnsi="Times New Roman"/>
                <w:bCs/>
                <w:sz w:val="28"/>
                <w:szCs w:val="28"/>
                <w:shd w:val="clear" w:color="auto" w:fill="FFFFFF"/>
              </w:rPr>
              <w:t> Қосылған құн салығын төлеуші осы баптың 4-тармағы 6) тармақшасының тоғызыншы абзацында көрсетілген жағдайларда, салық органының шешімі бойынша қосылған құн салығы бойынша тіркеу есебіне қойылған күннен бастап қосылған құн салығын төлеуші ретінде тіркеу есебінен шығарылды деп танылады.</w:t>
            </w:r>
          </w:p>
        </w:tc>
        <w:tc>
          <w:tcPr>
            <w:tcW w:w="4932"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spacing w:after="0" w:line="240" w:lineRule="auto"/>
              <w:ind w:firstLine="453"/>
              <w:contextualSpacing/>
              <w:jc w:val="both"/>
              <w:rPr>
                <w:rFonts w:ascii="Times New Roman" w:hAnsi="Times New Roman"/>
                <w:b/>
                <w:bCs/>
                <w:spacing w:val="2"/>
                <w:sz w:val="28"/>
                <w:szCs w:val="28"/>
                <w:bdr w:val="none" w:sz="0" w:space="0" w:color="auto" w:frame="1"/>
                <w:shd w:val="clear" w:color="auto" w:fill="FFFFFF"/>
              </w:rPr>
            </w:pPr>
            <w:r w:rsidRPr="00EE40DB">
              <w:rPr>
                <w:rFonts w:ascii="Times New Roman" w:hAnsi="Times New Roman"/>
                <w:b/>
                <w:bCs/>
                <w:sz w:val="28"/>
                <w:szCs w:val="28"/>
                <w:shd w:val="clear" w:color="auto" w:fill="FFFFFF"/>
              </w:rPr>
              <w:lastRenderedPageBreak/>
              <w:t>85-бап.</w:t>
            </w:r>
            <w:r w:rsidRPr="00EE40DB">
              <w:rPr>
                <w:rFonts w:ascii="Times New Roman" w:hAnsi="Times New Roman"/>
                <w:b/>
                <w:bCs/>
                <w:spacing w:val="2"/>
                <w:sz w:val="28"/>
                <w:szCs w:val="28"/>
                <w:bdr w:val="none" w:sz="0" w:space="0" w:color="auto" w:frame="1"/>
                <w:shd w:val="clear" w:color="auto" w:fill="FFFFFF"/>
              </w:rPr>
              <w:t xml:space="preserve"> </w:t>
            </w:r>
            <w:r w:rsidRPr="00EE40DB">
              <w:rPr>
                <w:rFonts w:ascii="Times New Roman" w:hAnsi="Times New Roman"/>
                <w:bCs/>
                <w:sz w:val="28"/>
                <w:szCs w:val="28"/>
                <w:shd w:val="clear" w:color="auto" w:fill="FFFFFF"/>
              </w:rPr>
              <w:t>Қосылған құн салығы бойынша тіркеу есебінен шығару</w:t>
            </w:r>
          </w:p>
          <w:p w:rsidR="00DB02BF" w:rsidRPr="00EE40DB" w:rsidRDefault="00DB02BF" w:rsidP="00EE40DB">
            <w:pPr>
              <w:spacing w:after="0" w:line="240" w:lineRule="auto"/>
              <w:ind w:firstLine="453"/>
              <w:contextualSpacing/>
              <w:jc w:val="both"/>
              <w:rPr>
                <w:rFonts w:ascii="Times New Roman" w:hAnsi="Times New Roman"/>
                <w:bCs/>
                <w:sz w:val="28"/>
                <w:szCs w:val="28"/>
                <w:shd w:val="clear" w:color="auto" w:fill="FFFFFF"/>
              </w:rPr>
            </w:pPr>
            <w:r w:rsidRPr="00EE40DB">
              <w:rPr>
                <w:rFonts w:ascii="Times New Roman" w:hAnsi="Times New Roman"/>
                <w:bCs/>
                <w:sz w:val="28"/>
                <w:szCs w:val="28"/>
                <w:shd w:val="clear" w:color="auto" w:fill="FFFFFF"/>
              </w:rPr>
              <w:lastRenderedPageBreak/>
              <w:t>…</w:t>
            </w:r>
          </w:p>
          <w:p w:rsidR="00DB02BF" w:rsidRPr="00EE40DB" w:rsidRDefault="00DB02BF" w:rsidP="00EE40DB">
            <w:pPr>
              <w:spacing w:after="0" w:line="240" w:lineRule="auto"/>
              <w:ind w:firstLine="453"/>
              <w:contextualSpacing/>
              <w:jc w:val="both"/>
              <w:rPr>
                <w:rFonts w:ascii="Times New Roman" w:hAnsi="Times New Roman"/>
                <w:sz w:val="28"/>
                <w:szCs w:val="28"/>
              </w:rPr>
            </w:pPr>
            <w:r w:rsidRPr="00EE40DB">
              <w:rPr>
                <w:rFonts w:ascii="Times New Roman" w:hAnsi="Times New Roman"/>
                <w:sz w:val="28"/>
                <w:szCs w:val="28"/>
              </w:rPr>
              <w:t> 4. Уәкілетті орган белгілеген нысан бойынша, салық органының шешімі негізінде қосылған құн салығы бойынша тіркеу есебінен шығару, салық төлеушіні хабардар етпестен, мынадай:</w:t>
            </w:r>
          </w:p>
          <w:p w:rsidR="00DB02BF" w:rsidRPr="00EE40DB" w:rsidRDefault="00DB02BF" w:rsidP="00EE40DB">
            <w:pPr>
              <w:pStyle w:val="a5"/>
              <w:shd w:val="clear" w:color="auto" w:fill="FFFFFF"/>
              <w:spacing w:before="0" w:beforeAutospacing="0" w:after="0" w:afterAutospacing="0"/>
              <w:contextualSpacing/>
              <w:jc w:val="both"/>
              <w:textAlignment w:val="baseline"/>
              <w:rPr>
                <w:sz w:val="28"/>
                <w:szCs w:val="28"/>
              </w:rPr>
            </w:pPr>
            <w:r w:rsidRPr="00EE40DB">
              <w:rPr>
                <w:sz w:val="28"/>
                <w:szCs w:val="28"/>
              </w:rPr>
              <w:t xml:space="preserve">     1) қосылған құн салығын төлеуші қосылған құн салығы </w:t>
            </w:r>
            <w:r w:rsidRPr="00EE40DB">
              <w:rPr>
                <w:b/>
                <w:sz w:val="28"/>
                <w:szCs w:val="28"/>
                <w:lang w:val="kk-KZ"/>
              </w:rPr>
              <w:t>және ойын бизнесі</w:t>
            </w:r>
            <w:r w:rsidRPr="00EE40DB">
              <w:rPr>
                <w:sz w:val="28"/>
                <w:szCs w:val="28"/>
                <w:lang w:val="kk-KZ"/>
              </w:rPr>
              <w:t xml:space="preserve"> </w:t>
            </w:r>
            <w:r w:rsidRPr="00EE40DB">
              <w:rPr>
                <w:sz w:val="28"/>
                <w:szCs w:val="28"/>
              </w:rPr>
              <w:t>бойынша салықтық есептілікті осы Кодексте оны ұсынудың белгіленген мерзімінен кейін алты ай өткен соң ұсынбаған;</w:t>
            </w:r>
          </w:p>
          <w:p w:rsidR="00DB02BF" w:rsidRPr="00EE40DB" w:rsidRDefault="00DB02BF" w:rsidP="00EE40DB">
            <w:pPr>
              <w:spacing w:after="0" w:line="240" w:lineRule="auto"/>
              <w:ind w:firstLine="453"/>
              <w:contextualSpacing/>
              <w:jc w:val="both"/>
              <w:rPr>
                <w:rFonts w:ascii="Times New Roman" w:hAnsi="Times New Roman"/>
                <w:b/>
                <w:bCs/>
                <w:sz w:val="28"/>
                <w:szCs w:val="28"/>
                <w:shd w:val="clear" w:color="auto" w:fill="FFFFFF"/>
              </w:rPr>
            </w:pPr>
          </w:p>
          <w:p w:rsidR="00DB02BF" w:rsidRPr="00EE40DB" w:rsidRDefault="00DB02BF" w:rsidP="00EE40DB">
            <w:pPr>
              <w:spacing w:after="0" w:line="240" w:lineRule="auto"/>
              <w:ind w:firstLine="453"/>
              <w:contextualSpacing/>
              <w:jc w:val="both"/>
              <w:rPr>
                <w:rFonts w:ascii="Times New Roman" w:hAnsi="Times New Roman"/>
                <w:b/>
                <w:bCs/>
                <w:sz w:val="28"/>
                <w:szCs w:val="28"/>
                <w:shd w:val="clear" w:color="auto" w:fill="FFFFFF"/>
              </w:rPr>
            </w:pPr>
          </w:p>
          <w:p w:rsidR="00DB02BF" w:rsidRPr="00EE40DB" w:rsidRDefault="00DB02BF" w:rsidP="00EE40DB">
            <w:pPr>
              <w:spacing w:after="0" w:line="240" w:lineRule="auto"/>
              <w:ind w:firstLine="453"/>
              <w:contextualSpacing/>
              <w:jc w:val="both"/>
              <w:rPr>
                <w:rFonts w:ascii="Times New Roman" w:hAnsi="Times New Roman"/>
                <w:b/>
                <w:bCs/>
                <w:sz w:val="28"/>
                <w:szCs w:val="28"/>
                <w:shd w:val="clear" w:color="auto" w:fill="FFFFFF"/>
              </w:rPr>
            </w:pPr>
          </w:p>
          <w:p w:rsidR="00DB02BF" w:rsidRPr="00EE40DB" w:rsidRDefault="00DB02BF" w:rsidP="00EE40DB">
            <w:pPr>
              <w:spacing w:after="0" w:line="240" w:lineRule="auto"/>
              <w:ind w:firstLine="453"/>
              <w:contextualSpacing/>
              <w:jc w:val="both"/>
              <w:rPr>
                <w:rFonts w:ascii="Times New Roman" w:hAnsi="Times New Roman"/>
                <w:b/>
                <w:bCs/>
                <w:sz w:val="28"/>
                <w:szCs w:val="28"/>
                <w:shd w:val="clear" w:color="auto" w:fill="FFFFFF"/>
              </w:rPr>
            </w:pPr>
          </w:p>
          <w:p w:rsidR="00DB02BF" w:rsidRPr="00EE40DB" w:rsidRDefault="00DB02BF" w:rsidP="00EE40DB">
            <w:pPr>
              <w:spacing w:after="0" w:line="240" w:lineRule="auto"/>
              <w:ind w:firstLine="453"/>
              <w:contextualSpacing/>
              <w:jc w:val="both"/>
              <w:rPr>
                <w:rFonts w:ascii="Times New Roman" w:hAnsi="Times New Roman"/>
                <w:b/>
                <w:bCs/>
                <w:sz w:val="28"/>
                <w:szCs w:val="28"/>
                <w:shd w:val="clear" w:color="auto" w:fill="FFFFFF"/>
              </w:rPr>
            </w:pPr>
          </w:p>
          <w:p w:rsidR="00DB02BF" w:rsidRPr="00EE40DB" w:rsidRDefault="00DB02BF" w:rsidP="00EE40DB">
            <w:pPr>
              <w:spacing w:after="0" w:line="240" w:lineRule="auto"/>
              <w:ind w:firstLine="453"/>
              <w:contextualSpacing/>
              <w:jc w:val="both"/>
              <w:rPr>
                <w:rFonts w:ascii="Times New Roman" w:hAnsi="Times New Roman"/>
                <w:b/>
                <w:bCs/>
                <w:sz w:val="28"/>
                <w:szCs w:val="28"/>
                <w:shd w:val="clear" w:color="auto" w:fill="FFFFFF"/>
              </w:rPr>
            </w:pPr>
          </w:p>
          <w:p w:rsidR="00DB02BF" w:rsidRPr="00EE40DB" w:rsidRDefault="00DB02BF" w:rsidP="00EE40DB">
            <w:pPr>
              <w:spacing w:after="0" w:line="240" w:lineRule="auto"/>
              <w:ind w:firstLine="453"/>
              <w:contextualSpacing/>
              <w:jc w:val="both"/>
              <w:rPr>
                <w:rFonts w:ascii="Times New Roman" w:hAnsi="Times New Roman"/>
                <w:b/>
                <w:bCs/>
                <w:sz w:val="28"/>
                <w:szCs w:val="28"/>
                <w:shd w:val="clear" w:color="auto" w:fill="FFFFFF"/>
              </w:rPr>
            </w:pPr>
          </w:p>
          <w:p w:rsidR="00DB02BF" w:rsidRPr="00EE40DB" w:rsidRDefault="00DB02BF" w:rsidP="00EE40DB">
            <w:pPr>
              <w:spacing w:after="0" w:line="240" w:lineRule="auto"/>
              <w:ind w:firstLine="453"/>
              <w:contextualSpacing/>
              <w:jc w:val="both"/>
              <w:rPr>
                <w:rFonts w:ascii="Times New Roman" w:hAnsi="Times New Roman"/>
                <w:b/>
                <w:bCs/>
                <w:sz w:val="28"/>
                <w:szCs w:val="28"/>
                <w:shd w:val="clear" w:color="auto" w:fill="FFFFFF"/>
              </w:rPr>
            </w:pPr>
          </w:p>
          <w:p w:rsidR="00DB02BF" w:rsidRPr="00EE40DB" w:rsidRDefault="00DB02BF" w:rsidP="00EE40DB">
            <w:pPr>
              <w:spacing w:after="0" w:line="240" w:lineRule="auto"/>
              <w:ind w:firstLine="437"/>
              <w:contextualSpacing/>
              <w:jc w:val="both"/>
              <w:rPr>
                <w:rFonts w:ascii="Times New Roman" w:hAnsi="Times New Roman"/>
                <w:sz w:val="28"/>
                <w:szCs w:val="28"/>
                <w:shd w:val="clear" w:color="auto" w:fill="FFFFFF"/>
              </w:rPr>
            </w:pPr>
          </w:p>
          <w:p w:rsidR="00DB02BF" w:rsidRPr="00EE40DB" w:rsidRDefault="00DB02BF" w:rsidP="00EE40DB">
            <w:pPr>
              <w:spacing w:after="0" w:line="240" w:lineRule="auto"/>
              <w:ind w:firstLine="437"/>
              <w:contextualSpacing/>
              <w:jc w:val="both"/>
              <w:rPr>
                <w:rFonts w:ascii="Times New Roman" w:hAnsi="Times New Roman"/>
                <w:sz w:val="28"/>
                <w:szCs w:val="28"/>
                <w:shd w:val="clear" w:color="auto" w:fill="FFFFFF"/>
              </w:rPr>
            </w:pPr>
          </w:p>
          <w:p w:rsidR="00DB02BF" w:rsidRPr="00EE40DB" w:rsidRDefault="00DB02BF" w:rsidP="00EE40DB">
            <w:pPr>
              <w:spacing w:after="0" w:line="240" w:lineRule="auto"/>
              <w:ind w:firstLine="437"/>
              <w:contextualSpacing/>
              <w:jc w:val="both"/>
              <w:rPr>
                <w:rFonts w:ascii="Times New Roman" w:hAnsi="Times New Roman"/>
                <w:sz w:val="28"/>
                <w:szCs w:val="28"/>
                <w:shd w:val="clear" w:color="auto" w:fill="FFFFFF"/>
              </w:rPr>
            </w:pPr>
            <w:r w:rsidRPr="00EE40DB">
              <w:rPr>
                <w:rFonts w:ascii="Times New Roman" w:hAnsi="Times New Roman"/>
                <w:sz w:val="28"/>
                <w:szCs w:val="28"/>
                <w:shd w:val="clear" w:color="auto" w:fill="FFFFFF"/>
              </w:rPr>
              <w:t>6. Қосылған құн салығын төлеуші салық органының шешімі бойынша:</w:t>
            </w:r>
          </w:p>
          <w:p w:rsidR="00DB02BF" w:rsidRPr="00EE40DB" w:rsidRDefault="00DB02BF" w:rsidP="00EE40DB">
            <w:pPr>
              <w:spacing w:after="0" w:line="240" w:lineRule="auto"/>
              <w:ind w:firstLine="437"/>
              <w:contextualSpacing/>
              <w:jc w:val="both"/>
              <w:rPr>
                <w:rFonts w:ascii="Times New Roman" w:hAnsi="Times New Roman"/>
                <w:sz w:val="28"/>
                <w:szCs w:val="28"/>
                <w:shd w:val="clear" w:color="auto" w:fill="FFFFFF"/>
              </w:rPr>
            </w:pPr>
            <w:r w:rsidRPr="00EE40DB">
              <w:rPr>
                <w:rFonts w:ascii="Times New Roman" w:hAnsi="Times New Roman"/>
                <w:sz w:val="28"/>
                <w:szCs w:val="28"/>
                <w:shd w:val="clear" w:color="auto" w:fill="FFFFFF"/>
              </w:rPr>
              <w:t>…</w:t>
            </w:r>
          </w:p>
          <w:p w:rsidR="00DB02BF" w:rsidRPr="00EE40DB" w:rsidRDefault="00DB02BF" w:rsidP="00EE40DB">
            <w:pPr>
              <w:spacing w:after="0" w:line="240" w:lineRule="auto"/>
              <w:ind w:firstLine="453"/>
              <w:contextualSpacing/>
              <w:jc w:val="both"/>
              <w:rPr>
                <w:rFonts w:ascii="Times New Roman" w:hAnsi="Times New Roman"/>
                <w:bCs/>
                <w:sz w:val="28"/>
                <w:szCs w:val="28"/>
                <w:shd w:val="clear" w:color="auto" w:fill="FFFFFF"/>
              </w:rPr>
            </w:pPr>
            <w:r w:rsidRPr="00EE40DB">
              <w:rPr>
                <w:rFonts w:ascii="Times New Roman" w:hAnsi="Times New Roman"/>
                <w:bCs/>
                <w:sz w:val="28"/>
                <w:szCs w:val="28"/>
                <w:shd w:val="clear" w:color="auto" w:fill="FFFFFF"/>
              </w:rPr>
              <w:t> 4) егер осы тармақшада өзгеше белгіленбесе, осы баптың 4-</w:t>
            </w:r>
            <w:r w:rsidRPr="00EE40DB">
              <w:rPr>
                <w:rFonts w:ascii="Times New Roman" w:hAnsi="Times New Roman"/>
                <w:bCs/>
                <w:sz w:val="28"/>
                <w:szCs w:val="28"/>
                <w:shd w:val="clear" w:color="auto" w:fill="FFFFFF"/>
              </w:rPr>
              <w:lastRenderedPageBreak/>
              <w:t>тармағының 6) тармақшасында белгіленген жағдайлар туындаған күннен бастап қосылған құн салығын төлеуші ретінде тіркеу есебінен шығарылды деп танылады.</w:t>
            </w:r>
          </w:p>
          <w:p w:rsidR="00DB02BF" w:rsidRPr="00EE40DB" w:rsidRDefault="00DB02BF" w:rsidP="00EE40DB">
            <w:pPr>
              <w:spacing w:after="0" w:line="240" w:lineRule="auto"/>
              <w:ind w:firstLine="453"/>
              <w:contextualSpacing/>
              <w:jc w:val="both"/>
              <w:rPr>
                <w:rFonts w:ascii="Times New Roman" w:hAnsi="Times New Roman"/>
                <w:bCs/>
                <w:sz w:val="28"/>
                <w:szCs w:val="28"/>
                <w:shd w:val="clear" w:color="auto" w:fill="FFFFFF"/>
              </w:rPr>
            </w:pPr>
            <w:r w:rsidRPr="00EE40DB">
              <w:rPr>
                <w:rFonts w:ascii="Times New Roman" w:hAnsi="Times New Roman"/>
                <w:bCs/>
                <w:sz w:val="28"/>
                <w:szCs w:val="28"/>
                <w:shd w:val="clear" w:color="auto" w:fill="FFFFFF"/>
              </w:rPr>
              <w:t xml:space="preserve"> Қосылған құн салығын төлеуші осы баптың 4-тармағы 6) тармақшасының </w:t>
            </w:r>
            <w:r w:rsidRPr="00EE40DB">
              <w:rPr>
                <w:rFonts w:ascii="Times New Roman" w:hAnsi="Times New Roman"/>
                <w:b/>
                <w:bCs/>
                <w:sz w:val="28"/>
                <w:szCs w:val="28"/>
                <w:shd w:val="clear" w:color="auto" w:fill="FFFFFF"/>
                <w:lang w:val="kk-KZ"/>
              </w:rPr>
              <w:t>сегізінші және</w:t>
            </w:r>
            <w:r w:rsidRPr="00EE40DB">
              <w:rPr>
                <w:rFonts w:ascii="Times New Roman" w:hAnsi="Times New Roman"/>
                <w:bCs/>
                <w:sz w:val="28"/>
                <w:szCs w:val="28"/>
                <w:shd w:val="clear" w:color="auto" w:fill="FFFFFF"/>
                <w:lang w:val="kk-KZ"/>
              </w:rPr>
              <w:t xml:space="preserve"> </w:t>
            </w:r>
            <w:r w:rsidRPr="00EE40DB">
              <w:rPr>
                <w:rFonts w:ascii="Times New Roman" w:hAnsi="Times New Roman"/>
                <w:bCs/>
                <w:sz w:val="28"/>
                <w:szCs w:val="28"/>
                <w:shd w:val="clear" w:color="auto" w:fill="FFFFFF"/>
              </w:rPr>
              <w:t>тоғызыншы абзацында көрсетілген жағдайларда, салық органының шешімі бойынша қосылған құн салығы бойынша тіркеу есебіне қойылған күннен бастап қосылған құн салығын төлеуші ретінде тіркеу есебінен шығарылды деп танылады.</w:t>
            </w:r>
          </w:p>
        </w:tc>
        <w:tc>
          <w:tcPr>
            <w:tcW w:w="3373"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spacing w:after="0" w:line="240" w:lineRule="auto"/>
              <w:ind w:firstLine="453"/>
              <w:contextualSpacing/>
              <w:jc w:val="both"/>
              <w:rPr>
                <w:rFonts w:ascii="Times New Roman" w:hAnsi="Times New Roman"/>
                <w:sz w:val="28"/>
                <w:szCs w:val="28"/>
              </w:rPr>
            </w:pPr>
            <w:r w:rsidRPr="00EE40DB">
              <w:rPr>
                <w:rFonts w:ascii="Times New Roman" w:hAnsi="Times New Roman"/>
                <w:sz w:val="28"/>
                <w:szCs w:val="28"/>
              </w:rPr>
              <w:lastRenderedPageBreak/>
              <w:t xml:space="preserve">Сәйкестікке келтіру. Қолданыстағы норма ҚҚС </w:t>
            </w:r>
            <w:r w:rsidRPr="00EE40DB">
              <w:rPr>
                <w:rFonts w:ascii="Times New Roman" w:hAnsi="Times New Roman"/>
                <w:sz w:val="28"/>
                <w:szCs w:val="28"/>
              </w:rPr>
              <w:lastRenderedPageBreak/>
              <w:t xml:space="preserve">сомасы есептелетін салық есептілігінің барлық түрлерін қамтымайды. Мәселен, салық кодексінің 424-бабының 5-тармағына сәйкес казино, Ойын автоматтары залы, тотализатор және букмекер кеңсесі қызметтерін көрсету жөніндегі қызметті жүзеге асыратын ҚҚС төлеушілер осы Кодекстің 16-бөлімінің ережелеріне сәйкес салық есептілігін табыс етеді. Яғни, ҚҚС сомасы ойын бизнесі бойынша сен-де есептеледі, ҚҚС бойынша салық декларациясы мұндай санатпен ұсынылмайды. </w:t>
            </w:r>
          </w:p>
          <w:p w:rsidR="00DB02BF" w:rsidRPr="00EE40DB" w:rsidRDefault="00DB02BF" w:rsidP="00EE40DB">
            <w:pPr>
              <w:spacing w:after="0" w:line="240" w:lineRule="auto"/>
              <w:ind w:firstLine="295"/>
              <w:contextualSpacing/>
              <w:jc w:val="both"/>
              <w:rPr>
                <w:rFonts w:ascii="Times New Roman" w:hAnsi="Times New Roman"/>
                <w:sz w:val="28"/>
                <w:szCs w:val="28"/>
              </w:rPr>
            </w:pPr>
          </w:p>
          <w:p w:rsidR="00DB02BF" w:rsidRPr="00EE40DB" w:rsidRDefault="00DB02BF" w:rsidP="00EE40DB">
            <w:pPr>
              <w:spacing w:after="0" w:line="240" w:lineRule="auto"/>
              <w:ind w:firstLine="295"/>
              <w:contextualSpacing/>
              <w:jc w:val="both"/>
              <w:rPr>
                <w:rFonts w:ascii="Times New Roman" w:hAnsi="Times New Roman"/>
                <w:sz w:val="28"/>
                <w:szCs w:val="28"/>
              </w:rPr>
            </w:pPr>
            <w:r w:rsidRPr="00EE40DB">
              <w:rPr>
                <w:rFonts w:ascii="Times New Roman" w:hAnsi="Times New Roman"/>
                <w:sz w:val="28"/>
                <w:szCs w:val="28"/>
              </w:rPr>
              <w:t xml:space="preserve">Нақтылаушы редакция Салық кодексінің 85-бабы 5-тармағының үшінші абзацына 10.12.20 ж. № </w:t>
            </w:r>
            <w:r w:rsidRPr="00EE40DB">
              <w:rPr>
                <w:rFonts w:ascii="Times New Roman" w:hAnsi="Times New Roman"/>
                <w:sz w:val="28"/>
                <w:szCs w:val="28"/>
              </w:rPr>
              <w:lastRenderedPageBreak/>
              <w:t>382-VI (2021 жылғы 1 қаңтардан бастап қолданысқа енгізілді) енгізілген өзгерістерге сәйкес келтіру мақсатында.</w:t>
            </w:r>
          </w:p>
          <w:p w:rsidR="00DB02BF" w:rsidRPr="00EE40DB" w:rsidRDefault="00DB02BF" w:rsidP="00EE40DB">
            <w:pPr>
              <w:spacing w:after="0" w:line="240" w:lineRule="auto"/>
              <w:ind w:firstLine="295"/>
              <w:contextualSpacing/>
              <w:jc w:val="both"/>
              <w:rPr>
                <w:rFonts w:ascii="Times New Roman" w:hAnsi="Times New Roman"/>
                <w:sz w:val="28"/>
                <w:szCs w:val="28"/>
              </w:rPr>
            </w:pPr>
            <w:r w:rsidRPr="00EE40DB">
              <w:rPr>
                <w:rFonts w:ascii="Times New Roman" w:hAnsi="Times New Roman"/>
                <w:sz w:val="28"/>
                <w:szCs w:val="28"/>
              </w:rPr>
              <w:t>8 абзац</w:t>
            </w:r>
          </w:p>
          <w:p w:rsidR="00DB02BF" w:rsidRPr="00EE40DB" w:rsidRDefault="00DB02BF" w:rsidP="00EE40DB">
            <w:pPr>
              <w:spacing w:after="0" w:line="240" w:lineRule="auto"/>
              <w:ind w:firstLine="295"/>
              <w:contextualSpacing/>
              <w:jc w:val="both"/>
              <w:rPr>
                <w:rFonts w:ascii="Times New Roman" w:hAnsi="Times New Roman"/>
                <w:sz w:val="28"/>
                <w:szCs w:val="28"/>
              </w:rPr>
            </w:pPr>
            <w:r w:rsidRPr="00EE40DB">
              <w:rPr>
                <w:rFonts w:ascii="Times New Roman" w:hAnsi="Times New Roman"/>
                <w:sz w:val="28"/>
                <w:szCs w:val="28"/>
              </w:rPr>
              <w:t>әрекетсіз дара кәсіпкер немесе заңды тұлға;</w:t>
            </w:r>
          </w:p>
          <w:p w:rsidR="00DB02BF" w:rsidRPr="00EE40DB" w:rsidRDefault="00DB02BF" w:rsidP="00EE40DB">
            <w:pPr>
              <w:spacing w:after="0" w:line="240" w:lineRule="auto"/>
              <w:ind w:firstLine="295"/>
              <w:contextualSpacing/>
              <w:jc w:val="both"/>
              <w:rPr>
                <w:rFonts w:ascii="Times New Roman" w:hAnsi="Times New Roman"/>
                <w:sz w:val="28"/>
                <w:szCs w:val="28"/>
              </w:rPr>
            </w:pPr>
            <w:r w:rsidRPr="00EE40DB">
              <w:rPr>
                <w:rFonts w:ascii="Times New Roman" w:hAnsi="Times New Roman"/>
                <w:sz w:val="28"/>
                <w:szCs w:val="28"/>
              </w:rPr>
              <w:t>9 абзац</w:t>
            </w:r>
          </w:p>
          <w:p w:rsidR="00DB02BF" w:rsidRPr="00EE40DB" w:rsidRDefault="00DB02BF" w:rsidP="00EE40DB">
            <w:pPr>
              <w:spacing w:after="0" w:line="240" w:lineRule="auto"/>
              <w:ind w:firstLine="453"/>
              <w:contextualSpacing/>
              <w:jc w:val="both"/>
              <w:rPr>
                <w:rFonts w:ascii="Times New Roman" w:hAnsi="Times New Roman"/>
                <w:sz w:val="28"/>
                <w:szCs w:val="28"/>
              </w:rPr>
            </w:pPr>
            <w:r w:rsidRPr="00EE40DB">
              <w:rPr>
                <w:rFonts w:ascii="Times New Roman" w:hAnsi="Times New Roman"/>
                <w:sz w:val="28"/>
                <w:szCs w:val="28"/>
              </w:rPr>
              <w:t>әрекетсіз заңды тұлғаның бірінші басшысы немесе жалғыз құрылтайшысы (қатысушысы).</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tabs>
                <w:tab w:val="left" w:pos="-1701"/>
              </w:tabs>
              <w:spacing w:after="0" w:line="240" w:lineRule="auto"/>
              <w:ind w:firstLine="34"/>
              <w:contextualSpacing/>
              <w:jc w:val="both"/>
              <w:rPr>
                <w:rFonts w:ascii="Times New Roman" w:hAnsi="Times New Roman"/>
                <w:sz w:val="28"/>
                <w:szCs w:val="28"/>
                <w:lang w:val="kk-KZ"/>
              </w:rPr>
            </w:pPr>
            <w:r w:rsidRPr="00EE40DB">
              <w:rPr>
                <w:rFonts w:ascii="Times New Roman" w:hAnsi="Times New Roman"/>
                <w:sz w:val="28"/>
                <w:szCs w:val="28"/>
              </w:rPr>
              <w:t>97</w:t>
            </w:r>
            <w:r w:rsidRPr="00EE40DB">
              <w:rPr>
                <w:rFonts w:ascii="Times New Roman" w:hAnsi="Times New Roman"/>
                <w:sz w:val="28"/>
                <w:szCs w:val="28"/>
                <w:lang w:val="kk-KZ"/>
              </w:rPr>
              <w:t>-бап</w:t>
            </w:r>
          </w:p>
          <w:p w:rsidR="00DB02BF" w:rsidRPr="00EE40DB" w:rsidRDefault="00DB02BF" w:rsidP="00EE40DB">
            <w:pPr>
              <w:spacing w:after="0" w:line="240" w:lineRule="auto"/>
              <w:ind w:firstLine="34"/>
              <w:contextualSpacing/>
              <w:jc w:val="both"/>
              <w:rPr>
                <w:rFonts w:ascii="Times New Roman" w:hAnsi="Times New Roman"/>
                <w:b/>
                <w:sz w:val="28"/>
                <w:szCs w:val="28"/>
              </w:rPr>
            </w:pPr>
          </w:p>
        </w:tc>
        <w:tc>
          <w:tcPr>
            <w:tcW w:w="4961"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spacing w:after="0" w:line="240" w:lineRule="auto"/>
              <w:ind w:firstLine="453"/>
              <w:contextualSpacing/>
              <w:jc w:val="both"/>
              <w:rPr>
                <w:rFonts w:ascii="Times New Roman" w:hAnsi="Times New Roman"/>
                <w:b/>
                <w:bCs/>
                <w:spacing w:val="2"/>
                <w:sz w:val="28"/>
                <w:szCs w:val="28"/>
                <w:bdr w:val="none" w:sz="0" w:space="0" w:color="auto" w:frame="1"/>
                <w:shd w:val="clear" w:color="auto" w:fill="FFFFFF"/>
              </w:rPr>
            </w:pPr>
            <w:r w:rsidRPr="00EE40DB">
              <w:rPr>
                <w:rFonts w:ascii="Times New Roman" w:hAnsi="Times New Roman"/>
                <w:b/>
                <w:sz w:val="28"/>
                <w:szCs w:val="28"/>
              </w:rPr>
              <w:t>97-бап.</w:t>
            </w:r>
            <w:r w:rsidRPr="00EE40DB">
              <w:rPr>
                <w:rFonts w:ascii="Times New Roman" w:hAnsi="Times New Roman"/>
                <w:b/>
                <w:bCs/>
                <w:spacing w:val="2"/>
                <w:sz w:val="28"/>
                <w:szCs w:val="28"/>
                <w:bdr w:val="none" w:sz="0" w:space="0" w:color="auto" w:frame="1"/>
                <w:shd w:val="clear" w:color="auto" w:fill="FFFFFF"/>
              </w:rPr>
              <w:t xml:space="preserve"> </w:t>
            </w:r>
            <w:r w:rsidRPr="00EE40DB">
              <w:rPr>
                <w:rFonts w:ascii="Times New Roman" w:hAnsi="Times New Roman"/>
                <w:sz w:val="28"/>
                <w:szCs w:val="28"/>
              </w:rPr>
              <w:t>Жалпы ережелер</w:t>
            </w:r>
          </w:p>
          <w:p w:rsidR="00DB02BF" w:rsidRPr="00EE40DB" w:rsidRDefault="00DB02BF" w:rsidP="00EE40DB">
            <w:pPr>
              <w:spacing w:after="0" w:line="240" w:lineRule="auto"/>
              <w:ind w:firstLine="453"/>
              <w:contextualSpacing/>
              <w:jc w:val="both"/>
              <w:rPr>
                <w:rFonts w:ascii="Times New Roman" w:hAnsi="Times New Roman"/>
                <w:sz w:val="28"/>
                <w:szCs w:val="28"/>
              </w:rPr>
            </w:pPr>
            <w:r w:rsidRPr="00EE40DB">
              <w:rPr>
                <w:rFonts w:ascii="Times New Roman" w:hAnsi="Times New Roman"/>
                <w:sz w:val="28"/>
                <w:szCs w:val="28"/>
              </w:rPr>
              <w:t>…</w:t>
            </w:r>
          </w:p>
          <w:p w:rsidR="00DB02BF" w:rsidRPr="00EE40DB" w:rsidRDefault="00DB02BF" w:rsidP="00EE40DB">
            <w:pPr>
              <w:spacing w:after="0" w:line="240" w:lineRule="auto"/>
              <w:ind w:firstLine="453"/>
              <w:contextualSpacing/>
              <w:jc w:val="both"/>
              <w:rPr>
                <w:rFonts w:ascii="Times New Roman" w:hAnsi="Times New Roman"/>
                <w:sz w:val="28"/>
                <w:szCs w:val="28"/>
              </w:rPr>
            </w:pPr>
            <w:r w:rsidRPr="00EE40DB">
              <w:rPr>
                <w:rFonts w:ascii="Times New Roman" w:hAnsi="Times New Roman"/>
                <w:sz w:val="28"/>
                <w:szCs w:val="28"/>
              </w:rPr>
              <w:t xml:space="preserve">8. Салық төлеушінің </w:t>
            </w:r>
            <w:r w:rsidRPr="00EE40DB">
              <w:rPr>
                <w:rFonts w:ascii="Times New Roman" w:hAnsi="Times New Roman"/>
                <w:b/>
                <w:sz w:val="28"/>
                <w:szCs w:val="28"/>
              </w:rPr>
              <w:t>салықтық өтініші бойынша</w:t>
            </w:r>
            <w:r w:rsidRPr="00EE40DB">
              <w:rPr>
                <w:rFonts w:ascii="Times New Roman" w:hAnsi="Times New Roman"/>
                <w:sz w:val="28"/>
                <w:szCs w:val="28"/>
              </w:rPr>
              <w:t xml:space="preserve"> салық органдары салық төлеушінің жеке шотынан салықтардың, бюджетке төленетін төлемдердің, әлеуметтік төлемдердің, айыппұлдардың, өсімпұлдың барлық немесе жекелеген түрі бойынша бюджетпен есеп айырысулардың жай-күйі туралы үзінді-көшірмені </w:t>
            </w:r>
            <w:r w:rsidRPr="00EE40DB">
              <w:rPr>
                <w:rFonts w:ascii="Times New Roman" w:hAnsi="Times New Roman"/>
                <w:b/>
                <w:sz w:val="28"/>
                <w:szCs w:val="28"/>
              </w:rPr>
              <w:t>мұндай өтінішті</w:t>
            </w:r>
            <w:r w:rsidRPr="00EE40DB">
              <w:rPr>
                <w:rFonts w:ascii="Times New Roman" w:hAnsi="Times New Roman"/>
                <w:sz w:val="28"/>
                <w:szCs w:val="28"/>
              </w:rPr>
              <w:t xml:space="preserve"> </w:t>
            </w:r>
            <w:r w:rsidRPr="00EE40DB">
              <w:rPr>
                <w:rFonts w:ascii="Times New Roman" w:hAnsi="Times New Roman"/>
                <w:b/>
                <w:sz w:val="28"/>
                <w:szCs w:val="28"/>
              </w:rPr>
              <w:t>салық органы</w:t>
            </w:r>
            <w:r w:rsidRPr="00EE40DB">
              <w:rPr>
                <w:rFonts w:ascii="Times New Roman" w:hAnsi="Times New Roman"/>
                <w:sz w:val="28"/>
                <w:szCs w:val="28"/>
              </w:rPr>
              <w:t xml:space="preserve"> </w:t>
            </w:r>
            <w:r w:rsidRPr="00EE40DB">
              <w:rPr>
                <w:rFonts w:ascii="Times New Roman" w:hAnsi="Times New Roman"/>
                <w:b/>
                <w:sz w:val="28"/>
                <w:szCs w:val="28"/>
              </w:rPr>
              <w:t xml:space="preserve">тіркеген </w:t>
            </w:r>
            <w:r w:rsidRPr="00EE40DB">
              <w:rPr>
                <w:rFonts w:ascii="Times New Roman" w:hAnsi="Times New Roman"/>
                <w:sz w:val="28"/>
                <w:szCs w:val="28"/>
              </w:rPr>
              <w:lastRenderedPageBreak/>
              <w:t>күннен бастап</w:t>
            </w:r>
            <w:r w:rsidRPr="00EE40DB">
              <w:rPr>
                <w:rFonts w:ascii="Times New Roman" w:hAnsi="Times New Roman"/>
                <w:b/>
                <w:sz w:val="28"/>
                <w:szCs w:val="28"/>
              </w:rPr>
              <w:t xml:space="preserve"> </w:t>
            </w:r>
            <w:r w:rsidRPr="00EE40DB">
              <w:rPr>
                <w:rFonts w:ascii="Times New Roman" w:hAnsi="Times New Roman"/>
                <w:sz w:val="28"/>
                <w:szCs w:val="28"/>
              </w:rPr>
              <w:t>бір жұмыс күні ішінде береді.</w:t>
            </w:r>
          </w:p>
          <w:p w:rsidR="00DB02BF" w:rsidRPr="00EE40DB" w:rsidRDefault="00DB02BF" w:rsidP="00EE40DB">
            <w:pPr>
              <w:spacing w:after="0" w:line="240" w:lineRule="auto"/>
              <w:ind w:firstLine="453"/>
              <w:contextualSpacing/>
              <w:jc w:val="both"/>
              <w:rPr>
                <w:rFonts w:ascii="Times New Roman" w:hAnsi="Times New Roman"/>
                <w:sz w:val="28"/>
                <w:szCs w:val="28"/>
              </w:rPr>
            </w:pPr>
          </w:p>
          <w:p w:rsidR="00DB02BF" w:rsidRPr="00EE40DB" w:rsidRDefault="00DB02BF" w:rsidP="00EE40DB">
            <w:pPr>
              <w:tabs>
                <w:tab w:val="left" w:pos="601"/>
              </w:tabs>
              <w:spacing w:after="0" w:line="240" w:lineRule="auto"/>
              <w:ind w:left="31" w:firstLine="453"/>
              <w:contextualSpacing/>
              <w:jc w:val="both"/>
              <w:rPr>
                <w:rFonts w:ascii="Times New Roman" w:hAnsi="Times New Roman"/>
                <w:b/>
                <w:sz w:val="28"/>
                <w:szCs w:val="28"/>
              </w:rPr>
            </w:pPr>
          </w:p>
        </w:tc>
        <w:tc>
          <w:tcPr>
            <w:tcW w:w="4932"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spacing w:after="0" w:line="240" w:lineRule="auto"/>
              <w:ind w:firstLine="453"/>
              <w:contextualSpacing/>
              <w:jc w:val="both"/>
              <w:rPr>
                <w:rFonts w:ascii="Times New Roman" w:hAnsi="Times New Roman"/>
                <w:b/>
                <w:bCs/>
                <w:spacing w:val="2"/>
                <w:sz w:val="28"/>
                <w:szCs w:val="28"/>
                <w:bdr w:val="none" w:sz="0" w:space="0" w:color="auto" w:frame="1"/>
                <w:shd w:val="clear" w:color="auto" w:fill="FFFFFF"/>
              </w:rPr>
            </w:pPr>
            <w:r w:rsidRPr="00EE40DB">
              <w:rPr>
                <w:rFonts w:ascii="Times New Roman" w:hAnsi="Times New Roman"/>
                <w:b/>
                <w:sz w:val="28"/>
                <w:szCs w:val="28"/>
              </w:rPr>
              <w:lastRenderedPageBreak/>
              <w:t>97-бап.</w:t>
            </w:r>
            <w:r w:rsidRPr="00EE40DB">
              <w:rPr>
                <w:rFonts w:ascii="Times New Roman" w:hAnsi="Times New Roman"/>
                <w:b/>
                <w:bCs/>
                <w:spacing w:val="2"/>
                <w:sz w:val="28"/>
                <w:szCs w:val="28"/>
                <w:bdr w:val="none" w:sz="0" w:space="0" w:color="auto" w:frame="1"/>
                <w:shd w:val="clear" w:color="auto" w:fill="FFFFFF"/>
              </w:rPr>
              <w:t xml:space="preserve"> </w:t>
            </w:r>
            <w:r w:rsidRPr="00EE40DB">
              <w:rPr>
                <w:rFonts w:ascii="Times New Roman" w:hAnsi="Times New Roman"/>
                <w:sz w:val="28"/>
                <w:szCs w:val="28"/>
              </w:rPr>
              <w:t>Жалпы ережелер</w:t>
            </w:r>
          </w:p>
          <w:p w:rsidR="00DB02BF" w:rsidRPr="00EE40DB" w:rsidRDefault="00DB02BF" w:rsidP="00EE40DB">
            <w:pPr>
              <w:spacing w:after="0" w:line="240" w:lineRule="auto"/>
              <w:ind w:firstLine="453"/>
              <w:contextualSpacing/>
              <w:jc w:val="both"/>
              <w:rPr>
                <w:rFonts w:ascii="Times New Roman" w:hAnsi="Times New Roman"/>
                <w:b/>
                <w:sz w:val="28"/>
                <w:szCs w:val="28"/>
              </w:rPr>
            </w:pPr>
            <w:r w:rsidRPr="00EE40DB">
              <w:rPr>
                <w:rFonts w:ascii="Times New Roman" w:hAnsi="Times New Roman"/>
                <w:b/>
                <w:sz w:val="28"/>
                <w:szCs w:val="28"/>
              </w:rPr>
              <w:t>…</w:t>
            </w:r>
          </w:p>
          <w:p w:rsidR="00DB02BF" w:rsidRPr="00EE40DB" w:rsidRDefault="00DB02BF" w:rsidP="00EE40DB">
            <w:pPr>
              <w:spacing w:after="0" w:line="240" w:lineRule="auto"/>
              <w:ind w:firstLine="453"/>
              <w:contextualSpacing/>
              <w:jc w:val="both"/>
              <w:rPr>
                <w:rFonts w:ascii="Times New Roman" w:hAnsi="Times New Roman"/>
                <w:sz w:val="28"/>
                <w:szCs w:val="28"/>
              </w:rPr>
            </w:pPr>
            <w:r w:rsidRPr="00EE40DB">
              <w:rPr>
                <w:rFonts w:ascii="Times New Roman" w:hAnsi="Times New Roman"/>
                <w:sz w:val="28"/>
                <w:szCs w:val="28"/>
              </w:rPr>
              <w:t xml:space="preserve">8. Салықтардың, бюджетке төленетін төлемдердің, әлеуметтік төлемдердің, айыппұлдардың, өсімпұлдардың барлық немесе жекелеген түрлері бойынша бюджетпен есеп айырысулардың жай-күйі туралы салық төлеушінің жеке шотынан үзінді көшірмені салық органдары салық төлеушінің </w:t>
            </w:r>
            <w:r w:rsidRPr="00EE40DB">
              <w:rPr>
                <w:rFonts w:ascii="Times New Roman" w:hAnsi="Times New Roman"/>
                <w:b/>
                <w:sz w:val="28"/>
                <w:szCs w:val="28"/>
              </w:rPr>
              <w:t>сұрау салуы бойынша сұрау салуды</w:t>
            </w:r>
            <w:r w:rsidRPr="00EE40DB">
              <w:rPr>
                <w:rFonts w:ascii="Times New Roman" w:hAnsi="Times New Roman"/>
                <w:sz w:val="28"/>
                <w:szCs w:val="28"/>
              </w:rPr>
              <w:t xml:space="preserve"> </w:t>
            </w:r>
            <w:r w:rsidRPr="00EE40DB">
              <w:rPr>
                <w:rFonts w:ascii="Times New Roman" w:hAnsi="Times New Roman"/>
                <w:b/>
                <w:sz w:val="28"/>
                <w:szCs w:val="28"/>
              </w:rPr>
              <w:t xml:space="preserve">алған </w:t>
            </w:r>
            <w:r w:rsidRPr="00EE40DB">
              <w:rPr>
                <w:rFonts w:ascii="Times New Roman" w:hAnsi="Times New Roman"/>
                <w:sz w:val="28"/>
                <w:szCs w:val="28"/>
              </w:rPr>
              <w:lastRenderedPageBreak/>
              <w:t>күннен бастап бір жұмыс күні ішінде береді.</w:t>
            </w:r>
          </w:p>
          <w:p w:rsidR="00DB02BF" w:rsidRPr="00EE40DB" w:rsidRDefault="00DB02BF" w:rsidP="00EE40DB">
            <w:pPr>
              <w:tabs>
                <w:tab w:val="left" w:pos="601"/>
              </w:tabs>
              <w:spacing w:after="0" w:line="240" w:lineRule="auto"/>
              <w:ind w:firstLine="453"/>
              <w:contextualSpacing/>
              <w:jc w:val="both"/>
              <w:rPr>
                <w:rFonts w:ascii="Times New Roman" w:hAnsi="Times New Roman"/>
                <w:b/>
                <w:sz w:val="28"/>
                <w:szCs w:val="28"/>
              </w:rPr>
            </w:pPr>
          </w:p>
        </w:tc>
        <w:tc>
          <w:tcPr>
            <w:tcW w:w="3373"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tabs>
                <w:tab w:val="left" w:pos="-1701"/>
                <w:tab w:val="left" w:pos="567"/>
              </w:tabs>
              <w:spacing w:after="0" w:line="240" w:lineRule="auto"/>
              <w:ind w:firstLine="453"/>
              <w:contextualSpacing/>
              <w:jc w:val="both"/>
              <w:rPr>
                <w:rFonts w:ascii="Times New Roman" w:hAnsi="Times New Roman"/>
                <w:sz w:val="28"/>
                <w:szCs w:val="28"/>
                <w:lang w:val="kk-KZ"/>
              </w:rPr>
            </w:pPr>
            <w:r w:rsidRPr="00EE40DB">
              <w:rPr>
                <w:rFonts w:ascii="Times New Roman" w:hAnsi="Times New Roman"/>
                <w:sz w:val="28"/>
                <w:szCs w:val="28"/>
              </w:rPr>
              <w:lastRenderedPageBreak/>
              <w:t>А</w:t>
            </w:r>
            <w:r w:rsidRPr="00EE40DB">
              <w:rPr>
                <w:rFonts w:ascii="Times New Roman" w:hAnsi="Times New Roman"/>
                <w:sz w:val="28"/>
                <w:szCs w:val="28"/>
                <w:lang w:val="kk-KZ"/>
              </w:rPr>
              <w:t>заматтардан электрондық нысанда қолжетімді құжаттар мен мәліметтерді талап етуді алып тастау бойынша Мемлекет басшысының 2020 жылғы 1 қыркүйектегі Қазақстан халқына Жолдауының Жалпыұлттық іс-шаралар жоспарының 133-тармағын орындау мақсатында үзінді-</w:t>
            </w:r>
            <w:r w:rsidRPr="00EE40DB">
              <w:rPr>
                <w:rFonts w:ascii="Times New Roman" w:hAnsi="Times New Roman"/>
                <w:sz w:val="28"/>
                <w:szCs w:val="28"/>
                <w:lang w:val="kk-KZ"/>
              </w:rPr>
              <w:lastRenderedPageBreak/>
              <w:t>көшірме алуға салықтық өтінішті сұрау салуға ауыстыру ұсынылады.</w:t>
            </w:r>
          </w:p>
          <w:p w:rsidR="00DB02BF" w:rsidRPr="00EE40DB" w:rsidRDefault="00DB02BF" w:rsidP="00EE40DB">
            <w:pPr>
              <w:spacing w:after="0" w:line="240" w:lineRule="auto"/>
              <w:ind w:firstLine="453"/>
              <w:contextualSpacing/>
              <w:jc w:val="both"/>
              <w:rPr>
                <w:rFonts w:ascii="Times New Roman" w:hAnsi="Times New Roman"/>
                <w:sz w:val="28"/>
                <w:szCs w:val="28"/>
                <w:lang w:val="x-none"/>
              </w:rPr>
            </w:pPr>
            <w:r w:rsidRPr="00EE40DB">
              <w:rPr>
                <w:rFonts w:ascii="Times New Roman" w:hAnsi="Times New Roman"/>
                <w:sz w:val="28"/>
                <w:szCs w:val="28"/>
                <w:lang w:val="kk-KZ"/>
              </w:rPr>
              <w:t>Ж</w:t>
            </w:r>
            <w:r w:rsidRPr="00EE40DB">
              <w:rPr>
                <w:rFonts w:ascii="Times New Roman" w:hAnsi="Times New Roman"/>
                <w:sz w:val="28"/>
                <w:szCs w:val="28"/>
                <w:lang w:val="x-none"/>
              </w:rPr>
              <w:t>іберілген үзінді</w:t>
            </w:r>
            <w:r w:rsidRPr="00EE40DB">
              <w:rPr>
                <w:rFonts w:ascii="Times New Roman" w:hAnsi="Times New Roman"/>
                <w:sz w:val="28"/>
                <w:szCs w:val="28"/>
                <w:lang w:val="kk-KZ"/>
              </w:rPr>
              <w:t>-көшірме</w:t>
            </w:r>
            <w:r w:rsidRPr="00EE40DB">
              <w:rPr>
                <w:rFonts w:ascii="Times New Roman" w:hAnsi="Times New Roman"/>
                <w:sz w:val="28"/>
                <w:szCs w:val="28"/>
                <w:lang w:val="x-none"/>
              </w:rPr>
              <w:t xml:space="preserve">лердің </w:t>
            </w:r>
            <w:r w:rsidRPr="00EE40DB">
              <w:rPr>
                <w:rFonts w:ascii="Times New Roman" w:hAnsi="Times New Roman"/>
                <w:sz w:val="28"/>
                <w:szCs w:val="28"/>
                <w:lang w:val="kk-KZ"/>
              </w:rPr>
              <w:t>ж</w:t>
            </w:r>
            <w:r w:rsidRPr="00EE40DB">
              <w:rPr>
                <w:rFonts w:ascii="Times New Roman" w:hAnsi="Times New Roman"/>
                <w:sz w:val="28"/>
                <w:szCs w:val="28"/>
                <w:lang w:val="x-none"/>
              </w:rPr>
              <w:t>ылдар бойынша жалпы саны:</w:t>
            </w:r>
          </w:p>
          <w:p w:rsidR="00DB02BF" w:rsidRPr="00EE40DB" w:rsidRDefault="00DB02BF" w:rsidP="00EE40DB">
            <w:pPr>
              <w:spacing w:after="0" w:line="240" w:lineRule="auto"/>
              <w:ind w:firstLine="453"/>
              <w:contextualSpacing/>
              <w:jc w:val="both"/>
              <w:rPr>
                <w:rFonts w:ascii="Times New Roman" w:hAnsi="Times New Roman"/>
                <w:sz w:val="28"/>
                <w:szCs w:val="28"/>
              </w:rPr>
            </w:pPr>
            <w:r w:rsidRPr="00EE40DB">
              <w:rPr>
                <w:rFonts w:ascii="Times New Roman" w:hAnsi="Times New Roman"/>
                <w:sz w:val="28"/>
                <w:szCs w:val="28"/>
                <w:lang w:val="x-none"/>
              </w:rPr>
              <w:t>2019 жылы</w:t>
            </w:r>
            <w:r w:rsidRPr="00EE40DB">
              <w:rPr>
                <w:rFonts w:ascii="Times New Roman" w:hAnsi="Times New Roman"/>
                <w:sz w:val="28"/>
                <w:szCs w:val="28"/>
                <w:lang w:val="kk-KZ"/>
              </w:rPr>
              <w:t xml:space="preserve"> </w:t>
            </w:r>
            <w:r w:rsidRPr="00EE40DB">
              <w:rPr>
                <w:rFonts w:ascii="Times New Roman" w:hAnsi="Times New Roman"/>
                <w:sz w:val="28"/>
                <w:szCs w:val="28"/>
                <w:lang w:val="x-none"/>
              </w:rPr>
              <w:t>-</w:t>
            </w:r>
            <w:r w:rsidRPr="00EE40DB">
              <w:rPr>
                <w:rFonts w:ascii="Times New Roman" w:hAnsi="Times New Roman"/>
                <w:sz w:val="28"/>
                <w:szCs w:val="28"/>
                <w:lang w:val="kk-KZ"/>
              </w:rPr>
              <w:t xml:space="preserve"> </w:t>
            </w:r>
            <w:r w:rsidRPr="00EE40DB">
              <w:rPr>
                <w:rFonts w:ascii="Times New Roman" w:hAnsi="Times New Roman"/>
                <w:sz w:val="28"/>
                <w:szCs w:val="28"/>
                <w:lang w:val="x-none"/>
              </w:rPr>
              <w:t>9,4 млн</w:t>
            </w:r>
            <w:r w:rsidRPr="00EE40DB">
              <w:rPr>
                <w:rFonts w:ascii="Times New Roman" w:hAnsi="Times New Roman"/>
                <w:sz w:val="28"/>
                <w:szCs w:val="28"/>
              </w:rPr>
              <w:t>.</w:t>
            </w:r>
          </w:p>
          <w:p w:rsidR="00DB02BF" w:rsidRPr="00EE40DB" w:rsidRDefault="00DB02BF" w:rsidP="00EE40DB">
            <w:pPr>
              <w:spacing w:after="0" w:line="240" w:lineRule="auto"/>
              <w:ind w:firstLine="453"/>
              <w:contextualSpacing/>
              <w:jc w:val="both"/>
              <w:rPr>
                <w:rFonts w:ascii="Times New Roman" w:hAnsi="Times New Roman"/>
                <w:sz w:val="28"/>
                <w:szCs w:val="28"/>
              </w:rPr>
            </w:pPr>
            <w:r w:rsidRPr="00EE40DB">
              <w:rPr>
                <w:rFonts w:ascii="Times New Roman" w:hAnsi="Times New Roman"/>
                <w:sz w:val="28"/>
                <w:szCs w:val="28"/>
                <w:lang w:val="x-none"/>
              </w:rPr>
              <w:t>2020 жылы</w:t>
            </w:r>
            <w:r w:rsidRPr="00EE40DB">
              <w:rPr>
                <w:rFonts w:ascii="Times New Roman" w:hAnsi="Times New Roman"/>
                <w:sz w:val="28"/>
                <w:szCs w:val="28"/>
                <w:lang w:val="kk-KZ"/>
              </w:rPr>
              <w:t xml:space="preserve"> </w:t>
            </w:r>
            <w:r w:rsidRPr="00EE40DB">
              <w:rPr>
                <w:rFonts w:ascii="Times New Roman" w:hAnsi="Times New Roman"/>
                <w:sz w:val="28"/>
                <w:szCs w:val="28"/>
                <w:lang w:val="x-none"/>
              </w:rPr>
              <w:t>-</w:t>
            </w:r>
            <w:r w:rsidRPr="00EE40DB">
              <w:rPr>
                <w:rFonts w:ascii="Times New Roman" w:hAnsi="Times New Roman"/>
                <w:sz w:val="28"/>
                <w:szCs w:val="28"/>
                <w:lang w:val="kk-KZ"/>
              </w:rPr>
              <w:t xml:space="preserve"> </w:t>
            </w:r>
            <w:r w:rsidRPr="00EE40DB">
              <w:rPr>
                <w:rFonts w:ascii="Times New Roman" w:hAnsi="Times New Roman"/>
                <w:sz w:val="28"/>
                <w:szCs w:val="28"/>
                <w:lang w:val="x-none"/>
              </w:rPr>
              <w:t>10,7 млн</w:t>
            </w:r>
            <w:r w:rsidRPr="00EE40DB">
              <w:rPr>
                <w:rFonts w:ascii="Times New Roman" w:hAnsi="Times New Roman"/>
                <w:sz w:val="28"/>
                <w:szCs w:val="28"/>
              </w:rPr>
              <w:t>.</w:t>
            </w:r>
          </w:p>
          <w:p w:rsidR="00DB02BF" w:rsidRPr="00EE40DB" w:rsidRDefault="00DB02BF" w:rsidP="00EE40DB">
            <w:pPr>
              <w:spacing w:after="0" w:line="240" w:lineRule="auto"/>
              <w:ind w:firstLine="453"/>
              <w:contextualSpacing/>
              <w:jc w:val="both"/>
              <w:rPr>
                <w:rFonts w:ascii="Times New Roman" w:hAnsi="Times New Roman"/>
                <w:sz w:val="28"/>
                <w:szCs w:val="28"/>
              </w:rPr>
            </w:pPr>
            <w:r w:rsidRPr="00EE40DB">
              <w:rPr>
                <w:rFonts w:ascii="Times New Roman" w:hAnsi="Times New Roman"/>
                <w:sz w:val="28"/>
                <w:szCs w:val="28"/>
                <w:lang w:val="x-none"/>
              </w:rPr>
              <w:t>2021 жылы</w:t>
            </w:r>
            <w:r w:rsidRPr="00EE40DB">
              <w:rPr>
                <w:rFonts w:ascii="Times New Roman" w:hAnsi="Times New Roman"/>
                <w:sz w:val="28"/>
                <w:szCs w:val="28"/>
                <w:lang w:val="kk-KZ"/>
              </w:rPr>
              <w:t xml:space="preserve"> </w:t>
            </w:r>
            <w:r w:rsidRPr="00EE40DB">
              <w:rPr>
                <w:rFonts w:ascii="Times New Roman" w:hAnsi="Times New Roman"/>
                <w:sz w:val="28"/>
                <w:szCs w:val="28"/>
                <w:lang w:val="x-none"/>
              </w:rPr>
              <w:t>-</w:t>
            </w:r>
            <w:r w:rsidRPr="00EE40DB">
              <w:rPr>
                <w:rFonts w:ascii="Times New Roman" w:hAnsi="Times New Roman"/>
                <w:sz w:val="28"/>
                <w:szCs w:val="28"/>
                <w:lang w:val="kk-KZ"/>
              </w:rPr>
              <w:t xml:space="preserve"> </w:t>
            </w:r>
            <w:r w:rsidRPr="00EE40DB">
              <w:rPr>
                <w:rFonts w:ascii="Times New Roman" w:hAnsi="Times New Roman"/>
                <w:sz w:val="28"/>
                <w:szCs w:val="28"/>
                <w:lang w:val="x-none"/>
              </w:rPr>
              <w:t>6,6 млн</w:t>
            </w:r>
            <w:r w:rsidRPr="00EE40DB">
              <w:rPr>
                <w:rFonts w:ascii="Times New Roman" w:hAnsi="Times New Roman"/>
                <w:sz w:val="28"/>
                <w:szCs w:val="28"/>
              </w:rPr>
              <w:t>.</w:t>
            </w:r>
          </w:p>
          <w:p w:rsidR="00DB02BF" w:rsidRPr="00EE40DB" w:rsidRDefault="00DB02BF" w:rsidP="00EE40DB">
            <w:pPr>
              <w:spacing w:after="0" w:line="240" w:lineRule="auto"/>
              <w:ind w:firstLine="453"/>
              <w:contextualSpacing/>
              <w:jc w:val="both"/>
              <w:rPr>
                <w:rFonts w:ascii="Times New Roman" w:hAnsi="Times New Roman"/>
                <w:b/>
                <w:bCs/>
                <w:sz w:val="28"/>
                <w:szCs w:val="28"/>
                <w:lang w:val="kk-KZ"/>
              </w:rPr>
            </w:pP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tabs>
                <w:tab w:val="left" w:pos="284"/>
              </w:tabs>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rPr>
              <w:t>101</w:t>
            </w:r>
            <w:r w:rsidRPr="00EE40DB">
              <w:rPr>
                <w:rFonts w:ascii="Times New Roman" w:hAnsi="Times New Roman"/>
                <w:sz w:val="28"/>
                <w:szCs w:val="28"/>
                <w:lang w:val="kk-KZ"/>
              </w:rPr>
              <w:t>-бап</w:t>
            </w:r>
          </w:p>
        </w:tc>
        <w:tc>
          <w:tcPr>
            <w:tcW w:w="4961"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pStyle w:val="Default"/>
              <w:ind w:firstLine="426"/>
              <w:contextualSpacing/>
              <w:jc w:val="both"/>
              <w:rPr>
                <w:b/>
                <w:bCs/>
                <w:color w:val="auto"/>
                <w:spacing w:val="2"/>
                <w:sz w:val="28"/>
                <w:szCs w:val="28"/>
                <w:bdr w:val="none" w:sz="0" w:space="0" w:color="auto" w:frame="1"/>
                <w:shd w:val="clear" w:color="auto" w:fill="FFFFFF"/>
                <w:lang w:val="kk-KZ"/>
              </w:rPr>
            </w:pPr>
            <w:r w:rsidRPr="00EE40DB">
              <w:rPr>
                <w:rStyle w:val="s1"/>
                <w:rFonts w:eastAsia="Batang"/>
                <w:bCs w:val="0"/>
                <w:color w:val="auto"/>
                <w:sz w:val="28"/>
                <w:szCs w:val="28"/>
                <w:lang w:val="kk-KZ"/>
              </w:rPr>
              <w:t>101-бап.</w:t>
            </w:r>
            <w:r w:rsidRPr="00EE40DB">
              <w:rPr>
                <w:b/>
                <w:bCs/>
                <w:color w:val="auto"/>
                <w:spacing w:val="2"/>
                <w:sz w:val="28"/>
                <w:szCs w:val="28"/>
                <w:bdr w:val="none" w:sz="0" w:space="0" w:color="auto" w:frame="1"/>
                <w:shd w:val="clear" w:color="auto" w:fill="FFFFFF"/>
                <w:lang w:val="kk-KZ"/>
              </w:rPr>
              <w:t xml:space="preserve"> </w:t>
            </w:r>
            <w:r w:rsidRPr="00EE40DB">
              <w:rPr>
                <w:rStyle w:val="s1"/>
                <w:rFonts w:eastAsia="Batang"/>
                <w:b w:val="0"/>
                <w:bCs w:val="0"/>
                <w:color w:val="auto"/>
                <w:sz w:val="28"/>
                <w:szCs w:val="28"/>
                <w:lang w:val="kk-KZ"/>
              </w:rPr>
              <w:t>Жалпы ережелер</w:t>
            </w:r>
          </w:p>
          <w:p w:rsidR="00DB02BF" w:rsidRPr="00EE40DB" w:rsidRDefault="00DB02BF" w:rsidP="00EE40DB">
            <w:pPr>
              <w:pStyle w:val="Default"/>
              <w:ind w:firstLine="426"/>
              <w:contextualSpacing/>
              <w:jc w:val="both"/>
              <w:rPr>
                <w:b/>
                <w:color w:val="auto"/>
                <w:sz w:val="28"/>
                <w:szCs w:val="28"/>
                <w:lang w:val="kk-KZ"/>
              </w:rPr>
            </w:pPr>
            <w:r w:rsidRPr="00EE40DB">
              <w:rPr>
                <w:color w:val="auto"/>
                <w:sz w:val="28"/>
                <w:szCs w:val="28"/>
                <w:lang w:val="kk-KZ"/>
              </w:rPr>
              <w:t> 1. Есепке жатқызуды және (немесе) қайтаруды жүргізу күніне салықтың (қосылған құн салығын қоспағанда), бюджетке төленетін төлемнің аталған түрі, өсімпұл бойынша бюджетке төленген (өндіріп алынған) (есепке жатқызылғанды және қайтарылғанды шегергенде) және есептелген, есепке жазылған (азайтылғанды шегергенде) сомалары арасындағы оң айырма салықтың (қосылған құн салығын қоспағанда), бюджетке төленетін төлемнің, өсімпұлдың артық төленген (өндіріп алынған) сомасы болып табылады.</w:t>
            </w:r>
          </w:p>
          <w:p w:rsidR="00DB02BF" w:rsidRPr="00EE40DB" w:rsidRDefault="00DB02BF" w:rsidP="00EE40DB">
            <w:pPr>
              <w:pStyle w:val="Default"/>
              <w:ind w:firstLine="426"/>
              <w:contextualSpacing/>
              <w:jc w:val="both"/>
              <w:rPr>
                <w:color w:val="auto"/>
                <w:sz w:val="28"/>
                <w:szCs w:val="28"/>
                <w:lang w:val="kk-KZ"/>
              </w:rPr>
            </w:pPr>
            <w:r w:rsidRPr="00EE40DB">
              <w:rPr>
                <w:color w:val="auto"/>
                <w:sz w:val="28"/>
                <w:szCs w:val="28"/>
                <w:lang w:val="kk-KZ"/>
              </w:rPr>
              <w:t>…</w:t>
            </w:r>
          </w:p>
          <w:p w:rsidR="00DB02BF" w:rsidRPr="00EE40DB" w:rsidRDefault="00DB02BF" w:rsidP="00EE40DB">
            <w:pPr>
              <w:spacing w:after="0" w:line="240" w:lineRule="auto"/>
              <w:ind w:firstLine="426"/>
              <w:contextualSpacing/>
              <w:jc w:val="both"/>
              <w:rPr>
                <w:rFonts w:ascii="Times New Roman" w:hAnsi="Times New Roman"/>
                <w:b/>
                <w:bCs/>
                <w:sz w:val="28"/>
                <w:szCs w:val="28"/>
                <w:lang w:val="kk-KZ"/>
              </w:rPr>
            </w:pPr>
            <w:r w:rsidRPr="00EE40DB">
              <w:rPr>
                <w:rFonts w:ascii="Times New Roman" w:eastAsia="Calibri" w:hAnsi="Times New Roman"/>
                <w:sz w:val="28"/>
                <w:szCs w:val="28"/>
                <w:lang w:val="kk-KZ" w:eastAsia="en-US"/>
              </w:rPr>
              <w:lastRenderedPageBreak/>
              <w:t xml:space="preserve">Тіркеу алымдарының, жекелеген қызмет түрлерімен айналысуға лицензияларды, радиожиілік спектрін пайдалануға рұқсаттарды, </w:t>
            </w:r>
            <w:r w:rsidRPr="00EE40DB">
              <w:rPr>
                <w:rFonts w:ascii="Times New Roman" w:eastAsia="Calibri" w:hAnsi="Times New Roman"/>
                <w:b/>
                <w:sz w:val="28"/>
                <w:szCs w:val="28"/>
                <w:lang w:val="kk-KZ" w:eastAsia="en-US"/>
              </w:rPr>
              <w:t>азаматтық</w:t>
            </w:r>
            <w:r w:rsidRPr="00EE40DB">
              <w:rPr>
                <w:rFonts w:ascii="Times New Roman" w:eastAsia="Calibri" w:hAnsi="Times New Roman"/>
                <w:sz w:val="28"/>
                <w:szCs w:val="28"/>
                <w:lang w:val="kk-KZ" w:eastAsia="en-US"/>
              </w:rPr>
              <w:t xml:space="preserve"> </w:t>
            </w:r>
            <w:r w:rsidRPr="00EE40DB">
              <w:rPr>
                <w:rFonts w:ascii="Times New Roman" w:eastAsia="Calibri" w:hAnsi="Times New Roman"/>
                <w:b/>
                <w:sz w:val="28"/>
                <w:szCs w:val="28"/>
                <w:lang w:val="kk-KZ" w:eastAsia="en-US"/>
              </w:rPr>
              <w:t>авиация саласындағы сертификаттарды,</w:t>
            </w:r>
            <w:r w:rsidRPr="00EE40DB">
              <w:rPr>
                <w:rFonts w:ascii="Times New Roman" w:eastAsia="Calibri" w:hAnsi="Times New Roman"/>
                <w:sz w:val="28"/>
                <w:szCs w:val="28"/>
                <w:lang w:val="kk-KZ" w:eastAsia="en-US"/>
              </w:rPr>
              <w:t xml:space="preserve"> "Астана" халықаралық қаржы орталығының инвестициялық резиденті болып табылатын шетелдіктің немесе азаматтығы жоқ адамның резиденттігін растайтын құжатты беру үшін алынатын алымдардың, сыртқы (көрнекі) жарнаманы орналастырғаны үшін төлемақының, мемлекеттік баждың төленген сомалары – жүзеге асырылуы үшін осындай төлемдерді төлеу талап етілетін әрекеттерді жасамауы (оның ішінде, салық төлеушінің тиісті құжаттарды бергенге дейін әрекеттер жасаудан бас тартуы нәтижесінде) фактісін тиісті уәкілетті мемлекеттік орган электрондық база арқылы және (немесе) қағаз жеткізгіштерде растаған жағдайда, артық төленген болып танылады.</w:t>
            </w:r>
          </w:p>
        </w:tc>
        <w:tc>
          <w:tcPr>
            <w:tcW w:w="4932"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pStyle w:val="Default"/>
              <w:ind w:firstLine="426"/>
              <w:contextualSpacing/>
              <w:jc w:val="both"/>
              <w:rPr>
                <w:b/>
                <w:color w:val="auto"/>
                <w:sz w:val="28"/>
                <w:szCs w:val="28"/>
                <w:lang w:val="kk-KZ"/>
              </w:rPr>
            </w:pPr>
            <w:r w:rsidRPr="00EE40DB">
              <w:rPr>
                <w:rStyle w:val="s1"/>
                <w:rFonts w:eastAsia="Batang"/>
                <w:color w:val="auto"/>
                <w:sz w:val="28"/>
                <w:szCs w:val="28"/>
                <w:lang w:val="kk-KZ"/>
              </w:rPr>
              <w:lastRenderedPageBreak/>
              <w:t xml:space="preserve">Статья 101. </w:t>
            </w:r>
            <w:r w:rsidRPr="00EE40DB">
              <w:rPr>
                <w:rStyle w:val="s1"/>
                <w:rFonts w:eastAsia="Batang"/>
                <w:b w:val="0"/>
                <w:color w:val="auto"/>
                <w:sz w:val="28"/>
                <w:szCs w:val="28"/>
                <w:lang w:val="kk-KZ"/>
              </w:rPr>
              <w:t>Общие положения</w:t>
            </w:r>
          </w:p>
          <w:p w:rsidR="00DB02BF" w:rsidRPr="00EE40DB" w:rsidRDefault="00DB02BF" w:rsidP="00EE40DB">
            <w:pPr>
              <w:pStyle w:val="Default"/>
              <w:ind w:firstLine="426"/>
              <w:contextualSpacing/>
              <w:jc w:val="both"/>
              <w:rPr>
                <w:color w:val="auto"/>
                <w:sz w:val="28"/>
                <w:szCs w:val="28"/>
                <w:lang w:val="kk-KZ"/>
              </w:rPr>
            </w:pPr>
            <w:r w:rsidRPr="00EE40DB">
              <w:rPr>
                <w:color w:val="auto"/>
                <w:sz w:val="28"/>
                <w:szCs w:val="28"/>
                <w:lang w:val="kk-KZ"/>
              </w:rPr>
              <w:t>1. Есепке жатқызуды және (немесе) қайтаруды жүргізу күніне салықтың (қосылған құн салығын қоспағанда), бюджетке төленетін төлемнің аталған түрі, өсімпұл бойынша бюджетке төленген (өндіріп алынған) (есепке жатқызылғанды және қайтарылғанды шегергенде) және есептелген, есепке жазылған (азайтылғанды шегергенде) сомалары арасындағы оң айырма салықтың (қосылған құн салығын қоспағанда), бюджетке төленетін төлемнің, өсімпұлдың артық төленген (өндіріп алынған) сомасы болып табылады.</w:t>
            </w:r>
          </w:p>
          <w:p w:rsidR="00DB02BF" w:rsidRPr="00EE40DB" w:rsidRDefault="00DB02BF" w:rsidP="00EE40DB">
            <w:pPr>
              <w:pStyle w:val="Default"/>
              <w:ind w:firstLine="426"/>
              <w:contextualSpacing/>
              <w:jc w:val="both"/>
              <w:rPr>
                <w:color w:val="auto"/>
                <w:sz w:val="28"/>
                <w:szCs w:val="28"/>
                <w:lang w:val="kk-KZ"/>
              </w:rPr>
            </w:pPr>
            <w:r w:rsidRPr="00EE40DB">
              <w:rPr>
                <w:color w:val="auto"/>
                <w:sz w:val="28"/>
                <w:szCs w:val="28"/>
                <w:lang w:val="kk-KZ"/>
              </w:rPr>
              <w:t>…</w:t>
            </w:r>
          </w:p>
          <w:p w:rsidR="00DB02BF" w:rsidRPr="00EE40DB" w:rsidRDefault="00DB02BF" w:rsidP="00EE40DB">
            <w:pPr>
              <w:spacing w:after="0" w:line="240" w:lineRule="auto"/>
              <w:ind w:firstLine="426"/>
              <w:contextualSpacing/>
              <w:jc w:val="both"/>
              <w:rPr>
                <w:rFonts w:ascii="Times New Roman" w:hAnsi="Times New Roman"/>
                <w:b/>
                <w:bCs/>
                <w:sz w:val="28"/>
                <w:szCs w:val="28"/>
                <w:lang w:val="kk-KZ"/>
              </w:rPr>
            </w:pPr>
            <w:r w:rsidRPr="00EE40DB">
              <w:rPr>
                <w:rFonts w:ascii="Times New Roman" w:eastAsia="Calibri" w:hAnsi="Times New Roman"/>
                <w:sz w:val="28"/>
                <w:szCs w:val="28"/>
                <w:lang w:val="kk-KZ" w:eastAsia="en-US"/>
              </w:rPr>
              <w:lastRenderedPageBreak/>
              <w:t>Тіркеу алымдарының, жекелеген қызмет түрлерімен айналысуға лицензияларды, радиожиілік спектрін пайдалануға рұқсаттарды, "Астана" халықаралық қаржы орталығының инвестициялық резиденті болып табылатын шетелдіктің немесе азаматтығы жоқ адамның резиденттігін растайтын құжатты беру үшін алынатын алымдардың, сыртқы (көрнекі) жарнаманы орналастырғаны үшін төлемақының, мемлекеттік баждың төленген сомалары – жүзеге асырылуы үшін осындай төлемдерді төлеу талап етілетін әрекеттерді жасамауы (оның ішінде, салық төлеушінің тиісті құжаттарды бергенге дейін әрекеттер жасаудан бас тартуы нәтижесінде) фактісін тиісті уәкілетті мемлекеттік орган электрондық база арқылы және (немесе) қағаз жеткізгіштерде растаған жағдайда, артық төленген болып танылады.</w:t>
            </w:r>
          </w:p>
        </w:tc>
        <w:tc>
          <w:tcPr>
            <w:tcW w:w="3373"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pStyle w:val="Default"/>
              <w:ind w:firstLine="426"/>
              <w:contextualSpacing/>
              <w:jc w:val="both"/>
              <w:rPr>
                <w:b/>
                <w:bCs/>
                <w:color w:val="auto"/>
                <w:sz w:val="28"/>
                <w:szCs w:val="28"/>
                <w:lang w:val="kk-KZ"/>
              </w:rPr>
            </w:pPr>
            <w:r w:rsidRPr="00EE40DB">
              <w:rPr>
                <w:color w:val="auto"/>
                <w:spacing w:val="2"/>
                <w:sz w:val="28"/>
                <w:szCs w:val="28"/>
                <w:shd w:val="clear" w:color="auto" w:fill="FFFFFF"/>
                <w:lang w:val="kk-KZ"/>
              </w:rPr>
              <w:lastRenderedPageBreak/>
              <w:t>Азаматтық авиация саласында ака көрсететін қызметтер үшін төлемдердің енгізілуіне байланысты.</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spacing w:after="0" w:line="240" w:lineRule="auto"/>
              <w:contextualSpacing/>
              <w:jc w:val="both"/>
              <w:rPr>
                <w:rFonts w:ascii="Times New Roman" w:eastAsia="Calibri" w:hAnsi="Times New Roman"/>
                <w:sz w:val="28"/>
                <w:szCs w:val="28"/>
              </w:rPr>
            </w:pPr>
            <w:r w:rsidRPr="00EE40DB">
              <w:rPr>
                <w:rFonts w:ascii="Times New Roman" w:eastAsia="Calibri" w:hAnsi="Times New Roman"/>
                <w:sz w:val="28"/>
                <w:szCs w:val="28"/>
              </w:rPr>
              <w:t>108-бап</w:t>
            </w:r>
          </w:p>
        </w:tc>
        <w:tc>
          <w:tcPr>
            <w:tcW w:w="4961"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pStyle w:val="a5"/>
              <w:shd w:val="clear" w:color="auto" w:fill="FFFFFF"/>
              <w:spacing w:before="0" w:beforeAutospacing="0" w:after="0" w:afterAutospacing="0"/>
              <w:ind w:firstLine="467"/>
              <w:contextualSpacing/>
              <w:jc w:val="both"/>
              <w:textAlignment w:val="baseline"/>
              <w:rPr>
                <w:bCs/>
                <w:sz w:val="28"/>
                <w:szCs w:val="28"/>
                <w:bdr w:val="none" w:sz="0" w:space="0" w:color="auto" w:frame="1"/>
              </w:rPr>
            </w:pPr>
            <w:r w:rsidRPr="00EE40DB">
              <w:rPr>
                <w:b/>
                <w:bCs/>
                <w:sz w:val="28"/>
                <w:szCs w:val="28"/>
                <w:bdr w:val="none" w:sz="0" w:space="0" w:color="auto" w:frame="1"/>
              </w:rPr>
              <w:t>108-бап.</w:t>
            </w:r>
            <w:r w:rsidRPr="00EE40DB">
              <w:rPr>
                <w:bCs/>
                <w:sz w:val="28"/>
                <w:szCs w:val="28"/>
                <w:bdr w:val="none" w:sz="0" w:space="0" w:color="auto" w:frame="1"/>
              </w:rPr>
              <w:t xml:space="preserve"> Мемлекеттiк баждың төленген сомаларын қайтару ерекшеліктері</w:t>
            </w:r>
          </w:p>
          <w:p w:rsidR="00DB02BF" w:rsidRPr="00EE40DB" w:rsidRDefault="00DB02BF" w:rsidP="00EE40DB">
            <w:pPr>
              <w:pStyle w:val="a5"/>
              <w:shd w:val="clear" w:color="auto" w:fill="FFFFFF"/>
              <w:spacing w:before="0" w:beforeAutospacing="0" w:after="0" w:afterAutospacing="0"/>
              <w:ind w:firstLine="467"/>
              <w:contextualSpacing/>
              <w:jc w:val="both"/>
              <w:textAlignment w:val="baseline"/>
              <w:rPr>
                <w:bCs/>
                <w:sz w:val="28"/>
                <w:szCs w:val="28"/>
                <w:bdr w:val="none" w:sz="0" w:space="0" w:color="auto" w:frame="1"/>
              </w:rPr>
            </w:pPr>
          </w:p>
          <w:p w:rsidR="00DB02BF" w:rsidRPr="00EE40DB" w:rsidRDefault="00DB02BF" w:rsidP="00EE40DB">
            <w:pPr>
              <w:pStyle w:val="a5"/>
              <w:shd w:val="clear" w:color="auto" w:fill="FFFFFF"/>
              <w:spacing w:before="0" w:beforeAutospacing="0" w:after="0" w:afterAutospacing="0"/>
              <w:ind w:firstLine="467"/>
              <w:contextualSpacing/>
              <w:jc w:val="both"/>
              <w:textAlignment w:val="baseline"/>
              <w:rPr>
                <w:bCs/>
                <w:sz w:val="28"/>
                <w:szCs w:val="28"/>
                <w:bdr w:val="none" w:sz="0" w:space="0" w:color="auto" w:frame="1"/>
              </w:rPr>
            </w:pPr>
            <w:r w:rsidRPr="00EE40DB">
              <w:rPr>
                <w:bCs/>
                <w:sz w:val="28"/>
                <w:szCs w:val="28"/>
                <w:bdr w:val="none" w:sz="0" w:space="0" w:color="auto" w:frame="1"/>
              </w:rPr>
              <w:t>1. Мемлекеттiк баждың артық төленген сомасы:</w:t>
            </w:r>
          </w:p>
          <w:p w:rsidR="00DB02BF" w:rsidRPr="00EE40DB" w:rsidRDefault="00DB02BF" w:rsidP="00EE40DB">
            <w:pPr>
              <w:pStyle w:val="a5"/>
              <w:shd w:val="clear" w:color="auto" w:fill="FFFFFF"/>
              <w:spacing w:before="0" w:beforeAutospacing="0" w:after="0" w:afterAutospacing="0"/>
              <w:ind w:firstLine="467"/>
              <w:contextualSpacing/>
              <w:jc w:val="both"/>
              <w:textAlignment w:val="baseline"/>
              <w:rPr>
                <w:bCs/>
                <w:sz w:val="28"/>
                <w:szCs w:val="28"/>
                <w:bdr w:val="none" w:sz="0" w:space="0" w:color="auto" w:frame="1"/>
              </w:rPr>
            </w:pPr>
            <w:r w:rsidRPr="00EE40DB">
              <w:rPr>
                <w:bCs/>
                <w:sz w:val="28"/>
                <w:szCs w:val="28"/>
                <w:bdr w:val="none" w:sz="0" w:space="0" w:color="auto" w:frame="1"/>
              </w:rPr>
              <w:t>…</w:t>
            </w:r>
          </w:p>
          <w:p w:rsidR="00DB02BF" w:rsidRPr="00EE40DB" w:rsidRDefault="00DB02BF" w:rsidP="00EE40DB">
            <w:pPr>
              <w:pStyle w:val="a5"/>
              <w:shd w:val="clear" w:color="auto" w:fill="FFFFFF"/>
              <w:spacing w:before="0" w:beforeAutospacing="0" w:after="0" w:afterAutospacing="0"/>
              <w:ind w:firstLine="467"/>
              <w:contextualSpacing/>
              <w:jc w:val="both"/>
              <w:textAlignment w:val="baseline"/>
              <w:rPr>
                <w:bCs/>
                <w:sz w:val="28"/>
                <w:szCs w:val="28"/>
                <w:bdr w:val="none" w:sz="0" w:space="0" w:color="auto" w:frame="1"/>
              </w:rPr>
            </w:pPr>
            <w:r w:rsidRPr="00EE40DB">
              <w:rPr>
                <w:bCs/>
                <w:sz w:val="28"/>
                <w:szCs w:val="28"/>
                <w:bdr w:val="none" w:sz="0" w:space="0" w:color="auto" w:frame="1"/>
              </w:rPr>
              <w:t>4) талап арыз немесе өзге де өтініш (шағым) қайтарылған немесе оны қабылдаудан бас тартылған, сондай-ақ нотариустар немесе осыған уәкiлеттiк берілген адамдар нотариаттық әрекеттердi жасаудан бас тартқан;</w:t>
            </w:r>
          </w:p>
          <w:p w:rsidR="00DB02BF" w:rsidRPr="00EE40DB" w:rsidRDefault="00DB02BF" w:rsidP="00EE40DB">
            <w:pPr>
              <w:pStyle w:val="a5"/>
              <w:shd w:val="clear" w:color="auto" w:fill="FFFFFF"/>
              <w:spacing w:before="0" w:beforeAutospacing="0" w:after="0" w:afterAutospacing="0"/>
              <w:ind w:firstLine="467"/>
              <w:contextualSpacing/>
              <w:jc w:val="both"/>
              <w:textAlignment w:val="baseline"/>
              <w:rPr>
                <w:bCs/>
                <w:sz w:val="28"/>
                <w:szCs w:val="28"/>
                <w:bdr w:val="none" w:sz="0" w:space="0" w:color="auto" w:frame="1"/>
              </w:rPr>
            </w:pPr>
          </w:p>
          <w:p w:rsidR="00DB02BF" w:rsidRPr="00EE40DB" w:rsidRDefault="00DB02BF" w:rsidP="00EE40DB">
            <w:pPr>
              <w:pStyle w:val="a5"/>
              <w:shd w:val="clear" w:color="auto" w:fill="FFFFFF"/>
              <w:spacing w:before="0" w:beforeAutospacing="0" w:after="0" w:afterAutospacing="0"/>
              <w:ind w:firstLine="467"/>
              <w:contextualSpacing/>
              <w:jc w:val="both"/>
              <w:textAlignment w:val="baseline"/>
              <w:rPr>
                <w:bCs/>
                <w:sz w:val="28"/>
                <w:szCs w:val="28"/>
                <w:bdr w:val="none" w:sz="0" w:space="0" w:color="auto" w:frame="1"/>
              </w:rPr>
            </w:pPr>
            <w:r w:rsidRPr="00EE40DB">
              <w:rPr>
                <w:bCs/>
                <w:sz w:val="28"/>
                <w:szCs w:val="28"/>
                <w:bdr w:val="none" w:sz="0" w:space="0" w:color="auto" w:frame="1"/>
              </w:rPr>
              <w:t>5) егер iс сотта қарауға жатпайтын болса, сондай-ақ егер талап қоюшы дауды алдын ала шешудiң осы санаттағы iстер үшiн белгiленген тәртiбiн сақтамаған не талапты әрекетке қабiлетсiз адам қойған болса, іс бойынша iс жүргiзу тоқтатылған немесе талап қою қараусыз қалдырылған;</w:t>
            </w:r>
          </w:p>
          <w:p w:rsidR="00DB02BF" w:rsidRPr="00EE40DB" w:rsidRDefault="00DB02BF" w:rsidP="00EE40DB">
            <w:pPr>
              <w:pStyle w:val="a5"/>
              <w:shd w:val="clear" w:color="auto" w:fill="FFFFFF"/>
              <w:spacing w:before="0" w:beforeAutospacing="0" w:after="0" w:afterAutospacing="0"/>
              <w:ind w:firstLine="467"/>
              <w:contextualSpacing/>
              <w:jc w:val="both"/>
              <w:textAlignment w:val="baseline"/>
              <w:rPr>
                <w:bCs/>
                <w:sz w:val="28"/>
                <w:szCs w:val="28"/>
                <w:bdr w:val="none" w:sz="0" w:space="0" w:color="auto" w:frame="1"/>
              </w:rPr>
            </w:pPr>
            <w:r w:rsidRPr="00EE40DB">
              <w:rPr>
                <w:bCs/>
                <w:sz w:val="28"/>
                <w:szCs w:val="28"/>
                <w:bdr w:val="none" w:sz="0" w:space="0" w:color="auto" w:frame="1"/>
              </w:rPr>
              <w:t>…</w:t>
            </w:r>
          </w:p>
          <w:p w:rsidR="00DB02BF" w:rsidRPr="00EE40DB" w:rsidRDefault="00DB02BF" w:rsidP="00EE40DB">
            <w:pPr>
              <w:pStyle w:val="a5"/>
              <w:shd w:val="clear" w:color="auto" w:fill="FFFFFF"/>
              <w:spacing w:before="0" w:beforeAutospacing="0" w:after="0" w:afterAutospacing="0"/>
              <w:ind w:firstLine="467"/>
              <w:contextualSpacing/>
              <w:jc w:val="both"/>
              <w:textAlignment w:val="baseline"/>
              <w:rPr>
                <w:bCs/>
                <w:sz w:val="28"/>
                <w:szCs w:val="28"/>
                <w:bdr w:val="none" w:sz="0" w:space="0" w:color="auto" w:frame="1"/>
              </w:rPr>
            </w:pPr>
          </w:p>
          <w:p w:rsidR="00DB02BF" w:rsidRPr="00EE40DB" w:rsidRDefault="00DB02BF" w:rsidP="00EE40DB">
            <w:pPr>
              <w:pStyle w:val="a5"/>
              <w:shd w:val="clear" w:color="auto" w:fill="FFFFFF"/>
              <w:spacing w:before="0" w:beforeAutospacing="0" w:after="0" w:afterAutospacing="0"/>
              <w:ind w:firstLine="467"/>
              <w:contextualSpacing/>
              <w:jc w:val="both"/>
              <w:textAlignment w:val="baseline"/>
              <w:rPr>
                <w:bCs/>
                <w:sz w:val="28"/>
                <w:szCs w:val="28"/>
                <w:bdr w:val="none" w:sz="0" w:space="0" w:color="auto" w:frame="1"/>
              </w:rPr>
            </w:pPr>
          </w:p>
          <w:p w:rsidR="00DB02BF" w:rsidRPr="00EE40DB" w:rsidRDefault="00DB02BF" w:rsidP="00EE40DB">
            <w:pPr>
              <w:pStyle w:val="a5"/>
              <w:shd w:val="clear" w:color="auto" w:fill="FFFFFF"/>
              <w:spacing w:before="0" w:beforeAutospacing="0" w:after="0" w:afterAutospacing="0"/>
              <w:ind w:firstLine="467"/>
              <w:contextualSpacing/>
              <w:jc w:val="both"/>
              <w:textAlignment w:val="baseline"/>
              <w:rPr>
                <w:bCs/>
                <w:sz w:val="28"/>
                <w:szCs w:val="28"/>
                <w:bdr w:val="none" w:sz="0" w:space="0" w:color="auto" w:frame="1"/>
              </w:rPr>
            </w:pPr>
            <w:r w:rsidRPr="00EE40DB">
              <w:rPr>
                <w:bCs/>
                <w:sz w:val="28"/>
                <w:szCs w:val="28"/>
                <w:bdr w:val="none" w:sz="0" w:space="0" w:color="auto" w:frame="1"/>
              </w:rPr>
              <w:t>2. Мемлекеттік баж:</w:t>
            </w:r>
          </w:p>
          <w:p w:rsidR="00DB02BF" w:rsidRPr="00EE40DB" w:rsidRDefault="00DB02BF" w:rsidP="00EE40DB">
            <w:pPr>
              <w:pStyle w:val="a5"/>
              <w:shd w:val="clear" w:color="auto" w:fill="FFFFFF"/>
              <w:spacing w:before="0" w:beforeAutospacing="0" w:after="0" w:afterAutospacing="0"/>
              <w:ind w:firstLine="467"/>
              <w:contextualSpacing/>
              <w:jc w:val="both"/>
              <w:textAlignment w:val="baseline"/>
              <w:rPr>
                <w:bCs/>
                <w:sz w:val="28"/>
                <w:szCs w:val="28"/>
                <w:bdr w:val="none" w:sz="0" w:space="0" w:color="auto" w:frame="1"/>
              </w:rPr>
            </w:pPr>
            <w:r w:rsidRPr="00EE40DB">
              <w:rPr>
                <w:bCs/>
                <w:sz w:val="28"/>
                <w:szCs w:val="28"/>
                <w:bdr w:val="none" w:sz="0" w:space="0" w:color="auto" w:frame="1"/>
              </w:rPr>
              <w:t>1) талап қоюшы талап қоюдан бас тартқан;</w:t>
            </w:r>
          </w:p>
          <w:p w:rsidR="00DB02BF" w:rsidRPr="00EE40DB" w:rsidRDefault="00DB02BF" w:rsidP="00EE40DB">
            <w:pPr>
              <w:pStyle w:val="a5"/>
              <w:shd w:val="clear" w:color="auto" w:fill="FFFFFF"/>
              <w:spacing w:before="0" w:beforeAutospacing="0" w:after="0" w:afterAutospacing="0"/>
              <w:ind w:firstLine="467"/>
              <w:contextualSpacing/>
              <w:jc w:val="both"/>
              <w:textAlignment w:val="baseline"/>
              <w:rPr>
                <w:bCs/>
                <w:sz w:val="28"/>
                <w:szCs w:val="28"/>
                <w:bdr w:val="none" w:sz="0" w:space="0" w:color="auto" w:frame="1"/>
              </w:rPr>
            </w:pPr>
            <w:r w:rsidRPr="00EE40DB">
              <w:rPr>
                <w:bCs/>
                <w:sz w:val="28"/>
                <w:szCs w:val="28"/>
                <w:bdr w:val="none" w:sz="0" w:space="0" w:color="auto" w:frame="1"/>
              </w:rPr>
              <w:t>…</w:t>
            </w:r>
          </w:p>
          <w:p w:rsidR="00DB02BF" w:rsidRPr="00EE40DB" w:rsidRDefault="00DB02BF" w:rsidP="00EE40DB">
            <w:pPr>
              <w:pStyle w:val="a5"/>
              <w:shd w:val="clear" w:color="auto" w:fill="FFFFFF"/>
              <w:spacing w:before="0" w:beforeAutospacing="0" w:after="0" w:afterAutospacing="0"/>
              <w:ind w:firstLine="467"/>
              <w:contextualSpacing/>
              <w:jc w:val="both"/>
              <w:textAlignment w:val="baseline"/>
              <w:rPr>
                <w:bCs/>
                <w:sz w:val="28"/>
                <w:szCs w:val="28"/>
                <w:bdr w:val="none" w:sz="0" w:space="0" w:color="auto" w:frame="1"/>
              </w:rPr>
            </w:pPr>
          </w:p>
        </w:tc>
        <w:tc>
          <w:tcPr>
            <w:tcW w:w="4932"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pStyle w:val="a5"/>
              <w:shd w:val="clear" w:color="auto" w:fill="FFFFFF"/>
              <w:spacing w:before="0" w:beforeAutospacing="0" w:after="0" w:afterAutospacing="0"/>
              <w:ind w:firstLine="467"/>
              <w:contextualSpacing/>
              <w:jc w:val="both"/>
              <w:textAlignment w:val="baseline"/>
              <w:rPr>
                <w:bCs/>
                <w:sz w:val="28"/>
                <w:szCs w:val="28"/>
                <w:bdr w:val="none" w:sz="0" w:space="0" w:color="auto" w:frame="1"/>
              </w:rPr>
            </w:pPr>
            <w:r w:rsidRPr="00EE40DB">
              <w:rPr>
                <w:b/>
                <w:bCs/>
                <w:sz w:val="28"/>
                <w:szCs w:val="28"/>
                <w:bdr w:val="none" w:sz="0" w:space="0" w:color="auto" w:frame="1"/>
              </w:rPr>
              <w:lastRenderedPageBreak/>
              <w:t>108-бап.</w:t>
            </w:r>
            <w:r w:rsidRPr="00EE40DB">
              <w:rPr>
                <w:bCs/>
                <w:sz w:val="28"/>
                <w:szCs w:val="28"/>
                <w:bdr w:val="none" w:sz="0" w:space="0" w:color="auto" w:frame="1"/>
              </w:rPr>
              <w:t xml:space="preserve"> Мемлекеттiк баждың төленген сомаларын қайтару ерекшеліктері</w:t>
            </w:r>
          </w:p>
          <w:p w:rsidR="00DB02BF" w:rsidRPr="00EE40DB" w:rsidRDefault="00DB02BF" w:rsidP="00EE40DB">
            <w:pPr>
              <w:pStyle w:val="a5"/>
              <w:shd w:val="clear" w:color="auto" w:fill="FFFFFF"/>
              <w:spacing w:before="0" w:beforeAutospacing="0" w:after="0" w:afterAutospacing="0"/>
              <w:ind w:firstLine="467"/>
              <w:contextualSpacing/>
              <w:jc w:val="both"/>
              <w:textAlignment w:val="baseline"/>
              <w:rPr>
                <w:bCs/>
                <w:sz w:val="28"/>
                <w:szCs w:val="28"/>
                <w:bdr w:val="none" w:sz="0" w:space="0" w:color="auto" w:frame="1"/>
              </w:rPr>
            </w:pPr>
          </w:p>
          <w:p w:rsidR="00DB02BF" w:rsidRPr="00EE40DB" w:rsidRDefault="00DB02BF" w:rsidP="00EE40DB">
            <w:pPr>
              <w:pStyle w:val="a5"/>
              <w:shd w:val="clear" w:color="auto" w:fill="FFFFFF"/>
              <w:spacing w:before="0" w:beforeAutospacing="0" w:after="0" w:afterAutospacing="0"/>
              <w:ind w:firstLine="467"/>
              <w:contextualSpacing/>
              <w:jc w:val="both"/>
              <w:textAlignment w:val="baseline"/>
              <w:rPr>
                <w:bCs/>
                <w:sz w:val="28"/>
                <w:szCs w:val="28"/>
                <w:bdr w:val="none" w:sz="0" w:space="0" w:color="auto" w:frame="1"/>
              </w:rPr>
            </w:pPr>
            <w:r w:rsidRPr="00EE40DB">
              <w:rPr>
                <w:bCs/>
                <w:sz w:val="28"/>
                <w:szCs w:val="28"/>
                <w:bdr w:val="none" w:sz="0" w:space="0" w:color="auto" w:frame="1"/>
              </w:rPr>
              <w:t>1. Мемлекеттiк баждың артық төленген сомасы:</w:t>
            </w:r>
          </w:p>
          <w:p w:rsidR="00DB02BF" w:rsidRPr="00EE40DB" w:rsidRDefault="00DB02BF" w:rsidP="00EE40DB">
            <w:pPr>
              <w:pStyle w:val="a5"/>
              <w:shd w:val="clear" w:color="auto" w:fill="FFFFFF"/>
              <w:spacing w:before="0" w:beforeAutospacing="0" w:after="0" w:afterAutospacing="0"/>
              <w:ind w:firstLine="467"/>
              <w:contextualSpacing/>
              <w:jc w:val="both"/>
              <w:textAlignment w:val="baseline"/>
              <w:rPr>
                <w:bCs/>
                <w:sz w:val="28"/>
                <w:szCs w:val="28"/>
                <w:bdr w:val="none" w:sz="0" w:space="0" w:color="auto" w:frame="1"/>
              </w:rPr>
            </w:pPr>
            <w:r w:rsidRPr="00EE40DB">
              <w:rPr>
                <w:bCs/>
                <w:sz w:val="28"/>
                <w:szCs w:val="28"/>
                <w:bdr w:val="none" w:sz="0" w:space="0" w:color="auto" w:frame="1"/>
              </w:rPr>
              <w:t>…</w:t>
            </w:r>
          </w:p>
          <w:p w:rsidR="00DB02BF" w:rsidRPr="00EE40DB" w:rsidRDefault="00DB02BF" w:rsidP="00EE40DB">
            <w:pPr>
              <w:pStyle w:val="a5"/>
              <w:shd w:val="clear" w:color="auto" w:fill="FFFFFF"/>
              <w:spacing w:before="0" w:beforeAutospacing="0" w:after="0" w:afterAutospacing="0"/>
              <w:ind w:firstLine="467"/>
              <w:contextualSpacing/>
              <w:jc w:val="both"/>
              <w:textAlignment w:val="baseline"/>
              <w:rPr>
                <w:bCs/>
                <w:sz w:val="28"/>
                <w:szCs w:val="28"/>
                <w:bdr w:val="none" w:sz="0" w:space="0" w:color="auto" w:frame="1"/>
              </w:rPr>
            </w:pPr>
            <w:r w:rsidRPr="00EE40DB">
              <w:rPr>
                <w:bCs/>
                <w:sz w:val="28"/>
                <w:szCs w:val="28"/>
                <w:bdr w:val="none" w:sz="0" w:space="0" w:color="auto" w:frame="1"/>
              </w:rPr>
              <w:t xml:space="preserve">4) </w:t>
            </w:r>
            <w:r w:rsidRPr="00EE40DB">
              <w:rPr>
                <w:b/>
                <w:bCs/>
                <w:sz w:val="28"/>
                <w:szCs w:val="28"/>
                <w:bdr w:val="none" w:sz="0" w:space="0" w:color="auto" w:frame="1"/>
              </w:rPr>
              <w:t>шағым Конституциялық Сотпен</w:t>
            </w:r>
            <w:r w:rsidRPr="00EE40DB">
              <w:rPr>
                <w:bCs/>
                <w:sz w:val="28"/>
                <w:szCs w:val="28"/>
                <w:bdr w:val="none" w:sz="0" w:space="0" w:color="auto" w:frame="1"/>
              </w:rPr>
              <w:t xml:space="preserve">, талап арыз немесе өзге де өтініш (шағым) </w:t>
            </w:r>
            <w:r w:rsidRPr="00EE40DB">
              <w:rPr>
                <w:b/>
                <w:bCs/>
                <w:sz w:val="28"/>
                <w:szCs w:val="28"/>
                <w:bdr w:val="none" w:sz="0" w:space="0" w:color="auto" w:frame="1"/>
              </w:rPr>
              <w:t>сотпен</w:t>
            </w:r>
            <w:r w:rsidRPr="00EE40DB">
              <w:rPr>
                <w:bCs/>
                <w:sz w:val="28"/>
                <w:szCs w:val="28"/>
                <w:bdr w:val="none" w:sz="0" w:space="0" w:color="auto" w:frame="1"/>
              </w:rPr>
              <w:t xml:space="preserve"> қайтарылған немесе оны қабылдаудан бас тартылған, сондай-ақ нотариустар немесе осыған уәкiлеттiк берілген адамдар нотариаттық әрекеттердi жасаудан бас тартқан;</w:t>
            </w:r>
          </w:p>
          <w:p w:rsidR="00DB02BF" w:rsidRPr="00EE40DB" w:rsidRDefault="00DB02BF" w:rsidP="00EE40DB">
            <w:pPr>
              <w:pStyle w:val="a5"/>
              <w:shd w:val="clear" w:color="auto" w:fill="FFFFFF"/>
              <w:spacing w:before="0" w:beforeAutospacing="0" w:after="0" w:afterAutospacing="0"/>
              <w:ind w:firstLine="467"/>
              <w:contextualSpacing/>
              <w:jc w:val="both"/>
              <w:textAlignment w:val="baseline"/>
              <w:rPr>
                <w:bCs/>
                <w:sz w:val="28"/>
                <w:szCs w:val="28"/>
                <w:bdr w:val="none" w:sz="0" w:space="0" w:color="auto" w:frame="1"/>
              </w:rPr>
            </w:pPr>
            <w:r w:rsidRPr="00EE40DB">
              <w:rPr>
                <w:bCs/>
                <w:sz w:val="28"/>
                <w:szCs w:val="28"/>
                <w:bdr w:val="none" w:sz="0" w:space="0" w:color="auto" w:frame="1"/>
              </w:rPr>
              <w:t xml:space="preserve">5) егер iс </w:t>
            </w:r>
            <w:r w:rsidRPr="00EE40DB">
              <w:rPr>
                <w:b/>
                <w:bCs/>
                <w:sz w:val="28"/>
                <w:szCs w:val="28"/>
                <w:bdr w:val="none" w:sz="0" w:space="0" w:color="auto" w:frame="1"/>
              </w:rPr>
              <w:t>Конституциялық сотта</w:t>
            </w:r>
            <w:r w:rsidRPr="00EE40DB">
              <w:rPr>
                <w:bCs/>
                <w:sz w:val="28"/>
                <w:szCs w:val="28"/>
                <w:bdr w:val="none" w:sz="0" w:space="0" w:color="auto" w:frame="1"/>
              </w:rPr>
              <w:t xml:space="preserve">, сотта қарауға жатпайтын болса, сондай-ақ егер талап қоюшы дауды алдын ала шешудiң осы санаттағы iстер үшiн белгiленген тәртiбiн сақтамаған не талапты әрекетке қабiлетсiз адам қойған болса, </w:t>
            </w:r>
            <w:r w:rsidRPr="00EE40DB">
              <w:rPr>
                <w:b/>
                <w:bCs/>
                <w:sz w:val="28"/>
                <w:szCs w:val="28"/>
                <w:bdr w:val="none" w:sz="0" w:space="0" w:color="auto" w:frame="1"/>
              </w:rPr>
              <w:t>Конституциялық сот ісін жүргізу</w:t>
            </w:r>
            <w:r w:rsidRPr="00EE40DB">
              <w:rPr>
                <w:bCs/>
                <w:sz w:val="28"/>
                <w:szCs w:val="28"/>
                <w:bdr w:val="none" w:sz="0" w:space="0" w:color="auto" w:frame="1"/>
              </w:rPr>
              <w:t>, іс бойынша iс жүргiзу тоқтатылған немесе талап қою қараусыз қалдырылған;</w:t>
            </w:r>
          </w:p>
          <w:p w:rsidR="00DB02BF" w:rsidRPr="00EE40DB" w:rsidRDefault="00DB02BF" w:rsidP="00EE40DB">
            <w:pPr>
              <w:pStyle w:val="a5"/>
              <w:shd w:val="clear" w:color="auto" w:fill="FFFFFF"/>
              <w:spacing w:before="0" w:beforeAutospacing="0" w:after="0" w:afterAutospacing="0"/>
              <w:ind w:firstLine="467"/>
              <w:contextualSpacing/>
              <w:jc w:val="both"/>
              <w:textAlignment w:val="baseline"/>
              <w:rPr>
                <w:bCs/>
                <w:sz w:val="28"/>
                <w:szCs w:val="28"/>
                <w:bdr w:val="none" w:sz="0" w:space="0" w:color="auto" w:frame="1"/>
              </w:rPr>
            </w:pPr>
            <w:r w:rsidRPr="00EE40DB">
              <w:rPr>
                <w:bCs/>
                <w:sz w:val="28"/>
                <w:szCs w:val="28"/>
                <w:bdr w:val="none" w:sz="0" w:space="0" w:color="auto" w:frame="1"/>
              </w:rPr>
              <w:t>…</w:t>
            </w:r>
          </w:p>
          <w:p w:rsidR="00DB02BF" w:rsidRPr="00EE40DB" w:rsidRDefault="00DB02BF" w:rsidP="00EE40DB">
            <w:pPr>
              <w:pStyle w:val="a5"/>
              <w:shd w:val="clear" w:color="auto" w:fill="FFFFFF"/>
              <w:spacing w:before="0" w:beforeAutospacing="0" w:after="0" w:afterAutospacing="0"/>
              <w:ind w:firstLine="467"/>
              <w:contextualSpacing/>
              <w:jc w:val="both"/>
              <w:textAlignment w:val="baseline"/>
              <w:rPr>
                <w:bCs/>
                <w:sz w:val="28"/>
                <w:szCs w:val="28"/>
                <w:bdr w:val="none" w:sz="0" w:space="0" w:color="auto" w:frame="1"/>
              </w:rPr>
            </w:pPr>
            <w:r w:rsidRPr="00EE40DB">
              <w:rPr>
                <w:bCs/>
                <w:sz w:val="28"/>
                <w:szCs w:val="28"/>
                <w:bdr w:val="none" w:sz="0" w:space="0" w:color="auto" w:frame="1"/>
              </w:rPr>
              <w:t>2. Мемлекеттік баж:</w:t>
            </w:r>
          </w:p>
          <w:p w:rsidR="00DB02BF" w:rsidRPr="00EE40DB" w:rsidRDefault="00DB02BF" w:rsidP="00EE40DB">
            <w:pPr>
              <w:pStyle w:val="a5"/>
              <w:shd w:val="clear" w:color="auto" w:fill="FFFFFF"/>
              <w:spacing w:before="0" w:beforeAutospacing="0" w:after="0" w:afterAutospacing="0"/>
              <w:ind w:firstLine="467"/>
              <w:contextualSpacing/>
              <w:jc w:val="both"/>
              <w:textAlignment w:val="baseline"/>
              <w:rPr>
                <w:bCs/>
                <w:sz w:val="28"/>
                <w:szCs w:val="28"/>
                <w:bdr w:val="none" w:sz="0" w:space="0" w:color="auto" w:frame="1"/>
              </w:rPr>
            </w:pPr>
            <w:r w:rsidRPr="00EE40DB">
              <w:rPr>
                <w:bCs/>
                <w:sz w:val="28"/>
                <w:szCs w:val="28"/>
                <w:bdr w:val="none" w:sz="0" w:space="0" w:color="auto" w:frame="1"/>
              </w:rPr>
              <w:t xml:space="preserve">1) </w:t>
            </w:r>
            <w:r w:rsidRPr="00EE40DB">
              <w:rPr>
                <w:b/>
                <w:bCs/>
                <w:sz w:val="28"/>
                <w:szCs w:val="28"/>
                <w:bdr w:val="none" w:sz="0" w:space="0" w:color="auto" w:frame="1"/>
              </w:rPr>
              <w:t>субъект шағымдан,</w:t>
            </w:r>
            <w:r w:rsidRPr="00EE40DB">
              <w:rPr>
                <w:bCs/>
                <w:sz w:val="28"/>
                <w:szCs w:val="28"/>
                <w:bdr w:val="none" w:sz="0" w:space="0" w:color="auto" w:frame="1"/>
              </w:rPr>
              <w:t xml:space="preserve"> талап қоюшы талап қоюдан бас тартқан;</w:t>
            </w:r>
          </w:p>
          <w:p w:rsidR="00DB02BF" w:rsidRPr="00EE40DB" w:rsidRDefault="00DB02BF" w:rsidP="00EE40DB">
            <w:pPr>
              <w:pStyle w:val="a5"/>
              <w:shd w:val="clear" w:color="auto" w:fill="FFFFFF"/>
              <w:spacing w:before="0" w:beforeAutospacing="0" w:after="0" w:afterAutospacing="0"/>
              <w:ind w:firstLine="467"/>
              <w:contextualSpacing/>
              <w:jc w:val="both"/>
              <w:textAlignment w:val="baseline"/>
              <w:rPr>
                <w:bCs/>
                <w:sz w:val="28"/>
                <w:szCs w:val="28"/>
                <w:bdr w:val="none" w:sz="0" w:space="0" w:color="auto" w:frame="1"/>
              </w:rPr>
            </w:pPr>
            <w:r w:rsidRPr="00EE40DB">
              <w:rPr>
                <w:bCs/>
                <w:sz w:val="28"/>
                <w:szCs w:val="28"/>
                <w:bdr w:val="none" w:sz="0" w:space="0" w:color="auto" w:frame="1"/>
              </w:rPr>
              <w:t>…</w:t>
            </w:r>
          </w:p>
          <w:p w:rsidR="00DB02BF" w:rsidRPr="00EE40DB" w:rsidRDefault="00DB02BF" w:rsidP="00EE40DB">
            <w:pPr>
              <w:pStyle w:val="a5"/>
              <w:shd w:val="clear" w:color="auto" w:fill="FFFFFF"/>
              <w:spacing w:before="0" w:beforeAutospacing="0" w:after="0" w:afterAutospacing="0"/>
              <w:ind w:firstLine="467"/>
              <w:contextualSpacing/>
              <w:jc w:val="both"/>
              <w:textAlignment w:val="baseline"/>
              <w:rPr>
                <w:bCs/>
                <w:sz w:val="28"/>
                <w:szCs w:val="28"/>
                <w:bdr w:val="none" w:sz="0" w:space="0" w:color="auto" w:frame="1"/>
              </w:rPr>
            </w:pPr>
          </w:p>
        </w:tc>
        <w:tc>
          <w:tcPr>
            <w:tcW w:w="3373"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spacing w:after="0" w:line="240" w:lineRule="auto"/>
              <w:ind w:firstLine="313"/>
              <w:contextualSpacing/>
              <w:jc w:val="both"/>
              <w:textAlignment w:val="baseline"/>
              <w:rPr>
                <w:rFonts w:ascii="Times New Roman" w:eastAsia="Calibri" w:hAnsi="Times New Roman"/>
                <w:sz w:val="28"/>
                <w:szCs w:val="28"/>
              </w:rPr>
            </w:pPr>
            <w:r w:rsidRPr="00EE40DB">
              <w:rPr>
                <w:rFonts w:ascii="Times New Roman" w:eastAsia="Calibri" w:hAnsi="Times New Roman"/>
                <w:sz w:val="28"/>
                <w:szCs w:val="28"/>
              </w:rPr>
              <w:lastRenderedPageBreak/>
              <w:t xml:space="preserve">Қазақстан Республикасы Конституциялық </w:t>
            </w:r>
            <w:r w:rsidRPr="00EE40DB">
              <w:rPr>
                <w:rFonts w:ascii="Times New Roman" w:eastAsia="Calibri" w:hAnsi="Times New Roman"/>
                <w:sz w:val="28"/>
                <w:szCs w:val="28"/>
              </w:rPr>
              <w:lastRenderedPageBreak/>
              <w:t>Сотының құрылуына байланысты.</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spacing w:after="0" w:line="240" w:lineRule="auto"/>
              <w:contextualSpacing/>
              <w:jc w:val="both"/>
              <w:rPr>
                <w:rFonts w:ascii="Times New Roman" w:hAnsi="Times New Roman"/>
                <w:sz w:val="28"/>
                <w:szCs w:val="28"/>
                <w:lang w:val="kk-KZ"/>
              </w:rPr>
            </w:pPr>
            <w:r w:rsidRPr="00EE40DB">
              <w:rPr>
                <w:rFonts w:ascii="Times New Roman" w:hAnsi="Times New Roman"/>
                <w:b/>
                <w:sz w:val="28"/>
                <w:szCs w:val="28"/>
                <w:lang w:val="kk-KZ"/>
              </w:rPr>
              <w:t>Жаңа</w:t>
            </w:r>
            <w:r w:rsidRPr="00EE40DB">
              <w:rPr>
                <w:rFonts w:ascii="Times New Roman" w:hAnsi="Times New Roman"/>
                <w:b/>
                <w:sz w:val="28"/>
                <w:szCs w:val="28"/>
              </w:rPr>
              <w:t xml:space="preserve"> 108-1</w:t>
            </w:r>
            <w:r w:rsidRPr="00EE40DB">
              <w:rPr>
                <w:rFonts w:ascii="Times New Roman" w:hAnsi="Times New Roman"/>
                <w:b/>
                <w:sz w:val="28"/>
                <w:szCs w:val="28"/>
                <w:lang w:val="kk-KZ"/>
              </w:rPr>
              <w:t>-бап</w:t>
            </w:r>
          </w:p>
        </w:tc>
        <w:tc>
          <w:tcPr>
            <w:tcW w:w="4961"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pStyle w:val="j111"/>
              <w:spacing w:before="0" w:beforeAutospacing="0" w:after="0" w:afterAutospacing="0"/>
              <w:ind w:firstLine="426"/>
              <w:contextualSpacing/>
              <w:jc w:val="both"/>
              <w:textAlignment w:val="baseline"/>
              <w:rPr>
                <w:sz w:val="28"/>
                <w:szCs w:val="28"/>
              </w:rPr>
            </w:pPr>
            <w:r w:rsidRPr="00EE40DB">
              <w:rPr>
                <w:b/>
                <w:sz w:val="28"/>
                <w:szCs w:val="28"/>
              </w:rPr>
              <w:t>Жоқ.</w:t>
            </w:r>
          </w:p>
        </w:tc>
        <w:tc>
          <w:tcPr>
            <w:tcW w:w="4932"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spacing w:after="0" w:line="240" w:lineRule="auto"/>
              <w:ind w:firstLine="601"/>
              <w:contextualSpacing/>
              <w:jc w:val="both"/>
              <w:textAlignment w:val="baseline"/>
              <w:rPr>
                <w:rFonts w:ascii="Times New Roman" w:hAnsi="Times New Roman"/>
                <w:b/>
                <w:sz w:val="28"/>
                <w:szCs w:val="28"/>
              </w:rPr>
            </w:pPr>
            <w:r w:rsidRPr="00EE40DB">
              <w:rPr>
                <w:rFonts w:ascii="Times New Roman" w:hAnsi="Times New Roman"/>
                <w:b/>
                <w:sz w:val="28"/>
                <w:szCs w:val="28"/>
              </w:rPr>
              <w:t>108-1 бап. Қазақстан Республикасының өнімді бөлу жөніндегі үлесі бойынша салықтық міндеттеме бойынша заттай нысандағы есепке жатқызу ерекшеліктері</w:t>
            </w:r>
          </w:p>
          <w:p w:rsidR="00DB02BF" w:rsidRPr="00EE40DB" w:rsidRDefault="00DB02BF" w:rsidP="00EE40DB">
            <w:pPr>
              <w:spacing w:after="0" w:line="240" w:lineRule="auto"/>
              <w:ind w:firstLine="601"/>
              <w:contextualSpacing/>
              <w:jc w:val="both"/>
              <w:textAlignment w:val="baseline"/>
              <w:rPr>
                <w:rFonts w:ascii="Times New Roman" w:hAnsi="Times New Roman"/>
                <w:b/>
                <w:sz w:val="28"/>
                <w:szCs w:val="28"/>
              </w:rPr>
            </w:pPr>
            <w:r w:rsidRPr="00EE40DB">
              <w:rPr>
                <w:rFonts w:ascii="Times New Roman" w:hAnsi="Times New Roman"/>
                <w:b/>
                <w:sz w:val="28"/>
                <w:szCs w:val="28"/>
              </w:rPr>
              <w:t>1. Жеке шотты заттай нысанда жүргізген кезде жер қойнауын пайдаланушы өнімді бөлу бойынша Қазақстан Республикасының үлесі бойынша салық міндеттемесін заттай нысанда орындау есебіне заттай нысанда беретін пайдалы қазбалардың артық берілген көлемі салық міндеттемесін заттай нысанда орындау есебіне берілген пайдалы қазбалардың көлемі мен есепке жатқызуды жүргізу күніне салық міндеттемесін заттай нысанда орындау есебіне берілуге жататын пайдалы қазбалардың көлемі арасындағы оң айырма болып табылады.</w:t>
            </w:r>
          </w:p>
          <w:p w:rsidR="00DB02BF" w:rsidRPr="00EE40DB" w:rsidRDefault="00DB02BF" w:rsidP="00EE40DB">
            <w:pPr>
              <w:spacing w:after="0" w:line="240" w:lineRule="auto"/>
              <w:ind w:firstLine="601"/>
              <w:contextualSpacing/>
              <w:jc w:val="both"/>
              <w:textAlignment w:val="baseline"/>
              <w:rPr>
                <w:rFonts w:ascii="Times New Roman" w:hAnsi="Times New Roman"/>
                <w:b/>
                <w:sz w:val="28"/>
                <w:szCs w:val="28"/>
              </w:rPr>
            </w:pPr>
            <w:r w:rsidRPr="00EE40DB">
              <w:rPr>
                <w:rFonts w:ascii="Times New Roman" w:hAnsi="Times New Roman"/>
                <w:b/>
                <w:sz w:val="28"/>
                <w:szCs w:val="28"/>
              </w:rPr>
              <w:t xml:space="preserve">2. Жеке шотты заттай нысанда жүргізген кезде жер қойнауын пайдаланушы өнімді бөлу бойынша Қазақстан Республикасының үлесі бойынша салық міндеттемесін </w:t>
            </w:r>
            <w:r w:rsidRPr="00EE40DB">
              <w:rPr>
                <w:rFonts w:ascii="Times New Roman" w:hAnsi="Times New Roman"/>
                <w:b/>
                <w:sz w:val="28"/>
                <w:szCs w:val="28"/>
              </w:rPr>
              <w:lastRenderedPageBreak/>
              <w:t>орындау есебіне заттай нысанда беретін пайдалы қазбалардың артық берілген көлемін есепке алуды жер қойнауын пайдаланушының өнімді бөлу бойынша Қазақстан Республикасының үлесі бойынша жеке шотын жүргізу орны бойынша салық органы - осындай жеке шоттың мәліметтері негізінде жүргізеді.</w:t>
            </w:r>
          </w:p>
          <w:p w:rsidR="00DB02BF" w:rsidRPr="00EE40DB" w:rsidRDefault="00DB02BF" w:rsidP="00EE40DB">
            <w:pPr>
              <w:spacing w:after="0" w:line="240" w:lineRule="auto"/>
              <w:ind w:firstLine="601"/>
              <w:contextualSpacing/>
              <w:jc w:val="both"/>
              <w:textAlignment w:val="baseline"/>
              <w:rPr>
                <w:rFonts w:ascii="Times New Roman" w:hAnsi="Times New Roman"/>
                <w:b/>
                <w:sz w:val="28"/>
                <w:szCs w:val="28"/>
              </w:rPr>
            </w:pPr>
            <w:r w:rsidRPr="00EE40DB">
              <w:rPr>
                <w:rFonts w:ascii="Times New Roman" w:hAnsi="Times New Roman"/>
                <w:b/>
                <w:sz w:val="28"/>
                <w:szCs w:val="28"/>
              </w:rPr>
              <w:t>3. Жеке шотты заттай нысанда жүргізген кезде жер қойнауын пайдаланушы өнімді бөлу бойынша Қазақстан Республикасының үлесі бойынша салықтық міндеттемені орындау есебіне заттай нысанда беретін пайдалы қазбалардың артық берілген көлемін салық органы жер қойнауын пайдаланушының есепке жатқызуға салықтық өтінішінсіз өнімді бөлу бойынша Қазақстан Республикасының үлесі бойынша мерзімінде орындалмаған салықтық міндеттемені өтеу есебіне жүргізеді.</w:t>
            </w:r>
          </w:p>
        </w:tc>
        <w:tc>
          <w:tcPr>
            <w:tcW w:w="3373"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spacing w:after="0" w:line="240" w:lineRule="auto"/>
              <w:contextualSpacing/>
              <w:jc w:val="both"/>
              <w:rPr>
                <w:rFonts w:ascii="Times New Roman" w:hAnsi="Times New Roman"/>
                <w:b/>
                <w:i/>
                <w:sz w:val="28"/>
                <w:szCs w:val="28"/>
              </w:rPr>
            </w:pPr>
            <w:r w:rsidRPr="00EE40DB">
              <w:rPr>
                <w:rFonts w:ascii="Times New Roman" w:hAnsi="Times New Roman"/>
                <w:b/>
                <w:i/>
                <w:sz w:val="28"/>
                <w:szCs w:val="28"/>
              </w:rPr>
              <w:lastRenderedPageBreak/>
              <w:t>01.01.2018 жылдан бастап нақтылаушы түзету енгізілсін.</w:t>
            </w:r>
          </w:p>
          <w:p w:rsidR="00DB02BF" w:rsidRPr="00EE40DB" w:rsidRDefault="00DB02BF" w:rsidP="00EE40DB">
            <w:pPr>
              <w:spacing w:after="0" w:line="240" w:lineRule="auto"/>
              <w:contextualSpacing/>
              <w:jc w:val="both"/>
              <w:rPr>
                <w:rFonts w:ascii="Times New Roman" w:hAnsi="Times New Roman"/>
                <w:sz w:val="28"/>
                <w:szCs w:val="28"/>
              </w:rPr>
            </w:pPr>
            <w:r w:rsidRPr="00EE40DB">
              <w:rPr>
                <w:rFonts w:ascii="Times New Roman" w:hAnsi="Times New Roman"/>
                <w:sz w:val="28"/>
                <w:szCs w:val="28"/>
              </w:rPr>
              <w:t>101 және 102-баптарда салықтың артық төленген сомасын заттай нысанда есепке жатқызуға қатысты ережелер жоқ. Бұл олқылық болашақ кезеңдерде салық міндеттемесін есепке алу немесе заттай нысанда орындалатын салық міндеттемелері бойынша бересіні өтеу мәселелерін әкімшілендіруде түсініксіздік тудырады. Бұл нақтылау құқықтық олқылықты толтыруға және Кодекс нормаларының түрлі түсіндірмелерін болдырмауға мүмкіндік береді.</w:t>
            </w:r>
          </w:p>
          <w:p w:rsidR="00DB02BF" w:rsidRPr="00EE40DB" w:rsidRDefault="00DB02BF" w:rsidP="00EE40DB">
            <w:pPr>
              <w:spacing w:after="0" w:line="240" w:lineRule="auto"/>
              <w:contextualSpacing/>
              <w:jc w:val="both"/>
              <w:rPr>
                <w:rFonts w:ascii="Times New Roman" w:hAnsi="Times New Roman"/>
                <w:sz w:val="28"/>
                <w:szCs w:val="28"/>
              </w:rPr>
            </w:pPr>
            <w:r w:rsidRPr="00EE40DB">
              <w:rPr>
                <w:rFonts w:ascii="Times New Roman" w:hAnsi="Times New Roman"/>
                <w:sz w:val="28"/>
                <w:szCs w:val="28"/>
              </w:rPr>
              <w:t xml:space="preserve">Нақтылаушы толықтыру болашақ көлемдердің есебіне жатқызу немесе туындаған берешекті өтеу </w:t>
            </w:r>
            <w:r w:rsidRPr="00EE40DB">
              <w:rPr>
                <w:rFonts w:ascii="Times New Roman" w:hAnsi="Times New Roman"/>
                <w:sz w:val="28"/>
                <w:szCs w:val="28"/>
              </w:rPr>
              <w:lastRenderedPageBreak/>
              <w:t>мақсаттары үшін пайдалы қазбалардың артық берілген көлемдерін әкімшілендірудің айқын қағидаларын айқындауға мүмкіндік береді.</w:t>
            </w:r>
          </w:p>
          <w:p w:rsidR="00DB02BF" w:rsidRPr="00EE40DB" w:rsidRDefault="00DB02BF" w:rsidP="00EE40DB">
            <w:pPr>
              <w:spacing w:after="0" w:line="240" w:lineRule="auto"/>
              <w:contextualSpacing/>
              <w:jc w:val="both"/>
              <w:rPr>
                <w:rFonts w:ascii="Times New Roman" w:hAnsi="Times New Roman"/>
                <w:sz w:val="28"/>
                <w:szCs w:val="28"/>
              </w:rPr>
            </w:pPr>
            <w:r w:rsidRPr="00EE40DB">
              <w:rPr>
                <w:rFonts w:ascii="Times New Roman" w:hAnsi="Times New Roman"/>
                <w:sz w:val="28"/>
                <w:szCs w:val="28"/>
              </w:rPr>
              <w:t>Нақтылау түзету.</w:t>
            </w:r>
          </w:p>
          <w:p w:rsidR="00DB02BF" w:rsidRPr="00EE40DB" w:rsidRDefault="00DB02BF" w:rsidP="00EE40DB">
            <w:pPr>
              <w:spacing w:after="0" w:line="240" w:lineRule="auto"/>
              <w:ind w:firstLine="315"/>
              <w:contextualSpacing/>
              <w:jc w:val="both"/>
              <w:rPr>
                <w:rFonts w:ascii="Times New Roman" w:hAnsi="Times New Roman"/>
                <w:sz w:val="28"/>
                <w:szCs w:val="28"/>
              </w:rPr>
            </w:pPr>
            <w:r w:rsidRPr="00EE40DB">
              <w:rPr>
                <w:rFonts w:ascii="Times New Roman" w:hAnsi="Times New Roman"/>
                <w:sz w:val="28"/>
                <w:szCs w:val="28"/>
              </w:rPr>
              <w:t>Қолданыстағы редакция міндеттемелер бойынша салықтық берешекті заттай нысанда өтеу жағдайларын көздемейді. Толықтыру Кодекстің 772-бабы 11-тармағының ережелеріне сәйкес келетін осы құқықтық олқылықты жою мақсатында енгізіледі</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eastAsia="en-US"/>
              </w:rPr>
              <w:t>116</w:t>
            </w:r>
            <w:r w:rsidRPr="00EE40DB">
              <w:rPr>
                <w:rFonts w:ascii="Times New Roman" w:hAnsi="Times New Roman"/>
                <w:sz w:val="28"/>
                <w:szCs w:val="28"/>
                <w:lang w:val="kk-KZ" w:eastAsia="en-US"/>
              </w:rPr>
              <w:t>-бап</w:t>
            </w:r>
          </w:p>
          <w:p w:rsidR="00DB02BF" w:rsidRPr="00EE40DB" w:rsidRDefault="00DB02BF" w:rsidP="00EE40DB">
            <w:pPr>
              <w:spacing w:after="0" w:line="240" w:lineRule="auto"/>
              <w:contextualSpacing/>
              <w:jc w:val="both"/>
              <w:rPr>
                <w:rFonts w:ascii="Times New Roman" w:hAnsi="Times New Roman"/>
                <w:sz w:val="28"/>
                <w:szCs w:val="28"/>
              </w:rPr>
            </w:pPr>
          </w:p>
        </w:tc>
        <w:tc>
          <w:tcPr>
            <w:tcW w:w="4961"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pStyle w:val="pj0"/>
              <w:spacing w:before="0" w:beforeAutospacing="0" w:after="0" w:afterAutospacing="0"/>
              <w:ind w:firstLine="403"/>
              <w:contextualSpacing/>
              <w:jc w:val="both"/>
              <w:textAlignment w:val="baseline"/>
              <w:rPr>
                <w:b/>
                <w:bCs/>
                <w:spacing w:val="2"/>
                <w:sz w:val="28"/>
                <w:szCs w:val="28"/>
                <w:bdr w:val="none" w:sz="0" w:space="0" w:color="auto" w:frame="1"/>
                <w:shd w:val="clear" w:color="auto" w:fill="FFFFFF"/>
              </w:rPr>
            </w:pPr>
            <w:r w:rsidRPr="00EE40DB">
              <w:rPr>
                <w:b/>
                <w:bCs/>
                <w:sz w:val="28"/>
                <w:szCs w:val="28"/>
                <w:shd w:val="clear" w:color="auto" w:fill="FFFFFF"/>
              </w:rPr>
              <w:t>116-бап.</w:t>
            </w:r>
            <w:r w:rsidRPr="00EE40DB">
              <w:rPr>
                <w:b/>
                <w:bCs/>
                <w:spacing w:val="2"/>
                <w:sz w:val="28"/>
                <w:szCs w:val="28"/>
                <w:bdr w:val="none" w:sz="0" w:space="0" w:color="auto" w:frame="1"/>
                <w:shd w:val="clear" w:color="auto" w:fill="FFFFFF"/>
              </w:rPr>
              <w:t xml:space="preserve"> </w:t>
            </w:r>
            <w:r w:rsidRPr="00EE40DB">
              <w:rPr>
                <w:bCs/>
                <w:sz w:val="28"/>
                <w:szCs w:val="28"/>
                <w:shd w:val="clear" w:color="auto" w:fill="FFFFFF"/>
              </w:rPr>
              <w:t>Мерзімінде орындалмаған салықтық міндеттеменің орындалуын қамтамасыз ету тәсілдері</w:t>
            </w:r>
          </w:p>
          <w:p w:rsidR="00DB02BF" w:rsidRPr="00EE40DB" w:rsidRDefault="00DB02BF" w:rsidP="00EE40DB">
            <w:pPr>
              <w:pStyle w:val="af9"/>
              <w:numPr>
                <w:ilvl w:val="0"/>
                <w:numId w:val="32"/>
              </w:numPr>
              <w:ind w:left="0" w:firstLine="469"/>
              <w:contextualSpacing/>
              <w:jc w:val="both"/>
              <w:rPr>
                <w:rFonts w:ascii="Times New Roman" w:hAnsi="Times New Roman"/>
                <w:bCs/>
                <w:spacing w:val="2"/>
                <w:sz w:val="28"/>
                <w:szCs w:val="28"/>
                <w:bdr w:val="none" w:sz="0" w:space="0" w:color="auto" w:frame="1"/>
                <w:shd w:val="clear" w:color="auto" w:fill="FFFFFF"/>
              </w:rPr>
            </w:pPr>
            <w:r w:rsidRPr="00EE40DB">
              <w:rPr>
                <w:rFonts w:ascii="Times New Roman" w:hAnsi="Times New Roman"/>
                <w:bCs/>
                <w:spacing w:val="2"/>
                <w:sz w:val="28"/>
                <w:szCs w:val="28"/>
                <w:bdr w:val="none" w:sz="0" w:space="0" w:color="auto" w:frame="1"/>
                <w:shd w:val="clear" w:color="auto" w:fill="FFFFFF"/>
              </w:rPr>
              <w:lastRenderedPageBreak/>
              <w:t>Салық төлеушінің (салық агентінің) белгіленген мерзімде орындалмаған салықтық міндеттемесін орындау мынадай:</w:t>
            </w:r>
          </w:p>
          <w:p w:rsidR="00DB02BF" w:rsidRPr="00EE40DB" w:rsidRDefault="00DB02BF" w:rsidP="00EE40DB">
            <w:pPr>
              <w:pStyle w:val="af9"/>
              <w:ind w:firstLine="469"/>
              <w:contextualSpacing/>
              <w:jc w:val="both"/>
              <w:rPr>
                <w:rFonts w:ascii="Times New Roman" w:hAnsi="Times New Roman"/>
                <w:bCs/>
                <w:spacing w:val="2"/>
                <w:sz w:val="28"/>
                <w:szCs w:val="28"/>
                <w:bdr w:val="none" w:sz="0" w:space="0" w:color="auto" w:frame="1"/>
                <w:shd w:val="clear" w:color="auto" w:fill="FFFFFF"/>
              </w:rPr>
            </w:pPr>
            <w:r w:rsidRPr="00EE40DB">
              <w:rPr>
                <w:rFonts w:ascii="Times New Roman" w:hAnsi="Times New Roman"/>
                <w:bCs/>
                <w:spacing w:val="2"/>
                <w:sz w:val="28"/>
                <w:szCs w:val="28"/>
                <w:bdr w:val="none" w:sz="0" w:space="0" w:color="auto" w:frame="1"/>
                <w:shd w:val="clear" w:color="auto" w:fill="FFFFFF"/>
                <w:lang w:val="kk-KZ"/>
              </w:rPr>
              <w:t>...</w:t>
            </w:r>
          </w:p>
          <w:p w:rsidR="00DB02BF" w:rsidRPr="00EE40DB" w:rsidRDefault="00DB02BF" w:rsidP="00EE40DB">
            <w:pPr>
              <w:pStyle w:val="af9"/>
              <w:ind w:firstLine="469"/>
              <w:contextualSpacing/>
              <w:jc w:val="both"/>
              <w:rPr>
                <w:rFonts w:ascii="Times New Roman" w:hAnsi="Times New Roman"/>
                <w:b/>
                <w:bCs/>
                <w:spacing w:val="2"/>
                <w:sz w:val="28"/>
                <w:szCs w:val="28"/>
                <w:bdr w:val="none" w:sz="0" w:space="0" w:color="auto" w:frame="1"/>
                <w:shd w:val="clear" w:color="auto" w:fill="FFFFFF"/>
                <w:lang w:val="kk-KZ"/>
              </w:rPr>
            </w:pPr>
            <w:r w:rsidRPr="00EE40DB">
              <w:rPr>
                <w:rFonts w:ascii="Times New Roman" w:hAnsi="Times New Roman"/>
                <w:b/>
                <w:bCs/>
                <w:spacing w:val="2"/>
                <w:sz w:val="28"/>
                <w:szCs w:val="28"/>
                <w:bdr w:val="none" w:sz="0" w:space="0" w:color="auto" w:frame="1"/>
                <w:shd w:val="clear" w:color="auto" w:fill="FFFFFF"/>
              </w:rPr>
              <w:t>5) жо</w:t>
            </w:r>
            <w:r w:rsidRPr="00EE40DB">
              <w:rPr>
                <w:rFonts w:ascii="Times New Roman" w:hAnsi="Times New Roman"/>
                <w:b/>
                <w:bCs/>
                <w:spacing w:val="2"/>
                <w:sz w:val="28"/>
                <w:szCs w:val="28"/>
                <w:bdr w:val="none" w:sz="0" w:space="0" w:color="auto" w:frame="1"/>
                <w:shd w:val="clear" w:color="auto" w:fill="FFFFFF"/>
                <w:lang w:val="kk-KZ"/>
              </w:rPr>
              <w:t>қ</w:t>
            </w:r>
          </w:p>
          <w:p w:rsidR="00DB02BF" w:rsidRPr="00EE40DB" w:rsidRDefault="00DB02BF" w:rsidP="00EE40DB">
            <w:pPr>
              <w:pStyle w:val="af9"/>
              <w:ind w:firstLine="469"/>
              <w:contextualSpacing/>
              <w:jc w:val="both"/>
              <w:rPr>
                <w:rFonts w:ascii="Times New Roman" w:hAnsi="Times New Roman"/>
                <w:b/>
                <w:bCs/>
                <w:spacing w:val="2"/>
                <w:sz w:val="28"/>
                <w:szCs w:val="28"/>
                <w:bdr w:val="none" w:sz="0" w:space="0" w:color="auto" w:frame="1"/>
                <w:shd w:val="clear" w:color="auto" w:fill="FFFFFF"/>
                <w:lang w:val="kk-KZ"/>
              </w:rPr>
            </w:pPr>
          </w:p>
          <w:p w:rsidR="00DB02BF" w:rsidRPr="00EE40DB" w:rsidRDefault="00DB02BF" w:rsidP="00EE40DB">
            <w:pPr>
              <w:pStyle w:val="af9"/>
              <w:ind w:firstLine="469"/>
              <w:contextualSpacing/>
              <w:jc w:val="both"/>
              <w:rPr>
                <w:rFonts w:ascii="Times New Roman" w:hAnsi="Times New Roman"/>
                <w:b/>
                <w:bCs/>
                <w:spacing w:val="2"/>
                <w:sz w:val="28"/>
                <w:szCs w:val="28"/>
                <w:bdr w:val="none" w:sz="0" w:space="0" w:color="auto" w:frame="1"/>
                <w:shd w:val="clear" w:color="auto" w:fill="FFFFFF"/>
                <w:lang w:val="kk-KZ"/>
              </w:rPr>
            </w:pPr>
          </w:p>
          <w:p w:rsidR="00DB02BF" w:rsidRPr="00EE40DB" w:rsidRDefault="00DB02BF" w:rsidP="00EE40DB">
            <w:pPr>
              <w:pStyle w:val="af9"/>
              <w:ind w:firstLine="469"/>
              <w:contextualSpacing/>
              <w:jc w:val="both"/>
              <w:rPr>
                <w:rFonts w:ascii="Times New Roman" w:hAnsi="Times New Roman"/>
                <w:b/>
                <w:bCs/>
                <w:spacing w:val="2"/>
                <w:sz w:val="28"/>
                <w:szCs w:val="28"/>
                <w:bdr w:val="none" w:sz="0" w:space="0" w:color="auto" w:frame="1"/>
                <w:shd w:val="clear" w:color="auto" w:fill="FFFFFF"/>
                <w:lang w:val="kk-KZ"/>
              </w:rPr>
            </w:pPr>
          </w:p>
          <w:p w:rsidR="00DB02BF" w:rsidRPr="00EE40DB" w:rsidRDefault="00DB02BF" w:rsidP="00EE40DB">
            <w:pPr>
              <w:pStyle w:val="af9"/>
              <w:ind w:firstLine="469"/>
              <w:contextualSpacing/>
              <w:jc w:val="both"/>
              <w:rPr>
                <w:rFonts w:ascii="Times New Roman" w:hAnsi="Times New Roman"/>
                <w:b/>
                <w:bCs/>
                <w:spacing w:val="2"/>
                <w:sz w:val="28"/>
                <w:szCs w:val="28"/>
                <w:bdr w:val="none" w:sz="0" w:space="0" w:color="auto" w:frame="1"/>
                <w:shd w:val="clear" w:color="auto" w:fill="FFFFFF"/>
                <w:lang w:val="kk-KZ"/>
              </w:rPr>
            </w:pPr>
          </w:p>
          <w:p w:rsidR="00DB02BF" w:rsidRPr="00EE40DB" w:rsidRDefault="00DB02BF" w:rsidP="00EE40DB">
            <w:pPr>
              <w:pStyle w:val="af9"/>
              <w:ind w:firstLine="469"/>
              <w:contextualSpacing/>
              <w:jc w:val="both"/>
              <w:rPr>
                <w:rFonts w:ascii="Times New Roman" w:hAnsi="Times New Roman"/>
                <w:b/>
                <w:bCs/>
                <w:spacing w:val="2"/>
                <w:sz w:val="28"/>
                <w:szCs w:val="28"/>
                <w:bdr w:val="none" w:sz="0" w:space="0" w:color="auto" w:frame="1"/>
                <w:shd w:val="clear" w:color="auto" w:fill="FFFFFF"/>
                <w:lang w:val="kk-KZ"/>
              </w:rPr>
            </w:pPr>
          </w:p>
          <w:p w:rsidR="00DB02BF" w:rsidRPr="00EE40DB" w:rsidRDefault="00DB02BF" w:rsidP="00EE40DB">
            <w:pPr>
              <w:pStyle w:val="af9"/>
              <w:ind w:firstLine="469"/>
              <w:contextualSpacing/>
              <w:jc w:val="both"/>
              <w:rPr>
                <w:rFonts w:ascii="Times New Roman" w:hAnsi="Times New Roman"/>
                <w:bCs/>
                <w:spacing w:val="2"/>
                <w:sz w:val="28"/>
                <w:szCs w:val="28"/>
                <w:bdr w:val="none" w:sz="0" w:space="0" w:color="auto" w:frame="1"/>
                <w:shd w:val="clear" w:color="auto" w:fill="FFFFFF"/>
                <w:lang w:val="kk-KZ"/>
              </w:rPr>
            </w:pPr>
            <w:r w:rsidRPr="00EE40DB">
              <w:rPr>
                <w:rFonts w:ascii="Times New Roman" w:hAnsi="Times New Roman"/>
                <w:bCs/>
                <w:spacing w:val="2"/>
                <w:sz w:val="28"/>
                <w:szCs w:val="28"/>
                <w:bdr w:val="none" w:sz="0" w:space="0" w:color="auto" w:frame="1"/>
                <w:shd w:val="clear" w:color="auto" w:fill="FFFFFF"/>
                <w:lang w:val="kk-KZ"/>
              </w:rPr>
              <w:t>2. Осы баптың 1-тармағы бірінші бөлігінің 2), 3) және 4) тармақшаларында көрсетілген, мерзімінде орындалмаған салықтық міндеттеменің орындалуын қамтамасыз ету тәсілдері осы Кодекстің 118, 119 және 120-баптарында белгіленген мерзімдерде қолданылады.</w:t>
            </w:r>
          </w:p>
          <w:p w:rsidR="00DB02BF" w:rsidRPr="00EE40DB" w:rsidRDefault="00DB02BF" w:rsidP="00EE40DB">
            <w:pPr>
              <w:pStyle w:val="TableParagraph"/>
              <w:ind w:left="44" w:firstLine="425"/>
              <w:contextualSpacing/>
              <w:rPr>
                <w:sz w:val="28"/>
                <w:szCs w:val="28"/>
                <w:lang w:val="kk-KZ"/>
              </w:rPr>
            </w:pPr>
            <w:r w:rsidRPr="00EE40DB">
              <w:rPr>
                <w:sz w:val="28"/>
                <w:szCs w:val="28"/>
                <w:lang w:val="kk-KZ"/>
              </w:rPr>
              <w:t xml:space="preserve">Осы баптың 1-тармағы бірінші бөлігінің </w:t>
            </w:r>
            <w:r w:rsidRPr="00EE40DB">
              <w:rPr>
                <w:b/>
                <w:sz w:val="28"/>
                <w:szCs w:val="28"/>
                <w:lang w:val="kk-KZ"/>
              </w:rPr>
              <w:t>2), 3) және 4)</w:t>
            </w:r>
            <w:r w:rsidRPr="00EE40DB">
              <w:rPr>
                <w:sz w:val="28"/>
                <w:szCs w:val="28"/>
                <w:lang w:val="kk-KZ"/>
              </w:rPr>
              <w:t xml:space="preserve"> тармақшаларында көрсетілген, мерзімінде орындалмаған салықтық міндеттеменің орындалуын қамтамасыз ету тәсілдерін қолдану басталғанға дейін тәуекел деңгейі орташа және жоғары салық төлеушіге </w:t>
            </w:r>
            <w:r w:rsidRPr="00EE40DB">
              <w:rPr>
                <w:sz w:val="28"/>
                <w:szCs w:val="28"/>
                <w:lang w:val="kk-KZ"/>
              </w:rPr>
              <w:lastRenderedPageBreak/>
              <w:t>(салық агентіне), осы баптың 3-тармағында белгіленген жағдайларды қоспағанда, осы Кодекстің 114-бабы 2-тармағының 7) тармақшасында көзделген салықтық берешекті өтеу туралы хабарлама жіберіледі.</w:t>
            </w:r>
          </w:p>
          <w:p w:rsidR="00DB02BF" w:rsidRPr="00EE40DB" w:rsidRDefault="00DB02BF" w:rsidP="00EE40DB">
            <w:pPr>
              <w:pStyle w:val="pj0"/>
              <w:spacing w:before="0" w:beforeAutospacing="0" w:after="0" w:afterAutospacing="0"/>
              <w:ind w:firstLine="403"/>
              <w:contextualSpacing/>
              <w:jc w:val="both"/>
              <w:textAlignment w:val="baseline"/>
              <w:rPr>
                <w:sz w:val="28"/>
                <w:szCs w:val="28"/>
                <w:lang w:val="kk-KZ"/>
              </w:rPr>
            </w:pPr>
            <w:r w:rsidRPr="00EE40DB">
              <w:rPr>
                <w:sz w:val="28"/>
                <w:szCs w:val="28"/>
                <w:lang w:val="kk-KZ"/>
              </w:rPr>
              <w:t>...</w:t>
            </w:r>
          </w:p>
          <w:p w:rsidR="00DB02BF" w:rsidRPr="00EE40DB" w:rsidRDefault="00DB02BF" w:rsidP="00EE40DB">
            <w:pPr>
              <w:pStyle w:val="TableParagraph"/>
              <w:ind w:firstLine="363"/>
              <w:contextualSpacing/>
              <w:rPr>
                <w:sz w:val="28"/>
                <w:szCs w:val="28"/>
                <w:lang w:val="kk-KZ"/>
              </w:rPr>
            </w:pPr>
            <w:r w:rsidRPr="00EE40DB">
              <w:rPr>
                <w:sz w:val="28"/>
                <w:szCs w:val="28"/>
                <w:lang w:val="kk-KZ"/>
              </w:rPr>
              <w:t xml:space="preserve">3. Заңды тұлғаның құрылымдық бөлімшесі өзіне салықтық берешекті өтеу туралы хабарлама табыс етілгеннен кейін отыз жұмыс күні ішінде салықтық берешекті өтемеген жағдайда, салық органы салық төлеушіге (салық агентіне) – осы құрылымдық бөлімшені құрған заңды тұлғаға осы баптың 1-тармағының </w:t>
            </w:r>
            <w:r w:rsidRPr="00EE40DB">
              <w:rPr>
                <w:b/>
                <w:sz w:val="28"/>
                <w:szCs w:val="28"/>
                <w:lang w:val="kk-KZ"/>
              </w:rPr>
              <w:t>2)</w:t>
            </w:r>
            <w:r w:rsidRPr="00EE40DB">
              <w:rPr>
                <w:sz w:val="28"/>
                <w:szCs w:val="28"/>
                <w:lang w:val="kk-KZ"/>
              </w:rPr>
              <w:t>, 3) және 4) тармақшаларында көрсетілген, мерзімінде орындалмаған салықтық міндеттеменің орындалуын қамтамасыз ету тәсілдерін қолданады.</w:t>
            </w:r>
          </w:p>
          <w:p w:rsidR="00DB02BF" w:rsidRPr="00EE40DB" w:rsidRDefault="00DB02BF" w:rsidP="00EE40DB">
            <w:pPr>
              <w:pStyle w:val="TableParagraph"/>
              <w:ind w:firstLine="363"/>
              <w:contextualSpacing/>
              <w:rPr>
                <w:sz w:val="28"/>
                <w:szCs w:val="28"/>
                <w:lang w:val="kk-KZ"/>
              </w:rPr>
            </w:pPr>
            <w:r w:rsidRPr="00EE40DB">
              <w:rPr>
                <w:sz w:val="28"/>
                <w:szCs w:val="28"/>
                <w:lang w:val="kk-KZ"/>
              </w:rPr>
              <w:t xml:space="preserve">Заңды тұлғада біреуден астам құрылымдық бөлімше болған кезде, осы тармақтың бірінші бөлігінде айқындалған тәртіппен мерзімінде орындалмаған салықтық міндеттеменің орындалуын қамтамасыз ету тәсілдерін оған қолданғаннан кейін заңды тұлғаның </w:t>
            </w:r>
            <w:r w:rsidRPr="00EE40DB">
              <w:rPr>
                <w:sz w:val="28"/>
                <w:szCs w:val="28"/>
                <w:lang w:val="kk-KZ"/>
              </w:rPr>
              <w:lastRenderedPageBreak/>
              <w:t xml:space="preserve">құрылымдық бөлімшесі салықтық берешекті өтемеген жағдайда, салық органы мұндай заңды тұлғаның барлық құрылымдық бөлімшесіне бір мезгілде осы баптың 1-тармағының </w:t>
            </w:r>
            <w:r w:rsidRPr="00EE40DB">
              <w:rPr>
                <w:b/>
                <w:sz w:val="28"/>
                <w:szCs w:val="28"/>
                <w:lang w:val="kk-KZ"/>
              </w:rPr>
              <w:t>2) және 3) тармақшаларында көрсетілген, мерзімінде орындалмаған салықтық міндеттеменің орындалуын қамтамасыз ету тәсілдерін қолданады</w:t>
            </w:r>
            <w:r w:rsidRPr="00EE40DB">
              <w:rPr>
                <w:sz w:val="28"/>
                <w:szCs w:val="28"/>
                <w:lang w:val="kk-KZ"/>
              </w:rPr>
              <w:t>.</w:t>
            </w:r>
          </w:p>
          <w:p w:rsidR="00DB02BF" w:rsidRPr="00EE40DB" w:rsidRDefault="00DB02BF" w:rsidP="00EE40DB">
            <w:pPr>
              <w:pStyle w:val="pj0"/>
              <w:spacing w:before="0" w:beforeAutospacing="0" w:after="0" w:afterAutospacing="0"/>
              <w:ind w:firstLine="363"/>
              <w:contextualSpacing/>
              <w:jc w:val="both"/>
              <w:textAlignment w:val="baseline"/>
              <w:rPr>
                <w:sz w:val="28"/>
                <w:szCs w:val="28"/>
                <w:lang w:val="kk-KZ"/>
              </w:rPr>
            </w:pPr>
            <w:r w:rsidRPr="00EE40DB">
              <w:rPr>
                <w:sz w:val="28"/>
                <w:szCs w:val="28"/>
                <w:lang w:val="kk-KZ"/>
              </w:rPr>
              <w:t xml:space="preserve">Заңды тұлға өзіне салықтық берешекті өтеу туралы хабарлама табыс етілгеннен кейін отыз жұмыс күні ішінде салықтық берешекті өтемеген жағдайда, салық органы салық төлеуші – заңды тұлғаның құрылымдық бөлімшелеріне осы баптың 1-тармағының </w:t>
            </w:r>
            <w:r w:rsidRPr="00EE40DB">
              <w:rPr>
                <w:b/>
                <w:sz w:val="28"/>
                <w:szCs w:val="28"/>
                <w:lang w:val="kk-KZ"/>
              </w:rPr>
              <w:t>2), 3) және 4)</w:t>
            </w:r>
            <w:r w:rsidRPr="00EE40DB">
              <w:rPr>
                <w:sz w:val="28"/>
                <w:szCs w:val="28"/>
                <w:lang w:val="kk-KZ"/>
              </w:rPr>
              <w:t xml:space="preserve"> тармақшаларында көрсетілген, мерзімінде орындалмаған салықтық міндеттеменің орындалуын қамтамасыз ету тәсілдерін қолданады.</w:t>
            </w:r>
          </w:p>
          <w:p w:rsidR="00DB02BF" w:rsidRPr="00EE40DB" w:rsidRDefault="00DB02BF" w:rsidP="00EE40DB">
            <w:pPr>
              <w:pStyle w:val="pj0"/>
              <w:spacing w:before="0" w:beforeAutospacing="0" w:after="0" w:afterAutospacing="0"/>
              <w:ind w:firstLine="403"/>
              <w:contextualSpacing/>
              <w:jc w:val="both"/>
              <w:textAlignment w:val="baseline"/>
              <w:rPr>
                <w:sz w:val="28"/>
                <w:szCs w:val="28"/>
                <w:lang w:val="kk-KZ"/>
              </w:rPr>
            </w:pPr>
            <w:r w:rsidRPr="00EE40DB">
              <w:rPr>
                <w:sz w:val="28"/>
                <w:szCs w:val="28"/>
                <w:lang w:val="kk-KZ"/>
              </w:rPr>
              <w:t>...</w:t>
            </w:r>
          </w:p>
          <w:p w:rsidR="00DB02BF" w:rsidRPr="00EE40DB" w:rsidRDefault="00DB02BF" w:rsidP="00EE40DB">
            <w:pPr>
              <w:pStyle w:val="pj0"/>
              <w:spacing w:before="0" w:beforeAutospacing="0" w:after="0" w:afterAutospacing="0"/>
              <w:ind w:firstLine="403"/>
              <w:contextualSpacing/>
              <w:jc w:val="both"/>
              <w:textAlignment w:val="baseline"/>
              <w:rPr>
                <w:b/>
                <w:sz w:val="28"/>
                <w:szCs w:val="28"/>
                <w:lang w:val="kk-KZ"/>
              </w:rPr>
            </w:pPr>
            <w:r w:rsidRPr="00EE40DB">
              <w:rPr>
                <w:sz w:val="28"/>
                <w:szCs w:val="28"/>
                <w:lang w:val="kk-KZ"/>
              </w:rPr>
              <w:t xml:space="preserve">5. Тексеру нәтижелері туралы хабарламаға немесе деңгейлес мониторинг нәтижелері туралы хабарламаға шағым жасалған жағдайда, </w:t>
            </w:r>
            <w:r w:rsidRPr="00EE40DB">
              <w:rPr>
                <w:sz w:val="28"/>
                <w:szCs w:val="28"/>
                <w:lang w:val="kk-KZ"/>
              </w:rPr>
              <w:lastRenderedPageBreak/>
              <w:t>салық төлеушінің (салық агентінің) мүлкіне билік етуді шектеуді қоспағанда, мерзімінде орындалмаған салықтық міндеттеменің орындалуын қамтамасыз ету тәсілдерін қолдану шағымды қарау нәтижелері бойынша шешім шығарылғанға дейін тоқтатыла тұрады.</w:t>
            </w:r>
          </w:p>
          <w:p w:rsidR="00DB02BF" w:rsidRPr="00EE40DB" w:rsidRDefault="00DB02BF" w:rsidP="00EE40DB">
            <w:pPr>
              <w:pStyle w:val="pj0"/>
              <w:spacing w:before="0" w:beforeAutospacing="0" w:after="0" w:afterAutospacing="0"/>
              <w:ind w:firstLine="403"/>
              <w:contextualSpacing/>
              <w:jc w:val="both"/>
              <w:textAlignment w:val="baseline"/>
              <w:rPr>
                <w:b/>
                <w:sz w:val="28"/>
                <w:szCs w:val="28"/>
                <w:lang w:val="kk-KZ"/>
              </w:rPr>
            </w:pPr>
          </w:p>
          <w:p w:rsidR="00DB02BF" w:rsidRPr="00EE40DB" w:rsidRDefault="00DB02BF" w:rsidP="00EE40DB">
            <w:pPr>
              <w:pStyle w:val="pj0"/>
              <w:spacing w:before="0" w:beforeAutospacing="0" w:after="0" w:afterAutospacing="0"/>
              <w:ind w:firstLine="403"/>
              <w:contextualSpacing/>
              <w:jc w:val="both"/>
              <w:textAlignment w:val="baseline"/>
              <w:rPr>
                <w:b/>
                <w:sz w:val="28"/>
                <w:szCs w:val="28"/>
                <w:lang w:val="kk-KZ"/>
              </w:rPr>
            </w:pPr>
          </w:p>
          <w:p w:rsidR="00DB02BF" w:rsidRPr="00EE40DB" w:rsidRDefault="00DB02BF" w:rsidP="00EE40DB">
            <w:pPr>
              <w:pStyle w:val="pj0"/>
              <w:spacing w:before="0" w:beforeAutospacing="0" w:after="0" w:afterAutospacing="0"/>
              <w:ind w:firstLine="403"/>
              <w:contextualSpacing/>
              <w:jc w:val="both"/>
              <w:textAlignment w:val="baseline"/>
              <w:rPr>
                <w:b/>
                <w:sz w:val="28"/>
                <w:szCs w:val="28"/>
                <w:lang w:val="kk-KZ"/>
              </w:rPr>
            </w:pPr>
          </w:p>
          <w:p w:rsidR="00DB02BF" w:rsidRPr="00EE40DB" w:rsidRDefault="00DB02BF" w:rsidP="00EE40DB">
            <w:pPr>
              <w:pStyle w:val="pj0"/>
              <w:spacing w:before="0" w:beforeAutospacing="0" w:after="0" w:afterAutospacing="0"/>
              <w:ind w:firstLine="403"/>
              <w:contextualSpacing/>
              <w:jc w:val="both"/>
              <w:textAlignment w:val="baseline"/>
              <w:rPr>
                <w:b/>
                <w:sz w:val="28"/>
                <w:szCs w:val="28"/>
              </w:rPr>
            </w:pPr>
            <w:r w:rsidRPr="00EE40DB">
              <w:rPr>
                <w:b/>
                <w:sz w:val="28"/>
                <w:szCs w:val="28"/>
              </w:rPr>
              <w:t>5-1. Жоқ.</w:t>
            </w:r>
          </w:p>
        </w:tc>
        <w:tc>
          <w:tcPr>
            <w:tcW w:w="4932"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pStyle w:val="pj0"/>
              <w:spacing w:before="0" w:beforeAutospacing="0" w:after="0" w:afterAutospacing="0"/>
              <w:ind w:firstLine="403"/>
              <w:contextualSpacing/>
              <w:jc w:val="both"/>
              <w:textAlignment w:val="baseline"/>
              <w:rPr>
                <w:b/>
                <w:bCs/>
                <w:spacing w:val="2"/>
                <w:sz w:val="28"/>
                <w:szCs w:val="28"/>
                <w:bdr w:val="none" w:sz="0" w:space="0" w:color="auto" w:frame="1"/>
                <w:shd w:val="clear" w:color="auto" w:fill="FFFFFF"/>
              </w:rPr>
            </w:pPr>
            <w:r w:rsidRPr="00EE40DB">
              <w:rPr>
                <w:b/>
                <w:bCs/>
                <w:sz w:val="28"/>
                <w:szCs w:val="28"/>
                <w:shd w:val="clear" w:color="auto" w:fill="FFFFFF"/>
              </w:rPr>
              <w:lastRenderedPageBreak/>
              <w:t>116-бап.</w:t>
            </w:r>
            <w:r w:rsidRPr="00EE40DB">
              <w:rPr>
                <w:b/>
                <w:bCs/>
                <w:spacing w:val="2"/>
                <w:sz w:val="28"/>
                <w:szCs w:val="28"/>
                <w:bdr w:val="none" w:sz="0" w:space="0" w:color="auto" w:frame="1"/>
                <w:shd w:val="clear" w:color="auto" w:fill="FFFFFF"/>
              </w:rPr>
              <w:t xml:space="preserve"> </w:t>
            </w:r>
            <w:r w:rsidRPr="00EE40DB">
              <w:rPr>
                <w:bCs/>
                <w:sz w:val="28"/>
                <w:szCs w:val="28"/>
                <w:shd w:val="clear" w:color="auto" w:fill="FFFFFF"/>
              </w:rPr>
              <w:t>Мерзімінде орындалмаған салықтық міндеттеменің орындалуын қамтамасыз ету тәсілдері</w:t>
            </w:r>
          </w:p>
          <w:p w:rsidR="00DB02BF" w:rsidRPr="00EE40DB" w:rsidRDefault="00DB02BF" w:rsidP="00EE40DB">
            <w:pPr>
              <w:pStyle w:val="af7"/>
              <w:numPr>
                <w:ilvl w:val="0"/>
                <w:numId w:val="33"/>
              </w:numPr>
              <w:spacing w:after="0" w:line="240" w:lineRule="auto"/>
              <w:ind w:left="5" w:firstLine="312"/>
              <w:jc w:val="both"/>
              <w:rPr>
                <w:rFonts w:ascii="Times New Roman" w:hAnsi="Times New Roman"/>
                <w:bCs/>
                <w:sz w:val="28"/>
                <w:szCs w:val="28"/>
                <w:lang w:val="kk-KZ"/>
              </w:rPr>
            </w:pPr>
            <w:r w:rsidRPr="00EE40DB">
              <w:rPr>
                <w:rFonts w:ascii="Times New Roman" w:hAnsi="Times New Roman"/>
                <w:bCs/>
                <w:sz w:val="28"/>
                <w:szCs w:val="28"/>
                <w:lang w:val="kk-KZ"/>
              </w:rPr>
              <w:lastRenderedPageBreak/>
              <w:t>Салық төлеушінің (салық агентінің) белгіленген мерзімде орындалмаған салықтық міндеттемесін орындау мынадай:</w:t>
            </w:r>
          </w:p>
          <w:p w:rsidR="00DB02BF" w:rsidRPr="00EE40DB" w:rsidRDefault="00DB02BF" w:rsidP="00EE40DB">
            <w:pPr>
              <w:spacing w:after="0" w:line="240" w:lineRule="auto"/>
              <w:ind w:left="317"/>
              <w:contextualSpacing/>
              <w:jc w:val="both"/>
              <w:rPr>
                <w:rFonts w:ascii="Times New Roman" w:eastAsia="Calibri" w:hAnsi="Times New Roman"/>
                <w:bCs/>
                <w:sz w:val="28"/>
                <w:szCs w:val="28"/>
                <w:lang w:val="kk-KZ"/>
              </w:rPr>
            </w:pPr>
            <w:r w:rsidRPr="00EE40DB">
              <w:rPr>
                <w:rFonts w:ascii="Times New Roman" w:eastAsia="Calibri" w:hAnsi="Times New Roman"/>
                <w:bCs/>
                <w:sz w:val="28"/>
                <w:szCs w:val="28"/>
                <w:lang w:val="kk-KZ"/>
              </w:rPr>
              <w:t>...</w:t>
            </w:r>
          </w:p>
          <w:p w:rsidR="00DB02BF" w:rsidRPr="00EE40DB" w:rsidRDefault="00DB02BF" w:rsidP="00EE40DB">
            <w:pPr>
              <w:spacing w:after="0" w:line="240" w:lineRule="auto"/>
              <w:ind w:left="5" w:firstLine="312"/>
              <w:contextualSpacing/>
              <w:jc w:val="both"/>
              <w:rPr>
                <w:rFonts w:ascii="Times New Roman" w:eastAsia="Calibri" w:hAnsi="Times New Roman"/>
                <w:bCs/>
                <w:sz w:val="28"/>
                <w:szCs w:val="28"/>
                <w:lang w:val="kk-KZ"/>
              </w:rPr>
            </w:pPr>
            <w:r w:rsidRPr="00EE40DB">
              <w:rPr>
                <w:rFonts w:ascii="Times New Roman" w:eastAsia="Calibri" w:hAnsi="Times New Roman"/>
                <w:b/>
                <w:bCs/>
                <w:sz w:val="28"/>
                <w:szCs w:val="28"/>
                <w:lang w:val="kk-KZ"/>
              </w:rPr>
              <w:t xml:space="preserve">5) электрондық шот-фактуралардың ақпараттық жүйесінде электрондық шот-фактураларды жазып беруін шектеу </w:t>
            </w:r>
            <w:r w:rsidRPr="00EE40DB">
              <w:rPr>
                <w:rFonts w:ascii="Times New Roman" w:eastAsia="Calibri" w:hAnsi="Times New Roman"/>
                <w:bCs/>
                <w:sz w:val="28"/>
                <w:szCs w:val="28"/>
                <w:lang w:val="kk-KZ"/>
              </w:rPr>
              <w:t>тәсілдерімен қамтамасыз етілуі мүмкін.</w:t>
            </w:r>
          </w:p>
          <w:p w:rsidR="00DB02BF" w:rsidRPr="00EE40DB" w:rsidRDefault="00DB02BF" w:rsidP="00EE40DB">
            <w:pPr>
              <w:pStyle w:val="af7"/>
              <w:numPr>
                <w:ilvl w:val="0"/>
                <w:numId w:val="33"/>
              </w:numPr>
              <w:spacing w:after="0" w:line="240" w:lineRule="auto"/>
              <w:ind w:left="5" w:firstLine="312"/>
              <w:jc w:val="both"/>
              <w:rPr>
                <w:rFonts w:ascii="Times New Roman" w:hAnsi="Times New Roman"/>
                <w:bCs/>
                <w:sz w:val="28"/>
                <w:szCs w:val="28"/>
                <w:lang w:val="kk-KZ"/>
              </w:rPr>
            </w:pPr>
            <w:r w:rsidRPr="00EE40DB">
              <w:rPr>
                <w:rFonts w:ascii="Times New Roman" w:hAnsi="Times New Roman"/>
                <w:bCs/>
                <w:spacing w:val="2"/>
                <w:sz w:val="28"/>
                <w:szCs w:val="28"/>
                <w:bdr w:val="none" w:sz="0" w:space="0" w:color="auto" w:frame="1"/>
                <w:shd w:val="clear" w:color="auto" w:fill="FFFFFF"/>
                <w:lang w:val="kk-KZ"/>
              </w:rPr>
              <w:t xml:space="preserve">Осы баптың 1-тармағы бірінші бөлігінің 2), 3), 4) және </w:t>
            </w:r>
            <w:r w:rsidRPr="00EE40DB">
              <w:rPr>
                <w:rFonts w:ascii="Times New Roman" w:hAnsi="Times New Roman"/>
                <w:b/>
                <w:bCs/>
                <w:spacing w:val="2"/>
                <w:sz w:val="28"/>
                <w:szCs w:val="28"/>
                <w:bdr w:val="none" w:sz="0" w:space="0" w:color="auto" w:frame="1"/>
                <w:shd w:val="clear" w:color="auto" w:fill="FFFFFF"/>
                <w:lang w:val="kk-KZ"/>
              </w:rPr>
              <w:t>5)</w:t>
            </w:r>
            <w:r w:rsidRPr="00EE40DB">
              <w:rPr>
                <w:rFonts w:ascii="Times New Roman" w:hAnsi="Times New Roman"/>
                <w:bCs/>
                <w:spacing w:val="2"/>
                <w:sz w:val="28"/>
                <w:szCs w:val="28"/>
                <w:bdr w:val="none" w:sz="0" w:space="0" w:color="auto" w:frame="1"/>
                <w:shd w:val="clear" w:color="auto" w:fill="FFFFFF"/>
                <w:lang w:val="kk-KZ"/>
              </w:rPr>
              <w:t xml:space="preserve"> тармақшаларында көрсетілген, мерзімінде орындалмаған салықтық міндеттеменің орындалуын қамтамасыз ету тәсілдері осы Кодекстің 118, 119, 120 және </w:t>
            </w:r>
            <w:r w:rsidRPr="00EE40DB">
              <w:rPr>
                <w:rFonts w:ascii="Times New Roman" w:hAnsi="Times New Roman"/>
                <w:b/>
                <w:bCs/>
                <w:spacing w:val="2"/>
                <w:sz w:val="28"/>
                <w:szCs w:val="28"/>
                <w:bdr w:val="none" w:sz="0" w:space="0" w:color="auto" w:frame="1"/>
                <w:shd w:val="clear" w:color="auto" w:fill="FFFFFF"/>
                <w:lang w:val="kk-KZ"/>
              </w:rPr>
              <w:t>120-1</w:t>
            </w:r>
            <w:r w:rsidRPr="00EE40DB">
              <w:rPr>
                <w:rFonts w:ascii="Times New Roman" w:hAnsi="Times New Roman"/>
                <w:bCs/>
                <w:spacing w:val="2"/>
                <w:sz w:val="28"/>
                <w:szCs w:val="28"/>
                <w:bdr w:val="none" w:sz="0" w:space="0" w:color="auto" w:frame="1"/>
                <w:shd w:val="clear" w:color="auto" w:fill="FFFFFF"/>
                <w:lang w:val="kk-KZ"/>
              </w:rPr>
              <w:t>-баптарында белгіленген мерзімдерде қолданылады.</w:t>
            </w:r>
          </w:p>
          <w:p w:rsidR="00DB02BF" w:rsidRPr="00EE40DB" w:rsidRDefault="00DB02BF" w:rsidP="00EE40DB">
            <w:pPr>
              <w:pStyle w:val="TableParagraph"/>
              <w:ind w:left="0" w:firstLine="323"/>
              <w:contextualSpacing/>
              <w:rPr>
                <w:sz w:val="28"/>
                <w:szCs w:val="28"/>
                <w:lang w:val="kk-KZ"/>
              </w:rPr>
            </w:pPr>
            <w:r w:rsidRPr="00EE40DB">
              <w:rPr>
                <w:sz w:val="28"/>
                <w:szCs w:val="28"/>
                <w:lang w:val="kk-KZ"/>
              </w:rPr>
              <w:t xml:space="preserve">Осы баптың 1-тармағы бірінші бөлігінің </w:t>
            </w:r>
            <w:r w:rsidRPr="00EE40DB">
              <w:rPr>
                <w:b/>
                <w:sz w:val="28"/>
                <w:szCs w:val="28"/>
                <w:lang w:val="kk-KZ"/>
              </w:rPr>
              <w:t>3) және 4)</w:t>
            </w:r>
            <w:r w:rsidRPr="00EE40DB">
              <w:rPr>
                <w:sz w:val="28"/>
                <w:szCs w:val="28"/>
                <w:lang w:val="kk-KZ"/>
              </w:rPr>
              <w:t xml:space="preserve"> тармақшаларында көрсетілген, мерзімінде орындалмаған салықтық міндеттеменің орындалуын қамтамасыз ету тәсілдерін қолдану басталғанға дейін тәуекел деңгейі орташа және жоғары салық төлеушіге (салық агентіне), осы баптың 3-тармағында белгіленген жағдайларды </w:t>
            </w:r>
            <w:r w:rsidRPr="00EE40DB">
              <w:rPr>
                <w:sz w:val="28"/>
                <w:szCs w:val="28"/>
                <w:lang w:val="kk-KZ"/>
              </w:rPr>
              <w:lastRenderedPageBreak/>
              <w:t>қоспағанда, осы Кодекстің 114-бабы 2-тармағының 7) тармақшасында көзделген салықтық берешекті өтеу туралы хабарлама жіберіледі.</w:t>
            </w:r>
          </w:p>
          <w:p w:rsidR="00DB02BF" w:rsidRPr="00EE40DB" w:rsidRDefault="00DB02BF" w:rsidP="00EE40DB">
            <w:pPr>
              <w:pStyle w:val="pj0"/>
              <w:spacing w:before="0" w:beforeAutospacing="0" w:after="0" w:afterAutospacing="0"/>
              <w:ind w:firstLine="403"/>
              <w:contextualSpacing/>
              <w:jc w:val="both"/>
              <w:textAlignment w:val="baseline"/>
              <w:rPr>
                <w:bCs/>
                <w:sz w:val="28"/>
                <w:szCs w:val="28"/>
                <w:shd w:val="clear" w:color="auto" w:fill="FFFFFF"/>
                <w:lang w:val="kk-KZ"/>
              </w:rPr>
            </w:pPr>
            <w:r w:rsidRPr="00EE40DB">
              <w:rPr>
                <w:bCs/>
                <w:sz w:val="28"/>
                <w:szCs w:val="28"/>
                <w:shd w:val="clear" w:color="auto" w:fill="FFFFFF"/>
                <w:lang w:val="kk-KZ"/>
              </w:rPr>
              <w:t>…</w:t>
            </w:r>
          </w:p>
          <w:p w:rsidR="00DB02BF" w:rsidRPr="00EE40DB" w:rsidRDefault="00DB02BF" w:rsidP="00EE40DB">
            <w:pPr>
              <w:pStyle w:val="TableParagraph"/>
              <w:ind w:left="40" w:firstLine="357"/>
              <w:contextualSpacing/>
              <w:rPr>
                <w:sz w:val="28"/>
                <w:szCs w:val="28"/>
                <w:lang w:val="kk-KZ"/>
              </w:rPr>
            </w:pPr>
            <w:r w:rsidRPr="00EE40DB">
              <w:rPr>
                <w:sz w:val="28"/>
                <w:szCs w:val="28"/>
                <w:lang w:val="kk-KZ"/>
              </w:rPr>
              <w:t>3. Заңды тұлғаның құрылымдық бөлімшесі өзіне салықтық берешекті өтеу туралы хабарлама табыс етілгеннен кейін отыз жұмыс күні ішінде салықтық берешекті өтемеген жағдайда, салық органы салық төлеушіге (салық агентіне) – осы құрылымдық бөлімшені құрған заңды тұлғаға осы баптың 1-тармағының 3) және 4) тармақшаларында көрсетілген, мерзімінде орындалмаған салықтық міндеттеменің орындалуын қамтамасыз ету тәсілдерін қолданады.</w:t>
            </w:r>
          </w:p>
          <w:p w:rsidR="00DB02BF" w:rsidRPr="00EE40DB" w:rsidRDefault="00DB02BF" w:rsidP="00EE40DB">
            <w:pPr>
              <w:pStyle w:val="TableParagraph"/>
              <w:ind w:left="40" w:firstLine="357"/>
              <w:contextualSpacing/>
              <w:rPr>
                <w:sz w:val="28"/>
                <w:szCs w:val="28"/>
                <w:lang w:val="kk-KZ"/>
              </w:rPr>
            </w:pPr>
            <w:r w:rsidRPr="00EE40DB">
              <w:rPr>
                <w:sz w:val="28"/>
                <w:szCs w:val="28"/>
                <w:lang w:val="kk-KZ"/>
              </w:rPr>
              <w:t xml:space="preserve">Заңды тұлғада біреуден астам құрылымдық бөлімше болған кезде, осы тармақтың бірінші бөлігінде айқындалған тәртіппен мерзімінде орындалмаған салықтық міндеттеменің орындалуын қамтамасыз ету тәсілдерін оған қолданғаннан кейін заңды тұлғаның құрылымдық бөлімшесі салықтық берешекті өтемеген жағдайда, салық </w:t>
            </w:r>
            <w:r w:rsidRPr="00EE40DB">
              <w:rPr>
                <w:sz w:val="28"/>
                <w:szCs w:val="28"/>
                <w:lang w:val="kk-KZ"/>
              </w:rPr>
              <w:lastRenderedPageBreak/>
              <w:t xml:space="preserve">органы мұндай заңды тұлғаның барлық құрылымдық бөлімшесіне бір мезгілде осы баптың 1-тармағының </w:t>
            </w:r>
            <w:r w:rsidRPr="00EE40DB">
              <w:rPr>
                <w:b/>
                <w:sz w:val="28"/>
                <w:szCs w:val="28"/>
                <w:lang w:val="kk-KZ"/>
              </w:rPr>
              <w:t>3) тармақшада көрсетілген, мерзімінде орындалмаған салықтық міндеттеменің орындалуын қамтамасыз ету тәсілдерін қолданады</w:t>
            </w:r>
            <w:r w:rsidRPr="00EE40DB">
              <w:rPr>
                <w:sz w:val="28"/>
                <w:szCs w:val="28"/>
                <w:lang w:val="kk-KZ"/>
              </w:rPr>
              <w:t>.</w:t>
            </w:r>
          </w:p>
          <w:p w:rsidR="00DB02BF" w:rsidRPr="00EE40DB" w:rsidRDefault="00DB02BF" w:rsidP="00EE40DB">
            <w:pPr>
              <w:pStyle w:val="pj0"/>
              <w:spacing w:before="0" w:beforeAutospacing="0" w:after="0" w:afterAutospacing="0"/>
              <w:ind w:left="40" w:firstLine="357"/>
              <w:contextualSpacing/>
              <w:jc w:val="both"/>
              <w:textAlignment w:val="baseline"/>
              <w:rPr>
                <w:sz w:val="28"/>
                <w:szCs w:val="28"/>
                <w:lang w:val="kk-KZ"/>
              </w:rPr>
            </w:pPr>
            <w:r w:rsidRPr="00EE40DB">
              <w:rPr>
                <w:sz w:val="28"/>
                <w:szCs w:val="28"/>
                <w:lang w:val="kk-KZ"/>
              </w:rPr>
              <w:t xml:space="preserve">Заңды тұлға өзіне салықтық берешекті өтеу туралы хабарлама табыс етілгеннен кейін отыз жұмыс күні ішінде салықтық берешекті өтемеген жағдайда, салық органы салық төлеуші – заңды тұлғаның құрылымдық бөлімшелеріне осы баптың 1-тармағының </w:t>
            </w:r>
            <w:r w:rsidRPr="00EE40DB">
              <w:rPr>
                <w:b/>
                <w:sz w:val="28"/>
                <w:szCs w:val="28"/>
                <w:lang w:val="kk-KZ"/>
              </w:rPr>
              <w:t>3) және 4)</w:t>
            </w:r>
            <w:r w:rsidRPr="00EE40DB">
              <w:rPr>
                <w:sz w:val="28"/>
                <w:szCs w:val="28"/>
                <w:lang w:val="kk-KZ"/>
              </w:rPr>
              <w:t xml:space="preserve"> тармақшаларында көрсетілген, мерзімінде орындалмаған салықтық міндеттеменің орындалуын қамтамасыз ету тәсілдерін қолданады.</w:t>
            </w:r>
          </w:p>
          <w:p w:rsidR="00DB02BF" w:rsidRPr="00EE40DB" w:rsidRDefault="00DB02BF" w:rsidP="00EE40DB">
            <w:pPr>
              <w:pStyle w:val="pj0"/>
              <w:spacing w:before="0" w:beforeAutospacing="0" w:after="0" w:afterAutospacing="0"/>
              <w:ind w:firstLine="403"/>
              <w:contextualSpacing/>
              <w:jc w:val="both"/>
              <w:textAlignment w:val="baseline"/>
              <w:rPr>
                <w:sz w:val="28"/>
                <w:szCs w:val="28"/>
                <w:lang w:val="kk-KZ"/>
              </w:rPr>
            </w:pPr>
            <w:r w:rsidRPr="00EE40DB">
              <w:rPr>
                <w:sz w:val="28"/>
                <w:szCs w:val="28"/>
                <w:lang w:val="kk-KZ"/>
              </w:rPr>
              <w:t>...</w:t>
            </w:r>
          </w:p>
          <w:p w:rsidR="00DB02BF" w:rsidRPr="00EE40DB" w:rsidRDefault="00DB02BF" w:rsidP="00EE40DB">
            <w:pPr>
              <w:pStyle w:val="pj0"/>
              <w:spacing w:before="0" w:beforeAutospacing="0" w:after="0" w:afterAutospacing="0"/>
              <w:ind w:firstLine="403"/>
              <w:contextualSpacing/>
              <w:jc w:val="both"/>
              <w:textAlignment w:val="baseline"/>
              <w:rPr>
                <w:sz w:val="28"/>
                <w:szCs w:val="28"/>
                <w:lang w:val="kk-KZ"/>
              </w:rPr>
            </w:pPr>
          </w:p>
          <w:p w:rsidR="00DB02BF" w:rsidRPr="00EE40DB" w:rsidRDefault="00DB02BF" w:rsidP="00EE40DB">
            <w:pPr>
              <w:pStyle w:val="pj0"/>
              <w:spacing w:before="0" w:beforeAutospacing="0" w:after="0" w:afterAutospacing="0"/>
              <w:ind w:firstLine="403"/>
              <w:contextualSpacing/>
              <w:jc w:val="both"/>
              <w:textAlignment w:val="baseline"/>
              <w:rPr>
                <w:sz w:val="28"/>
                <w:szCs w:val="28"/>
                <w:lang w:val="kk-KZ"/>
              </w:rPr>
            </w:pPr>
          </w:p>
          <w:p w:rsidR="00DB02BF" w:rsidRPr="00EE40DB" w:rsidRDefault="00DB02BF" w:rsidP="00EE40DB">
            <w:pPr>
              <w:pStyle w:val="pj0"/>
              <w:spacing w:before="0" w:beforeAutospacing="0" w:after="0" w:afterAutospacing="0"/>
              <w:ind w:firstLine="403"/>
              <w:contextualSpacing/>
              <w:jc w:val="both"/>
              <w:textAlignment w:val="baseline"/>
              <w:rPr>
                <w:sz w:val="28"/>
                <w:szCs w:val="28"/>
                <w:lang w:val="kk-KZ"/>
              </w:rPr>
            </w:pPr>
            <w:r w:rsidRPr="00EE40DB">
              <w:rPr>
                <w:sz w:val="28"/>
                <w:szCs w:val="28"/>
                <w:lang w:val="kk-KZ"/>
              </w:rPr>
              <w:t xml:space="preserve">5. </w:t>
            </w:r>
            <w:r w:rsidRPr="00EE40DB">
              <w:rPr>
                <w:b/>
                <w:sz w:val="28"/>
                <w:szCs w:val="28"/>
                <w:lang w:val="kk-KZ"/>
              </w:rPr>
              <w:t xml:space="preserve">Егер осы баптың 5-1-тармағында өзгеше көзделмесе, онда </w:t>
            </w:r>
          </w:p>
          <w:p w:rsidR="00DB02BF" w:rsidRPr="00EE40DB" w:rsidRDefault="00DB02BF" w:rsidP="00EE40DB">
            <w:pPr>
              <w:pStyle w:val="pj0"/>
              <w:spacing w:before="0" w:beforeAutospacing="0" w:after="0" w:afterAutospacing="0"/>
              <w:contextualSpacing/>
              <w:jc w:val="both"/>
              <w:textAlignment w:val="baseline"/>
              <w:rPr>
                <w:bCs/>
                <w:sz w:val="28"/>
                <w:szCs w:val="28"/>
                <w:shd w:val="clear" w:color="auto" w:fill="FFFFFF"/>
                <w:lang w:val="kk-KZ"/>
              </w:rPr>
            </w:pPr>
            <w:r w:rsidRPr="00EE40DB">
              <w:rPr>
                <w:sz w:val="28"/>
                <w:szCs w:val="28"/>
                <w:lang w:val="kk-KZ"/>
              </w:rPr>
              <w:t xml:space="preserve">тексеру нәтижелері туралы хабарламаға немесе деңгейлес мониторинг нәтижелері туралы </w:t>
            </w:r>
            <w:r w:rsidRPr="00EE40DB">
              <w:rPr>
                <w:sz w:val="28"/>
                <w:szCs w:val="28"/>
                <w:lang w:val="kk-KZ"/>
              </w:rPr>
              <w:lastRenderedPageBreak/>
              <w:t>хабарламаға шағым жасалған жағдайда, салық төлеушінің (салық агентінің) мүлкіне билік етуді шектеуді қоспағанда, мерзімінде орындалмаған салықтық міндеттеменің орындалуын қамтамасыз ету тәсілдерін қолдану шағымды қарау нәтижелері бойынша шешім шығарылғанға дейін тоқтатыла тұрады.</w:t>
            </w:r>
          </w:p>
          <w:p w:rsidR="00DB02BF" w:rsidRPr="00EE40DB" w:rsidRDefault="00DB02BF" w:rsidP="00EE40DB">
            <w:pPr>
              <w:pStyle w:val="pj0"/>
              <w:spacing w:before="0" w:beforeAutospacing="0" w:after="0" w:afterAutospacing="0"/>
              <w:ind w:firstLine="403"/>
              <w:contextualSpacing/>
              <w:jc w:val="both"/>
              <w:textAlignment w:val="baseline"/>
              <w:rPr>
                <w:b/>
                <w:bCs/>
                <w:sz w:val="28"/>
                <w:szCs w:val="28"/>
                <w:shd w:val="clear" w:color="auto" w:fill="FFFFFF"/>
                <w:lang w:val="kk-KZ"/>
              </w:rPr>
            </w:pPr>
            <w:r w:rsidRPr="00EE40DB">
              <w:rPr>
                <w:b/>
                <w:sz w:val="28"/>
                <w:szCs w:val="28"/>
                <w:lang w:val="kk-KZ"/>
              </w:rPr>
              <w:t xml:space="preserve">5-1. </w:t>
            </w:r>
            <w:r w:rsidRPr="00EE40DB">
              <w:rPr>
                <w:sz w:val="28"/>
                <w:szCs w:val="28"/>
                <w:lang w:val="kk-KZ"/>
              </w:rPr>
              <w:t xml:space="preserve"> </w:t>
            </w:r>
            <w:r w:rsidRPr="00EE40DB">
              <w:rPr>
                <w:b/>
                <w:sz w:val="28"/>
                <w:szCs w:val="28"/>
                <w:lang w:val="kk-KZ"/>
              </w:rPr>
              <w:t>Уәкілетті орган салық төлеушінің (салық агентінің) тексеру нәтижелері туралы хабарламаға шағымын қанағаттандырусыз қалдырған жағдайда, салық төлеушінің (салық агентінің) мүлкіне билік етуін шектеуді қоспағанда, мерзімінде орындалмаған салық міндеттемесінің орындалуын қамтамасыз ету тәсілдерінің қолданылуы шағымды қарау нәтижелері бойынша шешім шығарылған кезден бастап 15 жұмыс күніне тоқтатыла тұрады.</w:t>
            </w:r>
          </w:p>
        </w:tc>
        <w:tc>
          <w:tcPr>
            <w:tcW w:w="3373"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spacing w:after="0" w:line="240" w:lineRule="auto"/>
              <w:ind w:firstLine="342"/>
              <w:contextualSpacing/>
              <w:jc w:val="both"/>
              <w:rPr>
                <w:rFonts w:ascii="Times New Roman" w:eastAsia="Calibri" w:hAnsi="Times New Roman"/>
                <w:bCs/>
                <w:sz w:val="28"/>
                <w:szCs w:val="28"/>
                <w:lang w:val="kk-KZ"/>
              </w:rPr>
            </w:pPr>
            <w:r w:rsidRPr="00EE40DB">
              <w:rPr>
                <w:rFonts w:ascii="Times New Roman" w:eastAsia="Calibri" w:hAnsi="Times New Roman"/>
                <w:bCs/>
                <w:sz w:val="28"/>
                <w:szCs w:val="28"/>
                <w:lang w:val="kk-KZ"/>
              </w:rPr>
              <w:lastRenderedPageBreak/>
              <w:t xml:space="preserve">Бұл түзетулер Мемлекет басшысының тапсырмасы бойынша көлеңкелі экономиканың </w:t>
            </w:r>
            <w:r w:rsidRPr="00EE40DB">
              <w:rPr>
                <w:rFonts w:ascii="Times New Roman" w:eastAsia="Calibri" w:hAnsi="Times New Roman"/>
                <w:bCs/>
                <w:sz w:val="28"/>
                <w:szCs w:val="28"/>
                <w:lang w:val="kk-KZ"/>
              </w:rPr>
              <w:lastRenderedPageBreak/>
              <w:t>үлесін азайту және жалған шот-фактураларды жазып беретін бір күндік фирмаларға қарсы күрес мақсатында енгізіледі. Сондай-ақ тәуекелдерге жедел ден қою қажеттілігімен, оның ішінде адал салық төлеушілерді-контрагенттерді тәуекелді салық төлеушілерден қорғауға негізделген. Қазіргі уақытта ТБЖ қолдану арқылы ЭШФ АЖ негізінде ҚҚС әкімшілендіруді жетілдіру бойынша пилоттық жоба іске асырылуда (ҚР Қаржы министрінің 03.10.2019 жылғы №1084 бұйрығы).</w:t>
            </w:r>
          </w:p>
          <w:p w:rsidR="00DB02BF" w:rsidRPr="00EE40DB" w:rsidRDefault="00DB02BF" w:rsidP="00EE40DB">
            <w:pPr>
              <w:spacing w:after="0" w:line="240" w:lineRule="auto"/>
              <w:ind w:firstLine="342"/>
              <w:contextualSpacing/>
              <w:jc w:val="both"/>
              <w:rPr>
                <w:rFonts w:ascii="Times New Roman" w:eastAsia="Calibri" w:hAnsi="Times New Roman"/>
                <w:bCs/>
                <w:sz w:val="28"/>
                <w:szCs w:val="28"/>
                <w:lang w:val="kk-KZ"/>
              </w:rPr>
            </w:pPr>
            <w:r w:rsidRPr="00EE40DB">
              <w:rPr>
                <w:rFonts w:ascii="Times New Roman" w:eastAsia="Calibri" w:hAnsi="Times New Roman"/>
                <w:bCs/>
                <w:sz w:val="28"/>
                <w:szCs w:val="28"/>
                <w:lang w:val="kk-KZ"/>
              </w:rPr>
              <w:t xml:space="preserve">Бүгінде ЭШФ жазып беруді шектеу шамамен 7,0 трлн. теңге тәуекел айналымының сомасымен 10,8 мың салық төлеушіге қатысты жүзеге </w:t>
            </w:r>
            <w:r w:rsidRPr="00EE40DB">
              <w:rPr>
                <w:rFonts w:ascii="Times New Roman" w:eastAsia="Calibri" w:hAnsi="Times New Roman"/>
                <w:bCs/>
                <w:sz w:val="28"/>
                <w:szCs w:val="28"/>
                <w:lang w:val="kk-KZ"/>
              </w:rPr>
              <w:lastRenderedPageBreak/>
              <w:t>асырылды. Бұғатталғандардың шамамен 80%-ы мемлекеттік кірістер органдарына жүгінбеген.</w:t>
            </w:r>
          </w:p>
          <w:p w:rsidR="00DB02BF" w:rsidRPr="00EE40DB" w:rsidRDefault="00DB02BF" w:rsidP="00EE40DB">
            <w:pPr>
              <w:spacing w:after="0" w:line="240" w:lineRule="auto"/>
              <w:ind w:firstLine="342"/>
              <w:contextualSpacing/>
              <w:jc w:val="both"/>
              <w:rPr>
                <w:rFonts w:ascii="Times New Roman" w:eastAsia="Calibri" w:hAnsi="Times New Roman"/>
                <w:bCs/>
                <w:sz w:val="28"/>
                <w:szCs w:val="28"/>
                <w:lang w:val="kk-KZ"/>
              </w:rPr>
            </w:pPr>
          </w:p>
          <w:p w:rsidR="00DB02BF" w:rsidRPr="00EE40DB" w:rsidRDefault="00DB02BF" w:rsidP="00EE40DB">
            <w:pPr>
              <w:spacing w:after="0" w:line="240" w:lineRule="auto"/>
              <w:ind w:firstLine="342"/>
              <w:contextualSpacing/>
              <w:jc w:val="both"/>
              <w:rPr>
                <w:rFonts w:ascii="Times New Roman" w:eastAsia="Calibri" w:hAnsi="Times New Roman"/>
                <w:bCs/>
                <w:sz w:val="28"/>
                <w:szCs w:val="28"/>
                <w:lang w:val="kk-KZ"/>
              </w:rPr>
            </w:pPr>
          </w:p>
          <w:p w:rsidR="00DB02BF" w:rsidRPr="00EE40DB" w:rsidRDefault="00DB02BF" w:rsidP="00EE40DB">
            <w:pPr>
              <w:spacing w:after="0" w:line="240" w:lineRule="auto"/>
              <w:ind w:firstLine="342"/>
              <w:contextualSpacing/>
              <w:jc w:val="both"/>
              <w:rPr>
                <w:rFonts w:ascii="Times New Roman" w:eastAsia="Calibri" w:hAnsi="Times New Roman"/>
                <w:bCs/>
                <w:sz w:val="28"/>
                <w:szCs w:val="28"/>
                <w:lang w:val="kk-KZ"/>
              </w:rPr>
            </w:pPr>
          </w:p>
          <w:p w:rsidR="00DB02BF" w:rsidRPr="00EE40DB" w:rsidRDefault="00DB02BF" w:rsidP="00EE40DB">
            <w:pPr>
              <w:spacing w:after="0" w:line="240" w:lineRule="auto"/>
              <w:ind w:firstLine="342"/>
              <w:contextualSpacing/>
              <w:jc w:val="both"/>
              <w:rPr>
                <w:rFonts w:ascii="Times New Roman" w:eastAsia="Calibri" w:hAnsi="Times New Roman"/>
                <w:bCs/>
                <w:sz w:val="28"/>
                <w:szCs w:val="28"/>
                <w:lang w:val="kk-KZ"/>
              </w:rPr>
            </w:pPr>
            <w:r w:rsidRPr="00EE40DB">
              <w:rPr>
                <w:rFonts w:ascii="Times New Roman" w:hAnsi="Times New Roman"/>
                <w:spacing w:val="2"/>
                <w:sz w:val="28"/>
                <w:szCs w:val="28"/>
                <w:lang w:val="kk-KZ"/>
              </w:rPr>
              <w:t>Салық міндеттемесін қамтамасыз ету тәсілдерінен «шығыс операцияларын тоқтата тұру туралы өкім...» деген ұғым алып  тасталуына байланысты 2) тармақша алып тасталады</w:t>
            </w:r>
          </w:p>
          <w:p w:rsidR="00DB02BF" w:rsidRPr="00EE40DB" w:rsidRDefault="00DB02BF" w:rsidP="00EE40DB">
            <w:pPr>
              <w:spacing w:after="0" w:line="240" w:lineRule="auto"/>
              <w:ind w:firstLine="342"/>
              <w:contextualSpacing/>
              <w:jc w:val="both"/>
              <w:rPr>
                <w:rFonts w:ascii="Times New Roman" w:eastAsia="Calibri" w:hAnsi="Times New Roman"/>
                <w:bCs/>
                <w:sz w:val="28"/>
                <w:szCs w:val="28"/>
                <w:lang w:val="kk-KZ"/>
              </w:rPr>
            </w:pPr>
          </w:p>
          <w:p w:rsidR="00DB02BF" w:rsidRPr="00EE40DB" w:rsidRDefault="00DB02BF" w:rsidP="00EE40DB">
            <w:pPr>
              <w:spacing w:after="0" w:line="240" w:lineRule="auto"/>
              <w:ind w:firstLine="342"/>
              <w:contextualSpacing/>
              <w:jc w:val="both"/>
              <w:rPr>
                <w:rFonts w:ascii="Times New Roman" w:eastAsia="Calibri" w:hAnsi="Times New Roman"/>
                <w:bCs/>
                <w:sz w:val="28"/>
                <w:szCs w:val="28"/>
                <w:lang w:val="kk-KZ"/>
              </w:rPr>
            </w:pPr>
          </w:p>
          <w:p w:rsidR="00DB02BF" w:rsidRPr="00EE40DB" w:rsidRDefault="00DB02BF" w:rsidP="00EE40DB">
            <w:pPr>
              <w:spacing w:after="0" w:line="240" w:lineRule="auto"/>
              <w:ind w:firstLine="342"/>
              <w:contextualSpacing/>
              <w:jc w:val="both"/>
              <w:rPr>
                <w:rFonts w:ascii="Times New Roman" w:eastAsia="Calibri" w:hAnsi="Times New Roman"/>
                <w:bCs/>
                <w:sz w:val="28"/>
                <w:szCs w:val="28"/>
                <w:lang w:val="kk-KZ"/>
              </w:rPr>
            </w:pPr>
          </w:p>
          <w:p w:rsidR="00DB02BF" w:rsidRPr="00EE40DB" w:rsidRDefault="00DB02BF" w:rsidP="00EE40DB">
            <w:pPr>
              <w:spacing w:after="0" w:line="240" w:lineRule="auto"/>
              <w:ind w:firstLine="342"/>
              <w:contextualSpacing/>
              <w:jc w:val="both"/>
              <w:rPr>
                <w:rFonts w:ascii="Times New Roman" w:eastAsia="Calibri" w:hAnsi="Times New Roman"/>
                <w:bCs/>
                <w:sz w:val="28"/>
                <w:szCs w:val="28"/>
                <w:lang w:val="kk-KZ"/>
              </w:rPr>
            </w:pPr>
          </w:p>
          <w:p w:rsidR="00DB02BF" w:rsidRPr="00EE40DB" w:rsidRDefault="00DB02BF" w:rsidP="00EE40DB">
            <w:pPr>
              <w:spacing w:after="0" w:line="240" w:lineRule="auto"/>
              <w:ind w:firstLine="342"/>
              <w:contextualSpacing/>
              <w:jc w:val="both"/>
              <w:rPr>
                <w:rFonts w:ascii="Times New Roman" w:eastAsia="Calibri" w:hAnsi="Times New Roman"/>
                <w:bCs/>
                <w:sz w:val="28"/>
                <w:szCs w:val="28"/>
                <w:lang w:val="kk-KZ"/>
              </w:rPr>
            </w:pPr>
          </w:p>
          <w:p w:rsidR="00DB02BF" w:rsidRPr="00EE40DB" w:rsidRDefault="00DB02BF" w:rsidP="00EE40DB">
            <w:pPr>
              <w:spacing w:after="0" w:line="240" w:lineRule="auto"/>
              <w:ind w:firstLine="342"/>
              <w:contextualSpacing/>
              <w:jc w:val="both"/>
              <w:rPr>
                <w:rFonts w:ascii="Times New Roman" w:eastAsia="Calibri" w:hAnsi="Times New Roman"/>
                <w:bCs/>
                <w:sz w:val="28"/>
                <w:szCs w:val="28"/>
                <w:lang w:val="kk-KZ"/>
              </w:rPr>
            </w:pPr>
          </w:p>
          <w:p w:rsidR="00DB02BF" w:rsidRPr="00EE40DB" w:rsidRDefault="00DB02BF" w:rsidP="00EE40DB">
            <w:pPr>
              <w:spacing w:after="0" w:line="240" w:lineRule="auto"/>
              <w:ind w:firstLine="342"/>
              <w:contextualSpacing/>
              <w:jc w:val="both"/>
              <w:rPr>
                <w:rFonts w:ascii="Times New Roman" w:eastAsia="Calibri" w:hAnsi="Times New Roman"/>
                <w:bCs/>
                <w:sz w:val="28"/>
                <w:szCs w:val="28"/>
                <w:lang w:val="kk-KZ"/>
              </w:rPr>
            </w:pPr>
          </w:p>
          <w:p w:rsidR="00DB02BF" w:rsidRPr="00EE40DB" w:rsidRDefault="00DB02BF" w:rsidP="00EE40DB">
            <w:pPr>
              <w:spacing w:after="0" w:line="240" w:lineRule="auto"/>
              <w:ind w:firstLine="342"/>
              <w:contextualSpacing/>
              <w:jc w:val="both"/>
              <w:rPr>
                <w:rFonts w:ascii="Times New Roman" w:eastAsia="Calibri" w:hAnsi="Times New Roman"/>
                <w:bCs/>
                <w:sz w:val="28"/>
                <w:szCs w:val="28"/>
                <w:lang w:val="kk-KZ"/>
              </w:rPr>
            </w:pPr>
          </w:p>
          <w:p w:rsidR="00DB02BF" w:rsidRPr="00EE40DB" w:rsidRDefault="00DB02BF" w:rsidP="00EE40DB">
            <w:pPr>
              <w:spacing w:after="0" w:line="240" w:lineRule="auto"/>
              <w:ind w:firstLine="342"/>
              <w:contextualSpacing/>
              <w:jc w:val="both"/>
              <w:rPr>
                <w:rFonts w:ascii="Times New Roman" w:eastAsia="Calibri" w:hAnsi="Times New Roman"/>
                <w:bCs/>
                <w:sz w:val="28"/>
                <w:szCs w:val="28"/>
                <w:lang w:val="kk-KZ"/>
              </w:rPr>
            </w:pPr>
          </w:p>
          <w:p w:rsidR="00DB02BF" w:rsidRPr="00EE40DB" w:rsidRDefault="00DB02BF" w:rsidP="00EE40DB">
            <w:pPr>
              <w:spacing w:after="0" w:line="240" w:lineRule="auto"/>
              <w:ind w:firstLine="342"/>
              <w:contextualSpacing/>
              <w:jc w:val="both"/>
              <w:rPr>
                <w:rFonts w:ascii="Times New Roman" w:eastAsia="Calibri" w:hAnsi="Times New Roman"/>
                <w:bCs/>
                <w:sz w:val="28"/>
                <w:szCs w:val="28"/>
                <w:lang w:val="kk-KZ"/>
              </w:rPr>
            </w:pPr>
          </w:p>
          <w:p w:rsidR="00DB02BF" w:rsidRPr="00EE40DB" w:rsidRDefault="00DB02BF" w:rsidP="00EE40DB">
            <w:pPr>
              <w:spacing w:after="0" w:line="240" w:lineRule="auto"/>
              <w:ind w:firstLine="342"/>
              <w:contextualSpacing/>
              <w:jc w:val="both"/>
              <w:rPr>
                <w:rFonts w:ascii="Times New Roman" w:eastAsia="Calibri" w:hAnsi="Times New Roman"/>
                <w:bCs/>
                <w:sz w:val="28"/>
                <w:szCs w:val="28"/>
                <w:lang w:val="kk-KZ"/>
              </w:rPr>
            </w:pPr>
          </w:p>
          <w:p w:rsidR="00DB02BF" w:rsidRPr="00EE40DB" w:rsidRDefault="00DB02BF" w:rsidP="00EE40DB">
            <w:pPr>
              <w:spacing w:after="0" w:line="240" w:lineRule="auto"/>
              <w:ind w:firstLine="342"/>
              <w:contextualSpacing/>
              <w:jc w:val="both"/>
              <w:rPr>
                <w:rFonts w:ascii="Times New Roman" w:eastAsia="Calibri" w:hAnsi="Times New Roman"/>
                <w:bCs/>
                <w:sz w:val="28"/>
                <w:szCs w:val="28"/>
                <w:lang w:val="kk-KZ"/>
              </w:rPr>
            </w:pPr>
          </w:p>
          <w:p w:rsidR="00DB02BF" w:rsidRPr="00EE40DB" w:rsidRDefault="00DB02BF" w:rsidP="00EE40DB">
            <w:pPr>
              <w:spacing w:after="0" w:line="240" w:lineRule="auto"/>
              <w:ind w:firstLine="342"/>
              <w:contextualSpacing/>
              <w:jc w:val="both"/>
              <w:rPr>
                <w:rFonts w:ascii="Times New Roman" w:eastAsia="Calibri" w:hAnsi="Times New Roman"/>
                <w:bCs/>
                <w:sz w:val="28"/>
                <w:szCs w:val="28"/>
                <w:lang w:val="kk-KZ"/>
              </w:rPr>
            </w:pPr>
          </w:p>
          <w:p w:rsidR="00DB02BF" w:rsidRPr="00EE40DB" w:rsidRDefault="00DB02BF" w:rsidP="00EE40DB">
            <w:pPr>
              <w:spacing w:after="0" w:line="240" w:lineRule="auto"/>
              <w:ind w:firstLine="342"/>
              <w:contextualSpacing/>
              <w:jc w:val="both"/>
              <w:rPr>
                <w:rFonts w:ascii="Times New Roman" w:eastAsia="Calibri" w:hAnsi="Times New Roman"/>
                <w:bCs/>
                <w:sz w:val="28"/>
                <w:szCs w:val="28"/>
                <w:lang w:val="kk-KZ"/>
              </w:rPr>
            </w:pPr>
          </w:p>
          <w:p w:rsidR="00DB02BF" w:rsidRPr="00EE40DB" w:rsidRDefault="00DB02BF" w:rsidP="00EE40DB">
            <w:pPr>
              <w:spacing w:after="0" w:line="240" w:lineRule="auto"/>
              <w:ind w:firstLine="342"/>
              <w:contextualSpacing/>
              <w:jc w:val="both"/>
              <w:rPr>
                <w:rFonts w:ascii="Times New Roman" w:eastAsia="Calibri" w:hAnsi="Times New Roman"/>
                <w:bCs/>
                <w:sz w:val="28"/>
                <w:szCs w:val="28"/>
                <w:lang w:val="kk-KZ"/>
              </w:rPr>
            </w:pPr>
          </w:p>
          <w:p w:rsidR="00DB02BF" w:rsidRPr="00EE40DB" w:rsidRDefault="00DB02BF" w:rsidP="00EE40DB">
            <w:pPr>
              <w:spacing w:after="0" w:line="240" w:lineRule="auto"/>
              <w:ind w:firstLine="342"/>
              <w:contextualSpacing/>
              <w:jc w:val="both"/>
              <w:rPr>
                <w:rFonts w:ascii="Times New Roman" w:eastAsia="Calibri" w:hAnsi="Times New Roman"/>
                <w:bCs/>
                <w:sz w:val="28"/>
                <w:szCs w:val="28"/>
                <w:lang w:val="kk-KZ"/>
              </w:rPr>
            </w:pPr>
          </w:p>
          <w:p w:rsidR="00DB02BF" w:rsidRPr="00EE40DB" w:rsidRDefault="00DB02BF" w:rsidP="00EE40DB">
            <w:pPr>
              <w:spacing w:after="0" w:line="240" w:lineRule="auto"/>
              <w:ind w:firstLine="342"/>
              <w:contextualSpacing/>
              <w:jc w:val="both"/>
              <w:rPr>
                <w:rFonts w:ascii="Times New Roman" w:eastAsia="Calibri" w:hAnsi="Times New Roman"/>
                <w:bCs/>
                <w:sz w:val="28"/>
                <w:szCs w:val="28"/>
                <w:lang w:val="kk-KZ"/>
              </w:rPr>
            </w:pPr>
          </w:p>
          <w:p w:rsidR="00DB02BF" w:rsidRPr="00EE40DB" w:rsidRDefault="00DB02BF" w:rsidP="00EE40DB">
            <w:pPr>
              <w:spacing w:after="0" w:line="240" w:lineRule="auto"/>
              <w:ind w:firstLine="342"/>
              <w:contextualSpacing/>
              <w:jc w:val="both"/>
              <w:rPr>
                <w:rFonts w:ascii="Times New Roman" w:eastAsia="Calibri" w:hAnsi="Times New Roman"/>
                <w:bCs/>
                <w:sz w:val="28"/>
                <w:szCs w:val="28"/>
                <w:lang w:val="kk-KZ"/>
              </w:rPr>
            </w:pPr>
          </w:p>
          <w:p w:rsidR="00DB02BF" w:rsidRPr="00EE40DB" w:rsidRDefault="00DB02BF" w:rsidP="00EE40DB">
            <w:pPr>
              <w:spacing w:after="0" w:line="240" w:lineRule="auto"/>
              <w:ind w:firstLine="342"/>
              <w:contextualSpacing/>
              <w:jc w:val="both"/>
              <w:rPr>
                <w:rFonts w:ascii="Times New Roman" w:eastAsia="Calibri" w:hAnsi="Times New Roman"/>
                <w:bCs/>
                <w:sz w:val="28"/>
                <w:szCs w:val="28"/>
                <w:lang w:val="kk-KZ"/>
              </w:rPr>
            </w:pPr>
          </w:p>
          <w:p w:rsidR="00DB02BF" w:rsidRPr="00EE40DB" w:rsidRDefault="00DB02BF" w:rsidP="00EE40DB">
            <w:pPr>
              <w:spacing w:after="0" w:line="240" w:lineRule="auto"/>
              <w:ind w:firstLine="342"/>
              <w:contextualSpacing/>
              <w:jc w:val="both"/>
              <w:rPr>
                <w:rFonts w:ascii="Times New Roman" w:eastAsia="Calibri" w:hAnsi="Times New Roman"/>
                <w:bCs/>
                <w:sz w:val="28"/>
                <w:szCs w:val="28"/>
                <w:lang w:val="kk-KZ"/>
              </w:rPr>
            </w:pPr>
          </w:p>
          <w:p w:rsidR="00DB02BF" w:rsidRPr="00EE40DB" w:rsidRDefault="00DB02BF" w:rsidP="00EE40DB">
            <w:pPr>
              <w:spacing w:after="0" w:line="240" w:lineRule="auto"/>
              <w:ind w:firstLine="342"/>
              <w:contextualSpacing/>
              <w:jc w:val="both"/>
              <w:rPr>
                <w:rFonts w:ascii="Times New Roman" w:eastAsia="Calibri" w:hAnsi="Times New Roman"/>
                <w:bCs/>
                <w:sz w:val="28"/>
                <w:szCs w:val="28"/>
                <w:lang w:val="kk-KZ"/>
              </w:rPr>
            </w:pPr>
          </w:p>
          <w:p w:rsidR="00DB02BF" w:rsidRPr="00EE40DB" w:rsidRDefault="00DB02BF" w:rsidP="00EE40DB">
            <w:pPr>
              <w:spacing w:after="0" w:line="240" w:lineRule="auto"/>
              <w:ind w:firstLine="342"/>
              <w:contextualSpacing/>
              <w:jc w:val="both"/>
              <w:rPr>
                <w:rFonts w:ascii="Times New Roman" w:eastAsia="Calibri" w:hAnsi="Times New Roman"/>
                <w:bCs/>
                <w:sz w:val="28"/>
                <w:szCs w:val="28"/>
                <w:lang w:val="kk-KZ"/>
              </w:rPr>
            </w:pPr>
          </w:p>
          <w:p w:rsidR="00DB02BF" w:rsidRPr="00EE40DB" w:rsidRDefault="00DB02BF" w:rsidP="00EE40DB">
            <w:pPr>
              <w:spacing w:after="0" w:line="240" w:lineRule="auto"/>
              <w:ind w:firstLine="342"/>
              <w:contextualSpacing/>
              <w:jc w:val="both"/>
              <w:rPr>
                <w:rFonts w:ascii="Times New Roman" w:eastAsia="Calibri" w:hAnsi="Times New Roman"/>
                <w:bCs/>
                <w:sz w:val="28"/>
                <w:szCs w:val="28"/>
                <w:lang w:val="kk-KZ"/>
              </w:rPr>
            </w:pPr>
          </w:p>
          <w:p w:rsidR="00DB02BF" w:rsidRPr="00EE40DB" w:rsidRDefault="00DB02BF" w:rsidP="00EE40DB">
            <w:pPr>
              <w:spacing w:after="0" w:line="240" w:lineRule="auto"/>
              <w:ind w:firstLine="342"/>
              <w:contextualSpacing/>
              <w:jc w:val="both"/>
              <w:rPr>
                <w:rFonts w:ascii="Times New Roman" w:eastAsia="Calibri" w:hAnsi="Times New Roman"/>
                <w:bCs/>
                <w:sz w:val="28"/>
                <w:szCs w:val="28"/>
                <w:lang w:val="kk-KZ"/>
              </w:rPr>
            </w:pPr>
          </w:p>
          <w:p w:rsidR="00DB02BF" w:rsidRPr="00EE40DB" w:rsidRDefault="00DB02BF" w:rsidP="00EE40DB">
            <w:pPr>
              <w:spacing w:after="0" w:line="240" w:lineRule="auto"/>
              <w:ind w:firstLine="342"/>
              <w:contextualSpacing/>
              <w:jc w:val="both"/>
              <w:rPr>
                <w:rFonts w:ascii="Times New Roman" w:eastAsia="Calibri" w:hAnsi="Times New Roman"/>
                <w:bCs/>
                <w:sz w:val="28"/>
                <w:szCs w:val="28"/>
                <w:lang w:val="kk-KZ"/>
              </w:rPr>
            </w:pPr>
          </w:p>
          <w:p w:rsidR="00DB02BF" w:rsidRPr="00EE40DB" w:rsidRDefault="00DB02BF" w:rsidP="00EE40DB">
            <w:pPr>
              <w:spacing w:after="0" w:line="240" w:lineRule="auto"/>
              <w:ind w:firstLine="342"/>
              <w:contextualSpacing/>
              <w:jc w:val="both"/>
              <w:rPr>
                <w:rFonts w:ascii="Times New Roman" w:eastAsia="Calibri" w:hAnsi="Times New Roman"/>
                <w:bCs/>
                <w:sz w:val="28"/>
                <w:szCs w:val="28"/>
                <w:lang w:val="kk-KZ"/>
              </w:rPr>
            </w:pPr>
          </w:p>
          <w:p w:rsidR="00DB02BF" w:rsidRPr="00EE40DB" w:rsidRDefault="00DB02BF" w:rsidP="00EE40DB">
            <w:pPr>
              <w:spacing w:after="0" w:line="240" w:lineRule="auto"/>
              <w:ind w:firstLine="342"/>
              <w:contextualSpacing/>
              <w:jc w:val="both"/>
              <w:rPr>
                <w:rFonts w:ascii="Times New Roman" w:eastAsia="Calibri" w:hAnsi="Times New Roman"/>
                <w:bCs/>
                <w:sz w:val="28"/>
                <w:szCs w:val="28"/>
                <w:lang w:val="kk-KZ"/>
              </w:rPr>
            </w:pPr>
          </w:p>
          <w:p w:rsidR="00DB02BF" w:rsidRPr="00EE40DB" w:rsidRDefault="00DB02BF" w:rsidP="00EE40DB">
            <w:pPr>
              <w:spacing w:after="0" w:line="240" w:lineRule="auto"/>
              <w:ind w:firstLine="342"/>
              <w:contextualSpacing/>
              <w:jc w:val="both"/>
              <w:rPr>
                <w:rFonts w:ascii="Times New Roman" w:eastAsia="Calibri" w:hAnsi="Times New Roman"/>
                <w:bCs/>
                <w:sz w:val="28"/>
                <w:szCs w:val="28"/>
                <w:lang w:val="kk-KZ"/>
              </w:rPr>
            </w:pPr>
          </w:p>
          <w:p w:rsidR="00DB02BF" w:rsidRPr="00EE40DB" w:rsidRDefault="00DB02BF" w:rsidP="00EE40DB">
            <w:pPr>
              <w:spacing w:after="0" w:line="240" w:lineRule="auto"/>
              <w:contextualSpacing/>
              <w:jc w:val="both"/>
              <w:rPr>
                <w:rFonts w:ascii="Times New Roman" w:eastAsia="Calibri" w:hAnsi="Times New Roman"/>
                <w:bCs/>
                <w:sz w:val="28"/>
                <w:szCs w:val="28"/>
                <w:lang w:val="kk-KZ"/>
              </w:rPr>
            </w:pPr>
          </w:p>
          <w:p w:rsidR="00DB02BF" w:rsidRPr="00EE40DB" w:rsidRDefault="00DB02BF" w:rsidP="00EE40DB">
            <w:pPr>
              <w:spacing w:after="0" w:line="240" w:lineRule="auto"/>
              <w:ind w:firstLine="342"/>
              <w:contextualSpacing/>
              <w:jc w:val="both"/>
              <w:rPr>
                <w:rFonts w:ascii="Times New Roman" w:eastAsia="Calibri" w:hAnsi="Times New Roman"/>
                <w:bCs/>
                <w:sz w:val="28"/>
                <w:szCs w:val="28"/>
                <w:lang w:val="kk-KZ"/>
              </w:rPr>
            </w:pPr>
          </w:p>
          <w:p w:rsidR="00DB02BF" w:rsidRPr="00EE40DB" w:rsidRDefault="00DB02BF" w:rsidP="00EE40DB">
            <w:pPr>
              <w:spacing w:after="0" w:line="240" w:lineRule="auto"/>
              <w:ind w:firstLine="342"/>
              <w:contextualSpacing/>
              <w:jc w:val="both"/>
              <w:rPr>
                <w:rFonts w:ascii="Times New Roman" w:eastAsia="Calibri" w:hAnsi="Times New Roman"/>
                <w:bCs/>
                <w:sz w:val="28"/>
                <w:szCs w:val="28"/>
                <w:lang w:val="kk-KZ"/>
              </w:rPr>
            </w:pPr>
          </w:p>
          <w:p w:rsidR="00DB02BF" w:rsidRPr="00EE40DB" w:rsidRDefault="00DB02BF" w:rsidP="00EE40DB">
            <w:pPr>
              <w:spacing w:after="0" w:line="240" w:lineRule="auto"/>
              <w:ind w:firstLine="342"/>
              <w:contextualSpacing/>
              <w:jc w:val="both"/>
              <w:rPr>
                <w:rFonts w:ascii="Times New Roman" w:eastAsia="Calibri" w:hAnsi="Times New Roman"/>
                <w:bCs/>
                <w:sz w:val="28"/>
                <w:szCs w:val="28"/>
                <w:lang w:val="kk-KZ"/>
              </w:rPr>
            </w:pPr>
          </w:p>
          <w:p w:rsidR="00DB02BF" w:rsidRPr="00EE40DB" w:rsidRDefault="00DB02BF" w:rsidP="00EE40DB">
            <w:pPr>
              <w:spacing w:after="0" w:line="240" w:lineRule="auto"/>
              <w:ind w:firstLine="342"/>
              <w:contextualSpacing/>
              <w:jc w:val="both"/>
              <w:rPr>
                <w:rFonts w:ascii="Times New Roman" w:eastAsia="Calibri" w:hAnsi="Times New Roman"/>
                <w:bCs/>
                <w:sz w:val="28"/>
                <w:szCs w:val="28"/>
                <w:lang w:val="kk-KZ"/>
              </w:rPr>
            </w:pPr>
          </w:p>
          <w:p w:rsidR="00DB02BF" w:rsidRPr="00EE40DB" w:rsidRDefault="00DB02BF" w:rsidP="00EE40DB">
            <w:pPr>
              <w:spacing w:after="0" w:line="240" w:lineRule="auto"/>
              <w:ind w:firstLine="342"/>
              <w:contextualSpacing/>
              <w:jc w:val="both"/>
              <w:rPr>
                <w:rFonts w:ascii="Times New Roman" w:hAnsi="Times New Roman"/>
                <w:sz w:val="28"/>
                <w:szCs w:val="28"/>
                <w:lang w:val="kk-KZ"/>
              </w:rPr>
            </w:pPr>
            <w:r w:rsidRPr="00EE40DB">
              <w:rPr>
                <w:rFonts w:ascii="Times New Roman" w:eastAsia="Calibri" w:hAnsi="Times New Roman"/>
                <w:bCs/>
                <w:sz w:val="28"/>
                <w:szCs w:val="28"/>
                <w:lang w:val="kk-KZ"/>
              </w:rPr>
              <w:t xml:space="preserve">Бұл түзетулер анықталған бұзушылықты белгіленген мерзімде жоймаған салық төлеушілерге қатысты қолданылатын шараларды нақтылау және жалған </w:t>
            </w:r>
            <w:r w:rsidRPr="00EE40DB">
              <w:rPr>
                <w:rFonts w:ascii="Times New Roman" w:eastAsia="Calibri" w:hAnsi="Times New Roman"/>
                <w:bCs/>
                <w:sz w:val="28"/>
                <w:szCs w:val="28"/>
                <w:lang w:val="kk-KZ"/>
              </w:rPr>
              <w:lastRenderedPageBreak/>
              <w:t>шот-фактураларды жазып беру фактілерінің жолын кесу үшін қажет.</w:t>
            </w:r>
            <w:r w:rsidRPr="00EE40DB">
              <w:rPr>
                <w:rFonts w:ascii="Times New Roman" w:hAnsi="Times New Roman"/>
                <w:sz w:val="28"/>
                <w:szCs w:val="28"/>
                <w:lang w:val="kk-KZ"/>
              </w:rPr>
              <w:t xml:space="preserve">Қазіргі уақытта уәкілетті органның шешімі шығарылғаннан кейін бірден күшіне енеді.  Бұл ретте мұндай шешімге шағымды қанағаттандырудан бас тартылған жағдайда салық төлеуші сотқа жиі шағым жасайды, алайда салық органдары тарапынан шараларды тоқтата тұру сот істі іс жүргізуге қабылдағаннан кейін ғана мүмкін болады. Сонымен қатар, сотқа шағым беру де белгілі бір уақытты қажет етеді (материалдарды дайындау, мемлекеттік баж салығын төлеу).  Осыған байланысты, салық төлеушілер құқықтарының бұзылуына жол бермеу </w:t>
            </w:r>
            <w:r w:rsidRPr="00EE40DB">
              <w:rPr>
                <w:rFonts w:ascii="Times New Roman" w:hAnsi="Times New Roman"/>
                <w:sz w:val="28"/>
                <w:szCs w:val="28"/>
                <w:lang w:val="kk-KZ"/>
              </w:rPr>
              <w:lastRenderedPageBreak/>
              <w:t>үшін мерзімінде орындалмаған салық міндеттемесінің орындалуын қамтамасыз ету тәсілдері қолданылмайтын мерзімді көрсету қажет.</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widowControl w:val="0"/>
              <w:pBdr>
                <w:top w:val="nil"/>
                <w:left w:val="nil"/>
                <w:bottom w:val="nil"/>
                <w:right w:val="nil"/>
                <w:between w:val="nil"/>
              </w:pBdr>
              <w:spacing w:after="0" w:line="240" w:lineRule="auto"/>
              <w:contextualSpacing/>
              <w:jc w:val="both"/>
              <w:rPr>
                <w:rFonts w:ascii="Times New Roman" w:hAnsi="Times New Roman"/>
                <w:sz w:val="28"/>
                <w:szCs w:val="28"/>
              </w:rPr>
            </w:pPr>
            <w:r w:rsidRPr="00EE40DB">
              <w:rPr>
                <w:rFonts w:ascii="Times New Roman" w:hAnsi="Times New Roman"/>
                <w:sz w:val="28"/>
                <w:szCs w:val="28"/>
              </w:rPr>
              <w:t>117-бап</w:t>
            </w:r>
          </w:p>
        </w:tc>
        <w:tc>
          <w:tcPr>
            <w:tcW w:w="4961"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widowControl w:val="0"/>
              <w:pBdr>
                <w:top w:val="nil"/>
                <w:left w:val="nil"/>
                <w:bottom w:val="nil"/>
                <w:right w:val="nil"/>
                <w:between w:val="nil"/>
              </w:pBdr>
              <w:spacing w:after="0" w:line="240" w:lineRule="auto"/>
              <w:ind w:left="34" w:firstLine="601"/>
              <w:contextualSpacing/>
              <w:jc w:val="both"/>
              <w:rPr>
                <w:rFonts w:ascii="Times New Roman" w:hAnsi="Times New Roman"/>
                <w:sz w:val="28"/>
                <w:szCs w:val="28"/>
              </w:rPr>
            </w:pPr>
            <w:r w:rsidRPr="00EE40DB">
              <w:rPr>
                <w:rFonts w:ascii="Times New Roman" w:hAnsi="Times New Roman"/>
                <w:b/>
                <w:sz w:val="28"/>
                <w:szCs w:val="28"/>
              </w:rPr>
              <w:t xml:space="preserve">117 бап. </w:t>
            </w:r>
            <w:r w:rsidRPr="00EE40DB">
              <w:rPr>
                <w:rFonts w:ascii="Times New Roman" w:hAnsi="Times New Roman"/>
                <w:sz w:val="28"/>
                <w:szCs w:val="28"/>
              </w:rPr>
              <w:t>Салықтар мен бюджетке төленетін төлемдердің мерзімінде төленбеген сомасына өсімпұл.</w:t>
            </w:r>
          </w:p>
          <w:p w:rsidR="00DB02BF" w:rsidRPr="00EE40DB" w:rsidRDefault="00DB02BF" w:rsidP="00EE40DB">
            <w:pPr>
              <w:widowControl w:val="0"/>
              <w:pBdr>
                <w:top w:val="nil"/>
                <w:left w:val="nil"/>
                <w:bottom w:val="nil"/>
                <w:right w:val="nil"/>
                <w:between w:val="nil"/>
              </w:pBdr>
              <w:spacing w:after="0" w:line="240" w:lineRule="auto"/>
              <w:ind w:left="34" w:firstLine="601"/>
              <w:contextualSpacing/>
              <w:jc w:val="both"/>
              <w:rPr>
                <w:rFonts w:ascii="Times New Roman" w:hAnsi="Times New Roman"/>
                <w:sz w:val="28"/>
                <w:szCs w:val="28"/>
              </w:rPr>
            </w:pPr>
            <w:r w:rsidRPr="00EE40DB">
              <w:rPr>
                <w:rFonts w:ascii="Times New Roman" w:hAnsi="Times New Roman"/>
                <w:sz w:val="28"/>
                <w:szCs w:val="28"/>
              </w:rPr>
              <w:t>…</w:t>
            </w:r>
          </w:p>
          <w:p w:rsidR="00DB02BF" w:rsidRPr="00EE40DB" w:rsidRDefault="00DB02BF" w:rsidP="00EE40DB">
            <w:pPr>
              <w:widowControl w:val="0"/>
              <w:pBdr>
                <w:top w:val="nil"/>
                <w:left w:val="nil"/>
                <w:bottom w:val="nil"/>
                <w:right w:val="nil"/>
                <w:between w:val="nil"/>
              </w:pBdr>
              <w:spacing w:after="0" w:line="240" w:lineRule="auto"/>
              <w:ind w:left="34" w:firstLine="601"/>
              <w:contextualSpacing/>
              <w:jc w:val="both"/>
              <w:rPr>
                <w:rFonts w:ascii="Times New Roman" w:hAnsi="Times New Roman"/>
                <w:sz w:val="28"/>
                <w:szCs w:val="28"/>
              </w:rPr>
            </w:pPr>
            <w:r w:rsidRPr="00EE40DB">
              <w:rPr>
                <w:rFonts w:ascii="Times New Roman" w:hAnsi="Times New Roman"/>
                <w:sz w:val="28"/>
                <w:szCs w:val="28"/>
              </w:rPr>
              <w:t>3. Өсімпұл есептелмейді:</w:t>
            </w:r>
          </w:p>
          <w:p w:rsidR="00DB02BF" w:rsidRPr="00EE40DB" w:rsidRDefault="00DB02BF" w:rsidP="00EE40DB">
            <w:pPr>
              <w:widowControl w:val="0"/>
              <w:pBdr>
                <w:top w:val="nil"/>
                <w:left w:val="nil"/>
                <w:bottom w:val="nil"/>
                <w:right w:val="nil"/>
                <w:between w:val="nil"/>
              </w:pBdr>
              <w:spacing w:after="0" w:line="240" w:lineRule="auto"/>
              <w:ind w:left="34" w:firstLine="566"/>
              <w:contextualSpacing/>
              <w:jc w:val="both"/>
              <w:rPr>
                <w:rFonts w:ascii="Times New Roman" w:hAnsi="Times New Roman"/>
                <w:b/>
                <w:sz w:val="28"/>
                <w:szCs w:val="28"/>
                <w:lang w:val="kk-KZ"/>
              </w:rPr>
            </w:pPr>
            <w:r w:rsidRPr="00EE40DB">
              <w:rPr>
                <w:rFonts w:ascii="Times New Roman" w:hAnsi="Times New Roman"/>
                <w:b/>
                <w:sz w:val="28"/>
                <w:szCs w:val="28"/>
                <w:lang w:val="kk-KZ"/>
              </w:rPr>
              <w:t>...</w:t>
            </w:r>
          </w:p>
          <w:p w:rsidR="00DB02BF" w:rsidRPr="00EE40DB" w:rsidRDefault="00DB02BF" w:rsidP="00EE40DB">
            <w:pPr>
              <w:pStyle w:val="TableParagraph"/>
              <w:ind w:left="34" w:firstLine="566"/>
              <w:contextualSpacing/>
              <w:rPr>
                <w:sz w:val="28"/>
                <w:szCs w:val="28"/>
                <w:lang w:val="kk-KZ"/>
              </w:rPr>
            </w:pPr>
            <w:r w:rsidRPr="00EE40DB">
              <w:rPr>
                <w:sz w:val="28"/>
                <w:szCs w:val="28"/>
                <w:lang w:val="kk-KZ"/>
              </w:rPr>
              <w:t xml:space="preserve">Оңалту және банкроттық туралы»  Қазақстан Республикасының </w:t>
            </w:r>
            <w:hyperlink r:id="rId14" w:anchor="z1" w:history="1">
              <w:r w:rsidRPr="00EE40DB">
                <w:rPr>
                  <w:rStyle w:val="a3"/>
                  <w:color w:val="auto"/>
                  <w:spacing w:val="2"/>
                  <w:sz w:val="28"/>
                  <w:szCs w:val="28"/>
                  <w:u w:val="none"/>
                  <w:lang w:val="kk-KZ"/>
                </w:rPr>
                <w:t>Заңына</w:t>
              </w:r>
            </w:hyperlink>
            <w:r w:rsidRPr="00EE40DB">
              <w:rPr>
                <w:rStyle w:val="a3"/>
                <w:color w:val="auto"/>
                <w:spacing w:val="2"/>
                <w:sz w:val="28"/>
                <w:szCs w:val="28"/>
                <w:u w:val="none"/>
                <w:lang w:val="kk-KZ"/>
              </w:rPr>
              <w:t xml:space="preserve"> </w:t>
            </w:r>
            <w:r w:rsidRPr="00EE40DB">
              <w:rPr>
                <w:sz w:val="28"/>
                <w:szCs w:val="28"/>
                <w:lang w:val="kk-KZ"/>
              </w:rPr>
              <w:t>сәйкес сот берешекті қайта құрылымдау туралы келісімді бекіткен жағдайда, салық төлеушіге қатысты салықтарды және (немесе) төлемақыларды төлеу бойынша салықтық міндеттемені орындау мерзімі өзгерген кезде;</w:t>
            </w:r>
          </w:p>
          <w:p w:rsidR="00DB02BF" w:rsidRPr="00EE40DB" w:rsidRDefault="00DB02BF" w:rsidP="00EE40DB">
            <w:pPr>
              <w:pStyle w:val="TableParagraph"/>
              <w:ind w:left="34" w:firstLine="566"/>
              <w:contextualSpacing/>
              <w:rPr>
                <w:b/>
                <w:sz w:val="28"/>
                <w:szCs w:val="28"/>
                <w:lang w:val="kk-KZ"/>
              </w:rPr>
            </w:pPr>
            <w:r w:rsidRPr="00EE40DB">
              <w:rPr>
                <w:b/>
                <w:sz w:val="28"/>
                <w:szCs w:val="28"/>
                <w:lang w:val="kk-KZ"/>
              </w:rPr>
              <w:t>жоқ;</w:t>
            </w:r>
          </w:p>
          <w:p w:rsidR="00DB02BF" w:rsidRPr="00EE40DB" w:rsidRDefault="00DB02BF" w:rsidP="00EE40DB">
            <w:pPr>
              <w:widowControl w:val="0"/>
              <w:pBdr>
                <w:top w:val="nil"/>
                <w:left w:val="nil"/>
                <w:bottom w:val="nil"/>
                <w:right w:val="nil"/>
                <w:between w:val="nil"/>
              </w:pBdr>
              <w:spacing w:after="0" w:line="240" w:lineRule="auto"/>
              <w:ind w:left="34" w:firstLine="566"/>
              <w:contextualSpacing/>
              <w:jc w:val="both"/>
              <w:rPr>
                <w:rFonts w:ascii="Times New Roman" w:hAnsi="Times New Roman"/>
                <w:b/>
                <w:sz w:val="28"/>
                <w:szCs w:val="28"/>
                <w:lang w:val="kk-KZ"/>
              </w:rPr>
            </w:pPr>
            <w:r w:rsidRPr="00EE40DB">
              <w:rPr>
                <w:rFonts w:ascii="Times New Roman" w:hAnsi="Times New Roman"/>
                <w:b/>
                <w:sz w:val="28"/>
                <w:szCs w:val="28"/>
                <w:lang w:val="kk-KZ"/>
              </w:rPr>
              <w:t>...</w:t>
            </w:r>
          </w:p>
          <w:p w:rsidR="00DB02BF" w:rsidRPr="00EE40DB" w:rsidRDefault="00DB02BF" w:rsidP="00EE40DB">
            <w:pPr>
              <w:widowControl w:val="0"/>
              <w:pBdr>
                <w:top w:val="nil"/>
                <w:left w:val="nil"/>
                <w:bottom w:val="nil"/>
                <w:right w:val="nil"/>
                <w:between w:val="nil"/>
              </w:pBdr>
              <w:spacing w:after="0" w:line="240" w:lineRule="auto"/>
              <w:ind w:left="34" w:firstLine="601"/>
              <w:contextualSpacing/>
              <w:jc w:val="both"/>
              <w:rPr>
                <w:rFonts w:ascii="Times New Roman" w:hAnsi="Times New Roman"/>
                <w:b/>
                <w:sz w:val="28"/>
                <w:szCs w:val="28"/>
                <w:lang w:val="kk-KZ"/>
              </w:rPr>
            </w:pPr>
          </w:p>
          <w:p w:rsidR="00DB02BF" w:rsidRPr="00EE40DB" w:rsidRDefault="00DB02BF" w:rsidP="00EE40DB">
            <w:pPr>
              <w:widowControl w:val="0"/>
              <w:pBdr>
                <w:top w:val="nil"/>
                <w:left w:val="nil"/>
                <w:bottom w:val="nil"/>
                <w:right w:val="nil"/>
                <w:between w:val="nil"/>
              </w:pBdr>
              <w:spacing w:after="0" w:line="240" w:lineRule="auto"/>
              <w:ind w:left="34" w:firstLine="601"/>
              <w:contextualSpacing/>
              <w:jc w:val="both"/>
              <w:rPr>
                <w:rFonts w:ascii="Times New Roman" w:hAnsi="Times New Roman"/>
                <w:b/>
                <w:sz w:val="28"/>
                <w:szCs w:val="28"/>
                <w:lang w:val="kk-KZ"/>
              </w:rPr>
            </w:pPr>
          </w:p>
          <w:p w:rsidR="00DB02BF" w:rsidRPr="00EE40DB" w:rsidRDefault="00DB02BF" w:rsidP="00EE40DB">
            <w:pPr>
              <w:widowControl w:val="0"/>
              <w:pBdr>
                <w:top w:val="nil"/>
                <w:left w:val="nil"/>
                <w:bottom w:val="nil"/>
                <w:right w:val="nil"/>
                <w:between w:val="nil"/>
              </w:pBdr>
              <w:spacing w:after="0" w:line="240" w:lineRule="auto"/>
              <w:ind w:left="34" w:firstLine="601"/>
              <w:contextualSpacing/>
              <w:jc w:val="both"/>
              <w:rPr>
                <w:rFonts w:ascii="Times New Roman" w:hAnsi="Times New Roman"/>
                <w:b/>
                <w:sz w:val="28"/>
                <w:szCs w:val="28"/>
                <w:lang w:val="kk-KZ"/>
              </w:rPr>
            </w:pPr>
          </w:p>
          <w:p w:rsidR="00DB02BF" w:rsidRPr="00EE40DB" w:rsidRDefault="00DB02BF" w:rsidP="00EE40DB">
            <w:pPr>
              <w:widowControl w:val="0"/>
              <w:pBdr>
                <w:top w:val="nil"/>
                <w:left w:val="nil"/>
                <w:bottom w:val="nil"/>
                <w:right w:val="nil"/>
                <w:between w:val="nil"/>
              </w:pBdr>
              <w:spacing w:after="0" w:line="240" w:lineRule="auto"/>
              <w:ind w:left="34" w:firstLine="601"/>
              <w:contextualSpacing/>
              <w:jc w:val="both"/>
              <w:rPr>
                <w:rFonts w:ascii="Times New Roman" w:hAnsi="Times New Roman"/>
                <w:b/>
                <w:sz w:val="28"/>
                <w:szCs w:val="28"/>
                <w:lang w:val="kk-KZ"/>
              </w:rPr>
            </w:pPr>
          </w:p>
          <w:p w:rsidR="00DB02BF" w:rsidRPr="00EE40DB" w:rsidRDefault="00DB02BF" w:rsidP="00EE40DB">
            <w:pPr>
              <w:widowControl w:val="0"/>
              <w:pBdr>
                <w:top w:val="nil"/>
                <w:left w:val="nil"/>
                <w:bottom w:val="nil"/>
                <w:right w:val="nil"/>
                <w:between w:val="nil"/>
              </w:pBdr>
              <w:spacing w:after="0" w:line="240" w:lineRule="auto"/>
              <w:ind w:left="34" w:firstLine="601"/>
              <w:contextualSpacing/>
              <w:jc w:val="both"/>
              <w:rPr>
                <w:rFonts w:ascii="Times New Roman" w:hAnsi="Times New Roman"/>
                <w:b/>
                <w:sz w:val="28"/>
                <w:szCs w:val="28"/>
                <w:lang w:val="kk-KZ"/>
              </w:rPr>
            </w:pPr>
          </w:p>
          <w:p w:rsidR="00DB02BF" w:rsidRPr="00EE40DB" w:rsidRDefault="00DB02BF" w:rsidP="00EE40DB">
            <w:pPr>
              <w:widowControl w:val="0"/>
              <w:pBdr>
                <w:top w:val="nil"/>
                <w:left w:val="nil"/>
                <w:bottom w:val="nil"/>
                <w:right w:val="nil"/>
                <w:between w:val="nil"/>
              </w:pBdr>
              <w:spacing w:after="0" w:line="240" w:lineRule="auto"/>
              <w:ind w:left="34" w:firstLine="601"/>
              <w:contextualSpacing/>
              <w:jc w:val="both"/>
              <w:rPr>
                <w:rFonts w:ascii="Times New Roman" w:hAnsi="Times New Roman"/>
                <w:b/>
                <w:sz w:val="28"/>
                <w:szCs w:val="28"/>
                <w:lang w:val="kk-KZ"/>
              </w:rPr>
            </w:pPr>
            <w:r w:rsidRPr="00EE40DB">
              <w:rPr>
                <w:rFonts w:ascii="Times New Roman" w:hAnsi="Times New Roman"/>
                <w:b/>
                <w:sz w:val="28"/>
                <w:szCs w:val="28"/>
                <w:lang w:val="kk-KZ"/>
              </w:rPr>
              <w:t>жоқ</w:t>
            </w:r>
          </w:p>
          <w:p w:rsidR="00DB02BF" w:rsidRPr="00EE40DB" w:rsidRDefault="00DB02BF" w:rsidP="00EE40DB">
            <w:pPr>
              <w:widowControl w:val="0"/>
              <w:pBdr>
                <w:top w:val="nil"/>
                <w:left w:val="nil"/>
                <w:bottom w:val="nil"/>
                <w:right w:val="nil"/>
                <w:between w:val="nil"/>
              </w:pBdr>
              <w:spacing w:after="0" w:line="240" w:lineRule="auto"/>
              <w:ind w:left="34" w:firstLine="601"/>
              <w:contextualSpacing/>
              <w:jc w:val="both"/>
              <w:rPr>
                <w:rFonts w:ascii="Times New Roman" w:hAnsi="Times New Roman"/>
                <w:sz w:val="28"/>
                <w:szCs w:val="28"/>
                <w:lang w:val="kk-KZ"/>
              </w:rPr>
            </w:pPr>
            <w:r w:rsidRPr="00EE40DB">
              <w:rPr>
                <w:rFonts w:ascii="Times New Roman" w:hAnsi="Times New Roman"/>
                <w:sz w:val="28"/>
                <w:szCs w:val="28"/>
                <w:lang w:val="kk-KZ"/>
              </w:rPr>
              <w:t>…</w:t>
            </w:r>
          </w:p>
          <w:p w:rsidR="00DB02BF" w:rsidRPr="00EE40DB" w:rsidRDefault="00DB02BF" w:rsidP="00EE40DB">
            <w:pPr>
              <w:widowControl w:val="0"/>
              <w:pBdr>
                <w:top w:val="nil"/>
                <w:left w:val="nil"/>
                <w:bottom w:val="nil"/>
                <w:right w:val="nil"/>
                <w:between w:val="nil"/>
              </w:pBdr>
              <w:spacing w:after="0" w:line="240" w:lineRule="auto"/>
              <w:ind w:left="34" w:firstLine="601"/>
              <w:contextualSpacing/>
              <w:jc w:val="both"/>
              <w:rPr>
                <w:rFonts w:ascii="Times New Roman" w:hAnsi="Times New Roman"/>
                <w:sz w:val="28"/>
                <w:szCs w:val="28"/>
                <w:lang w:val="kk-KZ"/>
              </w:rPr>
            </w:pPr>
          </w:p>
          <w:p w:rsidR="00DB02BF" w:rsidRPr="00EE40DB" w:rsidRDefault="00DB02BF" w:rsidP="00EE40DB">
            <w:pPr>
              <w:widowControl w:val="0"/>
              <w:pBdr>
                <w:top w:val="nil"/>
                <w:left w:val="nil"/>
                <w:bottom w:val="nil"/>
                <w:right w:val="nil"/>
                <w:between w:val="nil"/>
              </w:pBdr>
              <w:spacing w:after="0" w:line="240" w:lineRule="auto"/>
              <w:ind w:left="34" w:firstLine="601"/>
              <w:contextualSpacing/>
              <w:jc w:val="both"/>
              <w:rPr>
                <w:rFonts w:ascii="Times New Roman" w:hAnsi="Times New Roman"/>
                <w:sz w:val="28"/>
                <w:szCs w:val="28"/>
                <w:lang w:val="kk-KZ"/>
              </w:rPr>
            </w:pPr>
          </w:p>
          <w:p w:rsidR="00DB02BF" w:rsidRPr="00EE40DB" w:rsidRDefault="00DB02BF" w:rsidP="00EE40DB">
            <w:pPr>
              <w:widowControl w:val="0"/>
              <w:pBdr>
                <w:top w:val="nil"/>
                <w:left w:val="nil"/>
                <w:bottom w:val="nil"/>
                <w:right w:val="nil"/>
                <w:between w:val="nil"/>
              </w:pBdr>
              <w:spacing w:after="0" w:line="240" w:lineRule="auto"/>
              <w:ind w:left="34" w:firstLine="601"/>
              <w:contextualSpacing/>
              <w:jc w:val="both"/>
              <w:rPr>
                <w:rFonts w:ascii="Times New Roman" w:hAnsi="Times New Roman"/>
                <w:sz w:val="28"/>
                <w:szCs w:val="28"/>
                <w:lang w:val="kk-KZ"/>
              </w:rPr>
            </w:pPr>
          </w:p>
          <w:p w:rsidR="00DB02BF" w:rsidRPr="00EE40DB" w:rsidRDefault="00DB02BF" w:rsidP="00EE40DB">
            <w:pPr>
              <w:widowControl w:val="0"/>
              <w:pBdr>
                <w:top w:val="nil"/>
                <w:left w:val="nil"/>
                <w:bottom w:val="nil"/>
                <w:right w:val="nil"/>
                <w:between w:val="nil"/>
              </w:pBdr>
              <w:spacing w:after="0" w:line="240" w:lineRule="auto"/>
              <w:ind w:left="34" w:firstLine="601"/>
              <w:contextualSpacing/>
              <w:jc w:val="both"/>
              <w:rPr>
                <w:rFonts w:ascii="Times New Roman" w:hAnsi="Times New Roman"/>
                <w:sz w:val="28"/>
                <w:szCs w:val="28"/>
                <w:lang w:val="kk-KZ"/>
              </w:rPr>
            </w:pPr>
          </w:p>
          <w:p w:rsidR="00DB02BF" w:rsidRPr="00EE40DB" w:rsidRDefault="00DB02BF" w:rsidP="00EE40DB">
            <w:pPr>
              <w:widowControl w:val="0"/>
              <w:pBdr>
                <w:top w:val="nil"/>
                <w:left w:val="nil"/>
                <w:bottom w:val="nil"/>
                <w:right w:val="nil"/>
                <w:between w:val="nil"/>
              </w:pBdr>
              <w:spacing w:after="0" w:line="240" w:lineRule="auto"/>
              <w:ind w:left="34" w:firstLine="601"/>
              <w:contextualSpacing/>
              <w:jc w:val="both"/>
              <w:rPr>
                <w:rFonts w:ascii="Times New Roman" w:hAnsi="Times New Roman"/>
                <w:sz w:val="28"/>
                <w:szCs w:val="28"/>
                <w:lang w:val="kk-KZ"/>
              </w:rPr>
            </w:pPr>
          </w:p>
          <w:p w:rsidR="00DB02BF" w:rsidRPr="00EE40DB" w:rsidRDefault="00DB02BF" w:rsidP="00EE40DB">
            <w:pPr>
              <w:widowControl w:val="0"/>
              <w:pBdr>
                <w:top w:val="nil"/>
                <w:left w:val="nil"/>
                <w:bottom w:val="nil"/>
                <w:right w:val="nil"/>
                <w:between w:val="nil"/>
              </w:pBdr>
              <w:spacing w:after="0" w:line="240" w:lineRule="auto"/>
              <w:ind w:left="34" w:firstLine="601"/>
              <w:contextualSpacing/>
              <w:jc w:val="both"/>
              <w:rPr>
                <w:rFonts w:ascii="Times New Roman" w:hAnsi="Times New Roman"/>
                <w:sz w:val="28"/>
                <w:szCs w:val="28"/>
                <w:lang w:val="kk-KZ"/>
              </w:rPr>
            </w:pPr>
          </w:p>
          <w:p w:rsidR="00DB02BF" w:rsidRPr="00EE40DB" w:rsidRDefault="00DB02BF" w:rsidP="00EE40DB">
            <w:pPr>
              <w:widowControl w:val="0"/>
              <w:pBdr>
                <w:top w:val="nil"/>
                <w:left w:val="nil"/>
                <w:bottom w:val="nil"/>
                <w:right w:val="nil"/>
                <w:between w:val="nil"/>
              </w:pBdr>
              <w:spacing w:after="0" w:line="240" w:lineRule="auto"/>
              <w:ind w:left="34" w:firstLine="601"/>
              <w:contextualSpacing/>
              <w:jc w:val="both"/>
              <w:rPr>
                <w:rFonts w:ascii="Times New Roman" w:hAnsi="Times New Roman"/>
                <w:sz w:val="28"/>
                <w:szCs w:val="28"/>
                <w:lang w:val="kk-KZ"/>
              </w:rPr>
            </w:pPr>
          </w:p>
          <w:p w:rsidR="00DB02BF" w:rsidRPr="00EE40DB" w:rsidRDefault="00DB02BF" w:rsidP="00EE40DB">
            <w:pPr>
              <w:widowControl w:val="0"/>
              <w:pBdr>
                <w:top w:val="nil"/>
                <w:left w:val="nil"/>
                <w:bottom w:val="nil"/>
                <w:right w:val="nil"/>
                <w:between w:val="nil"/>
              </w:pBdr>
              <w:spacing w:after="0" w:line="240" w:lineRule="auto"/>
              <w:ind w:left="34" w:firstLine="601"/>
              <w:contextualSpacing/>
              <w:jc w:val="both"/>
              <w:rPr>
                <w:rFonts w:ascii="Times New Roman" w:hAnsi="Times New Roman"/>
                <w:sz w:val="28"/>
                <w:szCs w:val="28"/>
                <w:lang w:val="kk-KZ"/>
              </w:rPr>
            </w:pPr>
          </w:p>
          <w:p w:rsidR="00DB02BF" w:rsidRPr="00EE40DB" w:rsidRDefault="00DB02BF" w:rsidP="00EE40DB">
            <w:pPr>
              <w:widowControl w:val="0"/>
              <w:pBdr>
                <w:top w:val="nil"/>
                <w:left w:val="nil"/>
                <w:bottom w:val="nil"/>
                <w:right w:val="nil"/>
                <w:between w:val="nil"/>
              </w:pBdr>
              <w:spacing w:after="0" w:line="240" w:lineRule="auto"/>
              <w:ind w:left="34" w:firstLine="601"/>
              <w:contextualSpacing/>
              <w:jc w:val="both"/>
              <w:rPr>
                <w:rFonts w:ascii="Times New Roman" w:hAnsi="Times New Roman"/>
                <w:sz w:val="28"/>
                <w:szCs w:val="28"/>
                <w:lang w:val="kk-KZ"/>
              </w:rPr>
            </w:pPr>
          </w:p>
          <w:p w:rsidR="00DB02BF" w:rsidRPr="00EE40DB" w:rsidRDefault="00DB02BF" w:rsidP="00EE40DB">
            <w:pPr>
              <w:widowControl w:val="0"/>
              <w:pBdr>
                <w:top w:val="nil"/>
                <w:left w:val="nil"/>
                <w:bottom w:val="nil"/>
                <w:right w:val="nil"/>
                <w:between w:val="nil"/>
              </w:pBdr>
              <w:spacing w:after="0" w:line="240" w:lineRule="auto"/>
              <w:ind w:left="34" w:firstLine="601"/>
              <w:contextualSpacing/>
              <w:jc w:val="both"/>
              <w:rPr>
                <w:rFonts w:ascii="Times New Roman" w:hAnsi="Times New Roman"/>
                <w:sz w:val="28"/>
                <w:szCs w:val="28"/>
                <w:lang w:val="kk-KZ"/>
              </w:rPr>
            </w:pPr>
          </w:p>
          <w:p w:rsidR="00DB02BF" w:rsidRPr="00EE40DB" w:rsidRDefault="00DB02BF" w:rsidP="00EE40DB">
            <w:pPr>
              <w:widowControl w:val="0"/>
              <w:pBdr>
                <w:top w:val="nil"/>
                <w:left w:val="nil"/>
                <w:bottom w:val="nil"/>
                <w:right w:val="nil"/>
                <w:between w:val="nil"/>
              </w:pBdr>
              <w:spacing w:after="0" w:line="240" w:lineRule="auto"/>
              <w:ind w:left="34" w:firstLine="601"/>
              <w:contextualSpacing/>
              <w:jc w:val="both"/>
              <w:rPr>
                <w:rFonts w:ascii="Times New Roman" w:hAnsi="Times New Roman"/>
                <w:sz w:val="28"/>
                <w:szCs w:val="28"/>
                <w:lang w:val="kk-KZ"/>
              </w:rPr>
            </w:pPr>
          </w:p>
          <w:p w:rsidR="00DB02BF" w:rsidRPr="00EE40DB" w:rsidRDefault="00DB02BF" w:rsidP="00EE40DB">
            <w:pPr>
              <w:widowControl w:val="0"/>
              <w:pBdr>
                <w:top w:val="nil"/>
                <w:left w:val="nil"/>
                <w:bottom w:val="nil"/>
                <w:right w:val="nil"/>
                <w:between w:val="nil"/>
              </w:pBdr>
              <w:spacing w:after="0" w:line="240" w:lineRule="auto"/>
              <w:ind w:left="34" w:firstLine="601"/>
              <w:contextualSpacing/>
              <w:jc w:val="both"/>
              <w:rPr>
                <w:rFonts w:ascii="Times New Roman" w:hAnsi="Times New Roman"/>
                <w:sz w:val="28"/>
                <w:szCs w:val="28"/>
                <w:lang w:val="kk-KZ"/>
              </w:rPr>
            </w:pPr>
          </w:p>
          <w:p w:rsidR="00DB02BF" w:rsidRPr="00EE40DB" w:rsidRDefault="00DB02BF" w:rsidP="00EE40DB">
            <w:pPr>
              <w:widowControl w:val="0"/>
              <w:pBdr>
                <w:top w:val="nil"/>
                <w:left w:val="nil"/>
                <w:bottom w:val="nil"/>
                <w:right w:val="nil"/>
                <w:between w:val="nil"/>
              </w:pBdr>
              <w:spacing w:after="0" w:line="240" w:lineRule="auto"/>
              <w:ind w:left="34" w:firstLine="601"/>
              <w:contextualSpacing/>
              <w:jc w:val="both"/>
              <w:rPr>
                <w:rFonts w:ascii="Times New Roman" w:hAnsi="Times New Roman"/>
                <w:sz w:val="28"/>
                <w:szCs w:val="28"/>
                <w:lang w:val="kk-KZ"/>
              </w:rPr>
            </w:pPr>
          </w:p>
          <w:p w:rsidR="00DB02BF" w:rsidRPr="00EE40DB" w:rsidRDefault="00DB02BF" w:rsidP="00EE40DB">
            <w:pPr>
              <w:widowControl w:val="0"/>
              <w:pBdr>
                <w:top w:val="nil"/>
                <w:left w:val="nil"/>
                <w:bottom w:val="nil"/>
                <w:right w:val="nil"/>
                <w:between w:val="nil"/>
              </w:pBdr>
              <w:spacing w:after="0" w:line="240" w:lineRule="auto"/>
              <w:ind w:left="34" w:firstLine="601"/>
              <w:contextualSpacing/>
              <w:jc w:val="both"/>
              <w:rPr>
                <w:rFonts w:ascii="Times New Roman" w:hAnsi="Times New Roman"/>
                <w:sz w:val="28"/>
                <w:szCs w:val="28"/>
                <w:lang w:val="kk-KZ"/>
              </w:rPr>
            </w:pPr>
          </w:p>
          <w:p w:rsidR="00DB02BF" w:rsidRPr="00EE40DB" w:rsidRDefault="00DB02BF" w:rsidP="00EE40DB">
            <w:pPr>
              <w:widowControl w:val="0"/>
              <w:pBdr>
                <w:top w:val="nil"/>
                <w:left w:val="nil"/>
                <w:bottom w:val="nil"/>
                <w:right w:val="nil"/>
                <w:between w:val="nil"/>
              </w:pBdr>
              <w:spacing w:after="0" w:line="240" w:lineRule="auto"/>
              <w:ind w:left="34" w:firstLine="601"/>
              <w:contextualSpacing/>
              <w:jc w:val="both"/>
              <w:rPr>
                <w:rFonts w:ascii="Times New Roman" w:hAnsi="Times New Roman"/>
                <w:sz w:val="28"/>
                <w:szCs w:val="28"/>
                <w:lang w:val="kk-KZ"/>
              </w:rPr>
            </w:pPr>
          </w:p>
          <w:p w:rsidR="00DB02BF" w:rsidRPr="00EE40DB" w:rsidRDefault="00DB02BF" w:rsidP="00EE40DB">
            <w:pPr>
              <w:widowControl w:val="0"/>
              <w:pBdr>
                <w:top w:val="nil"/>
                <w:left w:val="nil"/>
                <w:bottom w:val="nil"/>
                <w:right w:val="nil"/>
                <w:between w:val="nil"/>
              </w:pBdr>
              <w:spacing w:after="0" w:line="240" w:lineRule="auto"/>
              <w:ind w:left="34" w:firstLine="601"/>
              <w:contextualSpacing/>
              <w:jc w:val="both"/>
              <w:rPr>
                <w:rFonts w:ascii="Times New Roman" w:hAnsi="Times New Roman"/>
                <w:sz w:val="28"/>
                <w:szCs w:val="28"/>
                <w:lang w:val="kk-KZ"/>
              </w:rPr>
            </w:pPr>
          </w:p>
          <w:p w:rsidR="00DB02BF" w:rsidRPr="00EE40DB" w:rsidRDefault="00DB02BF" w:rsidP="00EE40DB">
            <w:pPr>
              <w:pStyle w:val="TableParagraph"/>
              <w:ind w:firstLine="401"/>
              <w:contextualSpacing/>
              <w:rPr>
                <w:sz w:val="28"/>
                <w:szCs w:val="28"/>
                <w:lang w:val="kk-KZ"/>
              </w:rPr>
            </w:pPr>
            <w:r w:rsidRPr="00EE40DB">
              <w:rPr>
                <w:sz w:val="28"/>
                <w:szCs w:val="28"/>
                <w:lang w:val="kk-KZ"/>
              </w:rPr>
              <w:t>4. Мынадай:</w:t>
            </w:r>
          </w:p>
          <w:p w:rsidR="00DB02BF" w:rsidRPr="00EE40DB" w:rsidRDefault="00DB02BF" w:rsidP="00EE40DB">
            <w:pPr>
              <w:pStyle w:val="TableParagraph"/>
              <w:ind w:firstLine="401"/>
              <w:contextualSpacing/>
              <w:rPr>
                <w:sz w:val="28"/>
                <w:szCs w:val="28"/>
                <w:lang w:val="kk-KZ"/>
              </w:rPr>
            </w:pPr>
            <w:r w:rsidRPr="00EE40DB">
              <w:rPr>
                <w:sz w:val="28"/>
                <w:szCs w:val="28"/>
                <w:lang w:val="kk-KZ"/>
              </w:rPr>
              <w:t>...</w:t>
            </w:r>
          </w:p>
          <w:p w:rsidR="00DB02BF" w:rsidRPr="00EE40DB" w:rsidRDefault="00DB02BF" w:rsidP="00EE40DB">
            <w:pPr>
              <w:pStyle w:val="TableParagraph"/>
              <w:ind w:firstLine="401"/>
              <w:contextualSpacing/>
              <w:rPr>
                <w:sz w:val="28"/>
                <w:szCs w:val="28"/>
                <w:lang w:val="kk-KZ"/>
              </w:rPr>
            </w:pPr>
            <w:r w:rsidRPr="00EE40DB">
              <w:rPr>
                <w:sz w:val="28"/>
                <w:szCs w:val="28"/>
                <w:lang w:val="kk-KZ"/>
              </w:rPr>
              <w:t xml:space="preserve">3) салық төлеуші «Оңалту және банкроттық туралы» Қазақстан Республикасының Заңында белгіленген мерзімде берешекті қайта құрылымдау туралы келісімді жасаспаған не сот осындай келісімді бекітуден бас тарту туралы ұйғарым </w:t>
            </w:r>
            <w:r w:rsidRPr="00EE40DB">
              <w:rPr>
                <w:sz w:val="28"/>
                <w:szCs w:val="28"/>
                <w:lang w:val="kk-KZ"/>
              </w:rPr>
              <w:lastRenderedPageBreak/>
              <w:t>шығарған жағдайда – сот берешекті қайта құрылымдау рәсімін қолдану туралы шешім қабылдаған күннен бастап өсімпұлды есепке жазу қайта басталады.</w:t>
            </w:r>
          </w:p>
          <w:p w:rsidR="00DB02BF" w:rsidRPr="00EE40DB" w:rsidRDefault="00DB02BF" w:rsidP="00EE40DB">
            <w:pPr>
              <w:pStyle w:val="TableParagraph"/>
              <w:ind w:firstLine="401"/>
              <w:contextualSpacing/>
              <w:rPr>
                <w:sz w:val="28"/>
                <w:szCs w:val="28"/>
                <w:lang w:val="kk-KZ"/>
              </w:rPr>
            </w:pPr>
            <w:r w:rsidRPr="00EE40DB">
              <w:rPr>
                <w:b/>
                <w:sz w:val="28"/>
                <w:szCs w:val="28"/>
                <w:lang w:val="kk-KZ"/>
              </w:rPr>
              <w:t>4) жоқ.</w:t>
            </w:r>
          </w:p>
          <w:p w:rsidR="00DB02BF" w:rsidRPr="00EE40DB" w:rsidRDefault="00DB02BF" w:rsidP="00EE40DB">
            <w:pPr>
              <w:widowControl w:val="0"/>
              <w:pBdr>
                <w:top w:val="nil"/>
                <w:left w:val="nil"/>
                <w:bottom w:val="nil"/>
                <w:right w:val="nil"/>
                <w:between w:val="nil"/>
              </w:pBdr>
              <w:spacing w:after="0" w:line="240" w:lineRule="auto"/>
              <w:ind w:left="34" w:firstLine="601"/>
              <w:contextualSpacing/>
              <w:jc w:val="both"/>
              <w:rPr>
                <w:rFonts w:ascii="Times New Roman" w:hAnsi="Times New Roman"/>
                <w:sz w:val="28"/>
                <w:szCs w:val="28"/>
              </w:rPr>
            </w:pPr>
            <w:r w:rsidRPr="00EE40DB">
              <w:rPr>
                <w:rFonts w:ascii="Times New Roman" w:hAnsi="Times New Roman"/>
                <w:sz w:val="28"/>
                <w:szCs w:val="28"/>
                <w:lang w:val="kk-KZ"/>
              </w:rPr>
              <w:t>...</w:t>
            </w:r>
          </w:p>
        </w:tc>
        <w:tc>
          <w:tcPr>
            <w:tcW w:w="4932"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widowControl w:val="0"/>
              <w:pBdr>
                <w:top w:val="nil"/>
                <w:left w:val="nil"/>
                <w:bottom w:val="nil"/>
                <w:right w:val="nil"/>
                <w:between w:val="nil"/>
              </w:pBdr>
              <w:spacing w:after="0" w:line="240" w:lineRule="auto"/>
              <w:ind w:left="34" w:firstLine="601"/>
              <w:contextualSpacing/>
              <w:jc w:val="both"/>
              <w:rPr>
                <w:rFonts w:ascii="Times New Roman" w:hAnsi="Times New Roman"/>
                <w:b/>
                <w:sz w:val="28"/>
                <w:szCs w:val="28"/>
              </w:rPr>
            </w:pPr>
            <w:r w:rsidRPr="00EE40DB">
              <w:rPr>
                <w:rFonts w:ascii="Times New Roman" w:hAnsi="Times New Roman"/>
                <w:b/>
                <w:sz w:val="28"/>
                <w:szCs w:val="28"/>
              </w:rPr>
              <w:lastRenderedPageBreak/>
              <w:t xml:space="preserve">117 бап. </w:t>
            </w:r>
            <w:r w:rsidRPr="00EE40DB">
              <w:rPr>
                <w:rFonts w:ascii="Times New Roman" w:hAnsi="Times New Roman"/>
                <w:sz w:val="28"/>
                <w:szCs w:val="28"/>
              </w:rPr>
              <w:t>Мерзімінде төленбеген салықтар мен бюджетке төленетін төлемдер сомасына өсімпұл.</w:t>
            </w:r>
          </w:p>
          <w:p w:rsidR="00DB02BF" w:rsidRPr="00EE40DB" w:rsidRDefault="00DB02BF" w:rsidP="00EE40DB">
            <w:pPr>
              <w:widowControl w:val="0"/>
              <w:pBdr>
                <w:top w:val="nil"/>
                <w:left w:val="nil"/>
                <w:bottom w:val="nil"/>
                <w:right w:val="nil"/>
                <w:between w:val="nil"/>
              </w:pBdr>
              <w:spacing w:after="0" w:line="240" w:lineRule="auto"/>
              <w:ind w:left="34" w:firstLine="601"/>
              <w:contextualSpacing/>
              <w:jc w:val="both"/>
              <w:rPr>
                <w:rFonts w:ascii="Times New Roman" w:hAnsi="Times New Roman"/>
                <w:b/>
                <w:sz w:val="28"/>
                <w:szCs w:val="28"/>
              </w:rPr>
            </w:pPr>
            <w:r w:rsidRPr="00EE40DB">
              <w:rPr>
                <w:rFonts w:ascii="Times New Roman" w:hAnsi="Times New Roman"/>
                <w:b/>
                <w:sz w:val="28"/>
                <w:szCs w:val="28"/>
              </w:rPr>
              <w:t>…</w:t>
            </w:r>
          </w:p>
          <w:p w:rsidR="00DB02BF" w:rsidRPr="00EE40DB" w:rsidRDefault="00DB02BF" w:rsidP="00EE40DB">
            <w:pPr>
              <w:widowControl w:val="0"/>
              <w:pBdr>
                <w:top w:val="nil"/>
                <w:left w:val="nil"/>
                <w:bottom w:val="nil"/>
                <w:right w:val="nil"/>
                <w:between w:val="nil"/>
              </w:pBdr>
              <w:spacing w:after="0" w:line="240" w:lineRule="auto"/>
              <w:ind w:left="34" w:firstLine="601"/>
              <w:contextualSpacing/>
              <w:jc w:val="both"/>
              <w:rPr>
                <w:rFonts w:ascii="Times New Roman" w:hAnsi="Times New Roman"/>
                <w:sz w:val="28"/>
                <w:szCs w:val="28"/>
              </w:rPr>
            </w:pPr>
            <w:r w:rsidRPr="00EE40DB">
              <w:rPr>
                <w:rFonts w:ascii="Times New Roman" w:hAnsi="Times New Roman"/>
                <w:sz w:val="28"/>
                <w:szCs w:val="28"/>
              </w:rPr>
              <w:t>3. Өсімпұл есептелмейді:</w:t>
            </w:r>
          </w:p>
          <w:p w:rsidR="00DB02BF" w:rsidRPr="00EE40DB" w:rsidRDefault="00DB02BF" w:rsidP="00EE40DB">
            <w:pPr>
              <w:pStyle w:val="TableParagraph"/>
              <w:ind w:left="34" w:firstLine="601"/>
              <w:contextualSpacing/>
              <w:rPr>
                <w:sz w:val="28"/>
                <w:szCs w:val="28"/>
                <w:lang w:val="kk-KZ"/>
              </w:rPr>
            </w:pPr>
            <w:r w:rsidRPr="00EE40DB">
              <w:rPr>
                <w:sz w:val="28"/>
                <w:szCs w:val="28"/>
                <w:lang w:val="kk-KZ"/>
              </w:rPr>
              <w:t>...</w:t>
            </w:r>
          </w:p>
          <w:p w:rsidR="00DB02BF" w:rsidRPr="00EE40DB" w:rsidRDefault="00DB02BF" w:rsidP="00EE40DB">
            <w:pPr>
              <w:pStyle w:val="TableParagraph"/>
              <w:ind w:left="34" w:firstLine="601"/>
              <w:contextualSpacing/>
              <w:rPr>
                <w:sz w:val="28"/>
                <w:szCs w:val="28"/>
                <w:lang w:val="kk-KZ"/>
              </w:rPr>
            </w:pPr>
            <w:r w:rsidRPr="00EE40DB">
              <w:rPr>
                <w:sz w:val="28"/>
                <w:szCs w:val="28"/>
                <w:lang w:val="kk-KZ"/>
              </w:rPr>
              <w:t xml:space="preserve">«Оңалту және банкроттық туралы» Қазақстан Республикасының </w:t>
            </w:r>
            <w:hyperlink r:id="rId15" w:anchor="z1" w:history="1">
              <w:r w:rsidRPr="00EE40DB">
                <w:rPr>
                  <w:rStyle w:val="a3"/>
                  <w:color w:val="auto"/>
                  <w:spacing w:val="2"/>
                  <w:sz w:val="28"/>
                  <w:szCs w:val="28"/>
                  <w:u w:val="none"/>
                  <w:lang w:val="kk-KZ"/>
                </w:rPr>
                <w:t>Заңына</w:t>
              </w:r>
            </w:hyperlink>
            <w:r w:rsidRPr="00EE40DB">
              <w:rPr>
                <w:rStyle w:val="a3"/>
                <w:color w:val="auto"/>
                <w:spacing w:val="2"/>
                <w:sz w:val="28"/>
                <w:szCs w:val="28"/>
                <w:u w:val="none"/>
                <w:lang w:val="kk-KZ"/>
              </w:rPr>
              <w:t xml:space="preserve"> </w:t>
            </w:r>
            <w:r w:rsidRPr="00EE40DB">
              <w:rPr>
                <w:sz w:val="28"/>
                <w:szCs w:val="28"/>
                <w:lang w:val="kk-KZ"/>
              </w:rPr>
              <w:t>сәйкес сот берешекті қайта құрылымдау туралы келісімді бекіткен жағдайда, салық төлеушіге қатысты салықтарды және (немесе) төлемақыларды төлеу бойынша салықтық міндеттемені орындау мерзімі өзгерген кезде;</w:t>
            </w:r>
          </w:p>
          <w:p w:rsidR="00DB02BF" w:rsidRPr="00EE40DB" w:rsidRDefault="008B3767" w:rsidP="00EE40DB">
            <w:pPr>
              <w:pStyle w:val="TableParagraph"/>
              <w:ind w:left="34" w:firstLine="601"/>
              <w:contextualSpacing/>
              <w:rPr>
                <w:b/>
                <w:sz w:val="28"/>
                <w:szCs w:val="28"/>
                <w:lang w:val="kk-KZ"/>
              </w:rPr>
            </w:pPr>
            <w:r w:rsidRPr="00EE40DB">
              <w:rPr>
                <w:b/>
                <w:sz w:val="28"/>
                <w:szCs w:val="28"/>
                <w:lang w:val="kk-KZ"/>
              </w:rPr>
              <w:t xml:space="preserve">сот «Қазақстан Республикасы азаматтарының төлем қабілеттілігін қалпына келтіру және банкроттығы туралы» Қазақстан Республикасының Заңына сәйкес төлем қабілеттілігін қалпына </w:t>
            </w:r>
            <w:r w:rsidRPr="00EE40DB">
              <w:rPr>
                <w:b/>
                <w:sz w:val="28"/>
                <w:szCs w:val="28"/>
                <w:lang w:val="kk-KZ"/>
              </w:rPr>
              <w:lastRenderedPageBreak/>
              <w:t>келтіру рәсімін қолдану туралы іс бойынша іс жүргізуді қозғау туралы ұйғарым шығарған кезде – осындай ұйғарым шығарылған күннен бастап</w:t>
            </w:r>
            <w:r w:rsidR="00DB02BF" w:rsidRPr="00EE40DB">
              <w:rPr>
                <w:b/>
                <w:sz w:val="28"/>
                <w:szCs w:val="28"/>
                <w:lang w:val="kk-KZ"/>
              </w:rPr>
              <w:t>;</w:t>
            </w:r>
          </w:p>
          <w:p w:rsidR="00DB02BF" w:rsidRPr="00EE40DB" w:rsidRDefault="00DB02BF" w:rsidP="00EE40DB">
            <w:pPr>
              <w:widowControl w:val="0"/>
              <w:pBdr>
                <w:top w:val="nil"/>
                <w:left w:val="nil"/>
                <w:bottom w:val="nil"/>
                <w:right w:val="nil"/>
                <w:between w:val="nil"/>
              </w:pBdr>
              <w:spacing w:after="0" w:line="240" w:lineRule="auto"/>
              <w:ind w:left="34" w:firstLine="601"/>
              <w:contextualSpacing/>
              <w:jc w:val="both"/>
              <w:rPr>
                <w:rFonts w:ascii="Times New Roman" w:hAnsi="Times New Roman"/>
                <w:b/>
                <w:bCs/>
                <w:spacing w:val="2"/>
                <w:sz w:val="28"/>
                <w:szCs w:val="28"/>
                <w:lang w:val="kk-KZ"/>
              </w:rPr>
            </w:pPr>
            <w:r w:rsidRPr="00EE40DB">
              <w:rPr>
                <w:rFonts w:ascii="Times New Roman" w:hAnsi="Times New Roman"/>
                <w:b/>
                <w:bCs/>
                <w:spacing w:val="2"/>
                <w:sz w:val="28"/>
                <w:szCs w:val="28"/>
                <w:lang w:val="kk-KZ"/>
              </w:rPr>
              <w:t>...</w:t>
            </w:r>
          </w:p>
          <w:p w:rsidR="00DB02BF" w:rsidRPr="00EE40DB" w:rsidRDefault="00DB02BF" w:rsidP="00EE40DB">
            <w:pPr>
              <w:widowControl w:val="0"/>
              <w:pBdr>
                <w:top w:val="nil"/>
                <w:left w:val="nil"/>
                <w:bottom w:val="nil"/>
                <w:right w:val="nil"/>
                <w:between w:val="nil"/>
              </w:pBdr>
              <w:spacing w:after="0" w:line="240" w:lineRule="auto"/>
              <w:ind w:left="-108" w:firstLine="573"/>
              <w:contextualSpacing/>
              <w:jc w:val="both"/>
              <w:rPr>
                <w:rFonts w:ascii="Times New Roman" w:hAnsi="Times New Roman"/>
                <w:b/>
                <w:sz w:val="28"/>
                <w:szCs w:val="28"/>
                <w:lang w:val="kk-KZ"/>
              </w:rPr>
            </w:pPr>
            <w:r w:rsidRPr="00EE40DB">
              <w:rPr>
                <w:rFonts w:ascii="Times New Roman" w:hAnsi="Times New Roman"/>
                <w:b/>
                <w:bCs/>
                <w:spacing w:val="2"/>
                <w:sz w:val="28"/>
                <w:szCs w:val="28"/>
                <w:lang w:val="kk-KZ"/>
              </w:rPr>
              <w:t>инвестициялар жөніндегі уәкілетті органмен жасалған инвестициялық салықтық кредит туралы келісім болған кезде оның қолдану мерзімі кезеңінде және осындай кредит ұсынылған салықтар бойынша.</w:t>
            </w:r>
          </w:p>
          <w:p w:rsidR="00DB02BF" w:rsidRPr="00EE40DB" w:rsidRDefault="00DB02BF" w:rsidP="00EE40DB">
            <w:pPr>
              <w:widowControl w:val="0"/>
              <w:pBdr>
                <w:top w:val="nil"/>
                <w:left w:val="nil"/>
                <w:bottom w:val="nil"/>
                <w:right w:val="nil"/>
                <w:between w:val="nil"/>
              </w:pBdr>
              <w:spacing w:after="0" w:line="240" w:lineRule="auto"/>
              <w:ind w:left="34" w:firstLine="601"/>
              <w:contextualSpacing/>
              <w:jc w:val="both"/>
              <w:rPr>
                <w:rFonts w:ascii="Times New Roman" w:hAnsi="Times New Roman"/>
                <w:sz w:val="28"/>
                <w:szCs w:val="28"/>
                <w:lang w:val="kk-KZ"/>
              </w:rPr>
            </w:pPr>
            <w:r w:rsidRPr="00EE40DB">
              <w:rPr>
                <w:rFonts w:ascii="Times New Roman" w:hAnsi="Times New Roman"/>
                <w:sz w:val="28"/>
                <w:szCs w:val="28"/>
                <w:lang w:val="kk-KZ"/>
              </w:rPr>
              <w:t>...</w:t>
            </w:r>
          </w:p>
          <w:p w:rsidR="00DB02BF" w:rsidRPr="00EE40DB" w:rsidRDefault="00DB02BF" w:rsidP="00EE40DB">
            <w:pPr>
              <w:widowControl w:val="0"/>
              <w:pBdr>
                <w:top w:val="nil"/>
                <w:left w:val="nil"/>
                <w:bottom w:val="nil"/>
                <w:right w:val="nil"/>
                <w:between w:val="nil"/>
              </w:pBdr>
              <w:spacing w:after="0" w:line="240" w:lineRule="auto"/>
              <w:ind w:left="34" w:firstLine="601"/>
              <w:contextualSpacing/>
              <w:jc w:val="both"/>
              <w:rPr>
                <w:rFonts w:ascii="Times New Roman" w:hAnsi="Times New Roman"/>
                <w:sz w:val="28"/>
                <w:szCs w:val="28"/>
                <w:lang w:val="kk-KZ"/>
              </w:rPr>
            </w:pPr>
          </w:p>
          <w:p w:rsidR="00DB02BF" w:rsidRPr="00EE40DB" w:rsidRDefault="00DB02BF" w:rsidP="00EE40DB">
            <w:pPr>
              <w:widowControl w:val="0"/>
              <w:pBdr>
                <w:top w:val="nil"/>
                <w:left w:val="nil"/>
                <w:bottom w:val="nil"/>
                <w:right w:val="nil"/>
                <w:between w:val="nil"/>
              </w:pBdr>
              <w:spacing w:after="0" w:line="240" w:lineRule="auto"/>
              <w:ind w:left="34" w:firstLine="601"/>
              <w:contextualSpacing/>
              <w:jc w:val="both"/>
              <w:rPr>
                <w:rFonts w:ascii="Times New Roman" w:hAnsi="Times New Roman"/>
                <w:sz w:val="28"/>
                <w:szCs w:val="28"/>
                <w:lang w:val="kk-KZ"/>
              </w:rPr>
            </w:pPr>
          </w:p>
          <w:p w:rsidR="00DB02BF" w:rsidRPr="00EE40DB" w:rsidRDefault="00DB02BF" w:rsidP="00EE40DB">
            <w:pPr>
              <w:widowControl w:val="0"/>
              <w:pBdr>
                <w:top w:val="nil"/>
                <w:left w:val="nil"/>
                <w:bottom w:val="nil"/>
                <w:right w:val="nil"/>
                <w:between w:val="nil"/>
              </w:pBdr>
              <w:spacing w:after="0" w:line="240" w:lineRule="auto"/>
              <w:ind w:left="34" w:firstLine="601"/>
              <w:contextualSpacing/>
              <w:jc w:val="both"/>
              <w:rPr>
                <w:rFonts w:ascii="Times New Roman" w:hAnsi="Times New Roman"/>
                <w:sz w:val="28"/>
                <w:szCs w:val="28"/>
                <w:lang w:val="kk-KZ"/>
              </w:rPr>
            </w:pPr>
          </w:p>
          <w:p w:rsidR="00DB02BF" w:rsidRPr="00EE40DB" w:rsidRDefault="00DB02BF" w:rsidP="00EE40DB">
            <w:pPr>
              <w:widowControl w:val="0"/>
              <w:pBdr>
                <w:top w:val="nil"/>
                <w:left w:val="nil"/>
                <w:bottom w:val="nil"/>
                <w:right w:val="nil"/>
                <w:between w:val="nil"/>
              </w:pBdr>
              <w:spacing w:after="0" w:line="240" w:lineRule="auto"/>
              <w:ind w:left="34" w:firstLine="601"/>
              <w:contextualSpacing/>
              <w:jc w:val="both"/>
              <w:rPr>
                <w:rFonts w:ascii="Times New Roman" w:hAnsi="Times New Roman"/>
                <w:sz w:val="28"/>
                <w:szCs w:val="28"/>
                <w:lang w:val="kk-KZ"/>
              </w:rPr>
            </w:pPr>
          </w:p>
          <w:p w:rsidR="00DB02BF" w:rsidRPr="00EE40DB" w:rsidRDefault="00DB02BF" w:rsidP="00EE40DB">
            <w:pPr>
              <w:widowControl w:val="0"/>
              <w:pBdr>
                <w:top w:val="nil"/>
                <w:left w:val="nil"/>
                <w:bottom w:val="nil"/>
                <w:right w:val="nil"/>
                <w:between w:val="nil"/>
              </w:pBdr>
              <w:spacing w:after="0" w:line="240" w:lineRule="auto"/>
              <w:ind w:left="34" w:firstLine="601"/>
              <w:contextualSpacing/>
              <w:jc w:val="both"/>
              <w:rPr>
                <w:rFonts w:ascii="Times New Roman" w:hAnsi="Times New Roman"/>
                <w:sz w:val="28"/>
                <w:szCs w:val="28"/>
                <w:lang w:val="kk-KZ"/>
              </w:rPr>
            </w:pPr>
          </w:p>
          <w:p w:rsidR="00DB02BF" w:rsidRPr="00EE40DB" w:rsidRDefault="00DB02BF" w:rsidP="00EE40DB">
            <w:pPr>
              <w:widowControl w:val="0"/>
              <w:pBdr>
                <w:top w:val="nil"/>
                <w:left w:val="nil"/>
                <w:bottom w:val="nil"/>
                <w:right w:val="nil"/>
                <w:between w:val="nil"/>
              </w:pBdr>
              <w:spacing w:after="0" w:line="240" w:lineRule="auto"/>
              <w:ind w:left="34" w:firstLine="601"/>
              <w:contextualSpacing/>
              <w:jc w:val="both"/>
              <w:rPr>
                <w:rFonts w:ascii="Times New Roman" w:hAnsi="Times New Roman"/>
                <w:sz w:val="28"/>
                <w:szCs w:val="28"/>
                <w:lang w:val="kk-KZ"/>
              </w:rPr>
            </w:pPr>
          </w:p>
          <w:p w:rsidR="00DB02BF" w:rsidRPr="00EE40DB" w:rsidRDefault="00DB02BF" w:rsidP="00EE40DB">
            <w:pPr>
              <w:widowControl w:val="0"/>
              <w:pBdr>
                <w:top w:val="nil"/>
                <w:left w:val="nil"/>
                <w:bottom w:val="nil"/>
                <w:right w:val="nil"/>
                <w:between w:val="nil"/>
              </w:pBdr>
              <w:spacing w:after="0" w:line="240" w:lineRule="auto"/>
              <w:ind w:left="34" w:firstLine="601"/>
              <w:contextualSpacing/>
              <w:jc w:val="both"/>
              <w:rPr>
                <w:rFonts w:ascii="Times New Roman" w:hAnsi="Times New Roman"/>
                <w:sz w:val="28"/>
                <w:szCs w:val="28"/>
                <w:lang w:val="kk-KZ"/>
              </w:rPr>
            </w:pPr>
          </w:p>
          <w:p w:rsidR="00DB02BF" w:rsidRPr="00EE40DB" w:rsidRDefault="00DB02BF" w:rsidP="00EE40DB">
            <w:pPr>
              <w:widowControl w:val="0"/>
              <w:pBdr>
                <w:top w:val="nil"/>
                <w:left w:val="nil"/>
                <w:bottom w:val="nil"/>
                <w:right w:val="nil"/>
                <w:between w:val="nil"/>
              </w:pBdr>
              <w:spacing w:after="0" w:line="240" w:lineRule="auto"/>
              <w:ind w:left="34" w:firstLine="601"/>
              <w:contextualSpacing/>
              <w:jc w:val="both"/>
              <w:rPr>
                <w:rFonts w:ascii="Times New Roman" w:hAnsi="Times New Roman"/>
                <w:sz w:val="28"/>
                <w:szCs w:val="28"/>
                <w:lang w:val="kk-KZ"/>
              </w:rPr>
            </w:pPr>
          </w:p>
          <w:p w:rsidR="00DB02BF" w:rsidRPr="00EE40DB" w:rsidRDefault="00DB02BF" w:rsidP="00EE40DB">
            <w:pPr>
              <w:widowControl w:val="0"/>
              <w:pBdr>
                <w:top w:val="nil"/>
                <w:left w:val="nil"/>
                <w:bottom w:val="nil"/>
                <w:right w:val="nil"/>
                <w:between w:val="nil"/>
              </w:pBdr>
              <w:spacing w:after="0" w:line="240" w:lineRule="auto"/>
              <w:ind w:left="34" w:firstLine="601"/>
              <w:contextualSpacing/>
              <w:jc w:val="both"/>
              <w:rPr>
                <w:rFonts w:ascii="Times New Roman" w:hAnsi="Times New Roman"/>
                <w:sz w:val="28"/>
                <w:szCs w:val="28"/>
                <w:lang w:val="kk-KZ"/>
              </w:rPr>
            </w:pPr>
          </w:p>
          <w:p w:rsidR="00DB02BF" w:rsidRPr="00EE40DB" w:rsidRDefault="00DB02BF" w:rsidP="00EE40DB">
            <w:pPr>
              <w:widowControl w:val="0"/>
              <w:pBdr>
                <w:top w:val="nil"/>
                <w:left w:val="nil"/>
                <w:bottom w:val="nil"/>
                <w:right w:val="nil"/>
                <w:between w:val="nil"/>
              </w:pBdr>
              <w:spacing w:after="0" w:line="240" w:lineRule="auto"/>
              <w:ind w:left="34" w:firstLine="601"/>
              <w:contextualSpacing/>
              <w:jc w:val="both"/>
              <w:rPr>
                <w:rFonts w:ascii="Times New Roman" w:hAnsi="Times New Roman"/>
                <w:sz w:val="28"/>
                <w:szCs w:val="28"/>
                <w:lang w:val="kk-KZ"/>
              </w:rPr>
            </w:pPr>
          </w:p>
          <w:p w:rsidR="00DB02BF" w:rsidRPr="00EE40DB" w:rsidRDefault="00DB02BF" w:rsidP="00EE40DB">
            <w:pPr>
              <w:pStyle w:val="TableParagraph"/>
              <w:ind w:firstLine="401"/>
              <w:contextualSpacing/>
              <w:rPr>
                <w:sz w:val="28"/>
                <w:szCs w:val="28"/>
                <w:lang w:val="kk-KZ"/>
              </w:rPr>
            </w:pPr>
            <w:r w:rsidRPr="00EE40DB">
              <w:rPr>
                <w:sz w:val="28"/>
                <w:szCs w:val="28"/>
                <w:lang w:val="kk-KZ"/>
              </w:rPr>
              <w:t>4. Мынадай:</w:t>
            </w:r>
          </w:p>
          <w:p w:rsidR="00DB02BF" w:rsidRPr="00EE40DB" w:rsidRDefault="00DB02BF" w:rsidP="00EE40DB">
            <w:pPr>
              <w:pStyle w:val="TableParagraph"/>
              <w:ind w:firstLine="401"/>
              <w:contextualSpacing/>
              <w:rPr>
                <w:sz w:val="28"/>
                <w:szCs w:val="28"/>
                <w:lang w:val="kk-KZ"/>
              </w:rPr>
            </w:pPr>
            <w:r w:rsidRPr="00EE40DB">
              <w:rPr>
                <w:sz w:val="28"/>
                <w:szCs w:val="28"/>
                <w:lang w:val="kk-KZ"/>
              </w:rPr>
              <w:t>...</w:t>
            </w:r>
          </w:p>
          <w:p w:rsidR="00DB02BF" w:rsidRPr="00EE40DB" w:rsidRDefault="00DB02BF" w:rsidP="00EE40DB">
            <w:pPr>
              <w:pStyle w:val="TableParagraph"/>
              <w:ind w:firstLine="401"/>
              <w:contextualSpacing/>
              <w:rPr>
                <w:sz w:val="28"/>
                <w:szCs w:val="28"/>
                <w:lang w:val="kk-KZ"/>
              </w:rPr>
            </w:pPr>
            <w:r w:rsidRPr="00EE40DB">
              <w:rPr>
                <w:sz w:val="28"/>
                <w:szCs w:val="28"/>
                <w:lang w:val="kk-KZ"/>
              </w:rPr>
              <w:t xml:space="preserve">3) салық төлеуші «Оңалту және банкроттық туралы» Қазақстан </w:t>
            </w:r>
            <w:r w:rsidRPr="00EE40DB">
              <w:rPr>
                <w:sz w:val="28"/>
                <w:szCs w:val="28"/>
                <w:lang w:val="kk-KZ"/>
              </w:rPr>
              <w:lastRenderedPageBreak/>
              <w:t>Республикасының Заңында белгіленген мерзімде берешекті қайта құрылымдау туралы келісімді жасаспаған не сот осындай келісімді бекітуден бас тарту туралы ұйғарым шығарған жағдайда – сот берешекті қайта құрылымдау рәсімін қолдану туралы шешім қабылдаған күннен бастап;</w:t>
            </w:r>
          </w:p>
          <w:p w:rsidR="00DB02BF" w:rsidRPr="00EE40DB" w:rsidRDefault="00DB02BF" w:rsidP="00EE40DB">
            <w:pPr>
              <w:pStyle w:val="TableParagraph"/>
              <w:ind w:firstLine="401"/>
              <w:contextualSpacing/>
              <w:rPr>
                <w:b/>
                <w:sz w:val="28"/>
                <w:szCs w:val="28"/>
                <w:lang w:val="kk-KZ"/>
              </w:rPr>
            </w:pPr>
            <w:r w:rsidRPr="00EE40DB">
              <w:rPr>
                <w:b/>
                <w:sz w:val="28"/>
                <w:szCs w:val="28"/>
                <w:lang w:val="kk-KZ"/>
              </w:rPr>
              <w:t xml:space="preserve">4) </w:t>
            </w:r>
            <w:r w:rsidR="008B3767" w:rsidRPr="00EE40DB">
              <w:rPr>
                <w:sz w:val="28"/>
                <w:szCs w:val="28"/>
                <w:lang w:val="kk-KZ"/>
              </w:rPr>
              <w:t xml:space="preserve"> </w:t>
            </w:r>
            <w:r w:rsidR="008B3767" w:rsidRPr="00EE40DB">
              <w:rPr>
                <w:b/>
                <w:sz w:val="28"/>
                <w:szCs w:val="28"/>
                <w:lang w:val="kk-KZ"/>
              </w:rPr>
              <w:t>төлем қабілеттілігін қалпына келтіру рәсімін қолданудан бас тарту туралы шешімнің заңды күшіне енуі – төлем қабілеттілігін қалпына келтіру рәсімін қолдану туралы іс қозғау туралы ұйғарым шығарылған күннен бастап</w:t>
            </w:r>
            <w:r w:rsidRPr="00EE40DB">
              <w:rPr>
                <w:b/>
                <w:sz w:val="28"/>
                <w:szCs w:val="28"/>
                <w:lang w:val="kk-KZ"/>
              </w:rPr>
              <w:t xml:space="preserve"> өсімпұлды есепке жазу қайта басталады.</w:t>
            </w:r>
          </w:p>
          <w:p w:rsidR="00DB02BF" w:rsidRPr="00EE40DB" w:rsidRDefault="00DB02BF" w:rsidP="00EE40DB">
            <w:pPr>
              <w:widowControl w:val="0"/>
              <w:pBdr>
                <w:top w:val="nil"/>
                <w:left w:val="nil"/>
                <w:bottom w:val="nil"/>
                <w:right w:val="nil"/>
                <w:between w:val="nil"/>
              </w:pBdr>
              <w:spacing w:after="0" w:line="240" w:lineRule="auto"/>
              <w:ind w:left="34" w:firstLine="601"/>
              <w:contextualSpacing/>
              <w:jc w:val="both"/>
              <w:rPr>
                <w:rFonts w:ascii="Times New Roman" w:hAnsi="Times New Roman"/>
                <w:sz w:val="28"/>
                <w:szCs w:val="28"/>
                <w:lang w:val="kk-KZ"/>
              </w:rPr>
            </w:pPr>
            <w:r w:rsidRPr="00EE40DB">
              <w:rPr>
                <w:rFonts w:ascii="Times New Roman" w:hAnsi="Times New Roman"/>
                <w:sz w:val="28"/>
                <w:szCs w:val="28"/>
                <w:lang w:val="kk-KZ"/>
              </w:rPr>
              <w:t>...</w:t>
            </w:r>
          </w:p>
        </w:tc>
        <w:tc>
          <w:tcPr>
            <w:tcW w:w="3373"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widowControl w:val="0"/>
              <w:spacing w:after="0" w:line="240" w:lineRule="auto"/>
              <w:ind w:left="-108" w:firstLine="573"/>
              <w:contextualSpacing/>
              <w:jc w:val="both"/>
              <w:rPr>
                <w:rFonts w:ascii="Times New Roman" w:hAnsi="Times New Roman"/>
                <w:bCs/>
                <w:spacing w:val="2"/>
                <w:sz w:val="28"/>
                <w:szCs w:val="28"/>
                <w:lang w:val="kk-KZ"/>
              </w:rPr>
            </w:pPr>
            <w:r w:rsidRPr="00EE40DB">
              <w:rPr>
                <w:rFonts w:ascii="Times New Roman" w:hAnsi="Times New Roman"/>
                <w:bCs/>
                <w:spacing w:val="2"/>
                <w:sz w:val="28"/>
                <w:szCs w:val="28"/>
                <w:lang w:val="kk-KZ"/>
              </w:rPr>
              <w:lastRenderedPageBreak/>
              <w:t>Төлем қабілеттілігін қалпына келтіру, соттан тыс және сот банкроттығы рәсімдерін қолдану және жүргізу негіздері мен тәртібін белгілейтін «Қазақстан Республикасы азаматтарының төлем қабілеттілігін қалпына келтіру және банкроттығы туралы» Қазақстан Республикасы Заңының енгізілуіне байланысты</w:t>
            </w:r>
          </w:p>
          <w:p w:rsidR="00DB02BF" w:rsidRPr="00EE40DB" w:rsidRDefault="00DB02BF" w:rsidP="00EE40DB">
            <w:pPr>
              <w:widowControl w:val="0"/>
              <w:spacing w:after="0" w:line="240" w:lineRule="auto"/>
              <w:ind w:left="-108" w:firstLine="573"/>
              <w:contextualSpacing/>
              <w:jc w:val="both"/>
              <w:rPr>
                <w:rFonts w:ascii="Times New Roman" w:hAnsi="Times New Roman"/>
                <w:bCs/>
                <w:spacing w:val="2"/>
                <w:sz w:val="28"/>
                <w:szCs w:val="28"/>
                <w:lang w:val="kk-KZ"/>
              </w:rPr>
            </w:pPr>
          </w:p>
          <w:p w:rsidR="00DB02BF" w:rsidRPr="00EE40DB" w:rsidRDefault="00DB02BF" w:rsidP="00EE40DB">
            <w:pPr>
              <w:widowControl w:val="0"/>
              <w:spacing w:after="0" w:line="240" w:lineRule="auto"/>
              <w:ind w:left="-108" w:firstLine="573"/>
              <w:contextualSpacing/>
              <w:jc w:val="both"/>
              <w:rPr>
                <w:rFonts w:ascii="Times New Roman" w:hAnsi="Times New Roman"/>
                <w:bCs/>
                <w:spacing w:val="2"/>
                <w:sz w:val="28"/>
                <w:szCs w:val="28"/>
                <w:lang w:val="kk-KZ"/>
              </w:rPr>
            </w:pPr>
          </w:p>
          <w:p w:rsidR="00DB02BF" w:rsidRPr="00EE40DB" w:rsidRDefault="00DB02BF" w:rsidP="00EE40DB">
            <w:pPr>
              <w:widowControl w:val="0"/>
              <w:spacing w:after="0" w:line="240" w:lineRule="auto"/>
              <w:ind w:left="-108" w:firstLine="573"/>
              <w:contextualSpacing/>
              <w:jc w:val="both"/>
              <w:rPr>
                <w:rFonts w:ascii="Times New Roman" w:hAnsi="Times New Roman"/>
                <w:bCs/>
                <w:spacing w:val="2"/>
                <w:sz w:val="28"/>
                <w:szCs w:val="28"/>
                <w:lang w:val="kk-KZ"/>
              </w:rPr>
            </w:pPr>
          </w:p>
          <w:p w:rsidR="00DB02BF" w:rsidRPr="00EE40DB" w:rsidRDefault="00DB02BF" w:rsidP="00EE40DB">
            <w:pPr>
              <w:widowControl w:val="0"/>
              <w:spacing w:after="0" w:line="240" w:lineRule="auto"/>
              <w:ind w:left="-108" w:firstLine="573"/>
              <w:contextualSpacing/>
              <w:jc w:val="both"/>
              <w:rPr>
                <w:rFonts w:ascii="Times New Roman" w:hAnsi="Times New Roman"/>
                <w:bCs/>
                <w:spacing w:val="2"/>
                <w:sz w:val="28"/>
                <w:szCs w:val="28"/>
                <w:lang w:val="kk-KZ"/>
              </w:rPr>
            </w:pPr>
          </w:p>
          <w:p w:rsidR="00DB02BF" w:rsidRPr="00EE40DB" w:rsidRDefault="00DB02BF" w:rsidP="00EE40DB">
            <w:pPr>
              <w:widowControl w:val="0"/>
              <w:spacing w:after="0" w:line="240" w:lineRule="auto"/>
              <w:ind w:left="-108" w:firstLine="573"/>
              <w:contextualSpacing/>
              <w:jc w:val="both"/>
              <w:rPr>
                <w:rFonts w:ascii="Times New Roman" w:hAnsi="Times New Roman"/>
                <w:bCs/>
                <w:spacing w:val="2"/>
                <w:sz w:val="28"/>
                <w:szCs w:val="28"/>
                <w:lang w:val="kk-KZ"/>
              </w:rPr>
            </w:pPr>
          </w:p>
          <w:p w:rsidR="00DB02BF" w:rsidRPr="00EE40DB" w:rsidRDefault="00DB02BF" w:rsidP="00EE40DB">
            <w:pPr>
              <w:widowControl w:val="0"/>
              <w:spacing w:after="0" w:line="240" w:lineRule="auto"/>
              <w:ind w:left="-108" w:firstLine="573"/>
              <w:contextualSpacing/>
              <w:jc w:val="both"/>
              <w:rPr>
                <w:rFonts w:ascii="Times New Roman" w:hAnsi="Times New Roman"/>
                <w:bCs/>
                <w:spacing w:val="2"/>
                <w:sz w:val="28"/>
                <w:szCs w:val="28"/>
                <w:lang w:val="kk-KZ"/>
              </w:rPr>
            </w:pPr>
          </w:p>
          <w:p w:rsidR="00DB02BF" w:rsidRPr="00EE40DB" w:rsidRDefault="00DB02BF" w:rsidP="00EE40DB">
            <w:pPr>
              <w:widowControl w:val="0"/>
              <w:spacing w:after="0" w:line="240" w:lineRule="auto"/>
              <w:ind w:left="-108" w:firstLine="573"/>
              <w:contextualSpacing/>
              <w:jc w:val="both"/>
              <w:rPr>
                <w:rFonts w:ascii="Times New Roman" w:hAnsi="Times New Roman"/>
                <w:bCs/>
                <w:spacing w:val="2"/>
                <w:sz w:val="28"/>
                <w:szCs w:val="28"/>
                <w:lang w:val="kk-KZ"/>
              </w:rPr>
            </w:pPr>
          </w:p>
          <w:p w:rsidR="00DB02BF" w:rsidRPr="00EE40DB" w:rsidRDefault="00DB02BF" w:rsidP="00EE40DB">
            <w:pPr>
              <w:widowControl w:val="0"/>
              <w:spacing w:after="0" w:line="240" w:lineRule="auto"/>
              <w:ind w:left="-108" w:firstLine="573"/>
              <w:contextualSpacing/>
              <w:jc w:val="both"/>
              <w:rPr>
                <w:rFonts w:ascii="Times New Roman" w:hAnsi="Times New Roman"/>
                <w:bCs/>
                <w:spacing w:val="2"/>
                <w:sz w:val="28"/>
                <w:szCs w:val="28"/>
                <w:lang w:val="kk-KZ"/>
              </w:rPr>
            </w:pPr>
          </w:p>
          <w:p w:rsidR="00DB02BF" w:rsidRPr="00EE40DB" w:rsidRDefault="00DB02BF" w:rsidP="00EE40DB">
            <w:pPr>
              <w:widowControl w:val="0"/>
              <w:spacing w:after="0" w:line="240" w:lineRule="auto"/>
              <w:ind w:left="-108" w:firstLine="573"/>
              <w:contextualSpacing/>
              <w:jc w:val="both"/>
              <w:rPr>
                <w:rFonts w:ascii="Times New Roman" w:hAnsi="Times New Roman"/>
                <w:bCs/>
                <w:spacing w:val="2"/>
                <w:sz w:val="28"/>
                <w:szCs w:val="28"/>
                <w:lang w:val="kk-KZ"/>
              </w:rPr>
            </w:pPr>
            <w:r w:rsidRPr="00EE40DB">
              <w:rPr>
                <w:rFonts w:ascii="Times New Roman" w:hAnsi="Times New Roman"/>
                <w:bCs/>
                <w:spacing w:val="2"/>
                <w:sz w:val="28"/>
                <w:szCs w:val="28"/>
                <w:lang w:val="kk-KZ"/>
              </w:rPr>
              <w:lastRenderedPageBreak/>
              <w:t>Қолданыстағы нормаға сәйкес келтіру. Алдағы кезеңдердің салықтарын төлеу мерзімін белгілі бір кезең ішінде олар бойынша төлемдерді кейіннен кредит сомасын кезең-кезеңімен төлей отырып, 100 (жүз) пайызға азайту арқылы өзгертуді көздейтін инвестициялық салықтық кредит туралы келісімнің болуы өсімпұл төлеуден босатпайды. Осыған байланысты, осы мемлекеттік қолдау шарасын қолдану мүмкін емес.</w:t>
            </w:r>
          </w:p>
          <w:p w:rsidR="00DB02BF" w:rsidRPr="00EE40DB" w:rsidRDefault="00DB02BF" w:rsidP="00EE40DB">
            <w:pPr>
              <w:widowControl w:val="0"/>
              <w:spacing w:after="0" w:line="240" w:lineRule="auto"/>
              <w:ind w:left="-108" w:firstLine="573"/>
              <w:contextualSpacing/>
              <w:jc w:val="both"/>
              <w:rPr>
                <w:rFonts w:ascii="Times New Roman" w:hAnsi="Times New Roman"/>
                <w:bCs/>
                <w:spacing w:val="2"/>
                <w:sz w:val="28"/>
                <w:szCs w:val="28"/>
                <w:lang w:val="kk-KZ"/>
              </w:rPr>
            </w:pPr>
            <w:r w:rsidRPr="00EE40DB">
              <w:rPr>
                <w:rFonts w:ascii="Times New Roman" w:hAnsi="Times New Roman"/>
                <w:bCs/>
                <w:spacing w:val="2"/>
                <w:sz w:val="28"/>
                <w:szCs w:val="28"/>
                <w:lang w:val="kk-KZ"/>
              </w:rPr>
              <w:t xml:space="preserve">Төлем қабілеттілігін қалпына келтіру, соттан тыс және сот банкроттығы рәсімдерін қолдану және жүргізу негіздері мен тәртібін белгілейтін «Қазақстан Республикасы азаматтарының төлем қабілеттілігін қалпына </w:t>
            </w:r>
            <w:r w:rsidRPr="00EE40DB">
              <w:rPr>
                <w:rFonts w:ascii="Times New Roman" w:hAnsi="Times New Roman"/>
                <w:bCs/>
                <w:spacing w:val="2"/>
                <w:sz w:val="28"/>
                <w:szCs w:val="28"/>
                <w:lang w:val="kk-KZ"/>
              </w:rPr>
              <w:lastRenderedPageBreak/>
              <w:t>келтіру және банкроттығы туралы» Қазақстан Республикасы Заңының енгізілуіне байланысты</w:t>
            </w:r>
          </w:p>
          <w:p w:rsidR="00DB02BF" w:rsidRPr="00EE40DB" w:rsidRDefault="00DB02BF" w:rsidP="00EE40DB">
            <w:pPr>
              <w:widowControl w:val="0"/>
              <w:spacing w:after="0" w:line="240" w:lineRule="auto"/>
              <w:ind w:left="-108" w:firstLine="573"/>
              <w:contextualSpacing/>
              <w:jc w:val="both"/>
              <w:rPr>
                <w:rFonts w:ascii="Times New Roman" w:hAnsi="Times New Roman"/>
                <w:bCs/>
                <w:spacing w:val="2"/>
                <w:sz w:val="28"/>
                <w:szCs w:val="28"/>
                <w:lang w:val="kk-KZ"/>
              </w:rPr>
            </w:pPr>
          </w:p>
        </w:tc>
      </w:tr>
      <w:tr w:rsidR="00EE40DB" w:rsidRPr="00EE40DB" w:rsidTr="00213653">
        <w:trPr>
          <w:trHeight w:val="474"/>
        </w:trPr>
        <w:tc>
          <w:tcPr>
            <w:tcW w:w="959"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120-бап</w:t>
            </w:r>
          </w:p>
        </w:tc>
        <w:tc>
          <w:tcPr>
            <w:tcW w:w="4961"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pStyle w:val="TableParagraph"/>
              <w:ind w:firstLine="401"/>
              <w:contextualSpacing/>
              <w:rPr>
                <w:sz w:val="28"/>
                <w:szCs w:val="28"/>
                <w:bdr w:val="none" w:sz="0" w:space="0" w:color="auto" w:frame="1"/>
                <w:lang w:val="kk-KZ"/>
              </w:rPr>
            </w:pPr>
            <w:r w:rsidRPr="00EE40DB">
              <w:rPr>
                <w:b/>
                <w:sz w:val="28"/>
                <w:szCs w:val="28"/>
                <w:bdr w:val="none" w:sz="0" w:space="0" w:color="auto" w:frame="1"/>
                <w:lang w:val="kk-KZ"/>
              </w:rPr>
              <w:t xml:space="preserve">120-бап. </w:t>
            </w:r>
            <w:r w:rsidRPr="00EE40DB">
              <w:rPr>
                <w:sz w:val="28"/>
                <w:szCs w:val="28"/>
                <w:bdr w:val="none" w:sz="0" w:space="0" w:color="auto" w:frame="1"/>
                <w:lang w:val="kk-KZ"/>
              </w:rPr>
              <w:t>Салық төлеушiнiң (салық агентінің) мүлікке билік етуін шектеу</w:t>
            </w:r>
          </w:p>
          <w:p w:rsidR="00DB02BF" w:rsidRPr="00EE40DB" w:rsidRDefault="00DB02BF" w:rsidP="00EE40DB">
            <w:pPr>
              <w:pStyle w:val="TableParagraph"/>
              <w:ind w:firstLine="401"/>
              <w:contextualSpacing/>
              <w:rPr>
                <w:b/>
                <w:sz w:val="28"/>
                <w:szCs w:val="28"/>
                <w:bdr w:val="none" w:sz="0" w:space="0" w:color="auto" w:frame="1"/>
                <w:lang w:val="kk-KZ"/>
              </w:rPr>
            </w:pPr>
            <w:r w:rsidRPr="00EE40DB">
              <w:rPr>
                <w:b/>
                <w:sz w:val="28"/>
                <w:szCs w:val="28"/>
                <w:bdr w:val="none" w:sz="0" w:space="0" w:color="auto" w:frame="1"/>
                <w:lang w:val="kk-KZ"/>
              </w:rPr>
              <w:t>...</w:t>
            </w:r>
          </w:p>
          <w:p w:rsidR="00DB02BF" w:rsidRPr="00EE40DB" w:rsidRDefault="00DB02BF" w:rsidP="00EE40DB">
            <w:pPr>
              <w:pStyle w:val="TableParagraph"/>
              <w:ind w:firstLine="401"/>
              <w:contextualSpacing/>
              <w:rPr>
                <w:sz w:val="28"/>
                <w:szCs w:val="28"/>
                <w:bdr w:val="none" w:sz="0" w:space="0" w:color="auto" w:frame="1"/>
                <w:lang w:val="kk-KZ"/>
              </w:rPr>
            </w:pPr>
            <w:r w:rsidRPr="00EE40DB">
              <w:rPr>
                <w:sz w:val="28"/>
                <w:szCs w:val="28"/>
                <w:bdr w:val="none" w:sz="0" w:space="0" w:color="auto" w:frame="1"/>
                <w:lang w:val="kk-KZ"/>
              </w:rPr>
              <w:t>10. Салық органы:</w:t>
            </w:r>
          </w:p>
          <w:p w:rsidR="00DB02BF" w:rsidRPr="00EE40DB" w:rsidRDefault="00DB02BF" w:rsidP="00EE40DB">
            <w:pPr>
              <w:pStyle w:val="TableParagraph"/>
              <w:ind w:firstLine="401"/>
              <w:contextualSpacing/>
              <w:rPr>
                <w:sz w:val="28"/>
                <w:szCs w:val="28"/>
                <w:bdr w:val="none" w:sz="0" w:space="0" w:color="auto" w:frame="1"/>
                <w:lang w:val="kk-KZ"/>
              </w:rPr>
            </w:pPr>
            <w:r w:rsidRPr="00EE40DB">
              <w:rPr>
                <w:sz w:val="28"/>
                <w:szCs w:val="28"/>
                <w:bdr w:val="none" w:sz="0" w:space="0" w:color="auto" w:frame="1"/>
                <w:lang w:val="kk-KZ"/>
              </w:rPr>
              <w:t>...</w:t>
            </w:r>
          </w:p>
          <w:p w:rsidR="00DB02BF" w:rsidRPr="00EE40DB" w:rsidRDefault="00DB02BF" w:rsidP="00EE40DB">
            <w:pPr>
              <w:pStyle w:val="TableParagraph"/>
              <w:ind w:firstLine="401"/>
              <w:contextualSpacing/>
              <w:rPr>
                <w:sz w:val="28"/>
                <w:szCs w:val="28"/>
                <w:bdr w:val="none" w:sz="0" w:space="0" w:color="auto" w:frame="1"/>
                <w:lang w:val="kk-KZ"/>
              </w:rPr>
            </w:pPr>
            <w:r w:rsidRPr="00EE40DB">
              <w:rPr>
                <w:sz w:val="28"/>
                <w:szCs w:val="28"/>
                <w:bdr w:val="none" w:sz="0" w:space="0" w:color="auto" w:frame="1"/>
                <w:lang w:val="kk-KZ"/>
              </w:rPr>
              <w:t xml:space="preserve">3) уәкілетті заңды тұлға өткізген, оның ішінде кедендік төлемдер, салықтар және өсімпұл бойынша берешек есебіне өткізілген мүлікке </w:t>
            </w:r>
            <w:r w:rsidRPr="00EE40DB">
              <w:rPr>
                <w:sz w:val="28"/>
                <w:szCs w:val="28"/>
                <w:bdr w:val="none" w:sz="0" w:space="0" w:color="auto" w:frame="1"/>
                <w:lang w:val="kk-KZ"/>
              </w:rPr>
              <w:lastRenderedPageBreak/>
              <w:t>құқықтық ауыртпалықтарды тоқтату үшін – мүлікті сатып алу-сату шартына қол қойылған күннен бастап, осындай шарттың көшірмесін қоса бере отырып, бес жұмыс күнінен кешіктірмей уәкілетті мемлекеттік органдарға хабар жібереді.</w:t>
            </w:r>
          </w:p>
          <w:p w:rsidR="00DB02BF" w:rsidRPr="00EE40DB" w:rsidRDefault="00DB02BF" w:rsidP="00EE40DB">
            <w:pPr>
              <w:pStyle w:val="TableParagraph"/>
              <w:ind w:firstLine="401"/>
              <w:contextualSpacing/>
              <w:rPr>
                <w:b/>
                <w:sz w:val="28"/>
                <w:szCs w:val="28"/>
                <w:bdr w:val="none" w:sz="0" w:space="0" w:color="auto" w:frame="1"/>
                <w:lang w:val="kk-KZ"/>
              </w:rPr>
            </w:pPr>
            <w:r w:rsidRPr="00EE40DB">
              <w:rPr>
                <w:b/>
                <w:sz w:val="28"/>
                <w:szCs w:val="28"/>
                <w:bdr w:val="none" w:sz="0" w:space="0" w:color="auto" w:frame="1"/>
                <w:lang w:val="kk-KZ"/>
              </w:rPr>
              <w:t>4) жоқ.</w:t>
            </w:r>
          </w:p>
        </w:tc>
        <w:tc>
          <w:tcPr>
            <w:tcW w:w="4932"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pStyle w:val="TableParagraph"/>
              <w:ind w:firstLine="401"/>
              <w:contextualSpacing/>
              <w:rPr>
                <w:sz w:val="28"/>
                <w:szCs w:val="28"/>
                <w:bdr w:val="none" w:sz="0" w:space="0" w:color="auto" w:frame="1"/>
                <w:lang w:val="kk-KZ"/>
              </w:rPr>
            </w:pPr>
            <w:r w:rsidRPr="00EE40DB">
              <w:rPr>
                <w:b/>
                <w:sz w:val="28"/>
                <w:szCs w:val="28"/>
                <w:bdr w:val="none" w:sz="0" w:space="0" w:color="auto" w:frame="1"/>
                <w:lang w:val="kk-KZ"/>
              </w:rPr>
              <w:lastRenderedPageBreak/>
              <w:t xml:space="preserve">120-бап. </w:t>
            </w:r>
            <w:r w:rsidRPr="00EE40DB">
              <w:rPr>
                <w:sz w:val="28"/>
                <w:szCs w:val="28"/>
                <w:bdr w:val="none" w:sz="0" w:space="0" w:color="auto" w:frame="1"/>
                <w:lang w:val="kk-KZ"/>
              </w:rPr>
              <w:t>Салық төлеушiнiң (салық агентінің) мүлікке билік етуін шектеу</w:t>
            </w:r>
          </w:p>
          <w:p w:rsidR="00DB02BF" w:rsidRPr="00EE40DB" w:rsidRDefault="00DB02BF" w:rsidP="00EE40DB">
            <w:pPr>
              <w:pStyle w:val="TableParagraph"/>
              <w:ind w:firstLine="401"/>
              <w:contextualSpacing/>
              <w:rPr>
                <w:b/>
                <w:sz w:val="28"/>
                <w:szCs w:val="28"/>
                <w:bdr w:val="none" w:sz="0" w:space="0" w:color="auto" w:frame="1"/>
                <w:lang w:val="kk-KZ"/>
              </w:rPr>
            </w:pPr>
            <w:r w:rsidRPr="00EE40DB">
              <w:rPr>
                <w:b/>
                <w:sz w:val="28"/>
                <w:szCs w:val="28"/>
                <w:bdr w:val="none" w:sz="0" w:space="0" w:color="auto" w:frame="1"/>
                <w:lang w:val="kk-KZ"/>
              </w:rPr>
              <w:t>...</w:t>
            </w:r>
          </w:p>
          <w:p w:rsidR="00DB02BF" w:rsidRPr="00EE40DB" w:rsidRDefault="00DB02BF" w:rsidP="00EE40DB">
            <w:pPr>
              <w:pStyle w:val="TableParagraph"/>
              <w:ind w:firstLine="401"/>
              <w:contextualSpacing/>
              <w:rPr>
                <w:sz w:val="28"/>
                <w:szCs w:val="28"/>
                <w:bdr w:val="none" w:sz="0" w:space="0" w:color="auto" w:frame="1"/>
                <w:lang w:val="kk-KZ"/>
              </w:rPr>
            </w:pPr>
            <w:r w:rsidRPr="00EE40DB">
              <w:rPr>
                <w:sz w:val="28"/>
                <w:szCs w:val="28"/>
                <w:bdr w:val="none" w:sz="0" w:space="0" w:color="auto" w:frame="1"/>
                <w:lang w:val="kk-KZ"/>
              </w:rPr>
              <w:t>10. Салық органы:</w:t>
            </w:r>
          </w:p>
          <w:p w:rsidR="00DB02BF" w:rsidRPr="00EE40DB" w:rsidRDefault="00DB02BF" w:rsidP="00EE40DB">
            <w:pPr>
              <w:pStyle w:val="TableParagraph"/>
              <w:ind w:firstLine="401"/>
              <w:contextualSpacing/>
              <w:rPr>
                <w:sz w:val="28"/>
                <w:szCs w:val="28"/>
                <w:bdr w:val="none" w:sz="0" w:space="0" w:color="auto" w:frame="1"/>
                <w:lang w:val="kk-KZ"/>
              </w:rPr>
            </w:pPr>
            <w:r w:rsidRPr="00EE40DB">
              <w:rPr>
                <w:sz w:val="28"/>
                <w:szCs w:val="28"/>
                <w:bdr w:val="none" w:sz="0" w:space="0" w:color="auto" w:frame="1"/>
                <w:lang w:val="kk-KZ"/>
              </w:rPr>
              <w:t>...</w:t>
            </w:r>
          </w:p>
          <w:p w:rsidR="00DB02BF" w:rsidRPr="00EE40DB" w:rsidRDefault="00DB02BF" w:rsidP="00EE40DB">
            <w:pPr>
              <w:pStyle w:val="TableParagraph"/>
              <w:ind w:firstLine="401"/>
              <w:contextualSpacing/>
              <w:rPr>
                <w:sz w:val="28"/>
                <w:szCs w:val="28"/>
                <w:bdr w:val="none" w:sz="0" w:space="0" w:color="auto" w:frame="1"/>
                <w:lang w:val="kk-KZ"/>
              </w:rPr>
            </w:pPr>
            <w:r w:rsidRPr="00EE40DB">
              <w:rPr>
                <w:sz w:val="28"/>
                <w:szCs w:val="28"/>
                <w:bdr w:val="none" w:sz="0" w:space="0" w:color="auto" w:frame="1"/>
                <w:lang w:val="kk-KZ"/>
              </w:rPr>
              <w:t xml:space="preserve">3) уәкілетті заңды тұлға өткізген, оның ішінде кедендік төлемдер, салықтар және өсімпұл бойынша берешек есебіне өткізілген мүлікке </w:t>
            </w:r>
            <w:r w:rsidRPr="00EE40DB">
              <w:rPr>
                <w:sz w:val="28"/>
                <w:szCs w:val="28"/>
                <w:bdr w:val="none" w:sz="0" w:space="0" w:color="auto" w:frame="1"/>
                <w:lang w:val="kk-KZ"/>
              </w:rPr>
              <w:lastRenderedPageBreak/>
              <w:t>құқықтық ауыртпалықтарды тоқтату үшін – мүлікті сатып алу-сату шартына қол қойылған күннен бастап, осындай шарттың көшірмесін қоса бере отырып, бес жұмыс күнінен кешіктірмей уәкілетті мемлекеттік органдарға хабар жібереді.</w:t>
            </w:r>
          </w:p>
          <w:p w:rsidR="00DB02BF" w:rsidRPr="00EE40DB" w:rsidRDefault="00DB02BF" w:rsidP="00EE40DB">
            <w:pPr>
              <w:pStyle w:val="TableParagraph"/>
              <w:ind w:firstLine="401"/>
              <w:contextualSpacing/>
              <w:rPr>
                <w:b/>
                <w:sz w:val="28"/>
                <w:szCs w:val="28"/>
                <w:bdr w:val="none" w:sz="0" w:space="0" w:color="auto" w:frame="1"/>
                <w:lang w:val="kk-KZ"/>
              </w:rPr>
            </w:pPr>
            <w:r w:rsidRPr="00EE40DB">
              <w:rPr>
                <w:b/>
                <w:sz w:val="28"/>
                <w:szCs w:val="28"/>
                <w:bdr w:val="none" w:sz="0" w:space="0" w:color="auto" w:frame="1"/>
                <w:lang w:val="kk-KZ" w:eastAsia="en-US"/>
              </w:rPr>
              <w:t>4)</w:t>
            </w:r>
            <w:r w:rsidRPr="00EE40DB">
              <w:rPr>
                <w:sz w:val="28"/>
                <w:szCs w:val="28"/>
                <w:bdr w:val="none" w:sz="0" w:space="0" w:color="auto" w:frame="1"/>
                <w:lang w:val="kk-KZ" w:eastAsia="en-US"/>
              </w:rPr>
              <w:t xml:space="preserve"> </w:t>
            </w:r>
            <w:r w:rsidR="00DD1A4D" w:rsidRPr="00EE40DB">
              <w:rPr>
                <w:sz w:val="28"/>
                <w:szCs w:val="28"/>
                <w:lang w:val="kk-KZ"/>
              </w:rPr>
              <w:t xml:space="preserve"> </w:t>
            </w:r>
            <w:r w:rsidR="00DD1A4D" w:rsidRPr="00EE40DB">
              <w:rPr>
                <w:b/>
                <w:sz w:val="28"/>
                <w:szCs w:val="28"/>
                <w:bdr w:val="none" w:sz="0" w:space="0" w:color="auto" w:frame="1"/>
                <w:lang w:val="kk-KZ" w:eastAsia="en-US"/>
              </w:rPr>
              <w:t>сот актілерін орындау үшін көзделген тәртіппен атқарушылық іс жүргізу органдары өткізген мүлікке құқықтық ауыртпалықтарды тоқтату үшін – мүліктің өткізілгенін растайтын құжаттарды қоса бере отырып, сот орындаушысы салық органына өтініш берген күннен бастап бес жұмыс күнінен кешіктірмей уәкілетті мемлекеттік органдарға хабар жібереді.</w:t>
            </w:r>
            <w:r w:rsidRPr="00EE40DB">
              <w:rPr>
                <w:b/>
                <w:sz w:val="28"/>
                <w:szCs w:val="28"/>
                <w:bdr w:val="none" w:sz="0" w:space="0" w:color="auto" w:frame="1"/>
                <w:lang w:val="kk-KZ" w:eastAsia="en-US"/>
              </w:rPr>
              <w:t>.</w:t>
            </w:r>
          </w:p>
        </w:tc>
        <w:tc>
          <w:tcPr>
            <w:tcW w:w="3373"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shd w:val="clear" w:color="auto" w:fill="FFFFFF"/>
              <w:spacing w:after="0" w:line="240" w:lineRule="auto"/>
              <w:ind w:left="107" w:firstLine="401"/>
              <w:contextualSpacing/>
              <w:jc w:val="both"/>
              <w:rPr>
                <w:rFonts w:ascii="Times New Roman" w:hAnsi="Times New Roman"/>
                <w:sz w:val="28"/>
                <w:szCs w:val="28"/>
                <w:lang w:val="kk-KZ"/>
              </w:rPr>
            </w:pPr>
            <w:r w:rsidRPr="00EE40DB">
              <w:rPr>
                <w:rFonts w:ascii="Times New Roman" w:hAnsi="Times New Roman"/>
                <w:sz w:val="28"/>
                <w:szCs w:val="28"/>
                <w:lang w:val="kk-KZ"/>
              </w:rPr>
              <w:lastRenderedPageBreak/>
              <w:t xml:space="preserve">Қазіргі уақытта сот орындаушысы мемлекеттік кірістер органдары қойған шектеулер бар мүлікті өткізген жағдайда, мүлікті адал сатып алушыларда осындай мүлікке меншік құқығын </w:t>
            </w:r>
            <w:r w:rsidRPr="00EE40DB">
              <w:rPr>
                <w:rFonts w:ascii="Times New Roman" w:hAnsi="Times New Roman"/>
                <w:sz w:val="28"/>
                <w:szCs w:val="28"/>
                <w:lang w:val="kk-KZ"/>
              </w:rPr>
              <w:lastRenderedPageBreak/>
              <w:t>тіркеу бойынша проблемалар бар.</w:t>
            </w:r>
          </w:p>
          <w:p w:rsidR="00DB02BF" w:rsidRPr="00EE40DB" w:rsidRDefault="00DB02BF" w:rsidP="00EE40DB">
            <w:pPr>
              <w:shd w:val="clear" w:color="auto" w:fill="FFFFFF"/>
              <w:spacing w:after="0" w:line="240" w:lineRule="auto"/>
              <w:ind w:left="107" w:firstLine="401"/>
              <w:contextualSpacing/>
              <w:jc w:val="both"/>
              <w:rPr>
                <w:rFonts w:ascii="Times New Roman" w:hAnsi="Times New Roman"/>
                <w:sz w:val="28"/>
                <w:szCs w:val="28"/>
                <w:lang w:val="kk-KZ"/>
              </w:rPr>
            </w:pPr>
            <w:r w:rsidRPr="00EE40DB">
              <w:rPr>
                <w:rFonts w:ascii="Times New Roman" w:hAnsi="Times New Roman"/>
                <w:sz w:val="28"/>
                <w:szCs w:val="28"/>
                <w:lang w:val="kk-KZ"/>
              </w:rPr>
              <w:t>Мұндай мәселелерді шешу үшін сатып алушы ауыртпалықты алып тастау туралы тиісті шешім қабылдау туралы сотқа жүгінуге мәжбүр.</w:t>
            </w:r>
          </w:p>
          <w:p w:rsidR="00DB02BF" w:rsidRPr="00EE40DB" w:rsidRDefault="00DB02BF" w:rsidP="00EE40DB">
            <w:pPr>
              <w:shd w:val="clear" w:color="auto" w:fill="FFFFFF"/>
              <w:spacing w:after="0" w:line="240" w:lineRule="auto"/>
              <w:ind w:left="107" w:firstLine="401"/>
              <w:contextualSpacing/>
              <w:jc w:val="both"/>
              <w:rPr>
                <w:rFonts w:ascii="Times New Roman" w:eastAsia="Calibri" w:hAnsi="Times New Roman"/>
                <w:sz w:val="28"/>
                <w:szCs w:val="28"/>
                <w:lang w:val="kk-KZ" w:eastAsia="en-US"/>
              </w:rPr>
            </w:pPr>
            <w:r w:rsidRPr="00EE40DB">
              <w:rPr>
                <w:rFonts w:ascii="Times New Roman" w:hAnsi="Times New Roman"/>
                <w:sz w:val="28"/>
                <w:szCs w:val="28"/>
                <w:lang w:val="kk-KZ"/>
              </w:rPr>
              <w:t>Осылайша, Салық кодексіне "атқарушылық іс жүргізу және сот орындаушыларының мәртебесі туралы" Заңға (бұдан әрі-заң) ұқсас түзетулер енгізе отырып, мүлікті сатып алушыға тиісті ауыртпалықтарды алып тастау арқылы меншік құқығын тіркеуге мүмкіндік беру бойынша орын алып отырған проблемаларды жою мақсатында түзетулер енгізу қажет деп санаймыз.</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tabs>
                <w:tab w:val="left" w:pos="6237"/>
              </w:tabs>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123-бап</w:t>
            </w:r>
          </w:p>
        </w:tc>
        <w:tc>
          <w:tcPr>
            <w:tcW w:w="4961"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spacing w:after="0" w:line="240" w:lineRule="auto"/>
              <w:ind w:firstLine="709"/>
              <w:contextualSpacing/>
              <w:jc w:val="both"/>
              <w:rPr>
                <w:rFonts w:ascii="Times New Roman" w:hAnsi="Times New Roman"/>
                <w:bCs/>
                <w:sz w:val="28"/>
                <w:szCs w:val="28"/>
                <w:lang w:val="kk-KZ" w:eastAsia="en-US"/>
              </w:rPr>
            </w:pPr>
            <w:r w:rsidRPr="00EE40DB">
              <w:rPr>
                <w:rFonts w:ascii="Times New Roman" w:hAnsi="Times New Roman"/>
                <w:b/>
                <w:bCs/>
                <w:sz w:val="28"/>
                <w:szCs w:val="28"/>
                <w:lang w:val="kk-KZ" w:eastAsia="en-US"/>
              </w:rPr>
              <w:t xml:space="preserve">123-бап. </w:t>
            </w:r>
            <w:r w:rsidRPr="00EE40DB">
              <w:rPr>
                <w:rFonts w:ascii="Times New Roman" w:hAnsi="Times New Roman"/>
                <w:bCs/>
                <w:sz w:val="28"/>
                <w:szCs w:val="28"/>
                <w:lang w:val="kk-KZ" w:eastAsia="en-US"/>
              </w:rPr>
              <w:t xml:space="preserve">Салық төлеушiнiң (салық агентінің) салықтық берешегі </w:t>
            </w:r>
            <w:r w:rsidRPr="00EE40DB">
              <w:rPr>
                <w:rFonts w:ascii="Times New Roman" w:hAnsi="Times New Roman"/>
                <w:bCs/>
                <w:sz w:val="28"/>
                <w:szCs w:val="28"/>
                <w:lang w:val="kk-KZ" w:eastAsia="en-US"/>
              </w:rPr>
              <w:lastRenderedPageBreak/>
              <w:t>сомасын оның дебиторларының шоттарынан өндiрiп алу</w:t>
            </w:r>
          </w:p>
          <w:p w:rsidR="00DB02BF" w:rsidRPr="00EE40DB" w:rsidRDefault="00DB02BF" w:rsidP="00EE40DB">
            <w:pPr>
              <w:spacing w:after="0" w:line="240" w:lineRule="auto"/>
              <w:ind w:firstLine="709"/>
              <w:contextualSpacing/>
              <w:jc w:val="both"/>
              <w:rPr>
                <w:rFonts w:ascii="Times New Roman" w:hAnsi="Times New Roman"/>
                <w:sz w:val="28"/>
                <w:szCs w:val="28"/>
                <w:lang w:val="kk-KZ" w:eastAsia="en-US"/>
              </w:rPr>
            </w:pPr>
            <w:r w:rsidRPr="00EE40DB">
              <w:rPr>
                <w:rFonts w:ascii="Times New Roman" w:hAnsi="Times New Roman"/>
                <w:bCs/>
                <w:sz w:val="28"/>
                <w:szCs w:val="28"/>
                <w:lang w:val="kk-KZ" w:eastAsia="en-US"/>
              </w:rPr>
              <w:t>...</w:t>
            </w:r>
          </w:p>
          <w:p w:rsidR="00DB02BF" w:rsidRPr="00EE40DB" w:rsidRDefault="00DB02BF" w:rsidP="00EE40DB">
            <w:pPr>
              <w:spacing w:after="0" w:line="240" w:lineRule="auto"/>
              <w:ind w:firstLine="709"/>
              <w:contextualSpacing/>
              <w:jc w:val="both"/>
              <w:rPr>
                <w:rFonts w:ascii="Times New Roman" w:hAnsi="Times New Roman"/>
                <w:bCs/>
                <w:sz w:val="28"/>
                <w:szCs w:val="28"/>
                <w:lang w:val="kk-KZ" w:eastAsia="en-US"/>
              </w:rPr>
            </w:pPr>
            <w:r w:rsidRPr="00EE40DB">
              <w:rPr>
                <w:rFonts w:ascii="Times New Roman" w:hAnsi="Times New Roman"/>
                <w:bCs/>
                <w:sz w:val="28"/>
                <w:szCs w:val="28"/>
                <w:lang w:val="kk-KZ" w:eastAsia="en-US"/>
              </w:rPr>
              <w:t xml:space="preserve">2. Салық төлеушi (салық агенті) салықтық берешекті өтеу туралы хабарламаны алған күннен бастап он жұмыс күнiнен кешiктiрмей осындай хабарлама жiберген салық органына дебиторлық берешек сомасын көрсете отырып, дебиторлар тiзiмiн ұсынуға мiндеттi. </w:t>
            </w:r>
          </w:p>
          <w:p w:rsidR="00DB02BF" w:rsidRPr="00EE40DB" w:rsidRDefault="00DB02BF" w:rsidP="00EE40DB">
            <w:pPr>
              <w:spacing w:after="0" w:line="240" w:lineRule="auto"/>
              <w:ind w:firstLine="709"/>
              <w:contextualSpacing/>
              <w:jc w:val="both"/>
              <w:rPr>
                <w:rFonts w:ascii="Times New Roman" w:hAnsi="Times New Roman"/>
                <w:bCs/>
                <w:sz w:val="28"/>
                <w:szCs w:val="28"/>
                <w:lang w:val="kk-KZ" w:eastAsia="en-US"/>
              </w:rPr>
            </w:pPr>
            <w:r w:rsidRPr="00EE40DB">
              <w:rPr>
                <w:rFonts w:ascii="Times New Roman" w:hAnsi="Times New Roman"/>
                <w:b/>
                <w:bCs/>
                <w:sz w:val="28"/>
                <w:szCs w:val="28"/>
                <w:lang w:val="kk-KZ" w:eastAsia="en-US"/>
              </w:rPr>
              <w:t>Дебиторлар тiзiмi осы тармақтың бірінші бөлігінде көрсетiлген мерзiмде ұсынылмаған жағдайда</w:t>
            </w:r>
            <w:r w:rsidRPr="00EE40DB">
              <w:rPr>
                <w:rFonts w:ascii="Times New Roman" w:hAnsi="Times New Roman"/>
                <w:bCs/>
                <w:sz w:val="28"/>
                <w:szCs w:val="28"/>
                <w:lang w:val="kk-KZ" w:eastAsia="en-US"/>
              </w:rPr>
              <w:t>, салық органы салық төлеушінің (салық агентінің) дебиторларын анықтау мақсатында салық органдарының ақпараттық жүйелерінің деректерін пайдалануға, сондай-ақ салық төлеуші (салық агенті) мен оның дебиторлары арасындағы өзара есеп айырысуларды айқындау мәселесі бойынша салық төлеушiге (салық агентіне) тексеру жүргiзуге құқылы. Бұл ретте салық органы сотта дау айтылатын дебиторлық берешек сомасын растауға құқылы емес.</w:t>
            </w:r>
          </w:p>
          <w:p w:rsidR="00DB02BF" w:rsidRPr="00EE40DB" w:rsidRDefault="00DB02BF" w:rsidP="00EE40DB">
            <w:pPr>
              <w:spacing w:after="0" w:line="240" w:lineRule="auto"/>
              <w:ind w:firstLine="709"/>
              <w:contextualSpacing/>
              <w:jc w:val="both"/>
              <w:rPr>
                <w:rFonts w:ascii="Times New Roman" w:hAnsi="Times New Roman"/>
                <w:bCs/>
                <w:sz w:val="28"/>
                <w:szCs w:val="28"/>
                <w:lang w:val="kk-KZ" w:eastAsia="en-US"/>
              </w:rPr>
            </w:pPr>
          </w:p>
          <w:p w:rsidR="00DB02BF" w:rsidRPr="00EE40DB" w:rsidRDefault="00DB02BF" w:rsidP="00EE40DB">
            <w:pPr>
              <w:spacing w:after="0" w:line="240" w:lineRule="auto"/>
              <w:ind w:firstLine="709"/>
              <w:contextualSpacing/>
              <w:jc w:val="both"/>
              <w:rPr>
                <w:rFonts w:ascii="Times New Roman" w:hAnsi="Times New Roman"/>
                <w:bCs/>
                <w:sz w:val="28"/>
                <w:szCs w:val="28"/>
                <w:lang w:val="kk-KZ" w:eastAsia="en-US"/>
              </w:rPr>
            </w:pPr>
          </w:p>
          <w:p w:rsidR="00DB02BF" w:rsidRPr="00EE40DB" w:rsidRDefault="00DB02BF" w:rsidP="00EE40DB">
            <w:pPr>
              <w:spacing w:after="0" w:line="240" w:lineRule="auto"/>
              <w:ind w:firstLine="709"/>
              <w:contextualSpacing/>
              <w:jc w:val="both"/>
              <w:rPr>
                <w:rFonts w:ascii="Times New Roman" w:hAnsi="Times New Roman"/>
                <w:bCs/>
                <w:sz w:val="28"/>
                <w:szCs w:val="28"/>
                <w:lang w:val="kk-KZ" w:eastAsia="en-US"/>
              </w:rPr>
            </w:pPr>
          </w:p>
          <w:p w:rsidR="00DB02BF" w:rsidRPr="00EE40DB" w:rsidRDefault="00DB02BF" w:rsidP="00EE40DB">
            <w:pPr>
              <w:spacing w:after="0" w:line="240" w:lineRule="auto"/>
              <w:ind w:firstLine="709"/>
              <w:contextualSpacing/>
              <w:jc w:val="both"/>
              <w:rPr>
                <w:rFonts w:ascii="Times New Roman" w:hAnsi="Times New Roman"/>
                <w:bCs/>
                <w:sz w:val="28"/>
                <w:szCs w:val="28"/>
                <w:lang w:val="kk-KZ" w:eastAsia="en-US"/>
              </w:rPr>
            </w:pPr>
            <w:r w:rsidRPr="00EE40DB">
              <w:rPr>
                <w:rFonts w:ascii="Times New Roman" w:hAnsi="Times New Roman"/>
                <w:bCs/>
                <w:sz w:val="28"/>
                <w:szCs w:val="28"/>
                <w:lang w:val="kk-KZ" w:eastAsia="en-US"/>
              </w:rPr>
              <w:t>Салық төлеушi (салық агенті) салықтық берешекті өтеген жағдайда, дебиторлар тiзiмi немесе өзара есеп айырысуларды салыстырып-тексеру актiсi ұсынылмайды.</w:t>
            </w:r>
          </w:p>
          <w:p w:rsidR="00DB02BF" w:rsidRPr="00EE40DB" w:rsidRDefault="00DB02BF" w:rsidP="00EE40DB">
            <w:pPr>
              <w:spacing w:after="0" w:line="240" w:lineRule="auto"/>
              <w:ind w:firstLine="709"/>
              <w:contextualSpacing/>
              <w:jc w:val="both"/>
              <w:rPr>
                <w:rFonts w:ascii="Times New Roman" w:hAnsi="Times New Roman"/>
                <w:bCs/>
                <w:sz w:val="28"/>
                <w:szCs w:val="28"/>
                <w:lang w:val="kk-KZ" w:eastAsia="en-US"/>
              </w:rPr>
            </w:pPr>
            <w:r w:rsidRPr="00EE40DB">
              <w:rPr>
                <w:rFonts w:ascii="Times New Roman" w:hAnsi="Times New Roman"/>
                <w:bCs/>
                <w:sz w:val="28"/>
                <w:szCs w:val="28"/>
                <w:lang w:val="kk-KZ" w:eastAsia="en-US"/>
              </w:rPr>
              <w:t>3. Салық төлеушi (салық агенті) ұсынған дебиторлар тiзiмiнiң және (немесе) салық органдарының ақпараттық жүйелерінен алынған дебиторлар туралы мәліметтердің және (немесе) дебиторлық берешек сомасын растайтын салық төлеушіні (салық агентін) тексеру актiсiнiң негiзiнде салық органы дебиторларға салық төлеушiнiң (салық агентінің) салықтық берешегін өтеу есебіне олардың банктік шоттарындағы ақшаға дебиторлық берешек сомалары шегiнде өндiрiп алуды қолдану туралы хабарлама жiбередi.</w:t>
            </w:r>
          </w:p>
          <w:p w:rsidR="00DB02BF" w:rsidRPr="00EE40DB" w:rsidRDefault="00DB02BF" w:rsidP="00EE40DB">
            <w:pPr>
              <w:spacing w:after="0" w:line="240" w:lineRule="auto"/>
              <w:ind w:firstLine="709"/>
              <w:contextualSpacing/>
              <w:jc w:val="both"/>
              <w:rPr>
                <w:rFonts w:ascii="Times New Roman" w:hAnsi="Times New Roman"/>
                <w:bCs/>
                <w:sz w:val="28"/>
                <w:szCs w:val="28"/>
                <w:lang w:val="kk-KZ" w:eastAsia="en-US"/>
              </w:rPr>
            </w:pPr>
            <w:r w:rsidRPr="00EE40DB">
              <w:rPr>
                <w:rFonts w:ascii="Times New Roman" w:hAnsi="Times New Roman"/>
                <w:bCs/>
                <w:sz w:val="28"/>
                <w:szCs w:val="28"/>
                <w:lang w:val="kk-KZ" w:eastAsia="en-US"/>
              </w:rPr>
              <w:t xml:space="preserve">Дебиторлар хабарламаны алған күннен бастап </w:t>
            </w:r>
            <w:r w:rsidRPr="00EE40DB">
              <w:rPr>
                <w:rFonts w:ascii="Times New Roman" w:hAnsi="Times New Roman"/>
                <w:b/>
                <w:bCs/>
                <w:sz w:val="28"/>
                <w:szCs w:val="28"/>
                <w:lang w:val="kk-KZ" w:eastAsia="en-US"/>
              </w:rPr>
              <w:t>жиырма жұмыс күнiнен</w:t>
            </w:r>
            <w:r w:rsidRPr="00EE40DB">
              <w:rPr>
                <w:rFonts w:ascii="Times New Roman" w:hAnsi="Times New Roman"/>
                <w:bCs/>
                <w:sz w:val="28"/>
                <w:szCs w:val="28"/>
                <w:lang w:val="kk-KZ" w:eastAsia="en-US"/>
              </w:rPr>
              <w:t xml:space="preserve"> кешiктiрмей, хабарламаны жiберген салық органына хабарламаны алған күнге салық төлеушiмен (салық агентімен) бiрлесiп жасалған өзара есеп </w:t>
            </w:r>
            <w:r w:rsidRPr="00EE40DB">
              <w:rPr>
                <w:rFonts w:ascii="Times New Roman" w:hAnsi="Times New Roman"/>
                <w:bCs/>
                <w:sz w:val="28"/>
                <w:szCs w:val="28"/>
                <w:lang w:val="kk-KZ" w:eastAsia="en-US"/>
              </w:rPr>
              <w:lastRenderedPageBreak/>
              <w:t>айырысуларды салыстырып-тексеру актiсiн қағаз немесе электрондық жеткізгіште ұсынуға мiндеттi.</w:t>
            </w:r>
          </w:p>
          <w:p w:rsidR="00DB02BF" w:rsidRPr="00EE40DB" w:rsidRDefault="00DB02BF" w:rsidP="00EE40DB">
            <w:pPr>
              <w:spacing w:after="0" w:line="240" w:lineRule="auto"/>
              <w:ind w:firstLine="709"/>
              <w:contextualSpacing/>
              <w:jc w:val="both"/>
              <w:rPr>
                <w:rFonts w:ascii="Times New Roman" w:hAnsi="Times New Roman"/>
                <w:bCs/>
                <w:sz w:val="28"/>
                <w:szCs w:val="28"/>
                <w:lang w:val="kk-KZ" w:eastAsia="en-US"/>
              </w:rPr>
            </w:pPr>
            <w:r w:rsidRPr="00EE40DB">
              <w:rPr>
                <w:rFonts w:ascii="Times New Roman" w:hAnsi="Times New Roman"/>
                <w:bCs/>
                <w:sz w:val="28"/>
                <w:szCs w:val="28"/>
                <w:lang w:val="kk-KZ" w:eastAsia="en-US"/>
              </w:rPr>
              <w:t>...</w:t>
            </w:r>
          </w:p>
          <w:p w:rsidR="00DB02BF" w:rsidRPr="00EE40DB" w:rsidRDefault="00DB02BF" w:rsidP="00EE40DB">
            <w:pPr>
              <w:spacing w:after="0" w:line="240" w:lineRule="auto"/>
              <w:ind w:firstLine="709"/>
              <w:contextualSpacing/>
              <w:jc w:val="both"/>
              <w:rPr>
                <w:rFonts w:ascii="Times New Roman" w:hAnsi="Times New Roman"/>
                <w:bCs/>
                <w:sz w:val="28"/>
                <w:szCs w:val="28"/>
                <w:lang w:val="kk-KZ" w:eastAsia="en-US"/>
              </w:rPr>
            </w:pPr>
            <w:r w:rsidRPr="00EE40DB">
              <w:rPr>
                <w:rFonts w:ascii="Times New Roman" w:hAnsi="Times New Roman"/>
                <w:bCs/>
                <w:sz w:val="28"/>
                <w:szCs w:val="28"/>
                <w:lang w:val="kk-KZ" w:eastAsia="en-US"/>
              </w:rPr>
              <w:t>4. Дебиторлар өзара есеп айырысуларды салыстырып-тексеру актiсiн осы баптың 3-тармағының екінші бөлігінде көзделген мерзiмде ұсынбаған жағдайда, салық органы көрсетілген дебиторларға салықтық тексеру жүргiзеді. Бұл ретте салық органы сотта дау айтылатын дебиторлық берешек сомасын растауға құқылы емес.</w:t>
            </w:r>
          </w:p>
          <w:p w:rsidR="00DB02BF" w:rsidRPr="00EE40DB" w:rsidRDefault="00DB02BF" w:rsidP="00EE40DB">
            <w:pPr>
              <w:spacing w:after="0" w:line="240" w:lineRule="auto"/>
              <w:ind w:firstLine="709"/>
              <w:contextualSpacing/>
              <w:jc w:val="both"/>
              <w:rPr>
                <w:rFonts w:ascii="Times New Roman" w:hAnsi="Times New Roman"/>
                <w:bCs/>
                <w:sz w:val="28"/>
                <w:szCs w:val="28"/>
                <w:lang w:val="kk-KZ" w:eastAsia="en-US"/>
              </w:rPr>
            </w:pPr>
          </w:p>
          <w:p w:rsidR="00DB02BF" w:rsidRPr="00EE40DB" w:rsidRDefault="00DB02BF" w:rsidP="00EE40DB">
            <w:pPr>
              <w:spacing w:after="0" w:line="240" w:lineRule="auto"/>
              <w:ind w:firstLine="709"/>
              <w:contextualSpacing/>
              <w:jc w:val="both"/>
              <w:rPr>
                <w:rFonts w:ascii="Times New Roman" w:hAnsi="Times New Roman"/>
                <w:bCs/>
                <w:sz w:val="28"/>
                <w:szCs w:val="28"/>
                <w:lang w:val="kk-KZ" w:eastAsia="en-US"/>
              </w:rPr>
            </w:pPr>
          </w:p>
          <w:p w:rsidR="00DB02BF" w:rsidRPr="00EE40DB" w:rsidRDefault="00DB02BF" w:rsidP="00EE40DB">
            <w:pPr>
              <w:spacing w:after="0" w:line="240" w:lineRule="auto"/>
              <w:ind w:firstLine="709"/>
              <w:contextualSpacing/>
              <w:jc w:val="both"/>
              <w:rPr>
                <w:rFonts w:ascii="Times New Roman" w:hAnsi="Times New Roman"/>
                <w:bCs/>
                <w:sz w:val="28"/>
                <w:szCs w:val="28"/>
                <w:lang w:val="kk-KZ" w:eastAsia="en-US"/>
              </w:rPr>
            </w:pPr>
          </w:p>
          <w:p w:rsidR="00DB02BF" w:rsidRPr="00EE40DB" w:rsidRDefault="00DB02BF" w:rsidP="00EE40DB">
            <w:pPr>
              <w:spacing w:after="0" w:line="240" w:lineRule="auto"/>
              <w:ind w:firstLine="709"/>
              <w:contextualSpacing/>
              <w:jc w:val="both"/>
              <w:rPr>
                <w:rFonts w:ascii="Times New Roman" w:hAnsi="Times New Roman"/>
                <w:bCs/>
                <w:sz w:val="28"/>
                <w:szCs w:val="28"/>
                <w:lang w:val="kk-KZ" w:eastAsia="en-US"/>
              </w:rPr>
            </w:pPr>
          </w:p>
          <w:p w:rsidR="00DB02BF" w:rsidRPr="00EE40DB" w:rsidRDefault="00DB02BF" w:rsidP="00EE40DB">
            <w:pPr>
              <w:spacing w:after="0" w:line="240" w:lineRule="auto"/>
              <w:ind w:firstLine="709"/>
              <w:contextualSpacing/>
              <w:jc w:val="both"/>
              <w:rPr>
                <w:rFonts w:ascii="Times New Roman" w:hAnsi="Times New Roman"/>
                <w:bCs/>
                <w:sz w:val="28"/>
                <w:szCs w:val="28"/>
                <w:lang w:val="kk-KZ" w:eastAsia="en-US"/>
              </w:rPr>
            </w:pPr>
          </w:p>
          <w:p w:rsidR="00DB02BF" w:rsidRPr="00EE40DB" w:rsidRDefault="00DB02BF" w:rsidP="00EE40DB">
            <w:pPr>
              <w:spacing w:after="0" w:line="240" w:lineRule="auto"/>
              <w:ind w:firstLine="709"/>
              <w:contextualSpacing/>
              <w:jc w:val="both"/>
              <w:rPr>
                <w:rFonts w:ascii="Times New Roman" w:hAnsi="Times New Roman"/>
                <w:bCs/>
                <w:sz w:val="28"/>
                <w:szCs w:val="28"/>
                <w:lang w:val="kk-KZ" w:eastAsia="en-US"/>
              </w:rPr>
            </w:pPr>
          </w:p>
          <w:p w:rsidR="00DB02BF" w:rsidRPr="00EE40DB" w:rsidRDefault="00DB02BF" w:rsidP="00EE40DB">
            <w:pPr>
              <w:spacing w:after="0" w:line="240" w:lineRule="auto"/>
              <w:ind w:firstLine="709"/>
              <w:contextualSpacing/>
              <w:jc w:val="both"/>
              <w:rPr>
                <w:rFonts w:ascii="Times New Roman" w:hAnsi="Times New Roman"/>
                <w:bCs/>
                <w:sz w:val="28"/>
                <w:szCs w:val="28"/>
                <w:lang w:val="kk-KZ" w:eastAsia="en-US"/>
              </w:rPr>
            </w:pPr>
          </w:p>
          <w:p w:rsidR="00DB02BF" w:rsidRPr="00EE40DB" w:rsidRDefault="00DB02BF" w:rsidP="00EE40DB">
            <w:pPr>
              <w:spacing w:after="0" w:line="240" w:lineRule="auto"/>
              <w:ind w:firstLine="709"/>
              <w:contextualSpacing/>
              <w:jc w:val="both"/>
              <w:rPr>
                <w:rFonts w:ascii="Times New Roman" w:hAnsi="Times New Roman"/>
                <w:bCs/>
                <w:sz w:val="28"/>
                <w:szCs w:val="28"/>
                <w:lang w:val="kk-KZ" w:eastAsia="en-US"/>
              </w:rPr>
            </w:pPr>
          </w:p>
          <w:p w:rsidR="00DB02BF" w:rsidRPr="00EE40DB" w:rsidRDefault="00DB02BF" w:rsidP="00EE40DB">
            <w:pPr>
              <w:spacing w:after="0" w:line="240" w:lineRule="auto"/>
              <w:ind w:firstLine="709"/>
              <w:contextualSpacing/>
              <w:jc w:val="both"/>
              <w:rPr>
                <w:rFonts w:ascii="Times New Roman" w:hAnsi="Times New Roman"/>
                <w:bCs/>
                <w:sz w:val="28"/>
                <w:szCs w:val="28"/>
                <w:lang w:val="kk-KZ" w:eastAsia="en-US"/>
              </w:rPr>
            </w:pPr>
          </w:p>
          <w:p w:rsidR="00DB02BF" w:rsidRPr="00EE40DB" w:rsidRDefault="00DB02BF" w:rsidP="00EE40DB">
            <w:pPr>
              <w:spacing w:after="0" w:line="240" w:lineRule="auto"/>
              <w:ind w:firstLine="709"/>
              <w:contextualSpacing/>
              <w:jc w:val="both"/>
              <w:rPr>
                <w:rFonts w:ascii="Times New Roman" w:hAnsi="Times New Roman"/>
                <w:bCs/>
                <w:sz w:val="28"/>
                <w:szCs w:val="28"/>
                <w:lang w:val="kk-KZ" w:eastAsia="en-US"/>
              </w:rPr>
            </w:pPr>
            <w:r w:rsidRPr="00EE40DB">
              <w:rPr>
                <w:rFonts w:ascii="Times New Roman" w:hAnsi="Times New Roman"/>
                <w:bCs/>
                <w:sz w:val="28"/>
                <w:szCs w:val="28"/>
                <w:lang w:val="kk-KZ" w:eastAsia="en-US"/>
              </w:rPr>
              <w:t xml:space="preserve">5. Өзара есеп айырысуларды салыстырып-тексеру актісінің немесе дебиторлық берешек сомасын растайтын дебиторды тексеру актісінің негізінде салық органы дебитордың </w:t>
            </w:r>
            <w:r w:rsidRPr="00EE40DB">
              <w:rPr>
                <w:rFonts w:ascii="Times New Roman" w:hAnsi="Times New Roman"/>
                <w:bCs/>
                <w:sz w:val="28"/>
                <w:szCs w:val="28"/>
                <w:lang w:val="kk-KZ" w:eastAsia="en-US"/>
              </w:rPr>
              <w:lastRenderedPageBreak/>
              <w:t>банктік шоттарына салық төлеушінің (салық агентінің) салықтық берешегі сомасын өндіріп алу туралы инкассалық өкімдер шығарады.</w:t>
            </w:r>
          </w:p>
          <w:p w:rsidR="00DB02BF" w:rsidRPr="00EE40DB" w:rsidRDefault="00DB02BF" w:rsidP="00EE40DB">
            <w:pPr>
              <w:spacing w:after="0" w:line="240" w:lineRule="auto"/>
              <w:ind w:firstLine="709"/>
              <w:contextualSpacing/>
              <w:jc w:val="both"/>
              <w:rPr>
                <w:rFonts w:ascii="Times New Roman" w:hAnsi="Times New Roman"/>
                <w:bCs/>
                <w:sz w:val="28"/>
                <w:szCs w:val="28"/>
                <w:lang w:val="kk-KZ" w:eastAsia="en-US"/>
              </w:rPr>
            </w:pPr>
            <w:r w:rsidRPr="00EE40DB">
              <w:rPr>
                <w:rFonts w:ascii="Times New Roman" w:hAnsi="Times New Roman"/>
                <w:bCs/>
                <w:sz w:val="28"/>
                <w:szCs w:val="28"/>
                <w:lang w:val="kk-KZ" w:eastAsia="en-US"/>
              </w:rPr>
              <w:t>....</w:t>
            </w:r>
          </w:p>
          <w:p w:rsidR="00DB02BF" w:rsidRPr="00EE40DB" w:rsidRDefault="00DB02BF" w:rsidP="00EE40DB">
            <w:pPr>
              <w:spacing w:after="0" w:line="240" w:lineRule="auto"/>
              <w:ind w:firstLine="709"/>
              <w:contextualSpacing/>
              <w:jc w:val="both"/>
              <w:rPr>
                <w:rFonts w:ascii="Times New Roman" w:hAnsi="Times New Roman"/>
                <w:b/>
                <w:bCs/>
                <w:sz w:val="28"/>
                <w:szCs w:val="28"/>
                <w:lang w:val="kk-KZ" w:eastAsia="en-US"/>
              </w:rPr>
            </w:pPr>
          </w:p>
        </w:tc>
        <w:tc>
          <w:tcPr>
            <w:tcW w:w="4932"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spacing w:after="0" w:line="240" w:lineRule="auto"/>
              <w:ind w:firstLine="709"/>
              <w:contextualSpacing/>
              <w:jc w:val="both"/>
              <w:rPr>
                <w:rFonts w:ascii="Times New Roman" w:hAnsi="Times New Roman"/>
                <w:bCs/>
                <w:sz w:val="28"/>
                <w:szCs w:val="28"/>
                <w:lang w:val="kk-KZ" w:eastAsia="en-US"/>
              </w:rPr>
            </w:pPr>
            <w:r w:rsidRPr="00EE40DB">
              <w:rPr>
                <w:rFonts w:ascii="Times New Roman" w:hAnsi="Times New Roman"/>
                <w:b/>
                <w:bCs/>
                <w:sz w:val="28"/>
                <w:szCs w:val="28"/>
                <w:lang w:val="kk-KZ" w:eastAsia="en-US"/>
              </w:rPr>
              <w:lastRenderedPageBreak/>
              <w:t xml:space="preserve">123-бап. </w:t>
            </w:r>
            <w:r w:rsidRPr="00EE40DB">
              <w:rPr>
                <w:rFonts w:ascii="Times New Roman" w:hAnsi="Times New Roman"/>
                <w:bCs/>
                <w:sz w:val="28"/>
                <w:szCs w:val="28"/>
                <w:lang w:val="kk-KZ" w:eastAsia="en-US"/>
              </w:rPr>
              <w:t xml:space="preserve">Салық төлеушiнiң (салық агентінің) салықтық берешегі </w:t>
            </w:r>
            <w:r w:rsidRPr="00EE40DB">
              <w:rPr>
                <w:rFonts w:ascii="Times New Roman" w:hAnsi="Times New Roman"/>
                <w:bCs/>
                <w:sz w:val="28"/>
                <w:szCs w:val="28"/>
                <w:lang w:val="kk-KZ" w:eastAsia="en-US"/>
              </w:rPr>
              <w:lastRenderedPageBreak/>
              <w:t>сомасын оның дебиторларының шоттарынан өндiрiп алу</w:t>
            </w:r>
          </w:p>
          <w:p w:rsidR="00DB02BF" w:rsidRPr="00EE40DB" w:rsidRDefault="00DB02BF" w:rsidP="00EE40DB">
            <w:pPr>
              <w:spacing w:after="0" w:line="240" w:lineRule="auto"/>
              <w:ind w:firstLine="709"/>
              <w:contextualSpacing/>
              <w:jc w:val="both"/>
              <w:rPr>
                <w:rFonts w:ascii="Times New Roman" w:hAnsi="Times New Roman"/>
                <w:sz w:val="28"/>
                <w:szCs w:val="28"/>
                <w:lang w:val="kk-KZ" w:eastAsia="en-US"/>
              </w:rPr>
            </w:pPr>
            <w:r w:rsidRPr="00EE40DB">
              <w:rPr>
                <w:rFonts w:ascii="Times New Roman" w:hAnsi="Times New Roman"/>
                <w:bCs/>
                <w:sz w:val="28"/>
                <w:szCs w:val="28"/>
                <w:lang w:val="kk-KZ" w:eastAsia="en-US"/>
              </w:rPr>
              <w:t>...</w:t>
            </w:r>
          </w:p>
          <w:p w:rsidR="00DB02BF" w:rsidRPr="00EE40DB" w:rsidRDefault="00DB02BF" w:rsidP="00EE40DB">
            <w:pPr>
              <w:spacing w:after="0" w:line="240" w:lineRule="auto"/>
              <w:ind w:firstLine="709"/>
              <w:contextualSpacing/>
              <w:jc w:val="both"/>
              <w:rPr>
                <w:rFonts w:ascii="Times New Roman" w:hAnsi="Times New Roman"/>
                <w:bCs/>
                <w:sz w:val="28"/>
                <w:szCs w:val="28"/>
                <w:lang w:val="kk-KZ" w:eastAsia="en-US"/>
              </w:rPr>
            </w:pPr>
            <w:r w:rsidRPr="00EE40DB">
              <w:rPr>
                <w:rFonts w:ascii="Times New Roman" w:hAnsi="Times New Roman"/>
                <w:bCs/>
                <w:sz w:val="28"/>
                <w:szCs w:val="28"/>
                <w:lang w:val="kk-KZ" w:eastAsia="en-US"/>
              </w:rPr>
              <w:t xml:space="preserve">2. Салық төлеушi (салық агенті) салықтық берешекті өтеу туралы хабарламаны алған күннен бастап он жұмыс күнiнен кешiктiрмей осындай хабарлама жiберген салық органына дебиторлық берешек сомасын көрсете отырып, дебиторлар тiзiмiн ұсынуға мiндеттi. </w:t>
            </w:r>
          </w:p>
          <w:p w:rsidR="00DB02BF" w:rsidRPr="00EE40DB" w:rsidRDefault="00DB02BF" w:rsidP="00EE40DB">
            <w:pPr>
              <w:spacing w:after="0" w:line="240" w:lineRule="auto"/>
              <w:ind w:firstLine="709"/>
              <w:contextualSpacing/>
              <w:jc w:val="both"/>
              <w:rPr>
                <w:rFonts w:ascii="Times New Roman" w:hAnsi="Times New Roman"/>
                <w:b/>
                <w:bCs/>
                <w:sz w:val="28"/>
                <w:szCs w:val="28"/>
                <w:lang w:val="kk-KZ" w:eastAsia="en-US"/>
              </w:rPr>
            </w:pPr>
            <w:r w:rsidRPr="00EE40DB">
              <w:rPr>
                <w:rFonts w:ascii="Times New Roman" w:hAnsi="Times New Roman"/>
                <w:b/>
                <w:bCs/>
                <w:sz w:val="28"/>
                <w:szCs w:val="28"/>
                <w:lang w:val="kk-KZ" w:eastAsia="en-US"/>
              </w:rPr>
              <w:t>Дебиторлардан салық төлеушінің (салық агентінің) пайдасына берешек сомаларын өндіріп алу туралы заңды күшіне енген сот шешімі болған кезде, соттың осындай шешімі де беріледі.</w:t>
            </w:r>
          </w:p>
          <w:p w:rsidR="00DB02BF" w:rsidRPr="00EE40DB" w:rsidRDefault="00DB02BF" w:rsidP="00EE40DB">
            <w:pPr>
              <w:spacing w:after="0" w:line="240" w:lineRule="auto"/>
              <w:ind w:firstLine="709"/>
              <w:contextualSpacing/>
              <w:jc w:val="both"/>
              <w:rPr>
                <w:rFonts w:ascii="Times New Roman" w:hAnsi="Times New Roman"/>
                <w:b/>
                <w:bCs/>
                <w:sz w:val="28"/>
                <w:szCs w:val="28"/>
                <w:lang w:val="kk-KZ" w:eastAsia="en-US"/>
              </w:rPr>
            </w:pPr>
            <w:r w:rsidRPr="00EE40DB">
              <w:rPr>
                <w:rFonts w:ascii="Times New Roman" w:hAnsi="Times New Roman"/>
                <w:b/>
                <w:bCs/>
                <w:sz w:val="28"/>
                <w:szCs w:val="28"/>
                <w:lang w:val="kk-KZ" w:eastAsia="en-US"/>
              </w:rPr>
              <w:t xml:space="preserve">Бұл ретте салық төлеушінің (салық агентінің) дебиторларын анықтау мақсатында </w:t>
            </w:r>
            <w:r w:rsidRPr="00EE40DB">
              <w:rPr>
                <w:rFonts w:ascii="Times New Roman" w:hAnsi="Times New Roman"/>
                <w:bCs/>
                <w:sz w:val="28"/>
                <w:szCs w:val="28"/>
                <w:lang w:val="kk-KZ" w:eastAsia="en-US"/>
              </w:rPr>
              <w:t>салық органы салық органдарының ақпараттық жүйелерінің деректерін пайдалануға, сондай-ақ салық төлеуші (салық агенті) мен оның дебиторлары арасындағы өзара есеп  айырысуларды айқындау мәселесі бойынша салық төлеушіге (салық агентіне) тексеру жүргізуге құқылы.</w:t>
            </w:r>
            <w:r w:rsidRPr="00EE40DB">
              <w:rPr>
                <w:rFonts w:ascii="Times New Roman" w:hAnsi="Times New Roman"/>
                <w:b/>
                <w:bCs/>
                <w:sz w:val="28"/>
                <w:szCs w:val="28"/>
                <w:lang w:val="kk-KZ" w:eastAsia="en-US"/>
              </w:rPr>
              <w:t xml:space="preserve"> Салық төлеушіні (салық </w:t>
            </w:r>
            <w:r w:rsidRPr="00EE40DB">
              <w:rPr>
                <w:rFonts w:ascii="Times New Roman" w:hAnsi="Times New Roman"/>
                <w:b/>
                <w:bCs/>
                <w:sz w:val="28"/>
                <w:szCs w:val="28"/>
                <w:lang w:val="kk-KZ" w:eastAsia="en-US"/>
              </w:rPr>
              <w:lastRenderedPageBreak/>
              <w:t>агентін) текеру барысында салық органы деиторларға қарсы тексеру жүргізуге құқылы.</w:t>
            </w:r>
          </w:p>
          <w:p w:rsidR="00DB02BF" w:rsidRPr="00EE40DB" w:rsidRDefault="00DB02BF" w:rsidP="00EE40DB">
            <w:pPr>
              <w:spacing w:after="0" w:line="240" w:lineRule="auto"/>
              <w:ind w:firstLine="709"/>
              <w:contextualSpacing/>
              <w:jc w:val="both"/>
              <w:rPr>
                <w:rFonts w:ascii="Times New Roman" w:hAnsi="Times New Roman"/>
                <w:bCs/>
                <w:sz w:val="28"/>
                <w:szCs w:val="28"/>
                <w:lang w:val="kk-KZ" w:eastAsia="en-US"/>
              </w:rPr>
            </w:pPr>
            <w:r w:rsidRPr="00EE40DB">
              <w:rPr>
                <w:rFonts w:ascii="Times New Roman" w:hAnsi="Times New Roman"/>
                <w:bCs/>
                <w:sz w:val="28"/>
                <w:szCs w:val="28"/>
                <w:lang w:val="kk-KZ" w:eastAsia="en-US"/>
              </w:rPr>
              <w:t>Салық төлеушi (салық агенті) салықтық берешекті өтеген жағдайда, дебиторлар тiзiмi немесе өзара есеп айырысуларды салыстырып-тексеру актiсi ұсынылмайды.</w:t>
            </w:r>
          </w:p>
          <w:p w:rsidR="00DB02BF" w:rsidRPr="00EE40DB" w:rsidRDefault="00DB02BF" w:rsidP="00EE40DB">
            <w:pPr>
              <w:spacing w:after="0" w:line="240" w:lineRule="auto"/>
              <w:ind w:firstLine="709"/>
              <w:contextualSpacing/>
              <w:jc w:val="both"/>
              <w:rPr>
                <w:rFonts w:ascii="Times New Roman" w:hAnsi="Times New Roman"/>
                <w:bCs/>
                <w:sz w:val="28"/>
                <w:szCs w:val="28"/>
                <w:lang w:val="kk-KZ" w:eastAsia="en-US"/>
              </w:rPr>
            </w:pPr>
            <w:r w:rsidRPr="00EE40DB">
              <w:rPr>
                <w:rFonts w:ascii="Times New Roman" w:hAnsi="Times New Roman"/>
                <w:bCs/>
                <w:sz w:val="28"/>
                <w:szCs w:val="28"/>
                <w:lang w:val="kk-KZ" w:eastAsia="en-US"/>
              </w:rPr>
              <w:t>3. Салық төлеушi (салық агенті) ұсынған дебиторлар тiзiмiнiң және (немесе) салық органдарының ақпараттық жүйелерінен алынған дебиторлар туралы мәліметтердің және (немесе) дебиторлық берешек сомасын растайтын салық төлеушіні (салық агентін) тексеру актiсiнiң негiзiнде салық органы дебиторларға салық төлеушiнiң (салық агентінің) салықтық берешегін өтеу есебіне олардың банктік шоттарындағы ақшаға дебиторлық берешек сомалары шегiнде өндiрiп алуды қолдану туралы хабарлама жiбередi.</w:t>
            </w:r>
          </w:p>
          <w:p w:rsidR="00DB02BF" w:rsidRPr="00EE40DB" w:rsidRDefault="00DB02BF" w:rsidP="00EE40DB">
            <w:pPr>
              <w:spacing w:after="0" w:line="240" w:lineRule="auto"/>
              <w:ind w:firstLine="709"/>
              <w:contextualSpacing/>
              <w:jc w:val="both"/>
              <w:rPr>
                <w:rFonts w:ascii="Times New Roman" w:hAnsi="Times New Roman"/>
                <w:bCs/>
                <w:sz w:val="28"/>
                <w:szCs w:val="28"/>
                <w:lang w:val="kk-KZ" w:eastAsia="en-US"/>
              </w:rPr>
            </w:pPr>
            <w:r w:rsidRPr="00EE40DB">
              <w:rPr>
                <w:rFonts w:ascii="Times New Roman" w:hAnsi="Times New Roman"/>
                <w:bCs/>
                <w:sz w:val="28"/>
                <w:szCs w:val="28"/>
                <w:lang w:val="kk-KZ" w:eastAsia="en-US"/>
              </w:rPr>
              <w:t xml:space="preserve">Дебиторлар хабарламаны алған күннен бастап </w:t>
            </w:r>
            <w:r w:rsidRPr="00EE40DB">
              <w:rPr>
                <w:rFonts w:ascii="Times New Roman" w:hAnsi="Times New Roman"/>
                <w:b/>
                <w:bCs/>
                <w:sz w:val="28"/>
                <w:szCs w:val="28"/>
                <w:lang w:val="kk-KZ" w:eastAsia="en-US"/>
              </w:rPr>
              <w:t>жиырма  жұмыс күнiнен</w:t>
            </w:r>
            <w:r w:rsidRPr="00EE40DB">
              <w:rPr>
                <w:rFonts w:ascii="Times New Roman" w:hAnsi="Times New Roman"/>
                <w:bCs/>
                <w:sz w:val="28"/>
                <w:szCs w:val="28"/>
                <w:lang w:val="kk-KZ" w:eastAsia="en-US"/>
              </w:rPr>
              <w:t xml:space="preserve"> кешiктiрмей, хабарламаны жiберген салық органына хабарламаны алған күнге салық төлеушiмен (салық </w:t>
            </w:r>
            <w:r w:rsidRPr="00EE40DB">
              <w:rPr>
                <w:rFonts w:ascii="Times New Roman" w:hAnsi="Times New Roman"/>
                <w:bCs/>
                <w:sz w:val="28"/>
                <w:szCs w:val="28"/>
                <w:lang w:val="kk-KZ" w:eastAsia="en-US"/>
              </w:rPr>
              <w:lastRenderedPageBreak/>
              <w:t>агентімен) бiрлесiп жасалған өзара есеп айырысуларды салыстырып-тексеру актiсiн қағаз немесе электрондық жеткізгіште ұсынуға мiндеттi.</w:t>
            </w:r>
          </w:p>
          <w:p w:rsidR="00DB02BF" w:rsidRPr="00EE40DB" w:rsidRDefault="00DB02BF" w:rsidP="00EE40DB">
            <w:pPr>
              <w:spacing w:after="0" w:line="240" w:lineRule="auto"/>
              <w:ind w:firstLine="709"/>
              <w:contextualSpacing/>
              <w:jc w:val="both"/>
              <w:rPr>
                <w:rFonts w:ascii="Times New Roman" w:hAnsi="Times New Roman"/>
                <w:bCs/>
                <w:sz w:val="28"/>
                <w:szCs w:val="28"/>
                <w:lang w:val="kk-KZ" w:eastAsia="en-US"/>
              </w:rPr>
            </w:pPr>
            <w:r w:rsidRPr="00EE40DB">
              <w:rPr>
                <w:rFonts w:ascii="Times New Roman" w:hAnsi="Times New Roman"/>
                <w:bCs/>
                <w:sz w:val="28"/>
                <w:szCs w:val="28"/>
                <w:lang w:val="kk-KZ" w:eastAsia="en-US"/>
              </w:rPr>
              <w:t>....</w:t>
            </w:r>
          </w:p>
          <w:p w:rsidR="00DB02BF" w:rsidRPr="00EE40DB" w:rsidRDefault="00DB02BF" w:rsidP="00EE40DB">
            <w:pPr>
              <w:spacing w:after="0" w:line="240" w:lineRule="auto"/>
              <w:ind w:firstLine="709"/>
              <w:contextualSpacing/>
              <w:jc w:val="both"/>
              <w:rPr>
                <w:rFonts w:ascii="Times New Roman" w:hAnsi="Times New Roman"/>
                <w:b/>
                <w:bCs/>
                <w:sz w:val="28"/>
                <w:szCs w:val="28"/>
                <w:lang w:val="kk-KZ" w:eastAsia="en-US"/>
              </w:rPr>
            </w:pPr>
            <w:r w:rsidRPr="00EE40DB">
              <w:rPr>
                <w:rFonts w:ascii="Times New Roman" w:hAnsi="Times New Roman"/>
                <w:bCs/>
                <w:sz w:val="28"/>
                <w:szCs w:val="28"/>
                <w:lang w:val="kk-KZ" w:eastAsia="en-US"/>
              </w:rPr>
              <w:t xml:space="preserve">4. Дебиторлар өзара есеп айырысуларды салыстырып-тексеру актiсiн осы баптың 3-тармағының екінші бөлігінде көзделген мерзiмде ұсынбаған жағдайда </w:t>
            </w:r>
            <w:r w:rsidRPr="00EE40DB">
              <w:rPr>
                <w:rFonts w:ascii="Times New Roman" w:hAnsi="Times New Roman"/>
                <w:b/>
                <w:bCs/>
                <w:sz w:val="28"/>
                <w:szCs w:val="28"/>
                <w:lang w:val="kk-KZ" w:eastAsia="en-US"/>
              </w:rPr>
              <w:t>немесе дебиторлық берешек сомасы расталмаған</w:t>
            </w:r>
            <w:r w:rsidRPr="00EE40DB">
              <w:rPr>
                <w:rFonts w:ascii="Times New Roman" w:hAnsi="Times New Roman"/>
                <w:bCs/>
                <w:sz w:val="28"/>
                <w:szCs w:val="28"/>
                <w:lang w:val="kk-KZ" w:eastAsia="en-US"/>
              </w:rPr>
              <w:t xml:space="preserve"> салық органы көрсетілген дебиторларға салықтық тексеру жүргiзеді. Бұл ретте салық органы сотта дау айтылатын дебиторлық берешек сомасын растауға құқылы емес. </w:t>
            </w:r>
            <w:r w:rsidRPr="00EE40DB">
              <w:rPr>
                <w:rFonts w:ascii="Times New Roman" w:hAnsi="Times New Roman"/>
                <w:b/>
                <w:bCs/>
                <w:sz w:val="28"/>
                <w:szCs w:val="28"/>
                <w:lang w:val="kk-KZ" w:eastAsia="en-US"/>
              </w:rPr>
              <w:t>Дебиторлық берешек болмаған жағдайда дебитор өзара есеп айырусуларды салыстыру актісімен бір мезгілде салық органына салық төлеуші (салық агенті) алдындағы берешекті өтеу фактісін растайтын құжаттарды ұсынады.</w:t>
            </w:r>
          </w:p>
          <w:p w:rsidR="00DB02BF" w:rsidRPr="00EE40DB" w:rsidRDefault="00DB02BF" w:rsidP="00EE40DB">
            <w:pPr>
              <w:spacing w:after="0" w:line="240" w:lineRule="auto"/>
              <w:ind w:firstLine="709"/>
              <w:contextualSpacing/>
              <w:jc w:val="both"/>
              <w:rPr>
                <w:rFonts w:ascii="Times New Roman" w:hAnsi="Times New Roman"/>
                <w:bCs/>
                <w:sz w:val="28"/>
                <w:szCs w:val="28"/>
                <w:lang w:val="kk-KZ" w:eastAsia="en-US"/>
              </w:rPr>
            </w:pPr>
            <w:r w:rsidRPr="00EE40DB">
              <w:rPr>
                <w:rFonts w:ascii="Times New Roman" w:hAnsi="Times New Roman"/>
                <w:bCs/>
                <w:sz w:val="28"/>
                <w:szCs w:val="28"/>
                <w:lang w:val="kk-KZ" w:eastAsia="en-US"/>
              </w:rPr>
              <w:t xml:space="preserve"> 5. Өзара есеп айырысуларды салыстырып-тексеру актісінің немесе дебиторлық берешек сомасын растайтын дебиторды тексеру актісінің </w:t>
            </w:r>
            <w:r w:rsidRPr="00EE40DB">
              <w:rPr>
                <w:rFonts w:ascii="Times New Roman" w:hAnsi="Times New Roman"/>
                <w:bCs/>
                <w:sz w:val="28"/>
                <w:szCs w:val="28"/>
                <w:lang w:val="kk-KZ" w:eastAsia="en-US"/>
              </w:rPr>
              <w:lastRenderedPageBreak/>
              <w:t xml:space="preserve">негізінде, </w:t>
            </w:r>
            <w:r w:rsidRPr="00EE40DB">
              <w:rPr>
                <w:rFonts w:ascii="Times New Roman" w:hAnsi="Times New Roman"/>
                <w:b/>
                <w:bCs/>
                <w:sz w:val="28"/>
                <w:szCs w:val="28"/>
                <w:lang w:val="kk-KZ" w:eastAsia="en-US"/>
              </w:rPr>
              <w:t xml:space="preserve">оның ішінде осы баптың 3- тармағына сәйкес жүргізілген, дебиторлық берешектің сомасын растайтын үстеме тексеруді және (немесе) ұсынылған сот шешімін </w:t>
            </w:r>
            <w:r w:rsidRPr="00EE40DB">
              <w:rPr>
                <w:rFonts w:ascii="Times New Roman" w:hAnsi="Times New Roman"/>
                <w:bCs/>
                <w:sz w:val="28"/>
                <w:szCs w:val="28"/>
                <w:lang w:val="kk-KZ" w:eastAsia="en-US"/>
              </w:rPr>
              <w:t>салық органы дебитордың банктік шоттарына салық төлеушінің (салық агентінің) салықтық берешегі сомасын өндіріп алу туралы инкассалық өкімдер шығарады.</w:t>
            </w:r>
          </w:p>
          <w:p w:rsidR="00DB02BF" w:rsidRPr="00EE40DB" w:rsidRDefault="00DB02BF" w:rsidP="00EE40DB">
            <w:pPr>
              <w:spacing w:after="0" w:line="240" w:lineRule="auto"/>
              <w:ind w:firstLine="709"/>
              <w:contextualSpacing/>
              <w:jc w:val="both"/>
              <w:rPr>
                <w:rFonts w:ascii="Times New Roman" w:hAnsi="Times New Roman"/>
                <w:b/>
                <w:spacing w:val="2"/>
                <w:sz w:val="28"/>
                <w:szCs w:val="28"/>
                <w:lang w:val="kk-KZ" w:eastAsia="en-US"/>
              </w:rPr>
            </w:pPr>
            <w:r w:rsidRPr="00EE40DB">
              <w:rPr>
                <w:rFonts w:ascii="Times New Roman" w:hAnsi="Times New Roman"/>
                <w:bCs/>
                <w:sz w:val="28"/>
                <w:szCs w:val="28"/>
                <w:lang w:val="kk-KZ" w:eastAsia="en-US"/>
              </w:rPr>
              <w:t>...</w:t>
            </w:r>
            <w:r w:rsidRPr="00EE40DB">
              <w:rPr>
                <w:rFonts w:ascii="Times New Roman" w:hAnsi="Times New Roman"/>
                <w:b/>
                <w:spacing w:val="2"/>
                <w:sz w:val="28"/>
                <w:szCs w:val="28"/>
                <w:lang w:val="kk-KZ" w:eastAsia="en-US"/>
              </w:rPr>
              <w:t xml:space="preserve"> </w:t>
            </w:r>
          </w:p>
        </w:tc>
        <w:tc>
          <w:tcPr>
            <w:tcW w:w="3373"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spacing w:after="0" w:line="240" w:lineRule="auto"/>
              <w:contextualSpacing/>
              <w:jc w:val="both"/>
              <w:rPr>
                <w:rFonts w:ascii="Times New Roman" w:hAnsi="Times New Roman"/>
                <w:sz w:val="28"/>
                <w:szCs w:val="28"/>
                <w:lang w:val="kk-KZ" w:eastAsia="en-US"/>
              </w:rPr>
            </w:pPr>
            <w:r w:rsidRPr="00EE40DB">
              <w:rPr>
                <w:rFonts w:ascii="Times New Roman" w:hAnsi="Times New Roman"/>
                <w:sz w:val="28"/>
                <w:szCs w:val="28"/>
                <w:lang w:val="kk-KZ" w:eastAsia="en-US"/>
              </w:rPr>
              <w:lastRenderedPageBreak/>
              <w:t xml:space="preserve">Салық төлеушінің дебиторларын анықтау үшін Мемлекеттік </w:t>
            </w:r>
            <w:r w:rsidRPr="00EE40DB">
              <w:rPr>
                <w:rFonts w:ascii="Times New Roman" w:hAnsi="Times New Roman"/>
                <w:sz w:val="28"/>
                <w:szCs w:val="28"/>
                <w:lang w:val="kk-KZ" w:eastAsia="en-US"/>
              </w:rPr>
              <w:lastRenderedPageBreak/>
              <w:t>кірістер комитетінің  ақпараттық жүйелерінің мүмкіндіктерін пайдалануды кеңейту мақсатында. Сондай-ақ борышкердің пайдасына дебитордан сомаларды өнідіріп алу туралы ұсынылған сот шешімнің негізінде салық тқлеушінің дебиторларына өндіріп алу шараларын қолдану ұсынылады.</w:t>
            </w:r>
          </w:p>
          <w:p w:rsidR="00DB02BF" w:rsidRPr="00EE40DB" w:rsidRDefault="00DB02BF" w:rsidP="00EE40DB">
            <w:pPr>
              <w:spacing w:after="0" w:line="240" w:lineRule="auto"/>
              <w:ind w:firstLine="709"/>
              <w:contextualSpacing/>
              <w:jc w:val="both"/>
              <w:rPr>
                <w:rFonts w:ascii="Times New Roman" w:hAnsi="Times New Roman"/>
                <w:sz w:val="28"/>
                <w:szCs w:val="28"/>
                <w:lang w:val="kk-KZ" w:eastAsia="en-US"/>
              </w:rPr>
            </w:pPr>
          </w:p>
          <w:p w:rsidR="00DB02BF" w:rsidRPr="00EE40DB" w:rsidRDefault="00DB02BF" w:rsidP="00EE40DB">
            <w:pPr>
              <w:spacing w:after="0" w:line="240" w:lineRule="auto"/>
              <w:ind w:firstLine="709"/>
              <w:contextualSpacing/>
              <w:jc w:val="both"/>
              <w:rPr>
                <w:rFonts w:ascii="Times New Roman" w:hAnsi="Times New Roman"/>
                <w:sz w:val="28"/>
                <w:szCs w:val="28"/>
                <w:lang w:val="kk-KZ" w:eastAsia="en-US"/>
              </w:rPr>
            </w:pPr>
          </w:p>
          <w:p w:rsidR="00DB02BF" w:rsidRPr="00EE40DB" w:rsidRDefault="00DB02BF" w:rsidP="00EE40DB">
            <w:pPr>
              <w:spacing w:after="0" w:line="240" w:lineRule="auto"/>
              <w:ind w:firstLine="709"/>
              <w:contextualSpacing/>
              <w:jc w:val="both"/>
              <w:rPr>
                <w:rFonts w:ascii="Times New Roman" w:hAnsi="Times New Roman"/>
                <w:sz w:val="28"/>
                <w:szCs w:val="28"/>
                <w:lang w:val="kk-KZ" w:eastAsia="en-US"/>
              </w:rPr>
            </w:pPr>
          </w:p>
          <w:p w:rsidR="00DB02BF" w:rsidRPr="00EE40DB" w:rsidRDefault="00DB02BF" w:rsidP="00EE40DB">
            <w:pPr>
              <w:spacing w:after="0" w:line="240" w:lineRule="auto"/>
              <w:ind w:firstLine="709"/>
              <w:contextualSpacing/>
              <w:jc w:val="both"/>
              <w:rPr>
                <w:rFonts w:ascii="Times New Roman" w:hAnsi="Times New Roman"/>
                <w:sz w:val="28"/>
                <w:szCs w:val="28"/>
                <w:lang w:val="kk-KZ" w:eastAsia="en-US"/>
              </w:rPr>
            </w:pPr>
          </w:p>
          <w:p w:rsidR="00DB02BF" w:rsidRPr="00EE40DB" w:rsidRDefault="00DB02BF" w:rsidP="00EE40DB">
            <w:pPr>
              <w:spacing w:after="0" w:line="240" w:lineRule="auto"/>
              <w:ind w:firstLine="709"/>
              <w:contextualSpacing/>
              <w:jc w:val="both"/>
              <w:rPr>
                <w:rFonts w:ascii="Times New Roman" w:hAnsi="Times New Roman"/>
                <w:sz w:val="28"/>
                <w:szCs w:val="28"/>
                <w:lang w:val="kk-KZ" w:eastAsia="en-US"/>
              </w:rPr>
            </w:pPr>
          </w:p>
          <w:p w:rsidR="00DB02BF" w:rsidRPr="00EE40DB" w:rsidRDefault="00DB02BF" w:rsidP="00EE40DB">
            <w:pPr>
              <w:spacing w:after="0" w:line="240" w:lineRule="auto"/>
              <w:ind w:firstLine="709"/>
              <w:contextualSpacing/>
              <w:jc w:val="both"/>
              <w:rPr>
                <w:rFonts w:ascii="Times New Roman" w:hAnsi="Times New Roman"/>
                <w:sz w:val="28"/>
                <w:szCs w:val="28"/>
                <w:lang w:val="kk-KZ" w:eastAsia="en-US"/>
              </w:rPr>
            </w:pPr>
            <w:r w:rsidRPr="00EE40DB">
              <w:rPr>
                <w:rFonts w:ascii="Times New Roman" w:hAnsi="Times New Roman"/>
                <w:sz w:val="28"/>
                <w:szCs w:val="28"/>
                <w:lang w:val="kk-KZ" w:eastAsia="en-US"/>
              </w:rPr>
              <w:t>Салық берешегін жедел өтеу мақсатында</w:t>
            </w:r>
          </w:p>
          <w:p w:rsidR="00DB02BF" w:rsidRPr="00EE40DB" w:rsidRDefault="00DB02BF" w:rsidP="00EE40DB">
            <w:pPr>
              <w:spacing w:after="0" w:line="240" w:lineRule="auto"/>
              <w:ind w:firstLine="709"/>
              <w:contextualSpacing/>
              <w:jc w:val="both"/>
              <w:rPr>
                <w:rFonts w:ascii="Times New Roman" w:hAnsi="Times New Roman"/>
                <w:sz w:val="28"/>
                <w:szCs w:val="28"/>
                <w:lang w:val="kk-KZ" w:eastAsia="en-US"/>
              </w:rPr>
            </w:pPr>
          </w:p>
          <w:p w:rsidR="00DB02BF" w:rsidRPr="00EE40DB" w:rsidRDefault="00DB02BF" w:rsidP="00EE40DB">
            <w:pPr>
              <w:spacing w:after="0" w:line="240" w:lineRule="auto"/>
              <w:ind w:firstLine="709"/>
              <w:contextualSpacing/>
              <w:jc w:val="both"/>
              <w:rPr>
                <w:rFonts w:ascii="Times New Roman" w:hAnsi="Times New Roman"/>
                <w:b/>
                <w:sz w:val="28"/>
                <w:szCs w:val="28"/>
                <w:lang w:val="kk-KZ" w:eastAsia="en-US"/>
              </w:rPr>
            </w:pPr>
          </w:p>
          <w:p w:rsidR="00DB02BF" w:rsidRPr="00EE40DB" w:rsidRDefault="00DB02BF" w:rsidP="00EE40DB">
            <w:pPr>
              <w:spacing w:after="0" w:line="240" w:lineRule="auto"/>
              <w:ind w:firstLine="709"/>
              <w:contextualSpacing/>
              <w:jc w:val="both"/>
              <w:rPr>
                <w:rFonts w:ascii="Times New Roman" w:hAnsi="Times New Roman"/>
                <w:b/>
                <w:sz w:val="28"/>
                <w:szCs w:val="28"/>
                <w:lang w:val="kk-KZ" w:eastAsia="en-US"/>
              </w:rPr>
            </w:pPr>
          </w:p>
          <w:p w:rsidR="00DB02BF" w:rsidRPr="00EE40DB" w:rsidRDefault="00DB02BF" w:rsidP="00EE40DB">
            <w:pPr>
              <w:spacing w:after="0" w:line="240" w:lineRule="auto"/>
              <w:ind w:firstLine="709"/>
              <w:contextualSpacing/>
              <w:jc w:val="both"/>
              <w:rPr>
                <w:rFonts w:ascii="Times New Roman" w:hAnsi="Times New Roman"/>
                <w:b/>
                <w:sz w:val="28"/>
                <w:szCs w:val="28"/>
                <w:lang w:val="kk-KZ" w:eastAsia="en-US"/>
              </w:rPr>
            </w:pPr>
          </w:p>
          <w:p w:rsidR="00DB02BF" w:rsidRPr="00EE40DB" w:rsidRDefault="00DB02BF" w:rsidP="00EE40DB">
            <w:pPr>
              <w:spacing w:after="0" w:line="240" w:lineRule="auto"/>
              <w:ind w:firstLine="709"/>
              <w:contextualSpacing/>
              <w:jc w:val="both"/>
              <w:rPr>
                <w:rFonts w:ascii="Times New Roman" w:hAnsi="Times New Roman"/>
                <w:b/>
                <w:sz w:val="28"/>
                <w:szCs w:val="28"/>
                <w:lang w:val="kk-KZ" w:eastAsia="en-US"/>
              </w:rPr>
            </w:pPr>
          </w:p>
          <w:p w:rsidR="00DB02BF" w:rsidRPr="00EE40DB" w:rsidRDefault="00DB02BF" w:rsidP="00EE40DB">
            <w:pPr>
              <w:spacing w:after="0" w:line="240" w:lineRule="auto"/>
              <w:ind w:firstLine="709"/>
              <w:contextualSpacing/>
              <w:jc w:val="both"/>
              <w:rPr>
                <w:rFonts w:ascii="Times New Roman" w:hAnsi="Times New Roman"/>
                <w:b/>
                <w:sz w:val="28"/>
                <w:szCs w:val="28"/>
                <w:lang w:val="kk-KZ" w:eastAsia="en-US"/>
              </w:rPr>
            </w:pPr>
          </w:p>
          <w:p w:rsidR="00DB02BF" w:rsidRPr="00EE40DB" w:rsidRDefault="00DB02BF" w:rsidP="00EE40DB">
            <w:pPr>
              <w:spacing w:after="0" w:line="240" w:lineRule="auto"/>
              <w:ind w:firstLine="709"/>
              <w:contextualSpacing/>
              <w:jc w:val="both"/>
              <w:rPr>
                <w:rFonts w:ascii="Times New Roman" w:hAnsi="Times New Roman"/>
                <w:b/>
                <w:sz w:val="28"/>
                <w:szCs w:val="28"/>
                <w:lang w:val="kk-KZ" w:eastAsia="en-US"/>
              </w:rPr>
            </w:pPr>
          </w:p>
          <w:p w:rsidR="00DB02BF" w:rsidRPr="00EE40DB" w:rsidRDefault="00DB02BF" w:rsidP="00EE40DB">
            <w:pPr>
              <w:spacing w:after="0" w:line="240" w:lineRule="auto"/>
              <w:ind w:firstLine="709"/>
              <w:contextualSpacing/>
              <w:jc w:val="both"/>
              <w:rPr>
                <w:rFonts w:ascii="Times New Roman" w:hAnsi="Times New Roman"/>
                <w:sz w:val="28"/>
                <w:szCs w:val="28"/>
                <w:lang w:val="kk-KZ" w:eastAsia="en-US"/>
              </w:rPr>
            </w:pPr>
            <w:r w:rsidRPr="00EE40DB">
              <w:rPr>
                <w:rFonts w:ascii="Times New Roman" w:hAnsi="Times New Roman"/>
                <w:spacing w:val="2"/>
                <w:sz w:val="28"/>
                <w:szCs w:val="28"/>
                <w:lang w:val="kk-KZ" w:eastAsia="en-US"/>
              </w:rPr>
              <w:lastRenderedPageBreak/>
              <w:t>Іс жүзінде дебитордың берешек сомаcын растамау жағдайлары бар. Мұндай жағдайларда салық төлеуші алдындағы берешекті өтеу тәсілін белгілеу қажет, өйткені с</w:t>
            </w:r>
            <w:r w:rsidRPr="00EE40DB">
              <w:rPr>
                <w:rFonts w:ascii="Times New Roman" w:hAnsi="Times New Roman"/>
                <w:bCs/>
                <w:sz w:val="28"/>
                <w:szCs w:val="28"/>
                <w:lang w:val="kk-KZ" w:eastAsia="en-US"/>
              </w:rPr>
              <w:t>алық төлеушінің (салық агентінің) банктік шоттары бойынша шығыс операцияларын тоқтата тұру касса бойынша қолданылу кезеңінде үшінші тұлғалармен өзара есеп айырысу салық төлеушінің жауапкершілігіне әкеп соғады</w:t>
            </w:r>
          </w:p>
          <w:p w:rsidR="00DB02BF" w:rsidRPr="00EE40DB" w:rsidRDefault="00DB02BF" w:rsidP="00EE40DB">
            <w:pPr>
              <w:spacing w:after="0" w:line="240" w:lineRule="auto"/>
              <w:ind w:firstLine="709"/>
              <w:contextualSpacing/>
              <w:jc w:val="both"/>
              <w:rPr>
                <w:rFonts w:ascii="Times New Roman" w:hAnsi="Times New Roman"/>
                <w:sz w:val="28"/>
                <w:szCs w:val="28"/>
                <w:lang w:val="kk-KZ" w:eastAsia="en-US"/>
              </w:rPr>
            </w:pP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tabs>
                <w:tab w:val="left" w:pos="6237"/>
              </w:tabs>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128-бап</w:t>
            </w:r>
          </w:p>
        </w:tc>
        <w:tc>
          <w:tcPr>
            <w:tcW w:w="4961"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shd w:val="clear" w:color="auto" w:fill="FFFFFF"/>
              <w:spacing w:after="0" w:line="240" w:lineRule="auto"/>
              <w:ind w:firstLine="317"/>
              <w:contextualSpacing/>
              <w:jc w:val="both"/>
              <w:rPr>
                <w:rFonts w:ascii="Times New Roman" w:hAnsi="Times New Roman"/>
                <w:b/>
                <w:sz w:val="28"/>
                <w:szCs w:val="28"/>
                <w:lang w:val="kk-KZ"/>
              </w:rPr>
            </w:pPr>
            <w:r w:rsidRPr="00EE40DB">
              <w:rPr>
                <w:rFonts w:ascii="Times New Roman" w:hAnsi="Times New Roman"/>
                <w:b/>
                <w:sz w:val="28"/>
                <w:szCs w:val="28"/>
                <w:lang w:val="kk-KZ"/>
              </w:rPr>
              <w:t xml:space="preserve">128-бап. </w:t>
            </w:r>
            <w:r w:rsidRPr="00EE40DB">
              <w:rPr>
                <w:rFonts w:ascii="Times New Roman" w:hAnsi="Times New Roman"/>
                <w:sz w:val="28"/>
                <w:szCs w:val="28"/>
                <w:lang w:val="kk-KZ"/>
              </w:rPr>
              <w:t>Салық төлеуші – дара кәсіпкер, жеке практикамен айналысатын адам болып табылмайтын жеке тұлғаның салықтық берешегін өндіріп алу</w:t>
            </w:r>
          </w:p>
          <w:p w:rsidR="00DB02BF" w:rsidRPr="00EE40DB" w:rsidRDefault="00DB02BF" w:rsidP="00EE40DB">
            <w:pPr>
              <w:shd w:val="clear" w:color="auto" w:fill="FFFFFF"/>
              <w:spacing w:after="0" w:line="240" w:lineRule="auto"/>
              <w:ind w:firstLine="317"/>
              <w:contextualSpacing/>
              <w:jc w:val="both"/>
              <w:rPr>
                <w:rFonts w:ascii="Times New Roman" w:hAnsi="Times New Roman"/>
                <w:sz w:val="28"/>
                <w:szCs w:val="28"/>
                <w:lang w:val="kk-KZ"/>
              </w:rPr>
            </w:pPr>
            <w:r w:rsidRPr="00EE40DB">
              <w:rPr>
                <w:rFonts w:ascii="Times New Roman" w:hAnsi="Times New Roman"/>
                <w:sz w:val="28"/>
                <w:szCs w:val="28"/>
                <w:lang w:val="kk-KZ"/>
              </w:rPr>
              <w:t>...</w:t>
            </w:r>
          </w:p>
          <w:p w:rsidR="00DB02BF" w:rsidRPr="00EE40DB" w:rsidRDefault="00DB02BF" w:rsidP="00EE40DB">
            <w:pPr>
              <w:shd w:val="clear" w:color="auto" w:fill="FFFFFF"/>
              <w:spacing w:after="0" w:line="240" w:lineRule="auto"/>
              <w:ind w:firstLine="317"/>
              <w:contextualSpacing/>
              <w:jc w:val="both"/>
              <w:rPr>
                <w:rFonts w:ascii="Times New Roman" w:hAnsi="Times New Roman"/>
                <w:sz w:val="28"/>
                <w:szCs w:val="28"/>
                <w:lang w:val="kk-KZ"/>
              </w:rPr>
            </w:pPr>
            <w:r w:rsidRPr="00EE40DB">
              <w:rPr>
                <w:rFonts w:ascii="Times New Roman" w:hAnsi="Times New Roman"/>
                <w:sz w:val="28"/>
                <w:szCs w:val="28"/>
                <w:lang w:val="kk-KZ"/>
              </w:rPr>
              <w:t>3. Салық бұйрығын шығарған салық органы:</w:t>
            </w:r>
          </w:p>
          <w:p w:rsidR="00DB02BF" w:rsidRPr="00EE40DB" w:rsidRDefault="00DB02BF" w:rsidP="00EE40DB">
            <w:pPr>
              <w:shd w:val="clear" w:color="auto" w:fill="FFFFFF"/>
              <w:spacing w:after="0" w:line="240" w:lineRule="auto"/>
              <w:ind w:firstLine="317"/>
              <w:contextualSpacing/>
              <w:jc w:val="both"/>
              <w:rPr>
                <w:rFonts w:ascii="Times New Roman" w:hAnsi="Times New Roman"/>
                <w:sz w:val="28"/>
                <w:szCs w:val="28"/>
                <w:lang w:val="kk-KZ"/>
              </w:rPr>
            </w:pPr>
            <w:r w:rsidRPr="00EE40DB">
              <w:rPr>
                <w:rFonts w:ascii="Times New Roman" w:hAnsi="Times New Roman"/>
                <w:sz w:val="28"/>
                <w:szCs w:val="28"/>
                <w:lang w:val="kk-KZ"/>
              </w:rPr>
              <w:t>...</w:t>
            </w:r>
          </w:p>
          <w:p w:rsidR="00DB02BF" w:rsidRPr="00EE40DB" w:rsidRDefault="00DB02BF" w:rsidP="00EE40DB">
            <w:pPr>
              <w:shd w:val="clear" w:color="auto" w:fill="FFFFFF"/>
              <w:spacing w:after="0" w:line="240" w:lineRule="auto"/>
              <w:ind w:firstLine="317"/>
              <w:contextualSpacing/>
              <w:jc w:val="both"/>
              <w:rPr>
                <w:rFonts w:ascii="Times New Roman" w:hAnsi="Times New Roman"/>
                <w:b/>
                <w:sz w:val="28"/>
                <w:szCs w:val="28"/>
                <w:lang w:val="kk-KZ"/>
              </w:rPr>
            </w:pPr>
            <w:r w:rsidRPr="00EE40DB">
              <w:rPr>
                <w:rFonts w:ascii="Times New Roman" w:hAnsi="Times New Roman"/>
                <w:b/>
                <w:sz w:val="28"/>
                <w:szCs w:val="28"/>
                <w:lang w:val="kk-KZ"/>
              </w:rPr>
              <w:t>4) жоқ;</w:t>
            </w:r>
          </w:p>
          <w:p w:rsidR="00DB02BF" w:rsidRPr="00EE40DB" w:rsidRDefault="00DB02BF" w:rsidP="00EE40DB">
            <w:pPr>
              <w:shd w:val="clear" w:color="auto" w:fill="FFFFFF"/>
              <w:spacing w:after="0" w:line="240" w:lineRule="auto"/>
              <w:ind w:firstLine="317"/>
              <w:contextualSpacing/>
              <w:jc w:val="both"/>
              <w:rPr>
                <w:rFonts w:ascii="Times New Roman" w:hAnsi="Times New Roman"/>
                <w:b/>
                <w:sz w:val="28"/>
                <w:szCs w:val="28"/>
                <w:lang w:val="kk-KZ"/>
              </w:rPr>
            </w:pPr>
          </w:p>
          <w:p w:rsidR="00DB02BF" w:rsidRPr="00EE40DB" w:rsidRDefault="00DB02BF" w:rsidP="00EE40DB">
            <w:pPr>
              <w:shd w:val="clear" w:color="auto" w:fill="FFFFFF"/>
              <w:spacing w:after="0" w:line="240" w:lineRule="auto"/>
              <w:ind w:firstLine="317"/>
              <w:contextualSpacing/>
              <w:jc w:val="both"/>
              <w:rPr>
                <w:rFonts w:ascii="Times New Roman" w:hAnsi="Times New Roman"/>
                <w:b/>
                <w:sz w:val="28"/>
                <w:szCs w:val="28"/>
                <w:lang w:val="kk-KZ"/>
              </w:rPr>
            </w:pPr>
          </w:p>
          <w:p w:rsidR="00DB02BF" w:rsidRPr="00EE40DB" w:rsidRDefault="00DB02BF" w:rsidP="00EE40DB">
            <w:pPr>
              <w:shd w:val="clear" w:color="auto" w:fill="FFFFFF"/>
              <w:spacing w:after="0" w:line="240" w:lineRule="auto"/>
              <w:ind w:firstLine="317"/>
              <w:contextualSpacing/>
              <w:jc w:val="both"/>
              <w:rPr>
                <w:rFonts w:ascii="Times New Roman" w:hAnsi="Times New Roman"/>
                <w:b/>
                <w:sz w:val="28"/>
                <w:szCs w:val="28"/>
                <w:lang w:val="kk-KZ"/>
              </w:rPr>
            </w:pPr>
          </w:p>
          <w:p w:rsidR="00DB02BF" w:rsidRPr="00EE40DB" w:rsidRDefault="00DB02BF" w:rsidP="00EE40DB">
            <w:pPr>
              <w:shd w:val="clear" w:color="auto" w:fill="FFFFFF"/>
              <w:spacing w:after="0" w:line="240" w:lineRule="auto"/>
              <w:ind w:firstLine="317"/>
              <w:contextualSpacing/>
              <w:jc w:val="both"/>
              <w:rPr>
                <w:rFonts w:ascii="Times New Roman" w:hAnsi="Times New Roman"/>
                <w:b/>
                <w:sz w:val="28"/>
                <w:szCs w:val="28"/>
                <w:lang w:val="kk-KZ"/>
              </w:rPr>
            </w:pPr>
          </w:p>
          <w:p w:rsidR="00DB02BF" w:rsidRPr="00EE40DB" w:rsidRDefault="00DB02BF" w:rsidP="00EE40DB">
            <w:pPr>
              <w:shd w:val="clear" w:color="auto" w:fill="FFFFFF"/>
              <w:spacing w:after="0" w:line="240" w:lineRule="auto"/>
              <w:ind w:firstLine="317"/>
              <w:contextualSpacing/>
              <w:jc w:val="both"/>
              <w:rPr>
                <w:rFonts w:ascii="Times New Roman" w:hAnsi="Times New Roman"/>
                <w:b/>
                <w:sz w:val="28"/>
                <w:szCs w:val="28"/>
                <w:lang w:val="kk-KZ"/>
              </w:rPr>
            </w:pPr>
          </w:p>
          <w:p w:rsidR="00DB02BF" w:rsidRPr="00EE40DB" w:rsidRDefault="00DB02BF" w:rsidP="00EE40DB">
            <w:pPr>
              <w:shd w:val="clear" w:color="auto" w:fill="FFFFFF"/>
              <w:spacing w:after="0" w:line="240" w:lineRule="auto"/>
              <w:ind w:firstLine="317"/>
              <w:contextualSpacing/>
              <w:jc w:val="both"/>
              <w:rPr>
                <w:rFonts w:ascii="Times New Roman" w:hAnsi="Times New Roman"/>
                <w:b/>
                <w:sz w:val="28"/>
                <w:szCs w:val="28"/>
                <w:lang w:val="kk-KZ"/>
              </w:rPr>
            </w:pPr>
          </w:p>
          <w:p w:rsidR="00DB02BF" w:rsidRPr="00EE40DB" w:rsidRDefault="00DB02BF" w:rsidP="00EE40DB">
            <w:pPr>
              <w:shd w:val="clear" w:color="auto" w:fill="FFFFFF"/>
              <w:spacing w:after="0" w:line="240" w:lineRule="auto"/>
              <w:ind w:firstLine="317"/>
              <w:contextualSpacing/>
              <w:jc w:val="both"/>
              <w:rPr>
                <w:rFonts w:ascii="Times New Roman" w:hAnsi="Times New Roman"/>
                <w:b/>
                <w:sz w:val="28"/>
                <w:szCs w:val="28"/>
                <w:lang w:val="kk-KZ"/>
              </w:rPr>
            </w:pPr>
            <w:r w:rsidRPr="00EE40DB">
              <w:rPr>
                <w:rFonts w:ascii="Times New Roman" w:hAnsi="Times New Roman"/>
                <w:b/>
                <w:sz w:val="28"/>
                <w:szCs w:val="28"/>
                <w:lang w:val="kk-KZ"/>
              </w:rPr>
              <w:t xml:space="preserve">5) жоқ; </w:t>
            </w:r>
          </w:p>
          <w:p w:rsidR="00DB02BF" w:rsidRPr="00EE40DB" w:rsidRDefault="00DB02BF" w:rsidP="00EE40DB">
            <w:pPr>
              <w:shd w:val="clear" w:color="auto" w:fill="FFFFFF"/>
              <w:spacing w:after="0" w:line="240" w:lineRule="auto"/>
              <w:ind w:firstLine="317"/>
              <w:contextualSpacing/>
              <w:jc w:val="both"/>
              <w:rPr>
                <w:rFonts w:ascii="Times New Roman" w:hAnsi="Times New Roman"/>
                <w:b/>
                <w:sz w:val="28"/>
                <w:szCs w:val="28"/>
                <w:lang w:val="kk-KZ"/>
              </w:rPr>
            </w:pPr>
            <w:r w:rsidRPr="00EE40DB">
              <w:rPr>
                <w:rFonts w:ascii="Times New Roman" w:hAnsi="Times New Roman"/>
                <w:b/>
                <w:sz w:val="28"/>
                <w:szCs w:val="28"/>
                <w:lang w:val="kk-KZ"/>
              </w:rPr>
              <w:lastRenderedPageBreak/>
              <w:t>...</w:t>
            </w:r>
          </w:p>
        </w:tc>
        <w:tc>
          <w:tcPr>
            <w:tcW w:w="4932"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shd w:val="clear" w:color="auto" w:fill="FFFFFF"/>
              <w:spacing w:after="0" w:line="240" w:lineRule="auto"/>
              <w:ind w:firstLine="317"/>
              <w:contextualSpacing/>
              <w:jc w:val="both"/>
              <w:rPr>
                <w:rFonts w:ascii="Times New Roman" w:hAnsi="Times New Roman"/>
                <w:sz w:val="28"/>
                <w:szCs w:val="28"/>
                <w:lang w:val="kk-KZ"/>
              </w:rPr>
            </w:pPr>
            <w:r w:rsidRPr="00EE40DB">
              <w:rPr>
                <w:rFonts w:ascii="Times New Roman" w:hAnsi="Times New Roman"/>
                <w:b/>
                <w:sz w:val="28"/>
                <w:szCs w:val="28"/>
                <w:lang w:val="kk-KZ"/>
              </w:rPr>
              <w:lastRenderedPageBreak/>
              <w:t xml:space="preserve">128-бап. </w:t>
            </w:r>
            <w:r w:rsidRPr="00EE40DB">
              <w:rPr>
                <w:rFonts w:ascii="Times New Roman" w:hAnsi="Times New Roman"/>
                <w:sz w:val="28"/>
                <w:szCs w:val="28"/>
                <w:lang w:val="kk-KZ"/>
              </w:rPr>
              <w:t>Салық төлеуші – дара кәсіпкер, жеке практикамен айналысатын адам болып</w:t>
            </w:r>
            <w:r w:rsidRPr="00EE40DB">
              <w:rPr>
                <w:rFonts w:ascii="Times New Roman" w:hAnsi="Times New Roman"/>
                <w:b/>
                <w:sz w:val="28"/>
                <w:szCs w:val="28"/>
                <w:lang w:val="kk-KZ"/>
              </w:rPr>
              <w:t xml:space="preserve"> </w:t>
            </w:r>
            <w:r w:rsidRPr="00EE40DB">
              <w:rPr>
                <w:rFonts w:ascii="Times New Roman" w:hAnsi="Times New Roman"/>
                <w:sz w:val="28"/>
                <w:szCs w:val="28"/>
                <w:lang w:val="kk-KZ"/>
              </w:rPr>
              <w:t>табылмайтын жеке тұлғаның салықтық берешегін өндіріп алу</w:t>
            </w:r>
          </w:p>
          <w:p w:rsidR="00DB02BF" w:rsidRPr="00EE40DB" w:rsidRDefault="00DB02BF" w:rsidP="00EE40DB">
            <w:pPr>
              <w:shd w:val="clear" w:color="auto" w:fill="FFFFFF"/>
              <w:spacing w:after="0" w:line="240" w:lineRule="auto"/>
              <w:ind w:firstLine="317"/>
              <w:contextualSpacing/>
              <w:jc w:val="both"/>
              <w:rPr>
                <w:rFonts w:ascii="Times New Roman" w:hAnsi="Times New Roman"/>
                <w:b/>
                <w:sz w:val="28"/>
                <w:szCs w:val="28"/>
                <w:lang w:val="kk-KZ"/>
              </w:rPr>
            </w:pPr>
            <w:r w:rsidRPr="00EE40DB">
              <w:rPr>
                <w:rFonts w:ascii="Times New Roman" w:hAnsi="Times New Roman"/>
                <w:b/>
                <w:sz w:val="28"/>
                <w:szCs w:val="28"/>
                <w:lang w:val="kk-KZ"/>
              </w:rPr>
              <w:t>...</w:t>
            </w:r>
          </w:p>
          <w:p w:rsidR="00DB02BF" w:rsidRPr="00EE40DB" w:rsidRDefault="00DB02BF" w:rsidP="00EE40DB">
            <w:pPr>
              <w:shd w:val="clear" w:color="auto" w:fill="FFFFFF"/>
              <w:spacing w:after="0" w:line="240" w:lineRule="auto"/>
              <w:ind w:firstLine="317"/>
              <w:contextualSpacing/>
              <w:jc w:val="both"/>
              <w:rPr>
                <w:rFonts w:ascii="Times New Roman" w:hAnsi="Times New Roman"/>
                <w:sz w:val="28"/>
                <w:szCs w:val="28"/>
                <w:lang w:val="kk-KZ"/>
              </w:rPr>
            </w:pPr>
            <w:r w:rsidRPr="00EE40DB">
              <w:rPr>
                <w:rFonts w:ascii="Times New Roman" w:hAnsi="Times New Roman"/>
                <w:sz w:val="28"/>
                <w:szCs w:val="28"/>
                <w:lang w:val="kk-KZ"/>
              </w:rPr>
              <w:t>3. Салық бұйрығын шығарған салық органы:</w:t>
            </w:r>
          </w:p>
          <w:p w:rsidR="00DB02BF" w:rsidRPr="00EE40DB" w:rsidRDefault="00DB02BF" w:rsidP="00EE40DB">
            <w:pPr>
              <w:shd w:val="clear" w:color="auto" w:fill="FFFFFF"/>
              <w:spacing w:after="0" w:line="240" w:lineRule="auto"/>
              <w:ind w:firstLine="317"/>
              <w:contextualSpacing/>
              <w:jc w:val="both"/>
              <w:rPr>
                <w:rFonts w:ascii="Times New Roman" w:hAnsi="Times New Roman"/>
                <w:sz w:val="28"/>
                <w:szCs w:val="28"/>
                <w:lang w:val="kk-KZ"/>
              </w:rPr>
            </w:pPr>
            <w:r w:rsidRPr="00EE40DB">
              <w:rPr>
                <w:rFonts w:ascii="Times New Roman" w:hAnsi="Times New Roman"/>
                <w:sz w:val="28"/>
                <w:szCs w:val="28"/>
                <w:lang w:val="kk-KZ"/>
              </w:rPr>
              <w:t>...</w:t>
            </w:r>
          </w:p>
          <w:p w:rsidR="00DB02BF" w:rsidRPr="00EE40DB" w:rsidRDefault="00DB02BF" w:rsidP="00EE40DB">
            <w:pPr>
              <w:shd w:val="clear" w:color="auto" w:fill="FFFFFF"/>
              <w:spacing w:after="0" w:line="240" w:lineRule="auto"/>
              <w:ind w:firstLine="317"/>
              <w:contextualSpacing/>
              <w:jc w:val="both"/>
              <w:rPr>
                <w:rFonts w:ascii="Times New Roman" w:eastAsia="Calibri" w:hAnsi="Times New Roman"/>
                <w:b/>
                <w:sz w:val="28"/>
                <w:szCs w:val="28"/>
                <w:lang w:val="kk-KZ" w:eastAsia="en-US"/>
              </w:rPr>
            </w:pPr>
            <w:r w:rsidRPr="00EE40DB">
              <w:rPr>
                <w:rFonts w:ascii="Times New Roman" w:hAnsi="Times New Roman"/>
                <w:b/>
                <w:sz w:val="28"/>
                <w:szCs w:val="28"/>
                <w:lang w:val="kk-KZ"/>
              </w:rPr>
              <w:t xml:space="preserve">4) </w:t>
            </w:r>
            <w:r w:rsidRPr="00EE40DB">
              <w:rPr>
                <w:rFonts w:ascii="Times New Roman" w:eastAsia="Calibri" w:hAnsi="Times New Roman"/>
                <w:b/>
                <w:sz w:val="28"/>
                <w:szCs w:val="28"/>
                <w:lang w:val="kk-KZ" w:eastAsia="en-US"/>
              </w:rPr>
              <w:t xml:space="preserve">«Қазақстан Республикасы азаматтарының төлем қабілеттілігін қалпына келтіру және банкроттығы туралы» Заңына сәйкес жеке тұлғаны соттын банкрот деп таныған сот шешімі шыққан күнен бастап </w:t>
            </w:r>
          </w:p>
          <w:p w:rsidR="00DB02BF" w:rsidRPr="00EE40DB" w:rsidRDefault="00DB02BF" w:rsidP="00EE40DB">
            <w:pPr>
              <w:shd w:val="clear" w:color="auto" w:fill="FFFFFF"/>
              <w:spacing w:after="0" w:line="240" w:lineRule="auto"/>
              <w:ind w:firstLine="317"/>
              <w:contextualSpacing/>
              <w:jc w:val="both"/>
              <w:rPr>
                <w:rFonts w:ascii="Times New Roman" w:hAnsi="Times New Roman"/>
                <w:b/>
                <w:sz w:val="28"/>
                <w:szCs w:val="28"/>
                <w:lang w:val="kk-KZ"/>
              </w:rPr>
            </w:pPr>
            <w:r w:rsidRPr="00EE40DB">
              <w:rPr>
                <w:rFonts w:ascii="Times New Roman" w:eastAsia="Calibri" w:hAnsi="Times New Roman"/>
                <w:b/>
                <w:sz w:val="28"/>
                <w:szCs w:val="28"/>
                <w:lang w:val="kk-KZ" w:eastAsia="en-US"/>
              </w:rPr>
              <w:lastRenderedPageBreak/>
              <w:t>5) «Қазақстан Республикасы азаматтарының төлем қабілеттілігін қалпына келтіру және банкроттығы туралы» Заңына сәйкес жеке тұлғанының  төлем қабілеттілігін қалпына келтіру туралы сот шешімі шыққан күнен бастап;</w:t>
            </w:r>
          </w:p>
          <w:p w:rsidR="00DB02BF" w:rsidRPr="00EE40DB" w:rsidRDefault="00DB02BF" w:rsidP="00EE40DB">
            <w:pPr>
              <w:shd w:val="clear" w:color="auto" w:fill="FFFFFF"/>
              <w:spacing w:after="0" w:line="240" w:lineRule="auto"/>
              <w:ind w:firstLine="317"/>
              <w:contextualSpacing/>
              <w:jc w:val="both"/>
              <w:rPr>
                <w:rFonts w:ascii="Times New Roman" w:hAnsi="Times New Roman"/>
                <w:sz w:val="28"/>
                <w:szCs w:val="28"/>
                <w:lang w:val="kk-KZ"/>
              </w:rPr>
            </w:pPr>
            <w:r w:rsidRPr="00EE40DB">
              <w:rPr>
                <w:rFonts w:ascii="Times New Roman" w:hAnsi="Times New Roman"/>
                <w:sz w:val="28"/>
                <w:szCs w:val="28"/>
                <w:lang w:val="kk-KZ"/>
              </w:rPr>
              <w:t>...</w:t>
            </w:r>
          </w:p>
        </w:tc>
        <w:tc>
          <w:tcPr>
            <w:tcW w:w="3373"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pStyle w:val="af9"/>
              <w:tabs>
                <w:tab w:val="left" w:pos="311"/>
              </w:tabs>
              <w:ind w:firstLine="601"/>
              <w:contextualSpacing/>
              <w:jc w:val="both"/>
              <w:rPr>
                <w:rFonts w:ascii="Times New Roman" w:hAnsi="Times New Roman"/>
                <w:bCs/>
                <w:sz w:val="28"/>
                <w:szCs w:val="28"/>
                <w:lang w:val="kk-KZ"/>
              </w:rPr>
            </w:pPr>
            <w:r w:rsidRPr="00EE40DB">
              <w:rPr>
                <w:rFonts w:ascii="Times New Roman" w:hAnsi="Times New Roman"/>
                <w:sz w:val="28"/>
                <w:szCs w:val="28"/>
                <w:lang w:val="kk-KZ" w:eastAsia="en-US"/>
              </w:rPr>
              <w:lastRenderedPageBreak/>
              <w:t>Төлем қабілеттілігін қалпына келтіру, соттан тыс және сот банкроттығы рәсімдерін қолдану және жүргізу негіздері мен тәртібін белгілейтін «Қазақстан Республикасы азаматтарының төлем қабілеттілігін қалпына келтіру және банкроттығы туралы» Қазақстан Республикасы Заңының енгізілуіне байланысты</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tabs>
                <w:tab w:val="left" w:pos="6237"/>
              </w:tabs>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rPr>
              <w:t>132</w:t>
            </w:r>
            <w:r w:rsidRPr="00EE40DB">
              <w:rPr>
                <w:rFonts w:ascii="Times New Roman" w:hAnsi="Times New Roman"/>
                <w:sz w:val="28"/>
                <w:szCs w:val="28"/>
                <w:lang w:val="kk-KZ"/>
              </w:rPr>
              <w:t>-бап</w:t>
            </w:r>
          </w:p>
        </w:tc>
        <w:tc>
          <w:tcPr>
            <w:tcW w:w="4961"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spacing w:after="0" w:line="240" w:lineRule="auto"/>
              <w:ind w:firstLine="601"/>
              <w:contextualSpacing/>
              <w:jc w:val="both"/>
              <w:rPr>
                <w:rFonts w:ascii="Times New Roman" w:hAnsi="Times New Roman"/>
                <w:b/>
                <w:sz w:val="28"/>
                <w:szCs w:val="28"/>
                <w:lang w:val="kk-KZ"/>
              </w:rPr>
            </w:pPr>
            <w:r w:rsidRPr="00EE40DB">
              <w:rPr>
                <w:rFonts w:ascii="Times New Roman" w:hAnsi="Times New Roman"/>
                <w:b/>
                <w:sz w:val="28"/>
                <w:szCs w:val="28"/>
                <w:lang w:val="kk-KZ"/>
              </w:rPr>
              <w:t xml:space="preserve">132 бап. </w:t>
            </w:r>
            <w:r w:rsidRPr="00EE40DB">
              <w:rPr>
                <w:rFonts w:ascii="Times New Roman" w:hAnsi="Times New Roman"/>
                <w:sz w:val="28"/>
                <w:szCs w:val="28"/>
                <w:lang w:val="kk-KZ"/>
              </w:rPr>
              <w:t>Ірі салық төлеушілер мониторингін жүргізу тәртібі</w:t>
            </w:r>
            <w:bookmarkStart w:id="8" w:name="SUB1320200"/>
            <w:bookmarkEnd w:id="8"/>
          </w:p>
          <w:p w:rsidR="00DB02BF" w:rsidRPr="00EE40DB" w:rsidRDefault="00DB02BF" w:rsidP="00EE40DB">
            <w:pPr>
              <w:spacing w:after="0" w:line="240" w:lineRule="auto"/>
              <w:ind w:firstLine="601"/>
              <w:contextualSpacing/>
              <w:jc w:val="both"/>
              <w:rPr>
                <w:rFonts w:ascii="Times New Roman" w:hAnsi="Times New Roman"/>
                <w:sz w:val="28"/>
                <w:szCs w:val="28"/>
                <w:lang w:val="kk-KZ"/>
              </w:rPr>
            </w:pPr>
            <w:r w:rsidRPr="00EE40DB">
              <w:rPr>
                <w:rFonts w:ascii="Times New Roman" w:hAnsi="Times New Roman"/>
                <w:sz w:val="28"/>
                <w:szCs w:val="28"/>
                <w:lang w:val="kk-KZ"/>
              </w:rPr>
              <w:t>2. …</w:t>
            </w:r>
          </w:p>
          <w:p w:rsidR="00DB02BF" w:rsidRPr="00EE40DB" w:rsidRDefault="00DB02BF" w:rsidP="00EE40DB">
            <w:pPr>
              <w:spacing w:after="0" w:line="240" w:lineRule="auto"/>
              <w:ind w:firstLine="601"/>
              <w:contextualSpacing/>
              <w:jc w:val="both"/>
              <w:rPr>
                <w:rFonts w:ascii="Times New Roman" w:hAnsi="Times New Roman"/>
                <w:spacing w:val="2"/>
                <w:sz w:val="28"/>
                <w:szCs w:val="28"/>
                <w:shd w:val="clear" w:color="auto" w:fill="FFFFFF"/>
                <w:lang w:val="kk-KZ"/>
              </w:rPr>
            </w:pPr>
            <w:r w:rsidRPr="00EE40DB">
              <w:rPr>
                <w:rFonts w:ascii="Times New Roman" w:hAnsi="Times New Roman"/>
                <w:sz w:val="28"/>
                <w:szCs w:val="28"/>
                <w:lang w:val="kk-KZ"/>
              </w:rPr>
              <w:t xml:space="preserve">Ірі салық төлеушілер мониторингіне жататын салық төлеушi шешіммен келiсу туралы хабарламаны </w:t>
            </w:r>
            <w:r w:rsidRPr="00EE40DB">
              <w:rPr>
                <w:rFonts w:ascii="Times New Roman" w:hAnsi="Times New Roman"/>
                <w:b/>
                <w:sz w:val="28"/>
                <w:szCs w:val="28"/>
                <w:lang w:val="kk-KZ"/>
              </w:rPr>
              <w:t>алған</w:t>
            </w:r>
            <w:r w:rsidRPr="00EE40DB">
              <w:rPr>
                <w:rFonts w:ascii="Times New Roman" w:hAnsi="Times New Roman"/>
                <w:sz w:val="28"/>
                <w:szCs w:val="28"/>
                <w:lang w:val="kk-KZ"/>
              </w:rPr>
              <w:t xml:space="preserve"> күнінен бастап </w:t>
            </w:r>
            <w:r w:rsidRPr="00EE40DB">
              <w:rPr>
                <w:rFonts w:ascii="Times New Roman" w:hAnsi="Times New Roman"/>
                <w:b/>
                <w:sz w:val="28"/>
                <w:szCs w:val="28"/>
                <w:lang w:val="kk-KZ"/>
              </w:rPr>
              <w:t>күнтiзбелiк</w:t>
            </w:r>
            <w:r w:rsidRPr="00EE40DB">
              <w:rPr>
                <w:rFonts w:ascii="Times New Roman" w:hAnsi="Times New Roman"/>
                <w:sz w:val="28"/>
                <w:szCs w:val="28"/>
                <w:lang w:val="kk-KZ"/>
              </w:rPr>
              <w:t xml:space="preserve"> бес күн ішінде ұсынады.</w:t>
            </w:r>
          </w:p>
          <w:p w:rsidR="00DB02BF" w:rsidRPr="00EE40DB" w:rsidRDefault="00DB02BF" w:rsidP="00EE40DB">
            <w:pPr>
              <w:spacing w:after="0" w:line="240" w:lineRule="auto"/>
              <w:ind w:firstLine="601"/>
              <w:contextualSpacing/>
              <w:jc w:val="both"/>
              <w:rPr>
                <w:rFonts w:ascii="Times New Roman" w:hAnsi="Times New Roman"/>
                <w:sz w:val="28"/>
                <w:szCs w:val="28"/>
                <w:lang w:val="kk-KZ"/>
              </w:rPr>
            </w:pPr>
          </w:p>
          <w:p w:rsidR="00DB02BF" w:rsidRPr="00EE40DB" w:rsidRDefault="00DB02BF" w:rsidP="00EE40DB">
            <w:pPr>
              <w:pStyle w:val="a5"/>
              <w:spacing w:before="0" w:beforeAutospacing="0" w:after="0" w:afterAutospacing="0"/>
              <w:ind w:firstLine="601"/>
              <w:contextualSpacing/>
              <w:jc w:val="both"/>
              <w:rPr>
                <w:b/>
                <w:sz w:val="28"/>
                <w:szCs w:val="28"/>
              </w:rPr>
            </w:pPr>
            <w:r w:rsidRPr="00EE40DB">
              <w:rPr>
                <w:b/>
                <w:sz w:val="28"/>
                <w:szCs w:val="28"/>
                <w:lang w:val="kk-KZ"/>
              </w:rPr>
              <w:t>Жоқ</w:t>
            </w:r>
            <w:r w:rsidRPr="00EE40DB">
              <w:rPr>
                <w:b/>
                <w:sz w:val="28"/>
                <w:szCs w:val="28"/>
              </w:rPr>
              <w:t>.</w:t>
            </w:r>
          </w:p>
        </w:tc>
        <w:tc>
          <w:tcPr>
            <w:tcW w:w="4932"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spacing w:after="0" w:line="240" w:lineRule="auto"/>
              <w:ind w:firstLine="601"/>
              <w:contextualSpacing/>
              <w:jc w:val="both"/>
              <w:rPr>
                <w:rFonts w:ascii="Times New Roman" w:hAnsi="Times New Roman"/>
                <w:b/>
                <w:sz w:val="28"/>
                <w:szCs w:val="28"/>
                <w:lang w:val="kk-KZ"/>
              </w:rPr>
            </w:pPr>
            <w:r w:rsidRPr="00EE40DB">
              <w:rPr>
                <w:rFonts w:ascii="Times New Roman" w:hAnsi="Times New Roman"/>
                <w:b/>
                <w:sz w:val="28"/>
                <w:szCs w:val="28"/>
                <w:lang w:val="kk-KZ"/>
              </w:rPr>
              <w:t xml:space="preserve">132 бап. </w:t>
            </w:r>
            <w:r w:rsidRPr="00EE40DB">
              <w:rPr>
                <w:rFonts w:ascii="Times New Roman" w:hAnsi="Times New Roman"/>
                <w:sz w:val="28"/>
                <w:szCs w:val="28"/>
                <w:lang w:val="kk-KZ"/>
              </w:rPr>
              <w:t>Ірі салық төлеушілер мониторингін жүргізу тәртібі</w:t>
            </w:r>
          </w:p>
          <w:p w:rsidR="00DB02BF" w:rsidRPr="00EE40DB" w:rsidRDefault="00DB02BF" w:rsidP="00EE40DB">
            <w:pPr>
              <w:spacing w:after="0" w:line="240" w:lineRule="auto"/>
              <w:ind w:firstLine="601"/>
              <w:contextualSpacing/>
              <w:jc w:val="both"/>
              <w:rPr>
                <w:rFonts w:ascii="Times New Roman" w:hAnsi="Times New Roman"/>
                <w:sz w:val="28"/>
                <w:szCs w:val="28"/>
                <w:lang w:val="kk-KZ"/>
              </w:rPr>
            </w:pPr>
            <w:r w:rsidRPr="00EE40DB">
              <w:rPr>
                <w:rFonts w:ascii="Times New Roman" w:hAnsi="Times New Roman"/>
                <w:sz w:val="28"/>
                <w:szCs w:val="28"/>
                <w:lang w:val="kk-KZ"/>
              </w:rPr>
              <w:t>2. …</w:t>
            </w:r>
          </w:p>
          <w:p w:rsidR="00DB02BF" w:rsidRPr="00EE40DB" w:rsidRDefault="00DB02BF" w:rsidP="00EE40DB">
            <w:pPr>
              <w:spacing w:after="0" w:line="240" w:lineRule="auto"/>
              <w:ind w:firstLine="601"/>
              <w:contextualSpacing/>
              <w:jc w:val="both"/>
              <w:rPr>
                <w:rFonts w:ascii="Times New Roman" w:hAnsi="Times New Roman"/>
                <w:spacing w:val="2"/>
                <w:sz w:val="28"/>
                <w:szCs w:val="28"/>
                <w:shd w:val="clear" w:color="auto" w:fill="FFFFFF"/>
                <w:lang w:val="kk-KZ"/>
              </w:rPr>
            </w:pPr>
            <w:r w:rsidRPr="00EE40DB">
              <w:rPr>
                <w:rFonts w:ascii="Times New Roman" w:hAnsi="Times New Roman"/>
                <w:sz w:val="28"/>
                <w:szCs w:val="28"/>
                <w:lang w:val="kk-KZ"/>
              </w:rPr>
              <w:t xml:space="preserve">Ірі салық төлеушілер мониторингіне жататын салық төлеушi шешіммен келiсу туралы хабарламаны </w:t>
            </w:r>
            <w:r w:rsidRPr="00EE40DB">
              <w:rPr>
                <w:rFonts w:ascii="Times New Roman" w:hAnsi="Times New Roman"/>
                <w:b/>
                <w:sz w:val="28"/>
                <w:szCs w:val="28"/>
                <w:lang w:val="kk-KZ"/>
              </w:rPr>
              <w:t>табысталған</w:t>
            </w:r>
            <w:r w:rsidRPr="00EE40DB">
              <w:rPr>
                <w:rFonts w:ascii="Times New Roman" w:hAnsi="Times New Roman"/>
                <w:sz w:val="28"/>
                <w:szCs w:val="28"/>
                <w:lang w:val="kk-KZ"/>
              </w:rPr>
              <w:t xml:space="preserve"> күнінен бастап </w:t>
            </w:r>
            <w:r w:rsidRPr="00EE40DB">
              <w:rPr>
                <w:rFonts w:ascii="Times New Roman" w:hAnsi="Times New Roman"/>
                <w:b/>
                <w:sz w:val="28"/>
                <w:szCs w:val="28"/>
                <w:lang w:val="kk-KZ"/>
              </w:rPr>
              <w:t>жұмыс</w:t>
            </w:r>
            <w:r w:rsidRPr="00EE40DB">
              <w:rPr>
                <w:rFonts w:ascii="Times New Roman" w:hAnsi="Times New Roman"/>
                <w:sz w:val="28"/>
                <w:szCs w:val="28"/>
                <w:lang w:val="kk-KZ"/>
              </w:rPr>
              <w:t xml:space="preserve"> бес күн ішінде ұсынады.</w:t>
            </w:r>
          </w:p>
          <w:p w:rsidR="00DB02BF" w:rsidRPr="00EE40DB" w:rsidRDefault="00DB02BF" w:rsidP="00EE40DB">
            <w:pPr>
              <w:spacing w:after="0" w:line="240" w:lineRule="auto"/>
              <w:ind w:firstLine="601"/>
              <w:contextualSpacing/>
              <w:jc w:val="both"/>
              <w:rPr>
                <w:rFonts w:ascii="Times New Roman" w:hAnsi="Times New Roman"/>
                <w:b/>
                <w:sz w:val="28"/>
                <w:szCs w:val="28"/>
                <w:lang w:val="kk-KZ"/>
              </w:rPr>
            </w:pPr>
          </w:p>
          <w:p w:rsidR="00DB02BF" w:rsidRPr="00EE40DB" w:rsidRDefault="00DB02BF" w:rsidP="00EE40DB">
            <w:pPr>
              <w:spacing w:after="0" w:line="240" w:lineRule="auto"/>
              <w:ind w:firstLine="601"/>
              <w:contextualSpacing/>
              <w:jc w:val="both"/>
              <w:rPr>
                <w:rFonts w:ascii="Times New Roman" w:hAnsi="Times New Roman"/>
                <w:b/>
                <w:sz w:val="28"/>
                <w:szCs w:val="28"/>
                <w:lang w:val="kk-KZ"/>
              </w:rPr>
            </w:pPr>
            <w:r w:rsidRPr="00EE40DB">
              <w:rPr>
                <w:rFonts w:ascii="Times New Roman" w:hAnsi="Times New Roman"/>
                <w:b/>
                <w:sz w:val="28"/>
                <w:szCs w:val="28"/>
                <w:lang w:val="kk-KZ"/>
              </w:rPr>
              <w:t xml:space="preserve">3. </w:t>
            </w:r>
            <w:r w:rsidRPr="00EE40DB">
              <w:rPr>
                <w:rFonts w:ascii="Times New Roman" w:hAnsi="Times New Roman"/>
                <w:sz w:val="28"/>
                <w:szCs w:val="28"/>
                <w:lang w:val="kk-KZ"/>
              </w:rPr>
              <w:t xml:space="preserve"> </w:t>
            </w:r>
            <w:r w:rsidRPr="00EE40DB">
              <w:rPr>
                <w:rFonts w:ascii="Times New Roman" w:hAnsi="Times New Roman"/>
                <w:b/>
                <w:sz w:val="28"/>
                <w:szCs w:val="28"/>
                <w:lang w:val="kk-KZ"/>
              </w:rPr>
              <w:t>Осы бапта көрсетілген талап, хабарлама немесе дәлелді шешім, егер осы бапта өзгеше белгіленбесе, салық төлеушіге қолын қойғызып жеке өзіне немесе жөнелту және алу фактісін растайтын өзге де тәсілмен табыс етілуге тиіс.</w:t>
            </w:r>
          </w:p>
          <w:p w:rsidR="00DB02BF" w:rsidRPr="00EE40DB" w:rsidRDefault="00DB02BF" w:rsidP="00EE40DB">
            <w:pPr>
              <w:spacing w:after="0" w:line="240" w:lineRule="auto"/>
              <w:ind w:firstLine="601"/>
              <w:contextualSpacing/>
              <w:jc w:val="both"/>
              <w:rPr>
                <w:rFonts w:ascii="Times New Roman" w:hAnsi="Times New Roman"/>
                <w:b/>
                <w:sz w:val="28"/>
                <w:szCs w:val="28"/>
                <w:lang w:val="kk-KZ"/>
              </w:rPr>
            </w:pPr>
            <w:r w:rsidRPr="00EE40DB">
              <w:rPr>
                <w:rFonts w:ascii="Times New Roman" w:hAnsi="Times New Roman"/>
                <w:b/>
                <w:sz w:val="28"/>
                <w:szCs w:val="28"/>
                <w:lang w:val="kk-KZ"/>
              </w:rPr>
              <w:t xml:space="preserve">Бұл ретте төменде санамаланған тәсілдердің бірімен жіберілген талап, хабарлама немесе уәжді шешім мынадай жағдайларда </w:t>
            </w:r>
            <w:r w:rsidRPr="00EE40DB">
              <w:rPr>
                <w:rFonts w:ascii="Times New Roman" w:hAnsi="Times New Roman"/>
                <w:b/>
                <w:sz w:val="28"/>
                <w:szCs w:val="28"/>
                <w:lang w:val="kk-KZ"/>
              </w:rPr>
              <w:lastRenderedPageBreak/>
              <w:t>салық төлеушіге тапсырылды деп есептеледі:</w:t>
            </w:r>
            <w:bookmarkStart w:id="9" w:name="z2598"/>
          </w:p>
          <w:p w:rsidR="00DB02BF" w:rsidRPr="00EE40DB" w:rsidRDefault="00DB02BF" w:rsidP="00EE40DB">
            <w:pPr>
              <w:spacing w:after="0" w:line="240" w:lineRule="auto"/>
              <w:ind w:firstLine="601"/>
              <w:contextualSpacing/>
              <w:jc w:val="both"/>
              <w:rPr>
                <w:rFonts w:ascii="Times New Roman" w:hAnsi="Times New Roman"/>
                <w:b/>
                <w:sz w:val="28"/>
                <w:szCs w:val="28"/>
                <w:lang w:val="kk-KZ"/>
              </w:rPr>
            </w:pPr>
            <w:r w:rsidRPr="00EE40DB">
              <w:rPr>
                <w:rFonts w:ascii="Times New Roman" w:hAnsi="Times New Roman"/>
                <w:b/>
                <w:sz w:val="28"/>
                <w:szCs w:val="28"/>
                <w:lang w:val="kk-KZ"/>
              </w:rPr>
              <w:t>1) пошта арқылы хабарламасы бар тапсырыс хатпен жіберілгенде – салық төлеушінің пошта немесе өзге де байланыс ұйымының хабарламасына белгі қойған күнінен бастап жүзеге асырылады;</w:t>
            </w:r>
            <w:bookmarkStart w:id="10" w:name="z2599"/>
            <w:bookmarkEnd w:id="9"/>
          </w:p>
          <w:p w:rsidR="00DB02BF" w:rsidRPr="00EE40DB" w:rsidRDefault="00DB02BF" w:rsidP="00EE40DB">
            <w:pPr>
              <w:spacing w:after="0" w:line="240" w:lineRule="auto"/>
              <w:ind w:firstLine="601"/>
              <w:contextualSpacing/>
              <w:jc w:val="both"/>
              <w:rPr>
                <w:rFonts w:ascii="Times New Roman" w:hAnsi="Times New Roman"/>
                <w:b/>
                <w:sz w:val="28"/>
                <w:szCs w:val="28"/>
                <w:lang w:val="kk-KZ"/>
              </w:rPr>
            </w:pPr>
            <w:r w:rsidRPr="00EE40DB">
              <w:rPr>
                <w:rFonts w:ascii="Times New Roman" w:hAnsi="Times New Roman"/>
                <w:b/>
                <w:sz w:val="28"/>
                <w:szCs w:val="28"/>
                <w:lang w:val="kk-KZ"/>
              </w:rPr>
              <w:t>Бұл ретте мұндай талапты, хабарламаны немесе дәлелді шешімді пошта немесе өзге де байланыс ұйымы пошта немесе өзге де байланыс ұйымының қабылдағаны туралы белгі қойылған күннен бастап он жұмыс күнінен кешіктірілмейтін мерзімде жеткізуге тиіс;</w:t>
            </w:r>
            <w:bookmarkStart w:id="11" w:name="z16598"/>
            <w:bookmarkEnd w:id="10"/>
          </w:p>
          <w:p w:rsidR="00DB02BF" w:rsidRPr="00EE40DB" w:rsidRDefault="00DB02BF" w:rsidP="00EE40DB">
            <w:pPr>
              <w:spacing w:after="0" w:line="240" w:lineRule="auto"/>
              <w:ind w:firstLine="601"/>
              <w:contextualSpacing/>
              <w:jc w:val="both"/>
              <w:rPr>
                <w:rFonts w:ascii="Times New Roman" w:hAnsi="Times New Roman"/>
                <w:b/>
                <w:sz w:val="28"/>
                <w:szCs w:val="28"/>
                <w:lang w:val="kk-KZ"/>
              </w:rPr>
            </w:pPr>
            <w:r w:rsidRPr="00EE40DB">
              <w:rPr>
                <w:rFonts w:ascii="Times New Roman" w:hAnsi="Times New Roman"/>
                <w:b/>
                <w:sz w:val="28"/>
                <w:szCs w:val="28"/>
                <w:lang w:val="kk-KZ"/>
              </w:rPr>
              <w:t>2) электрондық тәсілмен:</w:t>
            </w:r>
          </w:p>
          <w:p w:rsidR="00DB02BF" w:rsidRPr="00EE40DB" w:rsidRDefault="00DB02BF" w:rsidP="00EE40DB">
            <w:pPr>
              <w:spacing w:after="0" w:line="240" w:lineRule="auto"/>
              <w:ind w:firstLine="601"/>
              <w:contextualSpacing/>
              <w:jc w:val="both"/>
              <w:rPr>
                <w:rFonts w:ascii="Times New Roman" w:hAnsi="Times New Roman"/>
                <w:b/>
                <w:sz w:val="28"/>
                <w:szCs w:val="28"/>
                <w:lang w:val="kk-KZ"/>
              </w:rPr>
            </w:pPr>
            <w:r w:rsidRPr="00EE40DB">
              <w:rPr>
                <w:rFonts w:ascii="Times New Roman" w:hAnsi="Times New Roman"/>
                <w:b/>
                <w:sz w:val="28"/>
                <w:szCs w:val="28"/>
                <w:lang w:val="kk-KZ"/>
              </w:rPr>
              <w:t>салық органы талапты, хабарламаны немесе дәлелді шешімді веб-қосымшаға жеткізген күннен бастап күшіне енеді.</w:t>
            </w:r>
            <w:bookmarkStart w:id="12" w:name="z14911"/>
          </w:p>
          <w:p w:rsidR="00DB02BF" w:rsidRPr="00EE40DB" w:rsidRDefault="00DB02BF" w:rsidP="00EE40DB">
            <w:pPr>
              <w:spacing w:after="0" w:line="240" w:lineRule="auto"/>
              <w:ind w:firstLine="601"/>
              <w:contextualSpacing/>
              <w:jc w:val="both"/>
              <w:rPr>
                <w:rFonts w:ascii="Times New Roman" w:hAnsi="Times New Roman"/>
                <w:b/>
                <w:sz w:val="28"/>
                <w:szCs w:val="28"/>
                <w:lang w:val="kk-KZ"/>
              </w:rPr>
            </w:pPr>
            <w:r w:rsidRPr="00EE40DB">
              <w:rPr>
                <w:rFonts w:ascii="Times New Roman" w:hAnsi="Times New Roman"/>
                <w:b/>
                <w:sz w:val="28"/>
                <w:szCs w:val="28"/>
                <w:lang w:val="kk-KZ"/>
              </w:rPr>
              <w:t>Бұл тәсіл Қазақстан Республикасының электрондық құжат және электрондық цифрлық қолтаңба туралы заңнамасына сәйкес салық органдарымен электрондық тәсілмен өзара іс-</w:t>
            </w:r>
            <w:r w:rsidRPr="00EE40DB">
              <w:rPr>
                <w:rFonts w:ascii="Times New Roman" w:hAnsi="Times New Roman"/>
                <w:b/>
                <w:sz w:val="28"/>
                <w:szCs w:val="28"/>
                <w:lang w:val="kk-KZ"/>
              </w:rPr>
              <w:lastRenderedPageBreak/>
              <w:t>қимыл жасайтын салық төлеушіге қолданылады;</w:t>
            </w:r>
            <w:bookmarkEnd w:id="12"/>
          </w:p>
          <w:p w:rsidR="00DB02BF" w:rsidRPr="00EE40DB" w:rsidRDefault="00DB02BF" w:rsidP="00EE40DB">
            <w:pPr>
              <w:spacing w:after="0" w:line="240" w:lineRule="auto"/>
              <w:ind w:firstLine="601"/>
              <w:contextualSpacing/>
              <w:jc w:val="both"/>
              <w:rPr>
                <w:rFonts w:ascii="Times New Roman" w:hAnsi="Times New Roman"/>
                <w:b/>
                <w:sz w:val="28"/>
                <w:szCs w:val="28"/>
                <w:lang w:val="kk-KZ"/>
              </w:rPr>
            </w:pPr>
            <w:r w:rsidRPr="00EE40DB">
              <w:rPr>
                <w:rFonts w:ascii="Times New Roman" w:hAnsi="Times New Roman"/>
                <w:b/>
                <w:sz w:val="28"/>
                <w:szCs w:val="28"/>
                <w:lang w:val="kk-KZ"/>
              </w:rPr>
              <w:t>талап, хабарлама немесе дәлелді шешім "электрондық үкімет"веб-порталындағы пайдаланушының жеке кабинетіне жеткізілген күннен бастап.</w:t>
            </w:r>
            <w:bookmarkStart w:id="13" w:name="z14913"/>
          </w:p>
          <w:p w:rsidR="00DB02BF" w:rsidRPr="00EE40DB" w:rsidRDefault="00DB02BF" w:rsidP="00EE40DB">
            <w:pPr>
              <w:spacing w:after="0" w:line="240" w:lineRule="auto"/>
              <w:ind w:firstLine="601"/>
              <w:contextualSpacing/>
              <w:jc w:val="both"/>
              <w:rPr>
                <w:rFonts w:ascii="Times New Roman" w:hAnsi="Times New Roman"/>
                <w:b/>
                <w:bCs/>
                <w:sz w:val="28"/>
                <w:szCs w:val="28"/>
                <w:lang w:val="kk-KZ"/>
              </w:rPr>
            </w:pPr>
            <w:r w:rsidRPr="00EE40DB">
              <w:rPr>
                <w:rFonts w:ascii="Times New Roman" w:hAnsi="Times New Roman"/>
                <w:b/>
                <w:bCs/>
                <w:sz w:val="28"/>
                <w:szCs w:val="28"/>
                <w:lang w:val="kk-KZ"/>
              </w:rPr>
              <w:t>Бұл тәсіл "электрондық үкімет" веб-порталында тіркелген салық төлеушіге қолданылады.</w:t>
            </w:r>
            <w:bookmarkStart w:id="14" w:name="z14910"/>
            <w:bookmarkEnd w:id="11"/>
            <w:bookmarkEnd w:id="13"/>
          </w:p>
          <w:p w:rsidR="00DB02BF" w:rsidRPr="00EE40DB" w:rsidRDefault="00DB02BF" w:rsidP="00EE40DB">
            <w:pPr>
              <w:spacing w:after="0" w:line="240" w:lineRule="auto"/>
              <w:ind w:firstLine="601"/>
              <w:contextualSpacing/>
              <w:jc w:val="both"/>
              <w:rPr>
                <w:rFonts w:ascii="Times New Roman" w:hAnsi="Times New Roman"/>
                <w:sz w:val="28"/>
                <w:szCs w:val="28"/>
                <w:lang w:val="kk-KZ"/>
              </w:rPr>
            </w:pPr>
            <w:r w:rsidRPr="00EE40DB">
              <w:rPr>
                <w:rFonts w:ascii="Times New Roman" w:hAnsi="Times New Roman"/>
                <w:b/>
                <w:bCs/>
                <w:sz w:val="28"/>
                <w:szCs w:val="28"/>
                <w:lang w:val="kk-KZ"/>
              </w:rPr>
              <w:t xml:space="preserve">  </w:t>
            </w:r>
            <w:r w:rsidRPr="00EE40DB">
              <w:rPr>
                <w:rFonts w:ascii="Times New Roman" w:hAnsi="Times New Roman"/>
                <w:sz w:val="28"/>
                <w:szCs w:val="28"/>
                <w:lang w:val="kk-KZ"/>
              </w:rPr>
              <w:t xml:space="preserve"> </w:t>
            </w:r>
            <w:r w:rsidRPr="00EE40DB">
              <w:rPr>
                <w:rFonts w:ascii="Times New Roman" w:hAnsi="Times New Roman"/>
                <w:b/>
                <w:bCs/>
                <w:sz w:val="28"/>
                <w:szCs w:val="28"/>
                <w:lang w:val="kk-KZ"/>
              </w:rPr>
              <w:t>Талаптың, хабарламаның және дәлелді шешімнің нысандарын уәкілетті орган бекітеді.</w:t>
            </w:r>
            <w:bookmarkEnd w:id="14"/>
          </w:p>
        </w:tc>
        <w:tc>
          <w:tcPr>
            <w:tcW w:w="3373"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pStyle w:val="af9"/>
              <w:tabs>
                <w:tab w:val="left" w:pos="311"/>
              </w:tabs>
              <w:ind w:firstLine="204"/>
              <w:contextualSpacing/>
              <w:jc w:val="both"/>
              <w:rPr>
                <w:rFonts w:ascii="Times New Roman" w:hAnsi="Times New Roman"/>
                <w:b/>
                <w:bCs/>
                <w:i/>
                <w:sz w:val="28"/>
                <w:szCs w:val="28"/>
                <w:lang w:val="kk-KZ"/>
              </w:rPr>
            </w:pPr>
            <w:r w:rsidRPr="00EE40DB">
              <w:rPr>
                <w:rFonts w:ascii="Times New Roman" w:hAnsi="Times New Roman"/>
                <w:b/>
                <w:bCs/>
                <w:i/>
                <w:sz w:val="28"/>
                <w:szCs w:val="28"/>
                <w:lang w:val="kk-KZ"/>
              </w:rPr>
              <w:lastRenderedPageBreak/>
              <w:t>2024 жылғы 1 қаңтарынан бастап қолданысқа енгізіледі.</w:t>
            </w:r>
          </w:p>
          <w:p w:rsidR="00DB02BF" w:rsidRPr="00EE40DB" w:rsidRDefault="00DB02BF" w:rsidP="00EE40DB">
            <w:pPr>
              <w:pStyle w:val="af9"/>
              <w:tabs>
                <w:tab w:val="left" w:pos="311"/>
              </w:tabs>
              <w:ind w:firstLine="601"/>
              <w:contextualSpacing/>
              <w:jc w:val="both"/>
              <w:rPr>
                <w:rFonts w:ascii="Times New Roman" w:hAnsi="Times New Roman"/>
                <w:bCs/>
                <w:sz w:val="28"/>
                <w:szCs w:val="28"/>
                <w:lang w:val="kk-KZ"/>
              </w:rPr>
            </w:pPr>
            <w:r w:rsidRPr="00EE40DB">
              <w:rPr>
                <w:rFonts w:ascii="Times New Roman" w:hAnsi="Times New Roman"/>
                <w:bCs/>
                <w:sz w:val="28"/>
                <w:szCs w:val="28"/>
                <w:lang w:val="kk-KZ"/>
              </w:rPr>
              <w:t xml:space="preserve">Мемлекет цифрландыру бойынша жүргізіп жатқан жұмыс шеңберінде, сондай-ақ салықтық әкімшілендірудің бизнес-процестерін автоматтандыру және қолайлы жағдайлар жасау мақсатында салық төлеушіге веб-қосымшаға және "электрондық үкімет" веб-порталына жіберу арқылы құжаттарды тапсыру рәсімін оңайлату </w:t>
            </w:r>
            <w:r w:rsidRPr="00EE40DB">
              <w:rPr>
                <w:rFonts w:ascii="Times New Roman" w:hAnsi="Times New Roman"/>
                <w:bCs/>
                <w:sz w:val="28"/>
                <w:szCs w:val="28"/>
                <w:lang w:val="kk-KZ"/>
              </w:rPr>
              <w:lastRenderedPageBreak/>
              <w:t xml:space="preserve">ұсынылады правительства".  </w:t>
            </w:r>
          </w:p>
          <w:p w:rsidR="00DB02BF" w:rsidRPr="00EE40DB" w:rsidRDefault="00DB02BF" w:rsidP="00EE40DB">
            <w:pPr>
              <w:pStyle w:val="af9"/>
              <w:tabs>
                <w:tab w:val="left" w:pos="311"/>
              </w:tabs>
              <w:ind w:firstLine="601"/>
              <w:contextualSpacing/>
              <w:jc w:val="both"/>
              <w:rPr>
                <w:rFonts w:ascii="Times New Roman" w:hAnsi="Times New Roman"/>
                <w:bCs/>
                <w:sz w:val="28"/>
                <w:szCs w:val="28"/>
                <w:lang w:val="kk-KZ"/>
              </w:rPr>
            </w:pPr>
          </w:p>
          <w:p w:rsidR="00DB02BF" w:rsidRPr="00EE40DB" w:rsidRDefault="00DB02BF" w:rsidP="00EE40DB">
            <w:pPr>
              <w:pStyle w:val="af9"/>
              <w:tabs>
                <w:tab w:val="left" w:pos="311"/>
              </w:tabs>
              <w:ind w:firstLine="601"/>
              <w:contextualSpacing/>
              <w:jc w:val="both"/>
              <w:rPr>
                <w:rFonts w:ascii="Times New Roman" w:hAnsi="Times New Roman"/>
                <w:bCs/>
                <w:sz w:val="28"/>
                <w:szCs w:val="28"/>
                <w:lang w:val="kk-KZ"/>
              </w:rPr>
            </w:pPr>
          </w:p>
          <w:p w:rsidR="00DB02BF" w:rsidRPr="00EE40DB" w:rsidRDefault="00DB02BF" w:rsidP="00EE40DB">
            <w:pPr>
              <w:pStyle w:val="af9"/>
              <w:tabs>
                <w:tab w:val="left" w:pos="311"/>
              </w:tabs>
              <w:ind w:firstLine="601"/>
              <w:contextualSpacing/>
              <w:jc w:val="both"/>
              <w:rPr>
                <w:rFonts w:ascii="Times New Roman" w:hAnsi="Times New Roman"/>
                <w:bCs/>
                <w:sz w:val="28"/>
                <w:szCs w:val="28"/>
                <w:lang w:val="kk-KZ"/>
              </w:rPr>
            </w:pPr>
          </w:p>
          <w:p w:rsidR="00DB02BF" w:rsidRPr="00EE40DB" w:rsidRDefault="00DB02BF" w:rsidP="00EE40DB">
            <w:pPr>
              <w:pStyle w:val="af9"/>
              <w:tabs>
                <w:tab w:val="left" w:pos="311"/>
              </w:tabs>
              <w:ind w:firstLine="601"/>
              <w:contextualSpacing/>
              <w:jc w:val="both"/>
              <w:rPr>
                <w:rFonts w:ascii="Times New Roman" w:hAnsi="Times New Roman"/>
                <w:bCs/>
                <w:sz w:val="28"/>
                <w:szCs w:val="28"/>
                <w:lang w:val="kk-KZ"/>
              </w:rPr>
            </w:pPr>
            <w:r w:rsidRPr="00EE40DB">
              <w:rPr>
                <w:rFonts w:ascii="Times New Roman" w:hAnsi="Times New Roman"/>
                <w:bCs/>
                <w:sz w:val="28"/>
                <w:szCs w:val="28"/>
                <w:lang w:val="kk-KZ"/>
              </w:rPr>
              <w:t>Бизнес-қоғамдастықтың ұсынылып отырған редакциясы:</w:t>
            </w:r>
          </w:p>
          <w:p w:rsidR="00DB02BF" w:rsidRPr="00EE40DB" w:rsidRDefault="00DB02BF" w:rsidP="00EE40DB">
            <w:pPr>
              <w:pStyle w:val="af9"/>
              <w:tabs>
                <w:tab w:val="left" w:pos="311"/>
              </w:tabs>
              <w:ind w:firstLine="601"/>
              <w:contextualSpacing/>
              <w:jc w:val="both"/>
              <w:rPr>
                <w:rFonts w:ascii="Times New Roman" w:hAnsi="Times New Roman"/>
                <w:bCs/>
                <w:sz w:val="28"/>
                <w:szCs w:val="28"/>
                <w:lang w:val="kk-KZ"/>
              </w:rPr>
            </w:pPr>
          </w:p>
          <w:p w:rsidR="00DB02BF" w:rsidRPr="00EE40DB" w:rsidRDefault="00DB02BF" w:rsidP="00EE40DB">
            <w:pPr>
              <w:pStyle w:val="af9"/>
              <w:tabs>
                <w:tab w:val="left" w:pos="311"/>
              </w:tabs>
              <w:ind w:firstLine="601"/>
              <w:contextualSpacing/>
              <w:jc w:val="both"/>
              <w:rPr>
                <w:rFonts w:ascii="Times New Roman" w:hAnsi="Times New Roman"/>
                <w:bCs/>
                <w:sz w:val="28"/>
                <w:szCs w:val="28"/>
                <w:lang w:val="kk-KZ"/>
              </w:rPr>
            </w:pPr>
            <w:r w:rsidRPr="00EE40DB">
              <w:rPr>
                <w:rFonts w:ascii="Times New Roman" w:hAnsi="Times New Roman"/>
                <w:bCs/>
                <w:sz w:val="28"/>
                <w:szCs w:val="28"/>
                <w:lang w:val="kk-KZ"/>
              </w:rPr>
              <w:t>Ірі салық төлеушілер мониторингіне жататын салық төлеушінің дәлелді шешіммен келісетіні туралы хабарлама беру мерзімі бес күнтізбелік күннен бес жұмыс күніне, дәлелді шешім аптаның соңғы жұмыс күнінде алынған жағдайда келісім берудің қысқа мерзіміне байланысты ауыстырылсын.</w:t>
            </w:r>
          </w:p>
          <w:p w:rsidR="00DB02BF" w:rsidRPr="00EE40DB" w:rsidRDefault="00DB02BF" w:rsidP="00EE40DB">
            <w:pPr>
              <w:pStyle w:val="af9"/>
              <w:tabs>
                <w:tab w:val="left" w:pos="311"/>
              </w:tabs>
              <w:ind w:firstLine="601"/>
              <w:contextualSpacing/>
              <w:jc w:val="both"/>
              <w:rPr>
                <w:rFonts w:ascii="Times New Roman" w:hAnsi="Times New Roman"/>
                <w:bCs/>
                <w:sz w:val="28"/>
                <w:szCs w:val="28"/>
                <w:lang w:val="kk-KZ"/>
              </w:rPr>
            </w:pPr>
          </w:p>
          <w:p w:rsidR="00DB02BF" w:rsidRPr="00EE40DB" w:rsidRDefault="00DB02BF" w:rsidP="00EE40DB">
            <w:pPr>
              <w:pStyle w:val="af9"/>
              <w:tabs>
                <w:tab w:val="left" w:pos="311"/>
              </w:tabs>
              <w:ind w:firstLine="601"/>
              <w:contextualSpacing/>
              <w:jc w:val="both"/>
              <w:rPr>
                <w:rFonts w:ascii="Times New Roman" w:hAnsi="Times New Roman"/>
                <w:bCs/>
                <w:sz w:val="28"/>
                <w:szCs w:val="28"/>
                <w:lang w:val="kk-KZ"/>
              </w:rPr>
            </w:pP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136-бап</w:t>
            </w:r>
          </w:p>
        </w:tc>
        <w:tc>
          <w:tcPr>
            <w:tcW w:w="4961"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pStyle w:val="a5"/>
              <w:spacing w:before="0" w:beforeAutospacing="0" w:after="0" w:afterAutospacing="0"/>
              <w:ind w:firstLine="458"/>
              <w:contextualSpacing/>
              <w:jc w:val="both"/>
              <w:rPr>
                <w:bCs/>
                <w:sz w:val="28"/>
                <w:szCs w:val="28"/>
                <w:lang w:val="kk-KZ"/>
              </w:rPr>
            </w:pPr>
            <w:r w:rsidRPr="00EE40DB">
              <w:rPr>
                <w:b/>
                <w:bCs/>
                <w:sz w:val="28"/>
                <w:szCs w:val="28"/>
                <w:lang w:val="kk-KZ"/>
              </w:rPr>
              <w:t xml:space="preserve">136-бап. </w:t>
            </w:r>
            <w:r w:rsidRPr="00EE40DB">
              <w:rPr>
                <w:bCs/>
                <w:sz w:val="28"/>
                <w:szCs w:val="28"/>
                <w:lang w:val="kk-KZ"/>
              </w:rPr>
              <w:t>Жалпы ережелер</w:t>
            </w:r>
          </w:p>
          <w:p w:rsidR="00DB02BF" w:rsidRPr="00EE40DB" w:rsidRDefault="00DB02BF" w:rsidP="00EE40DB">
            <w:pPr>
              <w:spacing w:after="0" w:line="240" w:lineRule="auto"/>
              <w:ind w:firstLine="458"/>
              <w:contextualSpacing/>
              <w:jc w:val="both"/>
              <w:rPr>
                <w:rFonts w:ascii="Times New Roman" w:hAnsi="Times New Roman"/>
                <w:sz w:val="28"/>
                <w:szCs w:val="28"/>
                <w:lang w:val="kk-KZ" w:eastAsia="en-US"/>
              </w:rPr>
            </w:pPr>
            <w:r w:rsidRPr="00EE40DB">
              <w:rPr>
                <w:rFonts w:ascii="Times New Roman" w:hAnsi="Times New Roman"/>
                <w:sz w:val="28"/>
                <w:szCs w:val="28"/>
                <w:lang w:val="kk-KZ" w:eastAsia="en-US"/>
              </w:rPr>
              <w:t>…</w:t>
            </w:r>
          </w:p>
          <w:p w:rsidR="00DB02BF" w:rsidRPr="00EE40DB" w:rsidRDefault="00DB02BF" w:rsidP="00EE40DB">
            <w:pPr>
              <w:spacing w:after="0" w:line="240" w:lineRule="auto"/>
              <w:ind w:firstLine="458"/>
              <w:contextualSpacing/>
              <w:jc w:val="both"/>
              <w:rPr>
                <w:rFonts w:ascii="Times New Roman" w:hAnsi="Times New Roman"/>
                <w:sz w:val="28"/>
                <w:szCs w:val="28"/>
                <w:lang w:val="kk-KZ" w:eastAsia="en-US"/>
              </w:rPr>
            </w:pPr>
            <w:r w:rsidRPr="00EE40DB">
              <w:rPr>
                <w:rFonts w:ascii="Times New Roman" w:hAnsi="Times New Roman"/>
                <w:sz w:val="28"/>
                <w:szCs w:val="28"/>
                <w:lang w:val="kk-KZ" w:eastAsia="en-US"/>
              </w:rPr>
              <w:t>5. Тәуекелдерді басқару жүйесін қолдану салалары:</w:t>
            </w:r>
          </w:p>
          <w:p w:rsidR="00DB02BF" w:rsidRPr="00EE40DB" w:rsidRDefault="00DB02BF" w:rsidP="00EE40DB">
            <w:pPr>
              <w:spacing w:after="0" w:line="240" w:lineRule="auto"/>
              <w:ind w:firstLine="458"/>
              <w:contextualSpacing/>
              <w:jc w:val="both"/>
              <w:rPr>
                <w:rFonts w:ascii="Times New Roman" w:hAnsi="Times New Roman"/>
                <w:b/>
                <w:sz w:val="28"/>
                <w:szCs w:val="28"/>
                <w:lang w:val="kk-KZ" w:eastAsia="en-US"/>
              </w:rPr>
            </w:pPr>
            <w:r w:rsidRPr="00EE40DB">
              <w:rPr>
                <w:rFonts w:ascii="Times New Roman" w:hAnsi="Times New Roman"/>
                <w:sz w:val="28"/>
                <w:szCs w:val="28"/>
                <w:lang w:val="kk-KZ" w:eastAsia="en-US"/>
              </w:rPr>
              <w:t xml:space="preserve">1) тәуекел дәрежесін бағалау негізінде ерекше тәртіп бойынша жүргізілетін салықтық тексеру субъектілерін (объектілерін) іріктеу; </w:t>
            </w:r>
          </w:p>
          <w:p w:rsidR="00DB02BF" w:rsidRPr="00EE40DB" w:rsidRDefault="00DB02BF" w:rsidP="00EE40DB">
            <w:pPr>
              <w:spacing w:after="0" w:line="240" w:lineRule="auto"/>
              <w:ind w:firstLine="458"/>
              <w:contextualSpacing/>
              <w:jc w:val="both"/>
              <w:rPr>
                <w:rFonts w:ascii="Times New Roman" w:hAnsi="Times New Roman"/>
                <w:sz w:val="28"/>
                <w:szCs w:val="28"/>
                <w:lang w:val="kk-KZ" w:eastAsia="en-US"/>
              </w:rPr>
            </w:pPr>
            <w:r w:rsidRPr="00EE40DB">
              <w:rPr>
                <w:rFonts w:ascii="Times New Roman" w:hAnsi="Times New Roman"/>
                <w:b/>
                <w:sz w:val="28"/>
                <w:szCs w:val="28"/>
                <w:lang w:val="kk-KZ" w:eastAsia="en-US"/>
              </w:rPr>
              <w:t>...</w:t>
            </w:r>
          </w:p>
          <w:p w:rsidR="00DB02BF" w:rsidRPr="00EE40DB" w:rsidRDefault="00DB02BF" w:rsidP="00EE40DB">
            <w:pPr>
              <w:spacing w:after="0" w:line="240" w:lineRule="auto"/>
              <w:ind w:firstLine="458"/>
              <w:contextualSpacing/>
              <w:jc w:val="both"/>
              <w:rPr>
                <w:rFonts w:ascii="Times New Roman" w:hAnsi="Times New Roman"/>
                <w:b/>
                <w:bCs/>
                <w:spacing w:val="2"/>
                <w:sz w:val="28"/>
                <w:szCs w:val="28"/>
                <w:lang w:val="kk-KZ"/>
              </w:rPr>
            </w:pPr>
          </w:p>
        </w:tc>
        <w:tc>
          <w:tcPr>
            <w:tcW w:w="4932"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pStyle w:val="a5"/>
              <w:spacing w:before="0" w:beforeAutospacing="0" w:after="0" w:afterAutospacing="0"/>
              <w:ind w:firstLine="458"/>
              <w:contextualSpacing/>
              <w:jc w:val="both"/>
              <w:rPr>
                <w:b/>
                <w:bCs/>
                <w:sz w:val="28"/>
                <w:szCs w:val="28"/>
                <w:lang w:val="kk-KZ"/>
              </w:rPr>
            </w:pPr>
            <w:r w:rsidRPr="00EE40DB">
              <w:rPr>
                <w:b/>
                <w:bCs/>
                <w:sz w:val="28"/>
                <w:szCs w:val="28"/>
                <w:lang w:val="kk-KZ"/>
              </w:rPr>
              <w:t xml:space="preserve">136-бап. </w:t>
            </w:r>
            <w:r w:rsidRPr="00EE40DB">
              <w:rPr>
                <w:bCs/>
                <w:sz w:val="28"/>
                <w:szCs w:val="28"/>
                <w:lang w:val="kk-KZ"/>
              </w:rPr>
              <w:t>Жалпы ережелер</w:t>
            </w:r>
          </w:p>
          <w:p w:rsidR="00DB02BF" w:rsidRPr="00EE40DB" w:rsidRDefault="00DB02BF" w:rsidP="00EE40DB">
            <w:pPr>
              <w:pStyle w:val="a5"/>
              <w:spacing w:before="0" w:beforeAutospacing="0" w:after="0" w:afterAutospacing="0"/>
              <w:ind w:firstLine="458"/>
              <w:contextualSpacing/>
              <w:jc w:val="both"/>
              <w:rPr>
                <w:b/>
                <w:bCs/>
                <w:spacing w:val="2"/>
                <w:sz w:val="28"/>
                <w:szCs w:val="28"/>
                <w:lang w:val="kk-KZ"/>
              </w:rPr>
            </w:pPr>
            <w:r w:rsidRPr="00EE40DB">
              <w:rPr>
                <w:b/>
                <w:bCs/>
                <w:spacing w:val="2"/>
                <w:sz w:val="28"/>
                <w:szCs w:val="28"/>
                <w:lang w:val="kk-KZ"/>
              </w:rPr>
              <w:t>…</w:t>
            </w:r>
          </w:p>
          <w:p w:rsidR="00DB02BF" w:rsidRPr="00EE40DB" w:rsidRDefault="00DB02BF" w:rsidP="00EE40DB">
            <w:pPr>
              <w:spacing w:after="0" w:line="240" w:lineRule="auto"/>
              <w:ind w:firstLine="458"/>
              <w:contextualSpacing/>
              <w:jc w:val="both"/>
              <w:rPr>
                <w:rFonts w:ascii="Times New Roman" w:hAnsi="Times New Roman"/>
                <w:sz w:val="28"/>
                <w:szCs w:val="28"/>
                <w:lang w:val="kk-KZ" w:eastAsia="en-US"/>
              </w:rPr>
            </w:pPr>
            <w:r w:rsidRPr="00EE40DB">
              <w:rPr>
                <w:rFonts w:ascii="Times New Roman" w:hAnsi="Times New Roman"/>
                <w:sz w:val="28"/>
                <w:szCs w:val="28"/>
                <w:lang w:val="kk-KZ" w:eastAsia="en-US"/>
              </w:rPr>
              <w:t>5. Тәуекелдерді басқару жүйесін қолдану салалары:</w:t>
            </w:r>
          </w:p>
          <w:p w:rsidR="00DB02BF" w:rsidRPr="00EE40DB" w:rsidRDefault="00DB02BF" w:rsidP="00EE40DB">
            <w:pPr>
              <w:spacing w:after="0" w:line="240" w:lineRule="auto"/>
              <w:ind w:firstLine="458"/>
              <w:contextualSpacing/>
              <w:jc w:val="both"/>
              <w:rPr>
                <w:rFonts w:ascii="Times New Roman" w:hAnsi="Times New Roman"/>
                <w:b/>
                <w:sz w:val="28"/>
                <w:szCs w:val="28"/>
                <w:lang w:val="kk-KZ" w:eastAsia="en-US"/>
              </w:rPr>
            </w:pPr>
            <w:r w:rsidRPr="00EE40DB">
              <w:rPr>
                <w:rFonts w:ascii="Times New Roman" w:hAnsi="Times New Roman"/>
                <w:b/>
                <w:sz w:val="28"/>
                <w:szCs w:val="28"/>
                <w:lang w:val="kk-KZ" w:eastAsia="en-US"/>
              </w:rPr>
              <w:t>1)</w:t>
            </w:r>
            <w:r w:rsidRPr="00EE40DB">
              <w:rPr>
                <w:rFonts w:ascii="Times New Roman" w:hAnsi="Times New Roman"/>
                <w:sz w:val="28"/>
                <w:szCs w:val="28"/>
                <w:lang w:val="kk-KZ" w:eastAsia="en-US"/>
              </w:rPr>
              <w:t xml:space="preserve"> </w:t>
            </w:r>
            <w:r w:rsidRPr="00EE40DB">
              <w:rPr>
                <w:rFonts w:ascii="Times New Roman" w:hAnsi="Times New Roman"/>
                <w:b/>
                <w:sz w:val="28"/>
                <w:szCs w:val="28"/>
                <w:lang w:val="kk-KZ" w:eastAsia="en-US"/>
              </w:rPr>
              <w:t xml:space="preserve">кезеңді салықтық тексеру субъектілерін (объектілерін) іріктеу;          </w:t>
            </w:r>
          </w:p>
          <w:p w:rsidR="00DB02BF" w:rsidRPr="00EE40DB" w:rsidRDefault="00DB02BF" w:rsidP="00EE40DB">
            <w:pPr>
              <w:spacing w:after="0" w:line="240" w:lineRule="auto"/>
              <w:ind w:firstLine="458"/>
              <w:contextualSpacing/>
              <w:jc w:val="both"/>
              <w:rPr>
                <w:rFonts w:ascii="Times New Roman" w:hAnsi="Times New Roman"/>
                <w:sz w:val="28"/>
                <w:szCs w:val="28"/>
                <w:lang w:eastAsia="en-US"/>
              </w:rPr>
            </w:pPr>
            <w:r w:rsidRPr="00EE40DB">
              <w:rPr>
                <w:rFonts w:ascii="Times New Roman" w:hAnsi="Times New Roman"/>
                <w:b/>
                <w:sz w:val="28"/>
                <w:szCs w:val="28"/>
                <w:lang w:eastAsia="en-US"/>
              </w:rPr>
              <w:t>…</w:t>
            </w:r>
          </w:p>
          <w:p w:rsidR="00DB02BF" w:rsidRPr="00EE40DB" w:rsidRDefault="00DB02BF" w:rsidP="00EE40DB">
            <w:pPr>
              <w:pStyle w:val="a5"/>
              <w:spacing w:before="0" w:beforeAutospacing="0" w:after="0" w:afterAutospacing="0"/>
              <w:ind w:firstLine="458"/>
              <w:contextualSpacing/>
              <w:jc w:val="both"/>
              <w:rPr>
                <w:b/>
                <w:bCs/>
                <w:spacing w:val="2"/>
                <w:sz w:val="28"/>
                <w:szCs w:val="28"/>
              </w:rPr>
            </w:pPr>
          </w:p>
        </w:tc>
        <w:tc>
          <w:tcPr>
            <w:tcW w:w="3373"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pStyle w:val="af9"/>
              <w:tabs>
                <w:tab w:val="left" w:pos="311"/>
                <w:tab w:val="left" w:pos="633"/>
              </w:tabs>
              <w:ind w:firstLine="458"/>
              <w:contextualSpacing/>
              <w:jc w:val="both"/>
              <w:rPr>
                <w:rFonts w:ascii="Times New Roman" w:hAnsi="Times New Roman"/>
                <w:sz w:val="28"/>
                <w:szCs w:val="28"/>
              </w:rPr>
            </w:pPr>
            <w:r w:rsidRPr="00EE40DB">
              <w:rPr>
                <w:rFonts w:ascii="Times New Roman" w:hAnsi="Times New Roman"/>
                <w:sz w:val="28"/>
                <w:szCs w:val="28"/>
              </w:rPr>
              <w:t>Кәсіпкерлік кодекске енгізілген өзгертулер мен толықтыруларға сәйкес 2023 жылғы 1 қаңтардан бастап тәуекел дәрежесін бағалау негізінде ерекше тәртіп бойынша жүргізілетін тексерулер алынады.</w:t>
            </w:r>
          </w:p>
          <w:p w:rsidR="00DB02BF" w:rsidRPr="00EE40DB" w:rsidRDefault="00DB02BF" w:rsidP="00EE40DB">
            <w:pPr>
              <w:pStyle w:val="af9"/>
              <w:tabs>
                <w:tab w:val="left" w:pos="311"/>
                <w:tab w:val="left" w:pos="633"/>
              </w:tabs>
              <w:ind w:firstLine="458"/>
              <w:contextualSpacing/>
              <w:jc w:val="both"/>
              <w:rPr>
                <w:rFonts w:ascii="Times New Roman" w:hAnsi="Times New Roman"/>
                <w:sz w:val="28"/>
                <w:szCs w:val="28"/>
              </w:rPr>
            </w:pPr>
            <w:r w:rsidRPr="00EE40DB">
              <w:rPr>
                <w:rFonts w:ascii="Times New Roman" w:hAnsi="Times New Roman"/>
                <w:sz w:val="28"/>
                <w:szCs w:val="28"/>
              </w:rPr>
              <w:t xml:space="preserve">Соған орай, Салық кодексінің ережелері енгізілген өзгертурлер мен толықтыруларға сәйкес салықтық тексеру түрі- кезеңді салықтық </w:t>
            </w:r>
            <w:r w:rsidRPr="00EE40DB">
              <w:rPr>
                <w:rFonts w:ascii="Times New Roman" w:hAnsi="Times New Roman"/>
                <w:sz w:val="28"/>
                <w:szCs w:val="28"/>
              </w:rPr>
              <w:lastRenderedPageBreak/>
              <w:t>тексеруді енгізу бойынша сәйкес келтіріледі.</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137-бап</w:t>
            </w:r>
          </w:p>
        </w:tc>
        <w:tc>
          <w:tcPr>
            <w:tcW w:w="4961"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spacing w:after="0" w:line="240" w:lineRule="auto"/>
              <w:ind w:firstLine="458"/>
              <w:contextualSpacing/>
              <w:jc w:val="both"/>
              <w:rPr>
                <w:rFonts w:ascii="Times New Roman" w:hAnsi="Times New Roman"/>
                <w:bCs/>
                <w:sz w:val="28"/>
                <w:szCs w:val="28"/>
                <w:lang w:val="kk-KZ"/>
              </w:rPr>
            </w:pPr>
            <w:r w:rsidRPr="00EE40DB">
              <w:rPr>
                <w:rFonts w:ascii="Times New Roman" w:hAnsi="Times New Roman"/>
                <w:b/>
                <w:bCs/>
                <w:sz w:val="28"/>
                <w:szCs w:val="28"/>
                <w:lang w:val="kk-KZ"/>
              </w:rPr>
              <w:t xml:space="preserve">137-бап. </w:t>
            </w:r>
            <w:r w:rsidRPr="00EE40DB">
              <w:rPr>
                <w:rFonts w:ascii="Times New Roman" w:hAnsi="Times New Roman"/>
                <w:bCs/>
                <w:sz w:val="28"/>
                <w:szCs w:val="28"/>
                <w:lang w:val="kk-KZ"/>
              </w:rPr>
              <w:t>Тәуекел өлшемшарттары</w:t>
            </w:r>
          </w:p>
          <w:p w:rsidR="00DB02BF" w:rsidRPr="00EE40DB" w:rsidRDefault="00DB02BF" w:rsidP="00EE40DB">
            <w:pPr>
              <w:spacing w:after="0" w:line="240" w:lineRule="auto"/>
              <w:ind w:firstLine="458"/>
              <w:contextualSpacing/>
              <w:jc w:val="both"/>
              <w:rPr>
                <w:rFonts w:ascii="Times New Roman" w:hAnsi="Times New Roman"/>
                <w:sz w:val="28"/>
                <w:szCs w:val="28"/>
                <w:lang w:val="kk-KZ" w:eastAsia="en-US"/>
              </w:rPr>
            </w:pPr>
            <w:r w:rsidRPr="00EE40DB">
              <w:rPr>
                <w:rFonts w:ascii="Times New Roman" w:hAnsi="Times New Roman"/>
                <w:sz w:val="28"/>
                <w:szCs w:val="28"/>
                <w:lang w:val="kk-KZ" w:eastAsia="en-US"/>
              </w:rPr>
              <w:t>…</w:t>
            </w:r>
          </w:p>
          <w:p w:rsidR="00DB02BF" w:rsidRPr="00EE40DB" w:rsidRDefault="00DB02BF" w:rsidP="00EE40DB">
            <w:pPr>
              <w:pStyle w:val="a5"/>
              <w:spacing w:before="0" w:beforeAutospacing="0" w:after="0" w:afterAutospacing="0"/>
              <w:ind w:firstLine="458"/>
              <w:contextualSpacing/>
              <w:jc w:val="both"/>
              <w:rPr>
                <w:b/>
                <w:bCs/>
                <w:sz w:val="28"/>
                <w:szCs w:val="28"/>
                <w:lang w:val="kk-KZ"/>
              </w:rPr>
            </w:pPr>
            <w:r w:rsidRPr="00EE40DB">
              <w:rPr>
                <w:sz w:val="28"/>
                <w:szCs w:val="28"/>
                <w:lang w:val="kk-KZ" w:eastAsia="en-US"/>
              </w:rPr>
              <w:t xml:space="preserve">3. </w:t>
            </w:r>
            <w:r w:rsidRPr="00EE40DB">
              <w:rPr>
                <w:sz w:val="28"/>
                <w:szCs w:val="28"/>
                <w:lang w:val="kk-KZ"/>
              </w:rPr>
              <w:t>Осы Кодекстің 136-бабы 5-тармағының 1) және 2) тармақшаларын іске асыру мақсатында құпия өлшемшарттармен қатар құпия ақпарат болып табылмайтын өлшемшарттар қолданылады. Мұндай өлшемшарттар бойынша тәуекелдерді басқару жүйесін қолдану тәртібін уәкілетті орган айқындайды. Бұл ретте осы Кодекстің 136-бабының 5-тармағы 1) тармақшасының мақсатында тәуекел дәрежесін бағалау өлшемшарттары кәсіпкерлік жөніндегі уәкілетті органмен бірлесіп бекітіледі.</w:t>
            </w:r>
          </w:p>
        </w:tc>
        <w:tc>
          <w:tcPr>
            <w:tcW w:w="4932"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spacing w:after="0" w:line="240" w:lineRule="auto"/>
              <w:ind w:firstLine="458"/>
              <w:contextualSpacing/>
              <w:jc w:val="both"/>
              <w:rPr>
                <w:rFonts w:ascii="Times New Roman" w:hAnsi="Times New Roman"/>
                <w:bCs/>
                <w:sz w:val="28"/>
                <w:szCs w:val="28"/>
                <w:lang w:val="kk-KZ"/>
              </w:rPr>
            </w:pPr>
            <w:r w:rsidRPr="00EE40DB">
              <w:rPr>
                <w:rFonts w:ascii="Times New Roman" w:hAnsi="Times New Roman"/>
                <w:b/>
                <w:bCs/>
                <w:sz w:val="28"/>
                <w:szCs w:val="28"/>
                <w:lang w:val="kk-KZ"/>
              </w:rPr>
              <w:t xml:space="preserve">137-бап. </w:t>
            </w:r>
            <w:r w:rsidRPr="00EE40DB">
              <w:rPr>
                <w:rFonts w:ascii="Times New Roman" w:hAnsi="Times New Roman"/>
                <w:bCs/>
                <w:sz w:val="28"/>
                <w:szCs w:val="28"/>
                <w:lang w:val="kk-KZ"/>
              </w:rPr>
              <w:t>Тәуекел өлшемшарттары</w:t>
            </w:r>
          </w:p>
          <w:p w:rsidR="00DB02BF" w:rsidRPr="00EE40DB" w:rsidRDefault="00DB02BF" w:rsidP="00EE40DB">
            <w:pPr>
              <w:spacing w:after="0" w:line="240" w:lineRule="auto"/>
              <w:ind w:firstLine="458"/>
              <w:contextualSpacing/>
              <w:jc w:val="both"/>
              <w:rPr>
                <w:rFonts w:ascii="Times New Roman" w:hAnsi="Times New Roman"/>
                <w:sz w:val="28"/>
                <w:szCs w:val="28"/>
                <w:lang w:val="kk-KZ" w:eastAsia="en-US"/>
              </w:rPr>
            </w:pPr>
            <w:r w:rsidRPr="00EE40DB">
              <w:rPr>
                <w:rFonts w:ascii="Times New Roman" w:hAnsi="Times New Roman"/>
                <w:sz w:val="28"/>
                <w:szCs w:val="28"/>
                <w:lang w:val="kk-KZ" w:eastAsia="en-US"/>
              </w:rPr>
              <w:t>…</w:t>
            </w:r>
          </w:p>
          <w:p w:rsidR="00DB02BF" w:rsidRPr="00EE40DB" w:rsidRDefault="00DB02BF" w:rsidP="00EE40DB">
            <w:pPr>
              <w:pStyle w:val="a5"/>
              <w:spacing w:before="0" w:beforeAutospacing="0" w:after="0" w:afterAutospacing="0"/>
              <w:ind w:firstLine="458"/>
              <w:contextualSpacing/>
              <w:jc w:val="both"/>
              <w:rPr>
                <w:b/>
                <w:bCs/>
                <w:sz w:val="28"/>
                <w:szCs w:val="28"/>
                <w:lang w:val="kk-KZ"/>
              </w:rPr>
            </w:pPr>
            <w:r w:rsidRPr="00EE40DB">
              <w:rPr>
                <w:sz w:val="28"/>
                <w:szCs w:val="28"/>
                <w:lang w:val="kk-KZ" w:eastAsia="en-US"/>
              </w:rPr>
              <w:t xml:space="preserve">3. </w:t>
            </w:r>
            <w:r w:rsidRPr="00EE40DB">
              <w:rPr>
                <w:b/>
                <w:sz w:val="28"/>
                <w:szCs w:val="28"/>
                <w:lang w:val="kk-KZ"/>
              </w:rPr>
              <w:t>Осы Кодекстің 136-бабы 5-тармағының 1) және 2) тармақшаларын іске асыру мақсатында құпия өлшемшарттармен қатар құпия ақпарат болып табылмайтын өлшемшарттар қолданылады. Мұндай тәуекел өлшемшарттарын және өлшемшарттар бойынша тәуекелдерді басқару жүйесін қолдану тәртібін уәкілетті орган айқындайды.</w:t>
            </w:r>
            <w:r w:rsidRPr="00EE40DB">
              <w:rPr>
                <w:sz w:val="28"/>
                <w:szCs w:val="28"/>
                <w:lang w:val="kk-KZ"/>
              </w:rPr>
              <w:t xml:space="preserve">  </w:t>
            </w:r>
          </w:p>
        </w:tc>
        <w:tc>
          <w:tcPr>
            <w:tcW w:w="3373"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pStyle w:val="af9"/>
              <w:tabs>
                <w:tab w:val="left" w:pos="311"/>
                <w:tab w:val="left" w:pos="633"/>
              </w:tabs>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Кәсіпкерлік кодекске енгізілген өзгертулер мен толықтыруларға сәйкес 2023 жылғы 1 қаңтардан бастап тәуекел дәрежесін бағалау негізінде ерекше тәртіп бойынша жүргізілетін тексерулер алынады.</w:t>
            </w:r>
          </w:p>
          <w:p w:rsidR="00DB02BF" w:rsidRPr="00EE40DB" w:rsidRDefault="00DB02BF" w:rsidP="00EE40DB">
            <w:pPr>
              <w:pStyle w:val="af9"/>
              <w:tabs>
                <w:tab w:val="left" w:pos="311"/>
                <w:tab w:val="left" w:pos="633"/>
              </w:tabs>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Соған орай, Салық кодексінің ережелері енгізілген өзгертурлер мен толықтыруларға сәйкес салықтық тексеру түрі- кезеңді салықтық тексеруді енгізу бойынша сәйкес келтіріледі.</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142-бап</w:t>
            </w:r>
          </w:p>
        </w:tc>
        <w:tc>
          <w:tcPr>
            <w:tcW w:w="4961"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spacing w:after="0" w:line="240" w:lineRule="auto"/>
              <w:ind w:firstLine="426"/>
              <w:contextualSpacing/>
              <w:jc w:val="both"/>
              <w:rPr>
                <w:rFonts w:ascii="Times New Roman" w:hAnsi="Times New Roman"/>
                <w:b/>
                <w:sz w:val="28"/>
                <w:szCs w:val="28"/>
                <w:lang w:val="kk-KZ"/>
              </w:rPr>
            </w:pPr>
            <w:bookmarkStart w:id="15" w:name="z142"/>
            <w:r w:rsidRPr="00EE40DB">
              <w:rPr>
                <w:rFonts w:ascii="Times New Roman" w:hAnsi="Times New Roman"/>
                <w:b/>
                <w:sz w:val="28"/>
                <w:szCs w:val="28"/>
                <w:lang w:val="kk-KZ"/>
              </w:rPr>
              <w:t xml:space="preserve">142-бап. </w:t>
            </w:r>
            <w:r w:rsidRPr="00EE40DB">
              <w:rPr>
                <w:rFonts w:ascii="Times New Roman" w:hAnsi="Times New Roman"/>
                <w:sz w:val="28"/>
                <w:szCs w:val="28"/>
                <w:lang w:val="kk-KZ"/>
              </w:rPr>
              <w:t>Тақырыптық тексеру</w:t>
            </w:r>
          </w:p>
          <w:p w:rsidR="00DB02BF" w:rsidRPr="00EE40DB" w:rsidRDefault="00DB02BF" w:rsidP="00EE40DB">
            <w:pPr>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w:t>
            </w:r>
          </w:p>
          <w:bookmarkEnd w:id="15"/>
          <w:p w:rsidR="00DB02BF" w:rsidRPr="00EE40DB" w:rsidRDefault="00DB02BF" w:rsidP="00EE40DB">
            <w:pPr>
              <w:shd w:val="clear" w:color="auto" w:fill="FFFFFF"/>
              <w:tabs>
                <w:tab w:val="left" w:pos="284"/>
              </w:tabs>
              <w:spacing w:after="0" w:line="240" w:lineRule="auto"/>
              <w:ind w:firstLine="567"/>
              <w:contextualSpacing/>
              <w:jc w:val="both"/>
              <w:rPr>
                <w:rFonts w:ascii="Times New Roman" w:hAnsi="Times New Roman"/>
                <w:sz w:val="28"/>
                <w:szCs w:val="28"/>
                <w:lang w:val="kk-KZ"/>
              </w:rPr>
            </w:pPr>
            <w:r w:rsidRPr="00EE40DB">
              <w:rPr>
                <w:rFonts w:ascii="Times New Roman" w:hAnsi="Times New Roman"/>
                <w:sz w:val="28"/>
                <w:szCs w:val="28"/>
                <w:lang w:val="kk-KZ"/>
              </w:rPr>
              <w:t>1. Салық органы салық төлеушіге (салық агентіне) қатысты мынадай мәселелер бойынша жүргізетін тексеру тақырыптық тексеру болып табылады:</w:t>
            </w:r>
          </w:p>
          <w:p w:rsidR="00DB02BF" w:rsidRPr="00EE40DB" w:rsidRDefault="00DB02BF" w:rsidP="00EE40DB">
            <w:pPr>
              <w:shd w:val="clear" w:color="auto" w:fill="FFFFFF"/>
              <w:tabs>
                <w:tab w:val="left" w:pos="284"/>
              </w:tabs>
              <w:spacing w:after="0" w:line="240" w:lineRule="auto"/>
              <w:ind w:firstLine="567"/>
              <w:contextualSpacing/>
              <w:jc w:val="both"/>
              <w:rPr>
                <w:rFonts w:ascii="Times New Roman" w:hAnsi="Times New Roman"/>
                <w:sz w:val="28"/>
                <w:szCs w:val="28"/>
                <w:lang w:val="kk-KZ"/>
              </w:rPr>
            </w:pPr>
            <w:r w:rsidRPr="00EE40DB">
              <w:rPr>
                <w:rFonts w:ascii="Times New Roman" w:hAnsi="Times New Roman"/>
                <w:sz w:val="28"/>
                <w:szCs w:val="28"/>
                <w:lang w:val="kk-KZ"/>
              </w:rPr>
              <w:t>…</w:t>
            </w:r>
          </w:p>
          <w:p w:rsidR="00DB02BF" w:rsidRPr="00EE40DB" w:rsidRDefault="00DB02BF" w:rsidP="00EE40DB">
            <w:pPr>
              <w:shd w:val="clear" w:color="auto" w:fill="FFFFFF"/>
              <w:tabs>
                <w:tab w:val="left" w:pos="284"/>
              </w:tabs>
              <w:spacing w:after="0" w:line="240" w:lineRule="auto"/>
              <w:ind w:firstLine="567"/>
              <w:contextualSpacing/>
              <w:jc w:val="both"/>
              <w:rPr>
                <w:rFonts w:ascii="Times New Roman" w:hAnsi="Times New Roman"/>
                <w:sz w:val="28"/>
                <w:szCs w:val="28"/>
                <w:lang w:val="kk-KZ"/>
              </w:rPr>
            </w:pPr>
            <w:r w:rsidRPr="00EE40DB">
              <w:rPr>
                <w:rFonts w:ascii="Times New Roman" w:hAnsi="Times New Roman"/>
                <w:sz w:val="28"/>
                <w:szCs w:val="28"/>
                <w:lang w:val="kk-KZ"/>
              </w:rPr>
              <w:t xml:space="preserve">15) тауарларға ілеспе жүкқұжаттардың болуы және </w:t>
            </w:r>
            <w:r w:rsidRPr="00EE40DB">
              <w:rPr>
                <w:rFonts w:ascii="Times New Roman" w:hAnsi="Times New Roman"/>
                <w:sz w:val="28"/>
                <w:szCs w:val="28"/>
                <w:lang w:val="kk-KZ"/>
              </w:rPr>
              <w:lastRenderedPageBreak/>
              <w:t>тауарлардың атауының, санының (көлемінің) тауарларға ілеспе жүкқұжаттарда көрсетілген мәліметтерге сәйкестігі тұрғысынан қарайды:</w:t>
            </w:r>
          </w:p>
          <w:p w:rsidR="00DB02BF" w:rsidRPr="00EE40DB" w:rsidRDefault="00DB02BF" w:rsidP="00EE40DB">
            <w:pPr>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Қазақстан Республикасының аумағы бойынша тауарларды өткізу, өткізу және (немесе) тиеп-жөнелту, оның ішінде Еуразиялық экономикалық одаққа мүше мемлекеттер арасында халықаралық автомобиль тасымалдары жүзеге асырылатын кезде;</w:t>
            </w:r>
          </w:p>
          <w:p w:rsidR="00DB02BF" w:rsidRPr="00EE40DB" w:rsidRDefault="00DB02BF" w:rsidP="00EE40DB">
            <w:pPr>
              <w:spacing w:after="0" w:line="240" w:lineRule="auto"/>
              <w:ind w:firstLine="426"/>
              <w:contextualSpacing/>
              <w:jc w:val="both"/>
              <w:rPr>
                <w:rFonts w:ascii="Times New Roman" w:hAnsi="Times New Roman"/>
                <w:sz w:val="28"/>
                <w:szCs w:val="28"/>
              </w:rPr>
            </w:pPr>
            <w:r w:rsidRPr="00EE40DB">
              <w:rPr>
                <w:rFonts w:ascii="Times New Roman" w:hAnsi="Times New Roman"/>
                <w:sz w:val="28"/>
                <w:szCs w:val="28"/>
              </w:rPr>
              <w:t>…</w:t>
            </w:r>
          </w:p>
        </w:tc>
        <w:tc>
          <w:tcPr>
            <w:tcW w:w="4932"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spacing w:after="0" w:line="240" w:lineRule="auto"/>
              <w:ind w:firstLine="426"/>
              <w:contextualSpacing/>
              <w:jc w:val="both"/>
              <w:rPr>
                <w:rFonts w:ascii="Times New Roman" w:hAnsi="Times New Roman"/>
                <w:b/>
                <w:sz w:val="28"/>
                <w:szCs w:val="28"/>
              </w:rPr>
            </w:pPr>
            <w:r w:rsidRPr="00EE40DB">
              <w:rPr>
                <w:rFonts w:ascii="Times New Roman" w:hAnsi="Times New Roman"/>
                <w:b/>
                <w:sz w:val="28"/>
                <w:szCs w:val="28"/>
              </w:rPr>
              <w:lastRenderedPageBreak/>
              <w:t xml:space="preserve">142-бап. </w:t>
            </w:r>
            <w:r w:rsidRPr="00EE40DB">
              <w:rPr>
                <w:rFonts w:ascii="Times New Roman" w:hAnsi="Times New Roman"/>
                <w:sz w:val="28"/>
                <w:szCs w:val="28"/>
              </w:rPr>
              <w:t>Тақырыптық тексеру</w:t>
            </w:r>
          </w:p>
          <w:p w:rsidR="00DB02BF" w:rsidRPr="00EE40DB" w:rsidRDefault="00DB02BF" w:rsidP="00EE40DB">
            <w:pPr>
              <w:spacing w:after="0" w:line="240" w:lineRule="auto"/>
              <w:ind w:firstLine="426"/>
              <w:contextualSpacing/>
              <w:jc w:val="both"/>
              <w:rPr>
                <w:rFonts w:ascii="Times New Roman" w:hAnsi="Times New Roman"/>
                <w:sz w:val="28"/>
                <w:szCs w:val="28"/>
              </w:rPr>
            </w:pPr>
            <w:r w:rsidRPr="00EE40DB">
              <w:rPr>
                <w:rFonts w:ascii="Times New Roman" w:hAnsi="Times New Roman"/>
                <w:sz w:val="28"/>
                <w:szCs w:val="28"/>
              </w:rPr>
              <w:t>…</w:t>
            </w:r>
          </w:p>
          <w:p w:rsidR="00DB02BF" w:rsidRPr="00EE40DB" w:rsidRDefault="00DB02BF" w:rsidP="00EE40DB">
            <w:pPr>
              <w:shd w:val="clear" w:color="auto" w:fill="FFFFFF"/>
              <w:tabs>
                <w:tab w:val="left" w:pos="284"/>
              </w:tabs>
              <w:spacing w:after="0" w:line="240" w:lineRule="auto"/>
              <w:ind w:firstLine="464"/>
              <w:contextualSpacing/>
              <w:jc w:val="both"/>
              <w:rPr>
                <w:rFonts w:ascii="Times New Roman" w:hAnsi="Times New Roman"/>
                <w:sz w:val="28"/>
                <w:szCs w:val="28"/>
              </w:rPr>
            </w:pPr>
            <w:r w:rsidRPr="00EE40DB">
              <w:rPr>
                <w:rFonts w:ascii="Times New Roman" w:hAnsi="Times New Roman"/>
                <w:sz w:val="28"/>
                <w:szCs w:val="28"/>
              </w:rPr>
              <w:t>1. Салық органы салық төлеушіге (салық агентіне) қатысты мынадай мәселелер бойынша жүргізетін тексеру тақырыптық тексеру болып табылады:</w:t>
            </w:r>
          </w:p>
          <w:p w:rsidR="00DB02BF" w:rsidRPr="00EE40DB" w:rsidRDefault="00DB02BF" w:rsidP="00EE40DB">
            <w:pPr>
              <w:shd w:val="clear" w:color="auto" w:fill="FFFFFF"/>
              <w:tabs>
                <w:tab w:val="left" w:pos="284"/>
              </w:tabs>
              <w:spacing w:after="0" w:line="240" w:lineRule="auto"/>
              <w:ind w:firstLine="464"/>
              <w:contextualSpacing/>
              <w:jc w:val="both"/>
              <w:rPr>
                <w:rFonts w:ascii="Times New Roman" w:hAnsi="Times New Roman"/>
                <w:sz w:val="28"/>
                <w:szCs w:val="28"/>
              </w:rPr>
            </w:pPr>
            <w:r w:rsidRPr="00EE40DB">
              <w:rPr>
                <w:rFonts w:ascii="Times New Roman" w:hAnsi="Times New Roman"/>
                <w:sz w:val="28"/>
                <w:szCs w:val="28"/>
              </w:rPr>
              <w:t>…</w:t>
            </w:r>
          </w:p>
          <w:p w:rsidR="00DB02BF" w:rsidRPr="00EE40DB" w:rsidRDefault="00DB02BF" w:rsidP="00EE40DB">
            <w:pPr>
              <w:shd w:val="clear" w:color="auto" w:fill="FFFFFF"/>
              <w:tabs>
                <w:tab w:val="left" w:pos="284"/>
              </w:tabs>
              <w:spacing w:after="0" w:line="240" w:lineRule="auto"/>
              <w:ind w:firstLine="464"/>
              <w:contextualSpacing/>
              <w:jc w:val="both"/>
              <w:rPr>
                <w:rFonts w:ascii="Times New Roman" w:hAnsi="Times New Roman"/>
                <w:sz w:val="28"/>
                <w:szCs w:val="28"/>
              </w:rPr>
            </w:pPr>
            <w:r w:rsidRPr="00EE40DB">
              <w:rPr>
                <w:rFonts w:ascii="Times New Roman" w:hAnsi="Times New Roman"/>
                <w:sz w:val="28"/>
                <w:szCs w:val="28"/>
              </w:rPr>
              <w:t xml:space="preserve">15) тауарларға ілеспе жүкқұжаттардың болуы, тауарлардың </w:t>
            </w:r>
            <w:r w:rsidRPr="00EE40DB">
              <w:rPr>
                <w:rFonts w:ascii="Times New Roman" w:hAnsi="Times New Roman"/>
                <w:sz w:val="28"/>
                <w:szCs w:val="28"/>
              </w:rPr>
              <w:lastRenderedPageBreak/>
              <w:t>атауының, санының (көлемінің) тауарларға ілеспе жүкқұжаттарда көрсетілген мәліметтерге сәйкестігі тұрғысынан қарайды:</w:t>
            </w:r>
          </w:p>
          <w:p w:rsidR="00DB02BF" w:rsidRPr="00EE40DB" w:rsidRDefault="00DB02BF" w:rsidP="00EE40DB">
            <w:pPr>
              <w:spacing w:after="0" w:line="240" w:lineRule="auto"/>
              <w:ind w:firstLine="426"/>
              <w:contextualSpacing/>
              <w:jc w:val="both"/>
              <w:rPr>
                <w:rFonts w:ascii="Times New Roman" w:hAnsi="Times New Roman"/>
                <w:sz w:val="28"/>
                <w:szCs w:val="28"/>
              </w:rPr>
            </w:pPr>
            <w:r w:rsidRPr="00EE40DB">
              <w:rPr>
                <w:rFonts w:ascii="Times New Roman" w:hAnsi="Times New Roman"/>
                <w:sz w:val="28"/>
                <w:szCs w:val="28"/>
              </w:rPr>
              <w:t>Қазақстан Республикасының аумағы бойынша тауарларды өткізу, сақтау, өткізу және (немесе) тиеп-жөнелту, оның ішінде Еуразиялық экономикалық одаққа мүше мемлекеттер арасында халықаралық автомобиль тасымалдары жүзеге асырылатын кезде;</w:t>
            </w:r>
          </w:p>
          <w:p w:rsidR="00DB02BF" w:rsidRPr="00EE40DB" w:rsidRDefault="00DB02BF" w:rsidP="00EE40DB">
            <w:pPr>
              <w:spacing w:after="0" w:line="240" w:lineRule="auto"/>
              <w:ind w:firstLine="426"/>
              <w:contextualSpacing/>
              <w:jc w:val="both"/>
              <w:rPr>
                <w:rFonts w:ascii="Times New Roman" w:hAnsi="Times New Roman"/>
                <w:b/>
                <w:sz w:val="28"/>
                <w:szCs w:val="28"/>
              </w:rPr>
            </w:pPr>
            <w:r w:rsidRPr="00EE40DB">
              <w:rPr>
                <w:rFonts w:ascii="Times New Roman" w:hAnsi="Times New Roman"/>
                <w:sz w:val="28"/>
                <w:szCs w:val="28"/>
              </w:rPr>
              <w:t>…</w:t>
            </w:r>
          </w:p>
        </w:tc>
        <w:tc>
          <w:tcPr>
            <w:tcW w:w="3373"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tabs>
                <w:tab w:val="left" w:pos="284"/>
              </w:tabs>
              <w:spacing w:after="0" w:line="240" w:lineRule="auto"/>
              <w:contextualSpacing/>
              <w:jc w:val="both"/>
              <w:rPr>
                <w:rFonts w:ascii="Times New Roman" w:hAnsi="Times New Roman"/>
                <w:sz w:val="28"/>
                <w:szCs w:val="28"/>
              </w:rPr>
            </w:pPr>
            <w:r w:rsidRPr="00EE40DB">
              <w:rPr>
                <w:rFonts w:ascii="Times New Roman" w:hAnsi="Times New Roman"/>
                <w:sz w:val="28"/>
                <w:szCs w:val="28"/>
              </w:rPr>
              <w:lastRenderedPageBreak/>
              <w:t>Сәйкестендіру,</w:t>
            </w:r>
          </w:p>
          <w:p w:rsidR="00DB02BF" w:rsidRPr="00EE40DB" w:rsidRDefault="00DB02BF" w:rsidP="00EE40DB">
            <w:pPr>
              <w:spacing w:after="0" w:line="240" w:lineRule="auto"/>
              <w:ind w:firstLine="426"/>
              <w:contextualSpacing/>
              <w:jc w:val="both"/>
              <w:rPr>
                <w:rFonts w:ascii="Times New Roman" w:hAnsi="Times New Roman"/>
                <w:sz w:val="28"/>
                <w:szCs w:val="28"/>
              </w:rPr>
            </w:pPr>
            <w:r w:rsidRPr="00EE40DB">
              <w:rPr>
                <w:rFonts w:ascii="Times New Roman" w:hAnsi="Times New Roman"/>
                <w:sz w:val="28"/>
                <w:szCs w:val="28"/>
              </w:rPr>
              <w:t>Әкімшілік ету мақсатында ТІЖ ауыстыру және одан әрі сақтау кезінде жазып беріледі.</w:t>
            </w:r>
          </w:p>
          <w:p w:rsidR="00DB02BF" w:rsidRPr="00EE40DB" w:rsidRDefault="00DB02BF" w:rsidP="00EE40DB">
            <w:pPr>
              <w:spacing w:after="0" w:line="240" w:lineRule="auto"/>
              <w:ind w:firstLine="426"/>
              <w:contextualSpacing/>
              <w:jc w:val="both"/>
              <w:rPr>
                <w:rFonts w:ascii="Times New Roman" w:hAnsi="Times New Roman"/>
                <w:sz w:val="28"/>
                <w:szCs w:val="28"/>
              </w:rPr>
            </w:pPr>
          </w:p>
          <w:p w:rsidR="00DB02BF" w:rsidRPr="00EE40DB" w:rsidRDefault="00DB02BF" w:rsidP="00EE40DB">
            <w:pPr>
              <w:spacing w:after="0" w:line="240" w:lineRule="auto"/>
              <w:ind w:firstLine="426"/>
              <w:contextualSpacing/>
              <w:jc w:val="both"/>
              <w:rPr>
                <w:rFonts w:ascii="Times New Roman" w:hAnsi="Times New Roman"/>
                <w:sz w:val="28"/>
                <w:szCs w:val="28"/>
              </w:rPr>
            </w:pP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pStyle w:val="af9"/>
              <w:contextualSpacing/>
              <w:jc w:val="both"/>
              <w:rPr>
                <w:rFonts w:ascii="Times New Roman" w:hAnsi="Times New Roman"/>
                <w:sz w:val="28"/>
                <w:szCs w:val="28"/>
              </w:rPr>
            </w:pPr>
            <w:r w:rsidRPr="00EE40DB">
              <w:rPr>
                <w:rFonts w:ascii="Times New Roman" w:hAnsi="Times New Roman"/>
                <w:sz w:val="28"/>
                <w:szCs w:val="28"/>
                <w:lang w:val="kk-KZ"/>
              </w:rPr>
              <w:t>145-бап</w:t>
            </w:r>
          </w:p>
        </w:tc>
        <w:tc>
          <w:tcPr>
            <w:tcW w:w="4961"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pStyle w:val="a5"/>
              <w:spacing w:before="0" w:beforeAutospacing="0" w:after="0" w:afterAutospacing="0"/>
              <w:ind w:firstLine="458"/>
              <w:contextualSpacing/>
              <w:jc w:val="both"/>
              <w:rPr>
                <w:bCs/>
                <w:spacing w:val="2"/>
                <w:sz w:val="28"/>
                <w:szCs w:val="28"/>
              </w:rPr>
            </w:pPr>
            <w:r w:rsidRPr="00EE40DB">
              <w:rPr>
                <w:b/>
                <w:bCs/>
                <w:spacing w:val="2"/>
                <w:sz w:val="28"/>
                <w:szCs w:val="28"/>
              </w:rPr>
              <w:t xml:space="preserve">145-бап. </w:t>
            </w:r>
            <w:r w:rsidRPr="00EE40DB">
              <w:rPr>
                <w:bCs/>
                <w:spacing w:val="2"/>
                <w:sz w:val="28"/>
                <w:szCs w:val="28"/>
              </w:rPr>
              <w:t>Салықтық тексерулердің түрлері</w:t>
            </w:r>
          </w:p>
          <w:p w:rsidR="00DB02BF" w:rsidRPr="00EE40DB" w:rsidRDefault="00DB02BF" w:rsidP="00EE40DB">
            <w:pPr>
              <w:pStyle w:val="a5"/>
              <w:spacing w:before="0" w:beforeAutospacing="0" w:after="0" w:afterAutospacing="0"/>
              <w:ind w:firstLine="458"/>
              <w:contextualSpacing/>
              <w:jc w:val="both"/>
              <w:rPr>
                <w:bCs/>
                <w:spacing w:val="2"/>
                <w:sz w:val="28"/>
                <w:szCs w:val="28"/>
                <w:lang w:val="kk-KZ"/>
              </w:rPr>
            </w:pPr>
            <w:r w:rsidRPr="00EE40DB">
              <w:rPr>
                <w:bCs/>
                <w:spacing w:val="2"/>
                <w:sz w:val="28"/>
                <w:szCs w:val="28"/>
                <w:lang w:val="kk-KZ"/>
              </w:rPr>
              <w:t xml:space="preserve">1. Салықтық тексерулер мынадай түрлерге бөлінеді: </w:t>
            </w:r>
          </w:p>
          <w:p w:rsidR="00DB02BF" w:rsidRPr="00EE40DB" w:rsidRDefault="00DB02BF" w:rsidP="00EE40DB">
            <w:pPr>
              <w:pStyle w:val="a5"/>
              <w:spacing w:before="0" w:beforeAutospacing="0" w:after="0" w:afterAutospacing="0"/>
              <w:ind w:firstLine="458"/>
              <w:contextualSpacing/>
              <w:jc w:val="both"/>
              <w:rPr>
                <w:bCs/>
                <w:spacing w:val="2"/>
                <w:sz w:val="28"/>
                <w:szCs w:val="28"/>
                <w:lang w:val="kk-KZ"/>
              </w:rPr>
            </w:pPr>
            <w:r w:rsidRPr="00EE40DB">
              <w:rPr>
                <w:bCs/>
                <w:spacing w:val="2"/>
                <w:sz w:val="28"/>
                <w:szCs w:val="28"/>
                <w:lang w:val="kk-KZ"/>
              </w:rPr>
              <w:t>1) тәуекел дәрежесін бағалау негізінде ерекше тәртіп бойынша жүргізілетін салықтық тексерулер;</w:t>
            </w:r>
          </w:p>
          <w:p w:rsidR="00DB02BF" w:rsidRPr="00EE40DB" w:rsidRDefault="00DB02BF" w:rsidP="00EE40DB">
            <w:pPr>
              <w:pStyle w:val="a5"/>
              <w:spacing w:before="0" w:beforeAutospacing="0" w:after="0" w:afterAutospacing="0"/>
              <w:ind w:firstLine="458"/>
              <w:contextualSpacing/>
              <w:jc w:val="both"/>
              <w:rPr>
                <w:bCs/>
                <w:spacing w:val="2"/>
                <w:sz w:val="28"/>
                <w:szCs w:val="28"/>
                <w:lang w:val="kk-KZ"/>
              </w:rPr>
            </w:pPr>
            <w:r w:rsidRPr="00EE40DB">
              <w:rPr>
                <w:bCs/>
                <w:spacing w:val="2"/>
                <w:sz w:val="28"/>
                <w:szCs w:val="28"/>
                <w:lang w:val="kk-KZ"/>
              </w:rPr>
              <w:t>2) жоспардан тыс салықтық тексерулер. </w:t>
            </w:r>
          </w:p>
          <w:p w:rsidR="00DB02BF" w:rsidRPr="00EE40DB" w:rsidRDefault="00DB02BF" w:rsidP="00EE40DB">
            <w:pPr>
              <w:spacing w:after="0" w:line="240" w:lineRule="auto"/>
              <w:ind w:firstLine="458"/>
              <w:contextualSpacing/>
              <w:jc w:val="both"/>
              <w:rPr>
                <w:rFonts w:ascii="Times New Roman" w:hAnsi="Times New Roman"/>
                <w:sz w:val="28"/>
                <w:szCs w:val="28"/>
                <w:lang w:val="kk-KZ" w:eastAsia="en-US"/>
              </w:rPr>
            </w:pPr>
            <w:r w:rsidRPr="00EE40DB">
              <w:rPr>
                <w:rFonts w:ascii="Times New Roman" w:hAnsi="Times New Roman"/>
                <w:sz w:val="28"/>
                <w:szCs w:val="28"/>
                <w:lang w:val="kk-KZ" w:eastAsia="en-US"/>
              </w:rPr>
              <w:t xml:space="preserve">2. Салық органдары салықтық есептілікті, уәкілетті мемлекеттік органдардың мәліметтерін, сондай-ақ салық төлеушілердің (салық агенттерінің) қызметі туралы басқа да құжаттар мен мәліметтерді талдау </w:t>
            </w:r>
            <w:r w:rsidRPr="00EE40DB">
              <w:rPr>
                <w:rFonts w:ascii="Times New Roman" w:hAnsi="Times New Roman"/>
                <w:sz w:val="28"/>
                <w:szCs w:val="28"/>
                <w:lang w:val="kk-KZ" w:eastAsia="en-US"/>
              </w:rPr>
              <w:lastRenderedPageBreak/>
              <w:t>нәтижелері бойынша салық төлеушілерге (салық агенттеріне) қатысты тағайындайтын тексерулер тәуекел дәрежесін бағалау негізінде ерекше тәртіп бойынша жүргізілетін салықтық тексерулер болып табылады.</w:t>
            </w:r>
          </w:p>
          <w:p w:rsidR="00DB02BF" w:rsidRPr="00EE40DB" w:rsidRDefault="00DB02BF" w:rsidP="00EE40DB">
            <w:pPr>
              <w:spacing w:after="0" w:line="240" w:lineRule="auto"/>
              <w:ind w:firstLine="458"/>
              <w:contextualSpacing/>
              <w:jc w:val="both"/>
              <w:rPr>
                <w:rFonts w:ascii="Times New Roman" w:hAnsi="Times New Roman"/>
                <w:sz w:val="28"/>
                <w:szCs w:val="28"/>
                <w:lang w:val="kk-KZ" w:eastAsia="en-US"/>
              </w:rPr>
            </w:pPr>
          </w:p>
          <w:p w:rsidR="00DB02BF" w:rsidRPr="00EE40DB" w:rsidRDefault="00DB02BF" w:rsidP="00EE40DB">
            <w:pPr>
              <w:spacing w:after="0" w:line="240" w:lineRule="auto"/>
              <w:ind w:firstLine="458"/>
              <w:contextualSpacing/>
              <w:jc w:val="both"/>
              <w:rPr>
                <w:rFonts w:ascii="Times New Roman" w:hAnsi="Times New Roman"/>
                <w:sz w:val="28"/>
                <w:szCs w:val="28"/>
                <w:lang w:val="kk-KZ" w:eastAsia="en-US"/>
              </w:rPr>
            </w:pPr>
          </w:p>
          <w:p w:rsidR="00DB02BF" w:rsidRPr="00EE40DB" w:rsidRDefault="00DB02BF" w:rsidP="00EE40DB">
            <w:pPr>
              <w:spacing w:after="0" w:line="240" w:lineRule="auto"/>
              <w:ind w:firstLine="458"/>
              <w:contextualSpacing/>
              <w:jc w:val="both"/>
              <w:rPr>
                <w:rFonts w:ascii="Times New Roman" w:hAnsi="Times New Roman"/>
                <w:sz w:val="28"/>
                <w:szCs w:val="28"/>
                <w:lang w:val="kk-KZ" w:eastAsia="en-US"/>
              </w:rPr>
            </w:pPr>
          </w:p>
          <w:p w:rsidR="00DB02BF" w:rsidRPr="00EE40DB" w:rsidRDefault="00DB02BF" w:rsidP="00EE40DB">
            <w:pPr>
              <w:spacing w:after="0" w:line="240" w:lineRule="auto"/>
              <w:ind w:firstLine="458"/>
              <w:contextualSpacing/>
              <w:jc w:val="both"/>
              <w:rPr>
                <w:rFonts w:ascii="Times New Roman" w:hAnsi="Times New Roman"/>
                <w:sz w:val="28"/>
                <w:szCs w:val="28"/>
                <w:lang w:val="kk-KZ" w:eastAsia="en-US"/>
              </w:rPr>
            </w:pPr>
          </w:p>
          <w:p w:rsidR="00DB02BF" w:rsidRPr="00EE40DB" w:rsidRDefault="00DB02BF" w:rsidP="00EE40DB">
            <w:pPr>
              <w:spacing w:after="0" w:line="240" w:lineRule="auto"/>
              <w:ind w:firstLine="458"/>
              <w:contextualSpacing/>
              <w:jc w:val="both"/>
              <w:rPr>
                <w:rFonts w:ascii="Times New Roman" w:hAnsi="Times New Roman"/>
                <w:sz w:val="28"/>
                <w:szCs w:val="28"/>
                <w:lang w:val="kk-KZ" w:eastAsia="en-US"/>
              </w:rPr>
            </w:pPr>
          </w:p>
          <w:p w:rsidR="00DB02BF" w:rsidRPr="00EE40DB" w:rsidRDefault="00DB02BF" w:rsidP="00EE40DB">
            <w:pPr>
              <w:spacing w:after="0" w:line="240" w:lineRule="auto"/>
              <w:ind w:firstLine="458"/>
              <w:contextualSpacing/>
              <w:jc w:val="both"/>
              <w:rPr>
                <w:rFonts w:ascii="Times New Roman" w:hAnsi="Times New Roman"/>
                <w:sz w:val="28"/>
                <w:szCs w:val="28"/>
                <w:lang w:val="kk-KZ" w:eastAsia="en-US"/>
              </w:rPr>
            </w:pPr>
          </w:p>
          <w:p w:rsidR="00DB02BF" w:rsidRPr="00EE40DB" w:rsidRDefault="00DB02BF" w:rsidP="00EE40DB">
            <w:pPr>
              <w:spacing w:after="0" w:line="240" w:lineRule="auto"/>
              <w:ind w:firstLine="458"/>
              <w:contextualSpacing/>
              <w:jc w:val="both"/>
              <w:rPr>
                <w:rFonts w:ascii="Times New Roman" w:hAnsi="Times New Roman"/>
                <w:sz w:val="28"/>
                <w:szCs w:val="28"/>
                <w:lang w:val="kk-KZ" w:eastAsia="en-US"/>
              </w:rPr>
            </w:pPr>
          </w:p>
          <w:p w:rsidR="00DB02BF" w:rsidRPr="00EE40DB" w:rsidRDefault="00DB02BF" w:rsidP="00EE40DB">
            <w:pPr>
              <w:spacing w:after="0" w:line="240" w:lineRule="auto"/>
              <w:ind w:firstLine="458"/>
              <w:contextualSpacing/>
              <w:jc w:val="both"/>
              <w:rPr>
                <w:rFonts w:ascii="Times New Roman" w:hAnsi="Times New Roman"/>
                <w:sz w:val="28"/>
                <w:szCs w:val="28"/>
                <w:lang w:val="kk-KZ" w:eastAsia="en-US"/>
              </w:rPr>
            </w:pPr>
          </w:p>
          <w:p w:rsidR="00DB02BF" w:rsidRPr="00EE40DB" w:rsidRDefault="00DB02BF" w:rsidP="00EE40DB">
            <w:pPr>
              <w:spacing w:after="0" w:line="240" w:lineRule="auto"/>
              <w:ind w:firstLine="458"/>
              <w:contextualSpacing/>
              <w:jc w:val="both"/>
              <w:rPr>
                <w:rFonts w:ascii="Times New Roman" w:hAnsi="Times New Roman"/>
                <w:sz w:val="28"/>
                <w:szCs w:val="28"/>
                <w:lang w:val="kk-KZ" w:eastAsia="en-US"/>
              </w:rPr>
            </w:pPr>
          </w:p>
          <w:p w:rsidR="00DB02BF" w:rsidRPr="00EE40DB" w:rsidRDefault="00DB02BF" w:rsidP="00EE40DB">
            <w:pPr>
              <w:spacing w:after="0" w:line="240" w:lineRule="auto"/>
              <w:ind w:firstLine="458"/>
              <w:contextualSpacing/>
              <w:jc w:val="both"/>
              <w:rPr>
                <w:rFonts w:ascii="Times New Roman" w:hAnsi="Times New Roman"/>
                <w:sz w:val="28"/>
                <w:szCs w:val="28"/>
                <w:lang w:val="kk-KZ" w:eastAsia="en-US"/>
              </w:rPr>
            </w:pPr>
          </w:p>
          <w:p w:rsidR="00DB02BF" w:rsidRPr="00EE40DB" w:rsidRDefault="00DB02BF" w:rsidP="00EE40DB">
            <w:pPr>
              <w:spacing w:after="0" w:line="240" w:lineRule="auto"/>
              <w:ind w:firstLine="458"/>
              <w:contextualSpacing/>
              <w:jc w:val="both"/>
              <w:rPr>
                <w:rFonts w:ascii="Times New Roman" w:hAnsi="Times New Roman"/>
                <w:sz w:val="28"/>
                <w:szCs w:val="28"/>
                <w:lang w:val="kk-KZ" w:eastAsia="en-US"/>
              </w:rPr>
            </w:pPr>
          </w:p>
          <w:p w:rsidR="00DB02BF" w:rsidRPr="00EE40DB" w:rsidRDefault="00DB02BF" w:rsidP="00EE40DB">
            <w:pPr>
              <w:spacing w:after="0" w:line="240" w:lineRule="auto"/>
              <w:ind w:firstLine="458"/>
              <w:contextualSpacing/>
              <w:jc w:val="both"/>
              <w:rPr>
                <w:rFonts w:ascii="Times New Roman" w:hAnsi="Times New Roman"/>
                <w:sz w:val="28"/>
                <w:szCs w:val="28"/>
                <w:lang w:val="kk-KZ" w:eastAsia="en-US"/>
              </w:rPr>
            </w:pPr>
          </w:p>
          <w:p w:rsidR="00DB02BF" w:rsidRPr="00EE40DB" w:rsidRDefault="00DB02BF" w:rsidP="00EE40DB">
            <w:pPr>
              <w:spacing w:after="0" w:line="240" w:lineRule="auto"/>
              <w:ind w:firstLine="458"/>
              <w:contextualSpacing/>
              <w:jc w:val="both"/>
              <w:rPr>
                <w:rFonts w:ascii="Times New Roman" w:hAnsi="Times New Roman"/>
                <w:sz w:val="28"/>
                <w:szCs w:val="28"/>
                <w:lang w:val="kk-KZ" w:eastAsia="en-US"/>
              </w:rPr>
            </w:pPr>
          </w:p>
          <w:p w:rsidR="00DB02BF" w:rsidRPr="00EE40DB" w:rsidRDefault="00DB02BF" w:rsidP="00EE40DB">
            <w:pPr>
              <w:spacing w:after="0" w:line="240" w:lineRule="auto"/>
              <w:ind w:firstLine="458"/>
              <w:contextualSpacing/>
              <w:jc w:val="both"/>
              <w:rPr>
                <w:rFonts w:ascii="Times New Roman" w:hAnsi="Times New Roman"/>
                <w:sz w:val="28"/>
                <w:szCs w:val="28"/>
                <w:lang w:val="kk-KZ" w:eastAsia="en-US"/>
              </w:rPr>
            </w:pPr>
          </w:p>
          <w:p w:rsidR="00DB02BF" w:rsidRPr="00EE40DB" w:rsidRDefault="00DB02BF" w:rsidP="00EE40DB">
            <w:pPr>
              <w:spacing w:after="0" w:line="240" w:lineRule="auto"/>
              <w:ind w:firstLine="458"/>
              <w:contextualSpacing/>
              <w:jc w:val="both"/>
              <w:rPr>
                <w:rFonts w:ascii="Times New Roman" w:hAnsi="Times New Roman"/>
                <w:sz w:val="28"/>
                <w:szCs w:val="28"/>
                <w:lang w:val="kk-KZ" w:eastAsia="en-US"/>
              </w:rPr>
            </w:pPr>
          </w:p>
          <w:p w:rsidR="00DB02BF" w:rsidRPr="00EE40DB" w:rsidRDefault="00DB02BF" w:rsidP="00EE40DB">
            <w:pPr>
              <w:shd w:val="clear" w:color="auto" w:fill="FFFFFF"/>
              <w:spacing w:after="0" w:line="240" w:lineRule="auto"/>
              <w:ind w:firstLine="284"/>
              <w:contextualSpacing/>
              <w:jc w:val="both"/>
              <w:rPr>
                <w:rFonts w:ascii="Times New Roman" w:hAnsi="Times New Roman"/>
                <w:sz w:val="28"/>
                <w:szCs w:val="28"/>
                <w:lang w:val="kk-KZ"/>
              </w:rPr>
            </w:pPr>
            <w:r w:rsidRPr="00EE40DB">
              <w:rPr>
                <w:rFonts w:ascii="Times New Roman" w:hAnsi="Times New Roman"/>
                <w:sz w:val="28"/>
                <w:szCs w:val="28"/>
                <w:lang w:val="kk-KZ"/>
              </w:rPr>
              <w:t>3. Жоспардан тыс салықтық тексерулер – осы баптың 2-тармағында көрсетiлмеген, оның iшiнде:</w:t>
            </w:r>
          </w:p>
          <w:p w:rsidR="00DB02BF" w:rsidRPr="00EE40DB" w:rsidRDefault="00DB02BF" w:rsidP="00EE40DB">
            <w:pPr>
              <w:shd w:val="clear" w:color="auto" w:fill="FFFFFF"/>
              <w:spacing w:after="0" w:line="240" w:lineRule="auto"/>
              <w:ind w:firstLine="284"/>
              <w:contextualSpacing/>
              <w:jc w:val="both"/>
              <w:rPr>
                <w:rFonts w:ascii="Times New Roman" w:hAnsi="Times New Roman"/>
                <w:sz w:val="28"/>
                <w:szCs w:val="28"/>
                <w:lang w:val="kk-KZ"/>
              </w:rPr>
            </w:pPr>
            <w:r w:rsidRPr="00EE40DB">
              <w:rPr>
                <w:rFonts w:ascii="Times New Roman" w:hAnsi="Times New Roman"/>
                <w:sz w:val="28"/>
                <w:szCs w:val="28"/>
                <w:lang w:val="kk-KZ"/>
              </w:rPr>
              <w:t>…</w:t>
            </w:r>
          </w:p>
          <w:p w:rsidR="00DB02BF" w:rsidRPr="00EE40DB" w:rsidRDefault="00DB02BF" w:rsidP="00EE40DB">
            <w:pPr>
              <w:shd w:val="clear" w:color="auto" w:fill="FFFFFF"/>
              <w:spacing w:after="0" w:line="240" w:lineRule="auto"/>
              <w:ind w:firstLine="284"/>
              <w:contextualSpacing/>
              <w:jc w:val="both"/>
              <w:rPr>
                <w:rFonts w:ascii="Times New Roman" w:hAnsi="Times New Roman"/>
                <w:sz w:val="28"/>
                <w:szCs w:val="28"/>
                <w:lang w:val="kk-KZ"/>
              </w:rPr>
            </w:pPr>
            <w:r w:rsidRPr="00EE40DB">
              <w:rPr>
                <w:rFonts w:ascii="Times New Roman" w:hAnsi="Times New Roman"/>
                <w:sz w:val="28"/>
                <w:szCs w:val="28"/>
                <w:lang w:val="kk-KZ"/>
              </w:rPr>
              <w:t xml:space="preserve">4) салық төлеушi (салық агенті) осы Кодекстiң 96-бабында айқындалған тәртiппен салық органдарының </w:t>
            </w:r>
            <w:r w:rsidRPr="00EE40DB">
              <w:rPr>
                <w:rFonts w:ascii="Times New Roman" w:hAnsi="Times New Roman"/>
                <w:sz w:val="28"/>
                <w:szCs w:val="28"/>
                <w:lang w:val="kk-KZ"/>
              </w:rPr>
              <w:lastRenderedPageBreak/>
              <w:t>камералдық бақылау нәтижелерi бойынша анықталған бұзушылықтарды жою туралы хабарламасын орындамаған жағдайда;</w:t>
            </w:r>
          </w:p>
          <w:p w:rsidR="00DB02BF" w:rsidRPr="00EE40DB" w:rsidRDefault="00DB02BF" w:rsidP="00EE40DB">
            <w:pPr>
              <w:shd w:val="clear" w:color="auto" w:fill="FFFFFF"/>
              <w:spacing w:after="0" w:line="240" w:lineRule="auto"/>
              <w:ind w:firstLine="284"/>
              <w:contextualSpacing/>
              <w:jc w:val="both"/>
              <w:rPr>
                <w:rFonts w:ascii="Times New Roman" w:hAnsi="Times New Roman"/>
                <w:sz w:val="28"/>
                <w:szCs w:val="28"/>
                <w:lang w:val="kk-KZ"/>
              </w:rPr>
            </w:pPr>
            <w:r w:rsidRPr="00EE40DB">
              <w:rPr>
                <w:rFonts w:ascii="Times New Roman" w:hAnsi="Times New Roman"/>
                <w:sz w:val="28"/>
                <w:szCs w:val="28"/>
                <w:lang w:val="kk-KZ"/>
              </w:rPr>
              <w:t>Осы тармақшаның ережесі осы Кодекстің 96-бабының 4-1-тармағында көрсетілген кезеңде және жоғары тұрған салық органы және (немесе) уәкілетті орган немесе сот осы Кодекстің 96-бабының 4-тармағында көрсетілген шешімге шағымды қараған кезеңде қолданылмайды.</w:t>
            </w:r>
          </w:p>
          <w:p w:rsidR="00DB02BF" w:rsidRPr="00EE40DB" w:rsidRDefault="00DB02BF" w:rsidP="00EE40DB">
            <w:pPr>
              <w:spacing w:after="0" w:line="240" w:lineRule="auto"/>
              <w:ind w:firstLine="458"/>
              <w:contextualSpacing/>
              <w:jc w:val="both"/>
              <w:rPr>
                <w:rFonts w:ascii="Times New Roman" w:hAnsi="Times New Roman"/>
                <w:sz w:val="28"/>
                <w:szCs w:val="28"/>
                <w:lang w:val="kk-KZ" w:eastAsia="en-US"/>
              </w:rPr>
            </w:pPr>
            <w:r w:rsidRPr="00EE40DB">
              <w:rPr>
                <w:rFonts w:ascii="Times New Roman" w:hAnsi="Times New Roman"/>
                <w:sz w:val="28"/>
                <w:szCs w:val="28"/>
                <w:lang w:val="kk-KZ" w:eastAsia="en-US"/>
              </w:rPr>
              <w:t>...</w:t>
            </w:r>
          </w:p>
          <w:p w:rsidR="00DB02BF" w:rsidRPr="00EE40DB" w:rsidRDefault="00DB02BF" w:rsidP="00EE40DB">
            <w:pPr>
              <w:pStyle w:val="pj0"/>
              <w:spacing w:before="0" w:beforeAutospacing="0" w:after="0" w:afterAutospacing="0"/>
              <w:ind w:firstLine="469"/>
              <w:contextualSpacing/>
              <w:jc w:val="both"/>
              <w:rPr>
                <w:rFonts w:eastAsia="Calibri"/>
                <w:bCs/>
                <w:sz w:val="28"/>
                <w:szCs w:val="28"/>
                <w:lang w:val="kk-KZ" w:eastAsia="en-US"/>
              </w:rPr>
            </w:pPr>
          </w:p>
          <w:p w:rsidR="00DB02BF" w:rsidRPr="00EE40DB" w:rsidRDefault="00DB02BF" w:rsidP="00EE40DB">
            <w:pPr>
              <w:pStyle w:val="pj0"/>
              <w:spacing w:before="0" w:beforeAutospacing="0" w:after="0" w:afterAutospacing="0"/>
              <w:ind w:firstLine="469"/>
              <w:contextualSpacing/>
              <w:jc w:val="both"/>
              <w:rPr>
                <w:rFonts w:eastAsia="Calibri"/>
                <w:bCs/>
                <w:sz w:val="28"/>
                <w:szCs w:val="28"/>
                <w:lang w:val="kk-KZ" w:eastAsia="en-US"/>
              </w:rPr>
            </w:pPr>
          </w:p>
          <w:p w:rsidR="00DB02BF" w:rsidRPr="00EE40DB" w:rsidRDefault="00DB02BF" w:rsidP="00EE40DB">
            <w:pPr>
              <w:pStyle w:val="pj0"/>
              <w:spacing w:before="0" w:beforeAutospacing="0" w:after="0" w:afterAutospacing="0"/>
              <w:ind w:firstLine="469"/>
              <w:contextualSpacing/>
              <w:jc w:val="both"/>
              <w:rPr>
                <w:rFonts w:eastAsia="Calibri"/>
                <w:sz w:val="28"/>
                <w:szCs w:val="28"/>
                <w:lang w:val="kk-KZ"/>
              </w:rPr>
            </w:pPr>
            <w:r w:rsidRPr="00EE40DB">
              <w:rPr>
                <w:rFonts w:eastAsia="Calibri"/>
                <w:bCs/>
                <w:sz w:val="28"/>
                <w:szCs w:val="28"/>
                <w:lang w:val="kk-KZ" w:eastAsia="en-US"/>
              </w:rPr>
              <w:t>6) Қазақстан Республикасының салық заңнамасына сәйкес салық төлеушi (салық агентi) мен оның дебиторлары арасындағы өзара есеп айырысуларды айқындау мәселелерi бойынша, оның ішінде:</w:t>
            </w:r>
          </w:p>
          <w:p w:rsidR="00DB02BF" w:rsidRPr="00EE40DB" w:rsidRDefault="00DB02BF" w:rsidP="00EE40DB">
            <w:pPr>
              <w:pStyle w:val="pj0"/>
              <w:spacing w:before="0" w:beforeAutospacing="0" w:after="0" w:afterAutospacing="0"/>
              <w:ind w:firstLine="469"/>
              <w:contextualSpacing/>
              <w:jc w:val="both"/>
              <w:rPr>
                <w:rFonts w:eastAsia="Calibri"/>
                <w:b/>
                <w:bCs/>
                <w:sz w:val="28"/>
                <w:szCs w:val="28"/>
                <w:lang w:val="kk-KZ" w:eastAsia="en-US"/>
              </w:rPr>
            </w:pPr>
            <w:r w:rsidRPr="00EE40DB">
              <w:rPr>
                <w:rFonts w:eastAsia="Calibri"/>
                <w:b/>
                <w:bCs/>
                <w:sz w:val="28"/>
                <w:szCs w:val="28"/>
                <w:lang w:val="kk-KZ" w:eastAsia="en-US"/>
              </w:rPr>
              <w:t>салық төлеуші (салық агенті) салық органының талап етуі бойынша дебиторлар тiзiмiн белгіленген мерзiмде ұсынбаған не дебиторлардың жоқтығы туралы мәліметтерді ұсынған жағдайда;</w:t>
            </w:r>
          </w:p>
          <w:p w:rsidR="00DB02BF" w:rsidRPr="00EE40DB" w:rsidRDefault="00DB02BF" w:rsidP="00EE40DB">
            <w:pPr>
              <w:spacing w:after="0" w:line="240" w:lineRule="auto"/>
              <w:ind w:firstLine="469"/>
              <w:contextualSpacing/>
              <w:jc w:val="both"/>
              <w:rPr>
                <w:rFonts w:ascii="Times New Roman" w:eastAsia="Calibri" w:hAnsi="Times New Roman"/>
                <w:bCs/>
                <w:sz w:val="28"/>
                <w:szCs w:val="28"/>
                <w:lang w:val="kk-KZ" w:eastAsia="en-US"/>
              </w:rPr>
            </w:pPr>
            <w:r w:rsidRPr="00EE40DB">
              <w:rPr>
                <w:rFonts w:ascii="Times New Roman" w:eastAsia="Calibri" w:hAnsi="Times New Roman"/>
                <w:bCs/>
                <w:sz w:val="28"/>
                <w:szCs w:val="28"/>
                <w:lang w:val="kk-KZ" w:eastAsia="en-US"/>
              </w:rPr>
              <w:lastRenderedPageBreak/>
              <w:t>дебитор салық органының талап етуі бойынша салық төлеушімен (салық агентімен) өзара есеп айырысуларды салыстырып-тексеру актiсiн белгіленген мерзiмде ұсынбаған жағдайда;</w:t>
            </w:r>
          </w:p>
          <w:p w:rsidR="00DB02BF" w:rsidRPr="00EE40DB" w:rsidRDefault="00DB02BF" w:rsidP="00EE40DB">
            <w:pPr>
              <w:spacing w:after="0" w:line="240" w:lineRule="auto"/>
              <w:ind w:firstLine="469"/>
              <w:contextualSpacing/>
              <w:jc w:val="both"/>
              <w:rPr>
                <w:rFonts w:ascii="Times New Roman" w:hAnsi="Times New Roman"/>
                <w:sz w:val="28"/>
                <w:szCs w:val="28"/>
                <w:lang w:val="kk-KZ" w:eastAsia="en-US"/>
              </w:rPr>
            </w:pPr>
            <w:r w:rsidRPr="00EE40DB">
              <w:rPr>
                <w:rFonts w:ascii="Times New Roman" w:eastAsia="Calibri" w:hAnsi="Times New Roman"/>
                <w:bCs/>
                <w:sz w:val="28"/>
                <w:szCs w:val="28"/>
                <w:lang w:val="kk-KZ" w:eastAsia="en-US"/>
              </w:rPr>
              <w:t>...</w:t>
            </w:r>
          </w:p>
        </w:tc>
        <w:tc>
          <w:tcPr>
            <w:tcW w:w="4932"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pStyle w:val="a5"/>
              <w:spacing w:before="0" w:beforeAutospacing="0" w:after="0" w:afterAutospacing="0"/>
              <w:ind w:firstLine="458"/>
              <w:contextualSpacing/>
              <w:jc w:val="both"/>
              <w:rPr>
                <w:bCs/>
                <w:spacing w:val="2"/>
                <w:sz w:val="28"/>
                <w:szCs w:val="28"/>
                <w:lang w:val="kk-KZ"/>
              </w:rPr>
            </w:pPr>
            <w:r w:rsidRPr="00EE40DB">
              <w:rPr>
                <w:b/>
                <w:bCs/>
                <w:spacing w:val="2"/>
                <w:sz w:val="28"/>
                <w:szCs w:val="28"/>
                <w:lang w:val="kk-KZ"/>
              </w:rPr>
              <w:lastRenderedPageBreak/>
              <w:t xml:space="preserve">145-бап. </w:t>
            </w:r>
            <w:r w:rsidRPr="00EE40DB">
              <w:rPr>
                <w:bCs/>
                <w:spacing w:val="2"/>
                <w:sz w:val="28"/>
                <w:szCs w:val="28"/>
                <w:lang w:val="kk-KZ"/>
              </w:rPr>
              <w:t>Салықтық тексерулердің түрлері</w:t>
            </w:r>
          </w:p>
          <w:p w:rsidR="00DB02BF" w:rsidRPr="00EE40DB" w:rsidRDefault="00DB02BF" w:rsidP="00EE40DB">
            <w:pPr>
              <w:pStyle w:val="a5"/>
              <w:spacing w:before="0" w:beforeAutospacing="0" w:after="0" w:afterAutospacing="0"/>
              <w:ind w:firstLine="458"/>
              <w:contextualSpacing/>
              <w:jc w:val="both"/>
              <w:rPr>
                <w:bCs/>
                <w:spacing w:val="2"/>
                <w:sz w:val="28"/>
                <w:szCs w:val="28"/>
                <w:lang w:val="kk-KZ"/>
              </w:rPr>
            </w:pPr>
            <w:r w:rsidRPr="00EE40DB">
              <w:rPr>
                <w:bCs/>
                <w:spacing w:val="2"/>
                <w:sz w:val="28"/>
                <w:szCs w:val="28"/>
                <w:lang w:val="kk-KZ"/>
              </w:rPr>
              <w:t xml:space="preserve">1. Салықтық тексерулер мынадай түрлерге бөлінеді: </w:t>
            </w:r>
          </w:p>
          <w:p w:rsidR="00DB02BF" w:rsidRPr="00EE40DB" w:rsidRDefault="00DB02BF" w:rsidP="00EE40DB">
            <w:pPr>
              <w:pStyle w:val="a5"/>
              <w:spacing w:before="0" w:beforeAutospacing="0" w:after="0" w:afterAutospacing="0"/>
              <w:ind w:firstLine="458"/>
              <w:contextualSpacing/>
              <w:jc w:val="both"/>
              <w:rPr>
                <w:b/>
                <w:bCs/>
                <w:spacing w:val="2"/>
                <w:sz w:val="28"/>
                <w:szCs w:val="28"/>
                <w:lang w:val="kk-KZ"/>
              </w:rPr>
            </w:pPr>
            <w:r w:rsidRPr="00EE40DB">
              <w:rPr>
                <w:b/>
                <w:bCs/>
                <w:spacing w:val="2"/>
                <w:sz w:val="28"/>
                <w:szCs w:val="28"/>
                <w:lang w:val="kk-KZ"/>
              </w:rPr>
              <w:t>1) кезеңді салықтық тексерулер;</w:t>
            </w:r>
          </w:p>
          <w:p w:rsidR="00DB02BF" w:rsidRPr="00EE40DB" w:rsidRDefault="00DB02BF" w:rsidP="00EE40DB">
            <w:pPr>
              <w:pStyle w:val="a5"/>
              <w:spacing w:before="0" w:beforeAutospacing="0" w:after="0" w:afterAutospacing="0"/>
              <w:ind w:firstLine="458"/>
              <w:contextualSpacing/>
              <w:jc w:val="both"/>
              <w:rPr>
                <w:bCs/>
                <w:spacing w:val="2"/>
                <w:sz w:val="28"/>
                <w:szCs w:val="28"/>
                <w:lang w:val="kk-KZ"/>
              </w:rPr>
            </w:pPr>
            <w:r w:rsidRPr="00EE40DB">
              <w:rPr>
                <w:bCs/>
                <w:spacing w:val="2"/>
                <w:sz w:val="28"/>
                <w:szCs w:val="28"/>
                <w:lang w:val="kk-KZ"/>
              </w:rPr>
              <w:t>2) жоспардан тыс салықтық тексерулер. </w:t>
            </w:r>
          </w:p>
          <w:p w:rsidR="00DB02BF" w:rsidRPr="00EE40DB" w:rsidRDefault="00DB02BF" w:rsidP="00EE40DB">
            <w:pPr>
              <w:pStyle w:val="a5"/>
              <w:spacing w:before="0" w:beforeAutospacing="0" w:after="0" w:afterAutospacing="0"/>
              <w:ind w:firstLine="458"/>
              <w:contextualSpacing/>
              <w:jc w:val="both"/>
              <w:rPr>
                <w:bCs/>
                <w:spacing w:val="2"/>
                <w:sz w:val="28"/>
                <w:szCs w:val="28"/>
                <w:lang w:val="kk-KZ"/>
              </w:rPr>
            </w:pPr>
          </w:p>
          <w:p w:rsidR="00DB02BF" w:rsidRPr="00EE40DB" w:rsidRDefault="00DB02BF" w:rsidP="00EE40DB">
            <w:pPr>
              <w:pStyle w:val="a5"/>
              <w:spacing w:before="0" w:beforeAutospacing="0" w:after="0" w:afterAutospacing="0"/>
              <w:ind w:firstLine="458"/>
              <w:contextualSpacing/>
              <w:jc w:val="both"/>
              <w:rPr>
                <w:bCs/>
                <w:spacing w:val="2"/>
                <w:sz w:val="28"/>
                <w:szCs w:val="28"/>
                <w:lang w:val="kk-KZ"/>
              </w:rPr>
            </w:pPr>
          </w:p>
          <w:p w:rsidR="00DB02BF" w:rsidRPr="00EE40DB" w:rsidRDefault="00DB02BF" w:rsidP="00EE40DB">
            <w:pPr>
              <w:pStyle w:val="a5"/>
              <w:spacing w:before="0" w:beforeAutospacing="0" w:after="0" w:afterAutospacing="0"/>
              <w:ind w:firstLine="458"/>
              <w:contextualSpacing/>
              <w:jc w:val="both"/>
              <w:rPr>
                <w:sz w:val="28"/>
                <w:szCs w:val="28"/>
                <w:lang w:val="kk-KZ" w:eastAsia="en-US"/>
              </w:rPr>
            </w:pPr>
            <w:r w:rsidRPr="00EE40DB">
              <w:rPr>
                <w:sz w:val="28"/>
                <w:szCs w:val="28"/>
                <w:lang w:val="kk-KZ" w:eastAsia="en-US"/>
              </w:rPr>
              <w:t xml:space="preserve">2. Салық органдары салықтық есептілікті, уәкілетті мемлекеттік органдардың мәліметтерін, сондай-ақ салық төлеушілердің (салық агенттерінің) қызметі туралы басқа да құжаттар мен мәліметтерді талдау </w:t>
            </w:r>
            <w:r w:rsidRPr="00EE40DB">
              <w:rPr>
                <w:sz w:val="28"/>
                <w:szCs w:val="28"/>
                <w:lang w:val="kk-KZ" w:eastAsia="en-US"/>
              </w:rPr>
              <w:lastRenderedPageBreak/>
              <w:t xml:space="preserve">нәтижелері бойынша салық төлеушілерге (салық агенттеріне) қатысты тағайындайтын тексерулер </w:t>
            </w:r>
            <w:r w:rsidRPr="00EE40DB">
              <w:rPr>
                <w:b/>
                <w:sz w:val="28"/>
                <w:szCs w:val="28"/>
                <w:lang w:val="kk-KZ" w:eastAsia="en-US"/>
              </w:rPr>
              <w:t>кезеңді салықтық тексерулер</w:t>
            </w:r>
            <w:r w:rsidRPr="00EE40DB">
              <w:rPr>
                <w:sz w:val="28"/>
                <w:szCs w:val="28"/>
                <w:lang w:val="kk-KZ" w:eastAsia="en-US"/>
              </w:rPr>
              <w:t xml:space="preserve"> болып табылады.</w:t>
            </w:r>
          </w:p>
          <w:p w:rsidR="00DB02BF" w:rsidRPr="00EE40DB" w:rsidRDefault="00DB02BF" w:rsidP="00EE40DB">
            <w:pPr>
              <w:pStyle w:val="a5"/>
              <w:spacing w:before="0" w:beforeAutospacing="0" w:after="0" w:afterAutospacing="0"/>
              <w:ind w:firstLine="458"/>
              <w:contextualSpacing/>
              <w:jc w:val="both"/>
              <w:rPr>
                <w:b/>
                <w:spacing w:val="2"/>
                <w:sz w:val="28"/>
                <w:szCs w:val="28"/>
                <w:lang w:val="kk-KZ"/>
              </w:rPr>
            </w:pPr>
            <w:r w:rsidRPr="00EE40DB">
              <w:rPr>
                <w:b/>
                <w:spacing w:val="2"/>
                <w:sz w:val="28"/>
                <w:szCs w:val="28"/>
                <w:lang w:val="kk-KZ"/>
              </w:rPr>
              <w:t>Уәкілетті органның шешімімен бекіткен жартыжылдық график кезеңді салықтық тексерулер жүргізуге негіз болып табылады.</w:t>
            </w:r>
          </w:p>
          <w:p w:rsidR="00DB02BF" w:rsidRPr="00EE40DB" w:rsidRDefault="00DB02BF" w:rsidP="00EE40DB">
            <w:pPr>
              <w:pStyle w:val="a5"/>
              <w:spacing w:before="0" w:beforeAutospacing="0" w:after="0" w:afterAutospacing="0"/>
              <w:ind w:firstLine="458"/>
              <w:contextualSpacing/>
              <w:jc w:val="both"/>
              <w:rPr>
                <w:bCs/>
                <w:spacing w:val="2"/>
                <w:sz w:val="28"/>
                <w:szCs w:val="28"/>
                <w:lang w:val="kk-KZ"/>
              </w:rPr>
            </w:pPr>
            <w:r w:rsidRPr="00EE40DB">
              <w:rPr>
                <w:b/>
                <w:spacing w:val="2"/>
                <w:sz w:val="28"/>
                <w:szCs w:val="28"/>
                <w:lang w:val="kk-KZ"/>
              </w:rPr>
              <w:t>Тексерулер жүргізудің жартыжылдық графиктеріне өзгерістер енгізуге жол берілмейді.</w:t>
            </w:r>
          </w:p>
          <w:p w:rsidR="00DB02BF" w:rsidRPr="00EE40DB" w:rsidRDefault="00DB02BF" w:rsidP="00EE40DB">
            <w:pPr>
              <w:tabs>
                <w:tab w:val="left" w:pos="879"/>
              </w:tabs>
              <w:spacing w:after="0" w:line="240" w:lineRule="auto"/>
              <w:ind w:firstLine="458"/>
              <w:contextualSpacing/>
              <w:jc w:val="both"/>
              <w:rPr>
                <w:rFonts w:ascii="Times New Roman" w:hAnsi="Times New Roman"/>
                <w:b/>
                <w:spacing w:val="2"/>
                <w:sz w:val="28"/>
                <w:szCs w:val="28"/>
                <w:lang w:val="kk-KZ"/>
              </w:rPr>
            </w:pPr>
            <w:r w:rsidRPr="00EE40DB">
              <w:rPr>
                <w:rFonts w:ascii="Times New Roman" w:hAnsi="Times New Roman"/>
                <w:b/>
                <w:spacing w:val="2"/>
                <w:sz w:val="28"/>
                <w:szCs w:val="28"/>
                <w:lang w:val="kk-KZ"/>
              </w:rPr>
              <w:t>Уәкілетті орган  тексерулер жүргізудің жартыжылдық графигін тексерулер жүргізілетін жылдың алдындағы жылдың 25 желтоқсанына дейінгі және ағымдағы күнтізбелік жылдың 25 мамырына дейінгі мерзімде ресми</w:t>
            </w:r>
            <w:r w:rsidRPr="00EE40DB">
              <w:rPr>
                <w:rFonts w:ascii="Times New Roman" w:hAnsi="Times New Roman"/>
                <w:b/>
                <w:sz w:val="28"/>
                <w:szCs w:val="28"/>
                <w:lang w:val="kk-KZ"/>
              </w:rPr>
              <w:t xml:space="preserve"> </w:t>
            </w:r>
            <w:r w:rsidRPr="00EE40DB">
              <w:rPr>
                <w:rFonts w:ascii="Times New Roman" w:hAnsi="Times New Roman"/>
                <w:b/>
                <w:spacing w:val="2"/>
                <w:sz w:val="28"/>
                <w:szCs w:val="28"/>
                <w:lang w:val="kk-KZ"/>
              </w:rPr>
              <w:t>интернет-ресурсында орналастырады.</w:t>
            </w:r>
          </w:p>
          <w:p w:rsidR="00DB02BF" w:rsidRPr="00EE40DB" w:rsidRDefault="00DB02BF" w:rsidP="00EE40DB">
            <w:pPr>
              <w:pStyle w:val="af9"/>
              <w:ind w:firstLine="465"/>
              <w:contextualSpacing/>
              <w:jc w:val="both"/>
              <w:rPr>
                <w:rFonts w:ascii="Times New Roman" w:hAnsi="Times New Roman"/>
                <w:bCs/>
                <w:spacing w:val="2"/>
                <w:sz w:val="28"/>
                <w:szCs w:val="28"/>
                <w:bdr w:val="none" w:sz="0" w:space="0" w:color="auto" w:frame="1"/>
                <w:shd w:val="clear" w:color="auto" w:fill="FFFFFF"/>
                <w:lang w:val="kk-KZ"/>
              </w:rPr>
            </w:pPr>
            <w:r w:rsidRPr="00EE40DB">
              <w:rPr>
                <w:rFonts w:ascii="Times New Roman" w:hAnsi="Times New Roman"/>
                <w:bCs/>
                <w:spacing w:val="2"/>
                <w:sz w:val="28"/>
                <w:szCs w:val="28"/>
                <w:bdr w:val="none" w:sz="0" w:space="0" w:color="auto" w:frame="1"/>
                <w:shd w:val="clear" w:color="auto" w:fill="FFFFFF"/>
                <w:lang w:val="kk-KZ"/>
              </w:rPr>
              <w:t>3. Жоспардан тыс салықтық тексерулер – осы баптың 2-тармағында көрсетiлмеген, оның iшiнде:</w:t>
            </w:r>
          </w:p>
          <w:p w:rsidR="00DB02BF" w:rsidRPr="00EE40DB" w:rsidRDefault="00DB02BF" w:rsidP="00EE40DB">
            <w:pPr>
              <w:pStyle w:val="af9"/>
              <w:ind w:firstLine="465"/>
              <w:contextualSpacing/>
              <w:jc w:val="both"/>
              <w:rPr>
                <w:rFonts w:ascii="Times New Roman" w:hAnsi="Times New Roman"/>
                <w:bCs/>
                <w:spacing w:val="2"/>
                <w:sz w:val="28"/>
                <w:szCs w:val="28"/>
                <w:bdr w:val="none" w:sz="0" w:space="0" w:color="auto" w:frame="1"/>
                <w:shd w:val="clear" w:color="auto" w:fill="FFFFFF"/>
                <w:lang w:val="kk-KZ"/>
              </w:rPr>
            </w:pPr>
            <w:r w:rsidRPr="00EE40DB">
              <w:rPr>
                <w:rFonts w:ascii="Times New Roman" w:hAnsi="Times New Roman"/>
                <w:bCs/>
                <w:spacing w:val="2"/>
                <w:sz w:val="28"/>
                <w:szCs w:val="28"/>
                <w:bdr w:val="none" w:sz="0" w:space="0" w:color="auto" w:frame="1"/>
                <w:shd w:val="clear" w:color="auto" w:fill="FFFFFF"/>
                <w:lang w:val="kk-KZ"/>
              </w:rPr>
              <w:t>…</w:t>
            </w:r>
          </w:p>
          <w:p w:rsidR="00DB02BF" w:rsidRPr="00EE40DB" w:rsidRDefault="00DB02BF" w:rsidP="00EE40DB">
            <w:pPr>
              <w:pStyle w:val="af9"/>
              <w:ind w:firstLine="465"/>
              <w:contextualSpacing/>
              <w:jc w:val="both"/>
              <w:rPr>
                <w:rFonts w:ascii="Times New Roman" w:hAnsi="Times New Roman"/>
                <w:bCs/>
                <w:spacing w:val="2"/>
                <w:sz w:val="28"/>
                <w:szCs w:val="28"/>
                <w:bdr w:val="none" w:sz="0" w:space="0" w:color="auto" w:frame="1"/>
                <w:shd w:val="clear" w:color="auto" w:fill="FFFFFF"/>
                <w:lang w:val="kk-KZ"/>
              </w:rPr>
            </w:pPr>
            <w:r w:rsidRPr="00EE40DB">
              <w:rPr>
                <w:rFonts w:ascii="Times New Roman" w:hAnsi="Times New Roman"/>
                <w:bCs/>
                <w:spacing w:val="2"/>
                <w:sz w:val="28"/>
                <w:szCs w:val="28"/>
                <w:bdr w:val="none" w:sz="0" w:space="0" w:color="auto" w:frame="1"/>
                <w:shd w:val="clear" w:color="auto" w:fill="FFFFFF"/>
                <w:lang w:val="kk-KZ"/>
              </w:rPr>
              <w:t xml:space="preserve">4) салық төлеушi (салық агенті) осы Кодекстiң 96-бабында айқындалған тәртiппен салық </w:t>
            </w:r>
            <w:r w:rsidRPr="00EE40DB">
              <w:rPr>
                <w:rFonts w:ascii="Times New Roman" w:hAnsi="Times New Roman"/>
                <w:bCs/>
                <w:spacing w:val="2"/>
                <w:sz w:val="28"/>
                <w:szCs w:val="28"/>
                <w:bdr w:val="none" w:sz="0" w:space="0" w:color="auto" w:frame="1"/>
                <w:shd w:val="clear" w:color="auto" w:fill="FFFFFF"/>
                <w:lang w:val="kk-KZ"/>
              </w:rPr>
              <w:lastRenderedPageBreak/>
              <w:t xml:space="preserve">органдарының камералдық бақылау нәтижелерi бойынша анықталған </w:t>
            </w:r>
            <w:r w:rsidRPr="00EE40DB">
              <w:rPr>
                <w:rFonts w:ascii="Times New Roman" w:hAnsi="Times New Roman"/>
                <w:b/>
                <w:bCs/>
                <w:spacing w:val="2"/>
                <w:sz w:val="28"/>
                <w:szCs w:val="28"/>
                <w:bdr w:val="none" w:sz="0" w:space="0" w:color="auto" w:frame="1"/>
                <w:shd w:val="clear" w:color="auto" w:fill="FFFFFF"/>
                <w:lang w:val="kk-KZ"/>
              </w:rPr>
              <w:t>тәуекел дәрежесі орташа</w:t>
            </w:r>
            <w:r w:rsidRPr="00EE40DB">
              <w:rPr>
                <w:rFonts w:ascii="Times New Roman" w:hAnsi="Times New Roman"/>
                <w:bCs/>
                <w:spacing w:val="2"/>
                <w:sz w:val="28"/>
                <w:szCs w:val="28"/>
                <w:bdr w:val="none" w:sz="0" w:space="0" w:color="auto" w:frame="1"/>
                <w:shd w:val="clear" w:color="auto" w:fill="FFFFFF"/>
                <w:lang w:val="kk-KZ"/>
              </w:rPr>
              <w:t xml:space="preserve"> бұзушылықтарды жою туралы хабарламасын орындамаған жағдайда;</w:t>
            </w:r>
          </w:p>
          <w:p w:rsidR="00DB02BF" w:rsidRPr="00EE40DB" w:rsidRDefault="00DB02BF" w:rsidP="00EE40DB">
            <w:pPr>
              <w:tabs>
                <w:tab w:val="left" w:pos="879"/>
              </w:tabs>
              <w:spacing w:after="0" w:line="240" w:lineRule="auto"/>
              <w:ind w:firstLine="465"/>
              <w:contextualSpacing/>
              <w:jc w:val="both"/>
              <w:rPr>
                <w:rStyle w:val="s0"/>
                <w:rFonts w:ascii="Times New Roman" w:hAnsi="Times New Roman" w:cs="Times New Roman"/>
                <w:color w:val="auto"/>
                <w:sz w:val="28"/>
                <w:szCs w:val="28"/>
                <w:lang w:val="kk-KZ"/>
              </w:rPr>
            </w:pPr>
            <w:r w:rsidRPr="00EE40DB">
              <w:rPr>
                <w:rStyle w:val="s0"/>
                <w:rFonts w:ascii="Times New Roman" w:hAnsi="Times New Roman" w:cs="Times New Roman"/>
                <w:color w:val="auto"/>
                <w:sz w:val="28"/>
                <w:szCs w:val="28"/>
                <w:lang w:val="kk-KZ"/>
              </w:rPr>
              <w:t>Осы тармақшаның ережесі осы Кодекстің 96-бабының 4-1-тармағында көрсетілген кезеңде және жоғары тұрған салық органы және (немесе) уәкілетті орган немесе сот осы Кодекстің 96-бабының 4-тармағында көрсетілген шешімге шағымды қараған кезеңде қолданылмайды.</w:t>
            </w:r>
          </w:p>
          <w:p w:rsidR="00DB02BF" w:rsidRPr="00EE40DB" w:rsidRDefault="00DB02BF" w:rsidP="00EE40DB">
            <w:pPr>
              <w:tabs>
                <w:tab w:val="left" w:pos="879"/>
              </w:tabs>
              <w:spacing w:after="0" w:line="240" w:lineRule="auto"/>
              <w:ind w:firstLine="465"/>
              <w:contextualSpacing/>
              <w:jc w:val="both"/>
              <w:rPr>
                <w:rStyle w:val="s0"/>
                <w:rFonts w:ascii="Times New Roman" w:hAnsi="Times New Roman" w:cs="Times New Roman"/>
                <w:color w:val="auto"/>
                <w:sz w:val="28"/>
                <w:szCs w:val="28"/>
                <w:lang w:val="kk-KZ"/>
              </w:rPr>
            </w:pPr>
            <w:r w:rsidRPr="00EE40DB">
              <w:rPr>
                <w:rStyle w:val="s0"/>
                <w:rFonts w:ascii="Times New Roman" w:hAnsi="Times New Roman" w:cs="Times New Roman"/>
                <w:color w:val="auto"/>
                <w:sz w:val="28"/>
                <w:szCs w:val="28"/>
                <w:lang w:val="kk-KZ"/>
              </w:rPr>
              <w:t>...</w:t>
            </w:r>
          </w:p>
          <w:p w:rsidR="00DB02BF" w:rsidRPr="00EE40DB" w:rsidRDefault="00DB02BF" w:rsidP="00EE40DB">
            <w:pPr>
              <w:pStyle w:val="pj0"/>
              <w:spacing w:before="0" w:beforeAutospacing="0" w:after="0" w:afterAutospacing="0"/>
              <w:ind w:firstLine="465"/>
              <w:contextualSpacing/>
              <w:jc w:val="both"/>
              <w:rPr>
                <w:rFonts w:eastAsia="Calibri"/>
                <w:bCs/>
                <w:sz w:val="28"/>
                <w:szCs w:val="28"/>
                <w:lang w:val="kk-KZ" w:eastAsia="en-US"/>
              </w:rPr>
            </w:pPr>
            <w:r w:rsidRPr="00EE40DB">
              <w:rPr>
                <w:rFonts w:eastAsia="Calibri"/>
                <w:b/>
                <w:bCs/>
                <w:sz w:val="28"/>
                <w:szCs w:val="28"/>
                <w:lang w:val="kk-KZ" w:eastAsia="en-US"/>
              </w:rPr>
              <w:t>6) Қазақстан Республикасының салық заңнамасына сәйкес салық төлеушi (салық агентi) мен оның дебиторлары арасындағы өзара есеп айырысуларды айқындау мәселелерi бойынша.</w:t>
            </w:r>
          </w:p>
          <w:p w:rsidR="00DB02BF" w:rsidRPr="00EE40DB" w:rsidRDefault="00DB02BF" w:rsidP="00EE40DB">
            <w:pPr>
              <w:pStyle w:val="pj0"/>
              <w:spacing w:before="0" w:beforeAutospacing="0" w:after="0" w:afterAutospacing="0"/>
              <w:ind w:firstLine="465"/>
              <w:contextualSpacing/>
              <w:jc w:val="both"/>
              <w:rPr>
                <w:spacing w:val="2"/>
                <w:sz w:val="28"/>
                <w:szCs w:val="28"/>
                <w:lang w:val="kk-KZ"/>
              </w:rPr>
            </w:pPr>
            <w:r w:rsidRPr="00EE40DB">
              <w:rPr>
                <w:rFonts w:eastAsia="Calibri"/>
                <w:bCs/>
                <w:sz w:val="28"/>
                <w:szCs w:val="28"/>
                <w:lang w:val="kk-KZ" w:eastAsia="en-US"/>
              </w:rPr>
              <w:t>...</w:t>
            </w:r>
          </w:p>
        </w:tc>
        <w:tc>
          <w:tcPr>
            <w:tcW w:w="3373"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pStyle w:val="af9"/>
              <w:tabs>
                <w:tab w:val="left" w:pos="311"/>
                <w:tab w:val="left" w:pos="633"/>
              </w:tabs>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lastRenderedPageBreak/>
              <w:t>Кәсіпкерлік кодекске енгізілген өзгертулер мен толықтыруларға сәйкес 2023 жылғы 1 қаңтардан бастап тәуекел дәрежесін бағалау негізінде ерекше тәртіп бойынша жүргізілетін тексерулер алынады.</w:t>
            </w:r>
          </w:p>
          <w:p w:rsidR="00DB02BF" w:rsidRPr="00EE40DB" w:rsidRDefault="00DB02BF" w:rsidP="00EE40DB">
            <w:pPr>
              <w:pStyle w:val="af9"/>
              <w:tabs>
                <w:tab w:val="left" w:pos="311"/>
                <w:tab w:val="left" w:pos="633"/>
              </w:tabs>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 xml:space="preserve">Соған орай, Салық кодексінің ережелері енгізілген өзгертурлер мен толықтыруларға сәйкес салықтық тексеру түрі- кезеңді салықтық </w:t>
            </w:r>
            <w:r w:rsidRPr="00EE40DB">
              <w:rPr>
                <w:rFonts w:ascii="Times New Roman" w:hAnsi="Times New Roman"/>
                <w:sz w:val="28"/>
                <w:szCs w:val="28"/>
                <w:lang w:val="kk-KZ"/>
              </w:rPr>
              <w:lastRenderedPageBreak/>
              <w:t>тексеруді енгізу бойынша сәйкес келтіріледі.</w:t>
            </w:r>
          </w:p>
          <w:p w:rsidR="00DB02BF" w:rsidRPr="00EE40DB" w:rsidRDefault="00DB02BF" w:rsidP="00EE40DB">
            <w:pPr>
              <w:pStyle w:val="af9"/>
              <w:tabs>
                <w:tab w:val="left" w:pos="311"/>
                <w:tab w:val="left" w:pos="633"/>
              </w:tabs>
              <w:ind w:firstLine="458"/>
              <w:contextualSpacing/>
              <w:jc w:val="both"/>
              <w:rPr>
                <w:rFonts w:ascii="Times New Roman" w:hAnsi="Times New Roman"/>
                <w:sz w:val="28"/>
                <w:szCs w:val="28"/>
                <w:lang w:val="kk-KZ"/>
              </w:rPr>
            </w:pPr>
          </w:p>
          <w:p w:rsidR="00DB02BF" w:rsidRPr="00EE40DB" w:rsidRDefault="00DB02BF" w:rsidP="00EE40DB">
            <w:pPr>
              <w:pStyle w:val="af9"/>
              <w:tabs>
                <w:tab w:val="left" w:pos="311"/>
                <w:tab w:val="left" w:pos="633"/>
              </w:tabs>
              <w:ind w:firstLine="458"/>
              <w:contextualSpacing/>
              <w:jc w:val="both"/>
              <w:rPr>
                <w:rFonts w:ascii="Times New Roman" w:hAnsi="Times New Roman"/>
                <w:sz w:val="28"/>
                <w:szCs w:val="28"/>
                <w:lang w:val="kk-KZ"/>
              </w:rPr>
            </w:pPr>
          </w:p>
          <w:p w:rsidR="00DB02BF" w:rsidRPr="00EE40DB" w:rsidRDefault="00DB02BF" w:rsidP="00EE40DB">
            <w:pPr>
              <w:pStyle w:val="af9"/>
              <w:tabs>
                <w:tab w:val="left" w:pos="311"/>
                <w:tab w:val="left" w:pos="633"/>
              </w:tabs>
              <w:ind w:firstLine="458"/>
              <w:contextualSpacing/>
              <w:jc w:val="both"/>
              <w:rPr>
                <w:rFonts w:ascii="Times New Roman" w:hAnsi="Times New Roman"/>
                <w:sz w:val="28"/>
                <w:szCs w:val="28"/>
                <w:lang w:val="kk-KZ"/>
              </w:rPr>
            </w:pPr>
          </w:p>
          <w:p w:rsidR="00DB02BF" w:rsidRPr="00EE40DB" w:rsidRDefault="00DB02BF" w:rsidP="00EE40DB">
            <w:pPr>
              <w:pStyle w:val="af9"/>
              <w:tabs>
                <w:tab w:val="left" w:pos="311"/>
                <w:tab w:val="left" w:pos="633"/>
              </w:tabs>
              <w:ind w:firstLine="458"/>
              <w:contextualSpacing/>
              <w:jc w:val="both"/>
              <w:rPr>
                <w:rFonts w:ascii="Times New Roman" w:hAnsi="Times New Roman"/>
                <w:sz w:val="28"/>
                <w:szCs w:val="28"/>
                <w:lang w:val="kk-KZ"/>
              </w:rPr>
            </w:pPr>
          </w:p>
          <w:p w:rsidR="00DB02BF" w:rsidRPr="00EE40DB" w:rsidRDefault="00DB02BF" w:rsidP="00EE40DB">
            <w:pPr>
              <w:pStyle w:val="af9"/>
              <w:tabs>
                <w:tab w:val="left" w:pos="311"/>
                <w:tab w:val="left" w:pos="633"/>
              </w:tabs>
              <w:ind w:firstLine="458"/>
              <w:contextualSpacing/>
              <w:jc w:val="both"/>
              <w:rPr>
                <w:rFonts w:ascii="Times New Roman" w:hAnsi="Times New Roman"/>
                <w:sz w:val="28"/>
                <w:szCs w:val="28"/>
                <w:lang w:val="kk-KZ"/>
              </w:rPr>
            </w:pPr>
          </w:p>
          <w:p w:rsidR="00DB02BF" w:rsidRPr="00EE40DB" w:rsidRDefault="00DB02BF" w:rsidP="00EE40DB">
            <w:pPr>
              <w:pStyle w:val="af9"/>
              <w:tabs>
                <w:tab w:val="left" w:pos="311"/>
                <w:tab w:val="left" w:pos="633"/>
              </w:tabs>
              <w:ind w:firstLine="458"/>
              <w:contextualSpacing/>
              <w:jc w:val="both"/>
              <w:rPr>
                <w:rFonts w:ascii="Times New Roman" w:hAnsi="Times New Roman"/>
                <w:sz w:val="28"/>
                <w:szCs w:val="28"/>
                <w:lang w:val="kk-KZ"/>
              </w:rPr>
            </w:pPr>
          </w:p>
          <w:p w:rsidR="00DB02BF" w:rsidRPr="00EE40DB" w:rsidRDefault="00DB02BF" w:rsidP="00EE40DB">
            <w:pPr>
              <w:pStyle w:val="af9"/>
              <w:tabs>
                <w:tab w:val="left" w:pos="311"/>
                <w:tab w:val="left" w:pos="633"/>
              </w:tabs>
              <w:ind w:firstLine="458"/>
              <w:contextualSpacing/>
              <w:jc w:val="both"/>
              <w:rPr>
                <w:rFonts w:ascii="Times New Roman" w:hAnsi="Times New Roman"/>
                <w:sz w:val="28"/>
                <w:szCs w:val="28"/>
                <w:lang w:val="kk-KZ"/>
              </w:rPr>
            </w:pPr>
          </w:p>
          <w:p w:rsidR="00DB02BF" w:rsidRPr="00EE40DB" w:rsidRDefault="00DB02BF" w:rsidP="00EE40DB">
            <w:pPr>
              <w:pStyle w:val="af9"/>
              <w:tabs>
                <w:tab w:val="left" w:pos="311"/>
                <w:tab w:val="left" w:pos="633"/>
              </w:tabs>
              <w:ind w:firstLine="458"/>
              <w:contextualSpacing/>
              <w:jc w:val="both"/>
              <w:rPr>
                <w:rFonts w:ascii="Times New Roman" w:hAnsi="Times New Roman"/>
                <w:sz w:val="28"/>
                <w:szCs w:val="28"/>
                <w:lang w:val="kk-KZ"/>
              </w:rPr>
            </w:pPr>
          </w:p>
          <w:p w:rsidR="00DB02BF" w:rsidRPr="00EE40DB" w:rsidRDefault="00DB02BF" w:rsidP="00EE40DB">
            <w:pPr>
              <w:pStyle w:val="af9"/>
              <w:tabs>
                <w:tab w:val="left" w:pos="311"/>
                <w:tab w:val="left" w:pos="633"/>
              </w:tabs>
              <w:ind w:firstLine="458"/>
              <w:contextualSpacing/>
              <w:jc w:val="both"/>
              <w:rPr>
                <w:rFonts w:ascii="Times New Roman" w:hAnsi="Times New Roman"/>
                <w:sz w:val="28"/>
                <w:szCs w:val="28"/>
                <w:lang w:val="kk-KZ"/>
              </w:rPr>
            </w:pPr>
          </w:p>
          <w:p w:rsidR="00DB02BF" w:rsidRPr="00EE40DB" w:rsidRDefault="00DB02BF" w:rsidP="00EE40DB">
            <w:pPr>
              <w:pStyle w:val="af9"/>
              <w:tabs>
                <w:tab w:val="left" w:pos="311"/>
                <w:tab w:val="left" w:pos="633"/>
              </w:tabs>
              <w:ind w:firstLine="458"/>
              <w:contextualSpacing/>
              <w:jc w:val="both"/>
              <w:rPr>
                <w:rFonts w:ascii="Times New Roman" w:hAnsi="Times New Roman"/>
                <w:sz w:val="28"/>
                <w:szCs w:val="28"/>
                <w:lang w:val="kk-KZ"/>
              </w:rPr>
            </w:pPr>
          </w:p>
          <w:p w:rsidR="00DB02BF" w:rsidRPr="00EE40DB" w:rsidRDefault="00DB02BF" w:rsidP="00EE40DB">
            <w:pPr>
              <w:pStyle w:val="af9"/>
              <w:tabs>
                <w:tab w:val="left" w:pos="311"/>
                <w:tab w:val="left" w:pos="633"/>
              </w:tabs>
              <w:ind w:firstLine="458"/>
              <w:contextualSpacing/>
              <w:jc w:val="both"/>
              <w:rPr>
                <w:rFonts w:ascii="Times New Roman" w:hAnsi="Times New Roman"/>
                <w:sz w:val="28"/>
                <w:szCs w:val="28"/>
                <w:lang w:val="kk-KZ"/>
              </w:rPr>
            </w:pPr>
          </w:p>
          <w:p w:rsidR="00DB02BF" w:rsidRPr="00EE40DB" w:rsidRDefault="00DB02BF" w:rsidP="00EE40DB">
            <w:pPr>
              <w:pStyle w:val="af9"/>
              <w:tabs>
                <w:tab w:val="left" w:pos="311"/>
                <w:tab w:val="left" w:pos="633"/>
              </w:tabs>
              <w:ind w:firstLine="458"/>
              <w:contextualSpacing/>
              <w:jc w:val="both"/>
              <w:rPr>
                <w:rFonts w:ascii="Times New Roman" w:hAnsi="Times New Roman"/>
                <w:sz w:val="28"/>
                <w:szCs w:val="28"/>
                <w:lang w:val="kk-KZ"/>
              </w:rPr>
            </w:pPr>
          </w:p>
          <w:p w:rsidR="00DB02BF" w:rsidRPr="00EE40DB" w:rsidRDefault="00DB02BF" w:rsidP="00EE40DB">
            <w:pPr>
              <w:pStyle w:val="af9"/>
              <w:tabs>
                <w:tab w:val="left" w:pos="311"/>
                <w:tab w:val="left" w:pos="633"/>
              </w:tabs>
              <w:ind w:firstLine="458"/>
              <w:contextualSpacing/>
              <w:jc w:val="both"/>
              <w:rPr>
                <w:rFonts w:ascii="Times New Roman" w:hAnsi="Times New Roman"/>
                <w:sz w:val="28"/>
                <w:szCs w:val="28"/>
                <w:lang w:val="kk-KZ"/>
              </w:rPr>
            </w:pPr>
          </w:p>
          <w:p w:rsidR="00DB02BF" w:rsidRPr="00EE40DB" w:rsidRDefault="00DB02BF" w:rsidP="00EE40DB">
            <w:pPr>
              <w:pStyle w:val="af9"/>
              <w:tabs>
                <w:tab w:val="left" w:pos="311"/>
                <w:tab w:val="left" w:pos="633"/>
              </w:tabs>
              <w:ind w:firstLine="458"/>
              <w:contextualSpacing/>
              <w:jc w:val="both"/>
              <w:rPr>
                <w:rFonts w:ascii="Times New Roman" w:hAnsi="Times New Roman"/>
                <w:sz w:val="28"/>
                <w:szCs w:val="28"/>
                <w:lang w:val="kk-KZ"/>
              </w:rPr>
            </w:pPr>
          </w:p>
          <w:p w:rsidR="00DB02BF" w:rsidRPr="00EE40DB" w:rsidRDefault="00DB02BF" w:rsidP="00EE40DB">
            <w:pPr>
              <w:pStyle w:val="af9"/>
              <w:tabs>
                <w:tab w:val="left" w:pos="311"/>
                <w:tab w:val="left" w:pos="633"/>
              </w:tabs>
              <w:ind w:firstLine="458"/>
              <w:contextualSpacing/>
              <w:jc w:val="both"/>
              <w:rPr>
                <w:rFonts w:ascii="Times New Roman" w:hAnsi="Times New Roman"/>
                <w:sz w:val="28"/>
                <w:szCs w:val="28"/>
                <w:lang w:val="kk-KZ"/>
              </w:rPr>
            </w:pPr>
          </w:p>
          <w:p w:rsidR="00DB02BF" w:rsidRPr="00EE40DB" w:rsidRDefault="00DB02BF" w:rsidP="00EE40DB">
            <w:pPr>
              <w:pStyle w:val="af9"/>
              <w:tabs>
                <w:tab w:val="left" w:pos="311"/>
                <w:tab w:val="left" w:pos="633"/>
              </w:tabs>
              <w:ind w:firstLine="458"/>
              <w:contextualSpacing/>
              <w:jc w:val="both"/>
              <w:rPr>
                <w:rFonts w:ascii="Times New Roman" w:hAnsi="Times New Roman"/>
                <w:sz w:val="28"/>
                <w:szCs w:val="28"/>
                <w:lang w:val="kk-KZ"/>
              </w:rPr>
            </w:pPr>
          </w:p>
          <w:p w:rsidR="00DB02BF" w:rsidRPr="00EE40DB" w:rsidRDefault="00DB02BF" w:rsidP="00EE40DB">
            <w:pPr>
              <w:pStyle w:val="af9"/>
              <w:tabs>
                <w:tab w:val="left" w:pos="311"/>
                <w:tab w:val="left" w:pos="633"/>
              </w:tabs>
              <w:ind w:firstLine="458"/>
              <w:contextualSpacing/>
              <w:jc w:val="both"/>
              <w:rPr>
                <w:rFonts w:ascii="Times New Roman" w:hAnsi="Times New Roman"/>
                <w:sz w:val="28"/>
                <w:szCs w:val="28"/>
                <w:lang w:val="kk-KZ"/>
              </w:rPr>
            </w:pPr>
          </w:p>
          <w:p w:rsidR="00DB02BF" w:rsidRPr="00EE40DB" w:rsidRDefault="00DB02BF" w:rsidP="00EE40DB">
            <w:pPr>
              <w:pStyle w:val="af9"/>
              <w:tabs>
                <w:tab w:val="left" w:pos="311"/>
                <w:tab w:val="left" w:pos="633"/>
              </w:tabs>
              <w:ind w:firstLine="458"/>
              <w:contextualSpacing/>
              <w:jc w:val="both"/>
              <w:rPr>
                <w:rFonts w:ascii="Times New Roman" w:hAnsi="Times New Roman"/>
                <w:sz w:val="28"/>
                <w:szCs w:val="28"/>
                <w:lang w:val="kk-KZ"/>
              </w:rPr>
            </w:pPr>
          </w:p>
          <w:p w:rsidR="00DB02BF" w:rsidRPr="00EE40DB" w:rsidRDefault="00DB02BF" w:rsidP="00EE40DB">
            <w:pPr>
              <w:pStyle w:val="af9"/>
              <w:tabs>
                <w:tab w:val="left" w:pos="311"/>
                <w:tab w:val="left" w:pos="633"/>
              </w:tabs>
              <w:ind w:firstLine="458"/>
              <w:contextualSpacing/>
              <w:jc w:val="both"/>
              <w:rPr>
                <w:rFonts w:ascii="Times New Roman" w:hAnsi="Times New Roman"/>
                <w:sz w:val="28"/>
                <w:szCs w:val="28"/>
                <w:lang w:val="kk-KZ"/>
              </w:rPr>
            </w:pPr>
          </w:p>
          <w:p w:rsidR="00DB02BF" w:rsidRPr="00EE40DB" w:rsidRDefault="00DB02BF" w:rsidP="00EE40DB">
            <w:pPr>
              <w:pStyle w:val="af9"/>
              <w:tabs>
                <w:tab w:val="left" w:pos="311"/>
                <w:tab w:val="left" w:pos="633"/>
              </w:tabs>
              <w:ind w:firstLine="458"/>
              <w:contextualSpacing/>
              <w:jc w:val="both"/>
              <w:rPr>
                <w:rFonts w:ascii="Times New Roman" w:hAnsi="Times New Roman"/>
                <w:bCs/>
                <w:sz w:val="28"/>
                <w:szCs w:val="28"/>
                <w:lang w:val="kk-KZ"/>
              </w:rPr>
            </w:pPr>
            <w:r w:rsidRPr="00EE40DB">
              <w:rPr>
                <w:rFonts w:ascii="Times New Roman" w:hAnsi="Times New Roman"/>
                <w:bCs/>
                <w:sz w:val="28"/>
                <w:szCs w:val="28"/>
                <w:lang w:val="kk-KZ"/>
              </w:rPr>
              <w:t xml:space="preserve">Орындамау туралы шешім шығарған салық төлеушілерге шығыс операцияларын шектемеуге мүмкіндік береді. Бұл жұмысты шектеусіз жалғастыруға </w:t>
            </w:r>
            <w:r w:rsidRPr="00EE40DB">
              <w:rPr>
                <w:rFonts w:ascii="Times New Roman" w:hAnsi="Times New Roman"/>
                <w:bCs/>
                <w:sz w:val="28"/>
                <w:szCs w:val="28"/>
                <w:lang w:val="kk-KZ"/>
              </w:rPr>
              <w:lastRenderedPageBreak/>
              <w:t>мүмкіндік береді. Сондай-ақ салық төлеушіге салықтық тексеру шеңберінде бұзушылықтың жоқ екендігін дәлелдеуге мүмкіндік береді.</w:t>
            </w:r>
          </w:p>
          <w:p w:rsidR="00DB02BF" w:rsidRPr="00EE40DB" w:rsidRDefault="00DB02BF" w:rsidP="00EE40DB">
            <w:pPr>
              <w:pStyle w:val="af9"/>
              <w:tabs>
                <w:tab w:val="left" w:pos="311"/>
                <w:tab w:val="left" w:pos="633"/>
              </w:tabs>
              <w:ind w:firstLine="458"/>
              <w:contextualSpacing/>
              <w:jc w:val="both"/>
              <w:rPr>
                <w:rFonts w:ascii="Times New Roman" w:hAnsi="Times New Roman"/>
                <w:bCs/>
                <w:sz w:val="28"/>
                <w:szCs w:val="28"/>
                <w:lang w:val="kk-KZ"/>
              </w:rPr>
            </w:pPr>
          </w:p>
          <w:p w:rsidR="00DB02BF" w:rsidRPr="00EE40DB" w:rsidRDefault="00DB02BF" w:rsidP="00EE40DB">
            <w:pPr>
              <w:pStyle w:val="af9"/>
              <w:tabs>
                <w:tab w:val="left" w:pos="311"/>
                <w:tab w:val="left" w:pos="633"/>
              </w:tabs>
              <w:ind w:firstLine="458"/>
              <w:contextualSpacing/>
              <w:jc w:val="both"/>
              <w:rPr>
                <w:rFonts w:ascii="Times New Roman" w:hAnsi="Times New Roman"/>
                <w:bCs/>
                <w:sz w:val="28"/>
                <w:szCs w:val="28"/>
                <w:lang w:val="kk-KZ"/>
              </w:rPr>
            </w:pPr>
          </w:p>
          <w:p w:rsidR="00DB02BF" w:rsidRPr="00EE40DB" w:rsidRDefault="00DB02BF" w:rsidP="00EE40DB">
            <w:pPr>
              <w:pStyle w:val="af9"/>
              <w:tabs>
                <w:tab w:val="left" w:pos="311"/>
                <w:tab w:val="left" w:pos="633"/>
              </w:tabs>
              <w:ind w:firstLine="458"/>
              <w:contextualSpacing/>
              <w:jc w:val="both"/>
              <w:rPr>
                <w:rFonts w:ascii="Times New Roman" w:hAnsi="Times New Roman"/>
                <w:bCs/>
                <w:sz w:val="28"/>
                <w:szCs w:val="28"/>
                <w:lang w:val="kk-KZ"/>
              </w:rPr>
            </w:pPr>
          </w:p>
          <w:p w:rsidR="00DB02BF" w:rsidRPr="00EE40DB" w:rsidRDefault="00DB02BF" w:rsidP="00EE40DB">
            <w:pPr>
              <w:pStyle w:val="af9"/>
              <w:tabs>
                <w:tab w:val="left" w:pos="311"/>
                <w:tab w:val="left" w:pos="633"/>
              </w:tabs>
              <w:ind w:firstLine="458"/>
              <w:contextualSpacing/>
              <w:jc w:val="both"/>
              <w:rPr>
                <w:rFonts w:ascii="Times New Roman" w:hAnsi="Times New Roman"/>
                <w:bCs/>
                <w:sz w:val="28"/>
                <w:szCs w:val="28"/>
                <w:lang w:val="kk-KZ"/>
              </w:rPr>
            </w:pPr>
          </w:p>
          <w:p w:rsidR="00DB02BF" w:rsidRPr="00EE40DB" w:rsidRDefault="00DB02BF" w:rsidP="00EE40DB">
            <w:pPr>
              <w:pStyle w:val="af9"/>
              <w:tabs>
                <w:tab w:val="left" w:pos="311"/>
                <w:tab w:val="left" w:pos="633"/>
              </w:tabs>
              <w:ind w:firstLine="458"/>
              <w:contextualSpacing/>
              <w:jc w:val="both"/>
              <w:rPr>
                <w:rFonts w:ascii="Times New Roman" w:hAnsi="Times New Roman"/>
                <w:bCs/>
                <w:sz w:val="28"/>
                <w:szCs w:val="28"/>
                <w:lang w:val="kk-KZ"/>
              </w:rPr>
            </w:pPr>
          </w:p>
          <w:p w:rsidR="00DB02BF" w:rsidRPr="00EE40DB" w:rsidRDefault="00DB02BF" w:rsidP="00EE40DB">
            <w:pPr>
              <w:pStyle w:val="af9"/>
              <w:tabs>
                <w:tab w:val="left" w:pos="311"/>
                <w:tab w:val="left" w:pos="633"/>
              </w:tabs>
              <w:ind w:firstLine="458"/>
              <w:contextualSpacing/>
              <w:jc w:val="both"/>
              <w:rPr>
                <w:rFonts w:ascii="Times New Roman" w:hAnsi="Times New Roman"/>
                <w:bCs/>
                <w:sz w:val="28"/>
                <w:szCs w:val="28"/>
                <w:lang w:val="kk-KZ"/>
              </w:rPr>
            </w:pPr>
          </w:p>
          <w:p w:rsidR="00DB02BF" w:rsidRPr="00EE40DB" w:rsidRDefault="00DB02BF" w:rsidP="00EE40DB">
            <w:pPr>
              <w:pStyle w:val="af9"/>
              <w:tabs>
                <w:tab w:val="left" w:pos="311"/>
                <w:tab w:val="left" w:pos="633"/>
              </w:tabs>
              <w:ind w:firstLine="458"/>
              <w:contextualSpacing/>
              <w:jc w:val="both"/>
              <w:rPr>
                <w:rFonts w:ascii="Times New Roman" w:hAnsi="Times New Roman"/>
                <w:bCs/>
                <w:sz w:val="28"/>
                <w:szCs w:val="28"/>
                <w:lang w:val="kk-KZ"/>
              </w:rPr>
            </w:pPr>
          </w:p>
          <w:p w:rsidR="00DB02BF" w:rsidRPr="00EE40DB" w:rsidRDefault="00DB02BF" w:rsidP="00EE40DB">
            <w:pPr>
              <w:pStyle w:val="af9"/>
              <w:tabs>
                <w:tab w:val="left" w:pos="311"/>
                <w:tab w:val="left" w:pos="633"/>
              </w:tabs>
              <w:ind w:firstLine="458"/>
              <w:contextualSpacing/>
              <w:jc w:val="both"/>
              <w:rPr>
                <w:rFonts w:ascii="Times New Roman" w:hAnsi="Times New Roman"/>
                <w:bCs/>
                <w:sz w:val="28"/>
                <w:szCs w:val="28"/>
                <w:lang w:val="kk-KZ"/>
              </w:rPr>
            </w:pPr>
          </w:p>
          <w:p w:rsidR="00DB02BF" w:rsidRPr="00EE40DB" w:rsidRDefault="00DB02BF" w:rsidP="00EE40DB">
            <w:pPr>
              <w:pStyle w:val="af9"/>
              <w:tabs>
                <w:tab w:val="left" w:pos="311"/>
                <w:tab w:val="left" w:pos="633"/>
              </w:tabs>
              <w:ind w:firstLine="459"/>
              <w:contextualSpacing/>
              <w:jc w:val="both"/>
              <w:rPr>
                <w:rFonts w:ascii="Times New Roman" w:hAnsi="Times New Roman"/>
                <w:bCs/>
                <w:sz w:val="28"/>
                <w:szCs w:val="28"/>
                <w:lang w:val="kk-KZ"/>
              </w:rPr>
            </w:pPr>
            <w:r w:rsidRPr="00EE40DB">
              <w:rPr>
                <w:rFonts w:ascii="Times New Roman" w:hAnsi="Times New Roman"/>
                <w:sz w:val="28"/>
                <w:szCs w:val="28"/>
                <w:lang w:val="kk-KZ" w:eastAsia="en-US"/>
              </w:rPr>
              <w:t>Салық кодексінің 123- бабына енгізілетін түзетулерге сәйкес келтіру.</w:t>
            </w:r>
          </w:p>
          <w:p w:rsidR="00DB02BF" w:rsidRPr="00EE40DB" w:rsidRDefault="00DB02BF" w:rsidP="00EE40DB">
            <w:pPr>
              <w:pStyle w:val="af9"/>
              <w:tabs>
                <w:tab w:val="left" w:pos="311"/>
                <w:tab w:val="left" w:pos="633"/>
              </w:tabs>
              <w:ind w:firstLine="458"/>
              <w:contextualSpacing/>
              <w:jc w:val="both"/>
              <w:rPr>
                <w:rFonts w:ascii="Times New Roman" w:hAnsi="Times New Roman"/>
                <w:sz w:val="28"/>
                <w:szCs w:val="28"/>
                <w:lang w:val="kk-KZ"/>
              </w:rPr>
            </w:pP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pStyle w:val="af9"/>
              <w:contextualSpacing/>
              <w:jc w:val="both"/>
              <w:rPr>
                <w:rFonts w:ascii="Times New Roman" w:hAnsi="Times New Roman"/>
                <w:sz w:val="28"/>
                <w:szCs w:val="28"/>
                <w:lang w:val="kk-KZ"/>
              </w:rPr>
            </w:pPr>
            <w:r w:rsidRPr="00EE40DB">
              <w:rPr>
                <w:rFonts w:ascii="Times New Roman" w:hAnsi="Times New Roman"/>
                <w:sz w:val="28"/>
                <w:szCs w:val="28"/>
              </w:rPr>
              <w:t>146</w:t>
            </w:r>
            <w:r w:rsidRPr="00EE40DB">
              <w:rPr>
                <w:rFonts w:ascii="Times New Roman" w:hAnsi="Times New Roman"/>
                <w:sz w:val="28"/>
                <w:szCs w:val="28"/>
                <w:lang w:val="kk-KZ"/>
              </w:rPr>
              <w:t>-бап</w:t>
            </w:r>
          </w:p>
        </w:tc>
        <w:tc>
          <w:tcPr>
            <w:tcW w:w="4961"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pStyle w:val="af9"/>
              <w:ind w:firstLine="426"/>
              <w:contextualSpacing/>
              <w:jc w:val="both"/>
              <w:rPr>
                <w:rFonts w:ascii="Times New Roman" w:hAnsi="Times New Roman"/>
                <w:b/>
                <w:bCs/>
                <w:spacing w:val="2"/>
                <w:sz w:val="28"/>
                <w:szCs w:val="28"/>
                <w:bdr w:val="none" w:sz="0" w:space="0" w:color="auto" w:frame="1"/>
                <w:shd w:val="clear" w:color="auto" w:fill="FFFFFF"/>
                <w:lang w:val="kk-KZ"/>
              </w:rPr>
            </w:pPr>
            <w:bookmarkStart w:id="16" w:name="SUB2942500"/>
            <w:bookmarkEnd w:id="16"/>
            <w:r w:rsidRPr="00EE40DB">
              <w:rPr>
                <w:rFonts w:ascii="Times New Roman" w:hAnsi="Times New Roman"/>
                <w:b/>
                <w:sz w:val="28"/>
                <w:szCs w:val="28"/>
                <w:lang w:val="kk-KZ"/>
              </w:rPr>
              <w:t>146-бап.</w:t>
            </w:r>
            <w:r w:rsidRPr="00EE40DB">
              <w:rPr>
                <w:rFonts w:ascii="Times New Roman" w:hAnsi="Times New Roman"/>
                <w:b/>
                <w:bCs/>
                <w:spacing w:val="2"/>
                <w:sz w:val="28"/>
                <w:szCs w:val="28"/>
                <w:bdr w:val="none" w:sz="0" w:space="0" w:color="auto" w:frame="1"/>
                <w:shd w:val="clear" w:color="auto" w:fill="FFFFFF"/>
                <w:lang w:val="kk-KZ"/>
              </w:rPr>
              <w:t xml:space="preserve"> </w:t>
            </w:r>
            <w:r w:rsidRPr="00EE40DB">
              <w:rPr>
                <w:rFonts w:ascii="Times New Roman" w:hAnsi="Times New Roman"/>
                <w:sz w:val="28"/>
                <w:szCs w:val="28"/>
                <w:lang w:val="kk-KZ"/>
              </w:rPr>
              <w:t>Салықтық тексерулерді жүргiзу мерзiмi</w:t>
            </w:r>
          </w:p>
          <w:p w:rsidR="00DB02BF" w:rsidRPr="00EE40DB" w:rsidRDefault="00DB02BF" w:rsidP="00EE40DB">
            <w:pPr>
              <w:pStyle w:val="af9"/>
              <w:ind w:firstLine="426"/>
              <w:contextualSpacing/>
              <w:jc w:val="both"/>
              <w:rPr>
                <w:rFonts w:ascii="Times New Roman" w:hAnsi="Times New Roman"/>
                <w:bCs/>
                <w:spacing w:val="2"/>
                <w:sz w:val="28"/>
                <w:szCs w:val="28"/>
                <w:bdr w:val="none" w:sz="0" w:space="0" w:color="auto" w:frame="1"/>
                <w:shd w:val="clear" w:color="auto" w:fill="FFFFFF"/>
                <w:lang w:val="kk-KZ"/>
              </w:rPr>
            </w:pPr>
            <w:r w:rsidRPr="00EE40DB">
              <w:rPr>
                <w:rFonts w:ascii="Times New Roman" w:hAnsi="Times New Roman"/>
                <w:bCs/>
                <w:spacing w:val="2"/>
                <w:sz w:val="28"/>
                <w:szCs w:val="28"/>
                <w:bdr w:val="none" w:sz="0" w:space="0" w:color="auto" w:frame="1"/>
                <w:shd w:val="clear" w:color="auto" w:fill="FFFFFF"/>
                <w:lang w:val="kk-KZ"/>
              </w:rPr>
              <w:t>…</w:t>
            </w:r>
          </w:p>
          <w:p w:rsidR="00DB02BF" w:rsidRPr="00EE40DB" w:rsidRDefault="00DB02BF" w:rsidP="00EE40DB">
            <w:pPr>
              <w:pStyle w:val="af9"/>
              <w:ind w:firstLine="426"/>
              <w:contextualSpacing/>
              <w:jc w:val="both"/>
              <w:rPr>
                <w:rFonts w:ascii="Times New Roman" w:hAnsi="Times New Roman"/>
                <w:bCs/>
                <w:spacing w:val="2"/>
                <w:sz w:val="28"/>
                <w:szCs w:val="28"/>
                <w:bdr w:val="none" w:sz="0" w:space="0" w:color="auto" w:frame="1"/>
                <w:shd w:val="clear" w:color="auto" w:fill="FFFFFF"/>
                <w:lang w:val="kk-KZ"/>
              </w:rPr>
            </w:pPr>
            <w:r w:rsidRPr="00EE40DB">
              <w:rPr>
                <w:rFonts w:ascii="Times New Roman" w:hAnsi="Times New Roman"/>
                <w:bCs/>
                <w:spacing w:val="2"/>
                <w:sz w:val="28"/>
                <w:szCs w:val="28"/>
                <w:bdr w:val="none" w:sz="0" w:space="0" w:color="auto" w:frame="1"/>
                <w:shd w:val="clear" w:color="auto" w:fill="FFFFFF"/>
                <w:lang w:val="kk-KZ"/>
              </w:rPr>
              <w:t>8. Хронометраждық зерттеп-қарауды жүргізу кезінде нұсқамада көрсетілген мерзім отыз жұмыс күнiнен аспауға тиiс.</w:t>
            </w:r>
          </w:p>
          <w:p w:rsidR="00DB02BF" w:rsidRPr="00EE40DB" w:rsidRDefault="00DB02BF" w:rsidP="00EE40DB">
            <w:pPr>
              <w:pStyle w:val="a5"/>
              <w:shd w:val="clear" w:color="auto" w:fill="FFFFFF"/>
              <w:spacing w:before="0" w:beforeAutospacing="0" w:after="0" w:afterAutospacing="0"/>
              <w:contextualSpacing/>
              <w:jc w:val="both"/>
              <w:textAlignment w:val="baseline"/>
              <w:rPr>
                <w:rFonts w:eastAsia="Calibri"/>
                <w:b/>
                <w:bCs/>
                <w:spacing w:val="2"/>
                <w:sz w:val="28"/>
                <w:szCs w:val="28"/>
                <w:bdr w:val="none" w:sz="0" w:space="0" w:color="auto" w:frame="1"/>
                <w:shd w:val="clear" w:color="auto" w:fill="FFFFFF"/>
                <w:lang w:val="kk-KZ" w:eastAsia="ar-SA"/>
              </w:rPr>
            </w:pPr>
            <w:r w:rsidRPr="00EE40DB">
              <w:rPr>
                <w:rFonts w:eastAsia="Calibri"/>
                <w:bCs/>
                <w:spacing w:val="2"/>
                <w:sz w:val="28"/>
                <w:szCs w:val="28"/>
                <w:bdr w:val="none" w:sz="0" w:space="0" w:color="auto" w:frame="1"/>
                <w:shd w:val="clear" w:color="auto" w:fill="FFFFFF"/>
                <w:lang w:val="kk-KZ" w:eastAsia="ar-SA"/>
              </w:rPr>
              <w:t xml:space="preserve">      </w:t>
            </w:r>
            <w:r w:rsidRPr="00EE40DB">
              <w:rPr>
                <w:rFonts w:eastAsia="Calibri"/>
                <w:b/>
                <w:bCs/>
                <w:spacing w:val="2"/>
                <w:sz w:val="28"/>
                <w:szCs w:val="28"/>
                <w:bdr w:val="none" w:sz="0" w:space="0" w:color="auto" w:frame="1"/>
                <w:shd w:val="clear" w:color="auto" w:fill="FFFFFF"/>
                <w:lang w:val="kk-KZ" w:eastAsia="ar-SA"/>
              </w:rPr>
              <w:t>Бұл ретте хронометраждық зерттеп-қарау, егер тексерілетін тұлға көрсетілген уақытта және күндері өз қызметін жүзеге асыратын болса, жұмыстан тыс уақытта (түнгі уақыт, демалыс, мереке күндері) жүргізілуі мүмкін.</w:t>
            </w:r>
          </w:p>
          <w:p w:rsidR="00DB02BF" w:rsidRPr="00EE40DB" w:rsidRDefault="00DB02BF" w:rsidP="00EE40DB">
            <w:pPr>
              <w:pStyle w:val="af9"/>
              <w:ind w:firstLine="426"/>
              <w:contextualSpacing/>
              <w:jc w:val="both"/>
              <w:rPr>
                <w:rFonts w:ascii="Times New Roman" w:hAnsi="Times New Roman"/>
                <w:b/>
                <w:bCs/>
                <w:spacing w:val="2"/>
                <w:sz w:val="28"/>
                <w:szCs w:val="28"/>
                <w:bdr w:val="none" w:sz="0" w:space="0" w:color="auto" w:frame="1"/>
                <w:shd w:val="clear" w:color="auto" w:fill="FFFFFF"/>
                <w:lang w:val="kk-KZ"/>
              </w:rPr>
            </w:pPr>
          </w:p>
        </w:tc>
        <w:tc>
          <w:tcPr>
            <w:tcW w:w="4932"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pStyle w:val="af9"/>
              <w:ind w:firstLine="426"/>
              <w:contextualSpacing/>
              <w:jc w:val="both"/>
              <w:rPr>
                <w:rFonts w:ascii="Times New Roman" w:hAnsi="Times New Roman"/>
                <w:b/>
                <w:bCs/>
                <w:spacing w:val="2"/>
                <w:sz w:val="28"/>
                <w:szCs w:val="28"/>
                <w:bdr w:val="none" w:sz="0" w:space="0" w:color="auto" w:frame="1"/>
                <w:shd w:val="clear" w:color="auto" w:fill="FFFFFF"/>
                <w:lang w:val="kk-KZ"/>
              </w:rPr>
            </w:pPr>
            <w:r w:rsidRPr="00EE40DB">
              <w:rPr>
                <w:rFonts w:ascii="Times New Roman" w:hAnsi="Times New Roman"/>
                <w:b/>
                <w:sz w:val="28"/>
                <w:szCs w:val="28"/>
                <w:lang w:val="kk-KZ"/>
              </w:rPr>
              <w:t>146-бап.</w:t>
            </w:r>
            <w:r w:rsidRPr="00EE40DB">
              <w:rPr>
                <w:rFonts w:ascii="Times New Roman" w:hAnsi="Times New Roman"/>
                <w:b/>
                <w:bCs/>
                <w:spacing w:val="2"/>
                <w:sz w:val="28"/>
                <w:szCs w:val="28"/>
                <w:bdr w:val="none" w:sz="0" w:space="0" w:color="auto" w:frame="1"/>
                <w:shd w:val="clear" w:color="auto" w:fill="FFFFFF"/>
                <w:lang w:val="kk-KZ"/>
              </w:rPr>
              <w:t xml:space="preserve"> </w:t>
            </w:r>
            <w:r w:rsidRPr="00EE40DB">
              <w:rPr>
                <w:rFonts w:ascii="Times New Roman" w:hAnsi="Times New Roman"/>
                <w:sz w:val="28"/>
                <w:szCs w:val="28"/>
                <w:lang w:val="kk-KZ"/>
              </w:rPr>
              <w:t>Салықтық тексерулерді жүргiзу мерзiмi</w:t>
            </w:r>
          </w:p>
          <w:p w:rsidR="00DB02BF" w:rsidRPr="00EE40DB" w:rsidRDefault="00DB02BF" w:rsidP="00EE40DB">
            <w:pPr>
              <w:pStyle w:val="af9"/>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w:t>
            </w:r>
          </w:p>
          <w:p w:rsidR="00DB02BF" w:rsidRPr="00EE40DB" w:rsidRDefault="00DB02BF" w:rsidP="00EE40DB">
            <w:pPr>
              <w:pStyle w:val="af9"/>
              <w:ind w:firstLine="426"/>
              <w:contextualSpacing/>
              <w:jc w:val="both"/>
              <w:rPr>
                <w:rFonts w:ascii="Times New Roman" w:hAnsi="Times New Roman"/>
                <w:bCs/>
                <w:spacing w:val="2"/>
                <w:sz w:val="28"/>
                <w:szCs w:val="28"/>
                <w:bdr w:val="none" w:sz="0" w:space="0" w:color="auto" w:frame="1"/>
                <w:shd w:val="clear" w:color="auto" w:fill="FFFFFF"/>
                <w:lang w:val="kk-KZ"/>
              </w:rPr>
            </w:pPr>
            <w:r w:rsidRPr="00EE40DB">
              <w:rPr>
                <w:rFonts w:ascii="Times New Roman" w:hAnsi="Times New Roman"/>
                <w:bCs/>
                <w:spacing w:val="2"/>
                <w:sz w:val="28"/>
                <w:szCs w:val="28"/>
                <w:bdr w:val="none" w:sz="0" w:space="0" w:color="auto" w:frame="1"/>
                <w:shd w:val="clear" w:color="auto" w:fill="FFFFFF"/>
                <w:lang w:val="kk-KZ"/>
              </w:rPr>
              <w:t>8. Хронометраждық зерттеп-қарауды жүргізу кезінде нұсқамада көрсетілген мерзім отыз жұмыс күнiнен аспауға тиiс.</w:t>
            </w:r>
          </w:p>
          <w:p w:rsidR="00DB02BF" w:rsidRPr="00EE40DB" w:rsidRDefault="00DB02BF" w:rsidP="00EE40DB">
            <w:pPr>
              <w:pStyle w:val="af9"/>
              <w:ind w:firstLine="426"/>
              <w:contextualSpacing/>
              <w:jc w:val="both"/>
              <w:rPr>
                <w:rFonts w:ascii="Times New Roman" w:hAnsi="Times New Roman"/>
                <w:b/>
                <w:bCs/>
                <w:spacing w:val="2"/>
                <w:sz w:val="28"/>
                <w:szCs w:val="28"/>
                <w:bdr w:val="none" w:sz="0" w:space="0" w:color="auto" w:frame="1"/>
                <w:shd w:val="clear" w:color="auto" w:fill="FFFFFF"/>
                <w:lang w:val="kk-KZ"/>
              </w:rPr>
            </w:pPr>
            <w:r w:rsidRPr="00EE40DB">
              <w:rPr>
                <w:rFonts w:ascii="Times New Roman" w:hAnsi="Times New Roman"/>
                <w:b/>
                <w:bCs/>
                <w:spacing w:val="2"/>
                <w:sz w:val="28"/>
                <w:szCs w:val="28"/>
                <w:bdr w:val="none" w:sz="0" w:space="0" w:color="auto" w:frame="1"/>
                <w:shd w:val="clear" w:color="auto" w:fill="FFFFFF"/>
                <w:lang w:val="kk-KZ"/>
              </w:rPr>
              <w:t>Бұл ретте осы баптың 2, 3, 4 және 5-тармақтарының ережелері хронометраждық зерттеулерге қолданылмайды.</w:t>
            </w:r>
          </w:p>
          <w:p w:rsidR="00DB02BF" w:rsidRPr="00EE40DB" w:rsidRDefault="001B7229" w:rsidP="00EE40DB">
            <w:pPr>
              <w:pStyle w:val="af9"/>
              <w:ind w:firstLine="426"/>
              <w:contextualSpacing/>
              <w:jc w:val="both"/>
              <w:rPr>
                <w:rFonts w:ascii="Times New Roman" w:hAnsi="Times New Roman"/>
                <w:sz w:val="28"/>
                <w:szCs w:val="28"/>
                <w:lang w:val="kk-KZ"/>
              </w:rPr>
            </w:pPr>
            <w:r w:rsidRPr="00EE40DB">
              <w:rPr>
                <w:rFonts w:ascii="Times New Roman" w:hAnsi="Times New Roman"/>
                <w:b/>
                <w:bCs/>
                <w:spacing w:val="2"/>
                <w:sz w:val="28"/>
                <w:szCs w:val="28"/>
                <w:bdr w:val="none" w:sz="0" w:space="0" w:color="auto" w:frame="1"/>
                <w:shd w:val="clear" w:color="auto" w:fill="FFFFFF"/>
                <w:lang w:val="kk-KZ"/>
              </w:rPr>
              <w:t>Хронометраждық зерттеп-қарау, егер тексерілетін тұлға көрсетілген уақытта және күндері өз қызметін жүзеге асыратын болса, жұмыстан тыс уақытта (түнгі уақытта, демалыс, мереке күндері) жүргізілуі мүмкін</w:t>
            </w:r>
            <w:r w:rsidR="00DB02BF" w:rsidRPr="00EE40DB">
              <w:rPr>
                <w:rFonts w:ascii="Times New Roman" w:hAnsi="Times New Roman"/>
                <w:b/>
                <w:bCs/>
                <w:spacing w:val="2"/>
                <w:sz w:val="28"/>
                <w:szCs w:val="28"/>
                <w:bdr w:val="none" w:sz="0" w:space="0" w:color="auto" w:frame="1"/>
                <w:shd w:val="clear" w:color="auto" w:fill="FFFFFF"/>
                <w:lang w:val="kk-KZ"/>
              </w:rPr>
              <w:t>.</w:t>
            </w:r>
          </w:p>
        </w:tc>
        <w:tc>
          <w:tcPr>
            <w:tcW w:w="3373"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pStyle w:val="af9"/>
              <w:ind w:firstLine="426"/>
              <w:contextualSpacing/>
              <w:jc w:val="both"/>
              <w:rPr>
                <w:rFonts w:ascii="Times New Roman" w:hAnsi="Times New Roman"/>
                <w:bCs/>
                <w:iCs/>
                <w:sz w:val="28"/>
                <w:szCs w:val="28"/>
                <w:lang w:val="kk-KZ"/>
              </w:rPr>
            </w:pPr>
            <w:r w:rsidRPr="00EE40DB">
              <w:rPr>
                <w:rFonts w:ascii="Times New Roman" w:hAnsi="Times New Roman"/>
                <w:bCs/>
                <w:iCs/>
                <w:sz w:val="28"/>
                <w:szCs w:val="28"/>
                <w:lang w:val="kk-KZ"/>
              </w:rPr>
              <w:t>Мемлекеттік кірістер органдарының хронометраждық зерттеп-тексеру жүргізу мерзімдерін 30 жұмыс күнінен астам ұзарту мүмкіндігін болдырмау мақсатында.</w:t>
            </w:r>
          </w:p>
          <w:p w:rsidR="00DB02BF" w:rsidRPr="00EE40DB" w:rsidRDefault="00DB02BF" w:rsidP="00EE40DB">
            <w:pPr>
              <w:pStyle w:val="af9"/>
              <w:ind w:firstLine="426"/>
              <w:contextualSpacing/>
              <w:jc w:val="both"/>
              <w:rPr>
                <w:rFonts w:ascii="Times New Roman" w:hAnsi="Times New Roman"/>
                <w:bCs/>
                <w:iCs/>
                <w:sz w:val="28"/>
                <w:szCs w:val="28"/>
                <w:lang w:val="kk-KZ"/>
              </w:rPr>
            </w:pPr>
            <w:r w:rsidRPr="00EE40DB">
              <w:rPr>
                <w:rFonts w:ascii="Times New Roman" w:hAnsi="Times New Roman"/>
                <w:bCs/>
                <w:iCs/>
                <w:sz w:val="28"/>
                <w:szCs w:val="28"/>
                <w:lang w:val="kk-KZ"/>
              </w:rPr>
              <w:t xml:space="preserve">СК 146-бабының 8-тармағына сәйкес тексеру сабақтан тыс уақытта (түнгі уақытта, демалыс, мереке күндері) жүргізілуі мүмкін екендігін ескере отырып, хронометраждық зерттеп-қарауды жүргізу мерзімдерін салықтық тексеру жүргізудің белгіленген мерзімінен артық ұзарту мүмкіндігі салық төлеушілер </w:t>
            </w:r>
            <w:r w:rsidRPr="00EE40DB">
              <w:rPr>
                <w:rFonts w:ascii="Times New Roman" w:hAnsi="Times New Roman"/>
                <w:bCs/>
                <w:iCs/>
                <w:sz w:val="28"/>
                <w:szCs w:val="28"/>
                <w:lang w:val="kk-KZ"/>
              </w:rPr>
              <w:lastRenderedPageBreak/>
              <w:t>тарапынан наразылық тудырады. Осыны ескере отырып, тексерудің нақты мерзімі 45 күнтізбелік күнге дейін болуы мүмкін, оны салық төлеушілер тексеру жүргізу үшін жеткілікті мерзім ретінде түсіндіре алады.</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pStyle w:val="af9"/>
              <w:contextualSpacing/>
              <w:jc w:val="both"/>
              <w:rPr>
                <w:rFonts w:ascii="Times New Roman" w:hAnsi="Times New Roman"/>
                <w:sz w:val="28"/>
                <w:szCs w:val="28"/>
                <w:lang w:val="kk-KZ"/>
              </w:rPr>
            </w:pPr>
            <w:r w:rsidRPr="00EE40DB">
              <w:rPr>
                <w:rFonts w:ascii="Times New Roman" w:hAnsi="Times New Roman"/>
                <w:sz w:val="28"/>
                <w:szCs w:val="28"/>
                <w:lang w:val="kk-KZ"/>
              </w:rPr>
              <w:t>147-бап</w:t>
            </w:r>
          </w:p>
        </w:tc>
        <w:tc>
          <w:tcPr>
            <w:tcW w:w="4961"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spacing w:after="0" w:line="240" w:lineRule="auto"/>
              <w:ind w:firstLine="458"/>
              <w:contextualSpacing/>
              <w:jc w:val="both"/>
              <w:rPr>
                <w:rFonts w:ascii="Times New Roman" w:hAnsi="Times New Roman"/>
                <w:bCs/>
                <w:sz w:val="28"/>
                <w:szCs w:val="28"/>
                <w:lang w:val="kk-KZ"/>
              </w:rPr>
            </w:pPr>
            <w:r w:rsidRPr="00EE40DB">
              <w:rPr>
                <w:rFonts w:ascii="Times New Roman" w:hAnsi="Times New Roman"/>
                <w:b/>
                <w:bCs/>
                <w:sz w:val="28"/>
                <w:szCs w:val="28"/>
                <w:lang w:val="kk-KZ"/>
              </w:rPr>
              <w:t xml:space="preserve">147-бап. </w:t>
            </w:r>
            <w:r w:rsidRPr="00EE40DB">
              <w:rPr>
                <w:rFonts w:ascii="Times New Roman" w:hAnsi="Times New Roman"/>
                <w:bCs/>
                <w:sz w:val="28"/>
                <w:szCs w:val="28"/>
                <w:lang w:val="kk-KZ"/>
              </w:rPr>
              <w:t>Салықтық тексеру туралы хабарлама</w:t>
            </w:r>
          </w:p>
          <w:p w:rsidR="00DB02BF" w:rsidRPr="00EE40DB" w:rsidRDefault="00DB02BF"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 xml:space="preserve">1. Салық органдары, егер осы бапта өзгеше белгіленбесе, тәуекел дәрежесін бағалау негізінде ерекше тәртіп бойынша жүргізілетін салықтық тексеруді жүргізу басталғанға дейін кемінде күнтізбелік отыз күн бұрын салық төлеушіге (салық агентіне) уәкілетті орган белгілеген нысан бойынша салықтық тексеруді жүргізу туралы хабарлама жібереді немесе табыс етеді.       </w:t>
            </w:r>
          </w:p>
          <w:p w:rsidR="00DB02BF" w:rsidRPr="00EE40DB" w:rsidRDefault="00DB02BF"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w:t>
            </w:r>
          </w:p>
          <w:p w:rsidR="00DB02BF" w:rsidRPr="00EE40DB" w:rsidRDefault="00DB02BF"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 xml:space="preserve">3. Салық төлеуші (салық агенті) тіркеу деректерінде көрсетілген тұрған жері бойынша болмаған жағдайда, тәуекел дәрежесін бағалау негізінде ерекше тәртіп бойынша жүргізілетін </w:t>
            </w:r>
            <w:r w:rsidRPr="00EE40DB">
              <w:rPr>
                <w:rFonts w:ascii="Times New Roman" w:hAnsi="Times New Roman"/>
                <w:sz w:val="28"/>
                <w:szCs w:val="28"/>
                <w:lang w:val="kk-KZ"/>
              </w:rPr>
              <w:lastRenderedPageBreak/>
              <w:t>салықтық тексеруді жүргізу хабарламай жүзеге асырылады.</w:t>
            </w:r>
          </w:p>
          <w:p w:rsidR="00DB02BF" w:rsidRPr="00EE40DB" w:rsidRDefault="00DB02BF" w:rsidP="00EE40DB">
            <w:pPr>
              <w:spacing w:after="0" w:line="240" w:lineRule="auto"/>
              <w:ind w:firstLine="458"/>
              <w:contextualSpacing/>
              <w:jc w:val="both"/>
              <w:rPr>
                <w:rFonts w:ascii="Times New Roman" w:hAnsi="Times New Roman"/>
                <w:bCs/>
                <w:spacing w:val="2"/>
                <w:sz w:val="28"/>
                <w:szCs w:val="28"/>
                <w:lang w:val="kk-KZ"/>
              </w:rPr>
            </w:pPr>
            <w:r w:rsidRPr="00EE40DB">
              <w:rPr>
                <w:rFonts w:ascii="Times New Roman" w:hAnsi="Times New Roman"/>
                <w:bCs/>
                <w:spacing w:val="2"/>
                <w:sz w:val="28"/>
                <w:szCs w:val="28"/>
                <w:lang w:val="kk-KZ"/>
              </w:rPr>
              <w:t>...</w:t>
            </w:r>
          </w:p>
          <w:p w:rsidR="00DB02BF" w:rsidRPr="00EE40DB" w:rsidRDefault="00DB02BF"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5. Салық органы салық төлеушінің (салық агентінің) тексеруді жүргізу үшін қажетті, салық салуға байланысты құжаттарды жасырып қалуы немесе жойып жіберуі мүмкін деген негізделген тәуекел болған не тексеруді мүмкін етпейтін немесе оны толық көлемде жүргізуге мүмкіндік бермейтін басқа да мән-жайлар болған жағдайларда, салық төлеушіге (салық агентіне) тексерудің басталғаны туралы хабарламастан тәуекел дәрежесін бағалау негізінде ерекше тәртіп бойынша жүргізілетін салықтық тексеруді бастауға құқылы.</w:t>
            </w:r>
          </w:p>
          <w:p w:rsidR="00DB02BF" w:rsidRPr="00EE40DB" w:rsidRDefault="00DB02BF" w:rsidP="00EE40DB">
            <w:pPr>
              <w:spacing w:after="0" w:line="240" w:lineRule="auto"/>
              <w:ind w:firstLine="458"/>
              <w:contextualSpacing/>
              <w:jc w:val="both"/>
              <w:rPr>
                <w:rFonts w:ascii="Times New Roman" w:hAnsi="Times New Roman"/>
                <w:bCs/>
                <w:spacing w:val="2"/>
                <w:sz w:val="28"/>
                <w:szCs w:val="28"/>
                <w:lang w:val="kk-KZ"/>
              </w:rPr>
            </w:pPr>
            <w:r w:rsidRPr="00EE40DB">
              <w:rPr>
                <w:rFonts w:ascii="Times New Roman" w:hAnsi="Times New Roman"/>
                <w:sz w:val="28"/>
                <w:szCs w:val="28"/>
                <w:lang w:val="kk-KZ"/>
              </w:rPr>
              <w:t>Салық органы ішінара салықтық тексеруді жоғары тұрған салық органының жазбаша рұқсаты негізінде салық төлеушіге (салық агентіне) хабарламастан жүзеге асырады.</w:t>
            </w:r>
          </w:p>
        </w:tc>
        <w:tc>
          <w:tcPr>
            <w:tcW w:w="4932"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spacing w:after="0" w:line="240" w:lineRule="auto"/>
              <w:ind w:firstLine="458"/>
              <w:contextualSpacing/>
              <w:jc w:val="both"/>
              <w:rPr>
                <w:rFonts w:ascii="Times New Roman" w:hAnsi="Times New Roman"/>
                <w:bCs/>
                <w:sz w:val="28"/>
                <w:szCs w:val="28"/>
                <w:lang w:val="kk-KZ"/>
              </w:rPr>
            </w:pPr>
            <w:r w:rsidRPr="00EE40DB">
              <w:rPr>
                <w:rFonts w:ascii="Times New Roman" w:hAnsi="Times New Roman"/>
                <w:b/>
                <w:bCs/>
                <w:sz w:val="28"/>
                <w:szCs w:val="28"/>
                <w:lang w:val="kk-KZ"/>
              </w:rPr>
              <w:lastRenderedPageBreak/>
              <w:t xml:space="preserve">147-бап. </w:t>
            </w:r>
            <w:r w:rsidRPr="00EE40DB">
              <w:rPr>
                <w:rFonts w:ascii="Times New Roman" w:hAnsi="Times New Roman"/>
                <w:bCs/>
                <w:sz w:val="28"/>
                <w:szCs w:val="28"/>
                <w:lang w:val="kk-KZ"/>
              </w:rPr>
              <w:t>Салықтық тексеру туралы хабарлама</w:t>
            </w:r>
          </w:p>
          <w:p w:rsidR="00DB02BF" w:rsidRPr="00EE40DB" w:rsidRDefault="00DB02BF" w:rsidP="00EE40DB">
            <w:pPr>
              <w:pStyle w:val="a5"/>
              <w:spacing w:before="0" w:beforeAutospacing="0" w:after="0" w:afterAutospacing="0"/>
              <w:ind w:firstLine="458"/>
              <w:contextualSpacing/>
              <w:jc w:val="both"/>
              <w:rPr>
                <w:sz w:val="28"/>
                <w:szCs w:val="28"/>
                <w:lang w:val="kk-KZ"/>
              </w:rPr>
            </w:pPr>
            <w:r w:rsidRPr="00EE40DB">
              <w:rPr>
                <w:sz w:val="28"/>
                <w:szCs w:val="28"/>
                <w:lang w:val="kk-KZ"/>
              </w:rPr>
              <w:t xml:space="preserve">1. Салық органдары, егер осы бапта өзгеше белгіленбесе, </w:t>
            </w:r>
            <w:r w:rsidRPr="00EE40DB">
              <w:rPr>
                <w:b/>
                <w:sz w:val="28"/>
                <w:szCs w:val="28"/>
                <w:lang w:val="kk-KZ"/>
              </w:rPr>
              <w:t xml:space="preserve">кезеңді </w:t>
            </w:r>
            <w:r w:rsidRPr="00EE40DB">
              <w:rPr>
                <w:sz w:val="28"/>
                <w:szCs w:val="28"/>
                <w:lang w:val="kk-KZ"/>
              </w:rPr>
              <w:t>салықтық тексеруді жүргізу басталғанға дейін кемінде күнтізбелік отыз күн бұрын салық төлеушіге (салық агентіне) уәкілетті орган белгілеген нысан бойынша салықтық тексеруді жүргізу туралы хабарлама жібереді немесе табыс етеді.  </w:t>
            </w:r>
          </w:p>
          <w:p w:rsidR="00DB02BF" w:rsidRPr="00EE40DB" w:rsidRDefault="00DB02BF" w:rsidP="00EE40DB">
            <w:pPr>
              <w:pStyle w:val="a5"/>
              <w:spacing w:before="0" w:beforeAutospacing="0" w:after="0" w:afterAutospacing="0"/>
              <w:ind w:firstLine="458"/>
              <w:contextualSpacing/>
              <w:jc w:val="both"/>
              <w:rPr>
                <w:b/>
                <w:bCs/>
                <w:spacing w:val="2"/>
                <w:sz w:val="28"/>
                <w:szCs w:val="28"/>
                <w:lang w:val="kk-KZ"/>
              </w:rPr>
            </w:pPr>
            <w:r w:rsidRPr="00EE40DB">
              <w:rPr>
                <w:b/>
                <w:bCs/>
                <w:spacing w:val="2"/>
                <w:sz w:val="28"/>
                <w:szCs w:val="28"/>
                <w:lang w:val="kk-KZ"/>
              </w:rPr>
              <w:t>...</w:t>
            </w:r>
          </w:p>
          <w:p w:rsidR="00DB02BF" w:rsidRPr="00EE40DB" w:rsidRDefault="00DB02BF" w:rsidP="00EE40DB">
            <w:pPr>
              <w:pStyle w:val="a5"/>
              <w:spacing w:before="0" w:beforeAutospacing="0" w:after="0" w:afterAutospacing="0"/>
              <w:ind w:firstLine="458"/>
              <w:contextualSpacing/>
              <w:jc w:val="both"/>
              <w:rPr>
                <w:sz w:val="28"/>
                <w:szCs w:val="28"/>
                <w:lang w:val="kk-KZ"/>
              </w:rPr>
            </w:pPr>
          </w:p>
          <w:p w:rsidR="00DB02BF" w:rsidRPr="00EE40DB" w:rsidRDefault="00DB02BF" w:rsidP="00EE40DB">
            <w:pPr>
              <w:pStyle w:val="a5"/>
              <w:spacing w:before="0" w:beforeAutospacing="0" w:after="0" w:afterAutospacing="0"/>
              <w:ind w:firstLine="458"/>
              <w:contextualSpacing/>
              <w:jc w:val="both"/>
              <w:rPr>
                <w:sz w:val="28"/>
                <w:szCs w:val="28"/>
                <w:lang w:val="kk-KZ"/>
              </w:rPr>
            </w:pPr>
          </w:p>
          <w:p w:rsidR="00DB02BF" w:rsidRPr="00EE40DB" w:rsidRDefault="00DB02BF" w:rsidP="00EE40DB">
            <w:pPr>
              <w:pStyle w:val="a5"/>
              <w:spacing w:before="0" w:beforeAutospacing="0" w:after="0" w:afterAutospacing="0"/>
              <w:ind w:firstLine="458"/>
              <w:contextualSpacing/>
              <w:jc w:val="both"/>
              <w:rPr>
                <w:sz w:val="28"/>
                <w:szCs w:val="28"/>
                <w:lang w:val="kk-KZ"/>
              </w:rPr>
            </w:pPr>
            <w:r w:rsidRPr="00EE40DB">
              <w:rPr>
                <w:sz w:val="28"/>
                <w:szCs w:val="28"/>
                <w:lang w:val="kk-KZ"/>
              </w:rPr>
              <w:t xml:space="preserve">3. Салық төлеуші (салық агенті) тіркеу деректерінде көрсетілген тұрған жері бойынша болмаған жағдайда, </w:t>
            </w:r>
            <w:r w:rsidRPr="00EE40DB">
              <w:rPr>
                <w:b/>
                <w:sz w:val="28"/>
                <w:szCs w:val="28"/>
                <w:lang w:val="kk-KZ"/>
              </w:rPr>
              <w:t>кезеңді</w:t>
            </w:r>
            <w:r w:rsidRPr="00EE40DB">
              <w:rPr>
                <w:sz w:val="28"/>
                <w:szCs w:val="28"/>
                <w:lang w:val="kk-KZ"/>
              </w:rPr>
              <w:t xml:space="preserve"> салықтық тексеруді жүргізу хабарламай жүзеге асырылады.</w:t>
            </w:r>
          </w:p>
          <w:p w:rsidR="00DB02BF" w:rsidRPr="00EE40DB" w:rsidRDefault="00DB02BF" w:rsidP="00EE40DB">
            <w:pPr>
              <w:pStyle w:val="a5"/>
              <w:spacing w:before="0" w:beforeAutospacing="0" w:after="0" w:afterAutospacing="0"/>
              <w:ind w:firstLine="458"/>
              <w:contextualSpacing/>
              <w:jc w:val="both"/>
              <w:rPr>
                <w:b/>
                <w:bCs/>
                <w:spacing w:val="2"/>
                <w:sz w:val="28"/>
                <w:szCs w:val="28"/>
                <w:lang w:val="kk-KZ"/>
              </w:rPr>
            </w:pPr>
            <w:r w:rsidRPr="00EE40DB">
              <w:rPr>
                <w:b/>
                <w:bCs/>
                <w:spacing w:val="2"/>
                <w:sz w:val="28"/>
                <w:szCs w:val="28"/>
                <w:lang w:val="kk-KZ"/>
              </w:rPr>
              <w:lastRenderedPageBreak/>
              <w:t>...</w:t>
            </w:r>
          </w:p>
          <w:p w:rsidR="00DB02BF" w:rsidRPr="00EE40DB" w:rsidRDefault="00DB02BF" w:rsidP="00EE40DB">
            <w:pPr>
              <w:spacing w:after="0" w:line="240" w:lineRule="auto"/>
              <w:ind w:firstLine="458"/>
              <w:contextualSpacing/>
              <w:jc w:val="both"/>
              <w:rPr>
                <w:rFonts w:ascii="Times New Roman" w:hAnsi="Times New Roman"/>
                <w:sz w:val="28"/>
                <w:szCs w:val="28"/>
                <w:lang w:val="kk-KZ"/>
              </w:rPr>
            </w:pPr>
          </w:p>
          <w:p w:rsidR="00DB02BF" w:rsidRPr="00EE40DB" w:rsidRDefault="00DB02BF" w:rsidP="00EE40DB">
            <w:pPr>
              <w:spacing w:after="0" w:line="240" w:lineRule="auto"/>
              <w:ind w:firstLine="458"/>
              <w:contextualSpacing/>
              <w:jc w:val="both"/>
              <w:rPr>
                <w:rFonts w:ascii="Times New Roman" w:hAnsi="Times New Roman"/>
                <w:sz w:val="28"/>
                <w:szCs w:val="28"/>
                <w:lang w:val="kk-KZ"/>
              </w:rPr>
            </w:pPr>
          </w:p>
          <w:p w:rsidR="00DB02BF" w:rsidRPr="00EE40DB" w:rsidRDefault="00DB02BF"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 xml:space="preserve">5. Салық органы салық төлеушінің (салық агентінің) тексеруді жүргізу үшін қажетті, салық салуға байланысты құжаттарды жасырып қалуы немесе жойып жіберуі мүмкін деген негізделген тәуекел болған не тексеруді мүмкін етпейтін немесе оны толық көлемде жүргізуге мүмкіндік бермейтін басқа да мән-жайлар болған жағдайларда, салық төлеушіге (салық агентіне) тексерудің басталғаны туралы хабарламастан </w:t>
            </w:r>
            <w:r w:rsidRPr="00EE40DB">
              <w:rPr>
                <w:rFonts w:ascii="Times New Roman" w:hAnsi="Times New Roman"/>
                <w:b/>
                <w:sz w:val="28"/>
                <w:szCs w:val="28"/>
                <w:lang w:val="kk-KZ"/>
              </w:rPr>
              <w:t xml:space="preserve">кезеңді </w:t>
            </w:r>
            <w:r w:rsidRPr="00EE40DB">
              <w:rPr>
                <w:rFonts w:ascii="Times New Roman" w:hAnsi="Times New Roman"/>
                <w:sz w:val="28"/>
                <w:szCs w:val="28"/>
                <w:lang w:val="kk-KZ"/>
              </w:rPr>
              <w:t>салықтық тексеруді бастауға құқылы.</w:t>
            </w:r>
          </w:p>
          <w:p w:rsidR="00DB02BF" w:rsidRPr="00EE40DB" w:rsidRDefault="00DB02BF" w:rsidP="00EE40DB">
            <w:pPr>
              <w:spacing w:after="0" w:line="240" w:lineRule="auto"/>
              <w:ind w:firstLine="458"/>
              <w:contextualSpacing/>
              <w:jc w:val="both"/>
              <w:rPr>
                <w:rFonts w:ascii="Times New Roman" w:hAnsi="Times New Roman"/>
                <w:b/>
                <w:sz w:val="28"/>
                <w:szCs w:val="28"/>
                <w:lang w:val="kk-KZ"/>
              </w:rPr>
            </w:pPr>
            <w:r w:rsidRPr="00EE40DB">
              <w:rPr>
                <w:rFonts w:ascii="Times New Roman" w:hAnsi="Times New Roman"/>
                <w:sz w:val="28"/>
                <w:szCs w:val="28"/>
                <w:lang w:val="kk-KZ"/>
              </w:rPr>
              <w:t xml:space="preserve">Салық органы </w:t>
            </w:r>
            <w:r w:rsidRPr="00EE40DB">
              <w:rPr>
                <w:rFonts w:ascii="Times New Roman" w:hAnsi="Times New Roman"/>
                <w:b/>
                <w:sz w:val="28"/>
                <w:szCs w:val="28"/>
                <w:lang w:val="kk-KZ"/>
              </w:rPr>
              <w:t xml:space="preserve">кезеңді </w:t>
            </w:r>
            <w:r w:rsidRPr="00EE40DB">
              <w:rPr>
                <w:rFonts w:ascii="Times New Roman" w:hAnsi="Times New Roman"/>
                <w:sz w:val="28"/>
                <w:szCs w:val="28"/>
                <w:lang w:val="kk-KZ"/>
              </w:rPr>
              <w:t>салықтық тексеруді жоғары тұрған салық органының жазбаша рұқсаты негізінде салық төлеушіге (салық агентіне) хабарламастан жүзеге асырады.</w:t>
            </w:r>
          </w:p>
          <w:p w:rsidR="00DB02BF" w:rsidRPr="00EE40DB" w:rsidRDefault="00DB02BF" w:rsidP="00EE40DB">
            <w:pPr>
              <w:pStyle w:val="a5"/>
              <w:spacing w:before="0" w:beforeAutospacing="0" w:after="0" w:afterAutospacing="0"/>
              <w:ind w:firstLine="458"/>
              <w:contextualSpacing/>
              <w:jc w:val="both"/>
              <w:rPr>
                <w:b/>
                <w:bCs/>
                <w:spacing w:val="2"/>
                <w:sz w:val="28"/>
                <w:szCs w:val="28"/>
                <w:lang w:val="kk-KZ"/>
              </w:rPr>
            </w:pPr>
          </w:p>
        </w:tc>
        <w:tc>
          <w:tcPr>
            <w:tcW w:w="3373"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pStyle w:val="af9"/>
              <w:tabs>
                <w:tab w:val="left" w:pos="311"/>
                <w:tab w:val="left" w:pos="633"/>
              </w:tabs>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lastRenderedPageBreak/>
              <w:t>Кәсіпкерлік кодекске енгізілген өзгертулер мен толықтыруларға сәйкес 2023 жылғы 1 қаңтардан бастап тәуекел дәрежесін бағалау негізінде ерекше тәртіп бойынша жүргізілетін тексерулер алынады.</w:t>
            </w:r>
          </w:p>
          <w:p w:rsidR="00DB02BF" w:rsidRPr="00EE40DB" w:rsidRDefault="00DB02BF" w:rsidP="00EE40DB">
            <w:pPr>
              <w:pStyle w:val="af9"/>
              <w:tabs>
                <w:tab w:val="left" w:pos="311"/>
                <w:tab w:val="left" w:pos="633"/>
              </w:tabs>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Соған орай, Салық кодексінің ережелері енгізілген өзгертурлер мен толықтыруларға сәйкес салықтық тексеру түрі- кезеңді салықтық тексеруді енгізу бойынша сәйкес келтіріледі.</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pStyle w:val="af9"/>
              <w:contextualSpacing/>
              <w:jc w:val="both"/>
              <w:rPr>
                <w:rFonts w:ascii="Times New Roman" w:hAnsi="Times New Roman"/>
                <w:sz w:val="28"/>
                <w:szCs w:val="28"/>
                <w:lang w:val="kk-KZ"/>
              </w:rPr>
            </w:pPr>
            <w:r w:rsidRPr="00EE40DB">
              <w:rPr>
                <w:rFonts w:ascii="Times New Roman" w:hAnsi="Times New Roman"/>
                <w:sz w:val="28"/>
                <w:szCs w:val="28"/>
                <w:lang w:val="kk-KZ"/>
              </w:rPr>
              <w:t xml:space="preserve">150-бап </w:t>
            </w:r>
          </w:p>
        </w:tc>
        <w:tc>
          <w:tcPr>
            <w:tcW w:w="4961"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pStyle w:val="a5"/>
              <w:spacing w:before="0" w:beforeAutospacing="0" w:after="0" w:afterAutospacing="0"/>
              <w:ind w:firstLine="458"/>
              <w:contextualSpacing/>
              <w:jc w:val="both"/>
              <w:rPr>
                <w:bCs/>
                <w:sz w:val="28"/>
                <w:szCs w:val="28"/>
                <w:lang w:val="kk-KZ"/>
              </w:rPr>
            </w:pPr>
            <w:r w:rsidRPr="00EE40DB">
              <w:rPr>
                <w:b/>
                <w:bCs/>
                <w:sz w:val="28"/>
                <w:szCs w:val="28"/>
                <w:lang w:val="kk-KZ"/>
              </w:rPr>
              <w:t xml:space="preserve">150-бап. </w:t>
            </w:r>
            <w:r w:rsidRPr="00EE40DB">
              <w:rPr>
                <w:bCs/>
                <w:sz w:val="28"/>
                <w:szCs w:val="28"/>
                <w:lang w:val="kk-KZ"/>
              </w:rPr>
              <w:t>Тексерудің стандартты файлы</w:t>
            </w:r>
          </w:p>
          <w:p w:rsidR="00DB02BF" w:rsidRPr="00EE40DB" w:rsidRDefault="00DB02BF" w:rsidP="00EE40DB">
            <w:pPr>
              <w:pStyle w:val="a5"/>
              <w:spacing w:before="0" w:beforeAutospacing="0" w:after="0" w:afterAutospacing="0"/>
              <w:ind w:firstLine="458"/>
              <w:contextualSpacing/>
              <w:jc w:val="both"/>
              <w:rPr>
                <w:bCs/>
                <w:sz w:val="28"/>
                <w:szCs w:val="28"/>
                <w:lang w:val="kk-KZ"/>
              </w:rPr>
            </w:pPr>
            <w:r w:rsidRPr="00EE40DB">
              <w:rPr>
                <w:b/>
                <w:bCs/>
                <w:sz w:val="28"/>
                <w:szCs w:val="28"/>
                <w:lang w:val="kk-KZ"/>
              </w:rPr>
              <w:t>…</w:t>
            </w:r>
          </w:p>
          <w:p w:rsidR="00DB02BF" w:rsidRPr="00EE40DB" w:rsidRDefault="00DB02BF"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 xml:space="preserve">2. Салықтық тексеру, оның ішінде салық төлеуші (салық агенті) </w:t>
            </w:r>
            <w:r w:rsidRPr="00EE40DB">
              <w:rPr>
                <w:rFonts w:ascii="Times New Roman" w:hAnsi="Times New Roman"/>
                <w:sz w:val="28"/>
                <w:szCs w:val="28"/>
                <w:lang w:val="kk-KZ"/>
              </w:rPr>
              <w:lastRenderedPageBreak/>
              <w:t>тексерудің стандартты файлын ұсынған жағдайда тексерудің стандартты файлы қолданыла отырып:</w:t>
            </w:r>
          </w:p>
          <w:p w:rsidR="00DB02BF" w:rsidRPr="00EE40DB" w:rsidRDefault="00DB02BF"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тәуекел дәрежесін бағалау негізінде ерекше тәртіп бойынша жүргізілетін салықтық тексеруді жүргізу кезінде – нұсқама табыс етілген күннен бастап күнтізбелік бес күн ішінде;</w:t>
            </w:r>
          </w:p>
          <w:p w:rsidR="00DB02BF" w:rsidRPr="00EE40DB" w:rsidRDefault="00DB02BF"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жоспардан тыс салықтық тексеруді жүргізу кезінде – нұсқама табыс етілген күннен бастап күнтізбелік он күн ішінде жүзеге асырылады.</w:t>
            </w:r>
          </w:p>
          <w:p w:rsidR="00DB02BF" w:rsidRPr="00EE40DB" w:rsidRDefault="00DB02BF" w:rsidP="00EE40DB">
            <w:pPr>
              <w:pStyle w:val="a5"/>
              <w:spacing w:before="0" w:beforeAutospacing="0" w:after="0" w:afterAutospacing="0"/>
              <w:ind w:firstLine="458"/>
              <w:contextualSpacing/>
              <w:jc w:val="both"/>
              <w:rPr>
                <w:bCs/>
                <w:spacing w:val="2"/>
                <w:sz w:val="28"/>
                <w:szCs w:val="28"/>
                <w:lang w:val="kk-KZ"/>
              </w:rPr>
            </w:pPr>
            <w:r w:rsidRPr="00EE40DB">
              <w:rPr>
                <w:sz w:val="28"/>
                <w:szCs w:val="28"/>
                <w:lang w:val="kk-KZ"/>
              </w:rPr>
              <w:t>Стандартты файлдың нысанын және оны жасау тәртібін уәкілетті орган бекітеді.</w:t>
            </w:r>
          </w:p>
        </w:tc>
        <w:tc>
          <w:tcPr>
            <w:tcW w:w="4932"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pStyle w:val="a5"/>
              <w:spacing w:before="0" w:beforeAutospacing="0" w:after="0" w:afterAutospacing="0"/>
              <w:ind w:firstLine="458"/>
              <w:contextualSpacing/>
              <w:jc w:val="both"/>
              <w:rPr>
                <w:bCs/>
                <w:sz w:val="28"/>
                <w:szCs w:val="28"/>
                <w:lang w:val="kk-KZ"/>
              </w:rPr>
            </w:pPr>
            <w:r w:rsidRPr="00EE40DB">
              <w:rPr>
                <w:b/>
                <w:bCs/>
                <w:sz w:val="28"/>
                <w:szCs w:val="28"/>
                <w:lang w:val="kk-KZ"/>
              </w:rPr>
              <w:lastRenderedPageBreak/>
              <w:t xml:space="preserve">150-бап. </w:t>
            </w:r>
            <w:r w:rsidRPr="00EE40DB">
              <w:rPr>
                <w:bCs/>
                <w:sz w:val="28"/>
                <w:szCs w:val="28"/>
                <w:lang w:val="kk-KZ"/>
              </w:rPr>
              <w:t>Тексерудің стандартты файлы</w:t>
            </w:r>
          </w:p>
          <w:p w:rsidR="00DB02BF" w:rsidRPr="00EE40DB" w:rsidRDefault="00DB02BF" w:rsidP="00EE40DB">
            <w:pPr>
              <w:pStyle w:val="a5"/>
              <w:spacing w:before="0" w:beforeAutospacing="0" w:after="0" w:afterAutospacing="0"/>
              <w:ind w:firstLine="458"/>
              <w:contextualSpacing/>
              <w:jc w:val="both"/>
              <w:rPr>
                <w:bCs/>
                <w:sz w:val="28"/>
                <w:szCs w:val="28"/>
                <w:lang w:val="kk-KZ"/>
              </w:rPr>
            </w:pPr>
            <w:r w:rsidRPr="00EE40DB">
              <w:rPr>
                <w:b/>
                <w:bCs/>
                <w:sz w:val="28"/>
                <w:szCs w:val="28"/>
                <w:lang w:val="kk-KZ"/>
              </w:rPr>
              <w:t>…</w:t>
            </w:r>
          </w:p>
          <w:p w:rsidR="00DB02BF" w:rsidRPr="00EE40DB" w:rsidRDefault="00DB02BF"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 xml:space="preserve">2. Салықтық тексеру, оның ішінде салық төлеуші (салық агенті) </w:t>
            </w:r>
            <w:r w:rsidRPr="00EE40DB">
              <w:rPr>
                <w:rFonts w:ascii="Times New Roman" w:hAnsi="Times New Roman"/>
                <w:sz w:val="28"/>
                <w:szCs w:val="28"/>
                <w:lang w:val="kk-KZ"/>
              </w:rPr>
              <w:lastRenderedPageBreak/>
              <w:t>тексерудің стандартты файлын ұсынған жағдайда тексерудің стандартты файлы қолданыла отырып:</w:t>
            </w:r>
          </w:p>
          <w:p w:rsidR="00DB02BF" w:rsidRPr="00EE40DB" w:rsidRDefault="00DB02BF"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b/>
                <w:sz w:val="28"/>
                <w:szCs w:val="28"/>
                <w:lang w:val="kk-KZ"/>
              </w:rPr>
              <w:t>кезеңді</w:t>
            </w:r>
            <w:r w:rsidRPr="00EE40DB">
              <w:rPr>
                <w:rFonts w:ascii="Times New Roman" w:hAnsi="Times New Roman"/>
                <w:sz w:val="28"/>
                <w:szCs w:val="28"/>
                <w:lang w:val="kk-KZ"/>
              </w:rPr>
              <w:t xml:space="preserve"> салықтық тексеруді жүргізу кезінде – нұсқама табыс етілген күннен бастап күнтізбелік бес күн ішінде;</w:t>
            </w:r>
          </w:p>
          <w:p w:rsidR="00DB02BF" w:rsidRPr="00EE40DB" w:rsidRDefault="00DB02BF"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жоспардан тыс салықтық тексеруді жүргізу кезінде – нұсқама табыс етілген күннен бастап күнтізбелік он күн ішінде жүзеге асырылады.</w:t>
            </w:r>
          </w:p>
          <w:p w:rsidR="00DB02BF" w:rsidRPr="00EE40DB" w:rsidRDefault="00DB02BF" w:rsidP="00EE40DB">
            <w:pPr>
              <w:pStyle w:val="a5"/>
              <w:spacing w:before="0" w:beforeAutospacing="0" w:after="0" w:afterAutospacing="0"/>
              <w:ind w:firstLine="458"/>
              <w:contextualSpacing/>
              <w:jc w:val="both"/>
              <w:rPr>
                <w:b/>
                <w:bCs/>
                <w:spacing w:val="2"/>
                <w:sz w:val="28"/>
                <w:szCs w:val="28"/>
                <w:lang w:val="kk-KZ"/>
              </w:rPr>
            </w:pPr>
            <w:r w:rsidRPr="00EE40DB">
              <w:rPr>
                <w:sz w:val="28"/>
                <w:szCs w:val="28"/>
                <w:lang w:val="kk-KZ"/>
              </w:rPr>
              <w:t>Стандартты файлдың нысанын және оны жасау тәртібін уәкілетті орган бекітеді.</w:t>
            </w:r>
          </w:p>
        </w:tc>
        <w:tc>
          <w:tcPr>
            <w:tcW w:w="3373" w:type="dxa"/>
            <w:tcBorders>
              <w:top w:val="single" w:sz="4" w:space="0" w:color="auto"/>
              <w:left w:val="single" w:sz="4" w:space="0" w:color="auto"/>
              <w:bottom w:val="single" w:sz="4" w:space="0" w:color="auto"/>
              <w:right w:val="single" w:sz="4" w:space="0" w:color="auto"/>
            </w:tcBorders>
          </w:tcPr>
          <w:p w:rsidR="00DB02BF" w:rsidRPr="00EE40DB" w:rsidRDefault="00DB02BF" w:rsidP="00EE40DB">
            <w:pPr>
              <w:pStyle w:val="af9"/>
              <w:tabs>
                <w:tab w:val="left" w:pos="311"/>
                <w:tab w:val="left" w:pos="633"/>
              </w:tabs>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lastRenderedPageBreak/>
              <w:t xml:space="preserve">Кәсіпкерлік кодекске енгізілген өзгертулер мен толықтыруларға сәйкес 2023 жылғы 1 қаңтардан бастап тәуекел дәрежесін </w:t>
            </w:r>
            <w:r w:rsidRPr="00EE40DB">
              <w:rPr>
                <w:rFonts w:ascii="Times New Roman" w:hAnsi="Times New Roman"/>
                <w:sz w:val="28"/>
                <w:szCs w:val="28"/>
                <w:lang w:val="kk-KZ"/>
              </w:rPr>
              <w:lastRenderedPageBreak/>
              <w:t>бағалау негізінде ерекше тәртіп бойынша жүргізілетін тексерулер алынады.</w:t>
            </w:r>
          </w:p>
          <w:p w:rsidR="00DB02BF" w:rsidRPr="00EE40DB" w:rsidRDefault="00DB02BF" w:rsidP="00EE40DB">
            <w:pPr>
              <w:pStyle w:val="af9"/>
              <w:tabs>
                <w:tab w:val="left" w:pos="311"/>
                <w:tab w:val="left" w:pos="633"/>
              </w:tabs>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 xml:space="preserve">       Соған орай, Салық кодексінің ережелері енгізілген өзгертурлер мен толықтыруларға сәйкес салықтық тексеру түрі- кезеңді салықтық тексеруді енгізу бойынша сәйкес келтіріледі.</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pStyle w:val="af9"/>
              <w:ind w:firstLine="39"/>
              <w:contextualSpacing/>
              <w:jc w:val="both"/>
              <w:rPr>
                <w:rFonts w:ascii="Times New Roman" w:hAnsi="Times New Roman"/>
                <w:sz w:val="28"/>
                <w:szCs w:val="28"/>
                <w:lang w:val="kk-KZ"/>
              </w:rPr>
            </w:pPr>
            <w:r w:rsidRPr="00EE40DB">
              <w:rPr>
                <w:rFonts w:ascii="Times New Roman" w:hAnsi="Times New Roman"/>
                <w:sz w:val="28"/>
                <w:szCs w:val="28"/>
                <w:lang w:val="kk-KZ"/>
              </w:rPr>
              <w:t>155-бап</w:t>
            </w:r>
          </w:p>
        </w:tc>
        <w:tc>
          <w:tcPr>
            <w:tcW w:w="4961"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pStyle w:val="pj0"/>
              <w:spacing w:before="0" w:beforeAutospacing="0" w:after="0" w:afterAutospacing="0"/>
              <w:ind w:firstLine="39"/>
              <w:contextualSpacing/>
              <w:jc w:val="both"/>
              <w:rPr>
                <w:rStyle w:val="s1"/>
                <w:rFonts w:eastAsia="Calibri"/>
                <w:b w:val="0"/>
                <w:color w:val="auto"/>
                <w:sz w:val="28"/>
                <w:szCs w:val="28"/>
                <w:lang w:val="kk-KZ"/>
              </w:rPr>
            </w:pPr>
            <w:r w:rsidRPr="00EE40DB">
              <w:rPr>
                <w:rStyle w:val="s1"/>
                <w:rFonts w:eastAsia="Calibri"/>
                <w:color w:val="auto"/>
                <w:sz w:val="28"/>
                <w:szCs w:val="28"/>
                <w:lang w:val="kk-KZ"/>
              </w:rPr>
              <w:t xml:space="preserve">155-бап. </w:t>
            </w:r>
            <w:r w:rsidRPr="00EE40DB">
              <w:rPr>
                <w:rStyle w:val="s1"/>
                <w:rFonts w:eastAsia="Calibri"/>
                <w:b w:val="0"/>
                <w:color w:val="auto"/>
                <w:sz w:val="28"/>
                <w:szCs w:val="28"/>
                <w:lang w:val="kk-KZ"/>
              </w:rPr>
              <w:t>Салық органының лауазымды адамдарының салықтық тексеруді жүргізу</w:t>
            </w:r>
            <w:r w:rsidRPr="00EE40DB">
              <w:rPr>
                <w:rStyle w:val="s1"/>
                <w:rFonts w:eastAsia="Calibri"/>
                <w:color w:val="auto"/>
                <w:sz w:val="28"/>
                <w:szCs w:val="28"/>
                <w:lang w:val="kk-KZ"/>
              </w:rPr>
              <w:t xml:space="preserve"> </w:t>
            </w:r>
            <w:r w:rsidRPr="00EE40DB">
              <w:rPr>
                <w:rStyle w:val="s1"/>
                <w:rFonts w:eastAsia="Calibri"/>
                <w:b w:val="0"/>
                <w:color w:val="auto"/>
                <w:sz w:val="28"/>
                <w:szCs w:val="28"/>
                <w:lang w:val="kk-KZ"/>
              </w:rPr>
              <w:t>кезіндегі құқықтары мен міндеттері</w:t>
            </w:r>
          </w:p>
          <w:p w:rsidR="001928E8" w:rsidRPr="00EE40DB" w:rsidRDefault="001928E8" w:rsidP="00EE40DB">
            <w:pPr>
              <w:pStyle w:val="pj0"/>
              <w:spacing w:before="0" w:beforeAutospacing="0" w:after="0" w:afterAutospacing="0"/>
              <w:ind w:firstLine="39"/>
              <w:contextualSpacing/>
              <w:jc w:val="both"/>
              <w:rPr>
                <w:rStyle w:val="s1"/>
                <w:rFonts w:eastAsia="Calibri"/>
                <w:color w:val="auto"/>
                <w:sz w:val="28"/>
                <w:szCs w:val="28"/>
                <w:lang w:val="kk-KZ"/>
              </w:rPr>
            </w:pPr>
          </w:p>
          <w:p w:rsidR="001928E8" w:rsidRPr="00EE40DB" w:rsidRDefault="001928E8" w:rsidP="00EE40DB">
            <w:pPr>
              <w:pStyle w:val="pj0"/>
              <w:spacing w:before="0" w:beforeAutospacing="0" w:after="0" w:afterAutospacing="0"/>
              <w:ind w:firstLine="39"/>
              <w:contextualSpacing/>
              <w:jc w:val="both"/>
              <w:rPr>
                <w:rStyle w:val="s1"/>
                <w:rFonts w:eastAsia="Calibri"/>
                <w:color w:val="auto"/>
                <w:sz w:val="28"/>
                <w:szCs w:val="28"/>
                <w:lang w:val="kk-KZ"/>
              </w:rPr>
            </w:pPr>
          </w:p>
          <w:p w:rsidR="001928E8" w:rsidRPr="00EE40DB" w:rsidRDefault="001928E8" w:rsidP="00EE40DB">
            <w:pPr>
              <w:pStyle w:val="pj0"/>
              <w:spacing w:before="0" w:beforeAutospacing="0" w:after="0" w:afterAutospacing="0"/>
              <w:ind w:firstLine="39"/>
              <w:contextualSpacing/>
              <w:jc w:val="both"/>
              <w:rPr>
                <w:rStyle w:val="s1"/>
                <w:rFonts w:eastAsia="Calibri"/>
                <w:color w:val="auto"/>
                <w:sz w:val="28"/>
                <w:szCs w:val="28"/>
                <w:lang w:val="kk-KZ"/>
              </w:rPr>
            </w:pPr>
            <w:r w:rsidRPr="00EE40DB">
              <w:rPr>
                <w:rStyle w:val="s1"/>
                <w:rFonts w:eastAsia="Calibri"/>
                <w:color w:val="auto"/>
                <w:sz w:val="28"/>
                <w:szCs w:val="28"/>
                <w:lang w:val="kk-KZ"/>
              </w:rPr>
              <w:t>1. Салық органының лауазымды адамдарының салықтық тексеруді жүргізу кезінде:</w:t>
            </w:r>
          </w:p>
          <w:p w:rsidR="001928E8" w:rsidRPr="00EE40DB" w:rsidRDefault="001928E8" w:rsidP="00EE40DB">
            <w:pPr>
              <w:pStyle w:val="pj0"/>
              <w:spacing w:before="0" w:beforeAutospacing="0" w:after="0" w:afterAutospacing="0"/>
              <w:ind w:firstLine="39"/>
              <w:contextualSpacing/>
              <w:jc w:val="both"/>
              <w:rPr>
                <w:rStyle w:val="s1"/>
                <w:rFonts w:eastAsia="Calibri"/>
                <w:color w:val="auto"/>
                <w:sz w:val="28"/>
                <w:szCs w:val="28"/>
                <w:lang w:val="kk-KZ"/>
              </w:rPr>
            </w:pPr>
          </w:p>
          <w:p w:rsidR="001928E8" w:rsidRPr="00EE40DB" w:rsidRDefault="001928E8" w:rsidP="00EE40DB">
            <w:pPr>
              <w:pStyle w:val="pj0"/>
              <w:spacing w:before="0" w:beforeAutospacing="0" w:after="0" w:afterAutospacing="0"/>
              <w:ind w:firstLine="39"/>
              <w:contextualSpacing/>
              <w:jc w:val="both"/>
              <w:rPr>
                <w:rStyle w:val="s1"/>
                <w:rFonts w:eastAsia="Calibri"/>
                <w:color w:val="auto"/>
                <w:sz w:val="28"/>
                <w:szCs w:val="28"/>
                <w:lang w:val="kk-KZ"/>
              </w:rPr>
            </w:pPr>
          </w:p>
          <w:p w:rsidR="001928E8" w:rsidRPr="00EE40DB" w:rsidRDefault="001928E8" w:rsidP="00EE40DB">
            <w:pPr>
              <w:pStyle w:val="pj0"/>
              <w:spacing w:before="0" w:beforeAutospacing="0" w:after="0" w:afterAutospacing="0"/>
              <w:ind w:firstLine="39"/>
              <w:contextualSpacing/>
              <w:jc w:val="both"/>
              <w:rPr>
                <w:rStyle w:val="s1"/>
                <w:rFonts w:eastAsia="Calibri"/>
                <w:color w:val="auto"/>
                <w:sz w:val="28"/>
                <w:szCs w:val="28"/>
                <w:lang w:val="kk-KZ"/>
              </w:rPr>
            </w:pPr>
            <w:r w:rsidRPr="00EE40DB">
              <w:rPr>
                <w:rStyle w:val="s1"/>
                <w:rFonts w:eastAsia="Calibri"/>
                <w:color w:val="auto"/>
                <w:sz w:val="28"/>
                <w:szCs w:val="28"/>
                <w:lang w:val="kk-KZ"/>
              </w:rPr>
              <w:t>…</w:t>
            </w:r>
          </w:p>
          <w:p w:rsidR="001928E8" w:rsidRPr="00EE40DB" w:rsidRDefault="001928E8" w:rsidP="00EE40DB">
            <w:pPr>
              <w:pStyle w:val="pj0"/>
              <w:spacing w:before="0" w:beforeAutospacing="0" w:after="0" w:afterAutospacing="0"/>
              <w:ind w:firstLine="39"/>
              <w:contextualSpacing/>
              <w:jc w:val="both"/>
              <w:rPr>
                <w:rStyle w:val="s1"/>
                <w:rFonts w:eastAsia="Calibri"/>
                <w:color w:val="auto"/>
                <w:sz w:val="28"/>
                <w:szCs w:val="28"/>
                <w:lang w:val="kk-KZ"/>
              </w:rPr>
            </w:pPr>
          </w:p>
          <w:p w:rsidR="001928E8" w:rsidRPr="00EE40DB" w:rsidRDefault="001928E8" w:rsidP="00EE40DB">
            <w:pPr>
              <w:pStyle w:val="pj0"/>
              <w:spacing w:before="0" w:beforeAutospacing="0" w:after="0" w:afterAutospacing="0"/>
              <w:ind w:firstLine="39"/>
              <w:contextualSpacing/>
              <w:jc w:val="both"/>
              <w:rPr>
                <w:rStyle w:val="s1"/>
                <w:rFonts w:eastAsia="Calibri"/>
                <w:bCs w:val="0"/>
                <w:color w:val="auto"/>
                <w:sz w:val="28"/>
                <w:szCs w:val="28"/>
                <w:lang w:val="kk-KZ"/>
              </w:rPr>
            </w:pPr>
            <w:r w:rsidRPr="00EE40DB">
              <w:rPr>
                <w:rStyle w:val="s1"/>
                <w:rFonts w:eastAsia="Calibri"/>
                <w:color w:val="auto"/>
                <w:sz w:val="28"/>
                <w:szCs w:val="28"/>
                <w:lang w:val="kk-KZ"/>
              </w:rPr>
              <w:lastRenderedPageBreak/>
              <w:t>7-1) жоқ.</w:t>
            </w:r>
          </w:p>
        </w:tc>
        <w:tc>
          <w:tcPr>
            <w:tcW w:w="4932"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pStyle w:val="pj0"/>
              <w:spacing w:before="0" w:beforeAutospacing="0" w:after="0" w:afterAutospacing="0"/>
              <w:ind w:firstLine="39"/>
              <w:contextualSpacing/>
              <w:jc w:val="both"/>
              <w:rPr>
                <w:rStyle w:val="s1"/>
                <w:rFonts w:eastAsia="Calibri"/>
                <w:color w:val="auto"/>
                <w:sz w:val="28"/>
                <w:szCs w:val="28"/>
                <w:lang w:val="kk-KZ"/>
              </w:rPr>
            </w:pPr>
            <w:r w:rsidRPr="00EE40DB">
              <w:rPr>
                <w:rStyle w:val="s1"/>
                <w:rFonts w:eastAsia="Calibri"/>
                <w:color w:val="auto"/>
                <w:sz w:val="28"/>
                <w:szCs w:val="28"/>
                <w:lang w:val="kk-KZ"/>
              </w:rPr>
              <w:lastRenderedPageBreak/>
              <w:t xml:space="preserve">155-бап. </w:t>
            </w:r>
            <w:r w:rsidRPr="00EE40DB">
              <w:rPr>
                <w:rStyle w:val="s1"/>
                <w:rFonts w:eastAsia="Calibri"/>
                <w:b w:val="0"/>
                <w:color w:val="auto"/>
                <w:sz w:val="28"/>
                <w:szCs w:val="28"/>
                <w:lang w:val="kk-KZ"/>
              </w:rPr>
              <w:t>Салық органының лауазымды адамдарының салықтық тексеруді жүргізу кезіндегі құқықтары мен міндеттері</w:t>
            </w:r>
          </w:p>
          <w:p w:rsidR="001928E8" w:rsidRPr="00EE40DB" w:rsidRDefault="001928E8" w:rsidP="00EE40DB">
            <w:pPr>
              <w:pStyle w:val="pj0"/>
              <w:spacing w:before="0" w:beforeAutospacing="0" w:after="0" w:afterAutospacing="0"/>
              <w:ind w:firstLine="39"/>
              <w:contextualSpacing/>
              <w:jc w:val="both"/>
              <w:rPr>
                <w:rStyle w:val="s1"/>
                <w:rFonts w:eastAsia="Calibri"/>
                <w:color w:val="auto"/>
                <w:sz w:val="28"/>
                <w:szCs w:val="28"/>
                <w:lang w:val="kk-KZ"/>
              </w:rPr>
            </w:pPr>
          </w:p>
          <w:p w:rsidR="001928E8" w:rsidRPr="00EE40DB" w:rsidRDefault="001928E8" w:rsidP="00EE40DB">
            <w:pPr>
              <w:pStyle w:val="pj0"/>
              <w:spacing w:before="0" w:beforeAutospacing="0" w:after="0" w:afterAutospacing="0"/>
              <w:ind w:firstLine="39"/>
              <w:contextualSpacing/>
              <w:jc w:val="both"/>
              <w:rPr>
                <w:rStyle w:val="s1"/>
                <w:rFonts w:eastAsia="Calibri"/>
                <w:color w:val="auto"/>
                <w:sz w:val="28"/>
                <w:szCs w:val="28"/>
                <w:lang w:val="kk-KZ"/>
              </w:rPr>
            </w:pPr>
            <w:r w:rsidRPr="00EE40DB">
              <w:rPr>
                <w:rStyle w:val="s1"/>
                <w:rFonts w:eastAsia="Calibri"/>
                <w:color w:val="auto"/>
                <w:sz w:val="28"/>
                <w:szCs w:val="28"/>
                <w:lang w:val="kk-KZ"/>
              </w:rPr>
              <w:t>1. Салық органының лауазымды адамдарының салықтық тексеруді жүргізу кезінде:</w:t>
            </w:r>
          </w:p>
          <w:p w:rsidR="001928E8" w:rsidRPr="00EE40DB" w:rsidRDefault="001928E8" w:rsidP="00EE40DB">
            <w:pPr>
              <w:pStyle w:val="pj0"/>
              <w:spacing w:before="0" w:beforeAutospacing="0" w:after="0" w:afterAutospacing="0"/>
              <w:ind w:firstLine="39"/>
              <w:contextualSpacing/>
              <w:jc w:val="both"/>
              <w:rPr>
                <w:rStyle w:val="s1"/>
                <w:rFonts w:eastAsia="Calibri"/>
                <w:color w:val="auto"/>
                <w:sz w:val="28"/>
                <w:szCs w:val="28"/>
                <w:lang w:val="kk-KZ"/>
              </w:rPr>
            </w:pPr>
          </w:p>
          <w:p w:rsidR="001928E8" w:rsidRPr="00EE40DB" w:rsidRDefault="001928E8" w:rsidP="00EE40DB">
            <w:pPr>
              <w:pStyle w:val="pj0"/>
              <w:spacing w:before="0" w:beforeAutospacing="0" w:after="0" w:afterAutospacing="0"/>
              <w:ind w:firstLine="39"/>
              <w:contextualSpacing/>
              <w:jc w:val="both"/>
              <w:rPr>
                <w:rStyle w:val="s1"/>
                <w:rFonts w:eastAsia="Calibri"/>
                <w:color w:val="auto"/>
                <w:sz w:val="28"/>
                <w:szCs w:val="28"/>
                <w:lang w:val="kk-KZ"/>
              </w:rPr>
            </w:pPr>
            <w:r w:rsidRPr="00EE40DB">
              <w:rPr>
                <w:rStyle w:val="s1"/>
                <w:rFonts w:eastAsia="Calibri"/>
                <w:color w:val="auto"/>
                <w:sz w:val="28"/>
                <w:szCs w:val="28"/>
                <w:lang w:val="kk-KZ"/>
              </w:rPr>
              <w:t>...</w:t>
            </w:r>
          </w:p>
          <w:p w:rsidR="001928E8" w:rsidRPr="00EE40DB" w:rsidRDefault="001928E8" w:rsidP="00EE40DB">
            <w:pPr>
              <w:spacing w:after="0" w:line="240" w:lineRule="auto"/>
              <w:ind w:firstLine="39"/>
              <w:contextualSpacing/>
              <w:jc w:val="both"/>
              <w:rPr>
                <w:rStyle w:val="s1"/>
                <w:rFonts w:eastAsia="Calibri"/>
                <w:color w:val="auto"/>
                <w:sz w:val="28"/>
                <w:szCs w:val="28"/>
                <w:lang w:val="kk-KZ"/>
              </w:rPr>
            </w:pPr>
          </w:p>
          <w:p w:rsidR="001928E8" w:rsidRPr="00EE40DB" w:rsidRDefault="001928E8" w:rsidP="00EE40DB">
            <w:pPr>
              <w:spacing w:after="0" w:line="240" w:lineRule="auto"/>
              <w:ind w:firstLine="39"/>
              <w:contextualSpacing/>
              <w:jc w:val="both"/>
              <w:rPr>
                <w:rStyle w:val="s1"/>
                <w:rFonts w:eastAsia="Calibri"/>
                <w:color w:val="auto"/>
                <w:sz w:val="28"/>
                <w:szCs w:val="28"/>
                <w:lang w:val="kk-KZ"/>
              </w:rPr>
            </w:pPr>
            <w:r w:rsidRPr="00EE40DB">
              <w:rPr>
                <w:rStyle w:val="s1"/>
                <w:rFonts w:eastAsia="Calibri"/>
                <w:color w:val="auto"/>
                <w:sz w:val="28"/>
                <w:szCs w:val="28"/>
                <w:lang w:val="kk-KZ"/>
              </w:rPr>
              <w:t xml:space="preserve">7-1) салық төлеушіден мәмілелер (операциялар) жүргізу үшін салық </w:t>
            </w:r>
            <w:r w:rsidRPr="00EE40DB">
              <w:rPr>
                <w:rStyle w:val="s1"/>
                <w:rFonts w:eastAsia="Calibri"/>
                <w:color w:val="auto"/>
                <w:sz w:val="28"/>
                <w:szCs w:val="28"/>
                <w:lang w:val="kk-KZ"/>
              </w:rPr>
              <w:lastRenderedPageBreak/>
              <w:t>төлеушінің тиісті салықтық сақтық танытуы туралы мәліметтерді алуға;</w:t>
            </w:r>
          </w:p>
          <w:p w:rsidR="001928E8" w:rsidRPr="00EE40DB" w:rsidRDefault="001928E8" w:rsidP="00EE40DB">
            <w:pPr>
              <w:spacing w:after="0" w:line="240" w:lineRule="auto"/>
              <w:ind w:firstLine="39"/>
              <w:contextualSpacing/>
              <w:jc w:val="both"/>
              <w:rPr>
                <w:rFonts w:ascii="Times New Roman" w:eastAsia="Calibri" w:hAnsi="Times New Roman"/>
                <w:sz w:val="28"/>
                <w:szCs w:val="28"/>
                <w:lang w:val="kk-KZ"/>
              </w:rPr>
            </w:pPr>
          </w:p>
        </w:tc>
        <w:tc>
          <w:tcPr>
            <w:tcW w:w="3373"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spacing w:after="0" w:line="240" w:lineRule="auto"/>
              <w:ind w:firstLine="39"/>
              <w:contextualSpacing/>
              <w:jc w:val="both"/>
              <w:rPr>
                <w:rFonts w:ascii="Times New Roman" w:hAnsi="Times New Roman"/>
                <w:b/>
                <w:i/>
                <w:sz w:val="28"/>
                <w:szCs w:val="28"/>
                <w:lang w:val="kk-KZ"/>
              </w:rPr>
            </w:pPr>
            <w:r w:rsidRPr="00EE40DB">
              <w:rPr>
                <w:rFonts w:ascii="Times New Roman" w:hAnsi="Times New Roman"/>
                <w:b/>
                <w:i/>
                <w:sz w:val="28"/>
                <w:szCs w:val="28"/>
                <w:lang w:val="kk-KZ"/>
              </w:rPr>
              <w:lastRenderedPageBreak/>
              <w:t>01.01.2024 ж. бастап қолданысқа енгізіледі</w:t>
            </w:r>
          </w:p>
          <w:p w:rsidR="001928E8" w:rsidRPr="00EE40DB" w:rsidRDefault="001928E8" w:rsidP="00EE40DB">
            <w:pPr>
              <w:pStyle w:val="af9"/>
              <w:ind w:firstLine="39"/>
              <w:contextualSpacing/>
              <w:jc w:val="both"/>
              <w:rPr>
                <w:rFonts w:ascii="Times New Roman" w:hAnsi="Times New Roman"/>
                <w:sz w:val="28"/>
                <w:szCs w:val="28"/>
                <w:lang w:val="kk-KZ"/>
              </w:rPr>
            </w:pPr>
            <w:r w:rsidRPr="00EE40DB">
              <w:rPr>
                <w:rFonts w:ascii="Times New Roman" w:hAnsi="Times New Roman"/>
                <w:sz w:val="28"/>
                <w:szCs w:val="28"/>
                <w:lang w:val="kk-KZ"/>
              </w:rPr>
              <w:t xml:space="preserve">        Үкіметтің 2020 жылғы 10 шілдедегі кеңейтілген отырысының қорытындысы бойынша Мемлекет басшысымен «тиісті сақтық» принципін және контрагенттерді өз еркімен тексеруге арналған ашық деректер базасын құру бойынша </w:t>
            </w:r>
            <w:r w:rsidRPr="00EE40DB">
              <w:rPr>
                <w:rFonts w:ascii="Times New Roman" w:hAnsi="Times New Roman"/>
                <w:sz w:val="28"/>
                <w:szCs w:val="28"/>
                <w:lang w:val="kk-KZ"/>
              </w:rPr>
              <w:lastRenderedPageBreak/>
              <w:t>тапсырманы орындау мақсатында әзірленген.</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tabs>
                <w:tab w:val="left" w:pos="6237"/>
              </w:tabs>
              <w:autoSpaceDE w:val="0"/>
              <w:autoSpaceDN w:val="0"/>
              <w:adjustRightInd w:val="0"/>
              <w:spacing w:after="0" w:line="240" w:lineRule="auto"/>
              <w:contextualSpacing/>
              <w:jc w:val="both"/>
              <w:rPr>
                <w:rFonts w:ascii="Times New Roman" w:hAnsi="Times New Roman"/>
                <w:sz w:val="28"/>
                <w:szCs w:val="28"/>
              </w:rPr>
            </w:pPr>
            <w:r w:rsidRPr="00EE40DB">
              <w:rPr>
                <w:rFonts w:ascii="Times New Roman" w:hAnsi="Times New Roman"/>
                <w:sz w:val="28"/>
                <w:szCs w:val="28"/>
              </w:rPr>
              <w:t>158</w:t>
            </w:r>
            <w:r w:rsidRPr="00EE40DB">
              <w:rPr>
                <w:rFonts w:ascii="Times New Roman" w:hAnsi="Times New Roman"/>
                <w:sz w:val="28"/>
                <w:szCs w:val="28"/>
                <w:lang w:val="kk-KZ"/>
              </w:rPr>
              <w:t>-бап</w:t>
            </w:r>
            <w:r w:rsidRPr="00EE40DB">
              <w:rPr>
                <w:rFonts w:ascii="Times New Roman" w:hAnsi="Times New Roman"/>
                <w:sz w:val="28"/>
                <w:szCs w:val="28"/>
              </w:rPr>
              <w:t xml:space="preserve">  </w:t>
            </w:r>
          </w:p>
          <w:p w:rsidR="001928E8" w:rsidRPr="00EE40DB" w:rsidRDefault="001928E8" w:rsidP="00EE40DB">
            <w:pPr>
              <w:tabs>
                <w:tab w:val="left" w:pos="6237"/>
              </w:tabs>
              <w:spacing w:after="0" w:line="240" w:lineRule="auto"/>
              <w:contextualSpacing/>
              <w:jc w:val="both"/>
              <w:rPr>
                <w:rFonts w:ascii="Times New Roman" w:hAnsi="Times New Roman"/>
                <w:sz w:val="28"/>
                <w:szCs w:val="28"/>
              </w:rPr>
            </w:pPr>
          </w:p>
        </w:tc>
        <w:tc>
          <w:tcPr>
            <w:tcW w:w="4961"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tabs>
                <w:tab w:val="left" w:pos="6237"/>
              </w:tabs>
              <w:spacing w:after="0" w:line="240" w:lineRule="auto"/>
              <w:ind w:firstLine="601"/>
              <w:contextualSpacing/>
              <w:jc w:val="both"/>
              <w:rPr>
                <w:rFonts w:ascii="Times New Roman" w:hAnsi="Times New Roman"/>
                <w:sz w:val="28"/>
                <w:szCs w:val="28"/>
              </w:rPr>
            </w:pPr>
            <w:r w:rsidRPr="00EE40DB">
              <w:rPr>
                <w:rFonts w:ascii="Times New Roman" w:hAnsi="Times New Roman"/>
                <w:b/>
                <w:sz w:val="28"/>
                <w:szCs w:val="28"/>
              </w:rPr>
              <w:t xml:space="preserve">158-бап. </w:t>
            </w:r>
            <w:r w:rsidRPr="00EE40DB">
              <w:rPr>
                <w:rFonts w:ascii="Times New Roman" w:hAnsi="Times New Roman"/>
                <w:sz w:val="28"/>
                <w:szCs w:val="28"/>
              </w:rPr>
              <w:t>Салықтық тексерудің аяқталуы</w:t>
            </w:r>
          </w:p>
          <w:p w:rsidR="001928E8" w:rsidRPr="00EE40DB" w:rsidRDefault="001928E8" w:rsidP="00EE40DB">
            <w:pPr>
              <w:tabs>
                <w:tab w:val="left" w:pos="6237"/>
              </w:tabs>
              <w:spacing w:after="0" w:line="240" w:lineRule="auto"/>
              <w:ind w:firstLine="601"/>
              <w:contextualSpacing/>
              <w:jc w:val="both"/>
              <w:rPr>
                <w:rFonts w:ascii="Times New Roman" w:hAnsi="Times New Roman"/>
                <w:sz w:val="28"/>
                <w:szCs w:val="28"/>
              </w:rPr>
            </w:pPr>
            <w:r w:rsidRPr="00EE40DB">
              <w:rPr>
                <w:rFonts w:ascii="Times New Roman" w:hAnsi="Times New Roman"/>
                <w:sz w:val="28"/>
                <w:szCs w:val="28"/>
              </w:rPr>
              <w:t>…</w:t>
            </w:r>
          </w:p>
          <w:p w:rsidR="001928E8" w:rsidRPr="00EE40DB" w:rsidRDefault="001928E8" w:rsidP="00EE40DB">
            <w:pPr>
              <w:tabs>
                <w:tab w:val="left" w:pos="6237"/>
              </w:tabs>
              <w:spacing w:after="0" w:line="240" w:lineRule="auto"/>
              <w:ind w:firstLine="601"/>
              <w:contextualSpacing/>
              <w:jc w:val="both"/>
              <w:rPr>
                <w:rFonts w:ascii="Times New Roman" w:hAnsi="Times New Roman"/>
                <w:sz w:val="28"/>
                <w:szCs w:val="28"/>
              </w:rPr>
            </w:pPr>
            <w:r w:rsidRPr="00EE40DB">
              <w:rPr>
                <w:rFonts w:ascii="Times New Roman" w:hAnsi="Times New Roman"/>
                <w:sz w:val="28"/>
                <w:szCs w:val="28"/>
              </w:rPr>
              <w:t>3. Салық төлеушіге (салық агентіне) салықтық тексеру актісі табыс етілген күн салықтық тексеру мерзімінің аяқталуы болып есептеледі.</w:t>
            </w:r>
          </w:p>
          <w:p w:rsidR="001928E8" w:rsidRPr="00EE40DB" w:rsidRDefault="001928E8" w:rsidP="00EE40DB">
            <w:pPr>
              <w:tabs>
                <w:tab w:val="left" w:pos="6237"/>
              </w:tabs>
              <w:spacing w:after="0" w:line="240" w:lineRule="auto"/>
              <w:ind w:firstLine="601"/>
              <w:contextualSpacing/>
              <w:jc w:val="both"/>
              <w:rPr>
                <w:rFonts w:ascii="Times New Roman" w:hAnsi="Times New Roman"/>
                <w:sz w:val="28"/>
                <w:szCs w:val="28"/>
              </w:rPr>
            </w:pPr>
            <w:r w:rsidRPr="00EE40DB">
              <w:rPr>
                <w:rFonts w:ascii="Times New Roman" w:hAnsi="Times New Roman"/>
                <w:sz w:val="28"/>
                <w:szCs w:val="28"/>
              </w:rPr>
              <w:t xml:space="preserve">      Салықтық тексеру актісін алған кезде салық төлеуші (салық агенті) салық органдарының салықтық тексеру актісінің данасына қолын және оны алған күнін қоюға міндетті.</w:t>
            </w:r>
          </w:p>
          <w:p w:rsidR="001928E8" w:rsidRPr="00EE40DB" w:rsidRDefault="001928E8" w:rsidP="00EE40DB">
            <w:pPr>
              <w:tabs>
                <w:tab w:val="left" w:pos="6237"/>
              </w:tabs>
              <w:spacing w:after="0" w:line="240" w:lineRule="auto"/>
              <w:ind w:firstLine="601"/>
              <w:contextualSpacing/>
              <w:jc w:val="both"/>
              <w:rPr>
                <w:rFonts w:ascii="Times New Roman" w:hAnsi="Times New Roman"/>
                <w:sz w:val="28"/>
                <w:szCs w:val="28"/>
              </w:rPr>
            </w:pPr>
            <w:r w:rsidRPr="00EE40DB">
              <w:rPr>
                <w:rFonts w:ascii="Times New Roman" w:hAnsi="Times New Roman"/>
                <w:sz w:val="28"/>
                <w:szCs w:val="28"/>
              </w:rPr>
              <w:t xml:space="preserve">      Салық төлеушінің (салық агентінің) тұрған жерінде болмауына байланысты оған салықтық тексеру актісін табыс ету мүмкін болмаған кезде осы Кодексте айқындалған тәртіппен куәгерлерді тарта отырып, салықтық зерттеп-қарау жүргізіледі. Бұл ретте салықтық зерттеп-қарау актісін жасау күні салықтық тексеру актісін табыс ету күні болып табылады.</w:t>
            </w:r>
          </w:p>
          <w:p w:rsidR="001928E8" w:rsidRPr="00EE40DB" w:rsidRDefault="001928E8" w:rsidP="00EE40DB">
            <w:pPr>
              <w:tabs>
                <w:tab w:val="left" w:pos="6237"/>
              </w:tabs>
              <w:spacing w:after="0" w:line="240" w:lineRule="auto"/>
              <w:ind w:firstLine="601"/>
              <w:contextualSpacing/>
              <w:jc w:val="both"/>
              <w:rPr>
                <w:rFonts w:ascii="Times New Roman" w:hAnsi="Times New Roman"/>
                <w:sz w:val="28"/>
                <w:szCs w:val="28"/>
              </w:rPr>
            </w:pPr>
          </w:p>
        </w:tc>
        <w:tc>
          <w:tcPr>
            <w:tcW w:w="4932"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tabs>
                <w:tab w:val="left" w:pos="6237"/>
              </w:tabs>
              <w:spacing w:after="0" w:line="240" w:lineRule="auto"/>
              <w:ind w:firstLine="601"/>
              <w:contextualSpacing/>
              <w:jc w:val="both"/>
              <w:rPr>
                <w:rFonts w:ascii="Times New Roman" w:hAnsi="Times New Roman"/>
                <w:sz w:val="28"/>
                <w:szCs w:val="28"/>
              </w:rPr>
            </w:pPr>
            <w:r w:rsidRPr="00EE40DB">
              <w:rPr>
                <w:rFonts w:ascii="Times New Roman" w:hAnsi="Times New Roman"/>
                <w:b/>
                <w:sz w:val="28"/>
                <w:szCs w:val="28"/>
              </w:rPr>
              <w:t xml:space="preserve">158-бап. </w:t>
            </w:r>
            <w:r w:rsidRPr="00EE40DB">
              <w:rPr>
                <w:rFonts w:ascii="Times New Roman" w:hAnsi="Times New Roman"/>
                <w:sz w:val="28"/>
                <w:szCs w:val="28"/>
              </w:rPr>
              <w:t>Салықтық тексерудің аяқталуы</w:t>
            </w:r>
          </w:p>
          <w:p w:rsidR="001928E8" w:rsidRPr="00EE40DB" w:rsidRDefault="001928E8" w:rsidP="00EE40DB">
            <w:pPr>
              <w:tabs>
                <w:tab w:val="left" w:pos="6237"/>
              </w:tabs>
              <w:spacing w:after="0" w:line="240" w:lineRule="auto"/>
              <w:ind w:firstLine="601"/>
              <w:contextualSpacing/>
              <w:jc w:val="both"/>
              <w:rPr>
                <w:rFonts w:ascii="Times New Roman" w:hAnsi="Times New Roman"/>
                <w:sz w:val="28"/>
                <w:szCs w:val="28"/>
              </w:rPr>
            </w:pPr>
            <w:r w:rsidRPr="00EE40DB">
              <w:rPr>
                <w:rFonts w:ascii="Times New Roman" w:hAnsi="Times New Roman"/>
                <w:sz w:val="28"/>
                <w:szCs w:val="28"/>
              </w:rPr>
              <w:t>…</w:t>
            </w:r>
          </w:p>
          <w:p w:rsidR="001928E8" w:rsidRPr="00EE40DB" w:rsidRDefault="001928E8" w:rsidP="00EE40DB">
            <w:pPr>
              <w:tabs>
                <w:tab w:val="left" w:pos="6237"/>
              </w:tabs>
              <w:spacing w:after="0" w:line="240" w:lineRule="auto"/>
              <w:ind w:firstLine="601"/>
              <w:contextualSpacing/>
              <w:jc w:val="both"/>
              <w:rPr>
                <w:rFonts w:ascii="Times New Roman" w:hAnsi="Times New Roman"/>
                <w:sz w:val="28"/>
                <w:szCs w:val="28"/>
              </w:rPr>
            </w:pPr>
            <w:r w:rsidRPr="00EE40DB">
              <w:rPr>
                <w:rFonts w:ascii="Times New Roman" w:hAnsi="Times New Roman"/>
                <w:sz w:val="28"/>
                <w:szCs w:val="28"/>
              </w:rPr>
              <w:t>3. Салық төлеушіге (салық агентіне) салықтық тексеру актісі табыс етілген күн салықтық тексеру мерзімінің аяқталуы болып есептеледі.</w:t>
            </w:r>
          </w:p>
          <w:p w:rsidR="001928E8" w:rsidRPr="00EE40DB" w:rsidRDefault="001928E8" w:rsidP="00EE40DB">
            <w:pPr>
              <w:tabs>
                <w:tab w:val="left" w:pos="6237"/>
              </w:tabs>
              <w:spacing w:after="0" w:line="240" w:lineRule="auto"/>
              <w:ind w:firstLine="601"/>
              <w:contextualSpacing/>
              <w:jc w:val="both"/>
              <w:rPr>
                <w:rFonts w:ascii="Times New Roman" w:hAnsi="Times New Roman"/>
                <w:sz w:val="28"/>
                <w:szCs w:val="28"/>
              </w:rPr>
            </w:pPr>
            <w:r w:rsidRPr="00EE40DB">
              <w:rPr>
                <w:rFonts w:ascii="Times New Roman" w:hAnsi="Times New Roman"/>
                <w:sz w:val="28"/>
                <w:szCs w:val="28"/>
              </w:rPr>
              <w:t xml:space="preserve">      Салықтық тексеру актісін алған кезде салық төлеуші (салық агенті) салық органдарының салықтық тексеру актісінің данасына қолын және оны алған күнін қоюға міндетті.</w:t>
            </w:r>
          </w:p>
          <w:p w:rsidR="001928E8" w:rsidRPr="00EE40DB" w:rsidRDefault="001928E8" w:rsidP="00EE40DB">
            <w:pPr>
              <w:tabs>
                <w:tab w:val="left" w:pos="6237"/>
              </w:tabs>
              <w:spacing w:after="0" w:line="240" w:lineRule="auto"/>
              <w:ind w:firstLine="601"/>
              <w:contextualSpacing/>
              <w:jc w:val="both"/>
              <w:rPr>
                <w:rFonts w:ascii="Times New Roman" w:hAnsi="Times New Roman"/>
                <w:sz w:val="28"/>
                <w:szCs w:val="28"/>
              </w:rPr>
            </w:pPr>
            <w:r w:rsidRPr="00EE40DB">
              <w:rPr>
                <w:rFonts w:ascii="Times New Roman" w:hAnsi="Times New Roman"/>
                <w:sz w:val="28"/>
                <w:szCs w:val="28"/>
              </w:rPr>
              <w:t xml:space="preserve">      Салық төлеушінің (салық агентінің) тұрған жерінде болмауына байланысты оған салықтық тексеру актісін табыс ету мүмкін болмаған кезде осы Кодексте айқындалған тәртіппен куәгерлерді тарта отырып, салықтық зерттеп-қарау жүргізіледі. Бұл ретте салықтық зерттеп-қарау актісін жасау күні салықтық тексеру актісін табыс ету күні болып табылады.</w:t>
            </w:r>
          </w:p>
          <w:p w:rsidR="001928E8" w:rsidRPr="00EE40DB" w:rsidRDefault="001928E8" w:rsidP="00EE40DB">
            <w:pPr>
              <w:tabs>
                <w:tab w:val="left" w:pos="6237"/>
              </w:tabs>
              <w:autoSpaceDE w:val="0"/>
              <w:autoSpaceDN w:val="0"/>
              <w:adjustRightInd w:val="0"/>
              <w:spacing w:after="0" w:line="240" w:lineRule="auto"/>
              <w:ind w:firstLine="601"/>
              <w:contextualSpacing/>
              <w:jc w:val="both"/>
              <w:rPr>
                <w:rFonts w:ascii="Times New Roman" w:hAnsi="Times New Roman"/>
                <w:b/>
                <w:sz w:val="28"/>
                <w:szCs w:val="28"/>
                <w:lang w:val="kk-KZ"/>
              </w:rPr>
            </w:pPr>
            <w:r w:rsidRPr="00EE40DB">
              <w:rPr>
                <w:rFonts w:ascii="Times New Roman" w:hAnsi="Times New Roman"/>
                <w:b/>
                <w:sz w:val="28"/>
                <w:szCs w:val="28"/>
                <w:lang w:val="kk-KZ"/>
              </w:rPr>
              <w:t>Салық төлеуші (салық агенті) салықтық тексеру актісін алудан бас тартқан кезде осы Кодекстің 71-</w:t>
            </w:r>
            <w:r w:rsidRPr="00EE40DB">
              <w:rPr>
                <w:rFonts w:ascii="Times New Roman" w:hAnsi="Times New Roman"/>
                <w:b/>
                <w:sz w:val="28"/>
                <w:szCs w:val="28"/>
                <w:lang w:val="kk-KZ"/>
              </w:rPr>
              <w:lastRenderedPageBreak/>
              <w:t>бабында көзделген хаттаманы (актіні) жасай отырып, салықтық тексеру актісінде тиісті жазба жүзеге асырылады.</w:t>
            </w:r>
          </w:p>
          <w:p w:rsidR="001928E8" w:rsidRPr="00EE40DB" w:rsidRDefault="001928E8" w:rsidP="00EE40DB">
            <w:pPr>
              <w:tabs>
                <w:tab w:val="left" w:pos="6237"/>
              </w:tabs>
              <w:autoSpaceDE w:val="0"/>
              <w:autoSpaceDN w:val="0"/>
              <w:adjustRightInd w:val="0"/>
              <w:spacing w:after="0" w:line="240" w:lineRule="auto"/>
              <w:ind w:firstLine="601"/>
              <w:contextualSpacing/>
              <w:jc w:val="both"/>
              <w:rPr>
                <w:rFonts w:ascii="Times New Roman" w:hAnsi="Times New Roman"/>
                <w:b/>
                <w:sz w:val="28"/>
                <w:szCs w:val="28"/>
                <w:lang w:val="kk-KZ"/>
              </w:rPr>
            </w:pPr>
            <w:r w:rsidRPr="00EE40DB">
              <w:rPr>
                <w:rFonts w:ascii="Times New Roman" w:hAnsi="Times New Roman"/>
                <w:b/>
                <w:sz w:val="28"/>
                <w:szCs w:val="28"/>
                <w:lang w:val="kk-KZ"/>
              </w:rPr>
              <w:t>Бұл ретте хаттаманың (актінің) жасалған күні салықтық тексеру актісін табыс ету күні болып табылады.</w:t>
            </w:r>
          </w:p>
        </w:tc>
        <w:tc>
          <w:tcPr>
            <w:tcW w:w="3373"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spacing w:after="0" w:line="240" w:lineRule="auto"/>
              <w:contextualSpacing/>
              <w:jc w:val="both"/>
              <w:rPr>
                <w:rFonts w:ascii="Times New Roman" w:hAnsi="Times New Roman"/>
                <w:sz w:val="28"/>
                <w:szCs w:val="28"/>
                <w:bdr w:val="none" w:sz="0" w:space="0" w:color="auto" w:frame="1"/>
                <w:lang w:val="kk-KZ"/>
              </w:rPr>
            </w:pPr>
            <w:r w:rsidRPr="00EE40DB">
              <w:rPr>
                <w:rStyle w:val="translation-word"/>
                <w:rFonts w:ascii="Times New Roman" w:hAnsi="Times New Roman"/>
                <w:sz w:val="28"/>
                <w:szCs w:val="28"/>
                <w:bdr w:val="none" w:sz="0" w:space="0" w:color="auto" w:frame="1"/>
                <w:lang w:val="kk-KZ"/>
              </w:rPr>
              <w:lastRenderedPageBreak/>
              <w:t xml:space="preserve">       Іс жүзінде салық төлеушінің салықтық тексеру актісін алудан бас тартуына байланысты Мемлекеттік кірістер органында салықтық тексеруді белгіленген мерзімде аяқтау мүмкіндігі болмаған жағдайлар туындайды.</w:t>
            </w:r>
          </w:p>
          <w:p w:rsidR="001928E8" w:rsidRPr="00EE40DB" w:rsidRDefault="001928E8" w:rsidP="00EE40DB">
            <w:pPr>
              <w:spacing w:after="0" w:line="240" w:lineRule="auto"/>
              <w:contextualSpacing/>
              <w:jc w:val="both"/>
              <w:rPr>
                <w:rFonts w:ascii="Times New Roman" w:hAnsi="Times New Roman"/>
                <w:sz w:val="28"/>
                <w:szCs w:val="28"/>
                <w:bdr w:val="none" w:sz="0" w:space="0" w:color="auto" w:frame="1"/>
                <w:lang w:val="kk-KZ"/>
              </w:rPr>
            </w:pPr>
            <w:r w:rsidRPr="00EE40DB">
              <w:rPr>
                <w:rFonts w:ascii="Times New Roman" w:hAnsi="Times New Roman"/>
                <w:sz w:val="28"/>
                <w:szCs w:val="28"/>
                <w:lang w:val="kk-KZ"/>
              </w:rPr>
              <w:t xml:space="preserve">       </w:t>
            </w:r>
            <w:r w:rsidRPr="00EE40DB">
              <w:rPr>
                <w:rStyle w:val="translation-word"/>
                <w:rFonts w:ascii="Times New Roman" w:hAnsi="Times New Roman"/>
                <w:sz w:val="28"/>
                <w:szCs w:val="28"/>
                <w:bdr w:val="none" w:sz="0" w:space="0" w:color="auto" w:frame="1"/>
                <w:lang w:val="kk-KZ"/>
              </w:rPr>
              <w:t>Осыған байланысты, мұндай жағдайларда куәгерлерді тарта отырып хаттама (акт) жасауды заңнамалық бекіту және осындай хаттама (акт) жасалған күн актіні тапсыру күні болып есептелу ұсынылады.</w:t>
            </w:r>
          </w:p>
          <w:p w:rsidR="001928E8" w:rsidRPr="00EE40DB" w:rsidRDefault="001928E8" w:rsidP="00EE40DB">
            <w:pPr>
              <w:pStyle w:val="af9"/>
              <w:tabs>
                <w:tab w:val="left" w:pos="6237"/>
              </w:tabs>
              <w:ind w:firstLine="601"/>
              <w:contextualSpacing/>
              <w:jc w:val="both"/>
              <w:rPr>
                <w:rFonts w:ascii="Times New Roman" w:hAnsi="Times New Roman"/>
                <w:bCs/>
                <w:iCs/>
                <w:sz w:val="28"/>
                <w:szCs w:val="28"/>
                <w:lang w:val="kk-KZ"/>
              </w:rPr>
            </w:pP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tabs>
                <w:tab w:val="left" w:pos="284"/>
              </w:tabs>
              <w:spacing w:after="0" w:line="240" w:lineRule="auto"/>
              <w:contextualSpacing/>
              <w:jc w:val="both"/>
              <w:rPr>
                <w:rFonts w:ascii="Times New Roman" w:hAnsi="Times New Roman"/>
                <w:bCs/>
                <w:sz w:val="28"/>
                <w:szCs w:val="28"/>
                <w:lang w:val="kk-KZ"/>
              </w:rPr>
            </w:pPr>
            <w:r w:rsidRPr="00EE40DB">
              <w:rPr>
                <w:rFonts w:ascii="Times New Roman" w:hAnsi="Times New Roman"/>
                <w:bCs/>
                <w:sz w:val="28"/>
                <w:szCs w:val="28"/>
              </w:rPr>
              <w:t>172</w:t>
            </w:r>
            <w:r w:rsidRPr="00EE40DB">
              <w:rPr>
                <w:rFonts w:ascii="Times New Roman" w:hAnsi="Times New Roman"/>
                <w:bCs/>
                <w:sz w:val="28"/>
                <w:szCs w:val="28"/>
                <w:lang w:val="kk-KZ"/>
              </w:rPr>
              <w:t>-бап</w:t>
            </w:r>
          </w:p>
        </w:tc>
        <w:tc>
          <w:tcPr>
            <w:tcW w:w="4961"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pStyle w:val="a5"/>
              <w:spacing w:before="0" w:beforeAutospacing="0" w:after="0" w:afterAutospacing="0"/>
              <w:ind w:firstLine="426"/>
              <w:contextualSpacing/>
              <w:jc w:val="both"/>
              <w:rPr>
                <w:bCs/>
                <w:sz w:val="28"/>
                <w:szCs w:val="28"/>
                <w:lang w:val="kk-KZ"/>
              </w:rPr>
            </w:pPr>
            <w:r w:rsidRPr="00EE40DB">
              <w:rPr>
                <w:b/>
                <w:bCs/>
                <w:sz w:val="28"/>
                <w:szCs w:val="28"/>
                <w:lang w:val="kk-KZ"/>
              </w:rPr>
              <w:t xml:space="preserve">172-бап. </w:t>
            </w:r>
            <w:r w:rsidRPr="00EE40DB">
              <w:rPr>
                <w:bCs/>
                <w:sz w:val="28"/>
                <w:szCs w:val="28"/>
                <w:lang w:val="kk-KZ"/>
              </w:rPr>
              <w:t>Қазақстан Республикасында өндірілген немесе Қазақстан Республикасына импортталған акцизделетін тауарларды бақылау</w:t>
            </w:r>
          </w:p>
          <w:p w:rsidR="001928E8" w:rsidRPr="00EE40DB" w:rsidRDefault="001928E8" w:rsidP="00EE40DB">
            <w:pPr>
              <w:pStyle w:val="a5"/>
              <w:spacing w:before="0" w:beforeAutospacing="0" w:after="0" w:afterAutospacing="0"/>
              <w:ind w:firstLine="426"/>
              <w:contextualSpacing/>
              <w:jc w:val="both"/>
              <w:rPr>
                <w:bCs/>
                <w:sz w:val="28"/>
                <w:szCs w:val="28"/>
                <w:lang w:val="kk-KZ"/>
              </w:rPr>
            </w:pPr>
            <w:r w:rsidRPr="00EE40DB">
              <w:rPr>
                <w:bCs/>
                <w:sz w:val="28"/>
                <w:szCs w:val="28"/>
                <w:lang w:val="kk-KZ"/>
              </w:rPr>
              <w:t>…</w:t>
            </w:r>
          </w:p>
          <w:p w:rsidR="001928E8" w:rsidRPr="00EE40DB" w:rsidRDefault="001928E8" w:rsidP="00EE40DB">
            <w:pPr>
              <w:tabs>
                <w:tab w:val="left" w:pos="284"/>
              </w:tabs>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 xml:space="preserve">10. Өндірушінің және (немесе) импорттаушының алкоголь өнімін өндіру және (немесе) Қазақстан Республикасына импорттау кезінде есепке алу-бақылау маркаларын нысаналы пайдалану туралы міндеттемесі облыстар, республикалық маңызы бар қалалар және астана бойынша уәкілетті органның аумақтық бөлімшесінің ақшаны уақытша орналастыру шотына ақша салу арқылы, сондай-ақ </w:t>
            </w:r>
            <w:r w:rsidRPr="00EE40DB">
              <w:rPr>
                <w:rFonts w:ascii="Times New Roman" w:hAnsi="Times New Roman"/>
                <w:b/>
                <w:sz w:val="28"/>
                <w:szCs w:val="28"/>
                <w:lang w:val="kk-KZ"/>
              </w:rPr>
              <w:t>импорттаушының таңдауы бойынша</w:t>
            </w:r>
            <w:r w:rsidRPr="00EE40DB">
              <w:rPr>
                <w:rFonts w:ascii="Times New Roman" w:hAnsi="Times New Roman"/>
                <w:sz w:val="28"/>
                <w:szCs w:val="28"/>
                <w:lang w:val="kk-KZ"/>
              </w:rPr>
              <w:t xml:space="preserve"> мынадай тәсілдердің кез келгені:</w:t>
            </w:r>
          </w:p>
          <w:p w:rsidR="001928E8" w:rsidRPr="00EE40DB" w:rsidRDefault="001928E8" w:rsidP="00EE40DB">
            <w:pPr>
              <w:tabs>
                <w:tab w:val="left" w:pos="284"/>
              </w:tabs>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lastRenderedPageBreak/>
              <w:t xml:space="preserve">      1) банк кепілдігі;</w:t>
            </w:r>
          </w:p>
          <w:p w:rsidR="001928E8" w:rsidRPr="00EE40DB" w:rsidRDefault="001928E8" w:rsidP="00EE40DB">
            <w:pPr>
              <w:tabs>
                <w:tab w:val="left" w:pos="284"/>
              </w:tabs>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 xml:space="preserve">      2) кепілгерлік;</w:t>
            </w:r>
          </w:p>
          <w:p w:rsidR="001928E8" w:rsidRPr="00EE40DB" w:rsidRDefault="001928E8" w:rsidP="00EE40DB">
            <w:pPr>
              <w:tabs>
                <w:tab w:val="left" w:pos="284"/>
              </w:tabs>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 xml:space="preserve">      3) мүлік кепілі арқылы қамтамасыз етіледі.</w:t>
            </w:r>
          </w:p>
          <w:p w:rsidR="001928E8" w:rsidRPr="00EE40DB" w:rsidRDefault="001928E8" w:rsidP="00EE40DB">
            <w:pPr>
              <w:tabs>
                <w:tab w:val="left" w:pos="284"/>
              </w:tabs>
              <w:spacing w:after="0" w:line="240" w:lineRule="auto"/>
              <w:ind w:firstLine="426"/>
              <w:contextualSpacing/>
              <w:jc w:val="both"/>
              <w:rPr>
                <w:rFonts w:ascii="Times New Roman" w:hAnsi="Times New Roman"/>
                <w:b/>
                <w:bCs/>
                <w:spacing w:val="2"/>
                <w:sz w:val="28"/>
                <w:szCs w:val="28"/>
                <w:bdr w:val="none" w:sz="0" w:space="0" w:color="auto" w:frame="1"/>
                <w:shd w:val="clear" w:color="auto" w:fill="FFFFFF"/>
              </w:rPr>
            </w:pPr>
            <w:r w:rsidRPr="00EE40DB">
              <w:rPr>
                <w:rFonts w:ascii="Times New Roman" w:hAnsi="Times New Roman"/>
                <w:sz w:val="28"/>
                <w:szCs w:val="28"/>
              </w:rPr>
              <w:t>…</w:t>
            </w:r>
          </w:p>
        </w:tc>
        <w:tc>
          <w:tcPr>
            <w:tcW w:w="4932"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pStyle w:val="a5"/>
              <w:spacing w:before="0" w:beforeAutospacing="0" w:after="0" w:afterAutospacing="0"/>
              <w:ind w:firstLine="426"/>
              <w:contextualSpacing/>
              <w:jc w:val="both"/>
              <w:rPr>
                <w:bCs/>
                <w:sz w:val="28"/>
                <w:szCs w:val="28"/>
              </w:rPr>
            </w:pPr>
            <w:r w:rsidRPr="00EE40DB">
              <w:rPr>
                <w:b/>
                <w:bCs/>
                <w:sz w:val="28"/>
                <w:szCs w:val="28"/>
              </w:rPr>
              <w:lastRenderedPageBreak/>
              <w:t xml:space="preserve">172-бап. </w:t>
            </w:r>
            <w:r w:rsidRPr="00EE40DB">
              <w:rPr>
                <w:bCs/>
                <w:sz w:val="28"/>
                <w:szCs w:val="28"/>
              </w:rPr>
              <w:t>Қазақстан Республикасында өндірілген немесе Қазақстан Республикасына импортталған акцизделетін тауарларды бақылау</w:t>
            </w:r>
          </w:p>
          <w:p w:rsidR="001928E8" w:rsidRPr="00EE40DB" w:rsidRDefault="001928E8" w:rsidP="00EE40DB">
            <w:pPr>
              <w:pStyle w:val="a5"/>
              <w:spacing w:before="0" w:beforeAutospacing="0" w:after="0" w:afterAutospacing="0"/>
              <w:ind w:firstLine="426"/>
              <w:contextualSpacing/>
              <w:jc w:val="both"/>
              <w:rPr>
                <w:bCs/>
                <w:sz w:val="28"/>
                <w:szCs w:val="28"/>
              </w:rPr>
            </w:pPr>
            <w:r w:rsidRPr="00EE40DB">
              <w:rPr>
                <w:bCs/>
                <w:sz w:val="28"/>
                <w:szCs w:val="28"/>
              </w:rPr>
              <w:t>…</w:t>
            </w:r>
          </w:p>
          <w:p w:rsidR="001928E8" w:rsidRPr="00EE40DB" w:rsidRDefault="001928E8" w:rsidP="00EE40DB">
            <w:pPr>
              <w:tabs>
                <w:tab w:val="left" w:pos="284"/>
              </w:tabs>
              <w:spacing w:after="0" w:line="240" w:lineRule="auto"/>
              <w:ind w:firstLine="426"/>
              <w:contextualSpacing/>
              <w:jc w:val="both"/>
              <w:rPr>
                <w:rFonts w:ascii="Times New Roman" w:hAnsi="Times New Roman"/>
                <w:sz w:val="28"/>
                <w:szCs w:val="28"/>
              </w:rPr>
            </w:pPr>
            <w:r w:rsidRPr="00EE40DB">
              <w:rPr>
                <w:rFonts w:ascii="Times New Roman" w:hAnsi="Times New Roman"/>
                <w:sz w:val="28"/>
                <w:szCs w:val="28"/>
              </w:rPr>
              <w:t>10. Өндірушінің және (немесе) импорттаушының алкоголь өнімін өндіру және (немесе) Қазақстан Республикасына импорттау кезінде есепке алу-бақылау маркаларын нысаналы пайдалану туралы міндеттемесі облыстар, республикалық маңызы бар қалалар және астана бойынша уәкілетті органның аумақтық бөлімшесінің ақшаны уақытша орналастыру шотына ақша салу арқылы, сондай-ақ мынадай тәсілдердің кез келгені:</w:t>
            </w:r>
          </w:p>
          <w:p w:rsidR="001928E8" w:rsidRPr="00EE40DB" w:rsidRDefault="001928E8" w:rsidP="00EE40DB">
            <w:pPr>
              <w:tabs>
                <w:tab w:val="left" w:pos="284"/>
              </w:tabs>
              <w:spacing w:after="0" w:line="240" w:lineRule="auto"/>
              <w:ind w:firstLine="426"/>
              <w:contextualSpacing/>
              <w:jc w:val="both"/>
              <w:rPr>
                <w:rFonts w:ascii="Times New Roman" w:hAnsi="Times New Roman"/>
                <w:sz w:val="28"/>
                <w:szCs w:val="28"/>
              </w:rPr>
            </w:pPr>
            <w:r w:rsidRPr="00EE40DB">
              <w:rPr>
                <w:rFonts w:ascii="Times New Roman" w:hAnsi="Times New Roman"/>
                <w:sz w:val="28"/>
                <w:szCs w:val="28"/>
              </w:rPr>
              <w:t xml:space="preserve">      1) банк кепілдігі;</w:t>
            </w:r>
          </w:p>
          <w:p w:rsidR="001928E8" w:rsidRPr="00EE40DB" w:rsidRDefault="001928E8" w:rsidP="00EE40DB">
            <w:pPr>
              <w:tabs>
                <w:tab w:val="left" w:pos="284"/>
              </w:tabs>
              <w:spacing w:after="0" w:line="240" w:lineRule="auto"/>
              <w:ind w:firstLine="426"/>
              <w:contextualSpacing/>
              <w:jc w:val="both"/>
              <w:rPr>
                <w:rFonts w:ascii="Times New Roman" w:hAnsi="Times New Roman"/>
                <w:sz w:val="28"/>
                <w:szCs w:val="28"/>
              </w:rPr>
            </w:pPr>
            <w:r w:rsidRPr="00EE40DB">
              <w:rPr>
                <w:rFonts w:ascii="Times New Roman" w:hAnsi="Times New Roman"/>
                <w:sz w:val="28"/>
                <w:szCs w:val="28"/>
              </w:rPr>
              <w:lastRenderedPageBreak/>
              <w:t xml:space="preserve">      2) кепілгерлік;</w:t>
            </w:r>
          </w:p>
          <w:p w:rsidR="001928E8" w:rsidRPr="00EE40DB" w:rsidRDefault="001928E8" w:rsidP="00EE40DB">
            <w:pPr>
              <w:tabs>
                <w:tab w:val="left" w:pos="284"/>
              </w:tabs>
              <w:spacing w:after="0" w:line="240" w:lineRule="auto"/>
              <w:ind w:firstLine="426"/>
              <w:contextualSpacing/>
              <w:jc w:val="both"/>
              <w:rPr>
                <w:rFonts w:ascii="Times New Roman" w:hAnsi="Times New Roman"/>
                <w:sz w:val="28"/>
                <w:szCs w:val="28"/>
              </w:rPr>
            </w:pPr>
            <w:r w:rsidRPr="00EE40DB">
              <w:rPr>
                <w:rFonts w:ascii="Times New Roman" w:hAnsi="Times New Roman"/>
                <w:sz w:val="28"/>
                <w:szCs w:val="28"/>
              </w:rPr>
              <w:t xml:space="preserve">      3) мүлік кепілі арқылы қамтамасыз етіледі.</w:t>
            </w:r>
          </w:p>
          <w:p w:rsidR="001928E8" w:rsidRPr="00EE40DB" w:rsidRDefault="001928E8" w:rsidP="00EE40DB">
            <w:pPr>
              <w:tabs>
                <w:tab w:val="left" w:pos="284"/>
              </w:tabs>
              <w:spacing w:after="0" w:line="240" w:lineRule="auto"/>
              <w:ind w:firstLine="426"/>
              <w:contextualSpacing/>
              <w:jc w:val="both"/>
              <w:rPr>
                <w:rFonts w:ascii="Times New Roman" w:hAnsi="Times New Roman"/>
                <w:sz w:val="28"/>
                <w:szCs w:val="28"/>
              </w:rPr>
            </w:pPr>
            <w:r w:rsidRPr="00EE40DB">
              <w:rPr>
                <w:rFonts w:ascii="Times New Roman" w:hAnsi="Times New Roman"/>
                <w:sz w:val="28"/>
                <w:szCs w:val="28"/>
              </w:rPr>
              <w:t>…</w:t>
            </w:r>
          </w:p>
        </w:tc>
        <w:tc>
          <w:tcPr>
            <w:tcW w:w="3373"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tabs>
                <w:tab w:val="left" w:pos="284"/>
              </w:tabs>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lastRenderedPageBreak/>
              <w:t>Редакциялық түзету.</w:t>
            </w:r>
          </w:p>
          <w:p w:rsidR="001928E8" w:rsidRPr="00EE40DB" w:rsidRDefault="001928E8" w:rsidP="00EE40DB">
            <w:pPr>
              <w:tabs>
                <w:tab w:val="left" w:pos="284"/>
              </w:tabs>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Сәйкестікке келтіру.</w:t>
            </w:r>
          </w:p>
          <w:p w:rsidR="001928E8" w:rsidRPr="00EE40DB" w:rsidRDefault="001928E8" w:rsidP="00EE40DB">
            <w:pPr>
              <w:tabs>
                <w:tab w:val="left" w:pos="284"/>
              </w:tabs>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11.03.2021 жылғы редакциясында осы түзету бар.</w:t>
            </w:r>
          </w:p>
          <w:p w:rsidR="001928E8" w:rsidRPr="00EE40DB" w:rsidRDefault="001928E8" w:rsidP="00EE40DB">
            <w:pPr>
              <w:tabs>
                <w:tab w:val="left" w:pos="284"/>
              </w:tabs>
              <w:spacing w:after="0" w:line="240" w:lineRule="auto"/>
              <w:ind w:firstLine="426"/>
              <w:contextualSpacing/>
              <w:jc w:val="both"/>
              <w:rPr>
                <w:rFonts w:ascii="Times New Roman" w:hAnsi="Times New Roman"/>
                <w:sz w:val="28"/>
                <w:szCs w:val="28"/>
                <w:lang w:val="kk-KZ"/>
              </w:rPr>
            </w:pP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175-бап</w:t>
            </w:r>
          </w:p>
        </w:tc>
        <w:tc>
          <w:tcPr>
            <w:tcW w:w="4961"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spacing w:after="0" w:line="240" w:lineRule="auto"/>
              <w:ind w:firstLine="426"/>
              <w:contextualSpacing/>
              <w:jc w:val="both"/>
              <w:rPr>
                <w:rFonts w:ascii="Times New Roman" w:hAnsi="Times New Roman"/>
                <w:bCs/>
                <w:sz w:val="28"/>
                <w:szCs w:val="28"/>
                <w:lang w:val="kk-KZ"/>
              </w:rPr>
            </w:pPr>
            <w:r w:rsidRPr="00EE40DB">
              <w:rPr>
                <w:rFonts w:ascii="Times New Roman" w:hAnsi="Times New Roman"/>
                <w:b/>
                <w:bCs/>
                <w:sz w:val="28"/>
                <w:szCs w:val="28"/>
                <w:lang w:val="kk-KZ"/>
              </w:rPr>
              <w:t xml:space="preserve">175-бап. </w:t>
            </w:r>
            <w:r w:rsidRPr="00EE40DB">
              <w:rPr>
                <w:rFonts w:ascii="Times New Roman" w:hAnsi="Times New Roman"/>
                <w:bCs/>
                <w:sz w:val="28"/>
                <w:szCs w:val="28"/>
                <w:lang w:val="kk-KZ"/>
              </w:rPr>
              <w:t>Уәкілетті мемлекеттік және жергілікті атқарушы органдардың қызметін бақылау</w:t>
            </w:r>
          </w:p>
          <w:p w:rsidR="001928E8" w:rsidRPr="00EE40DB" w:rsidRDefault="001928E8" w:rsidP="00EE40DB">
            <w:pPr>
              <w:spacing w:after="0" w:line="240" w:lineRule="auto"/>
              <w:ind w:firstLine="426"/>
              <w:contextualSpacing/>
              <w:jc w:val="both"/>
              <w:rPr>
                <w:rFonts w:ascii="Times New Roman" w:hAnsi="Times New Roman"/>
                <w:bCs/>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Cs/>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Cs/>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Cs/>
                <w:sz w:val="28"/>
                <w:szCs w:val="28"/>
                <w:lang w:val="kk-KZ"/>
              </w:rPr>
            </w:pPr>
            <w:r w:rsidRPr="00EE40DB">
              <w:rPr>
                <w:rFonts w:ascii="Times New Roman" w:hAnsi="Times New Roman"/>
                <w:bCs/>
                <w:sz w:val="28"/>
                <w:szCs w:val="28"/>
                <w:lang w:val="kk-KZ"/>
              </w:rPr>
              <w:t>1. Салық органдары осы бапта айқындалған тәртіппен уәкiлеттi мемлекеттік және жергiлiктi атқарушы органдардың қызметiн бақылауды жүзеге асырады.</w:t>
            </w:r>
          </w:p>
          <w:p w:rsidR="001928E8" w:rsidRPr="00EE40DB" w:rsidRDefault="001928E8" w:rsidP="00EE40DB">
            <w:pPr>
              <w:spacing w:after="0" w:line="240" w:lineRule="auto"/>
              <w:ind w:firstLine="426"/>
              <w:contextualSpacing/>
              <w:jc w:val="both"/>
              <w:rPr>
                <w:rFonts w:ascii="Times New Roman" w:hAnsi="Times New Roman"/>
                <w:bCs/>
                <w:sz w:val="28"/>
                <w:szCs w:val="28"/>
                <w:lang w:val="kk-KZ"/>
              </w:rPr>
            </w:pPr>
            <w:r w:rsidRPr="00EE40DB">
              <w:rPr>
                <w:rFonts w:ascii="Times New Roman" w:hAnsi="Times New Roman"/>
                <w:bCs/>
                <w:sz w:val="28"/>
                <w:szCs w:val="28"/>
                <w:lang w:val="kk-KZ"/>
              </w:rPr>
              <w:t>Уәкiлеттi мемлекеттік органдардың қызметiн бақылау бюджетке төленетiн төлемдердiң дұрыс есептелуi, толық алынуы және уақтылы аударылуы, сондай-ақ салық органдарына мәліметтердің анық және уақтылы ұсынылуы мәселелерi бойынша жүзеге асырылады.</w:t>
            </w:r>
          </w:p>
          <w:p w:rsidR="001928E8" w:rsidRPr="00EE40DB" w:rsidRDefault="001928E8" w:rsidP="00EE40DB">
            <w:pPr>
              <w:spacing w:after="0" w:line="240" w:lineRule="auto"/>
              <w:ind w:firstLine="426"/>
              <w:contextualSpacing/>
              <w:jc w:val="both"/>
              <w:rPr>
                <w:rFonts w:ascii="Times New Roman" w:hAnsi="Times New Roman"/>
                <w:bCs/>
                <w:sz w:val="28"/>
                <w:szCs w:val="28"/>
                <w:lang w:val="kk-KZ"/>
              </w:rPr>
            </w:pPr>
          </w:p>
          <w:p w:rsidR="001928E8" w:rsidRPr="00EE40DB" w:rsidRDefault="001928E8" w:rsidP="00EE40DB">
            <w:pPr>
              <w:spacing w:after="0" w:line="240" w:lineRule="auto"/>
              <w:contextualSpacing/>
              <w:jc w:val="both"/>
              <w:rPr>
                <w:rFonts w:ascii="Times New Roman" w:hAnsi="Times New Roman"/>
                <w:bCs/>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Cs/>
                <w:sz w:val="28"/>
                <w:szCs w:val="28"/>
                <w:lang w:val="kk-KZ"/>
              </w:rPr>
            </w:pPr>
            <w:r w:rsidRPr="00EE40DB">
              <w:rPr>
                <w:rFonts w:ascii="Times New Roman" w:hAnsi="Times New Roman"/>
                <w:bCs/>
                <w:sz w:val="28"/>
                <w:szCs w:val="28"/>
                <w:lang w:val="kk-KZ"/>
              </w:rPr>
              <w:t xml:space="preserve">Уәкілетті орган белгiлеген нысан бойынша салық органдарының </w:t>
            </w:r>
            <w:r w:rsidRPr="00EE40DB">
              <w:rPr>
                <w:rFonts w:ascii="Times New Roman" w:hAnsi="Times New Roman"/>
                <w:bCs/>
                <w:sz w:val="28"/>
                <w:szCs w:val="28"/>
                <w:lang w:val="kk-KZ"/>
              </w:rPr>
              <w:lastRenderedPageBreak/>
              <w:t>бақылауды тағайындау туралы шешiмi (бұдан әрі – шешім) уәкiлеттi мемлекеттік және жергілікті атқарушы органдардың (бұдан әрі осы баптың мақсаттарында – уәкілетті мемлекеттік органдар) қызметіне бақылауды жүзеге асыру үшiн негiз болып табылады, онда мынадай деректемелер:</w:t>
            </w:r>
          </w:p>
          <w:p w:rsidR="001928E8" w:rsidRPr="00EE40DB" w:rsidRDefault="001928E8" w:rsidP="00EE40DB">
            <w:pPr>
              <w:spacing w:after="0" w:line="240" w:lineRule="auto"/>
              <w:ind w:firstLine="426"/>
              <w:contextualSpacing/>
              <w:jc w:val="both"/>
              <w:rPr>
                <w:rFonts w:ascii="Times New Roman" w:hAnsi="Times New Roman"/>
                <w:b/>
                <w:bCs/>
                <w:sz w:val="28"/>
                <w:szCs w:val="28"/>
              </w:rPr>
            </w:pPr>
            <w:r w:rsidRPr="00EE40DB">
              <w:rPr>
                <w:rFonts w:ascii="Times New Roman" w:hAnsi="Times New Roman"/>
                <w:b/>
                <w:bCs/>
                <w:sz w:val="28"/>
                <w:szCs w:val="28"/>
              </w:rPr>
              <w:t>…</w:t>
            </w:r>
          </w:p>
        </w:tc>
        <w:tc>
          <w:tcPr>
            <w:tcW w:w="4932"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spacing w:after="0" w:line="240" w:lineRule="auto"/>
              <w:ind w:firstLine="426"/>
              <w:contextualSpacing/>
              <w:jc w:val="both"/>
              <w:rPr>
                <w:rFonts w:ascii="Times New Roman" w:hAnsi="Times New Roman"/>
                <w:b/>
                <w:bCs/>
                <w:sz w:val="28"/>
                <w:szCs w:val="28"/>
                <w:lang w:val="kk-KZ"/>
              </w:rPr>
            </w:pPr>
            <w:r w:rsidRPr="00EE40DB">
              <w:rPr>
                <w:rFonts w:ascii="Times New Roman" w:hAnsi="Times New Roman"/>
                <w:b/>
                <w:bCs/>
                <w:sz w:val="28"/>
                <w:szCs w:val="28"/>
              </w:rPr>
              <w:lastRenderedPageBreak/>
              <w:t xml:space="preserve">175-бап. </w:t>
            </w:r>
            <w:r w:rsidRPr="00EE40DB">
              <w:rPr>
                <w:rFonts w:ascii="Times New Roman" w:hAnsi="Times New Roman"/>
                <w:bCs/>
                <w:sz w:val="28"/>
                <w:szCs w:val="28"/>
              </w:rPr>
              <w:t>Уәкілетті мемлекеттік және жергілікті атқарушы органдардың</w:t>
            </w:r>
            <w:r w:rsidRPr="00EE40DB">
              <w:rPr>
                <w:rFonts w:ascii="Times New Roman" w:hAnsi="Times New Roman"/>
                <w:bCs/>
                <w:sz w:val="28"/>
                <w:szCs w:val="28"/>
                <w:lang w:val="kk-KZ"/>
              </w:rPr>
              <w:t>,</w:t>
            </w:r>
            <w:r w:rsidRPr="00EE40DB">
              <w:rPr>
                <w:rFonts w:ascii="Times New Roman" w:hAnsi="Times New Roman"/>
                <w:bCs/>
                <w:sz w:val="28"/>
                <w:szCs w:val="28"/>
              </w:rPr>
              <w:t xml:space="preserve"> </w:t>
            </w:r>
            <w:r w:rsidRPr="00EE40DB">
              <w:rPr>
                <w:rFonts w:ascii="Times New Roman" w:hAnsi="Times New Roman"/>
                <w:b/>
                <w:bCs/>
                <w:sz w:val="28"/>
                <w:szCs w:val="28"/>
              </w:rPr>
              <w:t>«</w:t>
            </w:r>
            <w:r w:rsidRPr="00EE40DB">
              <w:rPr>
                <w:rFonts w:ascii="Times New Roman" w:hAnsi="Times New Roman"/>
                <w:b/>
                <w:bCs/>
                <w:sz w:val="28"/>
                <w:szCs w:val="28"/>
                <w:lang w:val="kk-KZ"/>
              </w:rPr>
              <w:t>Азаматтарға арналған үкімет</w:t>
            </w:r>
            <w:r w:rsidRPr="00EE40DB">
              <w:rPr>
                <w:rFonts w:ascii="Times New Roman" w:hAnsi="Times New Roman"/>
                <w:b/>
                <w:bCs/>
                <w:sz w:val="28"/>
                <w:szCs w:val="28"/>
              </w:rPr>
              <w:t>»</w:t>
            </w:r>
            <w:r w:rsidRPr="00EE40DB">
              <w:rPr>
                <w:rFonts w:ascii="Times New Roman" w:hAnsi="Times New Roman"/>
                <w:b/>
                <w:bCs/>
                <w:sz w:val="28"/>
                <w:szCs w:val="28"/>
                <w:lang w:val="kk-KZ"/>
              </w:rPr>
              <w:t xml:space="preserve"> Мемлекеттік корпорациясының</w:t>
            </w:r>
            <w:r w:rsidRPr="00EE40DB">
              <w:rPr>
                <w:rFonts w:ascii="Times New Roman" w:hAnsi="Times New Roman"/>
                <w:bCs/>
                <w:sz w:val="28"/>
                <w:szCs w:val="28"/>
              </w:rPr>
              <w:t xml:space="preserve"> қызметін бақылау</w:t>
            </w:r>
            <w:r w:rsidRPr="00EE40DB">
              <w:rPr>
                <w:rFonts w:ascii="Times New Roman" w:hAnsi="Times New Roman"/>
                <w:b/>
                <w:bCs/>
                <w:sz w:val="28"/>
                <w:szCs w:val="28"/>
              </w:rPr>
              <w:t xml:space="preserve"> </w:t>
            </w:r>
          </w:p>
          <w:p w:rsidR="001928E8" w:rsidRPr="00EE40DB" w:rsidRDefault="001928E8" w:rsidP="00EE40DB">
            <w:pPr>
              <w:spacing w:after="0" w:line="240" w:lineRule="auto"/>
              <w:ind w:firstLine="426"/>
              <w:contextualSpacing/>
              <w:jc w:val="both"/>
              <w:rPr>
                <w:rFonts w:ascii="Times New Roman" w:hAnsi="Times New Roman"/>
                <w:bCs/>
                <w:sz w:val="28"/>
                <w:szCs w:val="28"/>
              </w:rPr>
            </w:pPr>
          </w:p>
          <w:p w:rsidR="001928E8" w:rsidRPr="00EE40DB" w:rsidRDefault="001928E8" w:rsidP="00EE40DB">
            <w:pPr>
              <w:spacing w:after="0" w:line="240" w:lineRule="auto"/>
              <w:ind w:firstLine="426"/>
              <w:contextualSpacing/>
              <w:jc w:val="both"/>
              <w:rPr>
                <w:rFonts w:ascii="Times New Roman" w:hAnsi="Times New Roman"/>
                <w:bCs/>
                <w:sz w:val="28"/>
                <w:szCs w:val="28"/>
              </w:rPr>
            </w:pPr>
            <w:r w:rsidRPr="00EE40DB">
              <w:rPr>
                <w:rFonts w:ascii="Times New Roman" w:hAnsi="Times New Roman"/>
                <w:bCs/>
                <w:sz w:val="28"/>
                <w:szCs w:val="28"/>
              </w:rPr>
              <w:t>1. Салық органдары осы бапта айқындалған тәртіппен уәкiлеттi мемлекеттік және жергiлiктi атқарушы органдардың қызметiн бақылауды жүзеге асырады.</w:t>
            </w:r>
          </w:p>
          <w:p w:rsidR="001928E8" w:rsidRPr="00EE40DB" w:rsidRDefault="001928E8" w:rsidP="00EE40DB">
            <w:pPr>
              <w:spacing w:after="0" w:line="240" w:lineRule="auto"/>
              <w:ind w:firstLine="426"/>
              <w:contextualSpacing/>
              <w:jc w:val="both"/>
              <w:rPr>
                <w:rFonts w:ascii="Times New Roman" w:hAnsi="Times New Roman"/>
                <w:bCs/>
                <w:sz w:val="28"/>
                <w:szCs w:val="28"/>
              </w:rPr>
            </w:pPr>
            <w:r w:rsidRPr="00EE40DB">
              <w:rPr>
                <w:rFonts w:ascii="Times New Roman" w:hAnsi="Times New Roman"/>
                <w:bCs/>
                <w:sz w:val="28"/>
                <w:szCs w:val="28"/>
              </w:rPr>
              <w:t>Уәкiлеттi мемлекеттік органдардың</w:t>
            </w:r>
            <w:r w:rsidRPr="00EE40DB">
              <w:rPr>
                <w:rFonts w:ascii="Times New Roman" w:hAnsi="Times New Roman"/>
                <w:bCs/>
                <w:sz w:val="28"/>
                <w:szCs w:val="28"/>
                <w:lang w:val="kk-KZ"/>
              </w:rPr>
              <w:t xml:space="preserve"> </w:t>
            </w:r>
            <w:r w:rsidRPr="00EE40DB">
              <w:rPr>
                <w:rFonts w:ascii="Times New Roman" w:hAnsi="Times New Roman"/>
                <w:b/>
                <w:bCs/>
                <w:sz w:val="28"/>
                <w:szCs w:val="28"/>
                <w:lang w:val="kk-KZ"/>
              </w:rPr>
              <w:t>және «Азаматтарға арналған үкімет» Мемлекеттік корпорациясының</w:t>
            </w:r>
            <w:r w:rsidRPr="00EE40DB">
              <w:rPr>
                <w:rFonts w:ascii="Times New Roman" w:hAnsi="Times New Roman"/>
                <w:bCs/>
                <w:sz w:val="28"/>
                <w:szCs w:val="28"/>
                <w:lang w:val="kk-KZ"/>
              </w:rPr>
              <w:t xml:space="preserve"> </w:t>
            </w:r>
            <w:r w:rsidRPr="00EE40DB">
              <w:rPr>
                <w:rFonts w:ascii="Times New Roman" w:hAnsi="Times New Roman"/>
                <w:bCs/>
                <w:sz w:val="28"/>
                <w:szCs w:val="28"/>
              </w:rPr>
              <w:t xml:space="preserve"> қызметiн бақылау бюджетке төленетiн төлемдердiң дұрыс есептелуi, толық алынуы және уақтылы аударылуы, сондай-ақ салық органдарына мәліметтердің анық және уақтылы ұсынылуы мәселелерi бойынша жүзеге асырылады.</w:t>
            </w:r>
          </w:p>
          <w:p w:rsidR="001928E8" w:rsidRPr="00EE40DB" w:rsidRDefault="001928E8" w:rsidP="00EE40DB">
            <w:pPr>
              <w:spacing w:after="0" w:line="240" w:lineRule="auto"/>
              <w:ind w:firstLine="426"/>
              <w:contextualSpacing/>
              <w:jc w:val="both"/>
              <w:rPr>
                <w:rFonts w:ascii="Times New Roman" w:hAnsi="Times New Roman"/>
                <w:bCs/>
                <w:sz w:val="28"/>
                <w:szCs w:val="28"/>
                <w:lang w:val="kk-KZ"/>
              </w:rPr>
            </w:pPr>
            <w:r w:rsidRPr="00EE40DB">
              <w:rPr>
                <w:rFonts w:ascii="Times New Roman" w:hAnsi="Times New Roman"/>
                <w:bCs/>
                <w:sz w:val="28"/>
                <w:szCs w:val="28"/>
              </w:rPr>
              <w:t xml:space="preserve">Уәкілетті орган белгiлеген нысан бойынша салық органдарының </w:t>
            </w:r>
            <w:r w:rsidRPr="00EE40DB">
              <w:rPr>
                <w:rFonts w:ascii="Times New Roman" w:hAnsi="Times New Roman"/>
                <w:bCs/>
                <w:sz w:val="28"/>
                <w:szCs w:val="28"/>
              </w:rPr>
              <w:lastRenderedPageBreak/>
              <w:t>бақылауды тағайындау туралы шешiмi (бұдан әрі – шешім) уәкiлеттi мемлекеттік</w:t>
            </w:r>
            <w:r w:rsidRPr="00EE40DB">
              <w:rPr>
                <w:rFonts w:ascii="Times New Roman" w:hAnsi="Times New Roman"/>
                <w:bCs/>
                <w:sz w:val="28"/>
                <w:szCs w:val="28"/>
                <w:lang w:val="kk-KZ"/>
              </w:rPr>
              <w:t>,</w:t>
            </w:r>
            <w:r w:rsidRPr="00EE40DB">
              <w:rPr>
                <w:rFonts w:ascii="Times New Roman" w:hAnsi="Times New Roman"/>
                <w:bCs/>
                <w:sz w:val="28"/>
                <w:szCs w:val="28"/>
              </w:rPr>
              <w:t xml:space="preserve"> жергілікті атқарушы органдардың </w:t>
            </w:r>
            <w:r w:rsidRPr="00EE40DB">
              <w:rPr>
                <w:rFonts w:ascii="Times New Roman" w:hAnsi="Times New Roman"/>
                <w:sz w:val="28"/>
                <w:szCs w:val="28"/>
              </w:rPr>
              <w:t xml:space="preserve"> </w:t>
            </w:r>
            <w:r w:rsidRPr="00EE40DB">
              <w:rPr>
                <w:rFonts w:ascii="Times New Roman" w:hAnsi="Times New Roman"/>
                <w:bCs/>
                <w:sz w:val="28"/>
                <w:szCs w:val="28"/>
              </w:rPr>
              <w:t>және «Азаматтарға арналған үкімет» Мемлекеттік корпорациясының  (бұдан әрі осы баптың мақсаттарында – уәкілетті мемлекеттік органдар) қызметіне бақылауды жүзеге асыру үшiн негiз болып табылады, онда мынадай деректемелер:</w:t>
            </w:r>
            <w:r w:rsidRPr="00EE40DB">
              <w:rPr>
                <w:rFonts w:ascii="Times New Roman" w:hAnsi="Times New Roman"/>
                <w:bCs/>
                <w:sz w:val="28"/>
                <w:szCs w:val="28"/>
                <w:lang w:val="kk-KZ"/>
              </w:rPr>
              <w:t xml:space="preserve"> </w:t>
            </w:r>
          </w:p>
          <w:p w:rsidR="001928E8" w:rsidRPr="00EE40DB" w:rsidRDefault="001928E8" w:rsidP="00EE40DB">
            <w:pPr>
              <w:spacing w:after="0" w:line="240" w:lineRule="auto"/>
              <w:ind w:firstLine="426"/>
              <w:contextualSpacing/>
              <w:jc w:val="both"/>
              <w:rPr>
                <w:rFonts w:ascii="Times New Roman" w:hAnsi="Times New Roman"/>
                <w:b/>
                <w:bCs/>
                <w:sz w:val="28"/>
                <w:szCs w:val="28"/>
              </w:rPr>
            </w:pPr>
            <w:r w:rsidRPr="00EE40DB">
              <w:rPr>
                <w:rFonts w:ascii="Times New Roman" w:hAnsi="Times New Roman"/>
                <w:b/>
                <w:bCs/>
                <w:sz w:val="28"/>
                <w:szCs w:val="28"/>
              </w:rPr>
              <w:t>…</w:t>
            </w:r>
          </w:p>
        </w:tc>
        <w:tc>
          <w:tcPr>
            <w:tcW w:w="3373"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widowControl w:val="0"/>
              <w:suppressAutoHyphens/>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lastRenderedPageBreak/>
              <w:t>ҚР ІІМ 2014 жылғы 2 желтоқсандағы № 862 бұйрығымен бекітілген көлік құралының сәйкестендіру нөмірі бойынша көлік құралдарының жекелеген түрлерін мемлекеттік тіркеу және есепке алу қағидаларының 72-тармағының 1) тармақшасына сәйкес арнайы қызметкер. ХҚО көрсетілетін қызметті алушының деректерін және баждар мен алымдардың төленгені туралы мәліметтерді және төленгені туралы мәліметтерді тексереді.</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tabs>
                <w:tab w:val="left" w:pos="284"/>
              </w:tabs>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189-бап</w:t>
            </w:r>
          </w:p>
        </w:tc>
        <w:tc>
          <w:tcPr>
            <w:tcW w:w="4961"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spacing w:after="0" w:line="240" w:lineRule="auto"/>
              <w:ind w:firstLine="453"/>
              <w:contextualSpacing/>
              <w:jc w:val="both"/>
              <w:rPr>
                <w:rFonts w:ascii="Times New Roman" w:hAnsi="Times New Roman"/>
                <w:bCs/>
                <w:sz w:val="28"/>
                <w:szCs w:val="28"/>
                <w:lang w:val="kk-KZ"/>
              </w:rPr>
            </w:pPr>
            <w:r w:rsidRPr="00EE40DB">
              <w:rPr>
                <w:rFonts w:ascii="Times New Roman" w:hAnsi="Times New Roman"/>
                <w:b/>
                <w:bCs/>
                <w:sz w:val="28"/>
                <w:szCs w:val="28"/>
                <w:lang w:val="kk-KZ"/>
              </w:rPr>
              <w:t xml:space="preserve">189-бап. </w:t>
            </w:r>
            <w:r w:rsidRPr="00EE40DB">
              <w:rPr>
                <w:rFonts w:ascii="Times New Roman" w:hAnsi="Times New Roman"/>
                <w:bCs/>
                <w:sz w:val="28"/>
                <w:szCs w:val="28"/>
                <w:lang w:val="kk-KZ"/>
              </w:rPr>
              <w:t>Салықтардың, бюджетке төленетін төлемдердің түрлері</w:t>
            </w:r>
          </w:p>
          <w:p w:rsidR="001928E8" w:rsidRPr="00EE40DB" w:rsidRDefault="001928E8" w:rsidP="00EE40DB">
            <w:pPr>
              <w:spacing w:after="0" w:line="240" w:lineRule="auto"/>
              <w:ind w:firstLine="453"/>
              <w:contextualSpacing/>
              <w:jc w:val="both"/>
              <w:rPr>
                <w:rFonts w:ascii="Times New Roman" w:hAnsi="Times New Roman"/>
                <w:sz w:val="28"/>
                <w:szCs w:val="28"/>
              </w:rPr>
            </w:pPr>
            <w:r w:rsidRPr="00EE40DB">
              <w:rPr>
                <w:rFonts w:ascii="Times New Roman" w:hAnsi="Times New Roman"/>
                <w:sz w:val="28"/>
                <w:szCs w:val="28"/>
              </w:rPr>
              <w:t>1. Қазақстан Республикасында мынадай:</w:t>
            </w:r>
          </w:p>
          <w:p w:rsidR="001928E8" w:rsidRPr="00EE40DB" w:rsidRDefault="001928E8" w:rsidP="00EE40DB">
            <w:pPr>
              <w:spacing w:after="0" w:line="240" w:lineRule="auto"/>
              <w:ind w:firstLine="453"/>
              <w:contextualSpacing/>
              <w:jc w:val="both"/>
              <w:rPr>
                <w:rFonts w:ascii="Times New Roman" w:hAnsi="Times New Roman"/>
                <w:sz w:val="28"/>
                <w:szCs w:val="28"/>
              </w:rPr>
            </w:pPr>
            <w:r w:rsidRPr="00EE40DB">
              <w:rPr>
                <w:rFonts w:ascii="Times New Roman" w:hAnsi="Times New Roman"/>
                <w:sz w:val="28"/>
                <w:szCs w:val="28"/>
              </w:rPr>
              <w:t xml:space="preserve">… </w:t>
            </w:r>
          </w:p>
          <w:p w:rsidR="001928E8" w:rsidRPr="00EE40DB" w:rsidRDefault="001928E8" w:rsidP="00EE40DB">
            <w:pPr>
              <w:pStyle w:val="a5"/>
              <w:spacing w:before="0" w:beforeAutospacing="0" w:after="0" w:afterAutospacing="0"/>
              <w:ind w:firstLine="453"/>
              <w:contextualSpacing/>
              <w:jc w:val="both"/>
              <w:rPr>
                <w:sz w:val="28"/>
                <w:szCs w:val="28"/>
              </w:rPr>
            </w:pPr>
            <w:bookmarkStart w:id="17" w:name="z3682"/>
            <w:bookmarkEnd w:id="17"/>
            <w:r w:rsidRPr="00EE40DB">
              <w:rPr>
                <w:sz w:val="28"/>
                <w:szCs w:val="28"/>
              </w:rPr>
              <w:t xml:space="preserve">2) бюджетке төленетін төлемдер: </w:t>
            </w:r>
          </w:p>
          <w:p w:rsidR="001928E8" w:rsidRPr="00EE40DB" w:rsidRDefault="001928E8" w:rsidP="00EE40DB">
            <w:pPr>
              <w:pStyle w:val="a5"/>
              <w:spacing w:before="0" w:beforeAutospacing="0" w:after="0" w:afterAutospacing="0"/>
              <w:ind w:firstLine="453"/>
              <w:contextualSpacing/>
              <w:jc w:val="both"/>
              <w:rPr>
                <w:sz w:val="28"/>
                <w:szCs w:val="28"/>
              </w:rPr>
            </w:pPr>
            <w:r w:rsidRPr="00EE40DB">
              <w:rPr>
                <w:sz w:val="28"/>
                <w:szCs w:val="28"/>
              </w:rPr>
              <w:t xml:space="preserve">      мемлекеттік баж; </w:t>
            </w:r>
          </w:p>
          <w:p w:rsidR="001928E8" w:rsidRPr="00EE40DB" w:rsidRDefault="001928E8" w:rsidP="00EE40DB">
            <w:pPr>
              <w:pStyle w:val="a5"/>
              <w:spacing w:before="0" w:beforeAutospacing="0" w:after="0" w:afterAutospacing="0"/>
              <w:ind w:firstLine="453"/>
              <w:contextualSpacing/>
              <w:jc w:val="both"/>
              <w:rPr>
                <w:sz w:val="28"/>
                <w:szCs w:val="28"/>
              </w:rPr>
            </w:pPr>
            <w:r w:rsidRPr="00EE40DB">
              <w:rPr>
                <w:sz w:val="28"/>
                <w:szCs w:val="28"/>
              </w:rPr>
              <w:t>      алымдар;</w:t>
            </w:r>
          </w:p>
          <w:p w:rsidR="001928E8" w:rsidRPr="00EE40DB" w:rsidRDefault="001928E8" w:rsidP="00EE40DB">
            <w:pPr>
              <w:pStyle w:val="a5"/>
              <w:spacing w:before="0" w:beforeAutospacing="0" w:after="0" w:afterAutospacing="0"/>
              <w:ind w:firstLine="453"/>
              <w:contextualSpacing/>
              <w:jc w:val="both"/>
              <w:rPr>
                <w:sz w:val="28"/>
                <w:szCs w:val="28"/>
              </w:rPr>
            </w:pPr>
            <w:r w:rsidRPr="00EE40DB">
              <w:rPr>
                <w:sz w:val="28"/>
                <w:szCs w:val="28"/>
              </w:rPr>
              <w:t>      мыналар:</w:t>
            </w:r>
          </w:p>
          <w:p w:rsidR="001928E8" w:rsidRPr="00EE40DB" w:rsidRDefault="001928E8" w:rsidP="00EE40DB">
            <w:pPr>
              <w:pStyle w:val="a5"/>
              <w:spacing w:before="0" w:beforeAutospacing="0" w:after="0" w:afterAutospacing="0"/>
              <w:ind w:firstLine="453"/>
              <w:contextualSpacing/>
              <w:jc w:val="both"/>
              <w:rPr>
                <w:sz w:val="28"/>
                <w:szCs w:val="28"/>
              </w:rPr>
            </w:pPr>
            <w:r w:rsidRPr="00EE40DB">
              <w:rPr>
                <w:sz w:val="28"/>
                <w:szCs w:val="28"/>
              </w:rPr>
              <w:t>     жекелеген қызмет түрлерімен айналысуға арналған лицензияларды пайдаланғаны;</w:t>
            </w:r>
          </w:p>
          <w:p w:rsidR="001928E8" w:rsidRPr="00EE40DB" w:rsidRDefault="001928E8" w:rsidP="00EE40DB">
            <w:pPr>
              <w:pStyle w:val="a5"/>
              <w:spacing w:before="0" w:beforeAutospacing="0" w:after="0" w:afterAutospacing="0"/>
              <w:ind w:firstLine="453"/>
              <w:contextualSpacing/>
              <w:jc w:val="both"/>
              <w:rPr>
                <w:sz w:val="28"/>
                <w:szCs w:val="28"/>
              </w:rPr>
            </w:pPr>
            <w:r w:rsidRPr="00EE40DB">
              <w:rPr>
                <w:sz w:val="28"/>
                <w:szCs w:val="28"/>
              </w:rPr>
              <w:t xml:space="preserve">      жер учаскелерін пайдаланғаны; </w:t>
            </w:r>
          </w:p>
          <w:p w:rsidR="001928E8" w:rsidRPr="00EE40DB" w:rsidRDefault="001928E8" w:rsidP="00EE40DB">
            <w:pPr>
              <w:pStyle w:val="a5"/>
              <w:spacing w:before="0" w:beforeAutospacing="0" w:after="0" w:afterAutospacing="0"/>
              <w:ind w:firstLine="453"/>
              <w:contextualSpacing/>
              <w:jc w:val="both"/>
              <w:rPr>
                <w:sz w:val="28"/>
                <w:szCs w:val="28"/>
              </w:rPr>
            </w:pPr>
            <w:r w:rsidRPr="00EE40DB">
              <w:rPr>
                <w:sz w:val="28"/>
                <w:szCs w:val="28"/>
              </w:rPr>
              <w:t xml:space="preserve">      жерүсті көздерінен су ресурстарын пайдаланғаны; </w:t>
            </w:r>
          </w:p>
          <w:p w:rsidR="001928E8" w:rsidRPr="00EE40DB" w:rsidRDefault="001928E8" w:rsidP="00EE40DB">
            <w:pPr>
              <w:pStyle w:val="a5"/>
              <w:spacing w:before="0" w:beforeAutospacing="0" w:after="0" w:afterAutospacing="0"/>
              <w:ind w:firstLine="453"/>
              <w:contextualSpacing/>
              <w:jc w:val="both"/>
              <w:rPr>
                <w:sz w:val="28"/>
                <w:szCs w:val="28"/>
              </w:rPr>
            </w:pPr>
            <w:r w:rsidRPr="00EE40DB">
              <w:rPr>
                <w:sz w:val="28"/>
                <w:szCs w:val="28"/>
              </w:rPr>
              <w:lastRenderedPageBreak/>
              <w:t>      қоршаған ортаға теріс әсер еткені;</w:t>
            </w:r>
          </w:p>
          <w:p w:rsidR="001928E8" w:rsidRPr="00EE40DB" w:rsidRDefault="001928E8" w:rsidP="00EE40DB">
            <w:pPr>
              <w:pStyle w:val="a5"/>
              <w:spacing w:before="0" w:beforeAutospacing="0" w:after="0" w:afterAutospacing="0"/>
              <w:ind w:firstLine="453"/>
              <w:contextualSpacing/>
              <w:jc w:val="both"/>
              <w:rPr>
                <w:sz w:val="28"/>
                <w:szCs w:val="28"/>
              </w:rPr>
            </w:pPr>
            <w:r w:rsidRPr="00EE40DB">
              <w:rPr>
                <w:sz w:val="28"/>
                <w:szCs w:val="28"/>
              </w:rPr>
              <w:t xml:space="preserve">      жануарлар дүниесін пайдаланғаны; </w:t>
            </w:r>
          </w:p>
          <w:p w:rsidR="001928E8" w:rsidRPr="00EE40DB" w:rsidRDefault="001928E8" w:rsidP="00EE40DB">
            <w:pPr>
              <w:pStyle w:val="a5"/>
              <w:spacing w:before="0" w:beforeAutospacing="0" w:after="0" w:afterAutospacing="0"/>
              <w:ind w:firstLine="453"/>
              <w:contextualSpacing/>
              <w:jc w:val="both"/>
              <w:rPr>
                <w:sz w:val="28"/>
                <w:szCs w:val="28"/>
              </w:rPr>
            </w:pPr>
            <w:r w:rsidRPr="00EE40DB">
              <w:rPr>
                <w:sz w:val="28"/>
                <w:szCs w:val="28"/>
              </w:rPr>
              <w:t xml:space="preserve">      орманды пайдаланғаны; </w:t>
            </w:r>
          </w:p>
          <w:p w:rsidR="001928E8" w:rsidRPr="00EE40DB" w:rsidRDefault="001928E8" w:rsidP="00EE40DB">
            <w:pPr>
              <w:pStyle w:val="a5"/>
              <w:spacing w:before="0" w:beforeAutospacing="0" w:after="0" w:afterAutospacing="0"/>
              <w:ind w:firstLine="453"/>
              <w:contextualSpacing/>
              <w:jc w:val="both"/>
              <w:rPr>
                <w:sz w:val="28"/>
                <w:szCs w:val="28"/>
              </w:rPr>
            </w:pPr>
            <w:r w:rsidRPr="00EE40DB">
              <w:rPr>
                <w:sz w:val="28"/>
                <w:szCs w:val="28"/>
              </w:rPr>
              <w:t>     ерекше қорғалатын табиғи аумақтарды пайдаланғаны;</w:t>
            </w:r>
          </w:p>
          <w:p w:rsidR="001928E8" w:rsidRPr="00EE40DB" w:rsidRDefault="001928E8" w:rsidP="00EE40DB">
            <w:pPr>
              <w:pStyle w:val="a5"/>
              <w:spacing w:before="0" w:beforeAutospacing="0" w:after="0" w:afterAutospacing="0"/>
              <w:ind w:firstLine="453"/>
              <w:contextualSpacing/>
              <w:jc w:val="both"/>
              <w:rPr>
                <w:sz w:val="28"/>
                <w:szCs w:val="28"/>
              </w:rPr>
            </w:pPr>
            <w:r w:rsidRPr="00EE40DB">
              <w:rPr>
                <w:sz w:val="28"/>
                <w:szCs w:val="28"/>
              </w:rPr>
              <w:t xml:space="preserve">      радиожиілікті спектрді пайдаланғаны; </w:t>
            </w:r>
          </w:p>
          <w:p w:rsidR="001928E8" w:rsidRPr="00EE40DB" w:rsidRDefault="001928E8" w:rsidP="00EE40DB">
            <w:pPr>
              <w:pStyle w:val="a5"/>
              <w:spacing w:before="0" w:beforeAutospacing="0" w:after="0" w:afterAutospacing="0"/>
              <w:ind w:firstLine="453"/>
              <w:contextualSpacing/>
              <w:jc w:val="both"/>
              <w:rPr>
                <w:sz w:val="28"/>
                <w:szCs w:val="28"/>
              </w:rPr>
            </w:pPr>
            <w:r w:rsidRPr="00EE40DB">
              <w:rPr>
                <w:sz w:val="28"/>
                <w:szCs w:val="28"/>
              </w:rPr>
              <w:t>      қалааралық және (немесе) халықаралық телефон байланысын, сондай-ақ ұялы байланысты бергені;</w:t>
            </w:r>
          </w:p>
          <w:p w:rsidR="001928E8" w:rsidRPr="00EE40DB" w:rsidRDefault="001928E8" w:rsidP="00EE40DB">
            <w:pPr>
              <w:pStyle w:val="a5"/>
              <w:spacing w:before="0" w:beforeAutospacing="0" w:after="0" w:afterAutospacing="0"/>
              <w:ind w:firstLine="453"/>
              <w:contextualSpacing/>
              <w:jc w:val="both"/>
              <w:rPr>
                <w:b/>
                <w:bCs/>
                <w:sz w:val="28"/>
                <w:szCs w:val="28"/>
                <w:lang w:val="kk-KZ"/>
              </w:rPr>
            </w:pPr>
            <w:r w:rsidRPr="00EE40DB">
              <w:rPr>
                <w:sz w:val="28"/>
                <w:szCs w:val="28"/>
              </w:rPr>
              <w:t xml:space="preserve">      сыртқы (көрнекі) жарнаманы орналастырғаны үшін төлемақылар қолданылады. </w:t>
            </w:r>
          </w:p>
          <w:p w:rsidR="001928E8" w:rsidRPr="00EE40DB" w:rsidRDefault="001928E8" w:rsidP="00EE40DB">
            <w:pPr>
              <w:spacing w:after="0" w:line="240" w:lineRule="auto"/>
              <w:ind w:firstLine="453"/>
              <w:contextualSpacing/>
              <w:jc w:val="both"/>
              <w:rPr>
                <w:rFonts w:ascii="Times New Roman" w:hAnsi="Times New Roman"/>
                <w:b/>
                <w:bCs/>
                <w:sz w:val="28"/>
                <w:szCs w:val="28"/>
                <w:lang w:val="kk-KZ"/>
              </w:rPr>
            </w:pPr>
          </w:p>
          <w:p w:rsidR="001928E8" w:rsidRPr="00EE40DB" w:rsidRDefault="001928E8" w:rsidP="00EE40DB">
            <w:pPr>
              <w:spacing w:after="0" w:line="240" w:lineRule="auto"/>
              <w:ind w:firstLine="453"/>
              <w:contextualSpacing/>
              <w:jc w:val="both"/>
              <w:rPr>
                <w:rFonts w:ascii="Times New Roman" w:hAnsi="Times New Roman"/>
                <w:b/>
                <w:bCs/>
                <w:sz w:val="28"/>
                <w:szCs w:val="28"/>
                <w:lang w:val="kk-KZ"/>
              </w:rPr>
            </w:pPr>
          </w:p>
        </w:tc>
        <w:tc>
          <w:tcPr>
            <w:tcW w:w="4932"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spacing w:after="0" w:line="240" w:lineRule="auto"/>
              <w:ind w:firstLine="453"/>
              <w:contextualSpacing/>
              <w:jc w:val="both"/>
              <w:rPr>
                <w:rFonts w:ascii="Times New Roman" w:hAnsi="Times New Roman"/>
                <w:bCs/>
                <w:sz w:val="28"/>
                <w:szCs w:val="28"/>
                <w:lang w:val="kk-KZ"/>
              </w:rPr>
            </w:pPr>
            <w:r w:rsidRPr="00EE40DB">
              <w:rPr>
                <w:rFonts w:ascii="Times New Roman" w:hAnsi="Times New Roman"/>
                <w:b/>
                <w:bCs/>
                <w:sz w:val="28"/>
                <w:szCs w:val="28"/>
                <w:lang w:val="kk-KZ"/>
              </w:rPr>
              <w:lastRenderedPageBreak/>
              <w:t xml:space="preserve">189-бап. </w:t>
            </w:r>
            <w:r w:rsidRPr="00EE40DB">
              <w:rPr>
                <w:rFonts w:ascii="Times New Roman" w:hAnsi="Times New Roman"/>
                <w:bCs/>
                <w:sz w:val="28"/>
                <w:szCs w:val="28"/>
                <w:lang w:val="kk-KZ"/>
              </w:rPr>
              <w:t>Салықтардың, бюджетке төленетін төлемдердің түрлері</w:t>
            </w:r>
          </w:p>
          <w:p w:rsidR="001928E8" w:rsidRPr="00EE40DB" w:rsidRDefault="001928E8" w:rsidP="00EE40DB">
            <w:pPr>
              <w:spacing w:after="0" w:line="240" w:lineRule="auto"/>
              <w:ind w:firstLine="453"/>
              <w:contextualSpacing/>
              <w:jc w:val="both"/>
              <w:rPr>
                <w:rFonts w:ascii="Times New Roman" w:hAnsi="Times New Roman"/>
                <w:sz w:val="28"/>
                <w:szCs w:val="28"/>
              </w:rPr>
            </w:pPr>
            <w:r w:rsidRPr="00EE40DB">
              <w:rPr>
                <w:rFonts w:ascii="Times New Roman" w:hAnsi="Times New Roman"/>
                <w:sz w:val="28"/>
                <w:szCs w:val="28"/>
              </w:rPr>
              <w:t>1. Қазақстан Республикасында мынадай:</w:t>
            </w:r>
          </w:p>
          <w:p w:rsidR="001928E8" w:rsidRPr="00EE40DB" w:rsidRDefault="001928E8" w:rsidP="00EE40DB">
            <w:pPr>
              <w:spacing w:after="0" w:line="240" w:lineRule="auto"/>
              <w:ind w:firstLine="453"/>
              <w:contextualSpacing/>
              <w:jc w:val="both"/>
              <w:rPr>
                <w:rFonts w:ascii="Times New Roman" w:hAnsi="Times New Roman"/>
                <w:sz w:val="28"/>
                <w:szCs w:val="28"/>
              </w:rPr>
            </w:pPr>
            <w:r w:rsidRPr="00EE40DB">
              <w:rPr>
                <w:rFonts w:ascii="Times New Roman" w:hAnsi="Times New Roman"/>
                <w:sz w:val="28"/>
                <w:szCs w:val="28"/>
              </w:rPr>
              <w:t xml:space="preserve">… </w:t>
            </w:r>
          </w:p>
          <w:p w:rsidR="001928E8" w:rsidRPr="00EE40DB" w:rsidRDefault="001928E8" w:rsidP="00EE40DB">
            <w:pPr>
              <w:pStyle w:val="a5"/>
              <w:spacing w:before="0" w:beforeAutospacing="0" w:after="0" w:afterAutospacing="0"/>
              <w:ind w:firstLine="453"/>
              <w:contextualSpacing/>
              <w:jc w:val="both"/>
              <w:rPr>
                <w:sz w:val="28"/>
                <w:szCs w:val="28"/>
              </w:rPr>
            </w:pPr>
            <w:r w:rsidRPr="00EE40DB">
              <w:rPr>
                <w:sz w:val="28"/>
                <w:szCs w:val="28"/>
              </w:rPr>
              <w:t xml:space="preserve">2) бюджетке төленетін төлемдер: </w:t>
            </w:r>
          </w:p>
          <w:p w:rsidR="001928E8" w:rsidRPr="00EE40DB" w:rsidRDefault="001928E8" w:rsidP="00EE40DB">
            <w:pPr>
              <w:pStyle w:val="a5"/>
              <w:spacing w:before="0" w:beforeAutospacing="0" w:after="0" w:afterAutospacing="0"/>
              <w:ind w:firstLine="453"/>
              <w:contextualSpacing/>
              <w:jc w:val="both"/>
              <w:rPr>
                <w:sz w:val="28"/>
                <w:szCs w:val="28"/>
              </w:rPr>
            </w:pPr>
            <w:r w:rsidRPr="00EE40DB">
              <w:rPr>
                <w:sz w:val="28"/>
                <w:szCs w:val="28"/>
              </w:rPr>
              <w:t xml:space="preserve">      мемлекеттік баж; </w:t>
            </w:r>
          </w:p>
          <w:p w:rsidR="001928E8" w:rsidRPr="00EE40DB" w:rsidRDefault="001928E8" w:rsidP="00EE40DB">
            <w:pPr>
              <w:pStyle w:val="a5"/>
              <w:spacing w:before="0" w:beforeAutospacing="0" w:after="0" w:afterAutospacing="0"/>
              <w:ind w:firstLine="453"/>
              <w:contextualSpacing/>
              <w:jc w:val="both"/>
              <w:rPr>
                <w:sz w:val="28"/>
                <w:szCs w:val="28"/>
              </w:rPr>
            </w:pPr>
            <w:r w:rsidRPr="00EE40DB">
              <w:rPr>
                <w:sz w:val="28"/>
                <w:szCs w:val="28"/>
              </w:rPr>
              <w:t>      алымдар;</w:t>
            </w:r>
          </w:p>
          <w:p w:rsidR="001928E8" w:rsidRPr="00EE40DB" w:rsidRDefault="001928E8" w:rsidP="00EE40DB">
            <w:pPr>
              <w:pStyle w:val="a5"/>
              <w:spacing w:before="0" w:beforeAutospacing="0" w:after="0" w:afterAutospacing="0"/>
              <w:ind w:firstLine="453"/>
              <w:contextualSpacing/>
              <w:jc w:val="both"/>
              <w:rPr>
                <w:sz w:val="28"/>
                <w:szCs w:val="28"/>
              </w:rPr>
            </w:pPr>
            <w:r w:rsidRPr="00EE40DB">
              <w:rPr>
                <w:sz w:val="28"/>
                <w:szCs w:val="28"/>
              </w:rPr>
              <w:t>      мыналар:</w:t>
            </w:r>
          </w:p>
          <w:p w:rsidR="001928E8" w:rsidRPr="00EE40DB" w:rsidRDefault="001928E8" w:rsidP="00EE40DB">
            <w:pPr>
              <w:pStyle w:val="a5"/>
              <w:spacing w:before="0" w:beforeAutospacing="0" w:after="0" w:afterAutospacing="0"/>
              <w:ind w:firstLine="453"/>
              <w:contextualSpacing/>
              <w:jc w:val="both"/>
              <w:rPr>
                <w:sz w:val="28"/>
                <w:szCs w:val="28"/>
              </w:rPr>
            </w:pPr>
            <w:r w:rsidRPr="00EE40DB">
              <w:rPr>
                <w:sz w:val="28"/>
                <w:szCs w:val="28"/>
              </w:rPr>
              <w:t>     жекелеген қызмет түрлерімен айналысуға арналған лицензияларды пайдаланғаны;</w:t>
            </w:r>
          </w:p>
          <w:p w:rsidR="001928E8" w:rsidRPr="00EE40DB" w:rsidRDefault="001928E8" w:rsidP="00EE40DB">
            <w:pPr>
              <w:pStyle w:val="a5"/>
              <w:spacing w:before="0" w:beforeAutospacing="0" w:after="0" w:afterAutospacing="0"/>
              <w:ind w:firstLine="453"/>
              <w:contextualSpacing/>
              <w:jc w:val="both"/>
              <w:rPr>
                <w:sz w:val="28"/>
                <w:szCs w:val="28"/>
              </w:rPr>
            </w:pPr>
            <w:r w:rsidRPr="00EE40DB">
              <w:rPr>
                <w:sz w:val="28"/>
                <w:szCs w:val="28"/>
              </w:rPr>
              <w:t xml:space="preserve">      жер учаскелерін пайдаланғаны; </w:t>
            </w:r>
          </w:p>
          <w:p w:rsidR="001928E8" w:rsidRPr="00EE40DB" w:rsidRDefault="001928E8" w:rsidP="00EE40DB">
            <w:pPr>
              <w:pStyle w:val="a5"/>
              <w:spacing w:before="0" w:beforeAutospacing="0" w:after="0" w:afterAutospacing="0"/>
              <w:ind w:firstLine="453"/>
              <w:contextualSpacing/>
              <w:jc w:val="both"/>
              <w:rPr>
                <w:sz w:val="28"/>
                <w:szCs w:val="28"/>
              </w:rPr>
            </w:pPr>
            <w:r w:rsidRPr="00EE40DB">
              <w:rPr>
                <w:sz w:val="28"/>
                <w:szCs w:val="28"/>
              </w:rPr>
              <w:t xml:space="preserve">      жерүсті көздерінен су ресурстарын пайдаланғаны; </w:t>
            </w:r>
          </w:p>
          <w:p w:rsidR="001928E8" w:rsidRPr="00EE40DB" w:rsidRDefault="001928E8" w:rsidP="00EE40DB">
            <w:pPr>
              <w:pStyle w:val="a5"/>
              <w:spacing w:before="0" w:beforeAutospacing="0" w:after="0" w:afterAutospacing="0"/>
              <w:ind w:firstLine="453"/>
              <w:contextualSpacing/>
              <w:jc w:val="both"/>
              <w:rPr>
                <w:sz w:val="28"/>
                <w:szCs w:val="28"/>
              </w:rPr>
            </w:pPr>
            <w:r w:rsidRPr="00EE40DB">
              <w:rPr>
                <w:sz w:val="28"/>
                <w:szCs w:val="28"/>
              </w:rPr>
              <w:lastRenderedPageBreak/>
              <w:t>      қоршаған ортаға теріс әсер еткені;</w:t>
            </w:r>
          </w:p>
          <w:p w:rsidR="001928E8" w:rsidRPr="00EE40DB" w:rsidRDefault="001928E8" w:rsidP="00EE40DB">
            <w:pPr>
              <w:pStyle w:val="a5"/>
              <w:spacing w:before="0" w:beforeAutospacing="0" w:after="0" w:afterAutospacing="0"/>
              <w:ind w:firstLine="453"/>
              <w:contextualSpacing/>
              <w:jc w:val="both"/>
              <w:rPr>
                <w:sz w:val="28"/>
                <w:szCs w:val="28"/>
              </w:rPr>
            </w:pPr>
            <w:r w:rsidRPr="00EE40DB">
              <w:rPr>
                <w:sz w:val="28"/>
                <w:szCs w:val="28"/>
              </w:rPr>
              <w:t xml:space="preserve">      жануарлар дүниесін пайдаланғаны; </w:t>
            </w:r>
          </w:p>
          <w:p w:rsidR="001928E8" w:rsidRPr="00EE40DB" w:rsidRDefault="001928E8" w:rsidP="00EE40DB">
            <w:pPr>
              <w:pStyle w:val="a5"/>
              <w:spacing w:before="0" w:beforeAutospacing="0" w:after="0" w:afterAutospacing="0"/>
              <w:ind w:firstLine="453"/>
              <w:contextualSpacing/>
              <w:jc w:val="both"/>
              <w:rPr>
                <w:sz w:val="28"/>
                <w:szCs w:val="28"/>
              </w:rPr>
            </w:pPr>
            <w:r w:rsidRPr="00EE40DB">
              <w:rPr>
                <w:sz w:val="28"/>
                <w:szCs w:val="28"/>
              </w:rPr>
              <w:t xml:space="preserve">      орманды пайдаланғаны; </w:t>
            </w:r>
          </w:p>
          <w:p w:rsidR="001928E8" w:rsidRPr="00EE40DB" w:rsidRDefault="001928E8" w:rsidP="00EE40DB">
            <w:pPr>
              <w:pStyle w:val="a5"/>
              <w:spacing w:before="0" w:beforeAutospacing="0" w:after="0" w:afterAutospacing="0"/>
              <w:ind w:firstLine="453"/>
              <w:contextualSpacing/>
              <w:jc w:val="both"/>
              <w:rPr>
                <w:sz w:val="28"/>
                <w:szCs w:val="28"/>
              </w:rPr>
            </w:pPr>
            <w:r w:rsidRPr="00EE40DB">
              <w:rPr>
                <w:sz w:val="28"/>
                <w:szCs w:val="28"/>
              </w:rPr>
              <w:t>     ерекше қорғалатын табиғи аумақтарды пайдаланғаны;</w:t>
            </w:r>
          </w:p>
          <w:p w:rsidR="001928E8" w:rsidRPr="00EE40DB" w:rsidRDefault="001928E8" w:rsidP="00EE40DB">
            <w:pPr>
              <w:pStyle w:val="a5"/>
              <w:spacing w:before="0" w:beforeAutospacing="0" w:after="0" w:afterAutospacing="0"/>
              <w:ind w:firstLine="453"/>
              <w:contextualSpacing/>
              <w:jc w:val="both"/>
              <w:rPr>
                <w:sz w:val="28"/>
                <w:szCs w:val="28"/>
              </w:rPr>
            </w:pPr>
            <w:r w:rsidRPr="00EE40DB">
              <w:rPr>
                <w:sz w:val="28"/>
                <w:szCs w:val="28"/>
              </w:rPr>
              <w:t xml:space="preserve">     радиожиілікті спектрді пайдаланғаны; </w:t>
            </w:r>
          </w:p>
          <w:p w:rsidR="001928E8" w:rsidRPr="00EE40DB" w:rsidRDefault="001928E8" w:rsidP="00EE40DB">
            <w:pPr>
              <w:pStyle w:val="a5"/>
              <w:spacing w:before="0" w:beforeAutospacing="0" w:after="0" w:afterAutospacing="0"/>
              <w:ind w:firstLine="453"/>
              <w:contextualSpacing/>
              <w:jc w:val="both"/>
              <w:rPr>
                <w:sz w:val="28"/>
                <w:szCs w:val="28"/>
              </w:rPr>
            </w:pPr>
            <w:r w:rsidRPr="00EE40DB">
              <w:rPr>
                <w:sz w:val="28"/>
                <w:szCs w:val="28"/>
              </w:rPr>
              <w:t>     қалааралық және (немесе) халықаралық телефон байланысын, сондай-ақ ұялы байланысты бергені;</w:t>
            </w:r>
          </w:p>
          <w:p w:rsidR="001928E8" w:rsidRPr="00EE40DB" w:rsidRDefault="001928E8" w:rsidP="00EE40DB">
            <w:pPr>
              <w:pStyle w:val="a5"/>
              <w:spacing w:before="0" w:beforeAutospacing="0" w:after="0" w:afterAutospacing="0"/>
              <w:ind w:firstLine="453"/>
              <w:contextualSpacing/>
              <w:jc w:val="both"/>
              <w:rPr>
                <w:sz w:val="28"/>
                <w:szCs w:val="28"/>
              </w:rPr>
            </w:pPr>
            <w:r w:rsidRPr="00EE40DB">
              <w:rPr>
                <w:sz w:val="28"/>
                <w:szCs w:val="28"/>
              </w:rPr>
              <w:t>     сыртқы (көрнекі) жарнаманы орналастырғаны;</w:t>
            </w:r>
          </w:p>
          <w:p w:rsidR="001928E8" w:rsidRPr="00EE40DB" w:rsidRDefault="001928E8" w:rsidP="00EE40DB">
            <w:pPr>
              <w:pStyle w:val="a5"/>
              <w:spacing w:before="0" w:beforeAutospacing="0" w:after="0" w:afterAutospacing="0"/>
              <w:ind w:firstLine="453"/>
              <w:contextualSpacing/>
              <w:jc w:val="both"/>
              <w:rPr>
                <w:b/>
                <w:bCs/>
                <w:sz w:val="28"/>
                <w:szCs w:val="28"/>
              </w:rPr>
            </w:pPr>
            <w:r w:rsidRPr="00EE40DB">
              <w:rPr>
                <w:sz w:val="28"/>
                <w:szCs w:val="28"/>
              </w:rPr>
              <w:t xml:space="preserve">    </w:t>
            </w:r>
            <w:r w:rsidRPr="00EE40DB">
              <w:rPr>
                <w:b/>
                <w:sz w:val="28"/>
                <w:szCs w:val="28"/>
              </w:rPr>
              <w:t>цифрлы</w:t>
            </w:r>
            <w:r w:rsidRPr="00EE40DB">
              <w:rPr>
                <w:b/>
                <w:sz w:val="28"/>
                <w:szCs w:val="28"/>
                <w:lang w:val="kk-KZ"/>
              </w:rPr>
              <w:t>қ</w:t>
            </w:r>
            <w:r w:rsidRPr="00EE40DB">
              <w:rPr>
                <w:b/>
                <w:sz w:val="28"/>
                <w:szCs w:val="28"/>
              </w:rPr>
              <w:t xml:space="preserve"> майнинг</w:t>
            </w:r>
            <w:r w:rsidRPr="00EE40DB">
              <w:rPr>
                <w:sz w:val="28"/>
                <w:szCs w:val="28"/>
              </w:rPr>
              <w:t xml:space="preserve">  үшін төлемақылар қолданылады.  </w:t>
            </w:r>
          </w:p>
        </w:tc>
        <w:tc>
          <w:tcPr>
            <w:tcW w:w="3373"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pStyle w:val="af9"/>
              <w:tabs>
                <w:tab w:val="left" w:pos="6237"/>
              </w:tabs>
              <w:ind w:firstLine="453"/>
              <w:contextualSpacing/>
              <w:jc w:val="both"/>
              <w:rPr>
                <w:rFonts w:ascii="Times New Roman" w:hAnsi="Times New Roman"/>
                <w:sz w:val="28"/>
                <w:szCs w:val="28"/>
                <w:lang w:val="kk-KZ" w:eastAsia="en-US"/>
              </w:rPr>
            </w:pPr>
            <w:r w:rsidRPr="00EE40DB">
              <w:rPr>
                <w:rFonts w:ascii="Times New Roman" w:hAnsi="Times New Roman"/>
                <w:sz w:val="28"/>
                <w:szCs w:val="28"/>
                <w:lang w:val="kk-KZ" w:eastAsia="en-US"/>
              </w:rPr>
              <w:lastRenderedPageBreak/>
              <w:t xml:space="preserve">Цифрлық майнинг үшін төлемақылар енгізілген. </w:t>
            </w:r>
          </w:p>
          <w:p w:rsidR="001928E8" w:rsidRPr="00EE40DB" w:rsidRDefault="001928E8" w:rsidP="00EE40DB">
            <w:pPr>
              <w:pStyle w:val="af9"/>
              <w:tabs>
                <w:tab w:val="left" w:pos="6237"/>
              </w:tabs>
              <w:ind w:firstLine="453"/>
              <w:contextualSpacing/>
              <w:jc w:val="both"/>
              <w:rPr>
                <w:rFonts w:ascii="Times New Roman" w:hAnsi="Times New Roman"/>
                <w:sz w:val="28"/>
                <w:szCs w:val="28"/>
                <w:lang w:val="kk-KZ" w:eastAsia="en-US"/>
              </w:rPr>
            </w:pPr>
            <w:r w:rsidRPr="00EE40DB">
              <w:rPr>
                <w:rFonts w:ascii="Times New Roman" w:hAnsi="Times New Roman"/>
                <w:sz w:val="28"/>
                <w:szCs w:val="28"/>
                <w:lang w:val="kk-KZ" w:eastAsia="en-US"/>
              </w:rPr>
              <w:t xml:space="preserve">2022 жылдың 1 қаңтардан бастап қолданысқа енеді. </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tabs>
                <w:tab w:val="left" w:pos="284"/>
              </w:tabs>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 xml:space="preserve">208-бап </w:t>
            </w:r>
          </w:p>
          <w:p w:rsidR="001928E8" w:rsidRPr="00EE40DB" w:rsidRDefault="001928E8" w:rsidP="00EE40DB">
            <w:pPr>
              <w:tabs>
                <w:tab w:val="left" w:pos="284"/>
              </w:tabs>
              <w:spacing w:after="0" w:line="240" w:lineRule="auto"/>
              <w:ind w:firstLine="426"/>
              <w:contextualSpacing/>
              <w:jc w:val="both"/>
              <w:rPr>
                <w:rFonts w:ascii="Times New Roman" w:hAnsi="Times New Roman"/>
                <w:sz w:val="28"/>
                <w:szCs w:val="28"/>
                <w:lang w:val="kk-KZ"/>
              </w:rPr>
            </w:pPr>
          </w:p>
        </w:tc>
        <w:tc>
          <w:tcPr>
            <w:tcW w:w="4961"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tabs>
                <w:tab w:val="left" w:pos="284"/>
              </w:tabs>
              <w:spacing w:after="0" w:line="240" w:lineRule="auto"/>
              <w:ind w:firstLine="426"/>
              <w:contextualSpacing/>
              <w:jc w:val="both"/>
              <w:rPr>
                <w:rFonts w:ascii="Times New Roman" w:hAnsi="Times New Roman"/>
                <w:sz w:val="28"/>
                <w:szCs w:val="28"/>
                <w:lang w:val="kk-KZ"/>
              </w:rPr>
            </w:pPr>
            <w:r w:rsidRPr="00EE40DB">
              <w:rPr>
                <w:rFonts w:ascii="Times New Roman" w:hAnsi="Times New Roman"/>
                <w:b/>
                <w:sz w:val="28"/>
                <w:szCs w:val="28"/>
                <w:lang w:val="kk-KZ"/>
              </w:rPr>
              <w:t xml:space="preserve">208-бап. </w:t>
            </w:r>
            <w:r w:rsidRPr="00EE40DB">
              <w:rPr>
                <w:rFonts w:ascii="Times New Roman" w:hAnsi="Times New Roman"/>
                <w:sz w:val="28"/>
                <w:szCs w:val="28"/>
                <w:lang w:val="kk-KZ"/>
              </w:rPr>
              <w:t>Салықтық өтінішті, салықтық есептілікті ұсыну тәртібі</w:t>
            </w:r>
          </w:p>
          <w:p w:rsidR="001928E8" w:rsidRPr="00EE40DB" w:rsidRDefault="001928E8" w:rsidP="00EE40DB">
            <w:pPr>
              <w:tabs>
                <w:tab w:val="left" w:pos="284"/>
              </w:tabs>
              <w:spacing w:after="0" w:line="240" w:lineRule="auto"/>
              <w:ind w:firstLine="426"/>
              <w:contextualSpacing/>
              <w:jc w:val="both"/>
              <w:textAlignment w:val="baseline"/>
              <w:outlineLvl w:val="2"/>
              <w:rPr>
                <w:rFonts w:ascii="Times New Roman" w:hAnsi="Times New Roman"/>
                <w:sz w:val="28"/>
                <w:szCs w:val="28"/>
                <w:lang w:val="kk-KZ"/>
              </w:rPr>
            </w:pPr>
            <w:bookmarkStart w:id="18" w:name="SUB2080100"/>
            <w:bookmarkEnd w:id="18"/>
            <w:r w:rsidRPr="00EE40DB">
              <w:rPr>
                <w:rFonts w:ascii="Times New Roman" w:hAnsi="Times New Roman"/>
                <w:sz w:val="28"/>
                <w:szCs w:val="28"/>
                <w:lang w:val="kk-KZ"/>
              </w:rPr>
              <w:t>…</w:t>
            </w:r>
          </w:p>
          <w:p w:rsidR="001928E8" w:rsidRPr="00EE40DB" w:rsidRDefault="001928E8" w:rsidP="00EE40DB">
            <w:pPr>
              <w:tabs>
                <w:tab w:val="left" w:pos="284"/>
              </w:tabs>
              <w:spacing w:after="0" w:line="240" w:lineRule="auto"/>
              <w:ind w:firstLine="426"/>
              <w:contextualSpacing/>
              <w:jc w:val="both"/>
              <w:textAlignment w:val="baseline"/>
              <w:outlineLvl w:val="2"/>
              <w:rPr>
                <w:rFonts w:ascii="Times New Roman" w:hAnsi="Times New Roman"/>
                <w:sz w:val="28"/>
                <w:szCs w:val="28"/>
                <w:lang w:val="kk-KZ"/>
              </w:rPr>
            </w:pPr>
            <w:bookmarkStart w:id="19" w:name="SUB2080300"/>
            <w:bookmarkEnd w:id="19"/>
            <w:r w:rsidRPr="00EE40DB">
              <w:rPr>
                <w:rFonts w:ascii="Times New Roman" w:hAnsi="Times New Roman"/>
                <w:sz w:val="28"/>
                <w:szCs w:val="28"/>
                <w:lang w:val="kk-KZ"/>
              </w:rPr>
              <w:t>3.  Егер осы бапта өзгеше көзделмесе, салықтық өтініш пен салықтық есептілік тиісті салық органдарына таңдауы бойынша :</w:t>
            </w:r>
          </w:p>
          <w:p w:rsidR="001928E8" w:rsidRPr="00EE40DB" w:rsidRDefault="001928E8" w:rsidP="00EE40DB">
            <w:pPr>
              <w:tabs>
                <w:tab w:val="left" w:pos="284"/>
              </w:tabs>
              <w:spacing w:after="0" w:line="240" w:lineRule="auto"/>
              <w:ind w:firstLine="426"/>
              <w:contextualSpacing/>
              <w:jc w:val="both"/>
              <w:textAlignment w:val="baseline"/>
              <w:outlineLvl w:val="2"/>
              <w:rPr>
                <w:rFonts w:ascii="Times New Roman" w:hAnsi="Times New Roman"/>
                <w:sz w:val="28"/>
                <w:szCs w:val="28"/>
              </w:rPr>
            </w:pPr>
            <w:bookmarkStart w:id="20" w:name="SUB2080301"/>
            <w:bookmarkEnd w:id="20"/>
            <w:r w:rsidRPr="00EE40DB">
              <w:rPr>
                <w:rFonts w:ascii="Times New Roman" w:hAnsi="Times New Roman"/>
                <w:sz w:val="28"/>
                <w:szCs w:val="28"/>
              </w:rPr>
              <w:t>…</w:t>
            </w:r>
          </w:p>
          <w:p w:rsidR="001928E8" w:rsidRPr="00EE40DB" w:rsidRDefault="001928E8" w:rsidP="00EE40DB">
            <w:pPr>
              <w:tabs>
                <w:tab w:val="left" w:pos="284"/>
              </w:tabs>
              <w:spacing w:after="0" w:line="240" w:lineRule="auto"/>
              <w:ind w:firstLine="426"/>
              <w:contextualSpacing/>
              <w:jc w:val="both"/>
              <w:textAlignment w:val="baseline"/>
              <w:outlineLvl w:val="2"/>
              <w:rPr>
                <w:rFonts w:ascii="Times New Roman" w:hAnsi="Times New Roman"/>
                <w:sz w:val="28"/>
                <w:szCs w:val="28"/>
              </w:rPr>
            </w:pPr>
            <w:bookmarkStart w:id="21" w:name="SUB2080303"/>
            <w:bookmarkEnd w:id="21"/>
            <w:r w:rsidRPr="00EE40DB">
              <w:rPr>
                <w:rFonts w:ascii="Times New Roman" w:hAnsi="Times New Roman"/>
                <w:sz w:val="28"/>
                <w:szCs w:val="28"/>
              </w:rPr>
              <w:t>3)  ақпаратты компьютерлік өңдеуге жол беретін электрондық нысанда ұсынылады .</w:t>
            </w:r>
          </w:p>
          <w:p w:rsidR="001928E8" w:rsidRPr="00EE40DB" w:rsidRDefault="001928E8" w:rsidP="00EE40DB">
            <w:pPr>
              <w:tabs>
                <w:tab w:val="left" w:pos="284"/>
              </w:tabs>
              <w:spacing w:after="0" w:line="240" w:lineRule="auto"/>
              <w:ind w:firstLine="426"/>
              <w:contextualSpacing/>
              <w:jc w:val="both"/>
              <w:textAlignment w:val="baseline"/>
              <w:outlineLvl w:val="2"/>
              <w:rPr>
                <w:rFonts w:ascii="Times New Roman" w:hAnsi="Times New Roman"/>
                <w:b/>
                <w:sz w:val="28"/>
                <w:szCs w:val="28"/>
              </w:rPr>
            </w:pPr>
            <w:r w:rsidRPr="00EE40DB">
              <w:rPr>
                <w:rFonts w:ascii="Times New Roman" w:hAnsi="Times New Roman"/>
                <w:b/>
                <w:sz w:val="28"/>
                <w:szCs w:val="28"/>
                <w:lang w:val="kk-KZ"/>
              </w:rPr>
              <w:lastRenderedPageBreak/>
              <w:t>«</w:t>
            </w:r>
            <w:r w:rsidRPr="00EE40DB">
              <w:rPr>
                <w:rFonts w:ascii="Times New Roman" w:hAnsi="Times New Roman"/>
                <w:b/>
                <w:sz w:val="28"/>
                <w:szCs w:val="28"/>
              </w:rPr>
              <w:t>Азаматтарға арналған үкімет» Мемлекеттік корпорациясы арқылы ұсынылатын салықтық өтініштердің тізбесін уәкілетті орган ақпараттандыру саласындағы уәкілетті органмен бірлесіп белгілейді.</w:t>
            </w:r>
          </w:p>
          <w:p w:rsidR="001928E8" w:rsidRPr="00EE40DB" w:rsidRDefault="001928E8" w:rsidP="00EE40DB">
            <w:pPr>
              <w:tabs>
                <w:tab w:val="left" w:pos="284"/>
              </w:tabs>
              <w:spacing w:after="0" w:line="240" w:lineRule="auto"/>
              <w:ind w:firstLine="426"/>
              <w:contextualSpacing/>
              <w:jc w:val="both"/>
              <w:textAlignment w:val="baseline"/>
              <w:outlineLvl w:val="2"/>
              <w:rPr>
                <w:rFonts w:ascii="Times New Roman" w:hAnsi="Times New Roman"/>
                <w:b/>
                <w:sz w:val="28"/>
                <w:szCs w:val="28"/>
              </w:rPr>
            </w:pPr>
            <w:bookmarkStart w:id="22" w:name="SUB2080400"/>
            <w:bookmarkEnd w:id="22"/>
            <w:r w:rsidRPr="00EE40DB">
              <w:rPr>
                <w:rFonts w:ascii="Times New Roman" w:hAnsi="Times New Roman"/>
                <w:b/>
                <w:sz w:val="28"/>
                <w:szCs w:val="28"/>
              </w:rPr>
              <w:t>…</w:t>
            </w:r>
          </w:p>
          <w:p w:rsidR="001928E8" w:rsidRPr="00EE40DB" w:rsidRDefault="001928E8" w:rsidP="00EE40DB">
            <w:pPr>
              <w:tabs>
                <w:tab w:val="left" w:pos="284"/>
              </w:tabs>
              <w:spacing w:after="0" w:line="240" w:lineRule="auto"/>
              <w:ind w:firstLine="426"/>
              <w:contextualSpacing/>
              <w:jc w:val="both"/>
              <w:textAlignment w:val="baseline"/>
              <w:outlineLvl w:val="2"/>
              <w:rPr>
                <w:rFonts w:ascii="Times New Roman" w:hAnsi="Times New Roman"/>
                <w:sz w:val="28"/>
                <w:szCs w:val="28"/>
              </w:rPr>
            </w:pPr>
          </w:p>
        </w:tc>
        <w:tc>
          <w:tcPr>
            <w:tcW w:w="4932"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tabs>
                <w:tab w:val="left" w:pos="284"/>
              </w:tabs>
              <w:spacing w:after="0" w:line="240" w:lineRule="auto"/>
              <w:ind w:firstLine="426"/>
              <w:contextualSpacing/>
              <w:jc w:val="both"/>
              <w:rPr>
                <w:rFonts w:ascii="Times New Roman" w:hAnsi="Times New Roman"/>
                <w:b/>
                <w:sz w:val="28"/>
                <w:szCs w:val="28"/>
              </w:rPr>
            </w:pPr>
            <w:r w:rsidRPr="00EE40DB">
              <w:rPr>
                <w:rFonts w:ascii="Times New Roman" w:hAnsi="Times New Roman"/>
                <w:b/>
                <w:sz w:val="28"/>
                <w:szCs w:val="28"/>
              </w:rPr>
              <w:lastRenderedPageBreak/>
              <w:t xml:space="preserve">208-бап. </w:t>
            </w:r>
            <w:r w:rsidRPr="00EE40DB">
              <w:rPr>
                <w:rFonts w:ascii="Times New Roman" w:hAnsi="Times New Roman"/>
                <w:sz w:val="28"/>
                <w:szCs w:val="28"/>
              </w:rPr>
              <w:t>Салықтық өтінішті, салықтық есептілікті ұсыну тәртібі</w:t>
            </w:r>
          </w:p>
          <w:p w:rsidR="001928E8" w:rsidRPr="00EE40DB" w:rsidRDefault="001928E8" w:rsidP="00EE40DB">
            <w:pPr>
              <w:tabs>
                <w:tab w:val="left" w:pos="284"/>
              </w:tabs>
              <w:spacing w:after="0" w:line="240" w:lineRule="auto"/>
              <w:ind w:firstLine="426"/>
              <w:contextualSpacing/>
              <w:jc w:val="both"/>
              <w:textAlignment w:val="baseline"/>
              <w:outlineLvl w:val="2"/>
              <w:rPr>
                <w:rFonts w:ascii="Times New Roman" w:hAnsi="Times New Roman"/>
                <w:sz w:val="28"/>
                <w:szCs w:val="28"/>
              </w:rPr>
            </w:pPr>
            <w:r w:rsidRPr="00EE40DB">
              <w:rPr>
                <w:rFonts w:ascii="Times New Roman" w:hAnsi="Times New Roman"/>
                <w:sz w:val="28"/>
                <w:szCs w:val="28"/>
              </w:rPr>
              <w:t>…</w:t>
            </w:r>
          </w:p>
          <w:p w:rsidR="001928E8" w:rsidRPr="00EE40DB" w:rsidRDefault="001928E8" w:rsidP="00EE40DB">
            <w:pPr>
              <w:tabs>
                <w:tab w:val="left" w:pos="284"/>
              </w:tabs>
              <w:spacing w:after="0" w:line="240" w:lineRule="auto"/>
              <w:ind w:firstLine="426"/>
              <w:contextualSpacing/>
              <w:jc w:val="both"/>
              <w:textAlignment w:val="baseline"/>
              <w:outlineLvl w:val="2"/>
              <w:rPr>
                <w:rFonts w:ascii="Times New Roman" w:hAnsi="Times New Roman"/>
                <w:sz w:val="28"/>
                <w:szCs w:val="28"/>
              </w:rPr>
            </w:pPr>
            <w:r w:rsidRPr="00EE40DB">
              <w:rPr>
                <w:rFonts w:ascii="Times New Roman" w:hAnsi="Times New Roman"/>
                <w:sz w:val="28"/>
                <w:szCs w:val="28"/>
              </w:rPr>
              <w:t>3.  Егер осы бапта өзгеше көзделмесе, салықтық өтініш пен салықтық есептілік тиісті салық органдарына таңдауы бойынша:</w:t>
            </w:r>
          </w:p>
          <w:p w:rsidR="001928E8" w:rsidRPr="00EE40DB" w:rsidRDefault="001928E8" w:rsidP="00EE40DB">
            <w:pPr>
              <w:tabs>
                <w:tab w:val="left" w:pos="284"/>
              </w:tabs>
              <w:spacing w:after="0" w:line="240" w:lineRule="auto"/>
              <w:ind w:firstLine="426"/>
              <w:contextualSpacing/>
              <w:jc w:val="both"/>
              <w:textAlignment w:val="baseline"/>
              <w:outlineLvl w:val="2"/>
              <w:rPr>
                <w:rFonts w:ascii="Times New Roman" w:hAnsi="Times New Roman"/>
                <w:sz w:val="28"/>
                <w:szCs w:val="28"/>
              </w:rPr>
            </w:pPr>
            <w:r w:rsidRPr="00EE40DB">
              <w:rPr>
                <w:rFonts w:ascii="Times New Roman" w:hAnsi="Times New Roman"/>
                <w:sz w:val="28"/>
                <w:szCs w:val="28"/>
              </w:rPr>
              <w:t>…</w:t>
            </w:r>
          </w:p>
          <w:p w:rsidR="001928E8" w:rsidRPr="00EE40DB" w:rsidRDefault="001928E8" w:rsidP="00EE40DB">
            <w:pPr>
              <w:tabs>
                <w:tab w:val="left" w:pos="284"/>
              </w:tabs>
              <w:spacing w:after="0" w:line="240" w:lineRule="auto"/>
              <w:ind w:firstLine="426"/>
              <w:contextualSpacing/>
              <w:jc w:val="both"/>
              <w:textAlignment w:val="baseline"/>
              <w:outlineLvl w:val="2"/>
              <w:rPr>
                <w:rFonts w:ascii="Times New Roman" w:hAnsi="Times New Roman"/>
                <w:sz w:val="28"/>
                <w:szCs w:val="28"/>
              </w:rPr>
            </w:pPr>
            <w:r w:rsidRPr="00EE40DB">
              <w:rPr>
                <w:rFonts w:ascii="Times New Roman" w:hAnsi="Times New Roman"/>
                <w:sz w:val="28"/>
                <w:szCs w:val="28"/>
              </w:rPr>
              <w:t>3)  ақпаратты компьютерлік өңдеуге жол беретін электрондық нысанда ұсынылады.</w:t>
            </w:r>
          </w:p>
          <w:p w:rsidR="001928E8" w:rsidRPr="00EE40DB" w:rsidRDefault="001928E8" w:rsidP="00EE40DB">
            <w:pPr>
              <w:tabs>
                <w:tab w:val="left" w:pos="284"/>
              </w:tabs>
              <w:spacing w:after="0" w:line="240" w:lineRule="auto"/>
              <w:ind w:firstLine="426"/>
              <w:contextualSpacing/>
              <w:jc w:val="both"/>
              <w:textAlignment w:val="baseline"/>
              <w:outlineLvl w:val="2"/>
              <w:rPr>
                <w:rFonts w:ascii="Times New Roman" w:hAnsi="Times New Roman"/>
                <w:b/>
                <w:sz w:val="28"/>
                <w:szCs w:val="28"/>
              </w:rPr>
            </w:pPr>
            <w:r w:rsidRPr="00EE40DB">
              <w:rPr>
                <w:rFonts w:ascii="Times New Roman" w:hAnsi="Times New Roman"/>
                <w:b/>
                <w:sz w:val="28"/>
                <w:szCs w:val="28"/>
              </w:rPr>
              <w:lastRenderedPageBreak/>
              <w:t xml:space="preserve">Алынып </w:t>
            </w:r>
            <w:r w:rsidRPr="00EE40DB">
              <w:rPr>
                <w:rFonts w:ascii="Times New Roman" w:hAnsi="Times New Roman"/>
                <w:b/>
                <w:sz w:val="28"/>
                <w:szCs w:val="28"/>
                <w:lang w:val="kk-KZ"/>
              </w:rPr>
              <w:t>тасталсын</w:t>
            </w:r>
            <w:r w:rsidRPr="00EE40DB">
              <w:rPr>
                <w:rFonts w:ascii="Times New Roman" w:hAnsi="Times New Roman"/>
                <w:b/>
                <w:sz w:val="28"/>
                <w:szCs w:val="28"/>
              </w:rPr>
              <w:t>.</w:t>
            </w:r>
          </w:p>
          <w:p w:rsidR="001928E8" w:rsidRPr="00EE40DB" w:rsidRDefault="001928E8" w:rsidP="00EE40DB">
            <w:pPr>
              <w:tabs>
                <w:tab w:val="left" w:pos="284"/>
              </w:tabs>
              <w:spacing w:after="0" w:line="240" w:lineRule="auto"/>
              <w:ind w:firstLine="426"/>
              <w:contextualSpacing/>
              <w:jc w:val="both"/>
              <w:textAlignment w:val="baseline"/>
              <w:outlineLvl w:val="2"/>
              <w:rPr>
                <w:rFonts w:ascii="Times New Roman" w:hAnsi="Times New Roman"/>
                <w:sz w:val="28"/>
                <w:szCs w:val="28"/>
              </w:rPr>
            </w:pPr>
            <w:r w:rsidRPr="00EE40DB">
              <w:rPr>
                <w:rFonts w:ascii="Times New Roman" w:hAnsi="Times New Roman"/>
                <w:sz w:val="28"/>
                <w:szCs w:val="28"/>
              </w:rPr>
              <w:t>…</w:t>
            </w:r>
          </w:p>
          <w:p w:rsidR="001928E8" w:rsidRPr="00EE40DB" w:rsidRDefault="001928E8" w:rsidP="00EE40DB">
            <w:pPr>
              <w:tabs>
                <w:tab w:val="left" w:pos="284"/>
              </w:tabs>
              <w:spacing w:after="0" w:line="240" w:lineRule="auto"/>
              <w:ind w:firstLine="426"/>
              <w:contextualSpacing/>
              <w:jc w:val="both"/>
              <w:textAlignment w:val="baseline"/>
              <w:outlineLvl w:val="2"/>
              <w:rPr>
                <w:rFonts w:ascii="Times New Roman" w:hAnsi="Times New Roman"/>
                <w:sz w:val="28"/>
                <w:szCs w:val="28"/>
              </w:rPr>
            </w:pPr>
          </w:p>
        </w:tc>
        <w:tc>
          <w:tcPr>
            <w:tcW w:w="3373"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tabs>
                <w:tab w:val="left" w:pos="284"/>
              </w:tabs>
              <w:spacing w:after="0" w:line="240" w:lineRule="auto"/>
              <w:ind w:firstLine="426"/>
              <w:contextualSpacing/>
              <w:jc w:val="both"/>
              <w:textAlignment w:val="baseline"/>
              <w:outlineLvl w:val="2"/>
              <w:rPr>
                <w:rFonts w:ascii="Times New Roman" w:hAnsi="Times New Roman"/>
                <w:b/>
                <w:i/>
                <w:sz w:val="28"/>
                <w:szCs w:val="28"/>
              </w:rPr>
            </w:pPr>
            <w:r w:rsidRPr="00EE40DB">
              <w:rPr>
                <w:rFonts w:ascii="Times New Roman" w:hAnsi="Times New Roman"/>
                <w:b/>
                <w:i/>
                <w:sz w:val="28"/>
                <w:szCs w:val="28"/>
              </w:rPr>
              <w:lastRenderedPageBreak/>
              <w:t>01.01.2021 ж. бастап қолданысқа енгізіледі</w:t>
            </w:r>
          </w:p>
          <w:p w:rsidR="001928E8" w:rsidRPr="00EE40DB" w:rsidRDefault="001928E8" w:rsidP="00EE40DB">
            <w:pPr>
              <w:tabs>
                <w:tab w:val="left" w:pos="284"/>
              </w:tabs>
              <w:spacing w:after="0" w:line="240" w:lineRule="auto"/>
              <w:ind w:firstLine="426"/>
              <w:contextualSpacing/>
              <w:jc w:val="both"/>
              <w:textAlignment w:val="baseline"/>
              <w:outlineLvl w:val="2"/>
              <w:rPr>
                <w:rFonts w:ascii="Times New Roman" w:hAnsi="Times New Roman"/>
                <w:sz w:val="28"/>
                <w:szCs w:val="28"/>
              </w:rPr>
            </w:pPr>
            <w:r w:rsidRPr="00EE40DB">
              <w:rPr>
                <w:rFonts w:ascii="Times New Roman" w:hAnsi="Times New Roman"/>
                <w:sz w:val="28"/>
                <w:szCs w:val="28"/>
              </w:rPr>
              <w:t xml:space="preserve">"Азаматтарға арналған үкімет" мемлекеттік корпорациясы арқылы көрсетілетін мемлекеттік қызметтердің тізбесі ЦДИАӨМ бұйрығымен бекітіледі, Қаржы министрлігі Мемлекеттік қызметтер көрсетудің </w:t>
            </w:r>
            <w:r w:rsidRPr="00EE40DB">
              <w:rPr>
                <w:rFonts w:ascii="Times New Roman" w:hAnsi="Times New Roman"/>
                <w:sz w:val="28"/>
                <w:szCs w:val="28"/>
              </w:rPr>
              <w:lastRenderedPageBreak/>
              <w:t>бірыңғай қағидаларын бекітеді, онда КЕАҚ арқылы ұсынылатын салықтық өтініштерді көрсету көзделген.</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tabs>
                <w:tab w:val="left" w:pos="284"/>
              </w:tabs>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209-бап</w:t>
            </w:r>
          </w:p>
        </w:tc>
        <w:tc>
          <w:tcPr>
            <w:tcW w:w="4961"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pStyle w:val="pj0"/>
              <w:spacing w:before="0" w:beforeAutospacing="0" w:after="0" w:afterAutospacing="0"/>
              <w:ind w:firstLine="400"/>
              <w:contextualSpacing/>
              <w:jc w:val="both"/>
              <w:textAlignment w:val="baseline"/>
              <w:rPr>
                <w:bCs/>
                <w:sz w:val="28"/>
                <w:szCs w:val="28"/>
                <w:shd w:val="clear" w:color="auto" w:fill="FFFFFF"/>
                <w:lang w:val="kk-KZ"/>
              </w:rPr>
            </w:pPr>
            <w:r w:rsidRPr="00EE40DB">
              <w:rPr>
                <w:b/>
                <w:bCs/>
                <w:sz w:val="28"/>
                <w:szCs w:val="28"/>
                <w:shd w:val="clear" w:color="auto" w:fill="FFFFFF"/>
                <w:lang w:val="kk-KZ"/>
              </w:rPr>
              <w:t xml:space="preserve">209-бап. </w:t>
            </w:r>
            <w:r w:rsidRPr="00EE40DB">
              <w:rPr>
                <w:bCs/>
                <w:sz w:val="28"/>
                <w:szCs w:val="28"/>
                <w:shd w:val="clear" w:color="auto" w:fill="FFFFFF"/>
                <w:lang w:val="kk-KZ"/>
              </w:rPr>
              <w:t>Салықтық тіркелімдерді қоспағанда, салық нысандарын қабылдау</w:t>
            </w:r>
          </w:p>
          <w:p w:rsidR="001928E8" w:rsidRPr="00EE40DB" w:rsidRDefault="001928E8" w:rsidP="00EE40DB">
            <w:pPr>
              <w:pStyle w:val="pj0"/>
              <w:spacing w:before="0" w:beforeAutospacing="0" w:after="0" w:afterAutospacing="0"/>
              <w:ind w:firstLine="400"/>
              <w:contextualSpacing/>
              <w:jc w:val="both"/>
              <w:textAlignment w:val="baseline"/>
              <w:rPr>
                <w:bCs/>
                <w:sz w:val="28"/>
                <w:szCs w:val="28"/>
                <w:shd w:val="clear" w:color="auto" w:fill="FFFFFF"/>
                <w:lang w:val="kk-KZ"/>
              </w:rPr>
            </w:pPr>
            <w:r w:rsidRPr="00EE40DB">
              <w:rPr>
                <w:bCs/>
                <w:sz w:val="28"/>
                <w:szCs w:val="28"/>
                <w:shd w:val="clear" w:color="auto" w:fill="FFFFFF"/>
                <w:lang w:val="kk-KZ"/>
              </w:rPr>
              <w:t>…</w:t>
            </w:r>
          </w:p>
          <w:p w:rsidR="001928E8" w:rsidRPr="00EE40DB" w:rsidRDefault="001928E8" w:rsidP="00EE40DB">
            <w:pPr>
              <w:pStyle w:val="pj0"/>
              <w:spacing w:before="0" w:beforeAutospacing="0" w:after="0" w:afterAutospacing="0"/>
              <w:ind w:firstLine="400"/>
              <w:contextualSpacing/>
              <w:jc w:val="both"/>
              <w:textAlignment w:val="baseline"/>
              <w:rPr>
                <w:sz w:val="28"/>
                <w:szCs w:val="28"/>
                <w:lang w:val="kk-KZ"/>
              </w:rPr>
            </w:pPr>
            <w:r w:rsidRPr="00EE40DB">
              <w:rPr>
                <w:sz w:val="28"/>
                <w:szCs w:val="28"/>
                <w:lang w:val="kk-KZ"/>
              </w:rPr>
              <w:t>5.  Салық нысандары, мынадай жағдайлардың біреуі немесе бірнешеуі болған кезде:</w:t>
            </w:r>
          </w:p>
          <w:p w:rsidR="001928E8" w:rsidRPr="00EE40DB" w:rsidRDefault="001928E8" w:rsidP="00EE40DB">
            <w:pPr>
              <w:pStyle w:val="pj0"/>
              <w:spacing w:before="0" w:beforeAutospacing="0" w:after="0" w:afterAutospacing="0"/>
              <w:ind w:firstLine="400"/>
              <w:contextualSpacing/>
              <w:jc w:val="both"/>
              <w:textAlignment w:val="baseline"/>
              <w:rPr>
                <w:sz w:val="28"/>
                <w:szCs w:val="28"/>
                <w:lang w:val="kk-KZ"/>
              </w:rPr>
            </w:pPr>
            <w:r w:rsidRPr="00EE40DB">
              <w:rPr>
                <w:sz w:val="28"/>
                <w:szCs w:val="28"/>
                <w:lang w:val="kk-KZ"/>
              </w:rPr>
              <w:t>…</w:t>
            </w:r>
          </w:p>
          <w:p w:rsidR="001928E8" w:rsidRPr="00EE40DB" w:rsidRDefault="001928E8" w:rsidP="00EE40DB">
            <w:pPr>
              <w:pStyle w:val="pj0"/>
              <w:spacing w:before="0" w:beforeAutospacing="0" w:after="0" w:afterAutospacing="0"/>
              <w:ind w:firstLine="400"/>
              <w:contextualSpacing/>
              <w:jc w:val="both"/>
              <w:textAlignment w:val="baseline"/>
              <w:rPr>
                <w:sz w:val="28"/>
                <w:szCs w:val="28"/>
                <w:lang w:val="kk-KZ"/>
              </w:rPr>
            </w:pPr>
            <w:r w:rsidRPr="00EE40DB">
              <w:rPr>
                <w:sz w:val="28"/>
                <w:szCs w:val="28"/>
                <w:lang w:val="kk-KZ"/>
              </w:rPr>
              <w:t>11)  қосылған құн салығы бойынша салықтық есептілік салық органының шешімімен көрсетілген салық бойынша тіркеу есебінен шығарылғаннан кейін келу тәртібімен ұсынылмаса, салық органдарына ұсынылмады деп есептеледі.</w:t>
            </w:r>
          </w:p>
          <w:p w:rsidR="001928E8" w:rsidRPr="00EE40DB" w:rsidRDefault="001928E8" w:rsidP="00EE40DB">
            <w:pPr>
              <w:pStyle w:val="pj0"/>
              <w:spacing w:before="0" w:beforeAutospacing="0" w:after="0" w:afterAutospacing="0"/>
              <w:ind w:firstLine="400"/>
              <w:contextualSpacing/>
              <w:jc w:val="both"/>
              <w:textAlignment w:val="baseline"/>
              <w:rPr>
                <w:b/>
                <w:sz w:val="28"/>
                <w:szCs w:val="28"/>
              </w:rPr>
            </w:pPr>
            <w:r w:rsidRPr="00EE40DB">
              <w:rPr>
                <w:b/>
                <w:sz w:val="28"/>
                <w:szCs w:val="28"/>
              </w:rPr>
              <w:t>12) жоқ;</w:t>
            </w:r>
          </w:p>
          <w:p w:rsidR="001928E8" w:rsidRPr="00EE40DB" w:rsidRDefault="001928E8" w:rsidP="00EE40DB">
            <w:pPr>
              <w:pStyle w:val="pj0"/>
              <w:spacing w:before="0" w:beforeAutospacing="0" w:after="0" w:afterAutospacing="0"/>
              <w:ind w:firstLine="400"/>
              <w:contextualSpacing/>
              <w:jc w:val="both"/>
              <w:textAlignment w:val="baseline"/>
              <w:rPr>
                <w:b/>
                <w:sz w:val="28"/>
                <w:szCs w:val="28"/>
              </w:rPr>
            </w:pPr>
          </w:p>
          <w:p w:rsidR="001928E8" w:rsidRPr="00EE40DB" w:rsidRDefault="001928E8" w:rsidP="00EE40DB">
            <w:pPr>
              <w:pStyle w:val="pj0"/>
              <w:spacing w:before="0" w:beforeAutospacing="0" w:after="0" w:afterAutospacing="0"/>
              <w:ind w:firstLine="400"/>
              <w:contextualSpacing/>
              <w:jc w:val="both"/>
              <w:textAlignment w:val="baseline"/>
              <w:rPr>
                <w:b/>
                <w:sz w:val="28"/>
                <w:szCs w:val="28"/>
              </w:rPr>
            </w:pPr>
          </w:p>
          <w:p w:rsidR="001928E8" w:rsidRPr="00EE40DB" w:rsidRDefault="001928E8" w:rsidP="00EE40DB">
            <w:pPr>
              <w:pStyle w:val="pj0"/>
              <w:spacing w:before="0" w:beforeAutospacing="0" w:after="0" w:afterAutospacing="0"/>
              <w:ind w:firstLine="400"/>
              <w:contextualSpacing/>
              <w:jc w:val="both"/>
              <w:textAlignment w:val="baseline"/>
              <w:rPr>
                <w:b/>
                <w:sz w:val="28"/>
                <w:szCs w:val="28"/>
              </w:rPr>
            </w:pPr>
          </w:p>
          <w:p w:rsidR="001928E8" w:rsidRPr="00EE40DB" w:rsidRDefault="001928E8" w:rsidP="00EE40DB">
            <w:pPr>
              <w:pStyle w:val="pj0"/>
              <w:spacing w:before="0" w:beforeAutospacing="0" w:after="0" w:afterAutospacing="0"/>
              <w:contextualSpacing/>
              <w:jc w:val="both"/>
              <w:textAlignment w:val="baseline"/>
              <w:rPr>
                <w:b/>
                <w:sz w:val="28"/>
                <w:szCs w:val="28"/>
              </w:rPr>
            </w:pPr>
          </w:p>
          <w:p w:rsidR="001928E8" w:rsidRPr="00EE40DB" w:rsidRDefault="001928E8" w:rsidP="00EE40DB">
            <w:pPr>
              <w:pStyle w:val="pj0"/>
              <w:spacing w:before="0" w:beforeAutospacing="0" w:after="0" w:afterAutospacing="0"/>
              <w:ind w:firstLine="400"/>
              <w:contextualSpacing/>
              <w:jc w:val="both"/>
              <w:textAlignment w:val="baseline"/>
              <w:rPr>
                <w:b/>
                <w:sz w:val="28"/>
                <w:szCs w:val="28"/>
              </w:rPr>
            </w:pPr>
            <w:r w:rsidRPr="00EE40DB">
              <w:rPr>
                <w:b/>
                <w:sz w:val="28"/>
                <w:szCs w:val="28"/>
              </w:rPr>
              <w:t>13) жоқ.</w:t>
            </w:r>
          </w:p>
        </w:tc>
        <w:tc>
          <w:tcPr>
            <w:tcW w:w="4932"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pStyle w:val="pj0"/>
              <w:spacing w:before="0" w:beforeAutospacing="0" w:after="0" w:afterAutospacing="0"/>
              <w:ind w:firstLine="400"/>
              <w:contextualSpacing/>
              <w:jc w:val="both"/>
              <w:textAlignment w:val="baseline"/>
              <w:rPr>
                <w:bCs/>
                <w:sz w:val="28"/>
                <w:szCs w:val="28"/>
                <w:shd w:val="clear" w:color="auto" w:fill="FFFFFF"/>
              </w:rPr>
            </w:pPr>
            <w:r w:rsidRPr="00EE40DB">
              <w:rPr>
                <w:b/>
                <w:bCs/>
                <w:sz w:val="28"/>
                <w:szCs w:val="28"/>
                <w:shd w:val="clear" w:color="auto" w:fill="FFFFFF"/>
              </w:rPr>
              <w:lastRenderedPageBreak/>
              <w:t xml:space="preserve">209-бап. </w:t>
            </w:r>
            <w:r w:rsidRPr="00EE40DB">
              <w:rPr>
                <w:bCs/>
                <w:sz w:val="28"/>
                <w:szCs w:val="28"/>
                <w:shd w:val="clear" w:color="auto" w:fill="FFFFFF"/>
              </w:rPr>
              <w:t>Салықтық тіркелімдерді қоспағанда, салық нысандарын қабылдау</w:t>
            </w:r>
          </w:p>
          <w:p w:rsidR="001928E8" w:rsidRPr="00EE40DB" w:rsidRDefault="001928E8" w:rsidP="00EE40DB">
            <w:pPr>
              <w:pStyle w:val="pj0"/>
              <w:spacing w:before="0" w:beforeAutospacing="0" w:after="0" w:afterAutospacing="0"/>
              <w:ind w:firstLine="400"/>
              <w:contextualSpacing/>
              <w:jc w:val="both"/>
              <w:textAlignment w:val="baseline"/>
              <w:rPr>
                <w:bCs/>
                <w:sz w:val="28"/>
                <w:szCs w:val="28"/>
                <w:shd w:val="clear" w:color="auto" w:fill="FFFFFF"/>
              </w:rPr>
            </w:pPr>
            <w:r w:rsidRPr="00EE40DB">
              <w:rPr>
                <w:bCs/>
                <w:sz w:val="28"/>
                <w:szCs w:val="28"/>
                <w:shd w:val="clear" w:color="auto" w:fill="FFFFFF"/>
              </w:rPr>
              <w:t>…</w:t>
            </w:r>
          </w:p>
          <w:p w:rsidR="001928E8" w:rsidRPr="00EE40DB" w:rsidRDefault="001928E8" w:rsidP="00EE40DB">
            <w:pPr>
              <w:pStyle w:val="pj0"/>
              <w:spacing w:before="0" w:beforeAutospacing="0" w:after="0" w:afterAutospacing="0"/>
              <w:ind w:firstLine="400"/>
              <w:contextualSpacing/>
              <w:jc w:val="both"/>
              <w:textAlignment w:val="baseline"/>
              <w:rPr>
                <w:sz w:val="28"/>
                <w:szCs w:val="28"/>
              </w:rPr>
            </w:pPr>
            <w:r w:rsidRPr="00EE40DB">
              <w:rPr>
                <w:sz w:val="28"/>
                <w:szCs w:val="28"/>
              </w:rPr>
              <w:t>5.  Салық нысандары, мынадай жағдайлардың біреуі немесе бірнешеуі болған кезде:</w:t>
            </w:r>
          </w:p>
          <w:p w:rsidR="001928E8" w:rsidRPr="00EE40DB" w:rsidRDefault="001928E8" w:rsidP="00EE40DB">
            <w:pPr>
              <w:pStyle w:val="pj0"/>
              <w:spacing w:before="0" w:beforeAutospacing="0" w:after="0" w:afterAutospacing="0"/>
              <w:ind w:firstLine="400"/>
              <w:contextualSpacing/>
              <w:jc w:val="both"/>
              <w:textAlignment w:val="baseline"/>
              <w:rPr>
                <w:sz w:val="28"/>
                <w:szCs w:val="28"/>
              </w:rPr>
            </w:pPr>
            <w:r w:rsidRPr="00EE40DB">
              <w:rPr>
                <w:sz w:val="28"/>
                <w:szCs w:val="28"/>
              </w:rPr>
              <w:t>…</w:t>
            </w:r>
          </w:p>
          <w:p w:rsidR="001928E8" w:rsidRPr="00EE40DB" w:rsidRDefault="001928E8" w:rsidP="00EE40DB">
            <w:pPr>
              <w:pStyle w:val="pj0"/>
              <w:spacing w:before="0" w:beforeAutospacing="0" w:after="0" w:afterAutospacing="0"/>
              <w:ind w:firstLine="400"/>
              <w:contextualSpacing/>
              <w:jc w:val="both"/>
              <w:textAlignment w:val="baseline"/>
              <w:rPr>
                <w:sz w:val="28"/>
                <w:szCs w:val="28"/>
              </w:rPr>
            </w:pPr>
            <w:r w:rsidRPr="00EE40DB">
              <w:rPr>
                <w:sz w:val="28"/>
                <w:szCs w:val="28"/>
              </w:rPr>
              <w:t>11)  қосылған құн салығы бойынша салықтық есептілік салық органының шешімімен көрсетілген салық бойынша тіркеу есебінен шығарылғаннан кейін келу тәртібімен ұсынылмаса, салық органдарына ұсынылмады деп есептеледі;</w:t>
            </w:r>
          </w:p>
          <w:p w:rsidR="001928E8" w:rsidRPr="00EE40DB" w:rsidRDefault="001928E8" w:rsidP="00EE40DB">
            <w:pPr>
              <w:pStyle w:val="pj0"/>
              <w:spacing w:before="0" w:beforeAutospacing="0" w:after="0" w:afterAutospacing="0"/>
              <w:ind w:firstLine="400"/>
              <w:contextualSpacing/>
              <w:jc w:val="both"/>
              <w:textAlignment w:val="baseline"/>
              <w:rPr>
                <w:b/>
                <w:sz w:val="28"/>
                <w:szCs w:val="28"/>
                <w:shd w:val="clear" w:color="auto" w:fill="FFFFFF"/>
              </w:rPr>
            </w:pPr>
            <w:r w:rsidRPr="00EE40DB">
              <w:rPr>
                <w:b/>
                <w:sz w:val="28"/>
                <w:szCs w:val="28"/>
              </w:rPr>
              <w:t xml:space="preserve">12) </w:t>
            </w:r>
            <w:r w:rsidRPr="00EE40DB">
              <w:rPr>
                <w:sz w:val="28"/>
                <w:szCs w:val="28"/>
              </w:rPr>
              <w:t xml:space="preserve"> </w:t>
            </w:r>
            <w:r w:rsidRPr="00EE40DB">
              <w:rPr>
                <w:b/>
                <w:sz w:val="28"/>
                <w:szCs w:val="28"/>
              </w:rPr>
              <w:t xml:space="preserve">салық есептілігін заңды күшіне енген сот шешімі негізінде тіркелуі жарамсыз деп танылған </w:t>
            </w:r>
            <w:r w:rsidRPr="00EE40DB">
              <w:rPr>
                <w:b/>
                <w:sz w:val="28"/>
                <w:szCs w:val="28"/>
              </w:rPr>
              <w:lastRenderedPageBreak/>
              <w:t>дара кәсіпкер немесе заңды тұлға табыс етті;</w:t>
            </w:r>
          </w:p>
          <w:p w:rsidR="001928E8" w:rsidRPr="00EE40DB" w:rsidRDefault="001928E8" w:rsidP="00EE40DB">
            <w:pPr>
              <w:pStyle w:val="pj0"/>
              <w:spacing w:before="0" w:beforeAutospacing="0" w:after="0" w:afterAutospacing="0"/>
              <w:ind w:firstLine="400"/>
              <w:contextualSpacing/>
              <w:jc w:val="both"/>
              <w:textAlignment w:val="baseline"/>
              <w:rPr>
                <w:b/>
                <w:sz w:val="28"/>
                <w:szCs w:val="28"/>
              </w:rPr>
            </w:pPr>
            <w:r w:rsidRPr="00EE40DB">
              <w:rPr>
                <w:b/>
                <w:sz w:val="28"/>
                <w:szCs w:val="28"/>
                <w:shd w:val="clear" w:color="auto" w:fill="FFFFFF"/>
              </w:rPr>
              <w:t xml:space="preserve">13) </w:t>
            </w:r>
            <w:r w:rsidRPr="00EE40DB">
              <w:rPr>
                <w:sz w:val="28"/>
                <w:szCs w:val="28"/>
              </w:rPr>
              <w:t xml:space="preserve"> </w:t>
            </w:r>
            <w:r w:rsidRPr="00EE40DB">
              <w:rPr>
                <w:b/>
                <w:sz w:val="28"/>
                <w:szCs w:val="28"/>
                <w:shd w:val="clear" w:color="auto" w:fill="FFFFFF"/>
              </w:rPr>
              <w:t>қосылған құн салығы бойынша салық есептілігін осы Кодекстің 85-бабы 4-тармағы 6) тармақшасының сегізінші және тоғызыншы абзацтарында көзделген жағдайларда салық органының шешімі бойынша қосылған құн салығы бойынша тіркеу есебінен шығарылған тұлғалар табыс етті.</w:t>
            </w:r>
          </w:p>
        </w:tc>
        <w:tc>
          <w:tcPr>
            <w:tcW w:w="3373"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spacing w:after="0" w:line="240" w:lineRule="auto"/>
              <w:contextualSpacing/>
              <w:jc w:val="both"/>
              <w:rPr>
                <w:rFonts w:ascii="Times New Roman" w:hAnsi="Times New Roman"/>
                <w:sz w:val="28"/>
                <w:szCs w:val="28"/>
              </w:rPr>
            </w:pPr>
            <w:r w:rsidRPr="00EE40DB">
              <w:rPr>
                <w:rFonts w:ascii="Times New Roman" w:hAnsi="Times New Roman"/>
                <w:sz w:val="28"/>
                <w:szCs w:val="28"/>
              </w:rPr>
              <w:lastRenderedPageBreak/>
              <w:t>Салық органының шешімі бойынша салық төлеушіге хабарламай жою әдісімен кері қайтарып алуға байланысты сәйкес келтіру</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tabs>
                <w:tab w:val="left" w:pos="284"/>
              </w:tabs>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rPr>
              <w:t>211</w:t>
            </w:r>
            <w:r w:rsidRPr="00EE40DB">
              <w:rPr>
                <w:rFonts w:ascii="Times New Roman" w:hAnsi="Times New Roman"/>
                <w:sz w:val="28"/>
                <w:szCs w:val="28"/>
                <w:lang w:val="kk-KZ"/>
              </w:rPr>
              <w:t>-бап</w:t>
            </w:r>
          </w:p>
        </w:tc>
        <w:tc>
          <w:tcPr>
            <w:tcW w:w="4961"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tabs>
                <w:tab w:val="left" w:pos="284"/>
              </w:tabs>
              <w:spacing w:after="0" w:line="240" w:lineRule="auto"/>
              <w:ind w:firstLine="426"/>
              <w:contextualSpacing/>
              <w:jc w:val="both"/>
              <w:rPr>
                <w:rFonts w:ascii="Times New Roman" w:hAnsi="Times New Roman"/>
                <w:bCs/>
                <w:sz w:val="28"/>
                <w:szCs w:val="28"/>
                <w:lang w:val="kk-KZ"/>
              </w:rPr>
            </w:pPr>
            <w:r w:rsidRPr="00EE40DB">
              <w:rPr>
                <w:rFonts w:ascii="Times New Roman" w:hAnsi="Times New Roman"/>
                <w:b/>
                <w:bCs/>
                <w:sz w:val="28"/>
                <w:szCs w:val="28"/>
                <w:lang w:val="kk-KZ"/>
              </w:rPr>
              <w:t xml:space="preserve">211-бап. </w:t>
            </w:r>
            <w:r w:rsidRPr="00EE40DB">
              <w:rPr>
                <w:rFonts w:ascii="Times New Roman" w:hAnsi="Times New Roman"/>
                <w:bCs/>
                <w:sz w:val="28"/>
                <w:szCs w:val="28"/>
                <w:lang w:val="kk-KZ"/>
              </w:rPr>
              <w:t>Салықтық есептілікке өзгерістер мен толықтырулар енгізу</w:t>
            </w:r>
          </w:p>
          <w:p w:rsidR="001928E8" w:rsidRPr="00EE40DB" w:rsidRDefault="001928E8" w:rsidP="00EE40DB">
            <w:pPr>
              <w:tabs>
                <w:tab w:val="left" w:pos="318"/>
              </w:tabs>
              <w:spacing w:after="0" w:line="240" w:lineRule="auto"/>
              <w:ind w:firstLine="426"/>
              <w:contextualSpacing/>
              <w:jc w:val="both"/>
              <w:rPr>
                <w:rFonts w:ascii="Times New Roman" w:hAnsi="Times New Roman"/>
                <w:b/>
                <w:sz w:val="28"/>
                <w:szCs w:val="28"/>
                <w:lang w:val="kk-KZ"/>
              </w:rPr>
            </w:pPr>
            <w:r w:rsidRPr="00EE40DB">
              <w:rPr>
                <w:rFonts w:ascii="Times New Roman" w:hAnsi="Times New Roman"/>
                <w:b/>
                <w:sz w:val="28"/>
                <w:szCs w:val="28"/>
                <w:lang w:val="kk-KZ"/>
              </w:rPr>
              <w:t>…</w:t>
            </w:r>
          </w:p>
          <w:p w:rsidR="001928E8" w:rsidRPr="00EE40DB" w:rsidRDefault="001928E8" w:rsidP="00EE40DB">
            <w:pPr>
              <w:tabs>
                <w:tab w:val="left" w:pos="318"/>
              </w:tabs>
              <w:spacing w:after="0" w:line="240" w:lineRule="auto"/>
              <w:ind w:firstLine="426"/>
              <w:contextualSpacing/>
              <w:jc w:val="both"/>
              <w:rPr>
                <w:rFonts w:ascii="Times New Roman" w:hAnsi="Times New Roman"/>
                <w:sz w:val="28"/>
                <w:szCs w:val="28"/>
                <w:lang w:val="kk-KZ" w:eastAsia="en-US"/>
              </w:rPr>
            </w:pPr>
            <w:r w:rsidRPr="00EE40DB">
              <w:rPr>
                <w:rFonts w:ascii="Times New Roman" w:hAnsi="Times New Roman"/>
                <w:sz w:val="28"/>
                <w:szCs w:val="28"/>
                <w:lang w:val="kk-KZ" w:eastAsia="en-US"/>
              </w:rPr>
              <w:t xml:space="preserve">5. </w:t>
            </w:r>
            <w:r w:rsidRPr="00EE40DB">
              <w:rPr>
                <w:rFonts w:ascii="Times New Roman" w:hAnsi="Times New Roman"/>
                <w:sz w:val="28"/>
                <w:szCs w:val="28"/>
                <w:lang w:val="kk-KZ"/>
              </w:rPr>
              <w:t xml:space="preserve"> </w:t>
            </w:r>
            <w:r w:rsidRPr="00EE40DB">
              <w:rPr>
                <w:rFonts w:ascii="Times New Roman" w:hAnsi="Times New Roman"/>
                <w:sz w:val="28"/>
                <w:szCs w:val="28"/>
                <w:lang w:val="kk-KZ" w:eastAsia="en-US"/>
              </w:rPr>
              <w:t>Мынадай:</w:t>
            </w:r>
          </w:p>
          <w:p w:rsidR="001928E8" w:rsidRPr="00EE40DB" w:rsidRDefault="001928E8" w:rsidP="00EE40DB">
            <w:pPr>
              <w:tabs>
                <w:tab w:val="left" w:pos="318"/>
              </w:tabs>
              <w:spacing w:after="0" w:line="240" w:lineRule="auto"/>
              <w:ind w:firstLine="426"/>
              <w:contextualSpacing/>
              <w:jc w:val="both"/>
              <w:rPr>
                <w:rFonts w:ascii="Times New Roman" w:hAnsi="Times New Roman"/>
                <w:sz w:val="28"/>
                <w:szCs w:val="28"/>
                <w:lang w:val="kk-KZ" w:eastAsia="en-US"/>
              </w:rPr>
            </w:pPr>
            <w:r w:rsidRPr="00EE40DB">
              <w:rPr>
                <w:rFonts w:ascii="Times New Roman" w:hAnsi="Times New Roman"/>
                <w:sz w:val="28"/>
                <w:szCs w:val="28"/>
                <w:lang w:val="kk-KZ" w:eastAsia="en-US"/>
              </w:rPr>
              <w:t>…</w:t>
            </w:r>
          </w:p>
          <w:p w:rsidR="001928E8" w:rsidRPr="00EE40DB" w:rsidRDefault="001928E8" w:rsidP="00EE40DB">
            <w:pPr>
              <w:spacing w:after="0" w:line="240" w:lineRule="auto"/>
              <w:ind w:firstLine="426"/>
              <w:contextualSpacing/>
              <w:jc w:val="both"/>
              <w:rPr>
                <w:rStyle w:val="s0"/>
                <w:rFonts w:ascii="Times New Roman" w:eastAsiaTheme="majorEastAsia" w:hAnsi="Times New Roman" w:cs="Times New Roman"/>
                <w:b/>
                <w:color w:val="auto"/>
                <w:sz w:val="28"/>
                <w:szCs w:val="28"/>
                <w:lang w:val="kk-KZ"/>
              </w:rPr>
            </w:pPr>
            <w:r w:rsidRPr="00EE40DB">
              <w:rPr>
                <w:rStyle w:val="s0"/>
                <w:rFonts w:ascii="Times New Roman" w:eastAsiaTheme="majorEastAsia" w:hAnsi="Times New Roman" w:cs="Times New Roman"/>
                <w:b/>
                <w:color w:val="auto"/>
                <w:sz w:val="28"/>
                <w:szCs w:val="28"/>
                <w:lang w:val="kk-KZ"/>
              </w:rPr>
              <w:t xml:space="preserve">7) </w:t>
            </w:r>
            <w:r w:rsidRPr="00EE40DB">
              <w:rPr>
                <w:rFonts w:ascii="Times New Roman" w:hAnsi="Times New Roman"/>
                <w:sz w:val="28"/>
                <w:szCs w:val="28"/>
                <w:lang w:val="kk-KZ"/>
              </w:rPr>
              <w:t xml:space="preserve"> </w:t>
            </w:r>
            <w:r w:rsidRPr="00EE40DB">
              <w:rPr>
                <w:rStyle w:val="s0"/>
                <w:rFonts w:ascii="Times New Roman" w:eastAsiaTheme="majorEastAsia" w:hAnsi="Times New Roman" w:cs="Times New Roman"/>
                <w:b/>
                <w:color w:val="auto"/>
                <w:sz w:val="28"/>
                <w:szCs w:val="28"/>
                <w:lang w:val="kk-KZ"/>
              </w:rPr>
              <w:t>мынадай:</w:t>
            </w:r>
          </w:p>
          <w:p w:rsidR="001928E8" w:rsidRPr="00EE40DB" w:rsidRDefault="001928E8" w:rsidP="00EE40DB">
            <w:pPr>
              <w:spacing w:after="0" w:line="240" w:lineRule="auto"/>
              <w:ind w:firstLine="426"/>
              <w:contextualSpacing/>
              <w:jc w:val="both"/>
              <w:rPr>
                <w:rStyle w:val="s0"/>
                <w:rFonts w:ascii="Times New Roman" w:eastAsiaTheme="majorEastAsia" w:hAnsi="Times New Roman" w:cs="Times New Roman"/>
                <w:b/>
                <w:color w:val="auto"/>
                <w:sz w:val="28"/>
                <w:szCs w:val="28"/>
                <w:lang w:val="kk-KZ"/>
              </w:rPr>
            </w:pPr>
            <w:r w:rsidRPr="00EE40DB">
              <w:rPr>
                <w:rStyle w:val="s0"/>
                <w:rFonts w:ascii="Times New Roman" w:eastAsiaTheme="majorEastAsia" w:hAnsi="Times New Roman" w:cs="Times New Roman"/>
                <w:b/>
                <w:color w:val="auto"/>
                <w:sz w:val="28"/>
                <w:szCs w:val="28"/>
                <w:lang w:val="kk-KZ"/>
              </w:rPr>
              <w:t xml:space="preserve">      жеке тұлғаның декларация ұсыну жөніндегі міндеттемесі туындаған жыл басталғанға дейін Қазақстан Республикасында нотариат куәландырған мәмілелер бойынша берешекті, сондай-ақ сот шешімі бойынша танылған берешектерді;</w:t>
            </w:r>
          </w:p>
          <w:p w:rsidR="001928E8" w:rsidRPr="00EE40DB" w:rsidRDefault="001928E8" w:rsidP="00EE40DB">
            <w:pPr>
              <w:spacing w:after="0" w:line="240" w:lineRule="auto"/>
              <w:ind w:firstLine="426"/>
              <w:contextualSpacing/>
              <w:jc w:val="both"/>
              <w:rPr>
                <w:rStyle w:val="s0"/>
                <w:rFonts w:ascii="Times New Roman" w:eastAsiaTheme="majorEastAsia" w:hAnsi="Times New Roman" w:cs="Times New Roman"/>
                <w:b/>
                <w:color w:val="auto"/>
                <w:sz w:val="28"/>
                <w:szCs w:val="28"/>
                <w:lang w:val="kk-KZ"/>
              </w:rPr>
            </w:pPr>
            <w:r w:rsidRPr="00EE40DB">
              <w:rPr>
                <w:rStyle w:val="s0"/>
                <w:rFonts w:ascii="Times New Roman" w:eastAsiaTheme="majorEastAsia" w:hAnsi="Times New Roman" w:cs="Times New Roman"/>
                <w:b/>
                <w:color w:val="auto"/>
                <w:sz w:val="28"/>
                <w:szCs w:val="28"/>
                <w:lang w:val="kk-KZ"/>
              </w:rPr>
              <w:t xml:space="preserve">      дебитор немесе кредитор болып табылатын жеке тұлғалардың активтер және міндеттемелері </w:t>
            </w:r>
            <w:r w:rsidRPr="00EE40DB">
              <w:rPr>
                <w:rStyle w:val="s0"/>
                <w:rFonts w:ascii="Times New Roman" w:eastAsiaTheme="majorEastAsia" w:hAnsi="Times New Roman" w:cs="Times New Roman"/>
                <w:b/>
                <w:color w:val="auto"/>
                <w:sz w:val="28"/>
                <w:szCs w:val="28"/>
                <w:lang w:val="kk-KZ"/>
              </w:rPr>
              <w:lastRenderedPageBreak/>
              <w:t>туралы бастапқы немесе кезекті декларацияларында көрсетілген берешекті қоспағанда, жеке тұлғамен арада туындаған қатынастар бойынша қалыптасқан, басқа тұлғалардың жеке тұлғаның алдындағы берешегін (дебиторлық берешекті) және жеке тұлғаның басқа тұлғалар алдындағы берешегін (кредиторлық берешекті) жеке тұлғалардың декларацияларында көрсету бөлігінде;</w:t>
            </w:r>
          </w:p>
          <w:p w:rsidR="001928E8" w:rsidRPr="00EE40DB" w:rsidRDefault="001928E8" w:rsidP="00EE40DB">
            <w:pPr>
              <w:tabs>
                <w:tab w:val="left" w:pos="318"/>
              </w:tabs>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eastAsia="en-US"/>
              </w:rPr>
              <w:t xml:space="preserve">8) </w:t>
            </w:r>
            <w:r w:rsidRPr="00EE40DB">
              <w:rPr>
                <w:rFonts w:ascii="Times New Roman" w:hAnsi="Times New Roman"/>
                <w:sz w:val="28"/>
                <w:szCs w:val="28"/>
                <w:lang w:val="kk-KZ"/>
              </w:rPr>
              <w:t xml:space="preserve"> </w:t>
            </w:r>
            <w:r w:rsidRPr="00EE40DB">
              <w:rPr>
                <w:rFonts w:ascii="Times New Roman" w:hAnsi="Times New Roman"/>
                <w:sz w:val="28"/>
                <w:szCs w:val="28"/>
                <w:lang w:val="kk-KZ" w:eastAsia="en-US"/>
              </w:rPr>
              <w:t>бейрезидент-заңды тұлғаның басқарушылық және жалпы әкімшілік шығыстарын шегерімдерге жатқызу әдісін өзгерту бөлігінде тиісті салықтық есептілікке өзгерістер мен толықтырулар енгізуге жол берілмейді.</w:t>
            </w:r>
          </w:p>
        </w:tc>
        <w:tc>
          <w:tcPr>
            <w:tcW w:w="4932"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tabs>
                <w:tab w:val="left" w:pos="284"/>
              </w:tabs>
              <w:spacing w:after="0" w:line="240" w:lineRule="auto"/>
              <w:ind w:firstLine="426"/>
              <w:contextualSpacing/>
              <w:jc w:val="both"/>
              <w:rPr>
                <w:rFonts w:ascii="Times New Roman" w:hAnsi="Times New Roman"/>
                <w:bCs/>
                <w:sz w:val="28"/>
                <w:szCs w:val="28"/>
                <w:lang w:val="kk-KZ"/>
              </w:rPr>
            </w:pPr>
            <w:r w:rsidRPr="00EE40DB">
              <w:rPr>
                <w:rFonts w:ascii="Times New Roman" w:hAnsi="Times New Roman"/>
                <w:b/>
                <w:bCs/>
                <w:sz w:val="28"/>
                <w:szCs w:val="28"/>
                <w:lang w:val="kk-KZ"/>
              </w:rPr>
              <w:lastRenderedPageBreak/>
              <w:t xml:space="preserve">211-бап. </w:t>
            </w:r>
            <w:r w:rsidRPr="00EE40DB">
              <w:rPr>
                <w:rFonts w:ascii="Times New Roman" w:hAnsi="Times New Roman"/>
                <w:bCs/>
                <w:sz w:val="28"/>
                <w:szCs w:val="28"/>
                <w:lang w:val="kk-KZ"/>
              </w:rPr>
              <w:t>Салықтық есептілікке өзгерістер мен толықтырулар енгізу</w:t>
            </w:r>
          </w:p>
          <w:p w:rsidR="001928E8" w:rsidRPr="00EE40DB" w:rsidRDefault="001928E8" w:rsidP="00EE40DB">
            <w:pPr>
              <w:tabs>
                <w:tab w:val="left" w:pos="318"/>
              </w:tabs>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w:t>
            </w:r>
          </w:p>
          <w:p w:rsidR="001928E8" w:rsidRPr="00EE40DB" w:rsidRDefault="001928E8" w:rsidP="00EE40DB">
            <w:pPr>
              <w:tabs>
                <w:tab w:val="left" w:pos="318"/>
              </w:tabs>
              <w:spacing w:after="0" w:line="240" w:lineRule="auto"/>
              <w:ind w:firstLine="426"/>
              <w:contextualSpacing/>
              <w:jc w:val="both"/>
              <w:rPr>
                <w:rFonts w:ascii="Times New Roman" w:hAnsi="Times New Roman"/>
                <w:sz w:val="28"/>
                <w:szCs w:val="28"/>
                <w:lang w:val="kk-KZ" w:eastAsia="en-US"/>
              </w:rPr>
            </w:pPr>
            <w:r w:rsidRPr="00EE40DB">
              <w:rPr>
                <w:rFonts w:ascii="Times New Roman" w:hAnsi="Times New Roman"/>
                <w:sz w:val="28"/>
                <w:szCs w:val="28"/>
                <w:lang w:val="kk-KZ" w:eastAsia="en-US"/>
              </w:rPr>
              <w:t xml:space="preserve">5. </w:t>
            </w:r>
            <w:r w:rsidRPr="00EE40DB">
              <w:rPr>
                <w:rFonts w:ascii="Times New Roman" w:hAnsi="Times New Roman"/>
                <w:sz w:val="28"/>
                <w:szCs w:val="28"/>
                <w:lang w:val="kk-KZ"/>
              </w:rPr>
              <w:t xml:space="preserve"> </w:t>
            </w:r>
            <w:r w:rsidRPr="00EE40DB">
              <w:rPr>
                <w:rFonts w:ascii="Times New Roman" w:hAnsi="Times New Roman"/>
                <w:sz w:val="28"/>
                <w:szCs w:val="28"/>
                <w:lang w:val="kk-KZ" w:eastAsia="en-US"/>
              </w:rPr>
              <w:t>Мынадай:</w:t>
            </w:r>
          </w:p>
          <w:p w:rsidR="001928E8" w:rsidRPr="00EE40DB" w:rsidRDefault="001928E8" w:rsidP="00EE40DB">
            <w:pPr>
              <w:tabs>
                <w:tab w:val="left" w:pos="318"/>
              </w:tabs>
              <w:spacing w:after="0" w:line="240" w:lineRule="auto"/>
              <w:ind w:firstLine="426"/>
              <w:contextualSpacing/>
              <w:jc w:val="both"/>
              <w:rPr>
                <w:rFonts w:ascii="Times New Roman" w:hAnsi="Times New Roman"/>
                <w:sz w:val="28"/>
                <w:szCs w:val="28"/>
                <w:lang w:val="kk-KZ" w:eastAsia="en-US"/>
              </w:rPr>
            </w:pPr>
            <w:r w:rsidRPr="00EE40DB">
              <w:rPr>
                <w:rFonts w:ascii="Times New Roman" w:hAnsi="Times New Roman"/>
                <w:sz w:val="28"/>
                <w:szCs w:val="28"/>
                <w:lang w:val="kk-KZ" w:eastAsia="en-US"/>
              </w:rPr>
              <w:t>…</w:t>
            </w:r>
          </w:p>
          <w:p w:rsidR="001928E8" w:rsidRPr="00EE40DB" w:rsidRDefault="001928E8" w:rsidP="00EE40DB">
            <w:pPr>
              <w:spacing w:after="0" w:line="240" w:lineRule="auto"/>
              <w:ind w:firstLine="426"/>
              <w:contextualSpacing/>
              <w:jc w:val="both"/>
              <w:rPr>
                <w:rStyle w:val="s0"/>
                <w:rFonts w:ascii="Times New Roman" w:eastAsiaTheme="majorEastAsia" w:hAnsi="Times New Roman" w:cs="Times New Roman"/>
                <w:b/>
                <w:color w:val="auto"/>
                <w:sz w:val="28"/>
                <w:szCs w:val="28"/>
                <w:lang w:val="kk-KZ"/>
              </w:rPr>
            </w:pPr>
            <w:r w:rsidRPr="00EE40DB">
              <w:rPr>
                <w:rStyle w:val="s0"/>
                <w:rFonts w:ascii="Times New Roman" w:eastAsiaTheme="majorEastAsia" w:hAnsi="Times New Roman" w:cs="Times New Roman"/>
                <w:b/>
                <w:color w:val="auto"/>
                <w:sz w:val="28"/>
                <w:szCs w:val="28"/>
                <w:lang w:val="kk-KZ"/>
              </w:rPr>
              <w:t xml:space="preserve">7) жеке тұлғалардың декларацияларында жеке тұлғаның декларациясын ұсыну жөніндегі міндеттеме туындаған жылдың басына дейін Қазақстан Республикасында нотариат куәландырған мәмілелер бойынша берешектерден, сондай-ақ сот шешімі бойынша танылған берешектерден басқа, жеке тұлғалардың жеке тұлға алдындағы берешегін (дебиторлық берешегін) </w:t>
            </w:r>
            <w:r w:rsidRPr="00EE40DB">
              <w:rPr>
                <w:rStyle w:val="s0"/>
                <w:rFonts w:ascii="Times New Roman" w:eastAsiaTheme="majorEastAsia" w:hAnsi="Times New Roman" w:cs="Times New Roman"/>
                <w:b/>
                <w:color w:val="auto"/>
                <w:sz w:val="28"/>
                <w:szCs w:val="28"/>
                <w:lang w:val="kk-KZ"/>
              </w:rPr>
              <w:lastRenderedPageBreak/>
              <w:t>және жеке тұлғаның жеке тұлғамен туындаған қатынастар бойынша қалыптасқан басқа тұлғалардың алдындағы берешегін (кредиторлық берешегін) көрсету бөлігінде;</w:t>
            </w:r>
          </w:p>
          <w:p w:rsidR="001928E8" w:rsidRPr="00EE40DB" w:rsidRDefault="001928E8" w:rsidP="00EE40DB">
            <w:pPr>
              <w:tabs>
                <w:tab w:val="left" w:pos="318"/>
              </w:tabs>
              <w:spacing w:after="0" w:line="240" w:lineRule="auto"/>
              <w:ind w:firstLine="426"/>
              <w:contextualSpacing/>
              <w:jc w:val="both"/>
              <w:rPr>
                <w:rFonts w:ascii="Times New Roman" w:hAnsi="Times New Roman"/>
                <w:sz w:val="28"/>
                <w:szCs w:val="28"/>
                <w:lang w:val="kk-KZ" w:eastAsia="en-US"/>
              </w:rPr>
            </w:pPr>
          </w:p>
          <w:p w:rsidR="001928E8" w:rsidRPr="00EE40DB" w:rsidRDefault="001928E8" w:rsidP="00EE40DB">
            <w:pPr>
              <w:tabs>
                <w:tab w:val="left" w:pos="318"/>
              </w:tabs>
              <w:spacing w:after="0" w:line="240" w:lineRule="auto"/>
              <w:ind w:firstLine="426"/>
              <w:contextualSpacing/>
              <w:jc w:val="both"/>
              <w:rPr>
                <w:rFonts w:ascii="Times New Roman" w:hAnsi="Times New Roman"/>
                <w:sz w:val="28"/>
                <w:szCs w:val="28"/>
                <w:lang w:val="kk-KZ" w:eastAsia="en-US"/>
              </w:rPr>
            </w:pPr>
          </w:p>
          <w:p w:rsidR="001928E8" w:rsidRPr="00EE40DB" w:rsidRDefault="001928E8" w:rsidP="00EE40DB">
            <w:pPr>
              <w:tabs>
                <w:tab w:val="left" w:pos="318"/>
              </w:tabs>
              <w:spacing w:after="0" w:line="240" w:lineRule="auto"/>
              <w:ind w:firstLine="426"/>
              <w:contextualSpacing/>
              <w:jc w:val="both"/>
              <w:rPr>
                <w:rFonts w:ascii="Times New Roman" w:hAnsi="Times New Roman"/>
                <w:sz w:val="28"/>
                <w:szCs w:val="28"/>
                <w:lang w:val="kk-KZ" w:eastAsia="en-US"/>
              </w:rPr>
            </w:pPr>
          </w:p>
          <w:p w:rsidR="001928E8" w:rsidRPr="00EE40DB" w:rsidRDefault="001928E8" w:rsidP="00EE40DB">
            <w:pPr>
              <w:tabs>
                <w:tab w:val="left" w:pos="318"/>
              </w:tabs>
              <w:spacing w:after="0" w:line="240" w:lineRule="auto"/>
              <w:ind w:firstLine="426"/>
              <w:contextualSpacing/>
              <w:jc w:val="both"/>
              <w:rPr>
                <w:rFonts w:ascii="Times New Roman" w:hAnsi="Times New Roman"/>
                <w:sz w:val="28"/>
                <w:szCs w:val="28"/>
                <w:lang w:val="kk-KZ" w:eastAsia="en-US"/>
              </w:rPr>
            </w:pPr>
          </w:p>
          <w:p w:rsidR="001928E8" w:rsidRPr="00EE40DB" w:rsidRDefault="001928E8" w:rsidP="00EE40DB">
            <w:pPr>
              <w:tabs>
                <w:tab w:val="left" w:pos="318"/>
              </w:tabs>
              <w:spacing w:after="0" w:line="240" w:lineRule="auto"/>
              <w:ind w:firstLine="426"/>
              <w:contextualSpacing/>
              <w:jc w:val="both"/>
              <w:rPr>
                <w:rFonts w:ascii="Times New Roman" w:hAnsi="Times New Roman"/>
                <w:sz w:val="28"/>
                <w:szCs w:val="28"/>
                <w:lang w:val="kk-KZ" w:eastAsia="en-US"/>
              </w:rPr>
            </w:pPr>
          </w:p>
          <w:p w:rsidR="001928E8" w:rsidRPr="00EE40DB" w:rsidRDefault="001928E8" w:rsidP="00EE40DB">
            <w:pPr>
              <w:tabs>
                <w:tab w:val="left" w:pos="318"/>
              </w:tabs>
              <w:spacing w:after="0" w:line="240" w:lineRule="auto"/>
              <w:ind w:firstLine="426"/>
              <w:contextualSpacing/>
              <w:jc w:val="both"/>
              <w:rPr>
                <w:rFonts w:ascii="Times New Roman" w:hAnsi="Times New Roman"/>
                <w:sz w:val="28"/>
                <w:szCs w:val="28"/>
                <w:lang w:val="kk-KZ" w:eastAsia="en-US"/>
              </w:rPr>
            </w:pPr>
          </w:p>
          <w:p w:rsidR="001928E8" w:rsidRPr="00EE40DB" w:rsidRDefault="001928E8" w:rsidP="00EE40DB">
            <w:pPr>
              <w:tabs>
                <w:tab w:val="left" w:pos="318"/>
              </w:tabs>
              <w:spacing w:after="0" w:line="240" w:lineRule="auto"/>
              <w:ind w:firstLine="426"/>
              <w:contextualSpacing/>
              <w:jc w:val="both"/>
              <w:rPr>
                <w:rFonts w:ascii="Times New Roman" w:hAnsi="Times New Roman"/>
                <w:sz w:val="28"/>
                <w:szCs w:val="28"/>
                <w:lang w:val="kk-KZ" w:eastAsia="en-US"/>
              </w:rPr>
            </w:pPr>
          </w:p>
          <w:p w:rsidR="001928E8" w:rsidRPr="00EE40DB" w:rsidRDefault="001928E8" w:rsidP="00EE40DB">
            <w:pPr>
              <w:tabs>
                <w:tab w:val="left" w:pos="318"/>
              </w:tabs>
              <w:spacing w:after="0" w:line="240" w:lineRule="auto"/>
              <w:ind w:firstLine="426"/>
              <w:contextualSpacing/>
              <w:jc w:val="both"/>
              <w:rPr>
                <w:rFonts w:ascii="Times New Roman" w:hAnsi="Times New Roman"/>
                <w:sz w:val="28"/>
                <w:szCs w:val="28"/>
                <w:lang w:val="kk-KZ" w:eastAsia="en-US"/>
              </w:rPr>
            </w:pPr>
          </w:p>
          <w:p w:rsidR="001928E8" w:rsidRPr="00EE40DB" w:rsidRDefault="001928E8" w:rsidP="00EE40DB">
            <w:pPr>
              <w:tabs>
                <w:tab w:val="left" w:pos="318"/>
              </w:tabs>
              <w:spacing w:after="0" w:line="240" w:lineRule="auto"/>
              <w:ind w:firstLine="426"/>
              <w:contextualSpacing/>
              <w:jc w:val="both"/>
              <w:rPr>
                <w:rFonts w:ascii="Times New Roman" w:hAnsi="Times New Roman"/>
                <w:sz w:val="28"/>
                <w:szCs w:val="28"/>
                <w:lang w:val="kk-KZ" w:eastAsia="en-US"/>
              </w:rPr>
            </w:pPr>
            <w:r w:rsidRPr="00EE40DB">
              <w:rPr>
                <w:rFonts w:ascii="Times New Roman" w:hAnsi="Times New Roman"/>
                <w:sz w:val="28"/>
                <w:szCs w:val="28"/>
                <w:lang w:val="kk-KZ" w:eastAsia="en-US"/>
              </w:rPr>
              <w:t>8) бейрезидент заңды тұлғаның басқару және жалпы әкімшілік шығыстарын шегерімге жатқызу әдісін өзгерту бөлігінде жол беріледі.</w:t>
            </w:r>
          </w:p>
          <w:p w:rsidR="001928E8" w:rsidRPr="00EE40DB" w:rsidRDefault="001928E8" w:rsidP="00EE40DB">
            <w:pPr>
              <w:tabs>
                <w:tab w:val="left" w:pos="318"/>
              </w:tabs>
              <w:spacing w:after="0" w:line="240" w:lineRule="auto"/>
              <w:ind w:firstLine="426"/>
              <w:contextualSpacing/>
              <w:jc w:val="both"/>
              <w:rPr>
                <w:rFonts w:ascii="Times New Roman" w:hAnsi="Times New Roman"/>
                <w:b/>
                <w:bCs/>
                <w:sz w:val="28"/>
                <w:szCs w:val="28"/>
                <w:lang w:val="kk-KZ" w:eastAsia="en-US"/>
              </w:rPr>
            </w:pPr>
            <w:r w:rsidRPr="00EE40DB">
              <w:rPr>
                <w:rFonts w:ascii="Times New Roman" w:hAnsi="Times New Roman"/>
                <w:b/>
                <w:sz w:val="28"/>
                <w:szCs w:val="28"/>
                <w:lang w:val="kk-KZ" w:eastAsia="en-US"/>
              </w:rPr>
              <w:t>Осы тармақтың 1) және 2) тармақшаларының ережесі салық органы қарамайтын резидент еместер бөлігінде осы Кодекстің 648 және 657-баптарында көрсетілген салық есептілігіне өзгерістер мен толықтырулар енгізу жөніндегі салық агентінің құқығына қолданылмайды:</w:t>
            </w:r>
          </w:p>
          <w:p w:rsidR="001928E8" w:rsidRPr="00EE40DB" w:rsidRDefault="001928E8" w:rsidP="00EE40DB">
            <w:pPr>
              <w:tabs>
                <w:tab w:val="left" w:pos="318"/>
              </w:tabs>
              <w:spacing w:after="0" w:line="240" w:lineRule="auto"/>
              <w:ind w:firstLine="426"/>
              <w:contextualSpacing/>
              <w:jc w:val="both"/>
              <w:rPr>
                <w:rFonts w:ascii="Times New Roman" w:hAnsi="Times New Roman"/>
                <w:b/>
                <w:bCs/>
                <w:sz w:val="28"/>
                <w:szCs w:val="28"/>
                <w:lang w:val="kk-KZ" w:eastAsia="en-US"/>
              </w:rPr>
            </w:pPr>
            <w:r w:rsidRPr="00EE40DB">
              <w:rPr>
                <w:rFonts w:ascii="Times New Roman" w:hAnsi="Times New Roman"/>
                <w:b/>
                <w:bCs/>
                <w:sz w:val="28"/>
                <w:szCs w:val="28"/>
                <w:lang w:val="kk-KZ" w:eastAsia="en-US"/>
              </w:rPr>
              <w:t xml:space="preserve">осы Кодекстің 672-бабында көзделген халықаралық шарт </w:t>
            </w:r>
            <w:r w:rsidRPr="00EE40DB">
              <w:rPr>
                <w:rFonts w:ascii="Times New Roman" w:hAnsi="Times New Roman"/>
                <w:b/>
                <w:bCs/>
                <w:sz w:val="28"/>
                <w:szCs w:val="28"/>
                <w:lang w:val="kk-KZ" w:eastAsia="en-US"/>
              </w:rPr>
              <w:lastRenderedPageBreak/>
              <w:t>негізінде бюджеттен төленген табыс салығын қайтаруға өтініш;</w:t>
            </w:r>
          </w:p>
          <w:p w:rsidR="001928E8" w:rsidRPr="00EE40DB" w:rsidRDefault="001928E8" w:rsidP="00EE40DB">
            <w:pPr>
              <w:tabs>
                <w:tab w:val="left" w:pos="318"/>
              </w:tabs>
              <w:spacing w:after="0" w:line="240" w:lineRule="auto"/>
              <w:ind w:firstLine="426"/>
              <w:contextualSpacing/>
              <w:jc w:val="both"/>
              <w:rPr>
                <w:rFonts w:ascii="Times New Roman" w:hAnsi="Times New Roman"/>
                <w:b/>
                <w:bCs/>
                <w:sz w:val="28"/>
                <w:szCs w:val="28"/>
                <w:lang w:val="kk-KZ"/>
              </w:rPr>
            </w:pPr>
            <w:r w:rsidRPr="00EE40DB">
              <w:rPr>
                <w:rFonts w:ascii="Times New Roman" w:hAnsi="Times New Roman"/>
                <w:b/>
                <w:bCs/>
                <w:sz w:val="28"/>
                <w:szCs w:val="28"/>
                <w:lang w:val="kk-KZ" w:eastAsia="en-US"/>
              </w:rPr>
              <w:t>осы Кодекстің 672-бабының негізінде ұсынылған өтінішке сәйкес жүргізілген тексеру нәтижелері туралы хабарламаға шағым.</w:t>
            </w:r>
          </w:p>
        </w:tc>
        <w:tc>
          <w:tcPr>
            <w:tcW w:w="3373"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tabs>
                <w:tab w:val="left" w:pos="318"/>
              </w:tabs>
              <w:spacing w:after="0" w:line="240" w:lineRule="auto"/>
              <w:ind w:firstLine="426"/>
              <w:contextualSpacing/>
              <w:jc w:val="both"/>
              <w:rPr>
                <w:rFonts w:ascii="Times New Roman" w:hAnsi="Times New Roman"/>
                <w:sz w:val="28"/>
                <w:szCs w:val="28"/>
                <w:lang w:val="kk-KZ"/>
              </w:rPr>
            </w:pPr>
          </w:p>
          <w:p w:rsidR="001928E8" w:rsidRPr="00EE40DB" w:rsidRDefault="001928E8" w:rsidP="00EE40DB">
            <w:pPr>
              <w:tabs>
                <w:tab w:val="left" w:pos="318"/>
              </w:tabs>
              <w:spacing w:after="0" w:line="240" w:lineRule="auto"/>
              <w:ind w:firstLine="426"/>
              <w:contextualSpacing/>
              <w:jc w:val="both"/>
              <w:rPr>
                <w:rFonts w:ascii="Times New Roman" w:hAnsi="Times New Roman"/>
                <w:sz w:val="28"/>
                <w:szCs w:val="28"/>
                <w:lang w:val="kk-KZ"/>
              </w:rPr>
            </w:pPr>
          </w:p>
          <w:p w:rsidR="001928E8" w:rsidRPr="00EE40DB" w:rsidRDefault="001928E8" w:rsidP="00EE40DB">
            <w:pPr>
              <w:tabs>
                <w:tab w:val="left" w:pos="318"/>
              </w:tabs>
              <w:spacing w:after="0" w:line="240" w:lineRule="auto"/>
              <w:contextualSpacing/>
              <w:jc w:val="both"/>
              <w:rPr>
                <w:rFonts w:ascii="Times New Roman" w:hAnsi="Times New Roman"/>
                <w:sz w:val="28"/>
                <w:szCs w:val="28"/>
                <w:lang w:val="kk-KZ"/>
              </w:rPr>
            </w:pPr>
          </w:p>
          <w:p w:rsidR="001928E8" w:rsidRPr="00EE40DB" w:rsidRDefault="001928E8" w:rsidP="00EE40DB">
            <w:pPr>
              <w:tabs>
                <w:tab w:val="left" w:pos="318"/>
              </w:tabs>
              <w:spacing w:after="0" w:line="240" w:lineRule="auto"/>
              <w:contextualSpacing/>
              <w:jc w:val="both"/>
              <w:rPr>
                <w:rFonts w:ascii="Times New Roman" w:hAnsi="Times New Roman"/>
                <w:sz w:val="28"/>
                <w:szCs w:val="28"/>
                <w:lang w:val="kk-KZ"/>
              </w:rPr>
            </w:pPr>
          </w:p>
          <w:p w:rsidR="001928E8" w:rsidRPr="00EE40DB" w:rsidRDefault="001928E8" w:rsidP="00EE40DB">
            <w:pPr>
              <w:tabs>
                <w:tab w:val="left" w:pos="318"/>
              </w:tabs>
              <w:spacing w:after="0" w:line="240" w:lineRule="auto"/>
              <w:ind w:firstLine="426"/>
              <w:contextualSpacing/>
              <w:jc w:val="both"/>
              <w:rPr>
                <w:rStyle w:val="s0"/>
                <w:rFonts w:ascii="Times New Roman" w:eastAsiaTheme="majorEastAsia" w:hAnsi="Times New Roman" w:cs="Times New Roman"/>
                <w:color w:val="auto"/>
                <w:sz w:val="28"/>
                <w:szCs w:val="28"/>
                <w:lang w:val="kk-KZ"/>
              </w:rPr>
            </w:pPr>
            <w:r w:rsidRPr="00EE40DB">
              <w:rPr>
                <w:rStyle w:val="s0"/>
                <w:rFonts w:ascii="Times New Roman" w:eastAsiaTheme="majorEastAsia" w:hAnsi="Times New Roman" w:cs="Times New Roman"/>
                <w:color w:val="auto"/>
                <w:sz w:val="28"/>
                <w:szCs w:val="28"/>
                <w:lang w:val="kk-KZ"/>
              </w:rPr>
              <w:t xml:space="preserve">Семантикалық және құқықтық жүктемені жеңілдету үшін қайталанатын норманы алып тастаймыз.  </w:t>
            </w:r>
          </w:p>
          <w:p w:rsidR="001928E8" w:rsidRPr="00EE40DB" w:rsidRDefault="001928E8" w:rsidP="00EE40DB">
            <w:pPr>
              <w:tabs>
                <w:tab w:val="left" w:pos="318"/>
              </w:tabs>
              <w:spacing w:after="0" w:line="240" w:lineRule="auto"/>
              <w:ind w:firstLine="426"/>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318"/>
              </w:tabs>
              <w:spacing w:after="0" w:line="240" w:lineRule="auto"/>
              <w:ind w:firstLine="426"/>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318"/>
              </w:tabs>
              <w:spacing w:after="0" w:line="240" w:lineRule="auto"/>
              <w:ind w:firstLine="426"/>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318"/>
              </w:tabs>
              <w:spacing w:after="0" w:line="240" w:lineRule="auto"/>
              <w:ind w:firstLine="426"/>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318"/>
              </w:tabs>
              <w:spacing w:after="0" w:line="240" w:lineRule="auto"/>
              <w:ind w:firstLine="426"/>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318"/>
              </w:tabs>
              <w:spacing w:after="0" w:line="240" w:lineRule="auto"/>
              <w:ind w:firstLine="426"/>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318"/>
              </w:tabs>
              <w:spacing w:after="0" w:line="240" w:lineRule="auto"/>
              <w:ind w:firstLine="426"/>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318"/>
              </w:tabs>
              <w:spacing w:after="0" w:line="240" w:lineRule="auto"/>
              <w:ind w:firstLine="426"/>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318"/>
              </w:tabs>
              <w:spacing w:after="0" w:line="240" w:lineRule="auto"/>
              <w:ind w:firstLine="426"/>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318"/>
              </w:tabs>
              <w:spacing w:after="0" w:line="240" w:lineRule="auto"/>
              <w:ind w:firstLine="426"/>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318"/>
              </w:tabs>
              <w:spacing w:after="0" w:line="240" w:lineRule="auto"/>
              <w:ind w:firstLine="426"/>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318"/>
              </w:tabs>
              <w:spacing w:after="0" w:line="240" w:lineRule="auto"/>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318"/>
              </w:tabs>
              <w:spacing w:after="0" w:line="240" w:lineRule="auto"/>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318"/>
              </w:tabs>
              <w:spacing w:after="0" w:line="240" w:lineRule="auto"/>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318"/>
              </w:tabs>
              <w:spacing w:after="0" w:line="240" w:lineRule="auto"/>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318"/>
              </w:tabs>
              <w:spacing w:after="0" w:line="240" w:lineRule="auto"/>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318"/>
              </w:tabs>
              <w:spacing w:after="0" w:line="240" w:lineRule="auto"/>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318"/>
              </w:tabs>
              <w:spacing w:after="0" w:line="240" w:lineRule="auto"/>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318"/>
              </w:tabs>
              <w:spacing w:after="0" w:line="240" w:lineRule="auto"/>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318"/>
              </w:tabs>
              <w:spacing w:after="0" w:line="240" w:lineRule="auto"/>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318"/>
              </w:tabs>
              <w:spacing w:after="0" w:line="240" w:lineRule="auto"/>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318"/>
              </w:tabs>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Қазіргі уақытта Салық кодексінің 211-бабы 5-тармағының ережелеріне байланысты салық агенттерінде бейрезидент бюджеттен қайтаруға ұсынған табыс салығын растау мәселесі бойынша тақырыптық тексерулер жүргізу себебі бойынша қосымша СЕН (101.04) беру проблемасы бар.</w:t>
            </w:r>
          </w:p>
          <w:p w:rsidR="001928E8" w:rsidRPr="00EE40DB" w:rsidRDefault="001928E8" w:rsidP="00EE40DB">
            <w:pPr>
              <w:tabs>
                <w:tab w:val="left" w:pos="318"/>
              </w:tabs>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 xml:space="preserve">Осындай проблема салық агентінің қайтару салығын растау мәселесі </w:t>
            </w:r>
            <w:r w:rsidRPr="00EE40DB">
              <w:rPr>
                <w:rFonts w:ascii="Times New Roman" w:hAnsi="Times New Roman"/>
                <w:sz w:val="28"/>
                <w:szCs w:val="28"/>
                <w:lang w:val="kk-KZ"/>
              </w:rPr>
              <w:lastRenderedPageBreak/>
              <w:t>бойынша тексеруінен салық төлеуші ретінде салық агентінің КТС бойынша қосымша есептілікті (Сен 100.00, 110.00 және т.б.) беруге қатысты да туындауы мүмкін, өйткені ӨЖ ережесіне сәйкес.КТС және КТС Салық кодексінің 189-бабы 1-тармағы төлем көзінен салық салу объектісі болып табылады және ТТ-ға сәйкес бірыңғай салық болып табылады. Салық кодексінің 211-бабы 5-тармағының 1-тармағы салық түрлері бойынша тексеру жүргізу кезінде салық есептіліктеріне өзгерістер енгізуге жол берілмейді.</w:t>
            </w:r>
          </w:p>
          <w:p w:rsidR="001928E8" w:rsidRPr="00EE40DB" w:rsidRDefault="001928E8" w:rsidP="00EE40DB">
            <w:pPr>
              <w:tabs>
                <w:tab w:val="left" w:pos="318"/>
              </w:tabs>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 xml:space="preserve">Осы толықтыру резидент еместерге қатысты қосымша салық есептіліктерін ұсынуға мүмкіндік береді, одан </w:t>
            </w:r>
            <w:r w:rsidRPr="00EE40DB">
              <w:rPr>
                <w:rFonts w:ascii="Times New Roman" w:hAnsi="Times New Roman"/>
                <w:sz w:val="28"/>
                <w:szCs w:val="28"/>
                <w:lang w:val="kk-KZ"/>
              </w:rPr>
              <w:lastRenderedPageBreak/>
              <w:t>басқа бюджеттен салықты қайтару бойынша тексеру жүргізіледі.</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spacing w:after="0" w:line="240" w:lineRule="auto"/>
              <w:contextualSpacing/>
              <w:jc w:val="both"/>
              <w:rPr>
                <w:rFonts w:ascii="Times New Roman" w:hAnsi="Times New Roman"/>
                <w:bCs/>
                <w:sz w:val="28"/>
                <w:szCs w:val="28"/>
                <w:lang w:val="kk-KZ"/>
              </w:rPr>
            </w:pPr>
            <w:r w:rsidRPr="00EE40DB">
              <w:rPr>
                <w:rFonts w:ascii="Times New Roman" w:hAnsi="Times New Roman"/>
                <w:bCs/>
                <w:sz w:val="28"/>
                <w:szCs w:val="28"/>
                <w:lang w:val="kk-KZ"/>
              </w:rPr>
              <w:t>214-бап</w:t>
            </w:r>
          </w:p>
        </w:tc>
        <w:tc>
          <w:tcPr>
            <w:tcW w:w="4961"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spacing w:after="0" w:line="240" w:lineRule="auto"/>
              <w:ind w:firstLine="567"/>
              <w:contextualSpacing/>
              <w:jc w:val="both"/>
              <w:rPr>
                <w:rFonts w:ascii="Times New Roman" w:hAnsi="Times New Roman"/>
                <w:bCs/>
                <w:spacing w:val="2"/>
                <w:sz w:val="28"/>
                <w:szCs w:val="28"/>
                <w:bdr w:val="none" w:sz="0" w:space="0" w:color="auto" w:frame="1"/>
                <w:shd w:val="clear" w:color="auto" w:fill="FFFFFF"/>
                <w:lang w:val="kk-KZ"/>
              </w:rPr>
            </w:pPr>
            <w:r w:rsidRPr="00EE40DB">
              <w:rPr>
                <w:rFonts w:ascii="Times New Roman" w:hAnsi="Times New Roman"/>
                <w:b/>
                <w:bCs/>
                <w:spacing w:val="2"/>
                <w:sz w:val="28"/>
                <w:szCs w:val="28"/>
                <w:bdr w:val="none" w:sz="0" w:space="0" w:color="auto" w:frame="1"/>
                <w:shd w:val="clear" w:color="auto" w:fill="FFFFFF"/>
                <w:lang w:val="kk-KZ"/>
              </w:rPr>
              <w:t xml:space="preserve">214-бап. </w:t>
            </w:r>
            <w:r w:rsidRPr="00EE40DB">
              <w:rPr>
                <w:rFonts w:ascii="Times New Roman" w:hAnsi="Times New Roman"/>
                <w:bCs/>
                <w:spacing w:val="2"/>
                <w:sz w:val="28"/>
                <w:szCs w:val="28"/>
                <w:bdr w:val="none" w:sz="0" w:space="0" w:color="auto" w:frame="1"/>
                <w:shd w:val="clear" w:color="auto" w:fill="FFFFFF"/>
                <w:lang w:val="kk-KZ"/>
              </w:rPr>
              <w:t>Патент негізінде шағын бизнес субъектілері үшін арнаулы салық режимін қолданатын дара кәсіпкердің салықтық есептілікті ұсынуын тоқтата тұру (ұзарту, қайта бастау) тәртібі</w:t>
            </w:r>
          </w:p>
          <w:p w:rsidR="001928E8" w:rsidRPr="00EE40DB" w:rsidRDefault="001928E8" w:rsidP="00EE40DB">
            <w:pPr>
              <w:spacing w:after="0" w:line="240" w:lineRule="auto"/>
              <w:ind w:firstLine="567"/>
              <w:contextualSpacing/>
              <w:jc w:val="both"/>
              <w:rPr>
                <w:rFonts w:ascii="Times New Roman" w:hAnsi="Times New Roman"/>
                <w:sz w:val="28"/>
                <w:szCs w:val="28"/>
                <w:lang w:val="kk-KZ"/>
              </w:rPr>
            </w:pPr>
            <w:r w:rsidRPr="00EE40DB">
              <w:rPr>
                <w:rFonts w:ascii="Times New Roman" w:hAnsi="Times New Roman"/>
                <w:sz w:val="28"/>
                <w:szCs w:val="28"/>
                <w:lang w:val="kk-KZ"/>
              </w:rPr>
              <w:t>…</w:t>
            </w:r>
          </w:p>
          <w:p w:rsidR="001928E8" w:rsidRPr="00EE40DB" w:rsidRDefault="001928E8" w:rsidP="00EE40DB">
            <w:pPr>
              <w:spacing w:after="0" w:line="240" w:lineRule="auto"/>
              <w:ind w:firstLine="567"/>
              <w:contextualSpacing/>
              <w:jc w:val="both"/>
              <w:rPr>
                <w:rFonts w:ascii="Times New Roman" w:hAnsi="Times New Roman"/>
                <w:spacing w:val="2"/>
                <w:sz w:val="28"/>
                <w:szCs w:val="28"/>
                <w:shd w:val="clear" w:color="auto" w:fill="FFFFFF"/>
                <w:lang w:val="kk-KZ"/>
              </w:rPr>
            </w:pPr>
            <w:r w:rsidRPr="00EE40DB">
              <w:rPr>
                <w:rFonts w:ascii="Times New Roman" w:hAnsi="Times New Roman"/>
                <w:spacing w:val="2"/>
                <w:sz w:val="28"/>
                <w:szCs w:val="28"/>
                <w:shd w:val="clear" w:color="auto" w:fill="FFFFFF"/>
                <w:lang w:val="kk-KZ"/>
              </w:rPr>
              <w:t> 7. Есеп-қисапты ұсынуды тоқтата тұру кезеңінде оны ұсынған кезде дара кәсіпкер осы есеп-қисапта көрсетілген қызметтің басталған күнінен бастап қызметін қайта бастаған болып танылады.</w:t>
            </w:r>
          </w:p>
          <w:p w:rsidR="001928E8" w:rsidRPr="00EE40DB" w:rsidRDefault="001928E8" w:rsidP="00EE40DB">
            <w:pPr>
              <w:spacing w:after="0" w:line="240" w:lineRule="auto"/>
              <w:ind w:firstLine="567"/>
              <w:contextualSpacing/>
              <w:jc w:val="both"/>
              <w:rPr>
                <w:rFonts w:ascii="Times New Roman" w:hAnsi="Times New Roman"/>
                <w:b/>
                <w:sz w:val="28"/>
                <w:szCs w:val="28"/>
                <w:lang w:val="kk-KZ"/>
              </w:rPr>
            </w:pPr>
            <w:r w:rsidRPr="00EE40DB">
              <w:rPr>
                <w:rFonts w:ascii="Times New Roman" w:hAnsi="Times New Roman"/>
                <w:b/>
                <w:sz w:val="28"/>
                <w:szCs w:val="28"/>
                <w:lang w:val="kk-KZ"/>
              </w:rPr>
              <w:t>Жоқ;</w:t>
            </w:r>
          </w:p>
          <w:p w:rsidR="001928E8" w:rsidRPr="00EE40DB" w:rsidRDefault="001928E8" w:rsidP="00EE40DB">
            <w:pPr>
              <w:spacing w:after="0" w:line="240" w:lineRule="auto"/>
              <w:ind w:firstLine="567"/>
              <w:contextualSpacing/>
              <w:jc w:val="both"/>
              <w:rPr>
                <w:rFonts w:ascii="Times New Roman" w:hAnsi="Times New Roman"/>
                <w:b/>
                <w:sz w:val="28"/>
                <w:szCs w:val="28"/>
                <w:lang w:val="kk-KZ"/>
              </w:rPr>
            </w:pPr>
            <w:r w:rsidRPr="00EE40DB">
              <w:rPr>
                <w:rFonts w:ascii="Times New Roman" w:hAnsi="Times New Roman"/>
                <w:b/>
                <w:sz w:val="28"/>
                <w:szCs w:val="28"/>
                <w:lang w:val="kk-KZ"/>
              </w:rPr>
              <w:t>…</w:t>
            </w:r>
          </w:p>
          <w:p w:rsidR="001928E8" w:rsidRPr="00EE40DB" w:rsidRDefault="001928E8" w:rsidP="00EE40DB">
            <w:pPr>
              <w:spacing w:after="0" w:line="240" w:lineRule="auto"/>
              <w:ind w:firstLine="567"/>
              <w:contextualSpacing/>
              <w:jc w:val="both"/>
              <w:rPr>
                <w:rFonts w:ascii="Times New Roman" w:hAnsi="Times New Roman"/>
                <w:b/>
                <w:sz w:val="28"/>
                <w:szCs w:val="28"/>
                <w:lang w:val="kk-KZ"/>
              </w:rPr>
            </w:pPr>
          </w:p>
        </w:tc>
        <w:tc>
          <w:tcPr>
            <w:tcW w:w="4932"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spacing w:after="0" w:line="240" w:lineRule="auto"/>
              <w:ind w:firstLine="567"/>
              <w:contextualSpacing/>
              <w:jc w:val="both"/>
              <w:rPr>
                <w:rFonts w:ascii="Times New Roman" w:hAnsi="Times New Roman"/>
                <w:bCs/>
                <w:spacing w:val="2"/>
                <w:sz w:val="28"/>
                <w:szCs w:val="28"/>
                <w:bdr w:val="none" w:sz="0" w:space="0" w:color="auto" w:frame="1"/>
                <w:shd w:val="clear" w:color="auto" w:fill="FFFFFF"/>
                <w:lang w:val="kk-KZ"/>
              </w:rPr>
            </w:pPr>
            <w:r w:rsidRPr="00EE40DB">
              <w:rPr>
                <w:rFonts w:ascii="Times New Roman" w:hAnsi="Times New Roman"/>
                <w:b/>
                <w:bCs/>
                <w:spacing w:val="2"/>
                <w:sz w:val="28"/>
                <w:szCs w:val="28"/>
                <w:bdr w:val="none" w:sz="0" w:space="0" w:color="auto" w:frame="1"/>
                <w:shd w:val="clear" w:color="auto" w:fill="FFFFFF"/>
                <w:lang w:val="kk-KZ"/>
              </w:rPr>
              <w:t xml:space="preserve">214-бап. </w:t>
            </w:r>
            <w:r w:rsidRPr="00EE40DB">
              <w:rPr>
                <w:rFonts w:ascii="Times New Roman" w:hAnsi="Times New Roman"/>
                <w:bCs/>
                <w:spacing w:val="2"/>
                <w:sz w:val="28"/>
                <w:szCs w:val="28"/>
                <w:bdr w:val="none" w:sz="0" w:space="0" w:color="auto" w:frame="1"/>
                <w:shd w:val="clear" w:color="auto" w:fill="FFFFFF"/>
                <w:lang w:val="kk-KZ"/>
              </w:rPr>
              <w:t>Патент негізінде шағын бизнес субъектілері үшін арнаулы салық режимін қолданатын дара кәсіпкердің салықтық есептілікті ұсынуын тоқтата тұру (ұзарту, қайта бастау) тәртібі</w:t>
            </w:r>
          </w:p>
          <w:p w:rsidR="001928E8" w:rsidRPr="00EE40DB" w:rsidRDefault="001928E8" w:rsidP="00EE40DB">
            <w:pPr>
              <w:spacing w:after="0" w:line="240" w:lineRule="auto"/>
              <w:ind w:firstLine="567"/>
              <w:contextualSpacing/>
              <w:jc w:val="both"/>
              <w:rPr>
                <w:rFonts w:ascii="Times New Roman" w:hAnsi="Times New Roman"/>
                <w:sz w:val="28"/>
                <w:szCs w:val="28"/>
                <w:lang w:val="kk-KZ"/>
              </w:rPr>
            </w:pPr>
            <w:r w:rsidRPr="00EE40DB">
              <w:rPr>
                <w:rFonts w:ascii="Times New Roman" w:hAnsi="Times New Roman"/>
                <w:sz w:val="28"/>
                <w:szCs w:val="28"/>
                <w:lang w:val="kk-KZ"/>
              </w:rPr>
              <w:t>…</w:t>
            </w:r>
          </w:p>
          <w:p w:rsidR="001928E8" w:rsidRPr="00EE40DB" w:rsidRDefault="001928E8" w:rsidP="00EE40DB">
            <w:pPr>
              <w:spacing w:after="0" w:line="240" w:lineRule="auto"/>
              <w:ind w:firstLine="567"/>
              <w:contextualSpacing/>
              <w:jc w:val="both"/>
              <w:rPr>
                <w:rFonts w:ascii="Times New Roman" w:hAnsi="Times New Roman"/>
                <w:spacing w:val="2"/>
                <w:sz w:val="28"/>
                <w:szCs w:val="28"/>
                <w:shd w:val="clear" w:color="auto" w:fill="FFFFFF"/>
                <w:lang w:val="kk-KZ"/>
              </w:rPr>
            </w:pPr>
            <w:r w:rsidRPr="00EE40DB">
              <w:rPr>
                <w:rFonts w:ascii="Times New Roman" w:hAnsi="Times New Roman"/>
                <w:spacing w:val="2"/>
                <w:sz w:val="28"/>
                <w:szCs w:val="28"/>
                <w:shd w:val="clear" w:color="auto" w:fill="FFFFFF"/>
                <w:lang w:val="kk-KZ"/>
              </w:rPr>
              <w:t> 7. Есеп-қисапты ұсынуды тоқтата тұру кезеңінде оны ұсынған кезде дара кәсіпкер осы есеп-қисапта көрсетілген қызметтің басталған күнінен бастап қызметін қайта бастаған болып танылады.</w:t>
            </w:r>
          </w:p>
          <w:p w:rsidR="001928E8" w:rsidRPr="00EE40DB" w:rsidRDefault="001928E8" w:rsidP="00EE40DB">
            <w:pPr>
              <w:spacing w:after="0" w:line="240" w:lineRule="auto"/>
              <w:ind w:firstLine="567"/>
              <w:contextualSpacing/>
              <w:jc w:val="both"/>
              <w:rPr>
                <w:rFonts w:ascii="Times New Roman" w:hAnsi="Times New Roman"/>
                <w:b/>
                <w:bCs/>
                <w:spacing w:val="2"/>
                <w:sz w:val="28"/>
                <w:szCs w:val="28"/>
                <w:lang w:val="kk-KZ"/>
              </w:rPr>
            </w:pPr>
            <w:r w:rsidRPr="00EE40DB">
              <w:rPr>
                <w:rFonts w:ascii="Times New Roman" w:hAnsi="Times New Roman"/>
                <w:b/>
                <w:bCs/>
                <w:spacing w:val="2"/>
                <w:sz w:val="28"/>
                <w:szCs w:val="28"/>
                <w:lang w:val="kk-KZ"/>
              </w:rPr>
              <w:t>Арнайы мобильдік қосымшаны пайдалану арқылы арнайы салық режиміне өткен кезде жеке кәсіпкер осындай арнайы салық режимінің қолданылуы басталған күннен бастап қызметін қайта бастаған болып танылады.</w:t>
            </w:r>
          </w:p>
          <w:p w:rsidR="001928E8" w:rsidRPr="00EE40DB" w:rsidRDefault="001928E8" w:rsidP="00EE40DB">
            <w:pPr>
              <w:spacing w:after="0" w:line="240" w:lineRule="auto"/>
              <w:ind w:firstLine="567"/>
              <w:contextualSpacing/>
              <w:jc w:val="both"/>
              <w:rPr>
                <w:rFonts w:ascii="Times New Roman" w:hAnsi="Times New Roman"/>
                <w:b/>
                <w:sz w:val="28"/>
                <w:szCs w:val="28"/>
              </w:rPr>
            </w:pPr>
            <w:r w:rsidRPr="00EE40DB">
              <w:rPr>
                <w:rFonts w:ascii="Times New Roman" w:hAnsi="Times New Roman"/>
                <w:b/>
                <w:sz w:val="28"/>
                <w:szCs w:val="28"/>
              </w:rPr>
              <w:t>…</w:t>
            </w:r>
          </w:p>
        </w:tc>
        <w:tc>
          <w:tcPr>
            <w:tcW w:w="3373"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spacing w:after="0" w:line="240" w:lineRule="auto"/>
              <w:contextualSpacing/>
              <w:jc w:val="both"/>
              <w:rPr>
                <w:rFonts w:ascii="Times New Roman" w:hAnsi="Times New Roman"/>
                <w:bCs/>
                <w:sz w:val="28"/>
                <w:szCs w:val="28"/>
                <w:lang w:val="kk-KZ"/>
              </w:rPr>
            </w:pPr>
            <w:r w:rsidRPr="00EE40DB">
              <w:rPr>
                <w:rFonts w:ascii="Times New Roman" w:hAnsi="Times New Roman"/>
                <w:bCs/>
                <w:sz w:val="28"/>
                <w:szCs w:val="28"/>
                <w:lang w:val="kk-KZ"/>
              </w:rPr>
              <w:t>Арнайы мобильді қосымшаны пайдалана отырып, АСР-ға көшуге байланысты қызметті қайта бастау жөніндегі мәселені реттеу мақсатында.</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spacing w:after="0" w:line="240" w:lineRule="auto"/>
              <w:contextualSpacing/>
              <w:jc w:val="both"/>
              <w:rPr>
                <w:rFonts w:ascii="Times New Roman" w:hAnsi="Times New Roman"/>
                <w:bCs/>
                <w:sz w:val="28"/>
                <w:szCs w:val="28"/>
                <w:lang w:val="kk-KZ"/>
              </w:rPr>
            </w:pPr>
            <w:r w:rsidRPr="00EE40DB">
              <w:rPr>
                <w:rFonts w:ascii="Times New Roman" w:hAnsi="Times New Roman"/>
                <w:bCs/>
                <w:sz w:val="28"/>
                <w:szCs w:val="28"/>
              </w:rPr>
              <w:t>225</w:t>
            </w:r>
            <w:r w:rsidRPr="00EE40DB">
              <w:rPr>
                <w:rFonts w:ascii="Times New Roman" w:hAnsi="Times New Roman"/>
                <w:bCs/>
                <w:sz w:val="28"/>
                <w:szCs w:val="28"/>
                <w:lang w:val="kk-KZ"/>
              </w:rPr>
              <w:t>-бап</w:t>
            </w:r>
          </w:p>
        </w:tc>
        <w:tc>
          <w:tcPr>
            <w:tcW w:w="4961"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spacing w:after="0" w:line="240" w:lineRule="auto"/>
              <w:ind w:firstLine="426"/>
              <w:contextualSpacing/>
              <w:jc w:val="both"/>
              <w:rPr>
                <w:rFonts w:ascii="Times New Roman" w:hAnsi="Times New Roman"/>
                <w:bCs/>
                <w:spacing w:val="2"/>
                <w:sz w:val="28"/>
                <w:szCs w:val="28"/>
                <w:lang w:val="kk-KZ"/>
              </w:rPr>
            </w:pPr>
            <w:r w:rsidRPr="00EE40DB">
              <w:rPr>
                <w:rFonts w:ascii="Times New Roman" w:hAnsi="Times New Roman"/>
                <w:b/>
                <w:bCs/>
                <w:spacing w:val="2"/>
                <w:sz w:val="28"/>
                <w:szCs w:val="28"/>
                <w:lang w:val="kk-KZ"/>
              </w:rPr>
              <w:t xml:space="preserve">225-бап. </w:t>
            </w:r>
            <w:r w:rsidRPr="00EE40DB">
              <w:rPr>
                <w:rFonts w:ascii="Times New Roman" w:hAnsi="Times New Roman"/>
                <w:bCs/>
                <w:spacing w:val="2"/>
                <w:sz w:val="28"/>
                <w:szCs w:val="28"/>
                <w:lang w:val="kk-KZ"/>
              </w:rPr>
              <w:t>Жылдық жиынтық кіріс</w:t>
            </w: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r w:rsidRPr="00EE40DB">
              <w:rPr>
                <w:rFonts w:ascii="Times New Roman" w:hAnsi="Times New Roman"/>
                <w:b/>
                <w:bCs/>
                <w:spacing w:val="2"/>
                <w:sz w:val="28"/>
                <w:szCs w:val="28"/>
                <w:lang w:val="kk-KZ"/>
              </w:rPr>
              <w:t>…</w:t>
            </w:r>
          </w:p>
          <w:p w:rsidR="001928E8" w:rsidRPr="00EE40DB" w:rsidRDefault="001928E8" w:rsidP="00EE40DB">
            <w:pPr>
              <w:spacing w:after="0" w:line="240" w:lineRule="auto"/>
              <w:ind w:firstLine="426"/>
              <w:contextualSpacing/>
              <w:jc w:val="both"/>
              <w:rPr>
                <w:rFonts w:ascii="Times New Roman" w:hAnsi="Times New Roman"/>
                <w:spacing w:val="2"/>
                <w:sz w:val="28"/>
                <w:szCs w:val="28"/>
                <w:lang w:val="kk-KZ"/>
              </w:rPr>
            </w:pPr>
            <w:r w:rsidRPr="00EE40DB">
              <w:rPr>
                <w:rFonts w:ascii="Times New Roman" w:hAnsi="Times New Roman"/>
                <w:spacing w:val="2"/>
                <w:sz w:val="28"/>
                <w:szCs w:val="28"/>
                <w:lang w:val="kk-KZ"/>
              </w:rPr>
              <w:lastRenderedPageBreak/>
              <w:t xml:space="preserve">2. </w:t>
            </w:r>
            <w:r w:rsidRPr="00EE40DB">
              <w:rPr>
                <w:rFonts w:ascii="Times New Roman" w:hAnsi="Times New Roman"/>
                <w:sz w:val="28"/>
                <w:szCs w:val="28"/>
                <w:lang w:val="kk-KZ"/>
              </w:rPr>
              <w:t xml:space="preserve"> </w:t>
            </w:r>
            <w:r w:rsidRPr="00EE40DB">
              <w:rPr>
                <w:rFonts w:ascii="Times New Roman" w:hAnsi="Times New Roman"/>
                <w:spacing w:val="2"/>
                <w:sz w:val="28"/>
                <w:szCs w:val="28"/>
                <w:lang w:val="kk-KZ"/>
              </w:rPr>
              <w:t>Мыналар салық салу мақсаттарында кіріс ретінде қарастырылмайды:</w:t>
            </w:r>
          </w:p>
          <w:p w:rsidR="001928E8" w:rsidRPr="00EE40DB" w:rsidRDefault="001928E8" w:rsidP="00EE40DB">
            <w:pPr>
              <w:spacing w:after="0" w:line="240" w:lineRule="auto"/>
              <w:ind w:firstLine="426"/>
              <w:contextualSpacing/>
              <w:jc w:val="both"/>
              <w:rPr>
                <w:rFonts w:ascii="Times New Roman" w:hAnsi="Times New Roman"/>
                <w:spacing w:val="2"/>
                <w:sz w:val="28"/>
                <w:szCs w:val="28"/>
                <w:lang w:val="kk-KZ"/>
              </w:rPr>
            </w:pPr>
            <w:r w:rsidRPr="00EE40DB">
              <w:rPr>
                <w:rFonts w:ascii="Times New Roman" w:hAnsi="Times New Roman"/>
                <w:spacing w:val="2"/>
                <w:sz w:val="28"/>
                <w:szCs w:val="28"/>
                <w:lang w:val="kk-KZ"/>
              </w:rPr>
              <w:t>…</w:t>
            </w:r>
          </w:p>
          <w:p w:rsidR="001928E8" w:rsidRPr="00EE40DB" w:rsidRDefault="001928E8" w:rsidP="00EE40DB">
            <w:pPr>
              <w:spacing w:after="0" w:line="240" w:lineRule="auto"/>
              <w:ind w:firstLine="426"/>
              <w:contextualSpacing/>
              <w:jc w:val="both"/>
              <w:rPr>
                <w:rFonts w:ascii="Times New Roman" w:hAnsi="Times New Roman"/>
                <w:b/>
                <w:sz w:val="28"/>
                <w:szCs w:val="28"/>
                <w:lang w:val="kk-KZ"/>
              </w:rPr>
            </w:pPr>
            <w:r w:rsidRPr="00EE40DB">
              <w:rPr>
                <w:rFonts w:ascii="Times New Roman" w:hAnsi="Times New Roman"/>
                <w:sz w:val="28"/>
                <w:szCs w:val="28"/>
                <w:lang w:val="kk-KZ"/>
              </w:rPr>
              <w:t xml:space="preserve">22)  </w:t>
            </w:r>
            <w:r w:rsidRPr="00EE40DB">
              <w:rPr>
                <w:rFonts w:ascii="Times New Roman" w:hAnsi="Times New Roman"/>
                <w:b/>
                <w:sz w:val="28"/>
                <w:szCs w:val="28"/>
                <w:lang w:val="kk-KZ"/>
              </w:rPr>
              <w:t>жергілікті атқарушы органдардан</w:t>
            </w:r>
            <w:r w:rsidRPr="00EE40DB">
              <w:rPr>
                <w:rFonts w:ascii="Times New Roman" w:hAnsi="Times New Roman"/>
                <w:sz w:val="28"/>
                <w:szCs w:val="28"/>
                <w:lang w:val="kk-KZ"/>
              </w:rPr>
              <w:t xml:space="preserve"> электр беру ұйымының меншігіне өтеусіз негізде қабылдаған, Қазақстан Республикасының азаматтық заңнамасына сәйкес иесіз деп танылған электр желілерінің құны;</w:t>
            </w: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r w:rsidRPr="00EE40DB">
              <w:rPr>
                <w:rFonts w:ascii="Times New Roman" w:hAnsi="Times New Roman"/>
                <w:sz w:val="28"/>
                <w:szCs w:val="28"/>
              </w:rPr>
              <w:t>…</w:t>
            </w: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5"/>
              <w:contextualSpacing/>
              <w:jc w:val="both"/>
              <w:rPr>
                <w:rFonts w:ascii="Times New Roman" w:hAnsi="Times New Roman"/>
                <w:b/>
                <w:bCs/>
                <w:spacing w:val="2"/>
                <w:sz w:val="28"/>
                <w:szCs w:val="28"/>
                <w:bdr w:val="none" w:sz="0" w:space="0" w:color="auto" w:frame="1"/>
                <w:lang w:val="kk-KZ"/>
              </w:rPr>
            </w:pPr>
            <w:r w:rsidRPr="00EE40DB">
              <w:rPr>
                <w:rFonts w:ascii="Times New Roman" w:hAnsi="Times New Roman"/>
                <w:b/>
                <w:bCs/>
                <w:spacing w:val="2"/>
                <w:sz w:val="28"/>
                <w:szCs w:val="28"/>
                <w:bdr w:val="none" w:sz="0" w:space="0" w:color="auto" w:frame="1"/>
              </w:rPr>
              <w:t>29)</w:t>
            </w:r>
            <w:r w:rsidRPr="00EE40DB">
              <w:rPr>
                <w:rFonts w:ascii="Times New Roman" w:hAnsi="Times New Roman"/>
                <w:b/>
                <w:bCs/>
                <w:spacing w:val="2"/>
                <w:sz w:val="28"/>
                <w:szCs w:val="28"/>
                <w:bdr w:val="none" w:sz="0" w:space="0" w:color="auto" w:frame="1"/>
                <w:lang w:val="kk-KZ"/>
              </w:rPr>
              <w:t xml:space="preserve"> </w:t>
            </w:r>
            <w:r w:rsidRPr="00EE40DB">
              <w:rPr>
                <w:rFonts w:ascii="Times New Roman" w:hAnsi="Times New Roman"/>
                <w:b/>
                <w:bCs/>
                <w:spacing w:val="2"/>
                <w:sz w:val="28"/>
                <w:szCs w:val="28"/>
                <w:bdr w:val="none" w:sz="0" w:space="0" w:color="auto" w:frame="1"/>
              </w:rPr>
              <w:t>жоқ</w:t>
            </w:r>
            <w:r w:rsidRPr="00EE40DB">
              <w:rPr>
                <w:rFonts w:ascii="Times New Roman" w:hAnsi="Times New Roman"/>
                <w:b/>
                <w:bCs/>
                <w:spacing w:val="2"/>
                <w:sz w:val="28"/>
                <w:szCs w:val="28"/>
                <w:bdr w:val="none" w:sz="0" w:space="0" w:color="auto" w:frame="1"/>
                <w:lang w:val="kk-KZ"/>
              </w:rPr>
              <w:t>;</w:t>
            </w:r>
          </w:p>
        </w:tc>
        <w:tc>
          <w:tcPr>
            <w:tcW w:w="4932"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spacing w:after="0" w:line="240" w:lineRule="auto"/>
              <w:ind w:firstLine="426"/>
              <w:contextualSpacing/>
              <w:jc w:val="both"/>
              <w:rPr>
                <w:rFonts w:ascii="Times New Roman" w:hAnsi="Times New Roman"/>
                <w:bCs/>
                <w:spacing w:val="2"/>
                <w:sz w:val="28"/>
                <w:szCs w:val="28"/>
                <w:lang w:val="kk-KZ"/>
              </w:rPr>
            </w:pPr>
            <w:r w:rsidRPr="00EE40DB">
              <w:rPr>
                <w:rFonts w:ascii="Times New Roman" w:hAnsi="Times New Roman"/>
                <w:b/>
                <w:bCs/>
                <w:spacing w:val="2"/>
                <w:sz w:val="28"/>
                <w:szCs w:val="28"/>
                <w:lang w:val="kk-KZ"/>
              </w:rPr>
              <w:lastRenderedPageBreak/>
              <w:t xml:space="preserve">225-бап. </w:t>
            </w:r>
            <w:r w:rsidRPr="00EE40DB">
              <w:rPr>
                <w:rFonts w:ascii="Times New Roman" w:hAnsi="Times New Roman"/>
                <w:bCs/>
                <w:spacing w:val="2"/>
                <w:sz w:val="28"/>
                <w:szCs w:val="28"/>
                <w:lang w:val="kk-KZ"/>
              </w:rPr>
              <w:t>Жылдық жиынтық кіріс</w:t>
            </w: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r w:rsidRPr="00EE40DB">
              <w:rPr>
                <w:rFonts w:ascii="Times New Roman" w:hAnsi="Times New Roman"/>
                <w:b/>
                <w:bCs/>
                <w:spacing w:val="2"/>
                <w:sz w:val="28"/>
                <w:szCs w:val="28"/>
                <w:lang w:val="kk-KZ"/>
              </w:rPr>
              <w:t>…</w:t>
            </w:r>
          </w:p>
          <w:p w:rsidR="001928E8" w:rsidRPr="00EE40DB" w:rsidRDefault="001928E8" w:rsidP="00EE40DB">
            <w:pPr>
              <w:spacing w:after="0" w:line="240" w:lineRule="auto"/>
              <w:ind w:firstLine="426"/>
              <w:contextualSpacing/>
              <w:jc w:val="both"/>
              <w:rPr>
                <w:rFonts w:ascii="Times New Roman" w:hAnsi="Times New Roman"/>
                <w:spacing w:val="2"/>
                <w:sz w:val="28"/>
                <w:szCs w:val="28"/>
                <w:lang w:val="kk-KZ"/>
              </w:rPr>
            </w:pPr>
            <w:r w:rsidRPr="00EE40DB">
              <w:rPr>
                <w:rFonts w:ascii="Times New Roman" w:hAnsi="Times New Roman"/>
                <w:spacing w:val="2"/>
                <w:sz w:val="28"/>
                <w:szCs w:val="28"/>
                <w:lang w:val="kk-KZ"/>
              </w:rPr>
              <w:lastRenderedPageBreak/>
              <w:t xml:space="preserve">2. </w:t>
            </w:r>
            <w:r w:rsidRPr="00EE40DB">
              <w:rPr>
                <w:rFonts w:ascii="Times New Roman" w:hAnsi="Times New Roman"/>
                <w:sz w:val="28"/>
                <w:szCs w:val="28"/>
                <w:lang w:val="kk-KZ"/>
              </w:rPr>
              <w:t xml:space="preserve"> </w:t>
            </w:r>
            <w:r w:rsidRPr="00EE40DB">
              <w:rPr>
                <w:rFonts w:ascii="Times New Roman" w:hAnsi="Times New Roman"/>
                <w:spacing w:val="2"/>
                <w:sz w:val="28"/>
                <w:szCs w:val="28"/>
                <w:lang w:val="kk-KZ"/>
              </w:rPr>
              <w:t>Мыналар салық салу мақсаттарында кіріс ретінде қарастырылмайды:</w:t>
            </w:r>
          </w:p>
          <w:p w:rsidR="001928E8" w:rsidRPr="00EE40DB" w:rsidRDefault="001928E8" w:rsidP="00EE40DB">
            <w:pPr>
              <w:spacing w:after="0" w:line="240" w:lineRule="auto"/>
              <w:ind w:firstLine="426"/>
              <w:contextualSpacing/>
              <w:jc w:val="both"/>
              <w:rPr>
                <w:rFonts w:ascii="Times New Roman" w:hAnsi="Times New Roman"/>
                <w:spacing w:val="2"/>
                <w:sz w:val="28"/>
                <w:szCs w:val="28"/>
                <w:lang w:val="kk-KZ"/>
              </w:rPr>
            </w:pPr>
            <w:r w:rsidRPr="00EE40DB">
              <w:rPr>
                <w:rFonts w:ascii="Times New Roman" w:hAnsi="Times New Roman"/>
                <w:spacing w:val="2"/>
                <w:sz w:val="28"/>
                <w:szCs w:val="28"/>
                <w:lang w:val="kk-KZ"/>
              </w:rPr>
              <w:t>…</w:t>
            </w:r>
          </w:p>
          <w:p w:rsidR="001928E8" w:rsidRPr="00EE40DB" w:rsidRDefault="001928E8" w:rsidP="00EE40DB">
            <w:pPr>
              <w:autoSpaceDE w:val="0"/>
              <w:autoSpaceDN w:val="0"/>
              <w:adjustRightInd w:val="0"/>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22)  электр желілерінің құны:</w:t>
            </w:r>
          </w:p>
          <w:p w:rsidR="001928E8" w:rsidRPr="00EE40DB" w:rsidRDefault="001928E8" w:rsidP="00EE40DB">
            <w:pPr>
              <w:autoSpaceDE w:val="0"/>
              <w:autoSpaceDN w:val="0"/>
              <w:adjustRightInd w:val="0"/>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электр беру ұйымының меншігіне өтеусіз негізде қабылдаған, Қазақстан Республикасының азаматтық заңнамасына сәйкес иесіз деп танылған;</w:t>
            </w:r>
          </w:p>
          <w:p w:rsidR="001928E8" w:rsidRPr="00EE40DB" w:rsidRDefault="001928E8" w:rsidP="00EE40DB">
            <w:pPr>
              <w:autoSpaceDE w:val="0"/>
              <w:autoSpaceDN w:val="0"/>
              <w:adjustRightInd w:val="0"/>
              <w:spacing w:after="0" w:line="240" w:lineRule="auto"/>
              <w:ind w:firstLine="426"/>
              <w:contextualSpacing/>
              <w:jc w:val="both"/>
              <w:rPr>
                <w:rFonts w:ascii="Times New Roman" w:hAnsi="Times New Roman"/>
                <w:b/>
                <w:bCs/>
                <w:sz w:val="28"/>
                <w:szCs w:val="28"/>
                <w:lang w:val="kk-KZ"/>
              </w:rPr>
            </w:pPr>
            <w:r w:rsidRPr="00EE40DB">
              <w:rPr>
                <w:rFonts w:ascii="Times New Roman" w:hAnsi="Times New Roman"/>
                <w:b/>
                <w:bCs/>
                <w:sz w:val="28"/>
                <w:szCs w:val="28"/>
                <w:lang w:val="kk-KZ"/>
              </w:rPr>
              <w:t>энергия беруші ұйым "электр энергетикасы туралы" Қазақстан Республикасы Заңының 13-1-бабының 1-тармағына сәйкес беру кезінде электр энергиясын беру жөніндегі қызметті жүзеге асырмайтын электр желілерінің меншік иелерінен теңгерімге өтеусіз негізде қабылдаған;</w:t>
            </w:r>
          </w:p>
          <w:p w:rsidR="001928E8" w:rsidRPr="00EE40DB" w:rsidRDefault="001928E8" w:rsidP="00EE40DB">
            <w:pPr>
              <w:autoSpaceDE w:val="0"/>
              <w:autoSpaceDN w:val="0"/>
              <w:adjustRightInd w:val="0"/>
              <w:spacing w:after="0" w:line="240" w:lineRule="auto"/>
              <w:ind w:firstLine="426"/>
              <w:contextualSpacing/>
              <w:jc w:val="both"/>
              <w:rPr>
                <w:rFonts w:ascii="Times New Roman" w:hAnsi="Times New Roman"/>
                <w:b/>
                <w:bCs/>
                <w:sz w:val="28"/>
                <w:szCs w:val="28"/>
                <w:lang w:val="kk-KZ"/>
              </w:rPr>
            </w:pPr>
            <w:r w:rsidRPr="00EE40DB">
              <w:rPr>
                <w:rFonts w:ascii="Times New Roman" w:hAnsi="Times New Roman"/>
                <w:b/>
                <w:bCs/>
                <w:sz w:val="28"/>
                <w:szCs w:val="28"/>
                <w:lang w:val="kk-KZ"/>
              </w:rPr>
              <w:t>…</w:t>
            </w: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bCs/>
                <w:kern w:val="24"/>
                <w:sz w:val="28"/>
                <w:szCs w:val="28"/>
                <w:lang w:val="kk-KZ"/>
              </w:rPr>
            </w:pPr>
            <w:r w:rsidRPr="00EE40DB">
              <w:rPr>
                <w:rFonts w:ascii="Times New Roman" w:hAnsi="Times New Roman"/>
                <w:b/>
                <w:bCs/>
                <w:kern w:val="24"/>
                <w:sz w:val="28"/>
                <w:szCs w:val="28"/>
                <w:lang w:val="kk-KZ"/>
              </w:rPr>
              <w:t xml:space="preserve">29) </w:t>
            </w:r>
            <w:r w:rsidRPr="00EE40DB">
              <w:rPr>
                <w:rFonts w:ascii="Times New Roman" w:hAnsi="Times New Roman"/>
                <w:sz w:val="28"/>
                <w:szCs w:val="28"/>
                <w:lang w:val="kk-KZ"/>
              </w:rPr>
              <w:t xml:space="preserve"> </w:t>
            </w:r>
            <w:r w:rsidRPr="00EE40DB">
              <w:rPr>
                <w:rFonts w:ascii="Times New Roman" w:hAnsi="Times New Roman"/>
                <w:b/>
                <w:bCs/>
                <w:kern w:val="24"/>
                <w:sz w:val="28"/>
                <w:szCs w:val="28"/>
                <w:lang w:val="kk-KZ"/>
              </w:rPr>
              <w:t>Қазақстан Республикасының азаматтық заңнамасына сәйкес Қор нысанында құрылған коммерциялық емес ұйымнан жарғылық капиталына мемлекет жүз пайыз қатысатын заңды тұлға қайырымдылық көмек шеңберінде өтеусіз алған мемлекеттік меншік объектілерін мүліктің құны, күрделі жөндеу, реконструкциялау құны.</w:t>
            </w: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tc>
        <w:tc>
          <w:tcPr>
            <w:tcW w:w="3373"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tabs>
                <w:tab w:val="left" w:pos="5670"/>
              </w:tabs>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lastRenderedPageBreak/>
              <w:t xml:space="preserve">51 қадам – "Ұлт жоспары - 100 нақты қадам" электр желілерін ірілендіру шеңберінде </w:t>
            </w:r>
            <w:r w:rsidRPr="00EE40DB">
              <w:rPr>
                <w:rFonts w:ascii="Times New Roman" w:hAnsi="Times New Roman"/>
                <w:sz w:val="28"/>
                <w:szCs w:val="28"/>
                <w:lang w:val="kk-KZ"/>
              </w:rPr>
              <w:lastRenderedPageBreak/>
              <w:t>энергия беруші ұйымдар (бұдан әрі-ӨЭК) электр желілерін, сондай-ақ иесіз электр желілерін мемлекеттік немесе жергілікті атқарушы органдардан немесе басқа энергия беруші ұйымдардан, жеке және заңды тұлғалардан теңгерімге немесе сенімгерлік басқаруға, сондай-ақ өтеусіз пайдалануға қабылдау бойынша жұмыс жүргізеді.</w:t>
            </w:r>
          </w:p>
          <w:p w:rsidR="001928E8" w:rsidRPr="00EE40DB" w:rsidRDefault="001928E8" w:rsidP="00EE40DB">
            <w:pPr>
              <w:tabs>
                <w:tab w:val="left" w:pos="5670"/>
              </w:tabs>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 xml:space="preserve">"Электр энергетикасы туралы" Қазақстан Республикасы Заңының 13-1-бабына сәйкес ӨЭК заңды және жеке тұлғалардан бағалау құны шамамен 1,720 млн.теңге болатын энегоқұрылғыларды қабылдады, онда КТС бойынша төлемдер </w:t>
            </w:r>
            <w:r w:rsidRPr="00EE40DB">
              <w:rPr>
                <w:rFonts w:ascii="Times New Roman" w:hAnsi="Times New Roman"/>
                <w:sz w:val="28"/>
                <w:szCs w:val="28"/>
                <w:lang w:val="kk-KZ"/>
              </w:rPr>
              <w:lastRenderedPageBreak/>
              <w:t>345,014 млн. теңгені құрады.</w:t>
            </w:r>
          </w:p>
          <w:p w:rsidR="001928E8" w:rsidRPr="00EE40DB" w:rsidRDefault="001928E8" w:rsidP="00EE40DB">
            <w:pPr>
              <w:tabs>
                <w:tab w:val="left" w:pos="5670"/>
              </w:tabs>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Оның ішінде, 2018 жылдан бастап 2021 жылға дейінгі кезеңде "Алатау Жарық компаниясы" АҚ меншік иелерінен бағалау құны 365,3 млн.теңге электр желілерінің теңгеріміне қабылданды.</w:t>
            </w:r>
          </w:p>
          <w:p w:rsidR="001928E8" w:rsidRPr="00EE40DB" w:rsidRDefault="001928E8" w:rsidP="00EE40DB">
            <w:pPr>
              <w:tabs>
                <w:tab w:val="left" w:pos="5670"/>
              </w:tabs>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 xml:space="preserve">Осыған байланысты КТС бойынша шамамен 73,1 млн.теңге қосымша міндеттемелер пайда болды, бұл ретте КТС бойынша шығыстар тарифтің бекітілген деңгейінде ескерілмейді, өйткені ҚР Табиғи монополиялар саласындағы қолданыстағы заңнамасында тұтынушылардың тарифтік жүктемесін төмендету мақсатында электр желілері мен </w:t>
            </w:r>
            <w:r w:rsidRPr="00EE40DB">
              <w:rPr>
                <w:rFonts w:ascii="Times New Roman" w:hAnsi="Times New Roman"/>
                <w:sz w:val="28"/>
                <w:szCs w:val="28"/>
                <w:lang w:val="kk-KZ"/>
              </w:rPr>
              <w:lastRenderedPageBreak/>
              <w:t>жабдықтарды қабылдау кезінде қалыптасқан тарифтік сметадағы шығындарды ескере отырып, бекітілген ұзақ мерзімді тарифтердің қолданылу кезеңінде ӨЭК тарифін ұлғайту мүмкіндігі тыйым салынған.</w:t>
            </w:r>
          </w:p>
          <w:p w:rsidR="001928E8" w:rsidRPr="00EE40DB" w:rsidRDefault="001928E8" w:rsidP="00EE40DB">
            <w:pPr>
              <w:tabs>
                <w:tab w:val="left" w:pos="5670"/>
              </w:tabs>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Жергілікті атқарушы органдардан электр желілерін қабылдау тетігінен айырмашылығы, меншік иелерінен тікелей ӨЭК қабылдау қабылданатын энергия объектілеріне уақтылы және кедергісіз қызмет көрсетуді жүзеге асыруға мүмкіндік береді.</w:t>
            </w:r>
          </w:p>
          <w:p w:rsidR="001928E8" w:rsidRPr="00EE40DB" w:rsidRDefault="001928E8" w:rsidP="00EE40DB">
            <w:pPr>
              <w:tabs>
                <w:tab w:val="left" w:pos="5670"/>
              </w:tabs>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 xml:space="preserve">Меншік иелерінен қабылданатын электр желілері мен жабдықтардың әлеуметтік сипатта болуы маңызды факторлардың бірі болып табылады, өйткені осы </w:t>
            </w:r>
            <w:r w:rsidRPr="00EE40DB">
              <w:rPr>
                <w:rFonts w:ascii="Times New Roman" w:hAnsi="Times New Roman"/>
                <w:sz w:val="28"/>
                <w:szCs w:val="28"/>
                <w:lang w:val="kk-KZ"/>
              </w:rPr>
              <w:lastRenderedPageBreak/>
              <w:t>желілер бойынша берілетін электр энергиясының негізгі тұтынушылары: халық, жеке кәсіпкерлер, заңды тұлғалар және т. б. болып табылады.</w:t>
            </w:r>
          </w:p>
          <w:p w:rsidR="001928E8" w:rsidRPr="00EE40DB" w:rsidRDefault="001928E8" w:rsidP="00EE40DB">
            <w:pPr>
              <w:tabs>
                <w:tab w:val="left" w:pos="5670"/>
              </w:tabs>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Қолданыстағы заңнама шеңберінде электр желілерін ӨЭК теңгеріміне тікелей қабылдау меншік иелерінің мынадай факторларға байланысты бірқатар проблемаларын шешуге мүмкіндік береді:</w:t>
            </w:r>
          </w:p>
          <w:p w:rsidR="001928E8" w:rsidRPr="00EE40DB" w:rsidRDefault="001928E8" w:rsidP="00EE40DB">
            <w:pPr>
              <w:tabs>
                <w:tab w:val="left" w:pos="5670"/>
              </w:tabs>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 білікті қызмет көрсетуші персоналдың болмауы;</w:t>
            </w:r>
          </w:p>
          <w:p w:rsidR="001928E8" w:rsidRPr="00EE40DB" w:rsidRDefault="001928E8" w:rsidP="00EE40DB">
            <w:pPr>
              <w:tabs>
                <w:tab w:val="left" w:pos="5670"/>
              </w:tabs>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 жоғары тариф бойынша тұтынылған электр энергиясы үшін төлем;</w:t>
            </w:r>
          </w:p>
          <w:p w:rsidR="001928E8" w:rsidRPr="00EE40DB" w:rsidRDefault="001928E8" w:rsidP="00EE40DB">
            <w:pPr>
              <w:tabs>
                <w:tab w:val="left" w:pos="5670"/>
              </w:tabs>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 тұтынушылар үшін жеке дербес шоттар ашу мүмкіндігі;</w:t>
            </w:r>
          </w:p>
          <w:p w:rsidR="001928E8" w:rsidRPr="00EE40DB" w:rsidRDefault="001928E8" w:rsidP="00EE40DB">
            <w:pPr>
              <w:tabs>
                <w:tab w:val="left" w:pos="5670"/>
              </w:tabs>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 xml:space="preserve">- тұтынушыларды сенімді электрмен </w:t>
            </w:r>
            <w:r w:rsidRPr="00EE40DB">
              <w:rPr>
                <w:rFonts w:ascii="Times New Roman" w:hAnsi="Times New Roman"/>
                <w:sz w:val="28"/>
                <w:szCs w:val="28"/>
                <w:lang w:val="kk-KZ"/>
              </w:rPr>
              <w:lastRenderedPageBreak/>
              <w:t>жабдықтауды қамтамасыз ету;</w:t>
            </w:r>
          </w:p>
          <w:p w:rsidR="001928E8" w:rsidRPr="00EE40DB" w:rsidRDefault="001928E8" w:rsidP="00EE40DB">
            <w:pPr>
              <w:tabs>
                <w:tab w:val="left" w:pos="5670"/>
              </w:tabs>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 тұтынушылар арасында әлеуметтік шиеленісті болдырмау.</w:t>
            </w:r>
          </w:p>
          <w:p w:rsidR="001928E8" w:rsidRPr="00EE40DB" w:rsidRDefault="001928E8" w:rsidP="00EE40DB">
            <w:pPr>
              <w:tabs>
                <w:tab w:val="left" w:pos="5670"/>
              </w:tabs>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КТС төлеуге арналған шығыстар ӨЭК тарифтік сметасының шығын бөлігінің ұлғаюына және тиісінше пайданың төмендеуіне алып келеді. Бұл ретте тарифте ескерілетін пайда инвестициялық бағдарламаны іске асыруға, қарыз қаражатын, үздіксіз электр беру үшін қажетті жұмыстарды қайтаруға бөлінеді.</w:t>
            </w:r>
          </w:p>
          <w:p w:rsidR="001928E8" w:rsidRPr="00EE40DB" w:rsidRDefault="001928E8" w:rsidP="00EE40DB">
            <w:pPr>
              <w:tabs>
                <w:tab w:val="left" w:pos="5670"/>
              </w:tabs>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 xml:space="preserve">ӨЭК табиғи монополиялар субъектілері болып табылады және олардың есебінен электр желілерін қабылдаумен туындаған салық міндеттемелерін орындауға болатын </w:t>
            </w:r>
            <w:r w:rsidRPr="00EE40DB">
              <w:rPr>
                <w:rFonts w:ascii="Times New Roman" w:hAnsi="Times New Roman"/>
                <w:sz w:val="28"/>
                <w:szCs w:val="28"/>
                <w:lang w:val="kk-KZ"/>
              </w:rPr>
              <w:lastRenderedPageBreak/>
              <w:t>қосымша пайда көздері жоқ, яғни осы салық салу ӨЭК-тің тікелей шығындары болып табылады.</w:t>
            </w:r>
          </w:p>
          <w:p w:rsidR="001928E8" w:rsidRPr="00EE40DB" w:rsidRDefault="001928E8" w:rsidP="00EE40DB">
            <w:pPr>
              <w:tabs>
                <w:tab w:val="left" w:pos="5670"/>
              </w:tabs>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Бұл:</w:t>
            </w:r>
          </w:p>
          <w:p w:rsidR="001928E8" w:rsidRPr="00EE40DB" w:rsidRDefault="001928E8" w:rsidP="00EE40DB">
            <w:pPr>
              <w:tabs>
                <w:tab w:val="left" w:pos="5670"/>
              </w:tabs>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1) ӨЭК табиғи монополиялар субъектілері болып табылады және қосымша пайда көздері жоқ;</w:t>
            </w:r>
          </w:p>
          <w:p w:rsidR="001928E8" w:rsidRPr="00EE40DB" w:rsidRDefault="001928E8" w:rsidP="00EE40DB">
            <w:pPr>
              <w:tabs>
                <w:tab w:val="left" w:pos="5670"/>
              </w:tabs>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2) қабылданатын желілер пайда көзі болып табылмайды, тек қызмет көрсетуге және салық төлемдеріне қосымша шығындарды көтереді;</w:t>
            </w:r>
          </w:p>
          <w:p w:rsidR="001928E8" w:rsidRPr="00EE40DB" w:rsidRDefault="001928E8" w:rsidP="00EE40DB">
            <w:pPr>
              <w:tabs>
                <w:tab w:val="left" w:pos="5670"/>
              </w:tabs>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3) "Табиғи монополиялар туралы" Заңмен электр желілерін қабылдау кезінде ӨЭК тарифін ұлғайтуға тыйым салынады;</w:t>
            </w:r>
          </w:p>
          <w:p w:rsidR="001928E8" w:rsidRPr="00EE40DB" w:rsidRDefault="001928E8" w:rsidP="00EE40DB">
            <w:pPr>
              <w:tabs>
                <w:tab w:val="left" w:pos="5670"/>
              </w:tabs>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 xml:space="preserve">4) мемлекет Басшысының тапсырмасымен тарифтерді ұлғайтуға </w:t>
            </w:r>
            <w:r w:rsidRPr="00EE40DB">
              <w:rPr>
                <w:rFonts w:ascii="Times New Roman" w:hAnsi="Times New Roman"/>
                <w:sz w:val="28"/>
                <w:szCs w:val="28"/>
                <w:lang w:val="kk-KZ"/>
              </w:rPr>
              <w:lastRenderedPageBreak/>
              <w:t>мораторий жарияланды, оның ішінде ӨЭК;</w:t>
            </w:r>
          </w:p>
          <w:p w:rsidR="001928E8" w:rsidRPr="00EE40DB" w:rsidRDefault="001928E8" w:rsidP="00EE40DB">
            <w:pPr>
              <w:tabs>
                <w:tab w:val="left" w:pos="5670"/>
              </w:tabs>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5) ӨЭК желілерін уақтылы қабылдамау уақтылы қызмет көрсетпеуге, тозу мен апаттылықтың артуына, энергиямен жабдықтаудың үзілуіне әкеп соқтырады, бұл кейіннен тұтынушылардың иығына түсетін үлкен шығындарға әкеп соғады.</w:t>
            </w:r>
          </w:p>
          <w:p w:rsidR="001928E8" w:rsidRPr="00EE40DB" w:rsidRDefault="001928E8" w:rsidP="00EE40DB">
            <w:pPr>
              <w:tabs>
                <w:tab w:val="left" w:pos="5670"/>
              </w:tabs>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Бұдан басқа, электр желілерін кез келген беру/қабылдау уәкілетті органдармен келісіледі және заңнама нормаларымен реттеледі,</w:t>
            </w:r>
          </w:p>
          <w:p w:rsidR="001928E8" w:rsidRPr="00EE40DB" w:rsidRDefault="001928E8" w:rsidP="00EE40DB">
            <w:pPr>
              <w:tabs>
                <w:tab w:val="left" w:pos="5670"/>
              </w:tabs>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 xml:space="preserve">"Электр энергетикасы туралы"Қазақстан Республикасы Заңының 13-1-бабының 1-тармағына сәйкес электр энергиясын беру жөніндегі қызметті жүзеге асыруға құқығы жоқ </w:t>
            </w:r>
            <w:r w:rsidRPr="00EE40DB">
              <w:rPr>
                <w:rFonts w:ascii="Times New Roman" w:hAnsi="Times New Roman"/>
                <w:sz w:val="28"/>
                <w:szCs w:val="28"/>
                <w:lang w:val="kk-KZ"/>
              </w:rPr>
              <w:lastRenderedPageBreak/>
              <w:t>меншік иелерінен өтеусіз негізде алынған электр желілерінің құнын алып тастау қажет;</w:t>
            </w:r>
          </w:p>
          <w:p w:rsidR="001928E8" w:rsidRPr="00EE40DB" w:rsidRDefault="001928E8" w:rsidP="00EE40DB">
            <w:pPr>
              <w:tabs>
                <w:tab w:val="left" w:pos="5670"/>
              </w:tabs>
              <w:spacing w:after="0" w:line="240" w:lineRule="auto"/>
              <w:ind w:firstLine="426"/>
              <w:contextualSpacing/>
              <w:jc w:val="both"/>
              <w:rPr>
                <w:rFonts w:ascii="Times New Roman" w:hAnsi="Times New Roman"/>
                <w:sz w:val="28"/>
                <w:szCs w:val="28"/>
              </w:rPr>
            </w:pPr>
            <w:r w:rsidRPr="00EE40DB">
              <w:rPr>
                <w:rFonts w:ascii="Times New Roman" w:hAnsi="Times New Roman"/>
                <w:sz w:val="28"/>
                <w:szCs w:val="28"/>
              </w:rPr>
              <w:t>* ҚР "Электр энергетикасы туралы"Заңының 13-1 бабы</w:t>
            </w:r>
          </w:p>
          <w:p w:rsidR="001928E8" w:rsidRPr="00EE40DB" w:rsidRDefault="001928E8" w:rsidP="00EE40DB">
            <w:pPr>
              <w:tabs>
                <w:tab w:val="left" w:pos="5670"/>
              </w:tabs>
              <w:spacing w:after="0" w:line="240" w:lineRule="auto"/>
              <w:ind w:firstLine="426"/>
              <w:contextualSpacing/>
              <w:jc w:val="both"/>
              <w:rPr>
                <w:rFonts w:ascii="Times New Roman" w:hAnsi="Times New Roman"/>
                <w:sz w:val="28"/>
                <w:szCs w:val="28"/>
              </w:rPr>
            </w:pPr>
            <w:r w:rsidRPr="00EE40DB">
              <w:rPr>
                <w:rFonts w:ascii="Times New Roman" w:hAnsi="Times New Roman"/>
                <w:sz w:val="28"/>
                <w:szCs w:val="28"/>
              </w:rPr>
              <w:t>Электр энергиясын беру жөніндегі қызметке қойылатын талаптар</w:t>
            </w:r>
          </w:p>
          <w:p w:rsidR="001928E8" w:rsidRPr="00EE40DB" w:rsidRDefault="001928E8" w:rsidP="00EE40DB">
            <w:pPr>
              <w:tabs>
                <w:tab w:val="left" w:pos="5670"/>
              </w:tabs>
              <w:spacing w:after="0" w:line="240" w:lineRule="auto"/>
              <w:ind w:firstLine="426"/>
              <w:contextualSpacing/>
              <w:jc w:val="both"/>
              <w:rPr>
                <w:rFonts w:ascii="Times New Roman" w:hAnsi="Times New Roman"/>
                <w:sz w:val="28"/>
                <w:szCs w:val="28"/>
              </w:rPr>
            </w:pPr>
            <w:r w:rsidRPr="00EE40DB">
              <w:rPr>
                <w:rFonts w:ascii="Times New Roman" w:hAnsi="Times New Roman"/>
                <w:sz w:val="28"/>
                <w:szCs w:val="28"/>
              </w:rPr>
              <w:t>1. Электр энергиясын беру жөніндегі қызметті көрсететін электр желілерінің меншік иесі Қазақстан Республикасының заңнамасында белгіленген тәртіппен тікелей электр желілеріне қосылған энергия беруші ұйымға өзінің электр желілерін өткізуді (сатуды), өтеусіз негізде немесе сенімгерлік басқаруға беруді жүзеге асыруға құқылы.</w:t>
            </w:r>
          </w:p>
          <w:p w:rsidR="001928E8" w:rsidRPr="00EE40DB" w:rsidRDefault="001928E8" w:rsidP="00EE40DB">
            <w:pPr>
              <w:tabs>
                <w:tab w:val="left" w:pos="5670"/>
              </w:tabs>
              <w:spacing w:after="0" w:line="240" w:lineRule="auto"/>
              <w:ind w:firstLine="426"/>
              <w:contextualSpacing/>
              <w:jc w:val="both"/>
              <w:rPr>
                <w:rFonts w:ascii="Times New Roman" w:hAnsi="Times New Roman"/>
                <w:sz w:val="28"/>
                <w:szCs w:val="28"/>
              </w:rPr>
            </w:pPr>
            <w:r w:rsidRPr="00EE40DB">
              <w:rPr>
                <w:rFonts w:ascii="Times New Roman" w:hAnsi="Times New Roman"/>
                <w:sz w:val="28"/>
                <w:szCs w:val="28"/>
              </w:rPr>
              <w:lastRenderedPageBreak/>
              <w:t>Электр желілерінің меншік иесі мұндай электр желілерін өздері электр желілеріне қосылмаған энергия беруші ұйымға беруге құқылы емес.</w:t>
            </w:r>
          </w:p>
          <w:p w:rsidR="001928E8" w:rsidRPr="00EE40DB" w:rsidRDefault="001928E8" w:rsidP="00EE40DB">
            <w:pPr>
              <w:tabs>
                <w:tab w:val="left" w:pos="5670"/>
              </w:tabs>
              <w:spacing w:after="0" w:line="240" w:lineRule="auto"/>
              <w:ind w:firstLine="426"/>
              <w:contextualSpacing/>
              <w:jc w:val="both"/>
              <w:rPr>
                <w:rFonts w:ascii="Times New Roman" w:hAnsi="Times New Roman"/>
                <w:sz w:val="28"/>
                <w:szCs w:val="28"/>
              </w:rPr>
            </w:pPr>
            <w:r w:rsidRPr="00EE40DB">
              <w:rPr>
                <w:rFonts w:ascii="Times New Roman" w:hAnsi="Times New Roman"/>
                <w:sz w:val="28"/>
                <w:szCs w:val="28"/>
              </w:rPr>
              <w:t>2. Өз мұқтажы үшін пайдаланылатын электр желілерін қоспағанда, мемлекеттік заңды тұлғалардың шаруашылық жүргізу немесе жедел басқару құқығындағы электр желілері өздері қосылған электр желілеріне тікелей энергия беруші ұйымдарға сенімгерлік басқаруға немесе өтеусіз пайдалануға беріледі.</w:t>
            </w:r>
          </w:p>
          <w:p w:rsidR="001928E8" w:rsidRPr="00EE40DB" w:rsidRDefault="001928E8" w:rsidP="00EE40DB">
            <w:pPr>
              <w:tabs>
                <w:tab w:val="left" w:pos="5670"/>
              </w:tabs>
              <w:spacing w:after="0" w:line="240" w:lineRule="auto"/>
              <w:ind w:firstLine="426"/>
              <w:contextualSpacing/>
              <w:jc w:val="both"/>
              <w:rPr>
                <w:rFonts w:ascii="Times New Roman" w:hAnsi="Times New Roman"/>
                <w:sz w:val="28"/>
                <w:szCs w:val="28"/>
              </w:rPr>
            </w:pPr>
            <w:r w:rsidRPr="00EE40DB">
              <w:rPr>
                <w:rFonts w:ascii="Times New Roman" w:hAnsi="Times New Roman"/>
                <w:sz w:val="28"/>
                <w:szCs w:val="28"/>
              </w:rPr>
              <w:t>3. Электр энергиясын беру жөнінде қызмет көрсететін электр желілерінің меншік иесі:</w:t>
            </w:r>
          </w:p>
          <w:p w:rsidR="001928E8" w:rsidRPr="00EE40DB" w:rsidRDefault="001928E8" w:rsidP="00EE40DB">
            <w:pPr>
              <w:tabs>
                <w:tab w:val="left" w:pos="5670"/>
              </w:tabs>
              <w:spacing w:after="0" w:line="240" w:lineRule="auto"/>
              <w:ind w:firstLine="426"/>
              <w:contextualSpacing/>
              <w:jc w:val="both"/>
              <w:rPr>
                <w:rFonts w:ascii="Times New Roman" w:hAnsi="Times New Roman"/>
                <w:sz w:val="28"/>
                <w:szCs w:val="28"/>
              </w:rPr>
            </w:pPr>
            <w:r w:rsidRPr="00EE40DB">
              <w:rPr>
                <w:rFonts w:ascii="Times New Roman" w:hAnsi="Times New Roman"/>
                <w:sz w:val="28"/>
                <w:szCs w:val="28"/>
              </w:rPr>
              <w:t xml:space="preserve">1) Осы баптың 1-тармағына сәйкес энергия беруші ұйымның </w:t>
            </w:r>
            <w:r w:rsidRPr="00EE40DB">
              <w:rPr>
                <w:rFonts w:ascii="Times New Roman" w:hAnsi="Times New Roman"/>
                <w:sz w:val="28"/>
                <w:szCs w:val="28"/>
              </w:rPr>
              <w:lastRenderedPageBreak/>
              <w:t>қарамағына толық берілгенге дейін оларды жұмыс жағдайында ұстауға және олардың сақталуы мен тұтастығын қамтамасыз етуге міндетті;</w:t>
            </w:r>
          </w:p>
          <w:p w:rsidR="001928E8" w:rsidRPr="00EE40DB" w:rsidRDefault="001928E8" w:rsidP="00EE40DB">
            <w:pPr>
              <w:tabs>
                <w:tab w:val="left" w:pos="5670"/>
              </w:tabs>
              <w:spacing w:after="0" w:line="240" w:lineRule="auto"/>
              <w:ind w:firstLine="426"/>
              <w:contextualSpacing/>
              <w:jc w:val="both"/>
              <w:rPr>
                <w:rFonts w:ascii="Times New Roman" w:hAnsi="Times New Roman"/>
                <w:sz w:val="28"/>
                <w:szCs w:val="28"/>
              </w:rPr>
            </w:pPr>
            <w:r w:rsidRPr="00EE40DB">
              <w:rPr>
                <w:rFonts w:ascii="Times New Roman" w:hAnsi="Times New Roman"/>
                <w:sz w:val="28"/>
                <w:szCs w:val="28"/>
              </w:rPr>
              <w:t>2) Қазақстан Республикасының заңнамасында көзделген жағдайларды қоспағанда, өзінің электр желілеріне қосылған тұтынушыларды электрмен жабдықтауды тоқтатуға әкеп соғатын іс-әрекеттерге жол бермеуге міндетті;</w:t>
            </w:r>
          </w:p>
          <w:p w:rsidR="001928E8" w:rsidRPr="00EE40DB" w:rsidRDefault="001928E8" w:rsidP="00EE40DB">
            <w:pPr>
              <w:pStyle w:val="af9"/>
              <w:ind w:firstLine="426"/>
              <w:contextualSpacing/>
              <w:jc w:val="both"/>
              <w:rPr>
                <w:rFonts w:ascii="Times New Roman" w:hAnsi="Times New Roman"/>
                <w:sz w:val="28"/>
                <w:szCs w:val="28"/>
                <w:lang w:val="kk-KZ"/>
              </w:rPr>
            </w:pPr>
            <w:r w:rsidRPr="00EE40DB">
              <w:rPr>
                <w:rFonts w:ascii="Times New Roman" w:hAnsi="Times New Roman"/>
                <w:sz w:val="28"/>
                <w:szCs w:val="28"/>
              </w:rPr>
              <w:t xml:space="preserve">3) өз желілері бойынша тұтынушыларға электр энергиясын беруді тоқтатуға, сондай-ақ өзінің электр желілерін бұзуға, бөлшектеуге, бүлдіруге, жоюға, қасақана бүлдіруге (бүлдіруге) әкеп соғатын </w:t>
            </w:r>
            <w:r w:rsidRPr="00EE40DB">
              <w:rPr>
                <w:rFonts w:ascii="Times New Roman" w:hAnsi="Times New Roman"/>
                <w:sz w:val="28"/>
                <w:szCs w:val="28"/>
              </w:rPr>
              <w:lastRenderedPageBreak/>
              <w:t>іс-әрекеттерге жол бермеуге міндетті.</w:t>
            </w:r>
          </w:p>
          <w:p w:rsidR="001928E8" w:rsidRPr="00EE40DB" w:rsidRDefault="001928E8" w:rsidP="00EE40DB">
            <w:pPr>
              <w:pStyle w:val="af9"/>
              <w:ind w:firstLine="426"/>
              <w:contextualSpacing/>
              <w:jc w:val="both"/>
              <w:rPr>
                <w:rFonts w:ascii="Times New Roman" w:hAnsi="Times New Roman"/>
                <w:b/>
                <w:sz w:val="28"/>
                <w:szCs w:val="28"/>
                <w:lang w:val="kk-KZ"/>
              </w:rPr>
            </w:pPr>
            <w:r w:rsidRPr="00EE40DB">
              <w:rPr>
                <w:rFonts w:ascii="Times New Roman" w:hAnsi="Times New Roman"/>
                <w:b/>
                <w:sz w:val="28"/>
                <w:szCs w:val="28"/>
                <w:lang w:val="kk-KZ"/>
              </w:rPr>
              <w:t xml:space="preserve">      4. Электр желілерінің меншік иесі өзіне меншік құқығымен тиесілі электр желілерін өздерінің желілеріне тікелей қосылған энергия беруші ұйымға сенімгерлік басқаруға немесе өтеусіз негізде беруге ниет білдірген жағдайда, өңірлік электр желісі компаниясы мұндай беруге кедергі жасауға құқылы емес.</w:t>
            </w:r>
          </w:p>
          <w:p w:rsidR="001928E8" w:rsidRPr="00EE40DB" w:rsidRDefault="001928E8" w:rsidP="00EE40DB">
            <w:pPr>
              <w:pStyle w:val="af9"/>
              <w:ind w:firstLine="426"/>
              <w:contextualSpacing/>
              <w:jc w:val="both"/>
              <w:rPr>
                <w:rFonts w:ascii="Times New Roman" w:hAnsi="Times New Roman"/>
                <w:b/>
                <w:sz w:val="28"/>
                <w:szCs w:val="28"/>
                <w:lang w:val="kk-KZ"/>
              </w:rPr>
            </w:pPr>
          </w:p>
          <w:p w:rsidR="001928E8" w:rsidRPr="00EE40DB" w:rsidRDefault="001928E8" w:rsidP="00EE40DB">
            <w:pPr>
              <w:pStyle w:val="af9"/>
              <w:ind w:firstLine="426"/>
              <w:contextualSpacing/>
              <w:jc w:val="both"/>
              <w:rPr>
                <w:rFonts w:ascii="Times New Roman" w:hAnsi="Times New Roman"/>
                <w:b/>
                <w:sz w:val="28"/>
                <w:szCs w:val="28"/>
                <w:lang w:val="kk-KZ"/>
              </w:rPr>
            </w:pPr>
            <w:r w:rsidRPr="00EE40DB">
              <w:rPr>
                <w:rFonts w:ascii="Times New Roman" w:hAnsi="Times New Roman"/>
                <w:b/>
                <w:sz w:val="28"/>
                <w:szCs w:val="28"/>
                <w:lang w:val="kk-KZ"/>
              </w:rPr>
              <w:t>01.01.2019 жылдан бастап қолданысқа түзетуді енгізуді ұсынамыз</w:t>
            </w:r>
          </w:p>
          <w:p w:rsidR="001928E8" w:rsidRPr="00EE40DB" w:rsidRDefault="001928E8" w:rsidP="00EE40DB">
            <w:pPr>
              <w:spacing w:after="0" w:line="240" w:lineRule="auto"/>
              <w:ind w:firstLine="488"/>
              <w:contextualSpacing/>
              <w:jc w:val="both"/>
              <w:rPr>
                <w:rFonts w:ascii="Times New Roman" w:hAnsi="Times New Roman"/>
                <w:kern w:val="24"/>
                <w:sz w:val="28"/>
                <w:szCs w:val="28"/>
                <w:lang w:val="kk-KZ"/>
              </w:rPr>
            </w:pPr>
            <w:r w:rsidRPr="00EE40DB">
              <w:rPr>
                <w:rFonts w:ascii="Times New Roman" w:hAnsi="Times New Roman"/>
                <w:sz w:val="28"/>
                <w:szCs w:val="28"/>
                <w:lang w:val="kk-KZ"/>
              </w:rPr>
              <w:t xml:space="preserve">Қор нысанындағы қайырымдылық ұйымдары көрсеткен, күрделі сипаттағы нысаналы жобаларды </w:t>
            </w:r>
            <w:r w:rsidRPr="00EE40DB">
              <w:rPr>
                <w:rFonts w:ascii="Times New Roman" w:hAnsi="Times New Roman"/>
                <w:sz w:val="28"/>
                <w:szCs w:val="28"/>
                <w:lang w:val="kk-KZ"/>
              </w:rPr>
              <w:lastRenderedPageBreak/>
              <w:t>қаржыландыруға бағытталған қайырымдылық көмекті салық салудан алып тастау бөлігінде біржақты түсіну және түсіндіру мақсатында нақтылайтын түзету.</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spacing w:after="0" w:line="240" w:lineRule="auto"/>
              <w:contextualSpacing/>
              <w:jc w:val="both"/>
              <w:rPr>
                <w:rFonts w:ascii="Times New Roman" w:hAnsi="Times New Roman"/>
                <w:bCs/>
                <w:spacing w:val="2"/>
                <w:sz w:val="28"/>
                <w:szCs w:val="28"/>
                <w:bdr w:val="none" w:sz="0" w:space="0" w:color="auto" w:frame="1"/>
                <w:shd w:val="clear" w:color="auto" w:fill="FFFFFF"/>
                <w:lang w:val="kk-KZ"/>
              </w:rPr>
            </w:pPr>
            <w:r w:rsidRPr="00EE40DB">
              <w:rPr>
                <w:rFonts w:ascii="Times New Roman" w:hAnsi="Times New Roman"/>
                <w:bCs/>
                <w:spacing w:val="2"/>
                <w:sz w:val="28"/>
                <w:szCs w:val="28"/>
                <w:bdr w:val="none" w:sz="0" w:space="0" w:color="auto" w:frame="1"/>
                <w:shd w:val="clear" w:color="auto" w:fill="FFFFFF"/>
                <w:lang w:val="kk-KZ"/>
              </w:rPr>
              <w:t>243-бап</w:t>
            </w:r>
          </w:p>
        </w:tc>
        <w:tc>
          <w:tcPr>
            <w:tcW w:w="4961"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spacing w:after="0" w:line="240" w:lineRule="auto"/>
              <w:ind w:firstLine="459"/>
              <w:contextualSpacing/>
              <w:jc w:val="both"/>
              <w:rPr>
                <w:rFonts w:ascii="Times New Roman" w:hAnsi="Times New Roman"/>
                <w:sz w:val="28"/>
                <w:szCs w:val="28"/>
                <w:lang w:val="kk-KZ"/>
              </w:rPr>
            </w:pPr>
            <w:r w:rsidRPr="00EE40DB">
              <w:rPr>
                <w:rFonts w:ascii="Times New Roman" w:hAnsi="Times New Roman"/>
                <w:b/>
                <w:sz w:val="28"/>
                <w:szCs w:val="28"/>
                <w:lang w:val="kk-KZ"/>
              </w:rPr>
              <w:t xml:space="preserve">243-бап. </w:t>
            </w:r>
            <w:r w:rsidRPr="00EE40DB">
              <w:rPr>
                <w:rFonts w:ascii="Times New Roman" w:hAnsi="Times New Roman"/>
                <w:sz w:val="28"/>
                <w:szCs w:val="28"/>
                <w:lang w:val="kk-KZ"/>
              </w:rPr>
              <w:t>Шығыстардың жекелеген түрлері бойынша шегерімдер</w:t>
            </w:r>
          </w:p>
          <w:p w:rsidR="001928E8" w:rsidRPr="00EE40DB" w:rsidRDefault="001928E8" w:rsidP="00EE40DB">
            <w:pPr>
              <w:spacing w:after="0" w:line="240" w:lineRule="auto"/>
              <w:ind w:firstLine="459"/>
              <w:contextualSpacing/>
              <w:jc w:val="both"/>
              <w:rPr>
                <w:rFonts w:ascii="Times New Roman" w:hAnsi="Times New Roman"/>
                <w:sz w:val="28"/>
                <w:szCs w:val="28"/>
                <w:lang w:val="kk-KZ"/>
              </w:rPr>
            </w:pPr>
            <w:r w:rsidRPr="00EE40DB">
              <w:rPr>
                <w:rFonts w:ascii="Times New Roman" w:hAnsi="Times New Roman"/>
                <w:sz w:val="28"/>
                <w:szCs w:val="28"/>
                <w:lang w:val="kk-KZ"/>
              </w:rPr>
              <w:t>...</w:t>
            </w:r>
          </w:p>
          <w:p w:rsidR="001928E8" w:rsidRPr="00EE40DB" w:rsidRDefault="001928E8" w:rsidP="00EE40DB">
            <w:pPr>
              <w:spacing w:after="0" w:line="240" w:lineRule="auto"/>
              <w:ind w:firstLine="459"/>
              <w:contextualSpacing/>
              <w:jc w:val="both"/>
              <w:rPr>
                <w:rFonts w:ascii="Times New Roman" w:hAnsi="Times New Roman"/>
                <w:sz w:val="28"/>
                <w:szCs w:val="28"/>
                <w:lang w:val="kk-KZ"/>
              </w:rPr>
            </w:pPr>
            <w:r w:rsidRPr="00EE40DB">
              <w:rPr>
                <w:rFonts w:ascii="Times New Roman" w:hAnsi="Times New Roman"/>
                <w:sz w:val="28"/>
                <w:szCs w:val="28"/>
                <w:lang w:val="kk-KZ"/>
              </w:rPr>
              <w:t>11. Салық төлеушінің Қазақстан Республикасының заңнамасында айқындалған мөлшерде Мемлекеттік әлеуметтік сақтандыру қорына есепке жазылған әлеуметтік аударымдар жөніндегі шығыстары шегерімге жатады.</w:t>
            </w:r>
          </w:p>
          <w:p w:rsidR="001928E8" w:rsidRPr="00EE40DB" w:rsidRDefault="001928E8" w:rsidP="00EE40DB">
            <w:pPr>
              <w:spacing w:after="0" w:line="240" w:lineRule="auto"/>
              <w:ind w:firstLine="459"/>
              <w:contextualSpacing/>
              <w:jc w:val="both"/>
              <w:rPr>
                <w:rFonts w:ascii="Times New Roman" w:hAnsi="Times New Roman"/>
                <w:sz w:val="28"/>
                <w:szCs w:val="28"/>
                <w:lang w:val="kk-KZ"/>
              </w:rPr>
            </w:pPr>
            <w:r w:rsidRPr="00EE40DB">
              <w:rPr>
                <w:rFonts w:ascii="Times New Roman" w:hAnsi="Times New Roman"/>
                <w:sz w:val="28"/>
                <w:szCs w:val="28"/>
                <w:lang w:val="kk-KZ"/>
              </w:rPr>
              <w:t xml:space="preserve">12. Салық төлеушінің </w:t>
            </w:r>
            <w:r w:rsidRPr="00EE40DB">
              <w:rPr>
                <w:rFonts w:ascii="Times New Roman" w:hAnsi="Times New Roman"/>
                <w:b/>
                <w:sz w:val="28"/>
                <w:szCs w:val="28"/>
                <w:lang w:val="kk-KZ"/>
              </w:rPr>
              <w:t>Қазақстан Республикасының міндетті әлеуметтік медициналық сақтандыру туралы заңнамасына сәйкес</w:t>
            </w:r>
            <w:r w:rsidRPr="00EE40DB">
              <w:rPr>
                <w:rFonts w:ascii="Times New Roman" w:hAnsi="Times New Roman"/>
                <w:sz w:val="28"/>
                <w:szCs w:val="28"/>
                <w:lang w:val="kk-KZ"/>
              </w:rPr>
              <w:t xml:space="preserve"> әлеуметтік медициналық сақтандыру қорына </w:t>
            </w:r>
            <w:r w:rsidRPr="00EE40DB">
              <w:rPr>
                <w:rFonts w:ascii="Times New Roman" w:hAnsi="Times New Roman"/>
                <w:b/>
                <w:sz w:val="28"/>
                <w:szCs w:val="28"/>
                <w:lang w:val="kk-KZ"/>
              </w:rPr>
              <w:t>төленген</w:t>
            </w:r>
            <w:r w:rsidRPr="00EE40DB">
              <w:rPr>
                <w:rFonts w:ascii="Times New Roman" w:hAnsi="Times New Roman"/>
                <w:sz w:val="28"/>
                <w:szCs w:val="28"/>
                <w:lang w:val="kk-KZ"/>
              </w:rPr>
              <w:t xml:space="preserve"> аударымдар бойынша:</w:t>
            </w:r>
          </w:p>
          <w:p w:rsidR="001928E8" w:rsidRPr="00EE40DB" w:rsidRDefault="001928E8" w:rsidP="00EE40DB">
            <w:pPr>
              <w:spacing w:after="0" w:line="240" w:lineRule="auto"/>
              <w:ind w:firstLine="459"/>
              <w:contextualSpacing/>
              <w:jc w:val="both"/>
              <w:rPr>
                <w:rFonts w:ascii="Times New Roman" w:hAnsi="Times New Roman"/>
                <w:b/>
                <w:sz w:val="28"/>
                <w:szCs w:val="28"/>
                <w:lang w:val="kk-KZ"/>
              </w:rPr>
            </w:pPr>
            <w:r w:rsidRPr="00EE40DB">
              <w:rPr>
                <w:rFonts w:ascii="Times New Roman" w:hAnsi="Times New Roman"/>
                <w:b/>
                <w:sz w:val="28"/>
                <w:szCs w:val="28"/>
                <w:lang w:val="kk-KZ"/>
              </w:rPr>
              <w:t xml:space="preserve">1) есепті салықтық кезеңде – есепті салықтық кезең және (немесе) есепті салықтық кезеңнен алдыңғы </w:t>
            </w:r>
            <w:r w:rsidRPr="00EE40DB">
              <w:rPr>
                <w:rFonts w:ascii="Times New Roman" w:hAnsi="Times New Roman"/>
                <w:b/>
                <w:sz w:val="28"/>
                <w:szCs w:val="28"/>
                <w:lang w:val="kk-KZ"/>
              </w:rPr>
              <w:lastRenderedPageBreak/>
              <w:t>салықтық кезеңдер үшін есепке жазылғандар және (немесе) есептелгендер шегіндегі;</w:t>
            </w:r>
          </w:p>
          <w:p w:rsidR="001928E8" w:rsidRPr="00EE40DB" w:rsidRDefault="001928E8" w:rsidP="00EE40DB">
            <w:pPr>
              <w:pStyle w:val="a5"/>
              <w:spacing w:before="0" w:beforeAutospacing="0" w:after="0" w:afterAutospacing="0"/>
              <w:ind w:firstLine="426"/>
              <w:contextualSpacing/>
              <w:jc w:val="both"/>
              <w:textAlignment w:val="baseline"/>
              <w:rPr>
                <w:b/>
                <w:sz w:val="28"/>
                <w:szCs w:val="28"/>
                <w:lang w:val="kk-KZ"/>
              </w:rPr>
            </w:pPr>
            <w:r w:rsidRPr="00EE40DB">
              <w:rPr>
                <w:b/>
                <w:sz w:val="28"/>
                <w:szCs w:val="28"/>
                <w:lang w:val="kk-KZ"/>
              </w:rPr>
              <w:t>2) есепті салықтық кезеңнен алдыңғы салықтық кезеңдерде – есепті салықтық кезең үшін есепке жазылғандар және (немесе) есептелгендер шегіндегі шығыстары шегерімге жатады.</w:t>
            </w:r>
          </w:p>
          <w:p w:rsidR="001928E8" w:rsidRPr="00EE40DB" w:rsidRDefault="001928E8" w:rsidP="00EE40DB">
            <w:pPr>
              <w:pStyle w:val="a5"/>
              <w:spacing w:before="0" w:beforeAutospacing="0" w:after="0" w:afterAutospacing="0"/>
              <w:ind w:firstLine="426"/>
              <w:contextualSpacing/>
              <w:jc w:val="both"/>
              <w:textAlignment w:val="baseline"/>
              <w:rPr>
                <w:b/>
                <w:sz w:val="28"/>
                <w:szCs w:val="28"/>
                <w:lang w:val="kk-KZ"/>
              </w:rPr>
            </w:pPr>
          </w:p>
          <w:p w:rsidR="001928E8" w:rsidRPr="00EE40DB" w:rsidRDefault="001928E8" w:rsidP="00EE40DB">
            <w:pPr>
              <w:pStyle w:val="a5"/>
              <w:spacing w:before="0" w:beforeAutospacing="0" w:after="0" w:afterAutospacing="0"/>
              <w:ind w:firstLine="426"/>
              <w:contextualSpacing/>
              <w:jc w:val="both"/>
              <w:textAlignment w:val="baseline"/>
              <w:rPr>
                <w:b/>
                <w:sz w:val="28"/>
                <w:szCs w:val="28"/>
                <w:lang w:val="kk-KZ"/>
              </w:rPr>
            </w:pPr>
          </w:p>
          <w:p w:rsidR="001928E8" w:rsidRPr="00EE40DB" w:rsidRDefault="001928E8" w:rsidP="00EE40DB">
            <w:pPr>
              <w:pStyle w:val="a5"/>
              <w:spacing w:before="0" w:beforeAutospacing="0" w:after="0" w:afterAutospacing="0"/>
              <w:ind w:firstLine="426"/>
              <w:contextualSpacing/>
              <w:jc w:val="both"/>
              <w:textAlignment w:val="baseline"/>
              <w:rPr>
                <w:b/>
                <w:sz w:val="28"/>
                <w:szCs w:val="28"/>
                <w:lang w:val="kk-KZ"/>
              </w:rPr>
            </w:pPr>
          </w:p>
          <w:p w:rsidR="001928E8" w:rsidRPr="00EE40DB" w:rsidRDefault="001928E8" w:rsidP="00EE40DB">
            <w:pPr>
              <w:pStyle w:val="a5"/>
              <w:spacing w:before="0" w:beforeAutospacing="0" w:after="0" w:afterAutospacing="0"/>
              <w:ind w:firstLine="426"/>
              <w:contextualSpacing/>
              <w:jc w:val="both"/>
              <w:textAlignment w:val="baseline"/>
              <w:rPr>
                <w:b/>
                <w:sz w:val="28"/>
                <w:szCs w:val="28"/>
                <w:lang w:val="kk-KZ"/>
              </w:rPr>
            </w:pPr>
          </w:p>
          <w:p w:rsidR="001928E8" w:rsidRPr="00EE40DB" w:rsidRDefault="001928E8" w:rsidP="00EE40DB">
            <w:pPr>
              <w:pStyle w:val="a5"/>
              <w:spacing w:before="0" w:beforeAutospacing="0" w:after="0" w:afterAutospacing="0"/>
              <w:ind w:firstLine="426"/>
              <w:contextualSpacing/>
              <w:jc w:val="both"/>
              <w:textAlignment w:val="baseline"/>
              <w:rPr>
                <w:b/>
                <w:sz w:val="28"/>
                <w:szCs w:val="28"/>
                <w:lang w:val="kk-KZ"/>
              </w:rPr>
            </w:pPr>
          </w:p>
          <w:p w:rsidR="001928E8" w:rsidRPr="00EE40DB" w:rsidRDefault="001928E8" w:rsidP="00EE40DB">
            <w:pPr>
              <w:pStyle w:val="a5"/>
              <w:spacing w:before="0" w:beforeAutospacing="0" w:after="0" w:afterAutospacing="0"/>
              <w:ind w:firstLine="426"/>
              <w:contextualSpacing/>
              <w:jc w:val="both"/>
              <w:textAlignment w:val="baseline"/>
              <w:rPr>
                <w:b/>
                <w:sz w:val="28"/>
                <w:szCs w:val="28"/>
                <w:lang w:val="kk-KZ"/>
              </w:rPr>
            </w:pPr>
          </w:p>
          <w:p w:rsidR="001928E8" w:rsidRPr="00EE40DB" w:rsidRDefault="001928E8" w:rsidP="00EE40DB">
            <w:pPr>
              <w:pStyle w:val="a5"/>
              <w:spacing w:before="0" w:beforeAutospacing="0" w:after="0" w:afterAutospacing="0"/>
              <w:ind w:firstLine="426"/>
              <w:contextualSpacing/>
              <w:jc w:val="both"/>
              <w:textAlignment w:val="baseline"/>
              <w:rPr>
                <w:b/>
                <w:sz w:val="28"/>
                <w:szCs w:val="28"/>
                <w:lang w:val="kk-KZ"/>
              </w:rPr>
            </w:pPr>
          </w:p>
          <w:p w:rsidR="001928E8" w:rsidRPr="00EE40DB" w:rsidRDefault="001928E8" w:rsidP="00EE40DB">
            <w:pPr>
              <w:pStyle w:val="a5"/>
              <w:spacing w:before="0" w:beforeAutospacing="0" w:after="0" w:afterAutospacing="0"/>
              <w:ind w:firstLine="426"/>
              <w:contextualSpacing/>
              <w:jc w:val="both"/>
              <w:textAlignment w:val="baseline"/>
              <w:rPr>
                <w:b/>
                <w:sz w:val="28"/>
                <w:szCs w:val="28"/>
                <w:lang w:val="kk-KZ"/>
              </w:rPr>
            </w:pPr>
          </w:p>
          <w:p w:rsidR="001928E8" w:rsidRPr="00EE40DB" w:rsidRDefault="001928E8" w:rsidP="00EE40DB">
            <w:pPr>
              <w:pStyle w:val="a5"/>
              <w:spacing w:before="0" w:beforeAutospacing="0" w:after="0" w:afterAutospacing="0"/>
              <w:ind w:firstLine="426"/>
              <w:contextualSpacing/>
              <w:jc w:val="both"/>
              <w:textAlignment w:val="baseline"/>
              <w:rPr>
                <w:b/>
                <w:sz w:val="28"/>
                <w:szCs w:val="28"/>
                <w:lang w:val="kk-KZ"/>
              </w:rPr>
            </w:pPr>
          </w:p>
          <w:p w:rsidR="001928E8" w:rsidRPr="00EE40DB" w:rsidRDefault="001928E8" w:rsidP="00EE40DB">
            <w:pPr>
              <w:pStyle w:val="a5"/>
              <w:spacing w:before="0" w:beforeAutospacing="0" w:after="0" w:afterAutospacing="0"/>
              <w:ind w:firstLine="426"/>
              <w:contextualSpacing/>
              <w:jc w:val="both"/>
              <w:textAlignment w:val="baseline"/>
              <w:rPr>
                <w:b/>
                <w:sz w:val="28"/>
                <w:szCs w:val="28"/>
                <w:lang w:val="kk-KZ"/>
              </w:rPr>
            </w:pPr>
          </w:p>
          <w:p w:rsidR="001928E8" w:rsidRPr="00EE40DB" w:rsidRDefault="001928E8" w:rsidP="00EE40DB">
            <w:pPr>
              <w:pStyle w:val="a5"/>
              <w:spacing w:before="0" w:beforeAutospacing="0" w:after="0" w:afterAutospacing="0"/>
              <w:ind w:firstLine="426"/>
              <w:contextualSpacing/>
              <w:jc w:val="both"/>
              <w:textAlignment w:val="baseline"/>
              <w:rPr>
                <w:b/>
                <w:sz w:val="28"/>
                <w:szCs w:val="28"/>
                <w:lang w:val="kk-KZ"/>
              </w:rPr>
            </w:pPr>
          </w:p>
          <w:p w:rsidR="001928E8" w:rsidRPr="00EE40DB" w:rsidRDefault="001928E8" w:rsidP="00EE40DB">
            <w:pPr>
              <w:pStyle w:val="a5"/>
              <w:spacing w:before="0" w:beforeAutospacing="0" w:after="0" w:afterAutospacing="0"/>
              <w:ind w:firstLine="426"/>
              <w:contextualSpacing/>
              <w:jc w:val="both"/>
              <w:textAlignment w:val="baseline"/>
              <w:rPr>
                <w:b/>
                <w:sz w:val="28"/>
                <w:szCs w:val="28"/>
                <w:lang w:val="kk-KZ"/>
              </w:rPr>
            </w:pPr>
          </w:p>
          <w:p w:rsidR="001928E8" w:rsidRPr="00EE40DB" w:rsidRDefault="001928E8" w:rsidP="00EE40DB">
            <w:pPr>
              <w:pStyle w:val="a5"/>
              <w:spacing w:before="0" w:beforeAutospacing="0" w:after="0" w:afterAutospacing="0"/>
              <w:ind w:firstLine="426"/>
              <w:contextualSpacing/>
              <w:jc w:val="both"/>
              <w:textAlignment w:val="baseline"/>
              <w:rPr>
                <w:b/>
                <w:sz w:val="28"/>
                <w:szCs w:val="28"/>
                <w:lang w:val="kk-KZ"/>
              </w:rPr>
            </w:pPr>
          </w:p>
          <w:p w:rsidR="001928E8" w:rsidRPr="00EE40DB" w:rsidRDefault="001928E8" w:rsidP="00EE40DB">
            <w:pPr>
              <w:pStyle w:val="a5"/>
              <w:spacing w:before="0" w:beforeAutospacing="0" w:after="0" w:afterAutospacing="0"/>
              <w:ind w:firstLine="426"/>
              <w:contextualSpacing/>
              <w:jc w:val="both"/>
              <w:textAlignment w:val="baseline"/>
              <w:rPr>
                <w:b/>
                <w:bCs/>
                <w:spacing w:val="2"/>
                <w:sz w:val="28"/>
                <w:szCs w:val="28"/>
                <w:bdr w:val="none" w:sz="0" w:space="0" w:color="auto" w:frame="1"/>
                <w:lang w:val="kk-KZ"/>
              </w:rPr>
            </w:pPr>
          </w:p>
          <w:p w:rsidR="001928E8" w:rsidRPr="00EE40DB" w:rsidRDefault="001928E8" w:rsidP="00EE40DB">
            <w:pPr>
              <w:pStyle w:val="a5"/>
              <w:spacing w:before="0" w:beforeAutospacing="0" w:after="0" w:afterAutospacing="0"/>
              <w:ind w:firstLine="426"/>
              <w:contextualSpacing/>
              <w:jc w:val="both"/>
              <w:textAlignment w:val="baseline"/>
              <w:rPr>
                <w:b/>
                <w:bCs/>
                <w:spacing w:val="2"/>
                <w:sz w:val="28"/>
                <w:szCs w:val="28"/>
                <w:bdr w:val="none" w:sz="0" w:space="0" w:color="auto" w:frame="1"/>
                <w:lang w:val="kk-KZ"/>
              </w:rPr>
            </w:pPr>
          </w:p>
          <w:p w:rsidR="001928E8" w:rsidRPr="00EE40DB" w:rsidRDefault="001928E8" w:rsidP="00EE40DB">
            <w:pPr>
              <w:pStyle w:val="a5"/>
              <w:spacing w:before="0" w:beforeAutospacing="0" w:after="0" w:afterAutospacing="0"/>
              <w:ind w:firstLine="426"/>
              <w:contextualSpacing/>
              <w:jc w:val="both"/>
              <w:textAlignment w:val="baseline"/>
              <w:rPr>
                <w:b/>
                <w:bCs/>
                <w:spacing w:val="2"/>
                <w:sz w:val="28"/>
                <w:szCs w:val="28"/>
                <w:bdr w:val="none" w:sz="0" w:space="0" w:color="auto" w:frame="1"/>
                <w:lang w:val="kk-KZ"/>
              </w:rPr>
            </w:pPr>
          </w:p>
          <w:p w:rsidR="001928E8" w:rsidRPr="00EE40DB" w:rsidRDefault="001928E8" w:rsidP="00EE40DB">
            <w:pPr>
              <w:pStyle w:val="a5"/>
              <w:spacing w:before="0" w:beforeAutospacing="0" w:after="0" w:afterAutospacing="0"/>
              <w:ind w:firstLine="426"/>
              <w:contextualSpacing/>
              <w:jc w:val="both"/>
              <w:textAlignment w:val="baseline"/>
              <w:rPr>
                <w:b/>
                <w:bCs/>
                <w:spacing w:val="2"/>
                <w:sz w:val="28"/>
                <w:szCs w:val="28"/>
                <w:bdr w:val="none" w:sz="0" w:space="0" w:color="auto" w:frame="1"/>
                <w:lang w:val="kk-KZ"/>
              </w:rPr>
            </w:pPr>
          </w:p>
          <w:p w:rsidR="001928E8" w:rsidRPr="00EE40DB" w:rsidRDefault="001928E8" w:rsidP="00EE40DB">
            <w:pPr>
              <w:pStyle w:val="a5"/>
              <w:spacing w:before="0" w:beforeAutospacing="0" w:after="0" w:afterAutospacing="0"/>
              <w:ind w:firstLine="426"/>
              <w:contextualSpacing/>
              <w:jc w:val="both"/>
              <w:textAlignment w:val="baseline"/>
              <w:rPr>
                <w:b/>
                <w:bCs/>
                <w:spacing w:val="2"/>
                <w:sz w:val="28"/>
                <w:szCs w:val="28"/>
                <w:bdr w:val="none" w:sz="0" w:space="0" w:color="auto" w:frame="1"/>
                <w:lang w:val="kk-KZ"/>
              </w:rPr>
            </w:pPr>
          </w:p>
          <w:p w:rsidR="001928E8" w:rsidRPr="00EE40DB" w:rsidRDefault="001928E8" w:rsidP="00EE40DB">
            <w:pPr>
              <w:pStyle w:val="a5"/>
              <w:spacing w:before="0" w:beforeAutospacing="0" w:after="0" w:afterAutospacing="0"/>
              <w:ind w:firstLine="426"/>
              <w:contextualSpacing/>
              <w:jc w:val="both"/>
              <w:textAlignment w:val="baseline"/>
              <w:rPr>
                <w:b/>
                <w:bCs/>
                <w:spacing w:val="2"/>
                <w:sz w:val="28"/>
                <w:szCs w:val="28"/>
                <w:bdr w:val="none" w:sz="0" w:space="0" w:color="auto" w:frame="1"/>
                <w:lang w:val="kk-KZ"/>
              </w:rPr>
            </w:pPr>
          </w:p>
          <w:p w:rsidR="001928E8" w:rsidRPr="00EE40DB" w:rsidRDefault="001928E8" w:rsidP="00EE40DB">
            <w:pPr>
              <w:pStyle w:val="a5"/>
              <w:spacing w:before="0" w:beforeAutospacing="0" w:after="0" w:afterAutospacing="0"/>
              <w:ind w:firstLine="426"/>
              <w:contextualSpacing/>
              <w:jc w:val="both"/>
              <w:textAlignment w:val="baseline"/>
              <w:rPr>
                <w:b/>
                <w:bCs/>
                <w:spacing w:val="2"/>
                <w:sz w:val="28"/>
                <w:szCs w:val="28"/>
                <w:bdr w:val="none" w:sz="0" w:space="0" w:color="auto" w:frame="1"/>
                <w:lang w:val="kk-KZ"/>
              </w:rPr>
            </w:pPr>
          </w:p>
          <w:p w:rsidR="001928E8" w:rsidRPr="00EE40DB" w:rsidRDefault="001928E8" w:rsidP="00EE40DB">
            <w:pPr>
              <w:pStyle w:val="a5"/>
              <w:spacing w:before="0" w:beforeAutospacing="0" w:after="0" w:afterAutospacing="0"/>
              <w:ind w:firstLine="426"/>
              <w:contextualSpacing/>
              <w:jc w:val="both"/>
              <w:textAlignment w:val="baseline"/>
              <w:rPr>
                <w:b/>
                <w:bCs/>
                <w:spacing w:val="2"/>
                <w:sz w:val="28"/>
                <w:szCs w:val="28"/>
                <w:bdr w:val="none" w:sz="0" w:space="0" w:color="auto" w:frame="1"/>
                <w:lang w:val="kk-KZ"/>
              </w:rPr>
            </w:pPr>
          </w:p>
          <w:p w:rsidR="001928E8" w:rsidRPr="00EE40DB" w:rsidRDefault="001928E8" w:rsidP="00EE40DB">
            <w:pPr>
              <w:pStyle w:val="a5"/>
              <w:spacing w:before="0" w:beforeAutospacing="0" w:after="0" w:afterAutospacing="0"/>
              <w:ind w:firstLine="426"/>
              <w:contextualSpacing/>
              <w:jc w:val="both"/>
              <w:textAlignment w:val="baseline"/>
              <w:rPr>
                <w:b/>
                <w:bCs/>
                <w:spacing w:val="2"/>
                <w:sz w:val="28"/>
                <w:szCs w:val="28"/>
                <w:bdr w:val="none" w:sz="0" w:space="0" w:color="auto" w:frame="1"/>
                <w:lang w:val="kk-KZ"/>
              </w:rPr>
            </w:pPr>
          </w:p>
          <w:p w:rsidR="001928E8" w:rsidRPr="00EE40DB" w:rsidRDefault="001928E8" w:rsidP="00EE40DB">
            <w:pPr>
              <w:pStyle w:val="a5"/>
              <w:spacing w:before="0" w:beforeAutospacing="0" w:after="0" w:afterAutospacing="0"/>
              <w:ind w:firstLine="426"/>
              <w:contextualSpacing/>
              <w:jc w:val="both"/>
              <w:textAlignment w:val="baseline"/>
              <w:rPr>
                <w:b/>
                <w:bCs/>
                <w:spacing w:val="2"/>
                <w:sz w:val="28"/>
                <w:szCs w:val="28"/>
                <w:bdr w:val="none" w:sz="0" w:space="0" w:color="auto" w:frame="1"/>
                <w:lang w:val="kk-KZ"/>
              </w:rPr>
            </w:pPr>
          </w:p>
          <w:p w:rsidR="001928E8" w:rsidRPr="00EE40DB" w:rsidRDefault="001928E8" w:rsidP="00EE40DB">
            <w:pPr>
              <w:pStyle w:val="a5"/>
              <w:spacing w:before="0" w:beforeAutospacing="0" w:after="0" w:afterAutospacing="0"/>
              <w:ind w:firstLine="426"/>
              <w:contextualSpacing/>
              <w:jc w:val="both"/>
              <w:textAlignment w:val="baseline"/>
              <w:rPr>
                <w:b/>
                <w:bCs/>
                <w:spacing w:val="2"/>
                <w:sz w:val="28"/>
                <w:szCs w:val="28"/>
                <w:bdr w:val="none" w:sz="0" w:space="0" w:color="auto" w:frame="1"/>
                <w:lang w:val="kk-KZ"/>
              </w:rPr>
            </w:pPr>
          </w:p>
          <w:p w:rsidR="001928E8" w:rsidRPr="00EE40DB" w:rsidRDefault="001928E8" w:rsidP="00EE40DB">
            <w:pPr>
              <w:pStyle w:val="a5"/>
              <w:spacing w:before="0" w:beforeAutospacing="0" w:after="0" w:afterAutospacing="0"/>
              <w:ind w:firstLine="426"/>
              <w:contextualSpacing/>
              <w:jc w:val="both"/>
              <w:textAlignment w:val="baseline"/>
              <w:rPr>
                <w:b/>
                <w:bCs/>
                <w:spacing w:val="2"/>
                <w:sz w:val="28"/>
                <w:szCs w:val="28"/>
                <w:bdr w:val="none" w:sz="0" w:space="0" w:color="auto" w:frame="1"/>
                <w:lang w:val="kk-KZ"/>
              </w:rPr>
            </w:pPr>
          </w:p>
          <w:p w:rsidR="001928E8" w:rsidRPr="00EE40DB" w:rsidRDefault="001928E8" w:rsidP="00EE40DB">
            <w:pPr>
              <w:pStyle w:val="a5"/>
              <w:spacing w:before="0" w:beforeAutospacing="0" w:after="0" w:afterAutospacing="0"/>
              <w:ind w:firstLine="426"/>
              <w:contextualSpacing/>
              <w:jc w:val="both"/>
              <w:textAlignment w:val="baseline"/>
              <w:rPr>
                <w:b/>
                <w:bCs/>
                <w:spacing w:val="2"/>
                <w:sz w:val="28"/>
                <w:szCs w:val="28"/>
                <w:bdr w:val="none" w:sz="0" w:space="0" w:color="auto" w:frame="1"/>
                <w:lang w:val="kk-KZ"/>
              </w:rPr>
            </w:pPr>
          </w:p>
          <w:p w:rsidR="001928E8" w:rsidRPr="00EE40DB" w:rsidRDefault="001928E8" w:rsidP="00EE40DB">
            <w:pPr>
              <w:pStyle w:val="a5"/>
              <w:spacing w:before="0" w:beforeAutospacing="0" w:after="0" w:afterAutospacing="0"/>
              <w:ind w:firstLine="426"/>
              <w:contextualSpacing/>
              <w:jc w:val="both"/>
              <w:textAlignment w:val="baseline"/>
              <w:rPr>
                <w:b/>
                <w:bCs/>
                <w:spacing w:val="2"/>
                <w:sz w:val="28"/>
                <w:szCs w:val="28"/>
                <w:bdr w:val="none" w:sz="0" w:space="0" w:color="auto" w:frame="1"/>
                <w:lang w:val="kk-KZ"/>
              </w:rPr>
            </w:pPr>
          </w:p>
          <w:p w:rsidR="001928E8" w:rsidRPr="00EE40DB" w:rsidRDefault="001928E8" w:rsidP="00EE40DB">
            <w:pPr>
              <w:pStyle w:val="a5"/>
              <w:spacing w:before="0" w:beforeAutospacing="0" w:after="0" w:afterAutospacing="0"/>
              <w:ind w:firstLine="426"/>
              <w:contextualSpacing/>
              <w:jc w:val="both"/>
              <w:textAlignment w:val="baseline"/>
              <w:rPr>
                <w:b/>
                <w:bCs/>
                <w:spacing w:val="2"/>
                <w:sz w:val="28"/>
                <w:szCs w:val="28"/>
                <w:bdr w:val="none" w:sz="0" w:space="0" w:color="auto" w:frame="1"/>
                <w:lang w:val="kk-KZ"/>
              </w:rPr>
            </w:pPr>
          </w:p>
          <w:p w:rsidR="001928E8" w:rsidRPr="00EE40DB" w:rsidRDefault="001928E8" w:rsidP="00EE40DB">
            <w:pPr>
              <w:pStyle w:val="a5"/>
              <w:spacing w:before="0" w:beforeAutospacing="0" w:after="0" w:afterAutospacing="0"/>
              <w:ind w:firstLine="426"/>
              <w:contextualSpacing/>
              <w:jc w:val="both"/>
              <w:textAlignment w:val="baseline"/>
              <w:rPr>
                <w:b/>
                <w:bCs/>
                <w:spacing w:val="2"/>
                <w:sz w:val="28"/>
                <w:szCs w:val="28"/>
                <w:bdr w:val="none" w:sz="0" w:space="0" w:color="auto" w:frame="1"/>
                <w:lang w:val="kk-KZ"/>
              </w:rPr>
            </w:pPr>
            <w:r w:rsidRPr="00EE40DB">
              <w:rPr>
                <w:b/>
                <w:bCs/>
                <w:spacing w:val="2"/>
                <w:sz w:val="28"/>
                <w:szCs w:val="28"/>
                <w:bdr w:val="none" w:sz="0" w:space="0" w:color="auto" w:frame="1"/>
                <w:lang w:val="kk-KZ"/>
              </w:rPr>
              <w:t>14-2. Жоқ.</w:t>
            </w:r>
          </w:p>
        </w:tc>
        <w:tc>
          <w:tcPr>
            <w:tcW w:w="4932"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spacing w:after="0" w:line="240" w:lineRule="auto"/>
              <w:ind w:firstLine="459"/>
              <w:contextualSpacing/>
              <w:jc w:val="both"/>
              <w:rPr>
                <w:rFonts w:ascii="Times New Roman" w:hAnsi="Times New Roman"/>
                <w:sz w:val="28"/>
                <w:szCs w:val="28"/>
                <w:lang w:val="kk-KZ"/>
              </w:rPr>
            </w:pPr>
            <w:r w:rsidRPr="00EE40DB">
              <w:rPr>
                <w:rFonts w:ascii="Times New Roman" w:hAnsi="Times New Roman"/>
                <w:b/>
                <w:sz w:val="28"/>
                <w:szCs w:val="28"/>
                <w:lang w:val="kk-KZ"/>
              </w:rPr>
              <w:lastRenderedPageBreak/>
              <w:t xml:space="preserve">243-бап. </w:t>
            </w:r>
            <w:r w:rsidRPr="00EE40DB">
              <w:rPr>
                <w:rFonts w:ascii="Times New Roman" w:hAnsi="Times New Roman"/>
                <w:sz w:val="28"/>
                <w:szCs w:val="28"/>
                <w:lang w:val="kk-KZ"/>
              </w:rPr>
              <w:t>Шығыстардың жекелеген түрлері бойынша шегерімдер</w:t>
            </w:r>
          </w:p>
          <w:p w:rsidR="001928E8" w:rsidRPr="00EE40DB" w:rsidRDefault="001928E8" w:rsidP="00EE40DB">
            <w:pPr>
              <w:spacing w:after="0" w:line="240" w:lineRule="auto"/>
              <w:ind w:firstLine="459"/>
              <w:contextualSpacing/>
              <w:jc w:val="both"/>
              <w:rPr>
                <w:rFonts w:ascii="Times New Roman" w:hAnsi="Times New Roman"/>
                <w:sz w:val="28"/>
                <w:szCs w:val="28"/>
                <w:lang w:val="kk-KZ"/>
              </w:rPr>
            </w:pPr>
            <w:r w:rsidRPr="00EE40DB">
              <w:rPr>
                <w:rFonts w:ascii="Times New Roman" w:hAnsi="Times New Roman"/>
                <w:sz w:val="28"/>
                <w:szCs w:val="28"/>
                <w:lang w:val="kk-KZ"/>
              </w:rPr>
              <w:t>...</w:t>
            </w:r>
          </w:p>
          <w:p w:rsidR="001928E8" w:rsidRPr="00EE40DB" w:rsidRDefault="001928E8" w:rsidP="00EE40DB">
            <w:pPr>
              <w:spacing w:after="0" w:line="240" w:lineRule="auto"/>
              <w:ind w:firstLine="459"/>
              <w:contextualSpacing/>
              <w:jc w:val="both"/>
              <w:rPr>
                <w:rFonts w:ascii="Times New Roman" w:hAnsi="Times New Roman"/>
                <w:sz w:val="28"/>
                <w:szCs w:val="28"/>
                <w:lang w:val="kk-KZ"/>
              </w:rPr>
            </w:pPr>
            <w:r w:rsidRPr="00EE40DB">
              <w:rPr>
                <w:rFonts w:ascii="Times New Roman" w:hAnsi="Times New Roman"/>
                <w:sz w:val="28"/>
                <w:szCs w:val="28"/>
                <w:lang w:val="kk-KZ"/>
              </w:rPr>
              <w:t>11. Салық төлеушінің Қазақстан Республикасының заңнамасында айқындалған мөлшерде Мемлекеттік әлеуметтік сақтандыру қорына есепке жазылған әлеуметтік аударымдар жөніндегі шығыстары шегерімге жатады.</w:t>
            </w:r>
          </w:p>
          <w:p w:rsidR="001928E8" w:rsidRPr="00EE40DB" w:rsidRDefault="001928E8" w:rsidP="00EE40DB">
            <w:pPr>
              <w:pStyle w:val="a5"/>
              <w:spacing w:before="0" w:beforeAutospacing="0" w:after="0" w:afterAutospacing="0"/>
              <w:ind w:firstLine="426"/>
              <w:contextualSpacing/>
              <w:jc w:val="both"/>
              <w:textAlignment w:val="baseline"/>
              <w:rPr>
                <w:sz w:val="28"/>
                <w:szCs w:val="28"/>
                <w:lang w:val="kk-KZ"/>
              </w:rPr>
            </w:pPr>
            <w:r w:rsidRPr="00EE40DB">
              <w:rPr>
                <w:sz w:val="28"/>
                <w:szCs w:val="28"/>
                <w:lang w:val="kk-KZ"/>
              </w:rPr>
              <w:t xml:space="preserve">12.  Салық төлеушінің </w:t>
            </w:r>
            <w:r w:rsidRPr="00EE40DB">
              <w:rPr>
                <w:b/>
                <w:sz w:val="28"/>
                <w:szCs w:val="28"/>
                <w:lang w:val="kk-KZ"/>
              </w:rPr>
              <w:t>Қазақстан Республикасының заңнамасында айқындалатын мөлшерде</w:t>
            </w:r>
            <w:r w:rsidRPr="00EE40DB">
              <w:rPr>
                <w:sz w:val="28"/>
                <w:szCs w:val="28"/>
                <w:lang w:val="kk-KZ"/>
              </w:rPr>
              <w:t xml:space="preserve"> әлеуметтік медициналық сақтандыру қорына </w:t>
            </w:r>
            <w:r w:rsidRPr="00EE40DB">
              <w:rPr>
                <w:b/>
                <w:sz w:val="28"/>
                <w:szCs w:val="28"/>
                <w:lang w:val="kk-KZ"/>
              </w:rPr>
              <w:t>есептелген</w:t>
            </w:r>
            <w:r w:rsidRPr="00EE40DB">
              <w:rPr>
                <w:sz w:val="28"/>
                <w:szCs w:val="28"/>
                <w:lang w:val="kk-KZ"/>
              </w:rPr>
              <w:t xml:space="preserve"> аударымдар бойынша шығыстары шегерімге жатады.</w:t>
            </w:r>
          </w:p>
          <w:p w:rsidR="001928E8" w:rsidRPr="00EE40DB" w:rsidRDefault="001928E8" w:rsidP="00EE40DB">
            <w:pPr>
              <w:pStyle w:val="a5"/>
              <w:spacing w:before="0" w:beforeAutospacing="0" w:after="0" w:afterAutospacing="0"/>
              <w:ind w:firstLine="426"/>
              <w:contextualSpacing/>
              <w:jc w:val="both"/>
              <w:textAlignment w:val="baseline"/>
              <w:rPr>
                <w:sz w:val="28"/>
                <w:szCs w:val="28"/>
                <w:lang w:val="kk-KZ"/>
              </w:rPr>
            </w:pPr>
          </w:p>
          <w:p w:rsidR="001928E8" w:rsidRPr="00EE40DB" w:rsidRDefault="001928E8" w:rsidP="00EE40DB">
            <w:pPr>
              <w:pStyle w:val="a5"/>
              <w:spacing w:before="0" w:beforeAutospacing="0" w:after="0" w:afterAutospacing="0"/>
              <w:ind w:firstLine="426"/>
              <w:contextualSpacing/>
              <w:jc w:val="both"/>
              <w:textAlignment w:val="baseline"/>
              <w:rPr>
                <w:sz w:val="28"/>
                <w:szCs w:val="28"/>
                <w:lang w:val="kk-KZ"/>
              </w:rPr>
            </w:pPr>
          </w:p>
          <w:p w:rsidR="001928E8" w:rsidRPr="00EE40DB" w:rsidRDefault="001928E8" w:rsidP="00EE40DB">
            <w:pPr>
              <w:pStyle w:val="a5"/>
              <w:spacing w:before="0" w:beforeAutospacing="0" w:after="0" w:afterAutospacing="0"/>
              <w:ind w:firstLine="426"/>
              <w:contextualSpacing/>
              <w:jc w:val="both"/>
              <w:textAlignment w:val="baseline"/>
              <w:rPr>
                <w:sz w:val="28"/>
                <w:szCs w:val="28"/>
                <w:lang w:val="kk-KZ"/>
              </w:rPr>
            </w:pPr>
          </w:p>
          <w:p w:rsidR="001928E8" w:rsidRPr="00EE40DB" w:rsidRDefault="001928E8" w:rsidP="00EE40DB">
            <w:pPr>
              <w:pStyle w:val="a5"/>
              <w:spacing w:before="0" w:beforeAutospacing="0" w:after="0" w:afterAutospacing="0"/>
              <w:ind w:firstLine="426"/>
              <w:contextualSpacing/>
              <w:jc w:val="both"/>
              <w:textAlignment w:val="baseline"/>
              <w:rPr>
                <w:sz w:val="28"/>
                <w:szCs w:val="28"/>
                <w:lang w:val="kk-KZ"/>
              </w:rPr>
            </w:pPr>
          </w:p>
          <w:p w:rsidR="001928E8" w:rsidRPr="00EE40DB" w:rsidRDefault="001928E8" w:rsidP="00EE40DB">
            <w:pPr>
              <w:pStyle w:val="a5"/>
              <w:spacing w:before="0" w:beforeAutospacing="0" w:after="0" w:afterAutospacing="0"/>
              <w:ind w:firstLine="426"/>
              <w:contextualSpacing/>
              <w:jc w:val="both"/>
              <w:textAlignment w:val="baseline"/>
              <w:rPr>
                <w:sz w:val="28"/>
                <w:szCs w:val="28"/>
                <w:lang w:val="kk-KZ"/>
              </w:rPr>
            </w:pPr>
          </w:p>
          <w:p w:rsidR="001928E8" w:rsidRPr="00EE40DB" w:rsidRDefault="001928E8" w:rsidP="00EE40DB">
            <w:pPr>
              <w:pStyle w:val="a5"/>
              <w:spacing w:before="0" w:beforeAutospacing="0" w:after="0" w:afterAutospacing="0"/>
              <w:ind w:firstLine="426"/>
              <w:contextualSpacing/>
              <w:jc w:val="both"/>
              <w:textAlignment w:val="baseline"/>
              <w:rPr>
                <w:sz w:val="28"/>
                <w:szCs w:val="28"/>
                <w:lang w:val="kk-KZ"/>
              </w:rPr>
            </w:pPr>
          </w:p>
          <w:p w:rsidR="001928E8" w:rsidRPr="00EE40DB" w:rsidRDefault="001928E8" w:rsidP="00EE40DB">
            <w:pPr>
              <w:pStyle w:val="a5"/>
              <w:spacing w:before="0" w:beforeAutospacing="0" w:after="0" w:afterAutospacing="0"/>
              <w:ind w:firstLine="426"/>
              <w:contextualSpacing/>
              <w:jc w:val="both"/>
              <w:textAlignment w:val="baseline"/>
              <w:rPr>
                <w:sz w:val="28"/>
                <w:szCs w:val="28"/>
                <w:lang w:val="kk-KZ"/>
              </w:rPr>
            </w:pPr>
          </w:p>
          <w:p w:rsidR="001928E8" w:rsidRPr="00EE40DB" w:rsidRDefault="001928E8" w:rsidP="00EE40DB">
            <w:pPr>
              <w:pStyle w:val="a5"/>
              <w:spacing w:before="0" w:beforeAutospacing="0" w:after="0" w:afterAutospacing="0"/>
              <w:ind w:firstLine="426"/>
              <w:contextualSpacing/>
              <w:jc w:val="both"/>
              <w:textAlignment w:val="baseline"/>
              <w:rPr>
                <w:sz w:val="28"/>
                <w:szCs w:val="28"/>
                <w:lang w:val="kk-KZ"/>
              </w:rPr>
            </w:pPr>
          </w:p>
          <w:p w:rsidR="001928E8" w:rsidRPr="00EE40DB" w:rsidRDefault="001928E8" w:rsidP="00EE40DB">
            <w:pPr>
              <w:pStyle w:val="a5"/>
              <w:spacing w:before="0" w:beforeAutospacing="0" w:after="0" w:afterAutospacing="0"/>
              <w:ind w:firstLine="426"/>
              <w:contextualSpacing/>
              <w:jc w:val="both"/>
              <w:textAlignment w:val="baseline"/>
              <w:rPr>
                <w:sz w:val="28"/>
                <w:szCs w:val="28"/>
                <w:lang w:val="kk-KZ"/>
              </w:rPr>
            </w:pPr>
          </w:p>
          <w:p w:rsidR="001928E8" w:rsidRPr="00EE40DB" w:rsidRDefault="001928E8" w:rsidP="00EE40DB">
            <w:pPr>
              <w:pStyle w:val="a5"/>
              <w:spacing w:before="0" w:beforeAutospacing="0" w:after="0" w:afterAutospacing="0"/>
              <w:ind w:firstLine="426"/>
              <w:contextualSpacing/>
              <w:jc w:val="both"/>
              <w:textAlignment w:val="baseline"/>
              <w:rPr>
                <w:sz w:val="28"/>
                <w:szCs w:val="28"/>
                <w:lang w:val="kk-KZ"/>
              </w:rPr>
            </w:pPr>
          </w:p>
          <w:p w:rsidR="001928E8" w:rsidRPr="00EE40DB" w:rsidRDefault="001928E8" w:rsidP="00EE40DB">
            <w:pPr>
              <w:pStyle w:val="a5"/>
              <w:spacing w:before="0" w:beforeAutospacing="0" w:after="0" w:afterAutospacing="0"/>
              <w:ind w:firstLine="426"/>
              <w:contextualSpacing/>
              <w:jc w:val="both"/>
              <w:textAlignment w:val="baseline"/>
              <w:rPr>
                <w:sz w:val="28"/>
                <w:szCs w:val="28"/>
                <w:lang w:val="kk-KZ"/>
              </w:rPr>
            </w:pPr>
          </w:p>
          <w:p w:rsidR="001928E8" w:rsidRPr="00EE40DB" w:rsidRDefault="001928E8" w:rsidP="00EE40DB">
            <w:pPr>
              <w:pStyle w:val="a5"/>
              <w:spacing w:before="0" w:beforeAutospacing="0" w:after="0" w:afterAutospacing="0"/>
              <w:ind w:firstLine="426"/>
              <w:contextualSpacing/>
              <w:jc w:val="both"/>
              <w:textAlignment w:val="baseline"/>
              <w:rPr>
                <w:sz w:val="28"/>
                <w:szCs w:val="28"/>
                <w:lang w:val="kk-KZ"/>
              </w:rPr>
            </w:pPr>
          </w:p>
          <w:p w:rsidR="001928E8" w:rsidRPr="00EE40DB" w:rsidRDefault="001928E8" w:rsidP="00EE40DB">
            <w:pPr>
              <w:pStyle w:val="a5"/>
              <w:spacing w:before="0" w:beforeAutospacing="0" w:after="0" w:afterAutospacing="0"/>
              <w:ind w:firstLine="426"/>
              <w:contextualSpacing/>
              <w:jc w:val="both"/>
              <w:textAlignment w:val="baseline"/>
              <w:rPr>
                <w:sz w:val="28"/>
                <w:szCs w:val="28"/>
                <w:lang w:val="kk-KZ"/>
              </w:rPr>
            </w:pPr>
          </w:p>
          <w:p w:rsidR="001928E8" w:rsidRPr="00EE40DB" w:rsidRDefault="001928E8" w:rsidP="00EE40DB">
            <w:pPr>
              <w:pStyle w:val="a5"/>
              <w:spacing w:before="0" w:beforeAutospacing="0" w:after="0" w:afterAutospacing="0"/>
              <w:ind w:firstLine="426"/>
              <w:contextualSpacing/>
              <w:jc w:val="both"/>
              <w:textAlignment w:val="baseline"/>
              <w:rPr>
                <w:sz w:val="28"/>
                <w:szCs w:val="28"/>
                <w:lang w:val="kk-KZ"/>
              </w:rPr>
            </w:pPr>
          </w:p>
          <w:p w:rsidR="001928E8" w:rsidRPr="00EE40DB" w:rsidRDefault="001928E8" w:rsidP="00EE40DB">
            <w:pPr>
              <w:pStyle w:val="a5"/>
              <w:spacing w:before="0" w:beforeAutospacing="0" w:after="0" w:afterAutospacing="0"/>
              <w:ind w:firstLine="426"/>
              <w:contextualSpacing/>
              <w:jc w:val="both"/>
              <w:textAlignment w:val="baseline"/>
              <w:rPr>
                <w:sz w:val="28"/>
                <w:szCs w:val="28"/>
                <w:lang w:val="kk-KZ"/>
              </w:rPr>
            </w:pPr>
          </w:p>
          <w:p w:rsidR="001928E8" w:rsidRPr="00EE40DB" w:rsidRDefault="001928E8" w:rsidP="00EE40DB">
            <w:pPr>
              <w:pStyle w:val="a5"/>
              <w:spacing w:before="0" w:beforeAutospacing="0" w:after="0" w:afterAutospacing="0"/>
              <w:ind w:firstLine="426"/>
              <w:contextualSpacing/>
              <w:jc w:val="both"/>
              <w:textAlignment w:val="baseline"/>
              <w:rPr>
                <w:sz w:val="28"/>
                <w:szCs w:val="28"/>
                <w:lang w:val="kk-KZ"/>
              </w:rPr>
            </w:pPr>
          </w:p>
          <w:p w:rsidR="001928E8" w:rsidRPr="00EE40DB" w:rsidRDefault="001928E8" w:rsidP="00EE40DB">
            <w:pPr>
              <w:pStyle w:val="a5"/>
              <w:spacing w:before="0" w:beforeAutospacing="0" w:after="0" w:afterAutospacing="0"/>
              <w:ind w:firstLine="426"/>
              <w:contextualSpacing/>
              <w:jc w:val="both"/>
              <w:textAlignment w:val="baseline"/>
              <w:rPr>
                <w:sz w:val="28"/>
                <w:szCs w:val="28"/>
                <w:lang w:val="kk-KZ"/>
              </w:rPr>
            </w:pPr>
          </w:p>
          <w:p w:rsidR="001928E8" w:rsidRPr="00EE40DB" w:rsidRDefault="001928E8" w:rsidP="00EE40DB">
            <w:pPr>
              <w:pStyle w:val="a5"/>
              <w:spacing w:before="0" w:beforeAutospacing="0" w:after="0" w:afterAutospacing="0"/>
              <w:ind w:firstLine="426"/>
              <w:contextualSpacing/>
              <w:jc w:val="both"/>
              <w:textAlignment w:val="baseline"/>
              <w:rPr>
                <w:sz w:val="28"/>
                <w:szCs w:val="28"/>
                <w:lang w:val="kk-KZ"/>
              </w:rPr>
            </w:pPr>
          </w:p>
          <w:p w:rsidR="001928E8" w:rsidRPr="00EE40DB" w:rsidRDefault="001928E8" w:rsidP="00EE40DB">
            <w:pPr>
              <w:pStyle w:val="a5"/>
              <w:spacing w:before="0" w:beforeAutospacing="0" w:after="0" w:afterAutospacing="0"/>
              <w:ind w:firstLine="426"/>
              <w:contextualSpacing/>
              <w:jc w:val="both"/>
              <w:textAlignment w:val="baseline"/>
              <w:rPr>
                <w:sz w:val="28"/>
                <w:szCs w:val="28"/>
                <w:lang w:val="kk-KZ"/>
              </w:rPr>
            </w:pPr>
          </w:p>
          <w:p w:rsidR="001928E8" w:rsidRPr="00EE40DB" w:rsidRDefault="001928E8" w:rsidP="00EE40DB">
            <w:pPr>
              <w:pStyle w:val="a5"/>
              <w:spacing w:before="0" w:beforeAutospacing="0" w:after="0" w:afterAutospacing="0"/>
              <w:ind w:firstLine="426"/>
              <w:contextualSpacing/>
              <w:jc w:val="both"/>
              <w:textAlignment w:val="baseline"/>
              <w:rPr>
                <w:sz w:val="28"/>
                <w:szCs w:val="28"/>
                <w:lang w:val="kk-KZ"/>
              </w:rPr>
            </w:pPr>
          </w:p>
          <w:p w:rsidR="001928E8" w:rsidRPr="00EE40DB" w:rsidRDefault="001928E8" w:rsidP="00EE40DB">
            <w:pPr>
              <w:pStyle w:val="a5"/>
              <w:spacing w:before="0" w:beforeAutospacing="0" w:after="0" w:afterAutospacing="0"/>
              <w:ind w:firstLine="426"/>
              <w:contextualSpacing/>
              <w:jc w:val="both"/>
              <w:textAlignment w:val="baseline"/>
              <w:rPr>
                <w:sz w:val="28"/>
                <w:szCs w:val="28"/>
                <w:lang w:val="kk-KZ"/>
              </w:rPr>
            </w:pPr>
          </w:p>
          <w:p w:rsidR="001928E8" w:rsidRPr="00EE40DB" w:rsidRDefault="001928E8" w:rsidP="00EE40DB">
            <w:pPr>
              <w:pStyle w:val="a5"/>
              <w:spacing w:before="0" w:beforeAutospacing="0" w:after="0" w:afterAutospacing="0"/>
              <w:ind w:firstLine="426"/>
              <w:contextualSpacing/>
              <w:jc w:val="both"/>
              <w:textAlignment w:val="baseline"/>
              <w:rPr>
                <w:sz w:val="28"/>
                <w:szCs w:val="28"/>
                <w:lang w:val="kk-KZ"/>
              </w:rPr>
            </w:pPr>
          </w:p>
          <w:p w:rsidR="001928E8" w:rsidRPr="00EE40DB" w:rsidRDefault="001928E8" w:rsidP="00EE40DB">
            <w:pPr>
              <w:pStyle w:val="a5"/>
              <w:spacing w:before="0" w:beforeAutospacing="0" w:after="0" w:afterAutospacing="0"/>
              <w:ind w:firstLine="426"/>
              <w:contextualSpacing/>
              <w:jc w:val="both"/>
              <w:textAlignment w:val="baseline"/>
              <w:rPr>
                <w:sz w:val="28"/>
                <w:szCs w:val="28"/>
                <w:lang w:val="kk-KZ"/>
              </w:rPr>
            </w:pPr>
          </w:p>
          <w:p w:rsidR="001928E8" w:rsidRPr="00EE40DB" w:rsidRDefault="001928E8" w:rsidP="00EE40DB">
            <w:pPr>
              <w:pStyle w:val="a5"/>
              <w:spacing w:before="0" w:beforeAutospacing="0" w:after="0" w:afterAutospacing="0"/>
              <w:ind w:firstLine="426"/>
              <w:contextualSpacing/>
              <w:jc w:val="both"/>
              <w:textAlignment w:val="baseline"/>
              <w:rPr>
                <w:sz w:val="28"/>
                <w:szCs w:val="28"/>
                <w:lang w:val="kk-KZ"/>
              </w:rPr>
            </w:pPr>
          </w:p>
          <w:p w:rsidR="001928E8" w:rsidRPr="00EE40DB" w:rsidRDefault="001928E8" w:rsidP="00EE40DB">
            <w:pPr>
              <w:pStyle w:val="a5"/>
              <w:spacing w:before="0" w:beforeAutospacing="0" w:after="0" w:afterAutospacing="0"/>
              <w:ind w:firstLine="426"/>
              <w:contextualSpacing/>
              <w:jc w:val="both"/>
              <w:textAlignment w:val="baseline"/>
              <w:rPr>
                <w:sz w:val="28"/>
                <w:szCs w:val="28"/>
                <w:lang w:val="kk-KZ"/>
              </w:rPr>
            </w:pPr>
          </w:p>
          <w:p w:rsidR="001928E8" w:rsidRPr="00EE40DB" w:rsidRDefault="001928E8" w:rsidP="00EE40DB">
            <w:pPr>
              <w:pStyle w:val="a5"/>
              <w:spacing w:before="0" w:beforeAutospacing="0" w:after="0" w:afterAutospacing="0"/>
              <w:ind w:firstLine="426"/>
              <w:contextualSpacing/>
              <w:jc w:val="both"/>
              <w:textAlignment w:val="baseline"/>
              <w:rPr>
                <w:sz w:val="28"/>
                <w:szCs w:val="28"/>
                <w:lang w:val="kk-KZ"/>
              </w:rPr>
            </w:pPr>
          </w:p>
          <w:p w:rsidR="001928E8" w:rsidRPr="00EE40DB" w:rsidRDefault="001928E8" w:rsidP="00EE40DB">
            <w:pPr>
              <w:pStyle w:val="a5"/>
              <w:spacing w:before="0" w:beforeAutospacing="0" w:after="0" w:afterAutospacing="0"/>
              <w:ind w:firstLine="426"/>
              <w:contextualSpacing/>
              <w:jc w:val="both"/>
              <w:textAlignment w:val="baseline"/>
              <w:rPr>
                <w:sz w:val="28"/>
                <w:szCs w:val="28"/>
                <w:lang w:val="kk-KZ"/>
              </w:rPr>
            </w:pPr>
          </w:p>
          <w:p w:rsidR="001928E8" w:rsidRPr="00EE40DB" w:rsidRDefault="001928E8" w:rsidP="00EE40DB">
            <w:pPr>
              <w:pStyle w:val="a5"/>
              <w:spacing w:before="0" w:beforeAutospacing="0" w:after="0" w:afterAutospacing="0"/>
              <w:ind w:firstLine="426"/>
              <w:contextualSpacing/>
              <w:jc w:val="both"/>
              <w:textAlignment w:val="baseline"/>
              <w:rPr>
                <w:sz w:val="28"/>
                <w:szCs w:val="28"/>
                <w:lang w:val="kk-KZ"/>
              </w:rPr>
            </w:pPr>
          </w:p>
          <w:p w:rsidR="001928E8" w:rsidRPr="00EE40DB" w:rsidRDefault="001928E8" w:rsidP="00EE40DB">
            <w:pPr>
              <w:pStyle w:val="a5"/>
              <w:spacing w:before="0" w:beforeAutospacing="0" w:after="0" w:afterAutospacing="0"/>
              <w:ind w:firstLine="426"/>
              <w:contextualSpacing/>
              <w:jc w:val="both"/>
              <w:textAlignment w:val="baseline"/>
              <w:rPr>
                <w:sz w:val="28"/>
                <w:szCs w:val="28"/>
                <w:lang w:val="kk-KZ"/>
              </w:rPr>
            </w:pPr>
          </w:p>
          <w:p w:rsidR="001928E8" w:rsidRPr="00EE40DB" w:rsidRDefault="001928E8" w:rsidP="00EE40DB">
            <w:pPr>
              <w:pStyle w:val="a5"/>
              <w:spacing w:before="0" w:beforeAutospacing="0" w:after="0" w:afterAutospacing="0"/>
              <w:ind w:firstLine="426"/>
              <w:contextualSpacing/>
              <w:jc w:val="both"/>
              <w:textAlignment w:val="baseline"/>
              <w:rPr>
                <w:sz w:val="28"/>
                <w:szCs w:val="28"/>
                <w:lang w:val="kk-KZ"/>
              </w:rPr>
            </w:pPr>
          </w:p>
          <w:p w:rsidR="001928E8" w:rsidRPr="00EE40DB" w:rsidRDefault="001928E8" w:rsidP="00EE40DB">
            <w:pPr>
              <w:pStyle w:val="a5"/>
              <w:spacing w:before="0" w:beforeAutospacing="0" w:after="0" w:afterAutospacing="0"/>
              <w:ind w:firstLine="426"/>
              <w:contextualSpacing/>
              <w:jc w:val="both"/>
              <w:textAlignment w:val="baseline"/>
              <w:rPr>
                <w:sz w:val="28"/>
                <w:szCs w:val="28"/>
                <w:lang w:val="kk-KZ"/>
              </w:rPr>
            </w:pPr>
          </w:p>
          <w:p w:rsidR="001928E8" w:rsidRPr="00EE40DB" w:rsidRDefault="001928E8" w:rsidP="00EE40DB">
            <w:pPr>
              <w:pStyle w:val="a5"/>
              <w:spacing w:before="0" w:beforeAutospacing="0" w:after="0" w:afterAutospacing="0"/>
              <w:ind w:firstLine="426"/>
              <w:contextualSpacing/>
              <w:jc w:val="both"/>
              <w:textAlignment w:val="baseline"/>
              <w:rPr>
                <w:sz w:val="28"/>
                <w:szCs w:val="28"/>
                <w:lang w:val="kk-KZ"/>
              </w:rPr>
            </w:pPr>
          </w:p>
          <w:p w:rsidR="001928E8" w:rsidRPr="00EE40DB" w:rsidRDefault="001928E8" w:rsidP="00EE40DB">
            <w:pPr>
              <w:pStyle w:val="a5"/>
              <w:spacing w:before="0" w:beforeAutospacing="0" w:after="0" w:afterAutospacing="0"/>
              <w:ind w:firstLine="426"/>
              <w:contextualSpacing/>
              <w:jc w:val="both"/>
              <w:textAlignment w:val="baseline"/>
              <w:rPr>
                <w:sz w:val="28"/>
                <w:szCs w:val="28"/>
                <w:lang w:val="kk-KZ"/>
              </w:rPr>
            </w:pPr>
          </w:p>
          <w:p w:rsidR="001928E8" w:rsidRPr="00EE40DB" w:rsidRDefault="001928E8" w:rsidP="00EE40DB">
            <w:pPr>
              <w:pStyle w:val="a5"/>
              <w:spacing w:before="0" w:beforeAutospacing="0" w:after="0" w:afterAutospacing="0"/>
              <w:ind w:firstLine="426"/>
              <w:contextualSpacing/>
              <w:jc w:val="both"/>
              <w:textAlignment w:val="baseline"/>
              <w:rPr>
                <w:sz w:val="28"/>
                <w:szCs w:val="28"/>
                <w:lang w:val="kk-KZ"/>
              </w:rPr>
            </w:pPr>
          </w:p>
          <w:p w:rsidR="001928E8" w:rsidRPr="00EE40DB" w:rsidRDefault="001928E8" w:rsidP="00EE40DB">
            <w:pPr>
              <w:pStyle w:val="a5"/>
              <w:spacing w:before="0" w:beforeAutospacing="0" w:after="0" w:afterAutospacing="0"/>
              <w:ind w:firstLine="426"/>
              <w:contextualSpacing/>
              <w:jc w:val="both"/>
              <w:textAlignment w:val="baseline"/>
              <w:rPr>
                <w:sz w:val="28"/>
                <w:szCs w:val="28"/>
                <w:lang w:val="kk-KZ"/>
              </w:rPr>
            </w:pPr>
          </w:p>
          <w:p w:rsidR="001928E8" w:rsidRPr="00EE40DB" w:rsidRDefault="001928E8" w:rsidP="00EE40DB">
            <w:pPr>
              <w:pStyle w:val="a5"/>
              <w:spacing w:before="0" w:beforeAutospacing="0" w:after="0" w:afterAutospacing="0"/>
              <w:ind w:firstLine="426"/>
              <w:contextualSpacing/>
              <w:jc w:val="both"/>
              <w:textAlignment w:val="baseline"/>
              <w:rPr>
                <w:sz w:val="28"/>
                <w:szCs w:val="28"/>
                <w:lang w:val="kk-KZ"/>
              </w:rPr>
            </w:pPr>
          </w:p>
          <w:p w:rsidR="001928E8" w:rsidRPr="00EE40DB" w:rsidRDefault="001928E8" w:rsidP="00EE40DB">
            <w:pPr>
              <w:pStyle w:val="a5"/>
              <w:spacing w:before="0" w:beforeAutospacing="0" w:after="0" w:afterAutospacing="0"/>
              <w:ind w:firstLine="426"/>
              <w:contextualSpacing/>
              <w:jc w:val="both"/>
              <w:textAlignment w:val="baseline"/>
              <w:rPr>
                <w:sz w:val="28"/>
                <w:szCs w:val="28"/>
                <w:lang w:val="kk-KZ"/>
              </w:rPr>
            </w:pPr>
          </w:p>
          <w:p w:rsidR="001928E8" w:rsidRPr="00EE40DB" w:rsidRDefault="001928E8" w:rsidP="00EE40DB">
            <w:pPr>
              <w:pStyle w:val="a5"/>
              <w:spacing w:before="0" w:beforeAutospacing="0" w:after="0" w:afterAutospacing="0"/>
              <w:ind w:firstLine="426"/>
              <w:contextualSpacing/>
              <w:jc w:val="both"/>
              <w:textAlignment w:val="baseline"/>
              <w:rPr>
                <w:sz w:val="28"/>
                <w:szCs w:val="28"/>
                <w:lang w:val="kk-KZ"/>
              </w:rPr>
            </w:pPr>
          </w:p>
          <w:p w:rsidR="001928E8" w:rsidRPr="00EE40DB" w:rsidRDefault="001928E8" w:rsidP="00EE40DB">
            <w:pPr>
              <w:pStyle w:val="a5"/>
              <w:spacing w:before="0" w:beforeAutospacing="0" w:after="0" w:afterAutospacing="0"/>
              <w:ind w:firstLine="426"/>
              <w:contextualSpacing/>
              <w:jc w:val="both"/>
              <w:textAlignment w:val="baseline"/>
              <w:rPr>
                <w:sz w:val="28"/>
                <w:szCs w:val="28"/>
                <w:lang w:val="kk-KZ"/>
              </w:rPr>
            </w:pPr>
          </w:p>
          <w:p w:rsidR="001928E8" w:rsidRPr="00EE40DB" w:rsidRDefault="001928E8" w:rsidP="00EE40DB">
            <w:pPr>
              <w:pStyle w:val="a5"/>
              <w:spacing w:before="0" w:beforeAutospacing="0" w:after="0" w:afterAutospacing="0"/>
              <w:ind w:firstLine="426"/>
              <w:contextualSpacing/>
              <w:jc w:val="both"/>
              <w:textAlignment w:val="baseline"/>
              <w:rPr>
                <w:sz w:val="28"/>
                <w:szCs w:val="28"/>
                <w:lang w:val="kk-KZ"/>
              </w:rPr>
            </w:pPr>
          </w:p>
          <w:p w:rsidR="001928E8" w:rsidRPr="00EE40DB" w:rsidRDefault="001928E8" w:rsidP="00EE40DB">
            <w:pPr>
              <w:pStyle w:val="a5"/>
              <w:spacing w:before="0" w:beforeAutospacing="0" w:after="0" w:afterAutospacing="0"/>
              <w:ind w:firstLine="426"/>
              <w:contextualSpacing/>
              <w:jc w:val="both"/>
              <w:textAlignment w:val="baseline"/>
              <w:rPr>
                <w:sz w:val="28"/>
                <w:szCs w:val="28"/>
                <w:lang w:val="kk-KZ"/>
              </w:rPr>
            </w:pPr>
          </w:p>
          <w:p w:rsidR="001928E8" w:rsidRPr="00EE40DB" w:rsidRDefault="001928E8" w:rsidP="00EE40DB">
            <w:pPr>
              <w:pStyle w:val="a5"/>
              <w:spacing w:before="0" w:beforeAutospacing="0" w:after="0" w:afterAutospacing="0"/>
              <w:ind w:firstLine="426"/>
              <w:contextualSpacing/>
              <w:jc w:val="both"/>
              <w:textAlignment w:val="baseline"/>
              <w:rPr>
                <w:b/>
                <w:bCs/>
                <w:spacing w:val="2"/>
                <w:sz w:val="28"/>
                <w:szCs w:val="28"/>
                <w:bdr w:val="none" w:sz="0" w:space="0" w:color="auto" w:frame="1"/>
                <w:lang w:val="kk-KZ"/>
              </w:rPr>
            </w:pPr>
            <w:r w:rsidRPr="00EE40DB">
              <w:rPr>
                <w:b/>
                <w:sz w:val="28"/>
                <w:szCs w:val="28"/>
                <w:lang w:val="kk-KZ"/>
              </w:rPr>
              <w:t xml:space="preserve">14-2. Жолаушыларды, багажды, жүк-багажды, пошта жөнелтілімдерін тасымалдау жөніндегі қызметті жүзеге асыратын теміржол тасымалдаушысына Ұлттық инфрақұрылым операторының өтеусіз негізде, оның ішінде Қазақстан Республикасының заңнамасына сәйкес теміржол көлігімен жолаушыларды тасымалдау кезінде магистральдық теміржол желісінің реттеліп көрсетілетін қызметтеріне арналған тарифке 0 мөлшеріндегі уақытша төмендету коэффициентін қолдана отырып, теміржол көлігімен тасымалдау кезінде магистральдық теміржол желісінің қызметтерін </w:t>
            </w:r>
            <w:r w:rsidRPr="00EE40DB">
              <w:rPr>
                <w:b/>
                <w:sz w:val="28"/>
                <w:szCs w:val="28"/>
                <w:lang w:val="kk-KZ"/>
              </w:rPr>
              <w:lastRenderedPageBreak/>
              <w:t>көрсетуге байланысты шеккен шығыстары, шегерімге жатады.</w:t>
            </w:r>
          </w:p>
        </w:tc>
        <w:tc>
          <w:tcPr>
            <w:tcW w:w="3373"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spacing w:after="0" w:line="240" w:lineRule="auto"/>
              <w:ind w:firstLine="425"/>
              <w:contextualSpacing/>
              <w:jc w:val="both"/>
              <w:rPr>
                <w:rFonts w:ascii="Times New Roman" w:hAnsi="Times New Roman"/>
                <w:sz w:val="28"/>
                <w:szCs w:val="28"/>
                <w:lang w:val="kk-KZ"/>
              </w:rPr>
            </w:pPr>
            <w:r w:rsidRPr="00EE40DB">
              <w:rPr>
                <w:rFonts w:ascii="Times New Roman" w:hAnsi="Times New Roman"/>
                <w:sz w:val="28"/>
                <w:szCs w:val="28"/>
                <w:lang w:val="kk-KZ"/>
              </w:rPr>
              <w:lastRenderedPageBreak/>
              <w:t>МӘМС-ға аударымдарды шегерімге жатқызу тәртібі (243-баптың 12-тармағы) салықтар үшін белгіленген тәртіпке ұқсамауы тиіс, ал МӘСҚ-қа әлеуметтік аударымдар үшін белгіленген тәртіпке ұқсас болуы тиіс (243-баптың 11-тармағы), өйткені олардың ортақ табиғаты бар:</w:t>
            </w:r>
          </w:p>
          <w:p w:rsidR="001928E8" w:rsidRPr="00EE40DB" w:rsidRDefault="001928E8" w:rsidP="00EE40DB">
            <w:pPr>
              <w:spacing w:after="0" w:line="240" w:lineRule="auto"/>
              <w:ind w:firstLine="425"/>
              <w:contextualSpacing/>
              <w:jc w:val="both"/>
              <w:rPr>
                <w:rFonts w:ascii="Times New Roman" w:hAnsi="Times New Roman"/>
                <w:sz w:val="28"/>
                <w:szCs w:val="28"/>
                <w:lang w:val="kk-KZ"/>
              </w:rPr>
            </w:pPr>
            <w:r w:rsidRPr="00EE40DB">
              <w:rPr>
                <w:rFonts w:ascii="Times New Roman" w:hAnsi="Times New Roman"/>
                <w:sz w:val="28"/>
                <w:szCs w:val="28"/>
                <w:lang w:val="kk-KZ"/>
              </w:rPr>
              <w:t>* әлеуметтік төлемдер;</w:t>
            </w:r>
          </w:p>
          <w:p w:rsidR="001928E8" w:rsidRPr="00EE40DB" w:rsidRDefault="001928E8" w:rsidP="00EE40DB">
            <w:pPr>
              <w:spacing w:after="0" w:line="240" w:lineRule="auto"/>
              <w:ind w:firstLine="425"/>
              <w:contextualSpacing/>
              <w:jc w:val="both"/>
              <w:rPr>
                <w:rFonts w:ascii="Times New Roman" w:hAnsi="Times New Roman"/>
                <w:sz w:val="28"/>
                <w:szCs w:val="28"/>
                <w:lang w:val="kk-KZ"/>
              </w:rPr>
            </w:pPr>
            <w:r w:rsidRPr="00EE40DB">
              <w:rPr>
                <w:rFonts w:ascii="Times New Roman" w:hAnsi="Times New Roman"/>
                <w:sz w:val="28"/>
                <w:szCs w:val="28"/>
                <w:lang w:val="kk-KZ"/>
              </w:rPr>
              <w:t>* жұмыс берушілер өз қаражаты есебінен төлейді;</w:t>
            </w:r>
          </w:p>
          <w:p w:rsidR="001928E8" w:rsidRPr="00EE40DB" w:rsidRDefault="001928E8" w:rsidP="00EE40DB">
            <w:pPr>
              <w:spacing w:after="0" w:line="240" w:lineRule="auto"/>
              <w:ind w:firstLine="425"/>
              <w:contextualSpacing/>
              <w:jc w:val="both"/>
              <w:rPr>
                <w:rFonts w:ascii="Times New Roman" w:hAnsi="Times New Roman"/>
                <w:sz w:val="28"/>
                <w:szCs w:val="28"/>
                <w:lang w:val="kk-KZ"/>
              </w:rPr>
            </w:pPr>
            <w:r w:rsidRPr="00EE40DB">
              <w:rPr>
                <w:rFonts w:ascii="Times New Roman" w:hAnsi="Times New Roman"/>
                <w:sz w:val="28"/>
                <w:szCs w:val="28"/>
                <w:lang w:val="kk-KZ"/>
              </w:rPr>
              <w:t>* есептеу объектісі қызметкерлердің кірістері болып табылады;</w:t>
            </w:r>
          </w:p>
          <w:p w:rsidR="001928E8" w:rsidRPr="00EE40DB" w:rsidRDefault="001928E8" w:rsidP="00EE40DB">
            <w:pPr>
              <w:spacing w:after="0" w:line="240" w:lineRule="auto"/>
              <w:ind w:firstLine="425"/>
              <w:contextualSpacing/>
              <w:jc w:val="both"/>
              <w:rPr>
                <w:rFonts w:ascii="Times New Roman" w:hAnsi="Times New Roman"/>
                <w:sz w:val="28"/>
                <w:szCs w:val="28"/>
                <w:lang w:val="kk-KZ"/>
              </w:rPr>
            </w:pPr>
            <w:r w:rsidRPr="00EE40DB">
              <w:rPr>
                <w:rFonts w:ascii="Times New Roman" w:hAnsi="Times New Roman"/>
                <w:sz w:val="28"/>
                <w:szCs w:val="28"/>
                <w:lang w:val="kk-KZ"/>
              </w:rPr>
              <w:lastRenderedPageBreak/>
              <w:t>* жеке есепке алуға жатады;</w:t>
            </w:r>
          </w:p>
          <w:p w:rsidR="001928E8" w:rsidRPr="00EE40DB" w:rsidRDefault="001928E8" w:rsidP="00EE40DB">
            <w:pPr>
              <w:spacing w:after="0" w:line="240" w:lineRule="auto"/>
              <w:ind w:firstLine="425"/>
              <w:contextualSpacing/>
              <w:jc w:val="both"/>
              <w:rPr>
                <w:rFonts w:ascii="Times New Roman" w:hAnsi="Times New Roman"/>
                <w:sz w:val="28"/>
                <w:szCs w:val="28"/>
                <w:lang w:val="kk-KZ"/>
              </w:rPr>
            </w:pPr>
            <w:r w:rsidRPr="00EE40DB">
              <w:rPr>
                <w:rFonts w:ascii="Times New Roman" w:hAnsi="Times New Roman"/>
                <w:sz w:val="28"/>
                <w:szCs w:val="28"/>
                <w:lang w:val="kk-KZ"/>
              </w:rPr>
              <w:t>* төлеу мерзімін бұзғаны үшін жоғары Санкциялар қарастырылған;</w:t>
            </w:r>
          </w:p>
          <w:p w:rsidR="001928E8" w:rsidRPr="00EE40DB" w:rsidRDefault="001928E8" w:rsidP="00EE40DB">
            <w:pPr>
              <w:spacing w:after="0" w:line="240" w:lineRule="auto"/>
              <w:ind w:firstLine="425"/>
              <w:contextualSpacing/>
              <w:jc w:val="both"/>
              <w:rPr>
                <w:rFonts w:ascii="Times New Roman" w:hAnsi="Times New Roman"/>
                <w:sz w:val="28"/>
                <w:szCs w:val="28"/>
                <w:lang w:val="kk-KZ"/>
              </w:rPr>
            </w:pPr>
            <w:r w:rsidRPr="00EE40DB">
              <w:rPr>
                <w:rFonts w:ascii="Times New Roman" w:hAnsi="Times New Roman"/>
                <w:sz w:val="28"/>
                <w:szCs w:val="28"/>
                <w:lang w:val="kk-KZ"/>
              </w:rPr>
              <w:t>* бюджетке төленбейді (мемлекеттік қорларға аударылады);</w:t>
            </w:r>
          </w:p>
          <w:p w:rsidR="001928E8" w:rsidRPr="00EE40DB" w:rsidRDefault="001928E8" w:rsidP="00EE40DB">
            <w:pPr>
              <w:spacing w:after="0" w:line="240" w:lineRule="auto"/>
              <w:ind w:firstLine="425"/>
              <w:contextualSpacing/>
              <w:jc w:val="both"/>
              <w:rPr>
                <w:rFonts w:ascii="Times New Roman" w:hAnsi="Times New Roman"/>
                <w:sz w:val="28"/>
                <w:szCs w:val="28"/>
                <w:lang w:val="kk-KZ"/>
              </w:rPr>
            </w:pPr>
            <w:r w:rsidRPr="00EE40DB">
              <w:rPr>
                <w:rFonts w:ascii="Times New Roman" w:hAnsi="Times New Roman"/>
                <w:sz w:val="28"/>
                <w:szCs w:val="28"/>
                <w:lang w:val="kk-KZ"/>
              </w:rPr>
              <w:t>* есепке алынбайды;</w:t>
            </w:r>
          </w:p>
          <w:p w:rsidR="001928E8" w:rsidRPr="00EE40DB" w:rsidRDefault="001928E8" w:rsidP="00EE40DB">
            <w:pPr>
              <w:spacing w:after="0" w:line="240" w:lineRule="auto"/>
              <w:ind w:firstLine="425"/>
              <w:contextualSpacing/>
              <w:jc w:val="both"/>
              <w:rPr>
                <w:rFonts w:ascii="Times New Roman" w:hAnsi="Times New Roman"/>
                <w:sz w:val="28"/>
                <w:szCs w:val="28"/>
                <w:lang w:val="kk-KZ"/>
              </w:rPr>
            </w:pPr>
            <w:r w:rsidRPr="00EE40DB">
              <w:rPr>
                <w:rFonts w:ascii="Times New Roman" w:hAnsi="Times New Roman"/>
                <w:sz w:val="28"/>
                <w:szCs w:val="28"/>
                <w:lang w:val="kk-KZ"/>
              </w:rPr>
              <w:t>* төлемді реттеу еркіндігінің болмауы (аванспен төлеуде – өте күрделі қайтару рәсіміне байланысты, төлеу мерзімін кешіктіруде-әлеуметтік төлемдер бойынша қатаң санкциялар салдарынан).</w:t>
            </w:r>
          </w:p>
          <w:p w:rsidR="001928E8" w:rsidRPr="00EE40DB" w:rsidRDefault="001928E8" w:rsidP="00EE40DB">
            <w:pPr>
              <w:spacing w:after="0" w:line="240" w:lineRule="auto"/>
              <w:ind w:firstLine="425"/>
              <w:contextualSpacing/>
              <w:jc w:val="both"/>
              <w:rPr>
                <w:rFonts w:ascii="Times New Roman" w:hAnsi="Times New Roman"/>
                <w:sz w:val="28"/>
                <w:szCs w:val="28"/>
                <w:lang w:val="kk-KZ"/>
              </w:rPr>
            </w:pPr>
            <w:r w:rsidRPr="00EE40DB">
              <w:rPr>
                <w:rFonts w:ascii="Times New Roman" w:hAnsi="Times New Roman"/>
                <w:sz w:val="28"/>
                <w:szCs w:val="28"/>
                <w:lang w:val="kk-KZ"/>
              </w:rPr>
              <w:t>Жоғарыда баяндалғанға байланысты МӘМС аударымдары бойынша шегерімді айқындау үшін салықтар бойынша шегерімдер үшін белгіленген тәртіпті қолдану дұрыс емес деп санаймыз.</w:t>
            </w:r>
          </w:p>
          <w:p w:rsidR="001928E8" w:rsidRPr="00EE40DB" w:rsidRDefault="001928E8" w:rsidP="00EE40DB">
            <w:pPr>
              <w:spacing w:after="0" w:line="240" w:lineRule="auto"/>
              <w:ind w:firstLine="425"/>
              <w:contextualSpacing/>
              <w:jc w:val="both"/>
              <w:rPr>
                <w:rFonts w:ascii="Times New Roman" w:hAnsi="Times New Roman"/>
                <w:sz w:val="28"/>
                <w:szCs w:val="28"/>
                <w:lang w:val="kk-KZ"/>
              </w:rPr>
            </w:pPr>
            <w:r w:rsidRPr="00EE40DB">
              <w:rPr>
                <w:rFonts w:ascii="Times New Roman" w:hAnsi="Times New Roman"/>
                <w:sz w:val="28"/>
                <w:szCs w:val="28"/>
                <w:lang w:val="kk-KZ"/>
              </w:rPr>
              <w:lastRenderedPageBreak/>
              <w:t>МӘМС – ға аударымдар бойынша шегерім төлеу фактісін есепке алмай, әлеуметтік аударымдар бойынша шегерімдерге ұқсас жүргізілуі тиіс.</w:t>
            </w:r>
          </w:p>
          <w:p w:rsidR="001928E8" w:rsidRPr="00EE40DB" w:rsidRDefault="001928E8" w:rsidP="00EE40DB">
            <w:pPr>
              <w:spacing w:after="0" w:line="240" w:lineRule="auto"/>
              <w:ind w:firstLine="425"/>
              <w:contextualSpacing/>
              <w:jc w:val="both"/>
              <w:rPr>
                <w:rFonts w:ascii="Times New Roman" w:hAnsi="Times New Roman"/>
                <w:sz w:val="28"/>
                <w:szCs w:val="28"/>
                <w:lang w:val="kk-KZ"/>
              </w:rPr>
            </w:pPr>
          </w:p>
          <w:p w:rsidR="001928E8" w:rsidRPr="00EE40DB" w:rsidRDefault="001928E8" w:rsidP="00EE40DB">
            <w:pPr>
              <w:pStyle w:val="af7"/>
              <w:spacing w:after="0" w:line="240" w:lineRule="auto"/>
              <w:ind w:left="0" w:firstLine="425"/>
              <w:jc w:val="both"/>
              <w:rPr>
                <w:rFonts w:ascii="Times New Roman" w:eastAsia="Times New Roman" w:hAnsi="Times New Roman"/>
                <w:b/>
                <w:sz w:val="28"/>
                <w:szCs w:val="28"/>
                <w:lang w:val="kk-KZ" w:eastAsia="ru-RU"/>
              </w:rPr>
            </w:pPr>
            <w:r w:rsidRPr="00EE40DB">
              <w:rPr>
                <w:rFonts w:ascii="Times New Roman" w:eastAsia="Times New Roman" w:hAnsi="Times New Roman"/>
                <w:b/>
                <w:sz w:val="28"/>
                <w:szCs w:val="28"/>
                <w:lang w:val="kk-KZ" w:eastAsia="ru-RU"/>
              </w:rPr>
              <w:t xml:space="preserve">2022 жылдың </w:t>
            </w:r>
            <w:r w:rsidRPr="00EE40DB">
              <w:rPr>
                <w:rFonts w:ascii="Times New Roman" w:eastAsia="Times New Roman" w:hAnsi="Times New Roman"/>
                <w:b/>
                <w:sz w:val="28"/>
                <w:szCs w:val="28"/>
                <w:lang w:val="kk-KZ" w:eastAsia="ru-RU"/>
              </w:rPr>
              <w:br/>
              <w:t xml:space="preserve">1 қаңтарынан </w:t>
            </w:r>
            <w:r w:rsidRPr="00EE40DB">
              <w:rPr>
                <w:rFonts w:ascii="Times New Roman" w:eastAsia="Times New Roman" w:hAnsi="Times New Roman"/>
                <w:b/>
                <w:sz w:val="28"/>
                <w:szCs w:val="28"/>
                <w:lang w:val="kk-KZ" w:eastAsia="ru-RU"/>
              </w:rPr>
              <w:br/>
              <w:t xml:space="preserve">2024 жылдың </w:t>
            </w:r>
            <w:r w:rsidRPr="00EE40DB">
              <w:rPr>
                <w:rFonts w:ascii="Times New Roman" w:eastAsia="Times New Roman" w:hAnsi="Times New Roman"/>
                <w:b/>
                <w:sz w:val="28"/>
                <w:szCs w:val="28"/>
                <w:lang w:val="kk-KZ" w:eastAsia="ru-RU"/>
              </w:rPr>
              <w:br/>
              <w:t>1 қаңтарына дейін енгізілсін.</w:t>
            </w:r>
          </w:p>
          <w:p w:rsidR="001928E8" w:rsidRPr="00EE40DB" w:rsidRDefault="001928E8" w:rsidP="00EE40DB">
            <w:pPr>
              <w:spacing w:after="0" w:line="240" w:lineRule="auto"/>
              <w:ind w:firstLine="425"/>
              <w:contextualSpacing/>
              <w:jc w:val="both"/>
              <w:rPr>
                <w:rFonts w:ascii="Times New Roman" w:hAnsi="Times New Roman"/>
                <w:sz w:val="28"/>
                <w:szCs w:val="28"/>
                <w:lang w:val="kk-KZ"/>
              </w:rPr>
            </w:pPr>
            <w:r w:rsidRPr="00EE40DB">
              <w:rPr>
                <w:rFonts w:ascii="Times New Roman" w:hAnsi="Times New Roman"/>
                <w:sz w:val="28"/>
                <w:szCs w:val="28"/>
                <w:lang w:val="kk-KZ"/>
              </w:rPr>
              <w:t xml:space="preserve">«Қазақстан Республикасының кейбір заңнамалық актілеріне көлік мәселелері бойынша өзгерістер мен толықтырулар енгізу туралы» Қазақстан Республикасы Заңының жобасы аясында «Темір жол көлігі туралы» Қазақстан Республикасының Заңына және Қазақстан Республикасының Кәсіпкерлік кодексіне </w:t>
            </w:r>
            <w:r w:rsidRPr="00EE40DB">
              <w:rPr>
                <w:rFonts w:ascii="Times New Roman" w:hAnsi="Times New Roman"/>
                <w:sz w:val="28"/>
                <w:szCs w:val="28"/>
                <w:lang w:val="kk-KZ"/>
              </w:rPr>
              <w:lastRenderedPageBreak/>
              <w:t>өзгерістер мен толықтырулар енгізу туралы» Қолданылу мерзімі 2022 жылғы 1 қаңтарда аяқталған уақытша теңгерімдеу алымы бойынша бұрын қолданылған нормаларды қалпына келтіруге бағытталған Қазақстан Республикасының.</w:t>
            </w:r>
          </w:p>
          <w:p w:rsidR="001928E8" w:rsidRPr="00EE40DB" w:rsidRDefault="001928E8" w:rsidP="00EE40DB">
            <w:pPr>
              <w:pStyle w:val="af7"/>
              <w:spacing w:after="0" w:line="240" w:lineRule="auto"/>
              <w:ind w:left="0" w:firstLine="425"/>
              <w:jc w:val="both"/>
              <w:rPr>
                <w:rFonts w:ascii="Times New Roman" w:eastAsia="Times New Roman" w:hAnsi="Times New Roman"/>
                <w:sz w:val="28"/>
                <w:szCs w:val="28"/>
                <w:lang w:val="kk-KZ" w:eastAsia="ru-RU"/>
              </w:rPr>
            </w:pPr>
            <w:r w:rsidRPr="00EE40DB">
              <w:rPr>
                <w:rFonts w:ascii="Times New Roman" w:eastAsia="Times New Roman" w:hAnsi="Times New Roman"/>
                <w:sz w:val="28"/>
                <w:szCs w:val="28"/>
                <w:lang w:val="kk-KZ" w:eastAsia="ru-RU"/>
              </w:rPr>
              <w:t xml:space="preserve">Қазақстан Республикасы Салық кодексінің 3-бабының 4-тармағына сәйкес Салық кодексіне өзгерістер және (немесе) толықтырулар енгізу Қазақстан Республикасының өзге де заңнамалық актілеріне өзгерістер мен толықтырулар енгізуді көздемейтін заңмен жүзеге асырылады. , осы Кодекстiң қолданысқа енгiзiлуi туралы Қазақстан </w:t>
            </w:r>
            <w:r w:rsidRPr="00EE40DB">
              <w:rPr>
                <w:rFonts w:ascii="Times New Roman" w:eastAsia="Times New Roman" w:hAnsi="Times New Roman"/>
                <w:sz w:val="28"/>
                <w:szCs w:val="28"/>
                <w:lang w:val="kk-KZ" w:eastAsia="ru-RU"/>
              </w:rPr>
              <w:lastRenderedPageBreak/>
              <w:t>Республикасының Заңын қоспағанда.</w:t>
            </w:r>
          </w:p>
          <w:p w:rsidR="001928E8" w:rsidRPr="00EE40DB" w:rsidRDefault="001928E8" w:rsidP="00EE40DB">
            <w:pPr>
              <w:pStyle w:val="af7"/>
              <w:spacing w:after="0" w:line="240" w:lineRule="auto"/>
              <w:ind w:left="0" w:firstLine="425"/>
              <w:jc w:val="both"/>
              <w:rPr>
                <w:rFonts w:ascii="Times New Roman" w:eastAsia="Times New Roman" w:hAnsi="Times New Roman"/>
                <w:sz w:val="28"/>
                <w:szCs w:val="28"/>
                <w:lang w:val="kk-KZ" w:eastAsia="ru-RU"/>
              </w:rPr>
            </w:pPr>
            <w:r w:rsidRPr="00EE40DB">
              <w:rPr>
                <w:rFonts w:ascii="Times New Roman" w:eastAsia="Times New Roman" w:hAnsi="Times New Roman"/>
                <w:sz w:val="28"/>
                <w:szCs w:val="28"/>
                <w:lang w:val="kk-KZ" w:eastAsia="ru-RU"/>
              </w:rPr>
              <w:t xml:space="preserve">Осыған орай, «Салық және бюджетке төленетін басқа да міндетті төлемдер туралы» Қазақстан Республикасының кодексіне (Салық кодексі) өзгерістер мен толықтырулар енгізу туралы» Қазақстан Республикасы Заңының жобасы және Қазақстан Республикасы Үкіметінің 2007 жылғы 20 желтоқсандағы № 155 Заңы аясында ұсынылып отыр. бойынша ілеспе нормаларды қалпына келтіруге бағытталған «Салық және бюджетке төленетін басқа да міндетті төлемдер туралы» Қазақстан Республикасының Кодексін (Салық кодексі) қолданысқа енгізу </w:t>
            </w:r>
            <w:r w:rsidRPr="00EE40DB">
              <w:rPr>
                <w:rFonts w:ascii="Times New Roman" w:eastAsia="Times New Roman" w:hAnsi="Times New Roman"/>
                <w:sz w:val="28"/>
                <w:szCs w:val="28"/>
                <w:lang w:val="kk-KZ" w:eastAsia="ru-RU"/>
              </w:rPr>
              <w:lastRenderedPageBreak/>
              <w:t>туралы» Қазақстан Республикасының Салық кодексіне өзгерістер енгізу туралы бұрын 2022 жылдың 1 қаңтарына дейін қолданыста болған уақытша теңгерімдеу алымы.</w:t>
            </w:r>
          </w:p>
          <w:p w:rsidR="001928E8" w:rsidRPr="00EE40DB" w:rsidRDefault="001928E8" w:rsidP="00EE40DB">
            <w:pPr>
              <w:spacing w:after="0" w:line="240" w:lineRule="auto"/>
              <w:ind w:firstLine="425"/>
              <w:contextualSpacing/>
              <w:jc w:val="both"/>
              <w:rPr>
                <w:rFonts w:ascii="Times New Roman" w:hAnsi="Times New Roman"/>
                <w:sz w:val="28"/>
                <w:szCs w:val="28"/>
                <w:lang w:val="kk-KZ"/>
              </w:rPr>
            </w:pPr>
            <w:r w:rsidRPr="00EE40DB">
              <w:rPr>
                <w:rFonts w:ascii="Times New Roman" w:hAnsi="Times New Roman"/>
                <w:sz w:val="28"/>
                <w:szCs w:val="28"/>
                <w:lang w:val="kk-KZ"/>
              </w:rPr>
              <w:t xml:space="preserve">Атап айтқанда, реттелетін магистральдық желі қызметтері тарифіне 0 уақытша төмендету коэффициентін белгілеу ұсынылады. Осылайша, жолаушылар тасымалдаушыларға магистральдық желі қызметтері тегін көрсетіледі. Тегiн көрсетiлген қызметтер үшiн мұндай қызметтердi көрсетуге кеткен шығындардың құнын шегеруге жол берiлмегендіктен, ұлттық инфрақұрылым операторына уақытша төмендету коэффициентiн </w:t>
            </w:r>
            <w:r w:rsidRPr="00EE40DB">
              <w:rPr>
                <w:rFonts w:ascii="Times New Roman" w:hAnsi="Times New Roman"/>
                <w:sz w:val="28"/>
                <w:szCs w:val="28"/>
                <w:lang w:val="kk-KZ"/>
              </w:rPr>
              <w:lastRenderedPageBreak/>
              <w:t>пайдалана отырып, жолаушылар темiр жол тасымалдаушыларына ақысыз қызмет көрсету кезiнде шығыстарды шегерiмге алуға рұқсат беру ұсынылады. тарифке 0.</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spacing w:after="0" w:line="240" w:lineRule="auto"/>
              <w:contextualSpacing/>
              <w:jc w:val="both"/>
              <w:rPr>
                <w:rFonts w:ascii="Times New Roman" w:hAnsi="Times New Roman"/>
                <w:bCs/>
                <w:spacing w:val="2"/>
                <w:sz w:val="28"/>
                <w:szCs w:val="28"/>
                <w:bdr w:val="none" w:sz="0" w:space="0" w:color="auto" w:frame="1"/>
                <w:shd w:val="clear" w:color="auto" w:fill="FFFFFF"/>
                <w:lang w:val="kk-KZ"/>
              </w:rPr>
            </w:pPr>
            <w:r w:rsidRPr="00EE40DB">
              <w:rPr>
                <w:rFonts w:ascii="Times New Roman" w:hAnsi="Times New Roman"/>
                <w:bCs/>
                <w:spacing w:val="2"/>
                <w:sz w:val="28"/>
                <w:szCs w:val="28"/>
                <w:bdr w:val="none" w:sz="0" w:space="0" w:color="auto" w:frame="1"/>
                <w:shd w:val="clear" w:color="auto" w:fill="FFFFFF"/>
              </w:rPr>
              <w:t>244</w:t>
            </w:r>
            <w:r w:rsidRPr="00EE40DB">
              <w:rPr>
                <w:rFonts w:ascii="Times New Roman" w:hAnsi="Times New Roman"/>
                <w:bCs/>
                <w:spacing w:val="2"/>
                <w:sz w:val="28"/>
                <w:szCs w:val="28"/>
                <w:bdr w:val="none" w:sz="0" w:space="0" w:color="auto" w:frame="1"/>
                <w:shd w:val="clear" w:color="auto" w:fill="FFFFFF"/>
                <w:lang w:val="kk-KZ"/>
              </w:rPr>
              <w:t>-бап</w:t>
            </w:r>
          </w:p>
          <w:p w:rsidR="001928E8" w:rsidRPr="00EE40DB" w:rsidRDefault="001928E8" w:rsidP="00EE40DB">
            <w:pPr>
              <w:spacing w:after="0" w:line="240" w:lineRule="auto"/>
              <w:ind w:firstLine="426"/>
              <w:contextualSpacing/>
              <w:jc w:val="both"/>
              <w:rPr>
                <w:rFonts w:ascii="Times New Roman" w:hAnsi="Times New Roman"/>
                <w:bCs/>
                <w:spacing w:val="2"/>
                <w:sz w:val="28"/>
                <w:szCs w:val="28"/>
                <w:bdr w:val="none" w:sz="0" w:space="0" w:color="auto" w:frame="1"/>
                <w:shd w:val="clear" w:color="auto" w:fill="FFFFFF"/>
              </w:rPr>
            </w:pPr>
          </w:p>
        </w:tc>
        <w:tc>
          <w:tcPr>
            <w:tcW w:w="4961"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pStyle w:val="a5"/>
              <w:spacing w:before="0" w:beforeAutospacing="0" w:after="0" w:afterAutospacing="0"/>
              <w:ind w:firstLine="426"/>
              <w:contextualSpacing/>
              <w:jc w:val="both"/>
              <w:textAlignment w:val="baseline"/>
              <w:rPr>
                <w:spacing w:val="2"/>
                <w:sz w:val="28"/>
                <w:szCs w:val="28"/>
              </w:rPr>
            </w:pPr>
            <w:r w:rsidRPr="00EE40DB">
              <w:rPr>
                <w:b/>
                <w:bCs/>
                <w:spacing w:val="2"/>
                <w:sz w:val="28"/>
                <w:szCs w:val="28"/>
                <w:bdr w:val="none" w:sz="0" w:space="0" w:color="auto" w:frame="1"/>
              </w:rPr>
              <w:t xml:space="preserve">244-бап. </w:t>
            </w:r>
            <w:r w:rsidRPr="00EE40DB">
              <w:rPr>
                <w:bCs/>
                <w:spacing w:val="2"/>
                <w:sz w:val="28"/>
                <w:szCs w:val="28"/>
                <w:bdr w:val="none" w:sz="0" w:space="0" w:color="auto" w:frame="1"/>
              </w:rPr>
              <w:t>Қызметтік іссапарлар кезіндегі өтемақылар сомасының шегерімі</w:t>
            </w:r>
          </w:p>
          <w:p w:rsidR="001928E8" w:rsidRPr="00EE40DB" w:rsidRDefault="001928E8" w:rsidP="00EE40DB">
            <w:pPr>
              <w:pStyle w:val="a5"/>
              <w:spacing w:before="0" w:beforeAutospacing="0" w:after="0" w:afterAutospacing="0"/>
              <w:ind w:firstLine="426"/>
              <w:contextualSpacing/>
              <w:jc w:val="both"/>
              <w:textAlignment w:val="baseline"/>
              <w:rPr>
                <w:spacing w:val="2"/>
                <w:sz w:val="28"/>
                <w:szCs w:val="28"/>
              </w:rPr>
            </w:pPr>
            <w:r w:rsidRPr="00EE40DB">
              <w:rPr>
                <w:spacing w:val="2"/>
                <w:sz w:val="28"/>
                <w:szCs w:val="28"/>
              </w:rPr>
              <w:t xml:space="preserve">1. </w:t>
            </w:r>
            <w:r w:rsidRPr="00EE40DB">
              <w:rPr>
                <w:sz w:val="28"/>
                <w:szCs w:val="28"/>
              </w:rPr>
              <w:t xml:space="preserve"> </w:t>
            </w:r>
            <w:r w:rsidRPr="00EE40DB">
              <w:rPr>
                <w:spacing w:val="2"/>
                <w:sz w:val="28"/>
                <w:szCs w:val="28"/>
              </w:rPr>
              <w:t>Қызметтік іссапарлар кезіндегі өтемақылар бойынша мынадай шығыстар шегерімге жатады:</w:t>
            </w:r>
          </w:p>
          <w:p w:rsidR="001928E8" w:rsidRPr="00EE40DB" w:rsidRDefault="001928E8" w:rsidP="00EE40DB">
            <w:pPr>
              <w:spacing w:after="0" w:line="240" w:lineRule="auto"/>
              <w:ind w:firstLine="426"/>
              <w:contextualSpacing/>
              <w:jc w:val="both"/>
              <w:textAlignment w:val="baseline"/>
              <w:rPr>
                <w:rFonts w:ascii="Times New Roman" w:hAnsi="Times New Roman"/>
                <w:spacing w:val="2"/>
                <w:sz w:val="28"/>
                <w:szCs w:val="28"/>
              </w:rPr>
            </w:pPr>
            <w:r w:rsidRPr="00EE40DB">
              <w:rPr>
                <w:rFonts w:ascii="Times New Roman" w:hAnsi="Times New Roman"/>
                <w:spacing w:val="2"/>
                <w:sz w:val="28"/>
                <w:szCs w:val="28"/>
              </w:rPr>
              <w:t xml:space="preserve">1) </w:t>
            </w:r>
            <w:r w:rsidRPr="00EE40DB">
              <w:rPr>
                <w:rFonts w:ascii="Times New Roman" w:hAnsi="Times New Roman"/>
                <w:sz w:val="28"/>
                <w:szCs w:val="28"/>
              </w:rPr>
              <w:t xml:space="preserve"> </w:t>
            </w:r>
            <w:r w:rsidRPr="00EE40DB">
              <w:rPr>
                <w:rFonts w:ascii="Times New Roman" w:hAnsi="Times New Roman"/>
                <w:spacing w:val="2"/>
                <w:sz w:val="28"/>
                <w:szCs w:val="28"/>
              </w:rPr>
              <w:t>жол жүруге арналған және броньға жұмсалған шығыстарды растайтын құжаттардың негізінде, броньға жұмсалған шығыстардың төлемақысын қоса алғанда, іссапарда болатын жерге және кері жол жүру шығыстары. Жол жүру электрондық билетпен немесе электрондық жол жүру құжатымен ресімделген жағдайда, жол жүруге арналған және броньға жұмсалған шығыстарды растайтын құжаттар мыналар болып табылады:</w:t>
            </w:r>
          </w:p>
          <w:p w:rsidR="001928E8" w:rsidRPr="00EE40DB" w:rsidRDefault="001928E8" w:rsidP="00EE40DB">
            <w:pPr>
              <w:spacing w:after="0" w:line="240" w:lineRule="auto"/>
              <w:ind w:firstLine="426"/>
              <w:contextualSpacing/>
              <w:jc w:val="both"/>
              <w:textAlignment w:val="baseline"/>
              <w:rPr>
                <w:rFonts w:ascii="Times New Roman" w:hAnsi="Times New Roman"/>
                <w:spacing w:val="2"/>
                <w:sz w:val="28"/>
                <w:szCs w:val="28"/>
              </w:rPr>
            </w:pPr>
            <w:r w:rsidRPr="00EE40DB">
              <w:rPr>
                <w:rFonts w:ascii="Times New Roman" w:hAnsi="Times New Roman"/>
                <w:spacing w:val="2"/>
                <w:sz w:val="28"/>
                <w:szCs w:val="28"/>
              </w:rPr>
              <w:lastRenderedPageBreak/>
              <w:t xml:space="preserve">      электрондық билет, электрондық жол жүру құжаты;</w:t>
            </w:r>
          </w:p>
          <w:p w:rsidR="001928E8" w:rsidRPr="00EE40DB" w:rsidRDefault="001928E8" w:rsidP="00EE40DB">
            <w:pPr>
              <w:spacing w:after="0" w:line="240" w:lineRule="auto"/>
              <w:ind w:firstLine="426"/>
              <w:contextualSpacing/>
              <w:jc w:val="both"/>
              <w:textAlignment w:val="baseline"/>
              <w:rPr>
                <w:rFonts w:ascii="Times New Roman" w:hAnsi="Times New Roman"/>
                <w:spacing w:val="2"/>
                <w:sz w:val="28"/>
                <w:szCs w:val="28"/>
              </w:rPr>
            </w:pPr>
            <w:r w:rsidRPr="00EE40DB">
              <w:rPr>
                <w:rFonts w:ascii="Times New Roman" w:hAnsi="Times New Roman"/>
                <w:spacing w:val="2"/>
                <w:sz w:val="28"/>
                <w:szCs w:val="28"/>
              </w:rPr>
              <w:t xml:space="preserve">      электрондық билеттің, электрондық жол жүру құжатының құнын төлеу фактісін растайтын құжат;</w:t>
            </w:r>
          </w:p>
          <w:p w:rsidR="001928E8" w:rsidRPr="00EE40DB" w:rsidRDefault="001928E8" w:rsidP="00EE40DB">
            <w:pPr>
              <w:spacing w:after="0" w:line="240" w:lineRule="auto"/>
              <w:ind w:firstLine="426"/>
              <w:contextualSpacing/>
              <w:jc w:val="both"/>
              <w:textAlignment w:val="baseline"/>
              <w:rPr>
                <w:rFonts w:ascii="Times New Roman" w:hAnsi="Times New Roman"/>
                <w:b/>
                <w:spacing w:val="2"/>
                <w:sz w:val="28"/>
                <w:szCs w:val="28"/>
              </w:rPr>
            </w:pPr>
            <w:r w:rsidRPr="00EE40DB">
              <w:rPr>
                <w:rFonts w:ascii="Times New Roman" w:hAnsi="Times New Roman"/>
                <w:spacing w:val="2"/>
                <w:sz w:val="28"/>
                <w:szCs w:val="28"/>
              </w:rPr>
              <w:t xml:space="preserve">      </w:t>
            </w:r>
            <w:r w:rsidRPr="00EE40DB">
              <w:rPr>
                <w:rFonts w:ascii="Times New Roman" w:hAnsi="Times New Roman"/>
                <w:b/>
                <w:spacing w:val="2"/>
                <w:sz w:val="28"/>
                <w:szCs w:val="28"/>
              </w:rPr>
              <w:t>тасымалдаушы немесе өзінен электрондық билет немесе электрондық жол жүру құжаты сатып алынған тұлға берген, жол жүру фактісін растайтын, қағаз жеткізгіштегі немесе электрондық түрдегі құжат (оның ішінде отырғызу талоны).</w:t>
            </w:r>
          </w:p>
          <w:p w:rsidR="001928E8" w:rsidRPr="00EE40DB" w:rsidRDefault="001928E8" w:rsidP="00EE40DB">
            <w:pPr>
              <w:spacing w:after="0" w:line="240" w:lineRule="auto"/>
              <w:ind w:firstLine="426"/>
              <w:contextualSpacing/>
              <w:jc w:val="both"/>
              <w:textAlignment w:val="baseline"/>
              <w:rPr>
                <w:rFonts w:ascii="Times New Roman" w:hAnsi="Times New Roman"/>
                <w:spacing w:val="2"/>
                <w:sz w:val="28"/>
                <w:szCs w:val="28"/>
              </w:rPr>
            </w:pPr>
            <w:r w:rsidRPr="00EE40DB">
              <w:rPr>
                <w:rFonts w:ascii="Times New Roman" w:hAnsi="Times New Roman"/>
                <w:spacing w:val="2"/>
                <w:sz w:val="28"/>
                <w:szCs w:val="28"/>
              </w:rPr>
              <w:t xml:space="preserve">      Осы тармақшада көзделген шығыстарға бір елді мекен шегінде жол жүру жөніндегі шығыстар жатпайды;</w:t>
            </w:r>
          </w:p>
          <w:p w:rsidR="001928E8" w:rsidRPr="00EE40DB" w:rsidRDefault="001928E8" w:rsidP="00EE40DB">
            <w:pPr>
              <w:spacing w:after="0" w:line="240" w:lineRule="auto"/>
              <w:ind w:firstLine="426"/>
              <w:contextualSpacing/>
              <w:jc w:val="both"/>
              <w:textAlignment w:val="baseline"/>
              <w:rPr>
                <w:rFonts w:ascii="Times New Roman" w:hAnsi="Times New Roman"/>
                <w:b/>
                <w:bCs/>
                <w:spacing w:val="2"/>
                <w:sz w:val="28"/>
                <w:szCs w:val="28"/>
                <w:bdr w:val="none" w:sz="0" w:space="0" w:color="auto" w:frame="1"/>
              </w:rPr>
            </w:pPr>
            <w:r w:rsidRPr="00EE40DB">
              <w:rPr>
                <w:rFonts w:ascii="Times New Roman" w:hAnsi="Times New Roman"/>
                <w:spacing w:val="2"/>
                <w:sz w:val="28"/>
                <w:szCs w:val="28"/>
              </w:rPr>
              <w:t>…</w:t>
            </w:r>
          </w:p>
        </w:tc>
        <w:tc>
          <w:tcPr>
            <w:tcW w:w="4932"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pStyle w:val="a5"/>
              <w:spacing w:before="0" w:beforeAutospacing="0" w:after="0" w:afterAutospacing="0"/>
              <w:ind w:firstLine="426"/>
              <w:contextualSpacing/>
              <w:jc w:val="both"/>
              <w:textAlignment w:val="baseline"/>
              <w:rPr>
                <w:spacing w:val="2"/>
                <w:sz w:val="28"/>
                <w:szCs w:val="28"/>
              </w:rPr>
            </w:pPr>
            <w:r w:rsidRPr="00EE40DB">
              <w:rPr>
                <w:b/>
                <w:bCs/>
                <w:spacing w:val="2"/>
                <w:sz w:val="28"/>
                <w:szCs w:val="28"/>
                <w:bdr w:val="none" w:sz="0" w:space="0" w:color="auto" w:frame="1"/>
              </w:rPr>
              <w:lastRenderedPageBreak/>
              <w:t xml:space="preserve">244-бап. </w:t>
            </w:r>
            <w:r w:rsidRPr="00EE40DB">
              <w:rPr>
                <w:bCs/>
                <w:spacing w:val="2"/>
                <w:sz w:val="28"/>
                <w:szCs w:val="28"/>
                <w:bdr w:val="none" w:sz="0" w:space="0" w:color="auto" w:frame="1"/>
              </w:rPr>
              <w:t>Қызметтік іссапарлар кезіндегі өтемақылар сомасының шегерімі</w:t>
            </w:r>
          </w:p>
          <w:p w:rsidR="001928E8" w:rsidRPr="00EE40DB" w:rsidRDefault="001928E8" w:rsidP="00EE40DB">
            <w:pPr>
              <w:pStyle w:val="a5"/>
              <w:spacing w:before="0" w:beforeAutospacing="0" w:after="0" w:afterAutospacing="0"/>
              <w:ind w:firstLine="426"/>
              <w:contextualSpacing/>
              <w:jc w:val="both"/>
              <w:textAlignment w:val="baseline"/>
              <w:rPr>
                <w:spacing w:val="2"/>
                <w:sz w:val="28"/>
                <w:szCs w:val="28"/>
              </w:rPr>
            </w:pPr>
            <w:r w:rsidRPr="00EE40DB">
              <w:rPr>
                <w:spacing w:val="2"/>
                <w:sz w:val="28"/>
                <w:szCs w:val="28"/>
              </w:rPr>
              <w:t xml:space="preserve">1. </w:t>
            </w:r>
            <w:r w:rsidRPr="00EE40DB">
              <w:rPr>
                <w:sz w:val="28"/>
                <w:szCs w:val="28"/>
              </w:rPr>
              <w:t xml:space="preserve"> </w:t>
            </w:r>
            <w:r w:rsidRPr="00EE40DB">
              <w:rPr>
                <w:spacing w:val="2"/>
                <w:sz w:val="28"/>
                <w:szCs w:val="28"/>
              </w:rPr>
              <w:t>Қызметтік іссапарлар кезіндегі өтемақылар бойынша мынадай шығыстар шегерімге жатады:</w:t>
            </w:r>
          </w:p>
          <w:p w:rsidR="001928E8" w:rsidRPr="00EE40DB" w:rsidRDefault="001928E8" w:rsidP="00EE40DB">
            <w:pPr>
              <w:spacing w:after="0" w:line="240" w:lineRule="auto"/>
              <w:ind w:firstLine="426"/>
              <w:contextualSpacing/>
              <w:jc w:val="both"/>
              <w:textAlignment w:val="baseline"/>
              <w:rPr>
                <w:rFonts w:ascii="Times New Roman" w:hAnsi="Times New Roman"/>
                <w:spacing w:val="2"/>
                <w:sz w:val="28"/>
                <w:szCs w:val="28"/>
              </w:rPr>
            </w:pPr>
            <w:r w:rsidRPr="00EE40DB">
              <w:rPr>
                <w:rFonts w:ascii="Times New Roman" w:hAnsi="Times New Roman"/>
                <w:spacing w:val="2"/>
                <w:sz w:val="28"/>
                <w:szCs w:val="28"/>
              </w:rPr>
              <w:t xml:space="preserve">1) </w:t>
            </w:r>
            <w:r w:rsidRPr="00EE40DB">
              <w:rPr>
                <w:rFonts w:ascii="Times New Roman" w:hAnsi="Times New Roman"/>
                <w:sz w:val="28"/>
                <w:szCs w:val="28"/>
              </w:rPr>
              <w:t xml:space="preserve"> </w:t>
            </w:r>
            <w:r w:rsidRPr="00EE40DB">
              <w:rPr>
                <w:rFonts w:ascii="Times New Roman" w:hAnsi="Times New Roman"/>
                <w:spacing w:val="2"/>
                <w:sz w:val="28"/>
                <w:szCs w:val="28"/>
              </w:rPr>
              <w:t>жол жүруге арналған және броньға жұмсалған шығыстарды растайтын құжаттардың негізінде, броньға жұмсалған шығыстардың төлемақысын қоса алғанда, іссапарда болатын жерге және кері жол жүру шығыстары. Жол жүру электрондық билетпен немесе электрондық жол жүру құжатымен ресімделген жағдайда, жол жүруге арналған және броньға жұмсалған шығыстарды растайтын құжаттар мыналар болып табылады:</w:t>
            </w:r>
          </w:p>
          <w:p w:rsidR="001928E8" w:rsidRPr="00EE40DB" w:rsidRDefault="001928E8" w:rsidP="00EE40DB">
            <w:pPr>
              <w:spacing w:after="0" w:line="240" w:lineRule="auto"/>
              <w:ind w:firstLine="426"/>
              <w:contextualSpacing/>
              <w:jc w:val="both"/>
              <w:textAlignment w:val="baseline"/>
              <w:rPr>
                <w:rFonts w:ascii="Times New Roman" w:hAnsi="Times New Roman"/>
                <w:spacing w:val="2"/>
                <w:sz w:val="28"/>
                <w:szCs w:val="28"/>
              </w:rPr>
            </w:pPr>
            <w:r w:rsidRPr="00EE40DB">
              <w:rPr>
                <w:rFonts w:ascii="Times New Roman" w:hAnsi="Times New Roman"/>
                <w:spacing w:val="2"/>
                <w:sz w:val="28"/>
                <w:szCs w:val="28"/>
              </w:rPr>
              <w:lastRenderedPageBreak/>
              <w:t xml:space="preserve">      электрондық билет, электрондық жол жүру құжаты;</w:t>
            </w:r>
          </w:p>
          <w:p w:rsidR="001928E8" w:rsidRPr="00EE40DB" w:rsidRDefault="001928E8" w:rsidP="00EE40DB">
            <w:pPr>
              <w:spacing w:after="0" w:line="240" w:lineRule="auto"/>
              <w:ind w:firstLine="426"/>
              <w:contextualSpacing/>
              <w:jc w:val="both"/>
              <w:textAlignment w:val="baseline"/>
              <w:rPr>
                <w:rFonts w:ascii="Times New Roman" w:hAnsi="Times New Roman"/>
                <w:spacing w:val="2"/>
                <w:sz w:val="28"/>
                <w:szCs w:val="28"/>
              </w:rPr>
            </w:pPr>
            <w:r w:rsidRPr="00EE40DB">
              <w:rPr>
                <w:rFonts w:ascii="Times New Roman" w:hAnsi="Times New Roman"/>
                <w:spacing w:val="2"/>
                <w:sz w:val="28"/>
                <w:szCs w:val="28"/>
              </w:rPr>
              <w:t xml:space="preserve">      электрондық билеттің, электрондық жол жүру құжатының құнын төлеу фактісін растайтын құжат.</w:t>
            </w:r>
          </w:p>
          <w:p w:rsidR="001928E8" w:rsidRPr="00EE40DB" w:rsidRDefault="001928E8" w:rsidP="00EE40DB">
            <w:pPr>
              <w:spacing w:after="0" w:line="240" w:lineRule="auto"/>
              <w:ind w:firstLine="426"/>
              <w:contextualSpacing/>
              <w:jc w:val="both"/>
              <w:textAlignment w:val="baseline"/>
              <w:rPr>
                <w:rFonts w:ascii="Times New Roman" w:hAnsi="Times New Roman"/>
                <w:b/>
                <w:spacing w:val="2"/>
                <w:sz w:val="28"/>
                <w:szCs w:val="28"/>
              </w:rPr>
            </w:pPr>
            <w:r w:rsidRPr="00EE40DB">
              <w:rPr>
                <w:rFonts w:ascii="Times New Roman" w:hAnsi="Times New Roman"/>
                <w:b/>
                <w:spacing w:val="2"/>
                <w:sz w:val="28"/>
                <w:szCs w:val="28"/>
                <w:lang w:val="kk-KZ"/>
              </w:rPr>
              <w:t>алынып тасталсын</w:t>
            </w:r>
            <w:r w:rsidRPr="00EE40DB">
              <w:rPr>
                <w:rFonts w:ascii="Times New Roman" w:hAnsi="Times New Roman"/>
                <w:b/>
                <w:spacing w:val="2"/>
                <w:sz w:val="28"/>
                <w:szCs w:val="28"/>
              </w:rPr>
              <w:t xml:space="preserve">        </w:t>
            </w:r>
          </w:p>
          <w:p w:rsidR="001928E8" w:rsidRPr="00EE40DB" w:rsidRDefault="001928E8" w:rsidP="00EE40DB">
            <w:pPr>
              <w:spacing w:after="0" w:line="240" w:lineRule="auto"/>
              <w:ind w:firstLine="426"/>
              <w:contextualSpacing/>
              <w:jc w:val="both"/>
              <w:textAlignment w:val="baseline"/>
              <w:rPr>
                <w:rFonts w:ascii="Times New Roman" w:hAnsi="Times New Roman"/>
                <w:spacing w:val="2"/>
                <w:sz w:val="28"/>
                <w:szCs w:val="28"/>
              </w:rPr>
            </w:pPr>
          </w:p>
          <w:p w:rsidR="001928E8" w:rsidRPr="00EE40DB" w:rsidRDefault="001928E8" w:rsidP="00EE40DB">
            <w:pPr>
              <w:spacing w:after="0" w:line="240" w:lineRule="auto"/>
              <w:ind w:firstLine="426"/>
              <w:contextualSpacing/>
              <w:jc w:val="both"/>
              <w:textAlignment w:val="baseline"/>
              <w:rPr>
                <w:rFonts w:ascii="Times New Roman" w:hAnsi="Times New Roman"/>
                <w:spacing w:val="2"/>
                <w:sz w:val="28"/>
                <w:szCs w:val="28"/>
              </w:rPr>
            </w:pPr>
          </w:p>
          <w:p w:rsidR="001928E8" w:rsidRPr="00EE40DB" w:rsidRDefault="001928E8" w:rsidP="00EE40DB">
            <w:pPr>
              <w:spacing w:after="0" w:line="240" w:lineRule="auto"/>
              <w:ind w:firstLine="426"/>
              <w:contextualSpacing/>
              <w:jc w:val="both"/>
              <w:textAlignment w:val="baseline"/>
              <w:rPr>
                <w:rFonts w:ascii="Times New Roman" w:hAnsi="Times New Roman"/>
                <w:spacing w:val="2"/>
                <w:sz w:val="28"/>
                <w:szCs w:val="28"/>
              </w:rPr>
            </w:pPr>
          </w:p>
          <w:p w:rsidR="001928E8" w:rsidRPr="00EE40DB" w:rsidRDefault="001928E8" w:rsidP="00EE40DB">
            <w:pPr>
              <w:spacing w:after="0" w:line="240" w:lineRule="auto"/>
              <w:ind w:firstLine="426"/>
              <w:contextualSpacing/>
              <w:jc w:val="both"/>
              <w:textAlignment w:val="baseline"/>
              <w:rPr>
                <w:rFonts w:ascii="Times New Roman" w:hAnsi="Times New Roman"/>
                <w:spacing w:val="2"/>
                <w:sz w:val="28"/>
                <w:szCs w:val="28"/>
              </w:rPr>
            </w:pPr>
          </w:p>
          <w:p w:rsidR="001928E8" w:rsidRPr="00EE40DB" w:rsidRDefault="001928E8" w:rsidP="00EE40DB">
            <w:pPr>
              <w:spacing w:after="0" w:line="240" w:lineRule="auto"/>
              <w:ind w:firstLine="426"/>
              <w:contextualSpacing/>
              <w:jc w:val="both"/>
              <w:textAlignment w:val="baseline"/>
              <w:rPr>
                <w:rFonts w:ascii="Times New Roman" w:hAnsi="Times New Roman"/>
                <w:spacing w:val="2"/>
                <w:sz w:val="28"/>
                <w:szCs w:val="28"/>
              </w:rPr>
            </w:pPr>
          </w:p>
          <w:p w:rsidR="001928E8" w:rsidRPr="00EE40DB" w:rsidRDefault="001928E8" w:rsidP="00EE40DB">
            <w:pPr>
              <w:spacing w:after="0" w:line="240" w:lineRule="auto"/>
              <w:contextualSpacing/>
              <w:jc w:val="both"/>
              <w:textAlignment w:val="baseline"/>
              <w:rPr>
                <w:rFonts w:ascii="Times New Roman" w:hAnsi="Times New Roman"/>
                <w:spacing w:val="2"/>
                <w:sz w:val="28"/>
                <w:szCs w:val="28"/>
              </w:rPr>
            </w:pPr>
          </w:p>
          <w:p w:rsidR="001928E8" w:rsidRPr="00EE40DB" w:rsidRDefault="001928E8" w:rsidP="00EE40DB">
            <w:pPr>
              <w:spacing w:after="0" w:line="240" w:lineRule="auto"/>
              <w:contextualSpacing/>
              <w:jc w:val="both"/>
              <w:textAlignment w:val="baseline"/>
              <w:rPr>
                <w:rFonts w:ascii="Times New Roman" w:hAnsi="Times New Roman"/>
                <w:spacing w:val="2"/>
                <w:sz w:val="28"/>
                <w:szCs w:val="28"/>
              </w:rPr>
            </w:pPr>
          </w:p>
          <w:p w:rsidR="001928E8" w:rsidRPr="00EE40DB" w:rsidRDefault="001928E8" w:rsidP="00EE40DB">
            <w:pPr>
              <w:spacing w:after="0" w:line="240" w:lineRule="auto"/>
              <w:ind w:firstLine="426"/>
              <w:contextualSpacing/>
              <w:jc w:val="both"/>
              <w:textAlignment w:val="baseline"/>
              <w:rPr>
                <w:rFonts w:ascii="Times New Roman" w:hAnsi="Times New Roman"/>
                <w:spacing w:val="2"/>
                <w:sz w:val="28"/>
                <w:szCs w:val="28"/>
              </w:rPr>
            </w:pPr>
            <w:r w:rsidRPr="00EE40DB">
              <w:rPr>
                <w:rFonts w:ascii="Times New Roman" w:hAnsi="Times New Roman"/>
                <w:spacing w:val="2"/>
                <w:sz w:val="28"/>
                <w:szCs w:val="28"/>
              </w:rPr>
              <w:t>Осы тармақшада көзделген шығыстарға бір елді мекен шегінде жол жүру жөніндегі шығыстар жатпайды ;</w:t>
            </w:r>
          </w:p>
          <w:p w:rsidR="001928E8" w:rsidRPr="00EE40DB" w:rsidRDefault="001928E8" w:rsidP="00EE40DB">
            <w:pPr>
              <w:pStyle w:val="a5"/>
              <w:spacing w:before="0" w:beforeAutospacing="0" w:after="0" w:afterAutospacing="0"/>
              <w:ind w:firstLine="426"/>
              <w:contextualSpacing/>
              <w:jc w:val="both"/>
              <w:textAlignment w:val="baseline"/>
              <w:rPr>
                <w:b/>
                <w:bCs/>
                <w:spacing w:val="2"/>
                <w:sz w:val="28"/>
                <w:szCs w:val="28"/>
                <w:bdr w:val="none" w:sz="0" w:space="0" w:color="auto" w:frame="1"/>
              </w:rPr>
            </w:pPr>
            <w:r w:rsidRPr="00EE40DB">
              <w:rPr>
                <w:b/>
                <w:bCs/>
                <w:spacing w:val="2"/>
                <w:sz w:val="28"/>
                <w:szCs w:val="28"/>
                <w:bdr w:val="none" w:sz="0" w:space="0" w:color="auto" w:frame="1"/>
              </w:rPr>
              <w:t>…</w:t>
            </w:r>
          </w:p>
        </w:tc>
        <w:tc>
          <w:tcPr>
            <w:tcW w:w="3373"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spacing w:after="0" w:line="240" w:lineRule="auto"/>
              <w:ind w:firstLine="426"/>
              <w:contextualSpacing/>
              <w:jc w:val="both"/>
              <w:rPr>
                <w:rFonts w:ascii="Times New Roman" w:hAnsi="Times New Roman"/>
                <w:spacing w:val="2"/>
                <w:sz w:val="28"/>
                <w:szCs w:val="28"/>
                <w:shd w:val="clear" w:color="auto" w:fill="FFFFFF"/>
              </w:rPr>
            </w:pPr>
            <w:r w:rsidRPr="00EE40DB">
              <w:rPr>
                <w:rFonts w:ascii="Times New Roman" w:hAnsi="Times New Roman"/>
                <w:spacing w:val="2"/>
                <w:sz w:val="28"/>
                <w:szCs w:val="28"/>
                <w:shd w:val="clear" w:color="auto" w:fill="FFFFFF"/>
              </w:rPr>
              <w:lastRenderedPageBreak/>
              <w:t>Жол жүруді отырғызу талонымен немесе өзге құжатпен растау туралы талапты алып тастауды ұсынамыз.</w:t>
            </w:r>
          </w:p>
          <w:p w:rsidR="001928E8" w:rsidRPr="00EE40DB" w:rsidRDefault="001928E8" w:rsidP="00EE40DB">
            <w:pPr>
              <w:spacing w:after="0" w:line="240" w:lineRule="auto"/>
              <w:ind w:firstLine="426"/>
              <w:contextualSpacing/>
              <w:jc w:val="both"/>
              <w:rPr>
                <w:rFonts w:ascii="Times New Roman" w:hAnsi="Times New Roman"/>
                <w:spacing w:val="2"/>
                <w:sz w:val="28"/>
                <w:szCs w:val="28"/>
                <w:shd w:val="clear" w:color="auto" w:fill="FFFFFF"/>
              </w:rPr>
            </w:pPr>
            <w:r w:rsidRPr="00EE40DB">
              <w:rPr>
                <w:rFonts w:ascii="Times New Roman" w:hAnsi="Times New Roman"/>
                <w:spacing w:val="2"/>
                <w:sz w:val="28"/>
                <w:szCs w:val="28"/>
                <w:shd w:val="clear" w:color="auto" w:fill="FFFFFF"/>
              </w:rPr>
              <w:t>Салық төлеушінің уәкілетті адамдары жол жүру шығыстарын өтеуді сапар шын мәнінде болған жағдайда ғана жүзеге асырады.</w:t>
            </w:r>
          </w:p>
          <w:p w:rsidR="001928E8" w:rsidRPr="00EE40DB" w:rsidRDefault="001928E8" w:rsidP="00EE40DB">
            <w:pPr>
              <w:spacing w:after="0" w:line="240" w:lineRule="auto"/>
              <w:ind w:firstLine="426"/>
              <w:contextualSpacing/>
              <w:jc w:val="both"/>
              <w:rPr>
                <w:rFonts w:ascii="Times New Roman" w:hAnsi="Times New Roman"/>
                <w:spacing w:val="2"/>
                <w:sz w:val="28"/>
                <w:szCs w:val="28"/>
                <w:shd w:val="clear" w:color="auto" w:fill="FFFFFF"/>
              </w:rPr>
            </w:pPr>
            <w:r w:rsidRPr="00EE40DB">
              <w:rPr>
                <w:rFonts w:ascii="Times New Roman" w:hAnsi="Times New Roman"/>
                <w:spacing w:val="2"/>
                <w:sz w:val="28"/>
                <w:szCs w:val="28"/>
                <w:shd w:val="clear" w:color="auto" w:fill="FFFFFF"/>
              </w:rPr>
              <w:t>Бұдан басқа, билеттің күші жойылған және оның құнын қайтару жүзеге асырылған жағдайда, шығыстар бухгалтерлік есепте танылмайды.</w:t>
            </w:r>
          </w:p>
          <w:p w:rsidR="001928E8" w:rsidRPr="00EE40DB" w:rsidRDefault="001928E8" w:rsidP="00EE40DB">
            <w:pPr>
              <w:spacing w:after="0" w:line="240" w:lineRule="auto"/>
              <w:ind w:firstLine="426"/>
              <w:contextualSpacing/>
              <w:jc w:val="both"/>
              <w:rPr>
                <w:rFonts w:ascii="Times New Roman" w:hAnsi="Times New Roman"/>
                <w:spacing w:val="2"/>
                <w:sz w:val="28"/>
                <w:szCs w:val="28"/>
                <w:shd w:val="clear" w:color="auto" w:fill="FFFFFF"/>
              </w:rPr>
            </w:pPr>
            <w:r w:rsidRPr="00EE40DB">
              <w:rPr>
                <w:rFonts w:ascii="Times New Roman" w:hAnsi="Times New Roman"/>
                <w:spacing w:val="2"/>
                <w:sz w:val="28"/>
                <w:szCs w:val="28"/>
                <w:shd w:val="clear" w:color="auto" w:fill="FFFFFF"/>
              </w:rPr>
              <w:t xml:space="preserve">Отырғызу талонының немесе басқа құжаттың </w:t>
            </w:r>
            <w:r w:rsidRPr="00EE40DB">
              <w:rPr>
                <w:rFonts w:ascii="Times New Roman" w:hAnsi="Times New Roman"/>
                <w:spacing w:val="2"/>
                <w:sz w:val="28"/>
                <w:szCs w:val="28"/>
                <w:shd w:val="clear" w:color="auto" w:fill="FFFFFF"/>
              </w:rPr>
              <w:lastRenderedPageBreak/>
              <w:t>болуы туралы талап іссапар шығындарын есепке алу процесінің шамадан тыс бюрократизациясына әкеледі және біздің ойымызша, кеңестік есепке алу жүйесінің қалдықтары болып табылады.</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spacing w:after="0" w:line="240" w:lineRule="auto"/>
              <w:contextualSpacing/>
              <w:jc w:val="both"/>
              <w:rPr>
                <w:rFonts w:ascii="Times New Roman" w:eastAsia="Calibri" w:hAnsi="Times New Roman"/>
                <w:sz w:val="28"/>
                <w:szCs w:val="28"/>
                <w:lang w:val="kk-KZ" w:eastAsia="en-US"/>
              </w:rPr>
            </w:pPr>
            <w:r w:rsidRPr="00EE40DB">
              <w:rPr>
                <w:rFonts w:ascii="Times New Roman" w:eastAsia="Calibri" w:hAnsi="Times New Roman"/>
                <w:sz w:val="28"/>
                <w:szCs w:val="28"/>
                <w:lang w:eastAsia="en-US"/>
              </w:rPr>
              <w:t>248</w:t>
            </w:r>
            <w:r w:rsidRPr="00EE40DB">
              <w:rPr>
                <w:rFonts w:ascii="Times New Roman" w:eastAsia="Calibri" w:hAnsi="Times New Roman"/>
                <w:sz w:val="28"/>
                <w:szCs w:val="28"/>
                <w:lang w:val="kk-KZ" w:eastAsia="en-US"/>
              </w:rPr>
              <w:t>-бап</w:t>
            </w:r>
          </w:p>
        </w:tc>
        <w:tc>
          <w:tcPr>
            <w:tcW w:w="4961"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tabs>
                <w:tab w:val="left" w:pos="426"/>
              </w:tabs>
              <w:spacing w:after="0" w:line="240" w:lineRule="auto"/>
              <w:ind w:firstLine="426"/>
              <w:contextualSpacing/>
              <w:jc w:val="both"/>
              <w:rPr>
                <w:rFonts w:ascii="Times New Roman" w:hAnsi="Times New Roman"/>
                <w:sz w:val="28"/>
                <w:szCs w:val="28"/>
                <w:lang w:val="kk-KZ"/>
              </w:rPr>
            </w:pPr>
            <w:r w:rsidRPr="00EE40DB">
              <w:rPr>
                <w:rFonts w:ascii="Times New Roman" w:hAnsi="Times New Roman"/>
                <w:b/>
                <w:sz w:val="28"/>
                <w:szCs w:val="28"/>
                <w:lang w:val="kk-KZ"/>
              </w:rPr>
              <w:t xml:space="preserve">248-бап. </w:t>
            </w:r>
            <w:r w:rsidRPr="00EE40DB">
              <w:rPr>
                <w:rFonts w:ascii="Times New Roman" w:hAnsi="Times New Roman"/>
                <w:sz w:val="28"/>
                <w:szCs w:val="28"/>
                <w:lang w:val="kk-KZ"/>
              </w:rPr>
              <w:t>Күмәнді талаптар бойынша шегерім</w:t>
            </w:r>
          </w:p>
          <w:p w:rsidR="001928E8" w:rsidRPr="00EE40DB" w:rsidRDefault="001928E8" w:rsidP="00EE40DB">
            <w:pPr>
              <w:tabs>
                <w:tab w:val="left" w:pos="426"/>
              </w:tabs>
              <w:spacing w:after="0" w:line="240" w:lineRule="auto"/>
              <w:ind w:firstLine="426"/>
              <w:contextualSpacing/>
              <w:jc w:val="both"/>
              <w:rPr>
                <w:rFonts w:ascii="Times New Roman" w:hAnsi="Times New Roman"/>
                <w:b/>
                <w:sz w:val="28"/>
                <w:szCs w:val="28"/>
                <w:lang w:val="kk-KZ"/>
              </w:rPr>
            </w:pPr>
            <w:r w:rsidRPr="00EE40DB">
              <w:rPr>
                <w:rFonts w:ascii="Times New Roman" w:hAnsi="Times New Roman"/>
                <w:b/>
                <w:sz w:val="28"/>
                <w:szCs w:val="28"/>
                <w:lang w:val="kk-KZ"/>
              </w:rPr>
              <w:t>…</w:t>
            </w:r>
          </w:p>
          <w:p w:rsidR="001928E8" w:rsidRPr="00EE40DB" w:rsidRDefault="001928E8" w:rsidP="00EE40DB">
            <w:pPr>
              <w:tabs>
                <w:tab w:val="left" w:pos="426"/>
              </w:tabs>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1.  Егер осы баптың 7-тармағында өзгеше белгіленбесе:</w:t>
            </w:r>
          </w:p>
          <w:p w:rsidR="001928E8" w:rsidRPr="00EE40DB" w:rsidRDefault="001928E8" w:rsidP="00EE40DB">
            <w:pPr>
              <w:tabs>
                <w:tab w:val="left" w:pos="426"/>
              </w:tabs>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w:t>
            </w:r>
          </w:p>
          <w:p w:rsidR="001928E8" w:rsidRPr="00EE40DB" w:rsidRDefault="001928E8" w:rsidP="00EE40DB">
            <w:pPr>
              <w:tabs>
                <w:tab w:val="left" w:pos="426"/>
              </w:tabs>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 xml:space="preserve">2)  заңды тұлғалар </w:t>
            </w:r>
            <w:r w:rsidRPr="00EE40DB">
              <w:rPr>
                <w:rFonts w:ascii="Times New Roman" w:hAnsi="Times New Roman"/>
                <w:b/>
                <w:sz w:val="28"/>
                <w:szCs w:val="28"/>
                <w:lang w:val="kk-KZ"/>
              </w:rPr>
              <w:t>мен дара кәсіпкерлерге</w:t>
            </w:r>
            <w:r w:rsidRPr="00EE40DB">
              <w:rPr>
                <w:rFonts w:ascii="Times New Roman" w:hAnsi="Times New Roman"/>
                <w:sz w:val="28"/>
                <w:szCs w:val="28"/>
                <w:lang w:val="kk-KZ"/>
              </w:rPr>
              <w:t xml:space="preserve"> тауарлар өткізуге, жұмыстар орындауға, қызметтер </w:t>
            </w:r>
            <w:r w:rsidRPr="00EE40DB">
              <w:rPr>
                <w:rFonts w:ascii="Times New Roman" w:hAnsi="Times New Roman"/>
                <w:sz w:val="28"/>
                <w:szCs w:val="28"/>
                <w:lang w:val="kk-KZ"/>
              </w:rPr>
              <w:lastRenderedPageBreak/>
              <w:t>көрсетуге байланысты туындаған және салық төлеуші-дебиторды Қазақстан Республикасының заңнамасына сәйкес банкрот деп тануға байланысты қанағаттандырылмаған;</w:t>
            </w:r>
          </w:p>
          <w:p w:rsidR="001928E8" w:rsidRPr="00EE40DB" w:rsidRDefault="001928E8" w:rsidP="00EE40DB">
            <w:pPr>
              <w:tabs>
                <w:tab w:val="left" w:pos="426"/>
              </w:tabs>
              <w:spacing w:after="0" w:line="240" w:lineRule="auto"/>
              <w:ind w:firstLine="426"/>
              <w:contextualSpacing/>
              <w:jc w:val="both"/>
              <w:rPr>
                <w:rFonts w:ascii="Times New Roman" w:hAnsi="Times New Roman"/>
                <w:b/>
                <w:sz w:val="28"/>
                <w:szCs w:val="28"/>
              </w:rPr>
            </w:pPr>
            <w:r w:rsidRPr="00EE40DB">
              <w:rPr>
                <w:rFonts w:ascii="Times New Roman" w:hAnsi="Times New Roman"/>
                <w:sz w:val="28"/>
                <w:szCs w:val="28"/>
              </w:rPr>
              <w:t>…</w:t>
            </w:r>
          </w:p>
        </w:tc>
        <w:tc>
          <w:tcPr>
            <w:tcW w:w="4932"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tabs>
                <w:tab w:val="left" w:pos="426"/>
              </w:tabs>
              <w:spacing w:after="0" w:line="240" w:lineRule="auto"/>
              <w:ind w:firstLine="426"/>
              <w:contextualSpacing/>
              <w:jc w:val="both"/>
              <w:rPr>
                <w:rFonts w:ascii="Times New Roman" w:hAnsi="Times New Roman"/>
                <w:sz w:val="28"/>
                <w:szCs w:val="28"/>
              </w:rPr>
            </w:pPr>
            <w:r w:rsidRPr="00EE40DB">
              <w:rPr>
                <w:rFonts w:ascii="Times New Roman" w:hAnsi="Times New Roman"/>
                <w:b/>
                <w:sz w:val="28"/>
                <w:szCs w:val="28"/>
              </w:rPr>
              <w:lastRenderedPageBreak/>
              <w:t xml:space="preserve">248-бап. </w:t>
            </w:r>
            <w:r w:rsidRPr="00EE40DB">
              <w:rPr>
                <w:rFonts w:ascii="Times New Roman" w:hAnsi="Times New Roman"/>
                <w:sz w:val="28"/>
                <w:szCs w:val="28"/>
              </w:rPr>
              <w:t>Күмәнді талаптар бойынша шегерім</w:t>
            </w:r>
          </w:p>
          <w:p w:rsidR="001928E8" w:rsidRPr="00EE40DB" w:rsidRDefault="001928E8" w:rsidP="00EE40DB">
            <w:pPr>
              <w:tabs>
                <w:tab w:val="left" w:pos="426"/>
              </w:tabs>
              <w:spacing w:after="0" w:line="240" w:lineRule="auto"/>
              <w:ind w:firstLine="426"/>
              <w:contextualSpacing/>
              <w:jc w:val="both"/>
              <w:rPr>
                <w:rFonts w:ascii="Times New Roman" w:hAnsi="Times New Roman"/>
                <w:b/>
                <w:sz w:val="28"/>
                <w:szCs w:val="28"/>
              </w:rPr>
            </w:pPr>
            <w:r w:rsidRPr="00EE40DB">
              <w:rPr>
                <w:rFonts w:ascii="Times New Roman" w:hAnsi="Times New Roman"/>
                <w:b/>
                <w:sz w:val="28"/>
                <w:szCs w:val="28"/>
              </w:rPr>
              <w:t>…</w:t>
            </w:r>
          </w:p>
          <w:p w:rsidR="001928E8" w:rsidRPr="00EE40DB" w:rsidRDefault="001928E8" w:rsidP="00EE40DB">
            <w:pPr>
              <w:tabs>
                <w:tab w:val="left" w:pos="426"/>
              </w:tabs>
              <w:spacing w:after="0" w:line="240" w:lineRule="auto"/>
              <w:ind w:firstLine="426"/>
              <w:contextualSpacing/>
              <w:jc w:val="both"/>
              <w:rPr>
                <w:rFonts w:ascii="Times New Roman" w:hAnsi="Times New Roman"/>
                <w:sz w:val="28"/>
                <w:szCs w:val="28"/>
              </w:rPr>
            </w:pPr>
            <w:r w:rsidRPr="00EE40DB">
              <w:rPr>
                <w:rFonts w:ascii="Times New Roman" w:hAnsi="Times New Roman"/>
                <w:sz w:val="28"/>
                <w:szCs w:val="28"/>
              </w:rPr>
              <w:t xml:space="preserve">1.  Егер осы баптың 7-тармағында өзгеше белгіленбесе: </w:t>
            </w:r>
          </w:p>
          <w:p w:rsidR="001928E8" w:rsidRPr="00EE40DB" w:rsidRDefault="001928E8" w:rsidP="00EE40DB">
            <w:pPr>
              <w:tabs>
                <w:tab w:val="left" w:pos="426"/>
              </w:tabs>
              <w:spacing w:after="0" w:line="240" w:lineRule="auto"/>
              <w:ind w:firstLine="426"/>
              <w:contextualSpacing/>
              <w:jc w:val="both"/>
              <w:rPr>
                <w:rFonts w:ascii="Times New Roman" w:hAnsi="Times New Roman"/>
                <w:sz w:val="28"/>
                <w:szCs w:val="28"/>
              </w:rPr>
            </w:pPr>
            <w:r w:rsidRPr="00EE40DB">
              <w:rPr>
                <w:rFonts w:ascii="Times New Roman" w:hAnsi="Times New Roman"/>
                <w:sz w:val="28"/>
                <w:szCs w:val="28"/>
              </w:rPr>
              <w:t>…</w:t>
            </w:r>
          </w:p>
          <w:p w:rsidR="001928E8" w:rsidRPr="00EE40DB" w:rsidRDefault="001928E8" w:rsidP="00EE40DB">
            <w:pPr>
              <w:tabs>
                <w:tab w:val="left" w:pos="426"/>
              </w:tabs>
              <w:spacing w:after="0" w:line="240" w:lineRule="auto"/>
              <w:ind w:firstLine="426"/>
              <w:contextualSpacing/>
              <w:jc w:val="both"/>
              <w:rPr>
                <w:rFonts w:ascii="Times New Roman" w:hAnsi="Times New Roman"/>
                <w:sz w:val="28"/>
                <w:szCs w:val="28"/>
              </w:rPr>
            </w:pPr>
            <w:r w:rsidRPr="00EE40DB">
              <w:rPr>
                <w:rFonts w:ascii="Times New Roman" w:hAnsi="Times New Roman"/>
                <w:sz w:val="28"/>
                <w:szCs w:val="28"/>
              </w:rPr>
              <w:t xml:space="preserve">2)  заңды тұлғалар, </w:t>
            </w:r>
            <w:r w:rsidRPr="00EE40DB">
              <w:rPr>
                <w:rFonts w:ascii="Times New Roman" w:hAnsi="Times New Roman"/>
                <w:b/>
                <w:sz w:val="28"/>
                <w:szCs w:val="28"/>
              </w:rPr>
              <w:t>дара кәсіпкерлер мен жеке т</w:t>
            </w:r>
            <w:r w:rsidRPr="00EE40DB">
              <w:rPr>
                <w:rFonts w:ascii="Times New Roman" w:hAnsi="Times New Roman"/>
                <w:b/>
                <w:sz w:val="28"/>
                <w:szCs w:val="28"/>
                <w:lang w:val="kk-KZ"/>
              </w:rPr>
              <w:t>ұлғаларға</w:t>
            </w:r>
            <w:r w:rsidRPr="00EE40DB">
              <w:rPr>
                <w:rFonts w:ascii="Times New Roman" w:hAnsi="Times New Roman"/>
                <w:sz w:val="28"/>
                <w:szCs w:val="28"/>
              </w:rPr>
              <w:t xml:space="preserve"> тауарлар өткізуге, жұмыстар </w:t>
            </w:r>
            <w:r w:rsidRPr="00EE40DB">
              <w:rPr>
                <w:rFonts w:ascii="Times New Roman" w:hAnsi="Times New Roman"/>
                <w:sz w:val="28"/>
                <w:szCs w:val="28"/>
              </w:rPr>
              <w:lastRenderedPageBreak/>
              <w:t>орындауға, қызметтер көрсетуге байланысты туындаған және салық төлеуші-дебиторды Қазақстан Республикасының заңнамасына сәйкес банкрот деп тануға байланысты қанағаттандырылмаған;</w:t>
            </w:r>
          </w:p>
          <w:p w:rsidR="001928E8" w:rsidRPr="00EE40DB" w:rsidRDefault="001928E8" w:rsidP="00EE40DB">
            <w:pPr>
              <w:tabs>
                <w:tab w:val="left" w:pos="426"/>
              </w:tabs>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rPr>
              <w:t>…</w:t>
            </w:r>
          </w:p>
        </w:tc>
        <w:tc>
          <w:tcPr>
            <w:tcW w:w="3373"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spacing w:after="0" w:line="240" w:lineRule="auto"/>
              <w:ind w:firstLine="426"/>
              <w:contextualSpacing/>
              <w:jc w:val="both"/>
              <w:rPr>
                <w:rFonts w:ascii="Times New Roman" w:eastAsia="Calibri" w:hAnsi="Times New Roman"/>
                <w:sz w:val="28"/>
                <w:szCs w:val="28"/>
                <w:lang w:val="kk-KZ" w:eastAsia="en-US"/>
              </w:rPr>
            </w:pPr>
            <w:r w:rsidRPr="00EE40DB">
              <w:rPr>
                <w:rFonts w:ascii="Times New Roman" w:eastAsia="Calibri" w:hAnsi="Times New Roman"/>
                <w:sz w:val="28"/>
                <w:szCs w:val="28"/>
                <w:lang w:val="kk-KZ" w:eastAsia="en-US"/>
              </w:rPr>
              <w:lastRenderedPageBreak/>
              <w:t>Борышкер-жеке тұлға банкрот деп танылған жағдайда талапты күмәнді деп тану мүмкіндігі мақсатында.</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rPr>
              <w:t>252</w:t>
            </w:r>
            <w:r w:rsidRPr="00EE40DB">
              <w:rPr>
                <w:rFonts w:ascii="Times New Roman" w:hAnsi="Times New Roman"/>
                <w:sz w:val="28"/>
                <w:szCs w:val="28"/>
                <w:lang w:val="kk-KZ"/>
              </w:rPr>
              <w:t>-бап</w:t>
            </w:r>
          </w:p>
        </w:tc>
        <w:tc>
          <w:tcPr>
            <w:tcW w:w="4961"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spacing w:after="0" w:line="240" w:lineRule="auto"/>
              <w:ind w:firstLine="426"/>
              <w:contextualSpacing/>
              <w:jc w:val="both"/>
              <w:rPr>
                <w:rFonts w:ascii="Times New Roman" w:hAnsi="Times New Roman"/>
                <w:sz w:val="28"/>
                <w:szCs w:val="28"/>
                <w:lang w:val="kk-KZ"/>
              </w:rPr>
            </w:pPr>
            <w:r w:rsidRPr="00EE40DB">
              <w:rPr>
                <w:rFonts w:ascii="Times New Roman" w:hAnsi="Times New Roman"/>
                <w:b/>
                <w:sz w:val="28"/>
                <w:szCs w:val="28"/>
                <w:lang w:val="kk-KZ"/>
              </w:rPr>
              <w:t xml:space="preserve">252-бап. </w:t>
            </w:r>
            <w:r w:rsidRPr="00EE40DB">
              <w:rPr>
                <w:rFonts w:ascii="Times New Roman" w:hAnsi="Times New Roman"/>
                <w:sz w:val="28"/>
                <w:szCs w:val="28"/>
                <w:lang w:val="kk-KZ"/>
              </w:rPr>
              <w:t>Кен орындарын әзірлеу салдарын жоюға арналған шығыстар бойынша шегерімдер және жою қорларына аударымдар сомасының шегерімдері</w:t>
            </w:r>
          </w:p>
          <w:p w:rsidR="001928E8" w:rsidRPr="00EE40DB" w:rsidRDefault="001928E8" w:rsidP="00EE40DB">
            <w:pPr>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1.  Қазақстан Республикасының заңнамасында айқындалған тәртіппен жасалған жер қойнауын пайдалануға арналған келісімшарт негізінде қызметті жүзеге асыратын жер қойнауын пайдаланушы салдарды жою қорына аударымдар сомасын жылдық жиынтық кірістен шегерімге жатқызады. Көрсетілген шегерім жер қойнауын пайдаланушы салықтық кезеңде Қазақстан Республикасының аумағындағы кез келген екінші деңгейдегі банктегі арнаулы депозиттік шотқа іс жүзінде жүргізген аударымдар мөлшерінде жүргізіледі.</w:t>
            </w:r>
          </w:p>
          <w:p w:rsidR="001928E8" w:rsidRPr="00EE40DB" w:rsidRDefault="001928E8" w:rsidP="00EE40DB">
            <w:pPr>
              <w:spacing w:after="0" w:line="240" w:lineRule="auto"/>
              <w:ind w:firstLine="426"/>
              <w:contextualSpacing/>
              <w:jc w:val="both"/>
              <w:rPr>
                <w:rFonts w:ascii="Times New Roman" w:hAnsi="Times New Roman"/>
                <w:sz w:val="28"/>
                <w:szCs w:val="28"/>
                <w:lang w:val="kk-KZ"/>
              </w:rPr>
            </w:pPr>
          </w:p>
          <w:p w:rsidR="001928E8" w:rsidRPr="00EE40DB" w:rsidRDefault="001928E8" w:rsidP="00EE40DB">
            <w:pPr>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lastRenderedPageBreak/>
              <w:t xml:space="preserve">      Жою қорына аударымдардың мөлшері мен тәртібі жер қойнауын пайдалануға арналған келісімшартта белгіленеді.</w:t>
            </w:r>
          </w:p>
          <w:p w:rsidR="001928E8" w:rsidRPr="00EE40DB" w:rsidRDefault="001928E8" w:rsidP="00EE40DB">
            <w:pPr>
              <w:pStyle w:val="af9"/>
              <w:ind w:firstLine="426"/>
              <w:contextualSpacing/>
              <w:jc w:val="both"/>
              <w:rPr>
                <w:rFonts w:ascii="Times New Roman" w:hAnsi="Times New Roman"/>
                <w:b/>
                <w:sz w:val="28"/>
                <w:szCs w:val="28"/>
              </w:rPr>
            </w:pPr>
            <w:r w:rsidRPr="00EE40DB">
              <w:rPr>
                <w:rFonts w:ascii="Times New Roman" w:hAnsi="Times New Roman"/>
                <w:sz w:val="28"/>
                <w:szCs w:val="28"/>
                <w:lang w:val="en-US"/>
              </w:rPr>
              <w:t>…</w:t>
            </w:r>
          </w:p>
        </w:tc>
        <w:tc>
          <w:tcPr>
            <w:tcW w:w="4932"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spacing w:after="0" w:line="240" w:lineRule="auto"/>
              <w:ind w:firstLine="426"/>
              <w:contextualSpacing/>
              <w:jc w:val="both"/>
              <w:rPr>
                <w:rFonts w:ascii="Times New Roman" w:hAnsi="Times New Roman"/>
                <w:sz w:val="28"/>
                <w:szCs w:val="28"/>
              </w:rPr>
            </w:pPr>
            <w:r w:rsidRPr="00EE40DB">
              <w:rPr>
                <w:rFonts w:ascii="Times New Roman" w:hAnsi="Times New Roman"/>
                <w:b/>
                <w:sz w:val="28"/>
                <w:szCs w:val="28"/>
              </w:rPr>
              <w:lastRenderedPageBreak/>
              <w:t xml:space="preserve">252-бап. </w:t>
            </w:r>
            <w:r w:rsidRPr="00EE40DB">
              <w:rPr>
                <w:rFonts w:ascii="Times New Roman" w:hAnsi="Times New Roman"/>
                <w:sz w:val="28"/>
                <w:szCs w:val="28"/>
              </w:rPr>
              <w:t>Кен орындарын әзірлеу салдарын жоюға арналған шығыстар бойынша шегерімдер және жою қорларына аударымдар сомасының шегерімдері</w:t>
            </w:r>
          </w:p>
          <w:p w:rsidR="001928E8" w:rsidRPr="00EE40DB" w:rsidRDefault="001928E8" w:rsidP="00EE40DB">
            <w:pPr>
              <w:spacing w:after="0" w:line="240" w:lineRule="auto"/>
              <w:ind w:firstLine="426"/>
              <w:contextualSpacing/>
              <w:jc w:val="both"/>
              <w:rPr>
                <w:rFonts w:ascii="Times New Roman" w:hAnsi="Times New Roman"/>
                <w:sz w:val="28"/>
                <w:szCs w:val="28"/>
              </w:rPr>
            </w:pPr>
            <w:r w:rsidRPr="00EE40DB">
              <w:rPr>
                <w:rFonts w:ascii="Times New Roman" w:hAnsi="Times New Roman"/>
                <w:sz w:val="28"/>
                <w:szCs w:val="28"/>
              </w:rPr>
              <w:t>1.  Қазақстан Республикасының заңнамасында айқындалған тәртіппен жасалған жер қойнауын пайдалануға арналған келісімшарт негізінде қызметті жүзеге асыратын жер қойнауын пайдаланушы салдарды жою қорына аударымдар сомасын жылдық жиынтық кірістен шегерімге жатқызады. Көрсетілген шегерім жер қойнауын пайдаланушы салықтық кезеңде Қазақстан Республикасының аумағындағы кез келген екінші деңгейдегі банктегі арнаулы депозиттік шотқа іс жүзінде жүргізген аударымдар мөлшерінде жүргізіледі.</w:t>
            </w:r>
          </w:p>
          <w:p w:rsidR="001928E8" w:rsidRPr="00EE40DB" w:rsidRDefault="001928E8" w:rsidP="00EE40DB">
            <w:pPr>
              <w:spacing w:after="0" w:line="240" w:lineRule="auto"/>
              <w:contextualSpacing/>
              <w:jc w:val="both"/>
              <w:rPr>
                <w:rFonts w:ascii="Times New Roman" w:hAnsi="Times New Roman"/>
                <w:sz w:val="28"/>
                <w:szCs w:val="28"/>
              </w:rPr>
            </w:pPr>
          </w:p>
          <w:p w:rsidR="001928E8" w:rsidRPr="00EE40DB" w:rsidRDefault="001928E8" w:rsidP="00EE40DB">
            <w:pPr>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rPr>
              <w:lastRenderedPageBreak/>
              <w:t xml:space="preserve">Тарату қорына аударымдардың мөлшері мен тәртібі </w:t>
            </w:r>
            <w:r w:rsidRPr="00EE40DB">
              <w:rPr>
                <w:rFonts w:ascii="Times New Roman" w:hAnsi="Times New Roman"/>
                <w:b/>
                <w:sz w:val="28"/>
                <w:szCs w:val="28"/>
              </w:rPr>
              <w:t>Қазақстан Республикасының жер қойнауын пайдалану туралы заңнамасына</w:t>
            </w:r>
            <w:r w:rsidRPr="00EE40DB">
              <w:rPr>
                <w:rFonts w:ascii="Times New Roman" w:hAnsi="Times New Roman"/>
                <w:sz w:val="28"/>
                <w:szCs w:val="28"/>
              </w:rPr>
              <w:t xml:space="preserve"> сәйкес жер қойнауын пайдалануға арналған келісімшартта </w:t>
            </w:r>
            <w:r w:rsidRPr="00EE40DB">
              <w:rPr>
                <w:rFonts w:ascii="Times New Roman" w:hAnsi="Times New Roman"/>
                <w:b/>
                <w:sz w:val="28"/>
                <w:szCs w:val="28"/>
              </w:rPr>
              <w:t>және (немесе)</w:t>
            </w:r>
            <w:r w:rsidRPr="00EE40DB">
              <w:rPr>
                <w:rFonts w:ascii="Times New Roman" w:hAnsi="Times New Roman"/>
                <w:b/>
                <w:sz w:val="28"/>
                <w:szCs w:val="28"/>
                <w:lang w:val="kk-KZ"/>
              </w:rPr>
              <w:t xml:space="preserve"> </w:t>
            </w:r>
            <w:r w:rsidRPr="00EE40DB">
              <w:rPr>
                <w:rFonts w:ascii="Times New Roman" w:hAnsi="Times New Roman"/>
                <w:b/>
                <w:sz w:val="28"/>
                <w:szCs w:val="28"/>
              </w:rPr>
              <w:t>кен орнын игеру жобасында</w:t>
            </w:r>
            <w:r w:rsidRPr="00EE40DB">
              <w:rPr>
                <w:rFonts w:ascii="Times New Roman" w:hAnsi="Times New Roman"/>
                <w:sz w:val="28"/>
                <w:szCs w:val="28"/>
              </w:rPr>
              <w:t xml:space="preserve"> белгіленеді.</w:t>
            </w:r>
          </w:p>
          <w:p w:rsidR="001928E8" w:rsidRPr="00EE40DB" w:rsidRDefault="001928E8" w:rsidP="00EE40DB">
            <w:pPr>
              <w:pStyle w:val="af9"/>
              <w:ind w:firstLine="426"/>
              <w:contextualSpacing/>
              <w:jc w:val="both"/>
              <w:rPr>
                <w:rFonts w:ascii="Times New Roman" w:hAnsi="Times New Roman"/>
                <w:b/>
                <w:sz w:val="28"/>
                <w:szCs w:val="28"/>
              </w:rPr>
            </w:pPr>
            <w:r w:rsidRPr="00EE40DB">
              <w:rPr>
                <w:rFonts w:ascii="Times New Roman" w:hAnsi="Times New Roman"/>
                <w:sz w:val="28"/>
                <w:szCs w:val="28"/>
                <w:lang w:val="en-US"/>
              </w:rPr>
              <w:t>…</w:t>
            </w:r>
          </w:p>
        </w:tc>
        <w:tc>
          <w:tcPr>
            <w:tcW w:w="3373"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spacing w:after="0" w:line="240" w:lineRule="auto"/>
              <w:ind w:firstLine="426"/>
              <w:contextualSpacing/>
              <w:jc w:val="both"/>
              <w:rPr>
                <w:rFonts w:ascii="Times New Roman" w:hAnsi="Times New Roman"/>
                <w:sz w:val="28"/>
                <w:szCs w:val="28"/>
              </w:rPr>
            </w:pPr>
            <w:r w:rsidRPr="00EE40DB">
              <w:rPr>
                <w:rFonts w:ascii="Times New Roman" w:hAnsi="Times New Roman"/>
                <w:sz w:val="28"/>
                <w:szCs w:val="28"/>
              </w:rPr>
              <w:lastRenderedPageBreak/>
              <w:t>"Жер қойнауы және жер қойнауын пайдалану туралы" ҚР Кодексінің (бұдан әрі - "жер қойнауы туралы Кодекс") 54-бабына сәйкес жер қойнауын пайдаланушы өзіне берілген жер қойнауы учаскесінде жер қойнауын пайдалану жөніндегі операциялардың салдарын жоюға міндетті.</w:t>
            </w:r>
          </w:p>
          <w:p w:rsidR="001928E8" w:rsidRPr="00EE40DB" w:rsidRDefault="001928E8" w:rsidP="00EE40DB">
            <w:pPr>
              <w:spacing w:after="0" w:line="240" w:lineRule="auto"/>
              <w:ind w:firstLine="426"/>
              <w:contextualSpacing/>
              <w:jc w:val="both"/>
              <w:rPr>
                <w:rFonts w:ascii="Times New Roman" w:hAnsi="Times New Roman"/>
                <w:sz w:val="28"/>
                <w:szCs w:val="28"/>
              </w:rPr>
            </w:pPr>
            <w:r w:rsidRPr="00EE40DB">
              <w:rPr>
                <w:rFonts w:ascii="Times New Roman" w:hAnsi="Times New Roman"/>
                <w:sz w:val="28"/>
                <w:szCs w:val="28"/>
              </w:rPr>
              <w:t xml:space="preserve">Өткен ғасырдың тоқсаныншы жылдарының ортасында жасалған жер қойнауын пайдалануға арналған көптеген ескі келісімшарттарда жер қойнауын пайдалану </w:t>
            </w:r>
            <w:r w:rsidRPr="00EE40DB">
              <w:rPr>
                <w:rFonts w:ascii="Times New Roman" w:hAnsi="Times New Roman"/>
                <w:sz w:val="28"/>
                <w:szCs w:val="28"/>
              </w:rPr>
              <w:lastRenderedPageBreak/>
              <w:t>туралы қолданыстағы заңнамаға қайшы келетін іске асыру тетіктері жоқ не жоқ екендігіне байланысты Салық кодексінің осы түзетуіне өзгерістер енгізуді ұсынамыз.</w:t>
            </w:r>
          </w:p>
          <w:p w:rsidR="001928E8" w:rsidRPr="00EE40DB" w:rsidRDefault="001928E8" w:rsidP="00EE40DB">
            <w:pPr>
              <w:autoSpaceDE w:val="0"/>
              <w:autoSpaceDN w:val="0"/>
              <w:adjustRightInd w:val="0"/>
              <w:spacing w:after="0" w:line="240" w:lineRule="auto"/>
              <w:ind w:firstLine="426"/>
              <w:contextualSpacing/>
              <w:jc w:val="both"/>
              <w:rPr>
                <w:rFonts w:ascii="Times New Roman" w:hAnsi="Times New Roman"/>
                <w:sz w:val="28"/>
                <w:szCs w:val="28"/>
              </w:rPr>
            </w:pPr>
            <w:r w:rsidRPr="00EE40DB">
              <w:rPr>
                <w:rFonts w:ascii="Times New Roman" w:hAnsi="Times New Roman"/>
                <w:sz w:val="28"/>
                <w:szCs w:val="28"/>
              </w:rPr>
              <w:t>Сондай-ақ жер қойнауы туралы Кодекске сәйкес тарату қорына аударуға жататын сомалар ҚР Энергетика министрлігі бекіткен кен орнын игеру жобасында анықталады.</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spacing w:after="0" w:line="240" w:lineRule="auto"/>
              <w:contextualSpacing/>
              <w:rPr>
                <w:rFonts w:ascii="Times New Roman" w:hAnsi="Times New Roman"/>
                <w:sz w:val="28"/>
                <w:szCs w:val="28"/>
                <w:lang w:val="kk-KZ"/>
              </w:rPr>
            </w:pPr>
            <w:r w:rsidRPr="00EE40DB">
              <w:rPr>
                <w:rFonts w:ascii="Times New Roman" w:hAnsi="Times New Roman"/>
                <w:sz w:val="28"/>
                <w:szCs w:val="28"/>
              </w:rPr>
              <w:t>255</w:t>
            </w:r>
            <w:r w:rsidRPr="00EE40DB">
              <w:rPr>
                <w:rFonts w:ascii="Times New Roman" w:hAnsi="Times New Roman"/>
                <w:sz w:val="28"/>
                <w:szCs w:val="28"/>
                <w:lang w:val="kk-KZ"/>
              </w:rPr>
              <w:t>-бап</w:t>
            </w:r>
          </w:p>
        </w:tc>
        <w:tc>
          <w:tcPr>
            <w:tcW w:w="4961"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spacing w:after="0" w:line="240" w:lineRule="auto"/>
              <w:ind w:firstLine="601"/>
              <w:contextualSpacing/>
              <w:jc w:val="both"/>
              <w:rPr>
                <w:rFonts w:ascii="Times New Roman" w:hAnsi="Times New Roman"/>
                <w:sz w:val="28"/>
                <w:szCs w:val="28"/>
                <w:lang w:val="kk-KZ"/>
              </w:rPr>
            </w:pPr>
            <w:r w:rsidRPr="00EE40DB">
              <w:rPr>
                <w:rFonts w:ascii="Times New Roman" w:hAnsi="Times New Roman"/>
                <w:b/>
                <w:bCs/>
                <w:sz w:val="28"/>
                <w:szCs w:val="28"/>
                <w:lang w:val="kk-KZ"/>
              </w:rPr>
              <w:t xml:space="preserve">255-бап. </w:t>
            </w:r>
            <w:r w:rsidRPr="00EE40DB">
              <w:rPr>
                <w:rFonts w:ascii="Times New Roman" w:hAnsi="Times New Roman"/>
                <w:bCs/>
                <w:sz w:val="28"/>
                <w:szCs w:val="28"/>
                <w:lang w:val="kk-KZ"/>
              </w:rPr>
              <w:t>Жер қойнауын пайдаланушының ғылыми-зерттеу жұмыстарын, ғылыми-техникалық және (немесе) тәжiрибелiк-конструкторлық жұмыстарды қаржыландыру, сондай-ақ дербес кластерлік қорға ақша аудару жөніндегі шығыстарын шегеру</w:t>
            </w:r>
          </w:p>
          <w:p w:rsidR="00941E04" w:rsidRPr="00EE40DB" w:rsidRDefault="00941E04" w:rsidP="00EE40DB">
            <w:pPr>
              <w:pStyle w:val="pj0"/>
              <w:spacing w:before="0" w:beforeAutospacing="0" w:after="0" w:afterAutospacing="0"/>
              <w:ind w:firstLine="631"/>
              <w:contextualSpacing/>
              <w:jc w:val="both"/>
              <w:rPr>
                <w:rStyle w:val="s0"/>
                <w:rFonts w:ascii="Times New Roman" w:hAnsi="Times New Roman" w:cs="Times New Roman"/>
                <w:color w:val="auto"/>
                <w:sz w:val="28"/>
                <w:szCs w:val="28"/>
                <w:lang w:val="kk-KZ"/>
              </w:rPr>
            </w:pPr>
            <w:r w:rsidRPr="00EE40DB">
              <w:rPr>
                <w:rStyle w:val="s0"/>
                <w:rFonts w:ascii="Times New Roman" w:hAnsi="Times New Roman" w:cs="Times New Roman"/>
                <w:color w:val="auto"/>
                <w:sz w:val="28"/>
                <w:szCs w:val="28"/>
                <w:lang w:val="kk-KZ"/>
              </w:rPr>
              <w:t>...</w:t>
            </w:r>
          </w:p>
          <w:p w:rsidR="00941E04" w:rsidRPr="00EE40DB" w:rsidRDefault="00941E04" w:rsidP="00EE40DB">
            <w:pPr>
              <w:pStyle w:val="pj0"/>
              <w:spacing w:before="0" w:beforeAutospacing="0" w:after="0" w:afterAutospacing="0"/>
              <w:ind w:firstLine="631"/>
              <w:contextualSpacing/>
              <w:jc w:val="both"/>
              <w:rPr>
                <w:sz w:val="28"/>
                <w:szCs w:val="28"/>
                <w:lang w:val="kk-KZ"/>
              </w:rPr>
            </w:pPr>
            <w:r w:rsidRPr="00EE40DB">
              <w:rPr>
                <w:rStyle w:val="s0"/>
                <w:rFonts w:ascii="Times New Roman" w:hAnsi="Times New Roman" w:cs="Times New Roman"/>
                <w:color w:val="auto"/>
                <w:sz w:val="28"/>
                <w:szCs w:val="28"/>
                <w:lang w:val="kk-KZ"/>
              </w:rPr>
              <w:t xml:space="preserve">2. </w:t>
            </w:r>
            <w:r w:rsidRPr="00EE40DB">
              <w:rPr>
                <w:rStyle w:val="s0"/>
                <w:rFonts w:ascii="Times New Roman" w:hAnsi="Times New Roman" w:cs="Times New Roman"/>
                <w:b/>
                <w:color w:val="auto"/>
                <w:sz w:val="28"/>
                <w:szCs w:val="28"/>
                <w:lang w:val="kk-KZ"/>
              </w:rPr>
              <w:t>Осы бапта</w:t>
            </w:r>
            <w:r w:rsidRPr="00EE40DB">
              <w:rPr>
                <w:rStyle w:val="s0"/>
                <w:rFonts w:ascii="Times New Roman" w:hAnsi="Times New Roman" w:cs="Times New Roman"/>
                <w:color w:val="auto"/>
                <w:sz w:val="28"/>
                <w:szCs w:val="28"/>
                <w:lang w:val="kk-KZ"/>
              </w:rPr>
              <w:t xml:space="preserve"> көзделген шығыстарды шегеру мынадай:</w:t>
            </w:r>
          </w:p>
          <w:p w:rsidR="00941E04" w:rsidRPr="00EE40DB" w:rsidRDefault="00941E04" w:rsidP="00EE40DB">
            <w:pPr>
              <w:pStyle w:val="pj0"/>
              <w:spacing w:before="0" w:beforeAutospacing="0" w:after="0" w:afterAutospacing="0"/>
              <w:ind w:firstLine="631"/>
              <w:contextualSpacing/>
              <w:jc w:val="both"/>
              <w:rPr>
                <w:sz w:val="28"/>
                <w:szCs w:val="28"/>
                <w:lang w:val="kk-KZ"/>
              </w:rPr>
            </w:pPr>
            <w:r w:rsidRPr="00EE40DB">
              <w:rPr>
                <w:rStyle w:val="s0"/>
                <w:rFonts w:ascii="Times New Roman" w:hAnsi="Times New Roman" w:cs="Times New Roman"/>
                <w:color w:val="auto"/>
                <w:sz w:val="28"/>
                <w:szCs w:val="28"/>
                <w:lang w:val="kk-KZ"/>
              </w:rPr>
              <w:lastRenderedPageBreak/>
              <w:t xml:space="preserve">есепті салықтық кезеңнің алдындағы салықтық кезеңнің қорытындысы бойынша келісімшарттық қызмет бойынша жылдық жиынтық кірістің 1 пайызына тең сома, алу есепті салықтық кезеңде осы Кодекстің </w:t>
            </w:r>
            <w:r w:rsidRPr="00EE40DB">
              <w:rPr>
                <w:rStyle w:val="s2"/>
                <w:rFonts w:eastAsia="Calibri"/>
                <w:color w:val="auto"/>
                <w:sz w:val="28"/>
                <w:szCs w:val="28"/>
                <w:u w:val="none"/>
                <w:lang w:val="kk-KZ"/>
              </w:rPr>
              <w:t>254-бабына</w:t>
            </w:r>
            <w:r w:rsidRPr="00EE40DB">
              <w:rPr>
                <w:rStyle w:val="s0"/>
                <w:rFonts w:ascii="Times New Roman" w:hAnsi="Times New Roman" w:cs="Times New Roman"/>
                <w:color w:val="auto"/>
                <w:sz w:val="28"/>
                <w:szCs w:val="28"/>
                <w:lang w:val="kk-KZ"/>
              </w:rPr>
              <w:t xml:space="preserve"> сәйкес шегерімге жатқызылған шығыстар деген тәртіппен айқындалған оң айырма мөлшерінен аспауға тиіс.</w:t>
            </w:r>
          </w:p>
          <w:p w:rsidR="001928E8" w:rsidRPr="00EE40DB" w:rsidRDefault="001928E8" w:rsidP="00EE40DB">
            <w:pPr>
              <w:spacing w:after="0" w:line="240" w:lineRule="auto"/>
              <w:ind w:firstLine="631"/>
              <w:contextualSpacing/>
              <w:jc w:val="both"/>
              <w:rPr>
                <w:rStyle w:val="s1"/>
                <w:color w:val="auto"/>
                <w:sz w:val="28"/>
                <w:szCs w:val="28"/>
              </w:rPr>
            </w:pPr>
            <w:r w:rsidRPr="00EE40DB">
              <w:rPr>
                <w:rStyle w:val="s1"/>
                <w:color w:val="auto"/>
                <w:sz w:val="28"/>
                <w:szCs w:val="28"/>
              </w:rPr>
              <w:t>…</w:t>
            </w:r>
          </w:p>
          <w:p w:rsidR="001928E8" w:rsidRPr="00EE40DB" w:rsidRDefault="001928E8" w:rsidP="00EE40DB">
            <w:pPr>
              <w:spacing w:after="0" w:line="240" w:lineRule="auto"/>
              <w:ind w:firstLine="601"/>
              <w:contextualSpacing/>
              <w:jc w:val="both"/>
              <w:rPr>
                <w:rStyle w:val="s1"/>
                <w:color w:val="auto"/>
                <w:sz w:val="28"/>
                <w:szCs w:val="28"/>
                <w:lang w:val="kk-KZ"/>
              </w:rPr>
            </w:pPr>
            <w:r w:rsidRPr="00EE40DB">
              <w:rPr>
                <w:rStyle w:val="s1"/>
                <w:color w:val="auto"/>
                <w:sz w:val="28"/>
                <w:szCs w:val="28"/>
                <w:lang w:val="kk-KZ"/>
              </w:rPr>
              <w:t>5</w:t>
            </w:r>
            <w:r w:rsidRPr="00EE40DB">
              <w:rPr>
                <w:rStyle w:val="s1"/>
                <w:color w:val="auto"/>
                <w:sz w:val="28"/>
                <w:szCs w:val="28"/>
              </w:rPr>
              <w:t>. Жоқ.</w:t>
            </w:r>
          </w:p>
          <w:p w:rsidR="001928E8" w:rsidRPr="00EE40DB" w:rsidRDefault="001928E8" w:rsidP="00EE40DB">
            <w:pPr>
              <w:spacing w:after="0" w:line="240" w:lineRule="auto"/>
              <w:ind w:firstLine="601"/>
              <w:contextualSpacing/>
              <w:jc w:val="both"/>
              <w:rPr>
                <w:rStyle w:val="s1"/>
                <w:color w:val="auto"/>
                <w:sz w:val="28"/>
                <w:szCs w:val="28"/>
                <w:lang w:val="kk-KZ"/>
              </w:rPr>
            </w:pPr>
          </w:p>
          <w:p w:rsidR="001928E8" w:rsidRPr="00EE40DB" w:rsidRDefault="001928E8" w:rsidP="00EE40DB">
            <w:pPr>
              <w:spacing w:after="0" w:line="240" w:lineRule="auto"/>
              <w:ind w:firstLine="601"/>
              <w:contextualSpacing/>
              <w:jc w:val="both"/>
              <w:rPr>
                <w:rStyle w:val="s1"/>
                <w:color w:val="auto"/>
                <w:sz w:val="28"/>
                <w:szCs w:val="28"/>
                <w:lang w:val="kk-KZ"/>
              </w:rPr>
            </w:pPr>
          </w:p>
          <w:p w:rsidR="001928E8" w:rsidRPr="00EE40DB" w:rsidRDefault="001928E8" w:rsidP="00EE40DB">
            <w:pPr>
              <w:spacing w:after="0" w:line="240" w:lineRule="auto"/>
              <w:ind w:firstLine="601"/>
              <w:contextualSpacing/>
              <w:jc w:val="both"/>
              <w:rPr>
                <w:rStyle w:val="s1"/>
                <w:color w:val="auto"/>
                <w:sz w:val="28"/>
                <w:szCs w:val="28"/>
                <w:lang w:val="kk-KZ"/>
              </w:rPr>
            </w:pPr>
          </w:p>
          <w:p w:rsidR="001928E8" w:rsidRPr="00EE40DB" w:rsidRDefault="001928E8" w:rsidP="00EE40DB">
            <w:pPr>
              <w:spacing w:after="0" w:line="240" w:lineRule="auto"/>
              <w:ind w:firstLine="601"/>
              <w:contextualSpacing/>
              <w:jc w:val="both"/>
              <w:rPr>
                <w:rStyle w:val="s1"/>
                <w:color w:val="auto"/>
                <w:sz w:val="28"/>
                <w:szCs w:val="28"/>
                <w:lang w:val="kk-KZ"/>
              </w:rPr>
            </w:pPr>
          </w:p>
          <w:p w:rsidR="001928E8" w:rsidRPr="00EE40DB" w:rsidRDefault="001928E8" w:rsidP="00EE40DB">
            <w:pPr>
              <w:spacing w:after="0" w:line="240" w:lineRule="auto"/>
              <w:ind w:firstLine="601"/>
              <w:contextualSpacing/>
              <w:jc w:val="both"/>
              <w:rPr>
                <w:rStyle w:val="s1"/>
                <w:color w:val="auto"/>
                <w:sz w:val="28"/>
                <w:szCs w:val="28"/>
                <w:lang w:val="kk-KZ"/>
              </w:rPr>
            </w:pPr>
          </w:p>
          <w:p w:rsidR="001928E8" w:rsidRPr="00EE40DB" w:rsidRDefault="001928E8" w:rsidP="00EE40DB">
            <w:pPr>
              <w:spacing w:after="0" w:line="240" w:lineRule="auto"/>
              <w:ind w:firstLine="601"/>
              <w:contextualSpacing/>
              <w:jc w:val="both"/>
              <w:rPr>
                <w:rStyle w:val="s1"/>
                <w:color w:val="auto"/>
                <w:sz w:val="28"/>
                <w:szCs w:val="28"/>
                <w:lang w:val="kk-KZ"/>
              </w:rPr>
            </w:pPr>
          </w:p>
          <w:p w:rsidR="001928E8" w:rsidRPr="00EE40DB" w:rsidRDefault="001928E8" w:rsidP="00EE40DB">
            <w:pPr>
              <w:spacing w:after="0" w:line="240" w:lineRule="auto"/>
              <w:ind w:firstLine="601"/>
              <w:contextualSpacing/>
              <w:jc w:val="both"/>
              <w:rPr>
                <w:rStyle w:val="s1"/>
                <w:color w:val="auto"/>
                <w:sz w:val="28"/>
                <w:szCs w:val="28"/>
                <w:lang w:val="kk-KZ"/>
              </w:rPr>
            </w:pPr>
          </w:p>
          <w:p w:rsidR="001928E8" w:rsidRPr="00EE40DB" w:rsidRDefault="001928E8" w:rsidP="00EE40DB">
            <w:pPr>
              <w:spacing w:after="0" w:line="240" w:lineRule="auto"/>
              <w:ind w:firstLine="601"/>
              <w:contextualSpacing/>
              <w:jc w:val="both"/>
              <w:rPr>
                <w:rStyle w:val="s1"/>
                <w:color w:val="auto"/>
                <w:sz w:val="28"/>
                <w:szCs w:val="28"/>
                <w:lang w:val="kk-KZ"/>
              </w:rPr>
            </w:pPr>
          </w:p>
          <w:p w:rsidR="001928E8" w:rsidRPr="00EE40DB" w:rsidRDefault="001928E8" w:rsidP="00EE40DB">
            <w:pPr>
              <w:spacing w:after="0" w:line="240" w:lineRule="auto"/>
              <w:ind w:firstLine="601"/>
              <w:contextualSpacing/>
              <w:jc w:val="both"/>
              <w:rPr>
                <w:rStyle w:val="s1"/>
                <w:color w:val="auto"/>
                <w:sz w:val="28"/>
                <w:szCs w:val="28"/>
                <w:lang w:val="kk-KZ"/>
              </w:rPr>
            </w:pPr>
          </w:p>
          <w:p w:rsidR="001928E8" w:rsidRPr="00EE40DB" w:rsidRDefault="001928E8" w:rsidP="00EE40DB">
            <w:pPr>
              <w:spacing w:after="0" w:line="240" w:lineRule="auto"/>
              <w:ind w:firstLine="601"/>
              <w:contextualSpacing/>
              <w:jc w:val="both"/>
              <w:rPr>
                <w:rStyle w:val="s1"/>
                <w:color w:val="auto"/>
                <w:sz w:val="28"/>
                <w:szCs w:val="28"/>
                <w:lang w:val="kk-KZ"/>
              </w:rPr>
            </w:pPr>
            <w:r w:rsidRPr="00EE40DB">
              <w:rPr>
                <w:rStyle w:val="s1"/>
                <w:color w:val="auto"/>
                <w:sz w:val="28"/>
                <w:szCs w:val="28"/>
                <w:lang w:val="kk-KZ"/>
              </w:rPr>
              <w:t>6. Жоқ.</w:t>
            </w:r>
          </w:p>
        </w:tc>
        <w:tc>
          <w:tcPr>
            <w:tcW w:w="4932"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spacing w:after="0" w:line="240" w:lineRule="auto"/>
              <w:ind w:firstLine="601"/>
              <w:contextualSpacing/>
              <w:jc w:val="both"/>
              <w:rPr>
                <w:rFonts w:ascii="Times New Roman" w:hAnsi="Times New Roman"/>
                <w:sz w:val="28"/>
                <w:szCs w:val="28"/>
                <w:lang w:val="kk-KZ"/>
              </w:rPr>
            </w:pPr>
            <w:r w:rsidRPr="00EE40DB">
              <w:rPr>
                <w:rFonts w:ascii="Times New Roman" w:hAnsi="Times New Roman"/>
                <w:b/>
                <w:sz w:val="28"/>
                <w:szCs w:val="28"/>
                <w:lang w:val="kk-KZ"/>
              </w:rPr>
              <w:lastRenderedPageBreak/>
              <w:t xml:space="preserve">255 бап. </w:t>
            </w:r>
            <w:r w:rsidRPr="00EE40DB">
              <w:rPr>
                <w:rFonts w:ascii="Times New Roman" w:hAnsi="Times New Roman"/>
                <w:b/>
                <w:bCs/>
                <w:sz w:val="28"/>
                <w:szCs w:val="28"/>
                <w:lang w:val="kk-KZ"/>
              </w:rPr>
              <w:t xml:space="preserve"> </w:t>
            </w:r>
            <w:r w:rsidRPr="00EE40DB">
              <w:rPr>
                <w:rFonts w:ascii="Times New Roman" w:hAnsi="Times New Roman"/>
                <w:bCs/>
                <w:sz w:val="28"/>
                <w:szCs w:val="28"/>
                <w:lang w:val="kk-KZ"/>
              </w:rPr>
              <w:t>Жер қойнауын пайдаланушының ғылыми-зерттеу жұмыстарын, ғылыми-техникалық және (немесе) тәжiрибелiк-конструкторлық жұмыстарды қаржыландыру, сондай-ақ дербес кластерлік қорға ақша аудару жөніндегі шығыстарын шегеру</w:t>
            </w:r>
          </w:p>
          <w:p w:rsidR="00941E04" w:rsidRPr="00EE40DB" w:rsidRDefault="00941E04" w:rsidP="00EE40DB">
            <w:pPr>
              <w:pStyle w:val="pj0"/>
              <w:spacing w:before="0" w:beforeAutospacing="0" w:after="0" w:afterAutospacing="0"/>
              <w:ind w:firstLine="631"/>
              <w:contextualSpacing/>
              <w:jc w:val="both"/>
              <w:rPr>
                <w:rStyle w:val="s0"/>
                <w:rFonts w:ascii="Times New Roman" w:hAnsi="Times New Roman" w:cs="Times New Roman"/>
                <w:color w:val="auto"/>
                <w:sz w:val="28"/>
                <w:szCs w:val="28"/>
                <w:lang w:val="kk-KZ"/>
              </w:rPr>
            </w:pPr>
            <w:r w:rsidRPr="00EE40DB">
              <w:rPr>
                <w:rStyle w:val="s0"/>
                <w:rFonts w:ascii="Times New Roman" w:hAnsi="Times New Roman" w:cs="Times New Roman"/>
                <w:color w:val="auto"/>
                <w:sz w:val="28"/>
                <w:szCs w:val="28"/>
                <w:lang w:val="kk-KZ"/>
              </w:rPr>
              <w:t>...</w:t>
            </w:r>
          </w:p>
          <w:p w:rsidR="00941E04" w:rsidRPr="00EE40DB" w:rsidRDefault="00941E04" w:rsidP="00EE40DB">
            <w:pPr>
              <w:pStyle w:val="pj0"/>
              <w:spacing w:before="0" w:beforeAutospacing="0" w:after="0" w:afterAutospacing="0"/>
              <w:ind w:firstLine="631"/>
              <w:contextualSpacing/>
              <w:jc w:val="both"/>
              <w:rPr>
                <w:rStyle w:val="s0"/>
                <w:rFonts w:ascii="Times New Roman" w:hAnsi="Times New Roman" w:cs="Times New Roman"/>
                <w:color w:val="auto"/>
                <w:sz w:val="28"/>
                <w:szCs w:val="28"/>
                <w:lang w:val="kk-KZ"/>
              </w:rPr>
            </w:pPr>
            <w:r w:rsidRPr="00EE40DB">
              <w:rPr>
                <w:rStyle w:val="s0"/>
                <w:rFonts w:ascii="Times New Roman" w:hAnsi="Times New Roman" w:cs="Times New Roman"/>
                <w:color w:val="auto"/>
                <w:sz w:val="28"/>
                <w:szCs w:val="28"/>
                <w:lang w:val="kk-KZ"/>
              </w:rPr>
              <w:t xml:space="preserve">2. </w:t>
            </w:r>
            <w:r w:rsidRPr="00EE40DB">
              <w:rPr>
                <w:rStyle w:val="s0"/>
                <w:rFonts w:ascii="Times New Roman" w:hAnsi="Times New Roman" w:cs="Times New Roman"/>
                <w:b/>
                <w:color w:val="auto"/>
                <w:sz w:val="28"/>
                <w:szCs w:val="28"/>
                <w:lang w:val="kk-KZ"/>
              </w:rPr>
              <w:t>Осы баптың 1-тармағында</w:t>
            </w:r>
            <w:r w:rsidRPr="00EE40DB">
              <w:rPr>
                <w:rStyle w:val="s0"/>
                <w:rFonts w:ascii="Times New Roman" w:hAnsi="Times New Roman" w:cs="Times New Roman"/>
                <w:color w:val="auto"/>
                <w:sz w:val="28"/>
                <w:szCs w:val="28"/>
                <w:lang w:val="kk-KZ"/>
              </w:rPr>
              <w:t xml:space="preserve"> көзделген шығыстарды шегеру мынадай:</w:t>
            </w:r>
          </w:p>
          <w:p w:rsidR="00941E04" w:rsidRPr="00EE40DB" w:rsidRDefault="00941E04" w:rsidP="00EE40DB">
            <w:pPr>
              <w:pStyle w:val="pj0"/>
              <w:spacing w:before="0" w:beforeAutospacing="0" w:after="0" w:afterAutospacing="0"/>
              <w:ind w:firstLine="631"/>
              <w:contextualSpacing/>
              <w:jc w:val="both"/>
              <w:rPr>
                <w:rStyle w:val="s0"/>
                <w:rFonts w:ascii="Times New Roman" w:hAnsi="Times New Roman" w:cs="Times New Roman"/>
                <w:color w:val="auto"/>
                <w:sz w:val="28"/>
                <w:szCs w:val="28"/>
                <w:lang w:val="kk-KZ"/>
              </w:rPr>
            </w:pPr>
            <w:r w:rsidRPr="00EE40DB">
              <w:rPr>
                <w:rStyle w:val="s0"/>
                <w:rFonts w:ascii="Times New Roman" w:hAnsi="Times New Roman" w:cs="Times New Roman"/>
                <w:color w:val="auto"/>
                <w:sz w:val="28"/>
                <w:szCs w:val="28"/>
                <w:lang w:val="kk-KZ"/>
              </w:rPr>
              <w:lastRenderedPageBreak/>
              <w:t>есепті салықтық кезеңнің алдындағы салықтық кезеңнің қорытындысы бойынша келісімшарттық қызмет бойынша жылдық жиынтық кірістің 1 пайызына тең сома, алу есепті салықтық кезеңде осы Кодекстің 254-бабына сәйкес шегерімге жатқызылған шығыстар деген тәртіппен айқындалған оң айырма мөлшерінен аспауға тиіс.</w:t>
            </w:r>
          </w:p>
          <w:p w:rsidR="001928E8" w:rsidRPr="00EE40DB" w:rsidRDefault="001928E8" w:rsidP="00EE40DB">
            <w:pPr>
              <w:pStyle w:val="pj0"/>
              <w:spacing w:before="0" w:beforeAutospacing="0" w:after="0" w:afterAutospacing="0"/>
              <w:ind w:firstLine="631"/>
              <w:contextualSpacing/>
              <w:jc w:val="both"/>
              <w:rPr>
                <w:rStyle w:val="s0"/>
                <w:rFonts w:ascii="Times New Roman" w:hAnsi="Times New Roman" w:cs="Times New Roman"/>
                <w:b/>
                <w:bCs/>
                <w:color w:val="auto"/>
                <w:sz w:val="28"/>
                <w:szCs w:val="28"/>
                <w:lang w:val="kk-KZ"/>
              </w:rPr>
            </w:pPr>
            <w:r w:rsidRPr="00EE40DB">
              <w:rPr>
                <w:rStyle w:val="s0"/>
                <w:rFonts w:ascii="Times New Roman" w:hAnsi="Times New Roman" w:cs="Times New Roman"/>
                <w:b/>
                <w:bCs/>
                <w:color w:val="auto"/>
                <w:sz w:val="28"/>
                <w:szCs w:val="28"/>
                <w:lang w:val="kk-KZ"/>
              </w:rPr>
              <w:t>...</w:t>
            </w:r>
          </w:p>
          <w:p w:rsidR="001928E8" w:rsidRPr="00EE40DB" w:rsidRDefault="001928E8" w:rsidP="00EE40DB">
            <w:pPr>
              <w:pStyle w:val="pj0"/>
              <w:spacing w:before="0" w:beforeAutospacing="0" w:after="0" w:afterAutospacing="0"/>
              <w:ind w:firstLine="464"/>
              <w:contextualSpacing/>
              <w:jc w:val="both"/>
              <w:rPr>
                <w:b/>
                <w:sz w:val="28"/>
                <w:szCs w:val="28"/>
                <w:lang w:val="kk-KZ"/>
              </w:rPr>
            </w:pPr>
            <w:r w:rsidRPr="00EE40DB">
              <w:rPr>
                <w:rStyle w:val="s0"/>
                <w:rFonts w:ascii="Times New Roman" w:hAnsi="Times New Roman" w:cs="Times New Roman"/>
                <w:b/>
                <w:color w:val="auto"/>
                <w:sz w:val="28"/>
                <w:szCs w:val="28"/>
                <w:lang w:val="kk-KZ"/>
              </w:rPr>
              <w:t>5. Жүк тасымалдаушысының Қазақстан Республикасының теміржол көлігі туралы заңнамасына сәйкес жолаушылар қозғалысындағы локомотивтік тартқыш операторына төленген уақытша теңгерімдеу төлемақысы бойынша шығыстарды шегеруге құқығы бар.</w:t>
            </w:r>
          </w:p>
          <w:p w:rsidR="001928E8" w:rsidRPr="00EE40DB" w:rsidRDefault="001928E8" w:rsidP="00EE40DB">
            <w:pPr>
              <w:pStyle w:val="pj0"/>
              <w:spacing w:before="0" w:beforeAutospacing="0" w:after="0" w:afterAutospacing="0"/>
              <w:ind w:firstLine="464"/>
              <w:contextualSpacing/>
              <w:jc w:val="both"/>
              <w:rPr>
                <w:rStyle w:val="s0"/>
                <w:rFonts w:ascii="Times New Roman" w:hAnsi="Times New Roman" w:cs="Times New Roman"/>
                <w:b/>
                <w:color w:val="auto"/>
                <w:sz w:val="28"/>
                <w:szCs w:val="28"/>
                <w:lang w:val="kk-KZ"/>
              </w:rPr>
            </w:pPr>
          </w:p>
          <w:p w:rsidR="001928E8" w:rsidRPr="00EE40DB" w:rsidRDefault="001928E8" w:rsidP="00EE40DB">
            <w:pPr>
              <w:pStyle w:val="pj0"/>
              <w:spacing w:before="0" w:beforeAutospacing="0" w:after="0" w:afterAutospacing="0"/>
              <w:ind w:firstLine="464"/>
              <w:contextualSpacing/>
              <w:jc w:val="both"/>
              <w:rPr>
                <w:b/>
                <w:sz w:val="28"/>
                <w:szCs w:val="28"/>
                <w:lang w:val="kk-KZ"/>
              </w:rPr>
            </w:pPr>
            <w:r w:rsidRPr="00EE40DB">
              <w:rPr>
                <w:rStyle w:val="s0"/>
                <w:rFonts w:ascii="Times New Roman" w:hAnsi="Times New Roman" w:cs="Times New Roman"/>
                <w:b/>
                <w:color w:val="auto"/>
                <w:sz w:val="28"/>
                <w:szCs w:val="28"/>
                <w:lang w:val="kk-KZ"/>
              </w:rPr>
              <w:t>6. Осы баптың 5-тармағында көрсетілген шығыстарды шегеру табиғи монополиялар салаларында басшылықты жүзеге асыратын мемлекеттік орган белгілеген мөлшерлер шегінде жүзеге асырылады.</w:t>
            </w:r>
          </w:p>
          <w:p w:rsidR="001928E8" w:rsidRPr="00EE40DB" w:rsidRDefault="001928E8" w:rsidP="00EE40DB">
            <w:pPr>
              <w:spacing w:after="0" w:line="240" w:lineRule="auto"/>
              <w:contextualSpacing/>
              <w:jc w:val="both"/>
              <w:rPr>
                <w:rStyle w:val="s1"/>
                <w:color w:val="auto"/>
                <w:sz w:val="28"/>
                <w:szCs w:val="28"/>
                <w:lang w:val="kk-KZ"/>
              </w:rPr>
            </w:pPr>
          </w:p>
        </w:tc>
        <w:tc>
          <w:tcPr>
            <w:tcW w:w="3373"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pStyle w:val="af7"/>
              <w:spacing w:after="0" w:line="240" w:lineRule="auto"/>
              <w:ind w:left="34" w:firstLine="400"/>
              <w:jc w:val="both"/>
              <w:rPr>
                <w:rFonts w:ascii="Times New Roman" w:hAnsi="Times New Roman"/>
                <w:b/>
                <w:sz w:val="28"/>
                <w:szCs w:val="28"/>
                <w:lang w:val="kk-KZ"/>
              </w:rPr>
            </w:pPr>
            <w:r w:rsidRPr="00EE40DB">
              <w:rPr>
                <w:rFonts w:ascii="Times New Roman" w:hAnsi="Times New Roman"/>
                <w:b/>
                <w:sz w:val="28"/>
                <w:szCs w:val="28"/>
                <w:lang w:val="kk-KZ"/>
              </w:rPr>
              <w:lastRenderedPageBreak/>
              <w:t xml:space="preserve">2022 жылдың </w:t>
            </w:r>
            <w:r w:rsidRPr="00EE40DB">
              <w:rPr>
                <w:rFonts w:ascii="Times New Roman" w:hAnsi="Times New Roman"/>
                <w:b/>
                <w:sz w:val="28"/>
                <w:szCs w:val="28"/>
                <w:lang w:val="kk-KZ"/>
              </w:rPr>
              <w:br/>
              <w:t xml:space="preserve">1 қаңтарынан </w:t>
            </w:r>
            <w:r w:rsidRPr="00EE40DB">
              <w:rPr>
                <w:rFonts w:ascii="Times New Roman" w:hAnsi="Times New Roman"/>
                <w:b/>
                <w:sz w:val="28"/>
                <w:szCs w:val="28"/>
                <w:lang w:val="kk-KZ"/>
              </w:rPr>
              <w:br/>
              <w:t xml:space="preserve">2024 жылдың </w:t>
            </w:r>
            <w:r w:rsidRPr="00EE40DB">
              <w:rPr>
                <w:rFonts w:ascii="Times New Roman" w:hAnsi="Times New Roman"/>
                <w:b/>
                <w:sz w:val="28"/>
                <w:szCs w:val="28"/>
                <w:lang w:val="kk-KZ"/>
              </w:rPr>
              <w:br/>
              <w:t>1 қаңтарына дейін енгізілсін.</w:t>
            </w:r>
          </w:p>
          <w:p w:rsidR="001928E8" w:rsidRPr="00EE40DB" w:rsidRDefault="001928E8" w:rsidP="00EE40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01"/>
              <w:contextualSpacing/>
              <w:jc w:val="both"/>
              <w:rPr>
                <w:rFonts w:ascii="Times New Roman" w:hAnsi="Times New Roman"/>
                <w:sz w:val="28"/>
                <w:szCs w:val="28"/>
                <w:lang w:val="kk-KZ"/>
              </w:rPr>
            </w:pPr>
            <w:r w:rsidRPr="00EE40DB">
              <w:rPr>
                <w:rFonts w:ascii="Times New Roman" w:hAnsi="Times New Roman"/>
                <w:sz w:val="28"/>
                <w:szCs w:val="28"/>
                <w:lang w:val="kk-KZ"/>
              </w:rPr>
              <w:t xml:space="preserve">Жүк тасымалдаушы жолаушылар тасымалындағы локомотив тарту операторына және ұлттық инфрақұрылым операторына уақытша </w:t>
            </w:r>
            <w:r w:rsidRPr="00EE40DB">
              <w:rPr>
                <w:rFonts w:ascii="Times New Roman" w:hAnsi="Times New Roman"/>
                <w:sz w:val="28"/>
                <w:szCs w:val="28"/>
                <w:lang w:val="kk-KZ"/>
              </w:rPr>
              <w:lastRenderedPageBreak/>
              <w:t>теңгерімдеу төлемін төлеуге міндетті болады. Қазақстан Республикасының заңнамасында жүк тасымалдаушыға қосымша міндеттер жүктелетінін ескере отырып, Салық кодексіне осы міндетті төлемдерді тасымалдаушыдан шегерімдерге жатқызуға мүмкіндік беретін өзгертулер енгізу ұсынылады. тауарлардың.</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pStyle w:val="pj0"/>
              <w:spacing w:before="0" w:beforeAutospacing="0" w:after="0" w:afterAutospacing="0"/>
              <w:contextualSpacing/>
              <w:jc w:val="both"/>
              <w:rPr>
                <w:sz w:val="28"/>
                <w:szCs w:val="28"/>
                <w:lang w:val="kk-KZ"/>
              </w:rPr>
            </w:pPr>
            <w:r w:rsidRPr="00EE40DB">
              <w:rPr>
                <w:sz w:val="28"/>
                <w:szCs w:val="28"/>
              </w:rPr>
              <w:t>257</w:t>
            </w:r>
            <w:r w:rsidRPr="00EE40DB">
              <w:rPr>
                <w:sz w:val="28"/>
                <w:szCs w:val="28"/>
                <w:lang w:val="kk-KZ"/>
              </w:rPr>
              <w:t>-бап</w:t>
            </w:r>
          </w:p>
        </w:tc>
        <w:tc>
          <w:tcPr>
            <w:tcW w:w="4961"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pStyle w:val="pj0"/>
              <w:spacing w:before="0" w:beforeAutospacing="0" w:after="0" w:afterAutospacing="0"/>
              <w:ind w:firstLine="601"/>
              <w:contextualSpacing/>
              <w:jc w:val="both"/>
              <w:rPr>
                <w:rStyle w:val="s1"/>
                <w:color w:val="auto"/>
                <w:sz w:val="28"/>
                <w:szCs w:val="28"/>
                <w:lang w:val="kk-KZ"/>
              </w:rPr>
            </w:pPr>
            <w:r w:rsidRPr="00EE40DB">
              <w:rPr>
                <w:rStyle w:val="s1"/>
                <w:color w:val="auto"/>
                <w:sz w:val="28"/>
                <w:szCs w:val="28"/>
                <w:lang w:val="kk-KZ"/>
              </w:rPr>
              <w:t xml:space="preserve">257-бап. </w:t>
            </w:r>
            <w:r w:rsidRPr="00EE40DB">
              <w:rPr>
                <w:rStyle w:val="s1"/>
                <w:b w:val="0"/>
                <w:color w:val="auto"/>
                <w:sz w:val="28"/>
                <w:szCs w:val="28"/>
                <w:lang w:val="kk-KZ"/>
              </w:rPr>
              <w:t>Жұмыскерлердің есепке жазылған кірістері және</w:t>
            </w:r>
            <w:r w:rsidRPr="00EE40DB">
              <w:rPr>
                <w:rStyle w:val="s1"/>
                <w:color w:val="auto"/>
                <w:sz w:val="28"/>
                <w:szCs w:val="28"/>
                <w:lang w:val="kk-KZ"/>
              </w:rPr>
              <w:t xml:space="preserve"> </w:t>
            </w:r>
            <w:r w:rsidRPr="00EE40DB">
              <w:rPr>
                <w:rStyle w:val="s1"/>
                <w:b w:val="0"/>
                <w:color w:val="auto"/>
                <w:sz w:val="28"/>
                <w:szCs w:val="28"/>
                <w:lang w:val="kk-KZ"/>
              </w:rPr>
              <w:t>жеке тұлғаларға</w:t>
            </w:r>
            <w:r w:rsidRPr="00EE40DB">
              <w:rPr>
                <w:rStyle w:val="s1"/>
                <w:color w:val="auto"/>
                <w:sz w:val="28"/>
                <w:szCs w:val="28"/>
                <w:lang w:val="kk-KZ"/>
              </w:rPr>
              <w:t xml:space="preserve"> </w:t>
            </w:r>
            <w:r w:rsidRPr="00EE40DB">
              <w:rPr>
                <w:rStyle w:val="s1"/>
                <w:b w:val="0"/>
                <w:color w:val="auto"/>
                <w:sz w:val="28"/>
                <w:szCs w:val="28"/>
                <w:lang w:val="kk-KZ"/>
              </w:rPr>
              <w:t xml:space="preserve">өзге төлемдер бойынша шығыстарды шегеру </w:t>
            </w:r>
          </w:p>
          <w:p w:rsidR="001928E8" w:rsidRPr="00EE40DB" w:rsidRDefault="001928E8" w:rsidP="00EE40DB">
            <w:pPr>
              <w:tabs>
                <w:tab w:val="left" w:pos="6237"/>
              </w:tabs>
              <w:spacing w:after="0" w:line="240" w:lineRule="auto"/>
              <w:ind w:firstLine="601"/>
              <w:contextualSpacing/>
              <w:jc w:val="both"/>
              <w:rPr>
                <w:rFonts w:ascii="Times New Roman" w:hAnsi="Times New Roman"/>
                <w:sz w:val="28"/>
                <w:szCs w:val="28"/>
                <w:lang w:val="kk-KZ"/>
              </w:rPr>
            </w:pPr>
            <w:r w:rsidRPr="00EE40DB">
              <w:rPr>
                <w:rFonts w:ascii="Times New Roman" w:hAnsi="Times New Roman"/>
                <w:sz w:val="28"/>
                <w:szCs w:val="28"/>
                <w:lang w:val="kk-KZ"/>
              </w:rPr>
              <w:t>1. Жұмыс берушінің:</w:t>
            </w:r>
          </w:p>
          <w:p w:rsidR="001928E8" w:rsidRPr="00EE40DB" w:rsidRDefault="001928E8" w:rsidP="00EE40DB">
            <w:pPr>
              <w:tabs>
                <w:tab w:val="left" w:pos="6237"/>
              </w:tabs>
              <w:spacing w:after="0" w:line="240" w:lineRule="auto"/>
              <w:ind w:firstLine="601"/>
              <w:contextualSpacing/>
              <w:jc w:val="both"/>
              <w:rPr>
                <w:rFonts w:ascii="Times New Roman" w:hAnsi="Times New Roman"/>
                <w:sz w:val="28"/>
                <w:szCs w:val="28"/>
                <w:lang w:val="kk-KZ"/>
              </w:rPr>
            </w:pPr>
            <w:r w:rsidRPr="00EE40DB">
              <w:rPr>
                <w:rFonts w:ascii="Times New Roman" w:hAnsi="Times New Roman"/>
                <w:sz w:val="28"/>
                <w:szCs w:val="28"/>
                <w:lang w:val="kk-KZ"/>
              </w:rPr>
              <w:t>1) мыналарды:</w:t>
            </w:r>
          </w:p>
          <w:p w:rsidR="001928E8" w:rsidRPr="00EE40DB" w:rsidRDefault="001928E8" w:rsidP="00EE40DB">
            <w:pPr>
              <w:tabs>
                <w:tab w:val="left" w:pos="6237"/>
              </w:tabs>
              <w:spacing w:after="0" w:line="240" w:lineRule="auto"/>
              <w:ind w:firstLine="601"/>
              <w:contextualSpacing/>
              <w:jc w:val="both"/>
              <w:rPr>
                <w:rFonts w:ascii="Times New Roman" w:hAnsi="Times New Roman"/>
                <w:sz w:val="28"/>
                <w:szCs w:val="28"/>
                <w:lang w:val="kk-KZ"/>
              </w:rPr>
            </w:pPr>
            <w:r w:rsidRPr="00EE40DB">
              <w:rPr>
                <w:rFonts w:ascii="Times New Roman" w:hAnsi="Times New Roman"/>
                <w:sz w:val="28"/>
                <w:szCs w:val="28"/>
                <w:lang w:val="kk-KZ"/>
              </w:rPr>
              <w:t>тіркелген активтердің;</w:t>
            </w:r>
          </w:p>
          <w:p w:rsidR="001928E8" w:rsidRPr="00EE40DB" w:rsidRDefault="001928E8" w:rsidP="00EE40DB">
            <w:pPr>
              <w:tabs>
                <w:tab w:val="left" w:pos="6237"/>
              </w:tabs>
              <w:spacing w:after="0" w:line="240" w:lineRule="auto"/>
              <w:ind w:firstLine="601"/>
              <w:contextualSpacing/>
              <w:jc w:val="both"/>
              <w:rPr>
                <w:rFonts w:ascii="Times New Roman" w:hAnsi="Times New Roman"/>
                <w:sz w:val="28"/>
                <w:szCs w:val="28"/>
                <w:lang w:val="kk-KZ"/>
              </w:rPr>
            </w:pPr>
            <w:r w:rsidRPr="00EE40DB">
              <w:rPr>
                <w:rFonts w:ascii="Times New Roman" w:hAnsi="Times New Roman"/>
                <w:sz w:val="28"/>
                <w:szCs w:val="28"/>
                <w:lang w:val="kk-KZ"/>
              </w:rPr>
              <w:t>преференциялар объектілерінің;</w:t>
            </w:r>
          </w:p>
          <w:p w:rsidR="001928E8" w:rsidRPr="00EE40DB" w:rsidRDefault="001928E8" w:rsidP="00EE40DB">
            <w:pPr>
              <w:tabs>
                <w:tab w:val="left" w:pos="6237"/>
              </w:tabs>
              <w:spacing w:after="0" w:line="240" w:lineRule="auto"/>
              <w:ind w:firstLine="601"/>
              <w:contextualSpacing/>
              <w:jc w:val="both"/>
              <w:rPr>
                <w:rFonts w:ascii="Times New Roman" w:hAnsi="Times New Roman"/>
                <w:sz w:val="28"/>
                <w:szCs w:val="28"/>
                <w:lang w:val="kk-KZ"/>
              </w:rPr>
            </w:pPr>
            <w:r w:rsidRPr="00EE40DB">
              <w:rPr>
                <w:rFonts w:ascii="Times New Roman" w:hAnsi="Times New Roman"/>
                <w:sz w:val="28"/>
                <w:szCs w:val="28"/>
                <w:lang w:val="kk-KZ"/>
              </w:rPr>
              <w:t>амортизацияға жатпайтын активтердің бастапқы құнына қосылатындарды;</w:t>
            </w:r>
          </w:p>
          <w:p w:rsidR="001928E8" w:rsidRPr="00EE40DB" w:rsidRDefault="001928E8" w:rsidP="00EE40DB">
            <w:pPr>
              <w:tabs>
                <w:tab w:val="left" w:pos="6237"/>
              </w:tabs>
              <w:spacing w:after="0" w:line="240" w:lineRule="auto"/>
              <w:ind w:firstLine="601"/>
              <w:contextualSpacing/>
              <w:jc w:val="both"/>
              <w:rPr>
                <w:rFonts w:ascii="Times New Roman" w:hAnsi="Times New Roman"/>
                <w:sz w:val="28"/>
                <w:szCs w:val="28"/>
                <w:lang w:val="kk-KZ"/>
              </w:rPr>
            </w:pPr>
            <w:r w:rsidRPr="00EE40DB">
              <w:rPr>
                <w:rFonts w:ascii="Times New Roman" w:hAnsi="Times New Roman"/>
                <w:sz w:val="28"/>
                <w:szCs w:val="28"/>
                <w:lang w:val="kk-KZ"/>
              </w:rPr>
              <w:t>2) запастардың өзіндік құнына қосылатындарды және осындай запастардың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айқындалатын, өзіндік құны арқылы шегерімге жатқызылуға жататындарды;</w:t>
            </w:r>
          </w:p>
          <w:p w:rsidR="001928E8" w:rsidRPr="00EE40DB" w:rsidRDefault="001928E8" w:rsidP="00EE40DB">
            <w:pPr>
              <w:tabs>
                <w:tab w:val="left" w:pos="6237"/>
              </w:tabs>
              <w:spacing w:after="0" w:line="240" w:lineRule="auto"/>
              <w:ind w:firstLine="601"/>
              <w:contextualSpacing/>
              <w:jc w:val="both"/>
              <w:rPr>
                <w:rFonts w:ascii="Times New Roman" w:hAnsi="Times New Roman"/>
                <w:sz w:val="28"/>
                <w:szCs w:val="28"/>
                <w:lang w:val="kk-KZ"/>
              </w:rPr>
            </w:pPr>
            <w:r w:rsidRPr="00EE40DB">
              <w:rPr>
                <w:rFonts w:ascii="Times New Roman" w:hAnsi="Times New Roman"/>
                <w:sz w:val="28"/>
                <w:szCs w:val="28"/>
                <w:lang w:val="kk-KZ"/>
              </w:rPr>
              <w:t xml:space="preserve">3) осы Кодекстің 272-бабының 2-тармағына сәйкес келесі шығыстар деп танылатындарды қоспағанда, жұмыскердің осы Кодекстің 322-бабының 1-тармағында көрсетілген, </w:t>
            </w:r>
            <w:r w:rsidRPr="00EE40DB">
              <w:rPr>
                <w:rFonts w:ascii="Times New Roman" w:hAnsi="Times New Roman"/>
                <w:sz w:val="28"/>
                <w:szCs w:val="28"/>
                <w:lang w:val="kk-KZ"/>
              </w:rPr>
              <w:lastRenderedPageBreak/>
              <w:t>салық салынуға жататын кірістері бойынша шығыстары (оның ішінде жұмыскердің осы Кодекстің 644-бабы 1-тармағының 20), 22), 23) және 24) тармақшаларында көрсетілген кірістері бойынша жұмыс берушінің шығыстары) шегерiмге жатады</w:t>
            </w:r>
            <w:r w:rsidRPr="00EE40DB">
              <w:rPr>
                <w:rFonts w:ascii="Times New Roman" w:hAnsi="Times New Roman"/>
                <w:b/>
                <w:sz w:val="28"/>
                <w:szCs w:val="28"/>
                <w:lang w:val="kk-KZ"/>
              </w:rPr>
              <w:t>;</w:t>
            </w:r>
          </w:p>
          <w:p w:rsidR="001928E8" w:rsidRPr="00EE40DB" w:rsidRDefault="001928E8" w:rsidP="00EE40DB">
            <w:pPr>
              <w:tabs>
                <w:tab w:val="left" w:pos="6237"/>
              </w:tabs>
              <w:spacing w:after="0" w:line="240" w:lineRule="auto"/>
              <w:ind w:firstLine="601"/>
              <w:contextualSpacing/>
              <w:jc w:val="both"/>
              <w:rPr>
                <w:rFonts w:ascii="Times New Roman" w:hAnsi="Times New Roman"/>
                <w:b/>
                <w:sz w:val="28"/>
                <w:szCs w:val="28"/>
                <w:lang w:val="kk-KZ"/>
              </w:rPr>
            </w:pPr>
            <w:r w:rsidRPr="00EE40DB">
              <w:rPr>
                <w:rFonts w:ascii="Times New Roman" w:hAnsi="Times New Roman"/>
                <w:b/>
                <w:sz w:val="28"/>
                <w:szCs w:val="28"/>
                <w:lang w:val="kk-KZ"/>
              </w:rPr>
              <w:t>4) Жоқ.</w:t>
            </w:r>
          </w:p>
          <w:p w:rsidR="001928E8" w:rsidRPr="00EE40DB" w:rsidRDefault="001928E8" w:rsidP="00EE40DB">
            <w:pPr>
              <w:tabs>
                <w:tab w:val="left" w:pos="6237"/>
              </w:tabs>
              <w:spacing w:after="0" w:line="240" w:lineRule="auto"/>
              <w:ind w:firstLine="601"/>
              <w:contextualSpacing/>
              <w:jc w:val="both"/>
              <w:rPr>
                <w:rFonts w:ascii="Times New Roman" w:hAnsi="Times New Roman"/>
                <w:b/>
                <w:sz w:val="28"/>
                <w:szCs w:val="28"/>
                <w:lang w:val="kk-KZ"/>
              </w:rPr>
            </w:pPr>
          </w:p>
          <w:p w:rsidR="001928E8" w:rsidRPr="00EE40DB" w:rsidRDefault="001928E8" w:rsidP="00EE40DB">
            <w:pPr>
              <w:tabs>
                <w:tab w:val="left" w:pos="6237"/>
              </w:tabs>
              <w:spacing w:after="0" w:line="240" w:lineRule="auto"/>
              <w:ind w:firstLine="601"/>
              <w:contextualSpacing/>
              <w:jc w:val="both"/>
              <w:rPr>
                <w:rFonts w:ascii="Times New Roman" w:hAnsi="Times New Roman"/>
                <w:b/>
                <w:sz w:val="28"/>
                <w:szCs w:val="28"/>
                <w:lang w:val="kk-KZ"/>
              </w:rPr>
            </w:pPr>
          </w:p>
          <w:p w:rsidR="001928E8" w:rsidRPr="00EE40DB" w:rsidRDefault="001928E8" w:rsidP="00EE40DB">
            <w:pPr>
              <w:tabs>
                <w:tab w:val="left" w:pos="6237"/>
              </w:tabs>
              <w:spacing w:after="0" w:line="240" w:lineRule="auto"/>
              <w:ind w:firstLine="601"/>
              <w:contextualSpacing/>
              <w:jc w:val="both"/>
              <w:rPr>
                <w:rFonts w:ascii="Times New Roman" w:hAnsi="Times New Roman"/>
                <w:sz w:val="28"/>
                <w:szCs w:val="28"/>
                <w:lang w:val="kk-KZ"/>
              </w:rPr>
            </w:pPr>
            <w:r w:rsidRPr="00EE40DB">
              <w:rPr>
                <w:rFonts w:ascii="Times New Roman" w:hAnsi="Times New Roman"/>
                <w:sz w:val="28"/>
                <w:szCs w:val="28"/>
                <w:lang w:val="kk-KZ"/>
              </w:rPr>
              <w:t>Жұмыс беруші жұмыскерді оқытуға, жұмыскердің біліктілігін арттыруға және (немесе) оны қайта даярлауға жұмсаған іс жүзіндегі шығыстар да шегерімге жатады.</w:t>
            </w:r>
          </w:p>
          <w:p w:rsidR="001928E8" w:rsidRPr="00EE40DB" w:rsidRDefault="001928E8" w:rsidP="00EE40DB">
            <w:pPr>
              <w:pStyle w:val="pj0"/>
              <w:spacing w:before="0" w:beforeAutospacing="0" w:after="0" w:afterAutospacing="0"/>
              <w:ind w:firstLine="601"/>
              <w:contextualSpacing/>
              <w:jc w:val="both"/>
              <w:rPr>
                <w:sz w:val="28"/>
                <w:szCs w:val="28"/>
                <w:lang w:val="kk-KZ"/>
              </w:rPr>
            </w:pPr>
            <w:r w:rsidRPr="00EE40DB">
              <w:rPr>
                <w:sz w:val="28"/>
                <w:szCs w:val="28"/>
                <w:lang w:val="kk-KZ"/>
              </w:rPr>
              <w:t xml:space="preserve">2. Осы Кодекстің 319-бабы 2-тармағының 1), 5), 7), 8), 9), 10), 10-1) және 12) тармақшаларында, 341-бабы 1-тармағының 42) және 44) тармақшаларында </w:t>
            </w:r>
            <w:r w:rsidRPr="00EE40DB">
              <w:rPr>
                <w:b/>
                <w:sz w:val="28"/>
                <w:szCs w:val="28"/>
                <w:lang w:val="kk-KZ"/>
              </w:rPr>
              <w:t>көрсетілген</w:t>
            </w:r>
            <w:r w:rsidRPr="00EE40DB">
              <w:rPr>
                <w:sz w:val="28"/>
                <w:szCs w:val="28"/>
                <w:lang w:val="kk-KZ"/>
              </w:rPr>
              <w:t>, жеке тұлғаларға төлемдер түріндегі салық төлеушінің шығыстары шегерімге жатады.</w:t>
            </w:r>
          </w:p>
        </w:tc>
        <w:tc>
          <w:tcPr>
            <w:tcW w:w="4932"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tabs>
                <w:tab w:val="left" w:pos="6237"/>
              </w:tabs>
              <w:spacing w:after="0" w:line="240" w:lineRule="auto"/>
              <w:ind w:firstLine="601"/>
              <w:contextualSpacing/>
              <w:jc w:val="both"/>
              <w:rPr>
                <w:rStyle w:val="s1"/>
                <w:color w:val="auto"/>
                <w:sz w:val="28"/>
                <w:szCs w:val="28"/>
                <w:lang w:val="kk-KZ"/>
              </w:rPr>
            </w:pPr>
            <w:r w:rsidRPr="00EE40DB">
              <w:rPr>
                <w:rStyle w:val="s1"/>
                <w:color w:val="auto"/>
                <w:sz w:val="28"/>
                <w:szCs w:val="28"/>
                <w:lang w:val="kk-KZ"/>
              </w:rPr>
              <w:lastRenderedPageBreak/>
              <w:t xml:space="preserve">257 бап. </w:t>
            </w:r>
            <w:r w:rsidRPr="00EE40DB">
              <w:rPr>
                <w:rStyle w:val="s1"/>
                <w:b w:val="0"/>
                <w:color w:val="auto"/>
                <w:sz w:val="28"/>
                <w:szCs w:val="28"/>
                <w:lang w:val="kk-KZ"/>
              </w:rPr>
              <w:t xml:space="preserve">Қызметкерлердің есептелген кірістері және </w:t>
            </w:r>
            <w:r w:rsidRPr="00EE40DB">
              <w:rPr>
                <w:rStyle w:val="s1"/>
                <w:color w:val="auto"/>
                <w:sz w:val="28"/>
                <w:szCs w:val="28"/>
                <w:lang w:val="kk-KZ"/>
              </w:rPr>
              <w:t xml:space="preserve"> </w:t>
            </w:r>
            <w:r w:rsidRPr="00EE40DB">
              <w:rPr>
                <w:rStyle w:val="s1"/>
                <w:b w:val="0"/>
                <w:color w:val="auto"/>
                <w:sz w:val="28"/>
                <w:szCs w:val="28"/>
                <w:lang w:val="kk-KZ"/>
              </w:rPr>
              <w:t>жеке тұлғаларға өзге де төлемдер бойынша шығыстарды шегеру</w:t>
            </w:r>
          </w:p>
          <w:p w:rsidR="001928E8" w:rsidRPr="00EE40DB" w:rsidRDefault="001928E8" w:rsidP="00EE40DB">
            <w:pPr>
              <w:tabs>
                <w:tab w:val="left" w:pos="6237"/>
              </w:tabs>
              <w:spacing w:after="0" w:line="240" w:lineRule="auto"/>
              <w:ind w:firstLine="601"/>
              <w:contextualSpacing/>
              <w:jc w:val="both"/>
              <w:rPr>
                <w:rFonts w:ascii="Times New Roman" w:hAnsi="Times New Roman"/>
                <w:sz w:val="28"/>
                <w:szCs w:val="28"/>
                <w:lang w:val="kk-KZ"/>
              </w:rPr>
            </w:pPr>
            <w:r w:rsidRPr="00EE40DB">
              <w:rPr>
                <w:rFonts w:ascii="Times New Roman" w:hAnsi="Times New Roman"/>
                <w:sz w:val="28"/>
                <w:szCs w:val="28"/>
                <w:lang w:val="kk-KZ"/>
              </w:rPr>
              <w:t>1. Жұмыс берушінің:</w:t>
            </w:r>
          </w:p>
          <w:p w:rsidR="001928E8" w:rsidRPr="00EE40DB" w:rsidRDefault="001928E8" w:rsidP="00EE40DB">
            <w:pPr>
              <w:tabs>
                <w:tab w:val="left" w:pos="6237"/>
              </w:tabs>
              <w:spacing w:after="0" w:line="240" w:lineRule="auto"/>
              <w:ind w:firstLine="601"/>
              <w:contextualSpacing/>
              <w:jc w:val="both"/>
              <w:rPr>
                <w:rFonts w:ascii="Times New Roman" w:hAnsi="Times New Roman"/>
                <w:sz w:val="28"/>
                <w:szCs w:val="28"/>
                <w:lang w:val="kk-KZ"/>
              </w:rPr>
            </w:pPr>
            <w:r w:rsidRPr="00EE40DB">
              <w:rPr>
                <w:rFonts w:ascii="Times New Roman" w:hAnsi="Times New Roman"/>
                <w:sz w:val="28"/>
                <w:szCs w:val="28"/>
                <w:lang w:val="kk-KZ"/>
              </w:rPr>
              <w:t>1) мыналарды:</w:t>
            </w:r>
          </w:p>
          <w:p w:rsidR="001928E8" w:rsidRPr="00EE40DB" w:rsidRDefault="001928E8" w:rsidP="00EE40DB">
            <w:pPr>
              <w:tabs>
                <w:tab w:val="left" w:pos="6237"/>
              </w:tabs>
              <w:spacing w:after="0" w:line="240" w:lineRule="auto"/>
              <w:ind w:firstLine="601"/>
              <w:contextualSpacing/>
              <w:jc w:val="both"/>
              <w:rPr>
                <w:rFonts w:ascii="Times New Roman" w:hAnsi="Times New Roman"/>
                <w:sz w:val="28"/>
                <w:szCs w:val="28"/>
                <w:lang w:val="kk-KZ"/>
              </w:rPr>
            </w:pPr>
            <w:r w:rsidRPr="00EE40DB">
              <w:rPr>
                <w:rFonts w:ascii="Times New Roman" w:hAnsi="Times New Roman"/>
                <w:sz w:val="28"/>
                <w:szCs w:val="28"/>
                <w:lang w:val="kk-KZ"/>
              </w:rPr>
              <w:t>тіркелген активтердің;</w:t>
            </w:r>
          </w:p>
          <w:p w:rsidR="001928E8" w:rsidRPr="00EE40DB" w:rsidRDefault="001928E8" w:rsidP="00EE40DB">
            <w:pPr>
              <w:tabs>
                <w:tab w:val="left" w:pos="6237"/>
              </w:tabs>
              <w:spacing w:after="0" w:line="240" w:lineRule="auto"/>
              <w:ind w:firstLine="601"/>
              <w:contextualSpacing/>
              <w:jc w:val="both"/>
              <w:rPr>
                <w:rFonts w:ascii="Times New Roman" w:hAnsi="Times New Roman"/>
                <w:sz w:val="28"/>
                <w:szCs w:val="28"/>
                <w:lang w:val="kk-KZ"/>
              </w:rPr>
            </w:pPr>
            <w:r w:rsidRPr="00EE40DB">
              <w:rPr>
                <w:rFonts w:ascii="Times New Roman" w:hAnsi="Times New Roman"/>
                <w:sz w:val="28"/>
                <w:szCs w:val="28"/>
                <w:lang w:val="kk-KZ"/>
              </w:rPr>
              <w:t>преференциялар объектілерінің;</w:t>
            </w:r>
          </w:p>
          <w:p w:rsidR="001928E8" w:rsidRPr="00EE40DB" w:rsidRDefault="001928E8" w:rsidP="00EE40DB">
            <w:pPr>
              <w:tabs>
                <w:tab w:val="left" w:pos="6237"/>
              </w:tabs>
              <w:spacing w:after="0" w:line="240" w:lineRule="auto"/>
              <w:ind w:firstLine="601"/>
              <w:contextualSpacing/>
              <w:jc w:val="both"/>
              <w:rPr>
                <w:rFonts w:ascii="Times New Roman" w:hAnsi="Times New Roman"/>
                <w:sz w:val="28"/>
                <w:szCs w:val="28"/>
                <w:lang w:val="kk-KZ"/>
              </w:rPr>
            </w:pPr>
            <w:r w:rsidRPr="00EE40DB">
              <w:rPr>
                <w:rFonts w:ascii="Times New Roman" w:hAnsi="Times New Roman"/>
                <w:sz w:val="28"/>
                <w:szCs w:val="28"/>
                <w:lang w:val="kk-KZ"/>
              </w:rPr>
              <w:t>амортизацияға жатпайтын активтердің бастапқы құнына қосылатындарды;</w:t>
            </w:r>
          </w:p>
          <w:p w:rsidR="001928E8" w:rsidRPr="00EE40DB" w:rsidRDefault="001928E8" w:rsidP="00EE40DB">
            <w:pPr>
              <w:tabs>
                <w:tab w:val="left" w:pos="6237"/>
              </w:tabs>
              <w:spacing w:after="0" w:line="240" w:lineRule="auto"/>
              <w:ind w:firstLine="601"/>
              <w:contextualSpacing/>
              <w:jc w:val="both"/>
              <w:rPr>
                <w:rFonts w:ascii="Times New Roman" w:hAnsi="Times New Roman"/>
                <w:sz w:val="28"/>
                <w:szCs w:val="28"/>
                <w:lang w:val="kk-KZ"/>
              </w:rPr>
            </w:pPr>
            <w:r w:rsidRPr="00EE40DB">
              <w:rPr>
                <w:rFonts w:ascii="Times New Roman" w:hAnsi="Times New Roman"/>
                <w:sz w:val="28"/>
                <w:szCs w:val="28"/>
                <w:lang w:val="kk-KZ"/>
              </w:rPr>
              <w:t>2) запастардың өзіндік құнына қосылатындарды және осындай запастардың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айқындалатын, өзіндік құны арқылы шегерімге жатқызылуға жататындарды;</w:t>
            </w:r>
          </w:p>
          <w:p w:rsidR="001928E8" w:rsidRPr="00EE40DB" w:rsidRDefault="001928E8" w:rsidP="00EE40DB">
            <w:pPr>
              <w:tabs>
                <w:tab w:val="left" w:pos="6237"/>
              </w:tabs>
              <w:spacing w:after="0" w:line="240" w:lineRule="auto"/>
              <w:ind w:firstLine="601"/>
              <w:contextualSpacing/>
              <w:jc w:val="both"/>
              <w:rPr>
                <w:rFonts w:ascii="Times New Roman" w:hAnsi="Times New Roman"/>
                <w:sz w:val="28"/>
                <w:szCs w:val="28"/>
                <w:lang w:val="kk-KZ"/>
              </w:rPr>
            </w:pPr>
            <w:r w:rsidRPr="00EE40DB">
              <w:rPr>
                <w:rFonts w:ascii="Times New Roman" w:hAnsi="Times New Roman"/>
                <w:sz w:val="28"/>
                <w:szCs w:val="28"/>
                <w:lang w:val="kk-KZ"/>
              </w:rPr>
              <w:t xml:space="preserve">3) осы Кодекстің 272-бабының 2-тармағына сәйкес келесі шығыстар деп танылатындарды қоспағанда, жұмыскердің осы Кодекстің 322-бабының 1-тармағында көрсетілген, </w:t>
            </w:r>
            <w:r w:rsidRPr="00EE40DB">
              <w:rPr>
                <w:rFonts w:ascii="Times New Roman" w:hAnsi="Times New Roman"/>
                <w:sz w:val="28"/>
                <w:szCs w:val="28"/>
                <w:lang w:val="kk-KZ"/>
              </w:rPr>
              <w:lastRenderedPageBreak/>
              <w:t>салық салынуға жататын кірістері бойынша шығыстары (оның ішінде жұмыскердің осы Кодекстің 644-бабы 1-тармағының 20), 22), 23) және 24) тармақшаларында көрсетілген кірістері бойынша жұмыс берушінің шығыстары) шегерiмге жатады</w:t>
            </w:r>
            <w:r w:rsidRPr="00EE40DB">
              <w:rPr>
                <w:rFonts w:ascii="Times New Roman" w:hAnsi="Times New Roman"/>
                <w:b/>
                <w:sz w:val="28"/>
                <w:szCs w:val="28"/>
                <w:lang w:val="kk-KZ"/>
              </w:rPr>
              <w:t>;</w:t>
            </w:r>
          </w:p>
          <w:p w:rsidR="001928E8" w:rsidRPr="00EE40DB" w:rsidRDefault="001928E8" w:rsidP="00EE40DB">
            <w:pPr>
              <w:tabs>
                <w:tab w:val="left" w:pos="6237"/>
              </w:tabs>
              <w:spacing w:after="0" w:line="240" w:lineRule="auto"/>
              <w:ind w:firstLine="601"/>
              <w:contextualSpacing/>
              <w:jc w:val="both"/>
              <w:rPr>
                <w:rFonts w:ascii="Times New Roman" w:hAnsi="Times New Roman"/>
                <w:b/>
                <w:sz w:val="28"/>
                <w:szCs w:val="28"/>
                <w:lang w:val="kk-KZ"/>
              </w:rPr>
            </w:pPr>
            <w:r w:rsidRPr="00EE40DB">
              <w:rPr>
                <w:rFonts w:ascii="Times New Roman" w:hAnsi="Times New Roman"/>
                <w:b/>
                <w:sz w:val="28"/>
                <w:szCs w:val="28"/>
                <w:lang w:val="kk-KZ"/>
              </w:rPr>
              <w:t>4) салық төлеушінің осы баптың 2-тармағында көзделген шығыстары төленеді.</w:t>
            </w:r>
          </w:p>
          <w:p w:rsidR="001928E8" w:rsidRPr="00EE40DB" w:rsidRDefault="001928E8" w:rsidP="00EE40DB">
            <w:pPr>
              <w:tabs>
                <w:tab w:val="left" w:pos="6237"/>
              </w:tabs>
              <w:spacing w:after="0" w:line="240" w:lineRule="auto"/>
              <w:ind w:firstLine="601"/>
              <w:contextualSpacing/>
              <w:jc w:val="both"/>
              <w:rPr>
                <w:rFonts w:ascii="Times New Roman" w:hAnsi="Times New Roman"/>
                <w:sz w:val="28"/>
                <w:szCs w:val="28"/>
                <w:lang w:val="kk-KZ"/>
              </w:rPr>
            </w:pPr>
            <w:r w:rsidRPr="00EE40DB">
              <w:rPr>
                <w:rFonts w:ascii="Times New Roman" w:hAnsi="Times New Roman"/>
                <w:sz w:val="28"/>
                <w:szCs w:val="28"/>
                <w:lang w:val="kk-KZ"/>
              </w:rPr>
              <w:t>Жұмыс беруші жұмыскерді оқытуға, жұмыскердің біліктілігін арттыруға және (немесе) оны қайта даярлауға жұмсаған іс жүзіндегі шығыстар да шегерімге жатады.</w:t>
            </w:r>
          </w:p>
          <w:p w:rsidR="001928E8" w:rsidRPr="00EE40DB" w:rsidRDefault="001928E8" w:rsidP="00EE40DB">
            <w:pPr>
              <w:pStyle w:val="pj0"/>
              <w:spacing w:before="0" w:beforeAutospacing="0" w:after="0" w:afterAutospacing="0"/>
              <w:ind w:firstLine="601"/>
              <w:contextualSpacing/>
              <w:jc w:val="both"/>
              <w:rPr>
                <w:sz w:val="28"/>
                <w:szCs w:val="28"/>
                <w:lang w:val="kk-KZ"/>
              </w:rPr>
            </w:pPr>
            <w:r w:rsidRPr="00EE40DB">
              <w:rPr>
                <w:rStyle w:val="s0"/>
                <w:rFonts w:ascii="Times New Roman" w:hAnsi="Times New Roman" w:cs="Times New Roman"/>
                <w:color w:val="auto"/>
                <w:sz w:val="28"/>
                <w:szCs w:val="28"/>
                <w:lang w:val="kk-KZ"/>
              </w:rPr>
              <w:t xml:space="preserve">2. </w:t>
            </w:r>
            <w:r w:rsidRPr="00EE40DB">
              <w:rPr>
                <w:sz w:val="28"/>
                <w:szCs w:val="28"/>
                <w:lang w:val="kk-KZ"/>
              </w:rPr>
              <w:t xml:space="preserve"> </w:t>
            </w:r>
            <w:r w:rsidRPr="00EE40DB">
              <w:rPr>
                <w:spacing w:val="2"/>
                <w:sz w:val="28"/>
                <w:szCs w:val="28"/>
                <w:shd w:val="clear" w:color="auto" w:fill="FFFFFF"/>
                <w:lang w:val="kk-KZ"/>
              </w:rPr>
              <w:t xml:space="preserve">Осы Кодекстің 319-бабтың 2-тармағының 1), 5), 7), 8), 9), 10), </w:t>
            </w:r>
            <w:r w:rsidRPr="00EE40DB">
              <w:rPr>
                <w:b/>
                <w:spacing w:val="2"/>
                <w:sz w:val="28"/>
                <w:szCs w:val="28"/>
                <w:shd w:val="clear" w:color="auto" w:fill="FFFFFF"/>
                <w:lang w:val="kk-KZ"/>
              </w:rPr>
              <w:t>10-1),</w:t>
            </w:r>
            <w:r w:rsidRPr="00EE40DB">
              <w:rPr>
                <w:spacing w:val="2"/>
                <w:sz w:val="28"/>
                <w:szCs w:val="28"/>
                <w:shd w:val="clear" w:color="auto" w:fill="FFFFFF"/>
                <w:lang w:val="kk-KZ"/>
              </w:rPr>
              <w:t xml:space="preserve"> </w:t>
            </w:r>
            <w:r w:rsidRPr="00EE40DB">
              <w:rPr>
                <w:rStyle w:val="s0"/>
                <w:rFonts w:ascii="Times New Roman" w:hAnsi="Times New Roman" w:cs="Times New Roman"/>
                <w:b/>
                <w:color w:val="auto"/>
                <w:sz w:val="28"/>
                <w:szCs w:val="28"/>
                <w:lang w:val="kk-KZ"/>
              </w:rPr>
              <w:t>10-2)</w:t>
            </w:r>
            <w:r w:rsidRPr="00EE40DB">
              <w:rPr>
                <w:spacing w:val="2"/>
                <w:sz w:val="28"/>
                <w:szCs w:val="28"/>
                <w:shd w:val="clear" w:color="auto" w:fill="FFFFFF"/>
                <w:lang w:val="kk-KZ"/>
              </w:rPr>
              <w:t xml:space="preserve"> және 12) тармақшаларында, 341-бабы 1-тармағының 42) және 44) тармақшаларында </w:t>
            </w:r>
            <w:r w:rsidRPr="00EE40DB">
              <w:rPr>
                <w:b/>
                <w:spacing w:val="2"/>
                <w:sz w:val="28"/>
                <w:szCs w:val="28"/>
                <w:shd w:val="clear" w:color="auto" w:fill="FFFFFF"/>
                <w:lang w:val="kk-KZ"/>
              </w:rPr>
              <w:t>көрсетілген,</w:t>
            </w:r>
            <w:r w:rsidRPr="00EE40DB">
              <w:rPr>
                <w:spacing w:val="2"/>
                <w:sz w:val="28"/>
                <w:szCs w:val="28"/>
                <w:shd w:val="clear" w:color="auto" w:fill="FFFFFF"/>
                <w:lang w:val="kk-KZ"/>
              </w:rPr>
              <w:t xml:space="preserve"> </w:t>
            </w:r>
            <w:r w:rsidRPr="00EE40DB">
              <w:rPr>
                <w:sz w:val="28"/>
                <w:szCs w:val="28"/>
                <w:lang w:val="kk-KZ"/>
              </w:rPr>
              <w:t xml:space="preserve"> </w:t>
            </w:r>
            <w:r w:rsidRPr="00EE40DB">
              <w:rPr>
                <w:b/>
                <w:spacing w:val="2"/>
                <w:sz w:val="28"/>
                <w:szCs w:val="28"/>
                <w:shd w:val="clear" w:color="auto" w:fill="FFFFFF"/>
                <w:lang w:val="kk-KZ"/>
              </w:rPr>
              <w:t>оның ішінде</w:t>
            </w:r>
            <w:r w:rsidRPr="00EE40DB">
              <w:rPr>
                <w:spacing w:val="2"/>
                <w:sz w:val="28"/>
                <w:szCs w:val="28"/>
                <w:shd w:val="clear" w:color="auto" w:fill="FFFFFF"/>
                <w:lang w:val="kk-KZ"/>
              </w:rPr>
              <w:t xml:space="preserve"> жеке тұлғаларға төлемдер түріндегі салық төлеушінің шығыстары шегерімге жатады.  </w:t>
            </w:r>
          </w:p>
        </w:tc>
        <w:tc>
          <w:tcPr>
            <w:tcW w:w="3373"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tabs>
                <w:tab w:val="left" w:pos="6237"/>
              </w:tabs>
              <w:spacing w:after="0" w:line="240" w:lineRule="auto"/>
              <w:contextualSpacing/>
              <w:jc w:val="both"/>
              <w:rPr>
                <w:rFonts w:ascii="Times New Roman" w:hAnsi="Times New Roman"/>
                <w:sz w:val="28"/>
                <w:szCs w:val="28"/>
                <w:lang w:val="kk-KZ"/>
              </w:rPr>
            </w:pPr>
          </w:p>
          <w:p w:rsidR="001928E8" w:rsidRPr="00EE40DB" w:rsidRDefault="001928E8" w:rsidP="00EE40DB">
            <w:pPr>
              <w:tabs>
                <w:tab w:val="left" w:pos="6237"/>
              </w:tabs>
              <w:spacing w:after="0" w:line="240" w:lineRule="auto"/>
              <w:ind w:firstLine="601"/>
              <w:contextualSpacing/>
              <w:jc w:val="both"/>
              <w:rPr>
                <w:rFonts w:ascii="Times New Roman" w:hAnsi="Times New Roman"/>
                <w:sz w:val="28"/>
                <w:szCs w:val="28"/>
                <w:lang w:val="kk-KZ"/>
              </w:rPr>
            </w:pPr>
            <w:r w:rsidRPr="00EE40DB">
              <w:rPr>
                <w:rFonts w:ascii="Times New Roman" w:hAnsi="Times New Roman"/>
                <w:sz w:val="28"/>
                <w:szCs w:val="28"/>
                <w:lang w:val="kk-KZ"/>
              </w:rPr>
              <w:t>Редакцияны нақтылау</w:t>
            </w:r>
          </w:p>
          <w:p w:rsidR="001928E8" w:rsidRPr="00EE40DB" w:rsidRDefault="001928E8" w:rsidP="00EE40DB">
            <w:pPr>
              <w:spacing w:after="0" w:line="240" w:lineRule="auto"/>
              <w:ind w:firstLine="601"/>
              <w:contextualSpacing/>
              <w:jc w:val="both"/>
              <w:rPr>
                <w:rFonts w:ascii="Times New Roman" w:hAnsi="Times New Roman"/>
                <w:sz w:val="28"/>
                <w:szCs w:val="28"/>
                <w:lang w:val="kk-KZ"/>
              </w:rPr>
            </w:pPr>
            <w:r w:rsidRPr="00EE40DB">
              <w:rPr>
                <w:rFonts w:ascii="Times New Roman" w:hAnsi="Times New Roman"/>
                <w:sz w:val="28"/>
                <w:szCs w:val="28"/>
                <w:lang w:val="kk-KZ"/>
              </w:rPr>
              <w:t>Салық кодексінің 257-бабы 1 және 2-тармақтарына сәйкес қызметкердің табысы түрінде Салық кодексінің 341-бабы 1-тармағының 42) және 44) тармақшаларында көрсетілген қызметкердің табыс сомасын екі рет шегеру жағдайын болдырмау мақсатында.</w:t>
            </w:r>
          </w:p>
          <w:p w:rsidR="001928E8" w:rsidRPr="00EE40DB" w:rsidRDefault="001928E8" w:rsidP="00EE40DB">
            <w:pPr>
              <w:spacing w:after="0" w:line="240" w:lineRule="auto"/>
              <w:ind w:firstLine="601"/>
              <w:contextualSpacing/>
              <w:jc w:val="both"/>
              <w:rPr>
                <w:rFonts w:ascii="Times New Roman" w:hAnsi="Times New Roman"/>
                <w:b/>
                <w:i/>
                <w:spacing w:val="2"/>
                <w:sz w:val="28"/>
                <w:szCs w:val="28"/>
                <w:shd w:val="clear" w:color="auto" w:fill="FFFFFF"/>
                <w:lang w:val="kk-KZ"/>
              </w:rPr>
            </w:pPr>
            <w:r w:rsidRPr="00EE40DB">
              <w:rPr>
                <w:rFonts w:ascii="Times New Roman" w:hAnsi="Times New Roman"/>
                <w:b/>
                <w:i/>
                <w:spacing w:val="2"/>
                <w:sz w:val="28"/>
                <w:szCs w:val="28"/>
                <w:shd w:val="clear" w:color="auto" w:fill="FFFFFF"/>
                <w:lang w:val="kk-KZ"/>
              </w:rPr>
              <w:t>2025 жылғы 1 қаңтардан бастап қолданысқа енгізілген күнімен</w:t>
            </w:r>
          </w:p>
          <w:p w:rsidR="001928E8" w:rsidRPr="00EE40DB" w:rsidRDefault="001928E8" w:rsidP="00EE40DB">
            <w:pPr>
              <w:spacing w:after="0" w:line="240" w:lineRule="auto"/>
              <w:ind w:firstLine="601"/>
              <w:contextualSpacing/>
              <w:jc w:val="both"/>
              <w:rPr>
                <w:rFonts w:ascii="Times New Roman" w:hAnsi="Times New Roman"/>
                <w:spacing w:val="2"/>
                <w:sz w:val="28"/>
                <w:szCs w:val="28"/>
                <w:shd w:val="clear" w:color="auto" w:fill="FFFFFF"/>
                <w:lang w:val="kk-KZ"/>
              </w:rPr>
            </w:pPr>
            <w:r w:rsidRPr="00EE40DB">
              <w:rPr>
                <w:rFonts w:ascii="Times New Roman" w:hAnsi="Times New Roman"/>
                <w:spacing w:val="2"/>
                <w:sz w:val="28"/>
                <w:szCs w:val="28"/>
                <w:shd w:val="clear" w:color="auto" w:fill="FFFFFF"/>
                <w:lang w:val="kk-KZ"/>
              </w:rPr>
              <w:t xml:space="preserve">"Салық және бюджетке төленетін басқа да міндетті төлемдер туралы "Қазақстан Республикасының кодексіне (Салық Кодексі) және" салық </w:t>
            </w:r>
            <w:r w:rsidRPr="00EE40DB">
              <w:rPr>
                <w:rFonts w:ascii="Times New Roman" w:hAnsi="Times New Roman"/>
                <w:spacing w:val="2"/>
                <w:sz w:val="28"/>
                <w:szCs w:val="28"/>
                <w:shd w:val="clear" w:color="auto" w:fill="FFFFFF"/>
                <w:lang w:val="kk-KZ"/>
              </w:rPr>
              <w:lastRenderedPageBreak/>
              <w:t>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Заңына (бұдан әрі-ҚР Салық кодексінің 319 – бабы 2-тармағының №382 Заңы) өзгерістер мен толықтырулар енгізу туралы" ҚР 2020 жылғы 10 желтоқсандағы №382-VI ҚРЗ 1-бабы 1-тармағы 137) тармақшасының бесінші және алтыншы абзацтарына сәйкес</w:t>
            </w:r>
          </w:p>
          <w:p w:rsidR="001928E8" w:rsidRPr="00EE40DB" w:rsidRDefault="001928E8" w:rsidP="00EE40DB">
            <w:pPr>
              <w:spacing w:after="0" w:line="240" w:lineRule="auto"/>
              <w:ind w:firstLine="601"/>
              <w:contextualSpacing/>
              <w:jc w:val="both"/>
              <w:rPr>
                <w:rFonts w:ascii="Times New Roman" w:hAnsi="Times New Roman"/>
                <w:spacing w:val="2"/>
                <w:sz w:val="28"/>
                <w:szCs w:val="28"/>
                <w:shd w:val="clear" w:color="auto" w:fill="FFFFFF"/>
                <w:lang w:val="kk-KZ"/>
              </w:rPr>
            </w:pPr>
            <w:r w:rsidRPr="00EE40DB">
              <w:rPr>
                <w:rFonts w:ascii="Times New Roman" w:hAnsi="Times New Roman"/>
                <w:spacing w:val="2"/>
                <w:sz w:val="28"/>
                <w:szCs w:val="28"/>
                <w:shd w:val="clear" w:color="auto" w:fill="FFFFFF"/>
                <w:lang w:val="kk-KZ"/>
              </w:rPr>
              <w:t xml:space="preserve">10-1) тармақшаға сәйкес Қазақстан Республикасының заңнамасында нысанды киім кию және (немесе) онымен қамтамасыз ету жөніндегі міндет белгіленген жағдайларда </w:t>
            </w:r>
            <w:r w:rsidRPr="00EE40DB">
              <w:rPr>
                <w:rFonts w:ascii="Times New Roman" w:hAnsi="Times New Roman"/>
                <w:spacing w:val="2"/>
                <w:sz w:val="28"/>
                <w:szCs w:val="28"/>
                <w:shd w:val="clear" w:color="auto" w:fill="FFFFFF"/>
                <w:lang w:val="kk-KZ"/>
              </w:rPr>
              <w:lastRenderedPageBreak/>
              <w:t>нысанды киімнің құны қызметкердің табысы деп танылмайды.</w:t>
            </w:r>
          </w:p>
          <w:p w:rsidR="001928E8" w:rsidRPr="00EE40DB" w:rsidRDefault="001928E8" w:rsidP="00EE40DB">
            <w:pPr>
              <w:spacing w:after="0" w:line="240" w:lineRule="auto"/>
              <w:ind w:firstLine="601"/>
              <w:contextualSpacing/>
              <w:jc w:val="both"/>
              <w:rPr>
                <w:rFonts w:ascii="Times New Roman" w:hAnsi="Times New Roman"/>
                <w:spacing w:val="2"/>
                <w:sz w:val="28"/>
                <w:szCs w:val="28"/>
                <w:shd w:val="clear" w:color="auto" w:fill="FFFFFF"/>
                <w:lang w:val="kk-KZ"/>
              </w:rPr>
            </w:pPr>
            <w:r w:rsidRPr="00EE40DB">
              <w:rPr>
                <w:rFonts w:ascii="Times New Roman" w:hAnsi="Times New Roman"/>
                <w:spacing w:val="2"/>
                <w:sz w:val="28"/>
                <w:szCs w:val="28"/>
                <w:shd w:val="clear" w:color="auto" w:fill="FFFFFF"/>
                <w:lang w:val="kk-KZ"/>
              </w:rPr>
              <w:t>319-баптың 2-тармағының басқа тармақшаларына ұқсас 257-баптың 2-тармағына Салық кодексінің 319-бабы 2-тармағының 10-1) тармақшасына сілтемені толықтыруды ұсынамыз</w:t>
            </w:r>
          </w:p>
          <w:p w:rsidR="001928E8" w:rsidRPr="00EE40DB" w:rsidRDefault="001928E8" w:rsidP="00EE40DB">
            <w:pPr>
              <w:spacing w:after="0" w:line="240" w:lineRule="auto"/>
              <w:ind w:firstLine="601"/>
              <w:contextualSpacing/>
              <w:jc w:val="both"/>
              <w:rPr>
                <w:rFonts w:ascii="Times New Roman" w:hAnsi="Times New Roman"/>
                <w:spacing w:val="2"/>
                <w:sz w:val="28"/>
                <w:szCs w:val="28"/>
                <w:shd w:val="clear" w:color="auto" w:fill="FFFFFF"/>
                <w:lang w:val="kk-KZ"/>
              </w:rPr>
            </w:pPr>
            <w:r w:rsidRPr="00EE40DB">
              <w:rPr>
                <w:rFonts w:ascii="Times New Roman" w:hAnsi="Times New Roman"/>
                <w:spacing w:val="2"/>
                <w:sz w:val="28"/>
                <w:szCs w:val="28"/>
                <w:shd w:val="clear" w:color="auto" w:fill="FFFFFF"/>
                <w:lang w:val="kk-KZ"/>
              </w:rPr>
              <w:t>Бұдан басқа, ҚР СК 319-бабы 2-тармағының 10-1) тармақшасының нормасына сәйкес жұмыс беруші жұмыскерге төлемдерді жүзеге асыруды көздемей, ҚР Салық кодексінің 257-бабы 2-тармағының нормасын (редакциялық) нақтылауды ұсынамыз.</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pStyle w:val="pj0"/>
              <w:spacing w:before="0" w:beforeAutospacing="0" w:after="0" w:afterAutospacing="0"/>
              <w:contextualSpacing/>
              <w:jc w:val="both"/>
              <w:rPr>
                <w:sz w:val="28"/>
                <w:szCs w:val="28"/>
              </w:rPr>
            </w:pPr>
            <w:r w:rsidRPr="00EE40DB">
              <w:rPr>
                <w:sz w:val="28"/>
                <w:szCs w:val="28"/>
              </w:rPr>
              <w:t>264-бап</w:t>
            </w:r>
          </w:p>
        </w:tc>
        <w:tc>
          <w:tcPr>
            <w:tcW w:w="4961"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spacing w:after="0" w:line="240" w:lineRule="auto"/>
              <w:ind w:firstLine="176"/>
              <w:contextualSpacing/>
              <w:jc w:val="both"/>
              <w:rPr>
                <w:rFonts w:ascii="Times New Roman" w:hAnsi="Times New Roman"/>
                <w:sz w:val="28"/>
                <w:szCs w:val="28"/>
              </w:rPr>
            </w:pPr>
            <w:r w:rsidRPr="00EE40DB">
              <w:rPr>
                <w:rFonts w:ascii="Times New Roman" w:hAnsi="Times New Roman"/>
                <w:b/>
                <w:sz w:val="28"/>
                <w:szCs w:val="28"/>
              </w:rPr>
              <w:t>264</w:t>
            </w:r>
            <w:r w:rsidRPr="00EE40DB">
              <w:rPr>
                <w:rFonts w:ascii="Times New Roman" w:hAnsi="Times New Roman"/>
                <w:b/>
                <w:sz w:val="28"/>
                <w:szCs w:val="28"/>
                <w:lang w:val="kk-KZ"/>
              </w:rPr>
              <w:t>-</w:t>
            </w:r>
            <w:r w:rsidRPr="00EE40DB">
              <w:rPr>
                <w:rFonts w:ascii="Times New Roman" w:hAnsi="Times New Roman"/>
                <w:b/>
                <w:sz w:val="28"/>
                <w:szCs w:val="28"/>
              </w:rPr>
              <w:t xml:space="preserve">бап. </w:t>
            </w:r>
            <w:r w:rsidRPr="00EE40DB">
              <w:rPr>
                <w:rFonts w:ascii="Times New Roman" w:hAnsi="Times New Roman"/>
                <w:sz w:val="28"/>
                <w:szCs w:val="28"/>
              </w:rPr>
              <w:t>Шегерімге жатпайтын шығындар</w:t>
            </w:r>
          </w:p>
          <w:p w:rsidR="001928E8" w:rsidRPr="00EE40DB" w:rsidRDefault="001928E8" w:rsidP="00EE40DB">
            <w:pPr>
              <w:spacing w:after="0" w:line="240" w:lineRule="auto"/>
              <w:ind w:firstLine="176"/>
              <w:contextualSpacing/>
              <w:jc w:val="both"/>
              <w:rPr>
                <w:rFonts w:ascii="Times New Roman" w:hAnsi="Times New Roman"/>
                <w:b/>
                <w:bCs/>
                <w:sz w:val="28"/>
                <w:szCs w:val="28"/>
                <w:lang w:val="kk-KZ"/>
              </w:rPr>
            </w:pPr>
          </w:p>
          <w:p w:rsidR="001928E8" w:rsidRPr="00EE40DB" w:rsidRDefault="001928E8" w:rsidP="00EE40DB">
            <w:pPr>
              <w:spacing w:after="0" w:line="240" w:lineRule="auto"/>
              <w:ind w:firstLine="176"/>
              <w:contextualSpacing/>
              <w:jc w:val="both"/>
              <w:rPr>
                <w:rFonts w:ascii="Times New Roman" w:hAnsi="Times New Roman"/>
                <w:b/>
                <w:sz w:val="28"/>
                <w:szCs w:val="28"/>
              </w:rPr>
            </w:pPr>
            <w:r w:rsidRPr="00EE40DB">
              <w:rPr>
                <w:rFonts w:ascii="Times New Roman" w:hAnsi="Times New Roman"/>
                <w:b/>
                <w:bCs/>
                <w:sz w:val="28"/>
                <w:szCs w:val="28"/>
                <w:lang w:val="kk-KZ"/>
              </w:rPr>
              <w:t>1. Мыналар</w:t>
            </w:r>
            <w:r w:rsidRPr="00EE40DB">
              <w:rPr>
                <w:rFonts w:ascii="Times New Roman" w:hAnsi="Times New Roman"/>
                <w:b/>
                <w:sz w:val="28"/>
                <w:szCs w:val="28"/>
              </w:rPr>
              <w:t>:</w:t>
            </w:r>
          </w:p>
          <w:p w:rsidR="001928E8" w:rsidRPr="00EE40DB" w:rsidRDefault="001928E8" w:rsidP="00EE40DB">
            <w:pPr>
              <w:spacing w:after="0" w:line="240" w:lineRule="auto"/>
              <w:ind w:firstLine="176"/>
              <w:contextualSpacing/>
              <w:jc w:val="both"/>
              <w:rPr>
                <w:rFonts w:ascii="Times New Roman" w:hAnsi="Times New Roman"/>
                <w:b/>
                <w:sz w:val="28"/>
                <w:szCs w:val="28"/>
              </w:rPr>
            </w:pPr>
            <w:r w:rsidRPr="00EE40DB">
              <w:rPr>
                <w:rFonts w:ascii="Times New Roman" w:hAnsi="Times New Roman"/>
                <w:b/>
                <w:sz w:val="28"/>
                <w:szCs w:val="28"/>
              </w:rPr>
              <w:t>…</w:t>
            </w:r>
          </w:p>
          <w:p w:rsidR="001928E8" w:rsidRPr="00EE40DB" w:rsidRDefault="001928E8" w:rsidP="00EE40DB">
            <w:pPr>
              <w:spacing w:after="0" w:line="240" w:lineRule="auto"/>
              <w:ind w:firstLine="176"/>
              <w:contextualSpacing/>
              <w:jc w:val="both"/>
              <w:rPr>
                <w:rFonts w:ascii="Times New Roman" w:hAnsi="Times New Roman"/>
                <w:b/>
                <w:bCs/>
                <w:sz w:val="28"/>
                <w:szCs w:val="28"/>
              </w:rPr>
            </w:pPr>
            <w:r w:rsidRPr="00EE40DB">
              <w:rPr>
                <w:rFonts w:ascii="Times New Roman" w:hAnsi="Times New Roman"/>
                <w:b/>
                <w:sz w:val="28"/>
                <w:szCs w:val="28"/>
              </w:rPr>
              <w:t>5-1) жоқ;</w:t>
            </w:r>
          </w:p>
        </w:tc>
        <w:tc>
          <w:tcPr>
            <w:tcW w:w="4932"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spacing w:after="0" w:line="240" w:lineRule="auto"/>
              <w:ind w:firstLine="176"/>
              <w:contextualSpacing/>
              <w:jc w:val="both"/>
              <w:rPr>
                <w:rFonts w:ascii="Times New Roman" w:hAnsi="Times New Roman"/>
                <w:bCs/>
                <w:sz w:val="28"/>
                <w:szCs w:val="28"/>
              </w:rPr>
            </w:pPr>
            <w:r w:rsidRPr="00EE40DB">
              <w:rPr>
                <w:rFonts w:ascii="Times New Roman" w:hAnsi="Times New Roman"/>
                <w:b/>
                <w:bCs/>
                <w:sz w:val="28"/>
                <w:szCs w:val="28"/>
              </w:rPr>
              <w:t>264</w:t>
            </w:r>
            <w:r w:rsidRPr="00EE40DB">
              <w:rPr>
                <w:rFonts w:ascii="Times New Roman" w:hAnsi="Times New Roman"/>
                <w:b/>
                <w:bCs/>
                <w:sz w:val="28"/>
                <w:szCs w:val="28"/>
                <w:lang w:val="kk-KZ"/>
              </w:rPr>
              <w:t>-</w:t>
            </w:r>
            <w:r w:rsidRPr="00EE40DB">
              <w:rPr>
                <w:rFonts w:ascii="Times New Roman" w:hAnsi="Times New Roman"/>
                <w:b/>
                <w:bCs/>
                <w:sz w:val="28"/>
                <w:szCs w:val="28"/>
              </w:rPr>
              <w:t xml:space="preserve">бап. </w:t>
            </w:r>
            <w:r w:rsidRPr="00EE40DB">
              <w:rPr>
                <w:rFonts w:ascii="Times New Roman" w:hAnsi="Times New Roman"/>
                <w:bCs/>
                <w:sz w:val="28"/>
                <w:szCs w:val="28"/>
              </w:rPr>
              <w:t>Шегерімге жатпайтын шығындар</w:t>
            </w:r>
          </w:p>
          <w:p w:rsidR="001928E8" w:rsidRPr="00EE40DB" w:rsidRDefault="001928E8" w:rsidP="00EE40DB">
            <w:pPr>
              <w:spacing w:after="0" w:line="240" w:lineRule="auto"/>
              <w:ind w:firstLine="176"/>
              <w:contextualSpacing/>
              <w:jc w:val="both"/>
              <w:rPr>
                <w:rFonts w:ascii="Times New Roman" w:hAnsi="Times New Roman"/>
                <w:b/>
                <w:bCs/>
                <w:sz w:val="28"/>
                <w:szCs w:val="28"/>
                <w:lang w:val="kk-KZ"/>
              </w:rPr>
            </w:pPr>
          </w:p>
          <w:p w:rsidR="001928E8" w:rsidRPr="00EE40DB" w:rsidRDefault="001928E8" w:rsidP="00EE40DB">
            <w:pPr>
              <w:pStyle w:val="af7"/>
              <w:numPr>
                <w:ilvl w:val="0"/>
                <w:numId w:val="41"/>
              </w:numPr>
              <w:spacing w:after="0" w:line="240" w:lineRule="auto"/>
              <w:jc w:val="both"/>
              <w:rPr>
                <w:rFonts w:ascii="Times New Roman" w:hAnsi="Times New Roman"/>
                <w:b/>
                <w:bCs/>
                <w:sz w:val="28"/>
                <w:szCs w:val="28"/>
              </w:rPr>
            </w:pPr>
            <w:r w:rsidRPr="00EE40DB">
              <w:rPr>
                <w:rFonts w:ascii="Times New Roman" w:hAnsi="Times New Roman"/>
                <w:b/>
                <w:bCs/>
                <w:sz w:val="28"/>
                <w:szCs w:val="28"/>
                <w:lang w:val="kk-KZ"/>
              </w:rPr>
              <w:t>Мыналар</w:t>
            </w:r>
            <w:r w:rsidRPr="00EE40DB">
              <w:rPr>
                <w:rFonts w:ascii="Times New Roman" w:hAnsi="Times New Roman"/>
                <w:b/>
                <w:bCs/>
                <w:sz w:val="28"/>
                <w:szCs w:val="28"/>
              </w:rPr>
              <w:t>:</w:t>
            </w:r>
          </w:p>
          <w:p w:rsidR="001928E8" w:rsidRPr="00EE40DB" w:rsidRDefault="001928E8" w:rsidP="00EE40DB">
            <w:pPr>
              <w:spacing w:after="0" w:line="240" w:lineRule="auto"/>
              <w:ind w:firstLine="176"/>
              <w:contextualSpacing/>
              <w:jc w:val="both"/>
              <w:rPr>
                <w:rFonts w:ascii="Times New Roman" w:hAnsi="Times New Roman"/>
                <w:b/>
                <w:bCs/>
                <w:sz w:val="28"/>
                <w:szCs w:val="28"/>
              </w:rPr>
            </w:pPr>
            <w:r w:rsidRPr="00EE40DB">
              <w:rPr>
                <w:rFonts w:ascii="Times New Roman" w:hAnsi="Times New Roman"/>
                <w:b/>
                <w:bCs/>
                <w:sz w:val="28"/>
                <w:szCs w:val="28"/>
              </w:rPr>
              <w:t>…</w:t>
            </w:r>
          </w:p>
          <w:p w:rsidR="001928E8" w:rsidRPr="00EE40DB" w:rsidRDefault="001928E8" w:rsidP="00EE40DB">
            <w:pPr>
              <w:spacing w:after="0" w:line="240" w:lineRule="auto"/>
              <w:contextualSpacing/>
              <w:jc w:val="both"/>
              <w:rPr>
                <w:rFonts w:ascii="Times New Roman" w:hAnsi="Times New Roman"/>
                <w:sz w:val="28"/>
                <w:szCs w:val="28"/>
              </w:rPr>
            </w:pPr>
            <w:r w:rsidRPr="00EE40DB">
              <w:rPr>
                <w:rFonts w:ascii="Times New Roman" w:hAnsi="Times New Roman"/>
                <w:b/>
                <w:bCs/>
                <w:sz w:val="28"/>
                <w:szCs w:val="28"/>
              </w:rPr>
              <w:lastRenderedPageBreak/>
              <w:t xml:space="preserve">5-1) осы Кодекстің 36-бабының 3-2-тармағында көрсетілген мән-жайлар болған кезде, осы Кодекстің 73-1-бабына сәйкес тиісті салықтық </w:t>
            </w:r>
            <w:r w:rsidRPr="00EE40DB">
              <w:rPr>
                <w:rFonts w:ascii="Times New Roman" w:hAnsi="Times New Roman"/>
                <w:b/>
                <w:bCs/>
                <w:sz w:val="28"/>
                <w:szCs w:val="28"/>
                <w:lang w:val="kk-KZ"/>
              </w:rPr>
              <w:t>сақтық танытпай</w:t>
            </w:r>
            <w:r w:rsidRPr="00EE40DB">
              <w:rPr>
                <w:rFonts w:ascii="Times New Roman" w:hAnsi="Times New Roman"/>
                <w:b/>
                <w:bCs/>
                <w:sz w:val="28"/>
                <w:szCs w:val="28"/>
              </w:rPr>
              <w:t xml:space="preserve"> жасалған мәміле (операция) бойынша шығыстар;</w:t>
            </w:r>
          </w:p>
        </w:tc>
        <w:tc>
          <w:tcPr>
            <w:tcW w:w="3373"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spacing w:after="0" w:line="240" w:lineRule="auto"/>
              <w:ind w:firstLine="204"/>
              <w:contextualSpacing/>
              <w:jc w:val="both"/>
              <w:rPr>
                <w:rFonts w:ascii="Times New Roman" w:hAnsi="Times New Roman"/>
                <w:b/>
                <w:i/>
                <w:sz w:val="28"/>
                <w:szCs w:val="28"/>
              </w:rPr>
            </w:pPr>
            <w:r w:rsidRPr="00EE40DB">
              <w:rPr>
                <w:rFonts w:ascii="Times New Roman" w:hAnsi="Times New Roman"/>
                <w:b/>
                <w:i/>
                <w:sz w:val="28"/>
                <w:szCs w:val="28"/>
              </w:rPr>
              <w:lastRenderedPageBreak/>
              <w:t>01.01.2024 ж. бастап қолданысқа енгізіледі</w:t>
            </w:r>
          </w:p>
          <w:p w:rsidR="001928E8" w:rsidRPr="00EE40DB" w:rsidRDefault="001928E8" w:rsidP="00EE40DB">
            <w:pPr>
              <w:pStyle w:val="af9"/>
              <w:contextualSpacing/>
              <w:jc w:val="both"/>
              <w:rPr>
                <w:rFonts w:ascii="Times New Roman" w:hAnsi="Times New Roman"/>
                <w:sz w:val="28"/>
                <w:szCs w:val="28"/>
              </w:rPr>
            </w:pPr>
            <w:r w:rsidRPr="00EE40DB">
              <w:rPr>
                <w:rFonts w:ascii="Times New Roman" w:hAnsi="Times New Roman"/>
                <w:sz w:val="28"/>
                <w:szCs w:val="28"/>
              </w:rPr>
              <w:t xml:space="preserve">        Үкіметтің 2020 жылғы 10 шілдедегі кеңейтілген отырысының қорытындысы бойынша </w:t>
            </w:r>
            <w:r w:rsidRPr="00EE40DB">
              <w:rPr>
                <w:rFonts w:ascii="Times New Roman" w:hAnsi="Times New Roman"/>
                <w:sz w:val="28"/>
                <w:szCs w:val="28"/>
              </w:rPr>
              <w:lastRenderedPageBreak/>
              <w:t>Мемлекет басшысымен «тиісті сақтық» принципін және контрагенттерді өз еркімен тексеруге арналған ашық деректер базасын құру бойынша тапсырманы орындау мақсатында әзірленген.</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spacing w:after="0" w:line="240" w:lineRule="auto"/>
              <w:contextualSpacing/>
              <w:jc w:val="both"/>
              <w:rPr>
                <w:rFonts w:ascii="Times New Roman" w:hAnsi="Times New Roman"/>
                <w:bCs/>
                <w:spacing w:val="2"/>
                <w:sz w:val="28"/>
                <w:szCs w:val="28"/>
                <w:bdr w:val="none" w:sz="0" w:space="0" w:color="auto" w:frame="1"/>
                <w:shd w:val="clear" w:color="auto" w:fill="FFFFFF"/>
                <w:lang w:val="kk-KZ"/>
              </w:rPr>
            </w:pPr>
            <w:r w:rsidRPr="00EE40DB">
              <w:rPr>
                <w:rFonts w:ascii="Times New Roman" w:hAnsi="Times New Roman"/>
                <w:sz w:val="28"/>
                <w:szCs w:val="28"/>
              </w:rPr>
              <w:t>289</w:t>
            </w:r>
            <w:r w:rsidRPr="00EE40DB">
              <w:rPr>
                <w:rFonts w:ascii="Times New Roman" w:hAnsi="Times New Roman"/>
                <w:sz w:val="28"/>
                <w:szCs w:val="28"/>
                <w:lang w:val="kk-KZ"/>
              </w:rPr>
              <w:t>-бап</w:t>
            </w:r>
          </w:p>
        </w:tc>
        <w:tc>
          <w:tcPr>
            <w:tcW w:w="4961"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spacing w:after="0" w:line="240" w:lineRule="auto"/>
              <w:ind w:firstLine="453"/>
              <w:contextualSpacing/>
              <w:jc w:val="both"/>
              <w:rPr>
                <w:rFonts w:ascii="Times New Roman" w:hAnsi="Times New Roman"/>
                <w:sz w:val="28"/>
                <w:szCs w:val="28"/>
                <w:lang w:val="kk-KZ"/>
              </w:rPr>
            </w:pPr>
            <w:r w:rsidRPr="00EE40DB">
              <w:rPr>
                <w:rFonts w:ascii="Times New Roman" w:hAnsi="Times New Roman"/>
                <w:b/>
                <w:bCs/>
                <w:sz w:val="28"/>
                <w:szCs w:val="28"/>
                <w:lang w:val="kk-KZ"/>
              </w:rPr>
              <w:t xml:space="preserve">289-бап. </w:t>
            </w:r>
            <w:r w:rsidRPr="00EE40DB">
              <w:rPr>
                <w:rFonts w:ascii="Times New Roman" w:hAnsi="Times New Roman"/>
                <w:bCs/>
                <w:sz w:val="28"/>
                <w:szCs w:val="28"/>
                <w:lang w:val="kk-KZ"/>
              </w:rPr>
              <w:t>Коммерциялық емес ұйымдарға салық салу</w:t>
            </w:r>
          </w:p>
          <w:p w:rsidR="001928E8" w:rsidRPr="00EE40DB" w:rsidRDefault="001928E8" w:rsidP="00EE40DB">
            <w:pPr>
              <w:spacing w:after="0" w:line="240" w:lineRule="auto"/>
              <w:ind w:firstLine="453"/>
              <w:contextualSpacing/>
              <w:jc w:val="both"/>
              <w:rPr>
                <w:rFonts w:ascii="Times New Roman" w:hAnsi="Times New Roman"/>
                <w:sz w:val="28"/>
                <w:szCs w:val="28"/>
                <w:lang w:val="kk-KZ"/>
              </w:rPr>
            </w:pPr>
            <w:r w:rsidRPr="00EE40DB">
              <w:rPr>
                <w:rFonts w:ascii="Times New Roman" w:hAnsi="Times New Roman"/>
                <w:sz w:val="28"/>
                <w:szCs w:val="28"/>
                <w:lang w:val="kk-KZ"/>
              </w:rPr>
              <w:t>…</w:t>
            </w:r>
          </w:p>
          <w:p w:rsidR="001928E8" w:rsidRPr="00EE40DB" w:rsidRDefault="001928E8" w:rsidP="00EE40DB">
            <w:pPr>
              <w:spacing w:after="0" w:line="240" w:lineRule="auto"/>
              <w:ind w:firstLine="453"/>
              <w:contextualSpacing/>
              <w:jc w:val="both"/>
              <w:rPr>
                <w:rFonts w:ascii="Times New Roman" w:hAnsi="Times New Roman"/>
                <w:sz w:val="28"/>
                <w:szCs w:val="28"/>
                <w:lang w:val="kk-KZ"/>
              </w:rPr>
            </w:pPr>
            <w:r w:rsidRPr="00EE40DB">
              <w:rPr>
                <w:rFonts w:ascii="Times New Roman" w:hAnsi="Times New Roman"/>
                <w:sz w:val="28"/>
                <w:szCs w:val="28"/>
                <w:lang w:val="kk-KZ"/>
              </w:rPr>
              <w:t>2.  Осы баптың 1-тармағында көрсетілген шарттар сақталған кезде коммерциялық емес ұйымның мына кірістері жылдық жиынтық кірістен алып тасталуға жатады:</w:t>
            </w:r>
          </w:p>
          <w:p w:rsidR="001928E8" w:rsidRPr="00EE40DB" w:rsidRDefault="001928E8" w:rsidP="00EE40DB">
            <w:pPr>
              <w:spacing w:after="0" w:line="240" w:lineRule="auto"/>
              <w:ind w:firstLine="453"/>
              <w:contextualSpacing/>
              <w:jc w:val="both"/>
              <w:rPr>
                <w:rFonts w:ascii="Times New Roman" w:hAnsi="Times New Roman"/>
                <w:sz w:val="28"/>
                <w:szCs w:val="28"/>
                <w:lang w:val="kk-KZ"/>
              </w:rPr>
            </w:pPr>
            <w:r w:rsidRPr="00EE40DB">
              <w:rPr>
                <w:rFonts w:ascii="Times New Roman" w:hAnsi="Times New Roman"/>
                <w:sz w:val="28"/>
                <w:szCs w:val="28"/>
                <w:lang w:val="kk-KZ"/>
              </w:rPr>
              <w:t xml:space="preserve">      мемлекеттiк әлеуметтiк тапсырысты жүзеге асыруға арналған шарт бойынша кіріс;</w:t>
            </w:r>
          </w:p>
          <w:p w:rsidR="001928E8" w:rsidRPr="00EE40DB" w:rsidRDefault="001928E8" w:rsidP="00EE40DB">
            <w:pPr>
              <w:spacing w:after="0" w:line="240" w:lineRule="auto"/>
              <w:ind w:firstLine="453"/>
              <w:contextualSpacing/>
              <w:jc w:val="both"/>
              <w:rPr>
                <w:rFonts w:ascii="Times New Roman" w:hAnsi="Times New Roman"/>
                <w:sz w:val="28"/>
                <w:szCs w:val="28"/>
                <w:lang w:val="kk-KZ"/>
              </w:rPr>
            </w:pPr>
            <w:r w:rsidRPr="00EE40DB">
              <w:rPr>
                <w:rFonts w:ascii="Times New Roman" w:hAnsi="Times New Roman"/>
                <w:sz w:val="28"/>
                <w:szCs w:val="28"/>
                <w:lang w:val="kk-KZ"/>
              </w:rPr>
              <w:t xml:space="preserve">      депозиттер бойынша сыйақы;</w:t>
            </w:r>
          </w:p>
          <w:p w:rsidR="001928E8" w:rsidRPr="00EE40DB" w:rsidRDefault="001928E8" w:rsidP="00EE40DB">
            <w:pPr>
              <w:spacing w:after="0" w:line="240" w:lineRule="auto"/>
              <w:ind w:firstLine="453"/>
              <w:contextualSpacing/>
              <w:jc w:val="both"/>
              <w:rPr>
                <w:rFonts w:ascii="Times New Roman" w:hAnsi="Times New Roman"/>
                <w:sz w:val="28"/>
                <w:szCs w:val="28"/>
                <w:lang w:val="kk-KZ"/>
              </w:rPr>
            </w:pPr>
            <w:r w:rsidRPr="00EE40DB">
              <w:rPr>
                <w:rFonts w:ascii="Times New Roman" w:hAnsi="Times New Roman"/>
                <w:sz w:val="28"/>
                <w:szCs w:val="28"/>
                <w:lang w:val="kk-KZ"/>
              </w:rPr>
              <w:t xml:space="preserve">      кiру жарналары және мүшелiк жарналар;</w:t>
            </w:r>
          </w:p>
          <w:p w:rsidR="001928E8" w:rsidRPr="00EE40DB" w:rsidRDefault="001928E8" w:rsidP="00EE40DB">
            <w:pPr>
              <w:spacing w:after="0" w:line="240" w:lineRule="auto"/>
              <w:ind w:firstLine="453"/>
              <w:contextualSpacing/>
              <w:jc w:val="both"/>
              <w:rPr>
                <w:rFonts w:ascii="Times New Roman" w:hAnsi="Times New Roman"/>
                <w:sz w:val="28"/>
                <w:szCs w:val="28"/>
                <w:lang w:val="kk-KZ"/>
              </w:rPr>
            </w:pPr>
            <w:r w:rsidRPr="00EE40DB">
              <w:rPr>
                <w:rFonts w:ascii="Times New Roman" w:hAnsi="Times New Roman"/>
                <w:sz w:val="28"/>
                <w:szCs w:val="28"/>
                <w:lang w:val="kk-KZ"/>
              </w:rPr>
              <w:t xml:space="preserve">      көппәтерлі тұрғын үй пәтерлері, тұрғын емес үй-жайлары меншік иелерінің жарналары;</w:t>
            </w:r>
          </w:p>
          <w:p w:rsidR="001928E8" w:rsidRPr="00EE40DB" w:rsidRDefault="001928E8" w:rsidP="00EE40DB">
            <w:pPr>
              <w:spacing w:after="0" w:line="240" w:lineRule="auto"/>
              <w:ind w:firstLine="453"/>
              <w:contextualSpacing/>
              <w:jc w:val="both"/>
              <w:rPr>
                <w:rFonts w:ascii="Times New Roman" w:hAnsi="Times New Roman"/>
                <w:sz w:val="28"/>
                <w:szCs w:val="28"/>
                <w:lang w:val="kk-KZ"/>
              </w:rPr>
            </w:pPr>
            <w:r w:rsidRPr="00EE40DB">
              <w:rPr>
                <w:rFonts w:ascii="Times New Roman" w:hAnsi="Times New Roman"/>
                <w:sz w:val="28"/>
                <w:szCs w:val="28"/>
                <w:lang w:val="kk-KZ"/>
              </w:rPr>
              <w:t xml:space="preserve">      депозитке салынған ақшалар бойынша, оның ішінде олар жөніндегі </w:t>
            </w:r>
            <w:r w:rsidRPr="00EE40DB">
              <w:rPr>
                <w:rFonts w:ascii="Times New Roman" w:hAnsi="Times New Roman"/>
                <w:sz w:val="28"/>
                <w:szCs w:val="28"/>
                <w:lang w:val="kk-KZ"/>
              </w:rPr>
              <w:lastRenderedPageBreak/>
              <w:t>сыйақы бойынша туындаған оң бағамдық айырма сомасының терiс бағамдық айырма сомасынан асып кетуi;</w:t>
            </w:r>
          </w:p>
          <w:p w:rsidR="001928E8" w:rsidRPr="00EE40DB" w:rsidRDefault="001928E8" w:rsidP="00EE40DB">
            <w:pPr>
              <w:spacing w:after="0" w:line="240" w:lineRule="auto"/>
              <w:ind w:firstLine="453"/>
              <w:contextualSpacing/>
              <w:jc w:val="both"/>
              <w:rPr>
                <w:rFonts w:ascii="Times New Roman" w:hAnsi="Times New Roman"/>
                <w:sz w:val="28"/>
                <w:szCs w:val="28"/>
                <w:lang w:val="kk-KZ"/>
              </w:rPr>
            </w:pPr>
            <w:r w:rsidRPr="00EE40DB">
              <w:rPr>
                <w:rFonts w:ascii="Times New Roman" w:hAnsi="Times New Roman"/>
                <w:sz w:val="28"/>
                <w:szCs w:val="28"/>
                <w:lang w:val="kk-KZ"/>
              </w:rPr>
              <w:t xml:space="preserve">      өтеусiз алынған мүлiк, оның ішінде қайырымдылық көмек, осы Кодекстің 1-бабы 1-тармағының 13) тармақшасында көрсетілгенді қоса алғанда, грант, демеушілік көмек, өтеусiз негiзде алынған ақша және басқа мүлік.</w:t>
            </w:r>
          </w:p>
          <w:p w:rsidR="001928E8" w:rsidRPr="00EE40DB" w:rsidRDefault="001928E8" w:rsidP="00EE40DB">
            <w:pPr>
              <w:spacing w:after="0" w:line="240" w:lineRule="auto"/>
              <w:ind w:firstLine="453"/>
              <w:contextualSpacing/>
              <w:jc w:val="both"/>
              <w:rPr>
                <w:rFonts w:ascii="Times New Roman" w:hAnsi="Times New Roman"/>
                <w:sz w:val="28"/>
                <w:szCs w:val="28"/>
                <w:lang w:val="kk-KZ"/>
              </w:rPr>
            </w:pPr>
            <w:r w:rsidRPr="00EE40DB">
              <w:rPr>
                <w:rFonts w:ascii="Times New Roman" w:hAnsi="Times New Roman"/>
                <w:sz w:val="28"/>
                <w:szCs w:val="28"/>
                <w:lang w:val="kk-KZ"/>
              </w:rPr>
              <w:t xml:space="preserve">      Осы тармақтың мақсаттары үшін мыналар көппәтерлі тұрғын үйдің пәтерлері, тұрғын емес үй-жайлары меншік иелерінің жарналары деп танылады:</w:t>
            </w:r>
          </w:p>
          <w:p w:rsidR="001928E8" w:rsidRPr="00EE40DB" w:rsidRDefault="001928E8" w:rsidP="00EE40DB">
            <w:pPr>
              <w:spacing w:after="0" w:line="240" w:lineRule="auto"/>
              <w:ind w:firstLine="453"/>
              <w:contextualSpacing/>
              <w:jc w:val="both"/>
              <w:rPr>
                <w:rFonts w:ascii="Times New Roman" w:hAnsi="Times New Roman"/>
                <w:sz w:val="28"/>
                <w:szCs w:val="28"/>
                <w:lang w:val="kk-KZ"/>
              </w:rPr>
            </w:pPr>
            <w:r w:rsidRPr="00EE40DB">
              <w:rPr>
                <w:rFonts w:ascii="Times New Roman" w:hAnsi="Times New Roman"/>
                <w:sz w:val="28"/>
                <w:szCs w:val="28"/>
                <w:lang w:val="kk-KZ"/>
              </w:rPr>
              <w:t xml:space="preserve">      көппәтерлі тұрғын үйдің пәтерлері, тұрғын емес үй-жайлары меншік иелерінің кондоминиум объектісін басқаруға және кондоминиум объектісінің ортақ мүлкін күтіп-ұстауға арналған шығыстарды жабуға бағытталған міндетті шығыстары;</w:t>
            </w:r>
          </w:p>
          <w:p w:rsidR="001928E8" w:rsidRPr="00EE40DB" w:rsidRDefault="001928E8" w:rsidP="00EE40DB">
            <w:pPr>
              <w:spacing w:after="0" w:line="240" w:lineRule="auto"/>
              <w:ind w:firstLine="453"/>
              <w:contextualSpacing/>
              <w:jc w:val="both"/>
              <w:rPr>
                <w:rFonts w:ascii="Times New Roman" w:hAnsi="Times New Roman"/>
                <w:sz w:val="28"/>
                <w:szCs w:val="28"/>
                <w:lang w:val="kk-KZ"/>
              </w:rPr>
            </w:pPr>
          </w:p>
          <w:p w:rsidR="001928E8" w:rsidRPr="00EE40DB" w:rsidRDefault="001928E8" w:rsidP="00EE40DB">
            <w:pPr>
              <w:spacing w:after="0" w:line="240" w:lineRule="auto"/>
              <w:ind w:firstLine="453"/>
              <w:contextualSpacing/>
              <w:jc w:val="both"/>
              <w:rPr>
                <w:rFonts w:ascii="Times New Roman" w:hAnsi="Times New Roman"/>
                <w:sz w:val="28"/>
                <w:szCs w:val="28"/>
                <w:lang w:val="kk-KZ"/>
              </w:rPr>
            </w:pPr>
          </w:p>
          <w:p w:rsidR="001928E8" w:rsidRPr="00EE40DB" w:rsidRDefault="001928E8" w:rsidP="00EE40DB">
            <w:pPr>
              <w:spacing w:after="0" w:line="240" w:lineRule="auto"/>
              <w:ind w:firstLine="453"/>
              <w:contextualSpacing/>
              <w:jc w:val="both"/>
              <w:rPr>
                <w:rFonts w:ascii="Times New Roman" w:hAnsi="Times New Roman"/>
                <w:sz w:val="28"/>
                <w:szCs w:val="28"/>
                <w:lang w:val="kk-KZ"/>
              </w:rPr>
            </w:pPr>
          </w:p>
          <w:p w:rsidR="001928E8" w:rsidRPr="00EE40DB" w:rsidRDefault="001928E8" w:rsidP="00EE40DB">
            <w:pPr>
              <w:spacing w:after="0" w:line="240" w:lineRule="auto"/>
              <w:ind w:firstLine="453"/>
              <w:contextualSpacing/>
              <w:jc w:val="both"/>
              <w:rPr>
                <w:rFonts w:ascii="Times New Roman" w:hAnsi="Times New Roman"/>
                <w:sz w:val="28"/>
                <w:szCs w:val="28"/>
                <w:lang w:val="kk-KZ"/>
              </w:rPr>
            </w:pPr>
          </w:p>
          <w:p w:rsidR="001928E8" w:rsidRPr="00EE40DB" w:rsidRDefault="001928E8" w:rsidP="00EE40DB">
            <w:pPr>
              <w:spacing w:after="0" w:line="240" w:lineRule="auto"/>
              <w:ind w:firstLine="453"/>
              <w:contextualSpacing/>
              <w:jc w:val="both"/>
              <w:rPr>
                <w:rFonts w:ascii="Times New Roman" w:hAnsi="Times New Roman"/>
                <w:sz w:val="28"/>
                <w:szCs w:val="28"/>
                <w:lang w:val="kk-KZ"/>
              </w:rPr>
            </w:pPr>
          </w:p>
          <w:p w:rsidR="001928E8" w:rsidRPr="00EE40DB" w:rsidRDefault="001928E8" w:rsidP="00EE40DB">
            <w:pPr>
              <w:spacing w:after="0" w:line="240" w:lineRule="auto"/>
              <w:ind w:firstLine="453"/>
              <w:contextualSpacing/>
              <w:jc w:val="both"/>
              <w:rPr>
                <w:rFonts w:ascii="Times New Roman" w:hAnsi="Times New Roman"/>
                <w:sz w:val="28"/>
                <w:szCs w:val="28"/>
                <w:lang w:val="kk-KZ"/>
              </w:rPr>
            </w:pPr>
          </w:p>
          <w:p w:rsidR="001928E8" w:rsidRPr="00EE40DB" w:rsidRDefault="001928E8" w:rsidP="00EE40DB">
            <w:pPr>
              <w:spacing w:after="0" w:line="240" w:lineRule="auto"/>
              <w:ind w:firstLine="453"/>
              <w:contextualSpacing/>
              <w:jc w:val="both"/>
              <w:rPr>
                <w:rFonts w:ascii="Times New Roman" w:hAnsi="Times New Roman"/>
                <w:sz w:val="28"/>
                <w:szCs w:val="28"/>
                <w:lang w:val="kk-KZ"/>
              </w:rPr>
            </w:pPr>
            <w:r w:rsidRPr="00EE40DB">
              <w:rPr>
                <w:rFonts w:ascii="Times New Roman" w:hAnsi="Times New Roman"/>
                <w:sz w:val="28"/>
                <w:szCs w:val="28"/>
                <w:lang w:val="kk-KZ"/>
              </w:rPr>
              <w:t xml:space="preserve">      көппәтерлі тұрғын үйдің пәтерлері, тұрғын емес үй-жайлары меншік иелерінің нысаналы жарналарды төлеуге арналған шығыстары;</w:t>
            </w:r>
          </w:p>
          <w:p w:rsidR="001928E8" w:rsidRPr="00EE40DB" w:rsidRDefault="001928E8" w:rsidP="00EE40DB">
            <w:pPr>
              <w:spacing w:after="0" w:line="240" w:lineRule="auto"/>
              <w:ind w:firstLine="453"/>
              <w:contextualSpacing/>
              <w:jc w:val="both"/>
              <w:rPr>
                <w:rFonts w:ascii="Times New Roman" w:hAnsi="Times New Roman"/>
                <w:sz w:val="28"/>
                <w:szCs w:val="28"/>
                <w:lang w:val="kk-KZ"/>
              </w:rPr>
            </w:pPr>
            <w:r w:rsidRPr="00EE40DB">
              <w:rPr>
                <w:rFonts w:ascii="Times New Roman" w:hAnsi="Times New Roman"/>
                <w:sz w:val="28"/>
                <w:szCs w:val="28"/>
                <w:lang w:val="kk-KZ"/>
              </w:rPr>
              <w:t xml:space="preserve">      көппәтерлі тұрғын үй пәтерлерінің, тұрғын емес үй-жайларының меншік иелері кондоминиум объектісін басқаруға және кондоминиум объектісінің ортақ мүлкін күтіп-ұстауға арналған шығыстарға ақы төлеуді өткізіп алған кезде Қазақстан Республикасының заңнамасында белгіленген мөлшерде есепке жазылған өсімпұл.</w:t>
            </w:r>
          </w:p>
          <w:p w:rsidR="001928E8" w:rsidRPr="00EE40DB" w:rsidRDefault="001928E8" w:rsidP="00EE40DB">
            <w:pPr>
              <w:spacing w:after="0" w:line="240" w:lineRule="auto"/>
              <w:ind w:firstLine="453"/>
              <w:contextualSpacing/>
              <w:jc w:val="both"/>
              <w:rPr>
                <w:rFonts w:ascii="Times New Roman" w:hAnsi="Times New Roman"/>
                <w:sz w:val="28"/>
                <w:szCs w:val="28"/>
                <w:lang w:val="kk-KZ"/>
              </w:rPr>
            </w:pPr>
            <w:r w:rsidRPr="00EE40DB">
              <w:rPr>
                <w:rFonts w:ascii="Times New Roman" w:hAnsi="Times New Roman"/>
                <w:sz w:val="28"/>
                <w:szCs w:val="28"/>
                <w:lang w:val="kk-KZ"/>
              </w:rPr>
              <w:t xml:space="preserve">      Кондоминиум объектісін басқаруға және кондоминиум объектісінің ортақ мүлкін күтіп-ұстауға арналған шығыстардың мөлшері және оларды көппәтерлі тұрғын үйдің пәтерлері, тұрғын емес үй-жайлары меншік иелерінің төлеу тәртібі "Тұрғын үй қатынастары туралы" Қазақстан Республикасының Заңында айқындалған тәртіппен көппәтерлі тұрғын үйдің пәтерлері, тұрғын емес </w:t>
            </w:r>
            <w:r w:rsidRPr="00EE40DB">
              <w:rPr>
                <w:rFonts w:ascii="Times New Roman" w:hAnsi="Times New Roman"/>
                <w:sz w:val="28"/>
                <w:szCs w:val="28"/>
                <w:lang w:val="kk-KZ"/>
              </w:rPr>
              <w:lastRenderedPageBreak/>
              <w:t>үй-жайлары меншік иелерінің жиналысында бекітіледі.</w:t>
            </w:r>
          </w:p>
          <w:p w:rsidR="001928E8" w:rsidRPr="00EE40DB" w:rsidRDefault="001928E8" w:rsidP="00EE40DB">
            <w:pPr>
              <w:spacing w:after="0" w:line="240" w:lineRule="auto"/>
              <w:ind w:firstLine="453"/>
              <w:contextualSpacing/>
              <w:jc w:val="both"/>
              <w:rPr>
                <w:rFonts w:ascii="Times New Roman" w:hAnsi="Times New Roman"/>
                <w:sz w:val="28"/>
                <w:szCs w:val="28"/>
                <w:lang w:val="kk-KZ"/>
              </w:rPr>
            </w:pPr>
            <w:r w:rsidRPr="00EE40DB">
              <w:rPr>
                <w:rFonts w:ascii="Times New Roman" w:hAnsi="Times New Roman"/>
                <w:sz w:val="28"/>
                <w:szCs w:val="28"/>
                <w:lang w:val="kk-KZ"/>
              </w:rPr>
              <w:t xml:space="preserve">      Осы баптың 1-тармағында көрсетілген шарттар сақталмаған жағдайда, осы тармақта көзделген жылдық жиынтық кірістен алып тастау жүргізілмейді.</w:t>
            </w:r>
          </w:p>
          <w:p w:rsidR="001928E8" w:rsidRPr="00EE40DB" w:rsidRDefault="001928E8" w:rsidP="00EE40DB">
            <w:pPr>
              <w:spacing w:after="0" w:line="240" w:lineRule="auto"/>
              <w:ind w:firstLine="453"/>
              <w:contextualSpacing/>
              <w:jc w:val="both"/>
              <w:rPr>
                <w:rFonts w:ascii="Times New Roman" w:hAnsi="Times New Roman"/>
                <w:bCs/>
                <w:spacing w:val="2"/>
                <w:sz w:val="28"/>
                <w:szCs w:val="28"/>
                <w:bdr w:val="none" w:sz="0" w:space="0" w:color="auto" w:frame="1"/>
                <w:shd w:val="clear" w:color="auto" w:fill="FFFFFF"/>
                <w:lang w:val="kk-KZ"/>
              </w:rPr>
            </w:pPr>
          </w:p>
        </w:tc>
        <w:tc>
          <w:tcPr>
            <w:tcW w:w="4932"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spacing w:after="0" w:line="240" w:lineRule="auto"/>
              <w:ind w:firstLine="453"/>
              <w:contextualSpacing/>
              <w:jc w:val="both"/>
              <w:rPr>
                <w:rFonts w:ascii="Times New Roman" w:hAnsi="Times New Roman"/>
                <w:bCs/>
                <w:spacing w:val="2"/>
                <w:sz w:val="28"/>
                <w:szCs w:val="28"/>
                <w:bdr w:val="none" w:sz="0" w:space="0" w:color="auto" w:frame="1"/>
                <w:shd w:val="clear" w:color="auto" w:fill="FFFFFF"/>
                <w:lang w:val="kk-KZ"/>
              </w:rPr>
            </w:pPr>
            <w:r w:rsidRPr="00EE40DB">
              <w:rPr>
                <w:rFonts w:ascii="Times New Roman" w:hAnsi="Times New Roman"/>
                <w:b/>
                <w:bCs/>
                <w:spacing w:val="2"/>
                <w:sz w:val="28"/>
                <w:szCs w:val="28"/>
                <w:bdr w:val="none" w:sz="0" w:space="0" w:color="auto" w:frame="1"/>
                <w:shd w:val="clear" w:color="auto" w:fill="FFFFFF"/>
                <w:lang w:val="kk-KZ"/>
              </w:rPr>
              <w:lastRenderedPageBreak/>
              <w:t xml:space="preserve">289-бап. </w:t>
            </w:r>
            <w:r w:rsidRPr="00EE40DB">
              <w:rPr>
                <w:rFonts w:ascii="Times New Roman" w:hAnsi="Times New Roman"/>
                <w:bCs/>
                <w:spacing w:val="2"/>
                <w:sz w:val="28"/>
                <w:szCs w:val="28"/>
                <w:bdr w:val="none" w:sz="0" w:space="0" w:color="auto" w:frame="1"/>
                <w:shd w:val="clear" w:color="auto" w:fill="FFFFFF"/>
                <w:lang w:val="kk-KZ"/>
              </w:rPr>
              <w:t>Коммерциялық емес ұйымдарға салық салу</w:t>
            </w:r>
          </w:p>
          <w:p w:rsidR="001928E8" w:rsidRPr="00EE40DB" w:rsidRDefault="001928E8" w:rsidP="00EE40DB">
            <w:pPr>
              <w:spacing w:after="0" w:line="240" w:lineRule="auto"/>
              <w:ind w:firstLine="453"/>
              <w:contextualSpacing/>
              <w:jc w:val="both"/>
              <w:rPr>
                <w:rFonts w:ascii="Times New Roman" w:hAnsi="Times New Roman"/>
                <w:bCs/>
                <w:spacing w:val="2"/>
                <w:sz w:val="28"/>
                <w:szCs w:val="28"/>
                <w:bdr w:val="none" w:sz="0" w:space="0" w:color="auto" w:frame="1"/>
                <w:shd w:val="clear" w:color="auto" w:fill="FFFFFF"/>
                <w:lang w:val="kk-KZ"/>
              </w:rPr>
            </w:pPr>
            <w:r w:rsidRPr="00EE40DB">
              <w:rPr>
                <w:rFonts w:ascii="Times New Roman" w:hAnsi="Times New Roman"/>
                <w:bCs/>
                <w:spacing w:val="2"/>
                <w:sz w:val="28"/>
                <w:szCs w:val="28"/>
                <w:bdr w:val="none" w:sz="0" w:space="0" w:color="auto" w:frame="1"/>
                <w:shd w:val="clear" w:color="auto" w:fill="FFFFFF"/>
                <w:lang w:val="kk-KZ"/>
              </w:rPr>
              <w:t>...</w:t>
            </w:r>
          </w:p>
          <w:p w:rsidR="001928E8" w:rsidRPr="00EE40DB" w:rsidRDefault="001928E8" w:rsidP="00EE40DB">
            <w:pPr>
              <w:spacing w:after="0" w:line="240" w:lineRule="auto"/>
              <w:ind w:firstLine="453"/>
              <w:contextualSpacing/>
              <w:jc w:val="both"/>
              <w:rPr>
                <w:rFonts w:ascii="Times New Roman" w:hAnsi="Times New Roman"/>
                <w:bCs/>
                <w:spacing w:val="2"/>
                <w:sz w:val="28"/>
                <w:szCs w:val="28"/>
                <w:bdr w:val="none" w:sz="0" w:space="0" w:color="auto" w:frame="1"/>
                <w:shd w:val="clear" w:color="auto" w:fill="FFFFFF"/>
                <w:lang w:val="kk-KZ"/>
              </w:rPr>
            </w:pPr>
            <w:r w:rsidRPr="00EE40DB">
              <w:rPr>
                <w:rFonts w:ascii="Times New Roman" w:hAnsi="Times New Roman"/>
                <w:bCs/>
                <w:spacing w:val="2"/>
                <w:sz w:val="28"/>
                <w:szCs w:val="28"/>
                <w:bdr w:val="none" w:sz="0" w:space="0" w:color="auto" w:frame="1"/>
                <w:shd w:val="clear" w:color="auto" w:fill="FFFFFF"/>
                <w:lang w:val="kk-KZ"/>
              </w:rPr>
              <w:t xml:space="preserve">2. </w:t>
            </w:r>
            <w:r w:rsidRPr="00EE40DB">
              <w:rPr>
                <w:rFonts w:ascii="Times New Roman" w:hAnsi="Times New Roman"/>
                <w:sz w:val="28"/>
                <w:szCs w:val="28"/>
                <w:lang w:val="kk-KZ"/>
              </w:rPr>
              <w:t xml:space="preserve"> </w:t>
            </w:r>
            <w:r w:rsidRPr="00EE40DB">
              <w:rPr>
                <w:rFonts w:ascii="Times New Roman" w:hAnsi="Times New Roman"/>
                <w:bCs/>
                <w:spacing w:val="2"/>
                <w:sz w:val="28"/>
                <w:szCs w:val="28"/>
                <w:bdr w:val="none" w:sz="0" w:space="0" w:color="auto" w:frame="1"/>
                <w:shd w:val="clear" w:color="auto" w:fill="FFFFFF"/>
                <w:lang w:val="kk-KZ"/>
              </w:rPr>
              <w:t>Осы баптың 1-тармағында көрсетілген шарттар сақталған кезде коммерциялық емес ұйымның мына кірістері жылдық жиынтық кірістен алып тасталуға жатады:</w:t>
            </w:r>
          </w:p>
          <w:p w:rsidR="001928E8" w:rsidRPr="00EE40DB" w:rsidRDefault="001928E8" w:rsidP="00EE40DB">
            <w:pPr>
              <w:spacing w:after="0" w:line="240" w:lineRule="auto"/>
              <w:ind w:firstLine="453"/>
              <w:contextualSpacing/>
              <w:jc w:val="both"/>
              <w:rPr>
                <w:rFonts w:ascii="Times New Roman" w:hAnsi="Times New Roman"/>
                <w:bCs/>
                <w:spacing w:val="2"/>
                <w:sz w:val="28"/>
                <w:szCs w:val="28"/>
                <w:bdr w:val="none" w:sz="0" w:space="0" w:color="auto" w:frame="1"/>
                <w:shd w:val="clear" w:color="auto" w:fill="FFFFFF"/>
                <w:lang w:val="kk-KZ"/>
              </w:rPr>
            </w:pPr>
            <w:r w:rsidRPr="00EE40DB">
              <w:rPr>
                <w:rFonts w:ascii="Times New Roman" w:hAnsi="Times New Roman"/>
                <w:bCs/>
                <w:spacing w:val="2"/>
                <w:sz w:val="28"/>
                <w:szCs w:val="28"/>
                <w:bdr w:val="none" w:sz="0" w:space="0" w:color="auto" w:frame="1"/>
                <w:shd w:val="clear" w:color="auto" w:fill="FFFFFF"/>
                <w:lang w:val="kk-KZ"/>
              </w:rPr>
              <w:t xml:space="preserve">      мемлекеттiк әлеуметтiк тапсырысты жүзеге асыруға арналған шарт бойынша кіріс;</w:t>
            </w:r>
          </w:p>
          <w:p w:rsidR="001928E8" w:rsidRPr="00EE40DB" w:rsidRDefault="001928E8" w:rsidP="00EE40DB">
            <w:pPr>
              <w:spacing w:after="0" w:line="240" w:lineRule="auto"/>
              <w:ind w:firstLine="453"/>
              <w:contextualSpacing/>
              <w:jc w:val="both"/>
              <w:rPr>
                <w:rFonts w:ascii="Times New Roman" w:hAnsi="Times New Roman"/>
                <w:bCs/>
                <w:spacing w:val="2"/>
                <w:sz w:val="28"/>
                <w:szCs w:val="28"/>
                <w:bdr w:val="none" w:sz="0" w:space="0" w:color="auto" w:frame="1"/>
                <w:shd w:val="clear" w:color="auto" w:fill="FFFFFF"/>
                <w:lang w:val="kk-KZ"/>
              </w:rPr>
            </w:pPr>
            <w:r w:rsidRPr="00EE40DB">
              <w:rPr>
                <w:rFonts w:ascii="Times New Roman" w:hAnsi="Times New Roman"/>
                <w:bCs/>
                <w:spacing w:val="2"/>
                <w:sz w:val="28"/>
                <w:szCs w:val="28"/>
                <w:bdr w:val="none" w:sz="0" w:space="0" w:color="auto" w:frame="1"/>
                <w:shd w:val="clear" w:color="auto" w:fill="FFFFFF"/>
                <w:lang w:val="kk-KZ"/>
              </w:rPr>
              <w:t xml:space="preserve">      депозиттер бойынша сыйақы;</w:t>
            </w:r>
          </w:p>
          <w:p w:rsidR="001928E8" w:rsidRPr="00EE40DB" w:rsidRDefault="001928E8" w:rsidP="00EE40DB">
            <w:pPr>
              <w:spacing w:after="0" w:line="240" w:lineRule="auto"/>
              <w:ind w:firstLine="453"/>
              <w:contextualSpacing/>
              <w:jc w:val="both"/>
              <w:rPr>
                <w:rFonts w:ascii="Times New Roman" w:hAnsi="Times New Roman"/>
                <w:bCs/>
                <w:spacing w:val="2"/>
                <w:sz w:val="28"/>
                <w:szCs w:val="28"/>
                <w:bdr w:val="none" w:sz="0" w:space="0" w:color="auto" w:frame="1"/>
                <w:shd w:val="clear" w:color="auto" w:fill="FFFFFF"/>
                <w:lang w:val="kk-KZ"/>
              </w:rPr>
            </w:pPr>
            <w:r w:rsidRPr="00EE40DB">
              <w:rPr>
                <w:rFonts w:ascii="Times New Roman" w:hAnsi="Times New Roman"/>
                <w:bCs/>
                <w:spacing w:val="2"/>
                <w:sz w:val="28"/>
                <w:szCs w:val="28"/>
                <w:bdr w:val="none" w:sz="0" w:space="0" w:color="auto" w:frame="1"/>
                <w:shd w:val="clear" w:color="auto" w:fill="FFFFFF"/>
                <w:lang w:val="kk-KZ"/>
              </w:rPr>
              <w:t xml:space="preserve">      кiру жарналары және мүшелiк жарналар;</w:t>
            </w:r>
          </w:p>
          <w:p w:rsidR="001928E8" w:rsidRPr="00EE40DB" w:rsidRDefault="001928E8" w:rsidP="00EE40DB">
            <w:pPr>
              <w:spacing w:after="0" w:line="240" w:lineRule="auto"/>
              <w:ind w:firstLine="453"/>
              <w:contextualSpacing/>
              <w:jc w:val="both"/>
              <w:rPr>
                <w:rFonts w:ascii="Times New Roman" w:hAnsi="Times New Roman"/>
                <w:bCs/>
                <w:spacing w:val="2"/>
                <w:sz w:val="28"/>
                <w:szCs w:val="28"/>
                <w:bdr w:val="none" w:sz="0" w:space="0" w:color="auto" w:frame="1"/>
                <w:shd w:val="clear" w:color="auto" w:fill="FFFFFF"/>
                <w:lang w:val="kk-KZ"/>
              </w:rPr>
            </w:pPr>
            <w:r w:rsidRPr="00EE40DB">
              <w:rPr>
                <w:rFonts w:ascii="Times New Roman" w:hAnsi="Times New Roman"/>
                <w:bCs/>
                <w:spacing w:val="2"/>
                <w:sz w:val="28"/>
                <w:szCs w:val="28"/>
                <w:bdr w:val="none" w:sz="0" w:space="0" w:color="auto" w:frame="1"/>
                <w:shd w:val="clear" w:color="auto" w:fill="FFFFFF"/>
                <w:lang w:val="kk-KZ"/>
              </w:rPr>
              <w:t xml:space="preserve">      көппәтерлі тұрғын үй пәтерлері, тұрғын емес үй-жайлары меншік иелерінің жарналары;</w:t>
            </w:r>
          </w:p>
          <w:p w:rsidR="001928E8" w:rsidRPr="00EE40DB" w:rsidRDefault="001928E8" w:rsidP="00EE40DB">
            <w:pPr>
              <w:spacing w:after="0" w:line="240" w:lineRule="auto"/>
              <w:ind w:firstLine="453"/>
              <w:contextualSpacing/>
              <w:jc w:val="both"/>
              <w:rPr>
                <w:rFonts w:ascii="Times New Roman" w:hAnsi="Times New Roman"/>
                <w:bCs/>
                <w:spacing w:val="2"/>
                <w:sz w:val="28"/>
                <w:szCs w:val="28"/>
                <w:bdr w:val="none" w:sz="0" w:space="0" w:color="auto" w:frame="1"/>
                <w:shd w:val="clear" w:color="auto" w:fill="FFFFFF"/>
                <w:lang w:val="kk-KZ"/>
              </w:rPr>
            </w:pPr>
            <w:r w:rsidRPr="00EE40DB">
              <w:rPr>
                <w:rFonts w:ascii="Times New Roman" w:hAnsi="Times New Roman"/>
                <w:bCs/>
                <w:spacing w:val="2"/>
                <w:sz w:val="28"/>
                <w:szCs w:val="28"/>
                <w:bdr w:val="none" w:sz="0" w:space="0" w:color="auto" w:frame="1"/>
                <w:shd w:val="clear" w:color="auto" w:fill="FFFFFF"/>
                <w:lang w:val="kk-KZ"/>
              </w:rPr>
              <w:t xml:space="preserve">      депозитке салынған ақшалар бойынша, оның ішінде олар жөніндегі </w:t>
            </w:r>
            <w:r w:rsidRPr="00EE40DB">
              <w:rPr>
                <w:rFonts w:ascii="Times New Roman" w:hAnsi="Times New Roman"/>
                <w:bCs/>
                <w:spacing w:val="2"/>
                <w:sz w:val="28"/>
                <w:szCs w:val="28"/>
                <w:bdr w:val="none" w:sz="0" w:space="0" w:color="auto" w:frame="1"/>
                <w:shd w:val="clear" w:color="auto" w:fill="FFFFFF"/>
                <w:lang w:val="kk-KZ"/>
              </w:rPr>
              <w:lastRenderedPageBreak/>
              <w:t>сыйақы бойынша туындаған оң бағамдық айырма сомасының терiс бағамдық айырма сомасынан асып кетуi;</w:t>
            </w:r>
          </w:p>
          <w:p w:rsidR="001928E8" w:rsidRPr="00EE40DB" w:rsidRDefault="001928E8" w:rsidP="00EE40DB">
            <w:pPr>
              <w:spacing w:after="0" w:line="240" w:lineRule="auto"/>
              <w:ind w:firstLine="453"/>
              <w:contextualSpacing/>
              <w:jc w:val="both"/>
              <w:rPr>
                <w:rFonts w:ascii="Times New Roman" w:hAnsi="Times New Roman"/>
                <w:bCs/>
                <w:spacing w:val="2"/>
                <w:sz w:val="28"/>
                <w:szCs w:val="28"/>
                <w:bdr w:val="none" w:sz="0" w:space="0" w:color="auto" w:frame="1"/>
                <w:shd w:val="clear" w:color="auto" w:fill="FFFFFF"/>
                <w:lang w:val="kk-KZ"/>
              </w:rPr>
            </w:pPr>
            <w:r w:rsidRPr="00EE40DB">
              <w:rPr>
                <w:rFonts w:ascii="Times New Roman" w:hAnsi="Times New Roman"/>
                <w:bCs/>
                <w:spacing w:val="2"/>
                <w:sz w:val="28"/>
                <w:szCs w:val="28"/>
                <w:bdr w:val="none" w:sz="0" w:space="0" w:color="auto" w:frame="1"/>
                <w:shd w:val="clear" w:color="auto" w:fill="FFFFFF"/>
                <w:lang w:val="kk-KZ"/>
              </w:rPr>
              <w:t xml:space="preserve">      өтеусiз алынған мүлiк, оның ішінде қайырымдылық көмек, осы Кодекстің 1-бабы 1-тармағының 13) тармақшасында көрсетілгенді қоса алғанда, грант, демеушілік көмек, өтеусiз негiзде алынған ақша және басқа мүлік.</w:t>
            </w:r>
          </w:p>
          <w:p w:rsidR="001928E8" w:rsidRPr="00EE40DB" w:rsidRDefault="001928E8" w:rsidP="00EE40DB">
            <w:pPr>
              <w:spacing w:after="0" w:line="240" w:lineRule="auto"/>
              <w:ind w:firstLine="453"/>
              <w:contextualSpacing/>
              <w:jc w:val="both"/>
              <w:rPr>
                <w:rFonts w:ascii="Times New Roman" w:hAnsi="Times New Roman"/>
                <w:bCs/>
                <w:spacing w:val="2"/>
                <w:sz w:val="28"/>
                <w:szCs w:val="28"/>
                <w:bdr w:val="none" w:sz="0" w:space="0" w:color="auto" w:frame="1"/>
                <w:shd w:val="clear" w:color="auto" w:fill="FFFFFF"/>
                <w:lang w:val="kk-KZ"/>
              </w:rPr>
            </w:pPr>
            <w:r w:rsidRPr="00EE40DB">
              <w:rPr>
                <w:rFonts w:ascii="Times New Roman" w:hAnsi="Times New Roman"/>
                <w:bCs/>
                <w:spacing w:val="2"/>
                <w:sz w:val="28"/>
                <w:szCs w:val="28"/>
                <w:bdr w:val="none" w:sz="0" w:space="0" w:color="auto" w:frame="1"/>
                <w:shd w:val="clear" w:color="auto" w:fill="FFFFFF"/>
                <w:lang w:val="kk-KZ"/>
              </w:rPr>
              <w:t xml:space="preserve">      Осы тармақтың мақсаттары үшін мыналар көппәтерлі тұрғын үйдің пәтерлері, тұрғын емес үй-жайлары меншік иелерінің жарналары деп танылады:</w:t>
            </w:r>
          </w:p>
          <w:p w:rsidR="001928E8" w:rsidRPr="00EE40DB" w:rsidRDefault="001928E8" w:rsidP="00EE40DB">
            <w:pPr>
              <w:spacing w:after="0" w:line="240" w:lineRule="auto"/>
              <w:ind w:firstLine="453"/>
              <w:contextualSpacing/>
              <w:jc w:val="both"/>
              <w:rPr>
                <w:rFonts w:ascii="Times New Roman" w:hAnsi="Times New Roman"/>
                <w:bCs/>
                <w:spacing w:val="2"/>
                <w:sz w:val="28"/>
                <w:szCs w:val="28"/>
                <w:bdr w:val="none" w:sz="0" w:space="0" w:color="auto" w:frame="1"/>
                <w:shd w:val="clear" w:color="auto" w:fill="FFFFFF"/>
                <w:lang w:val="kk-KZ"/>
              </w:rPr>
            </w:pPr>
            <w:r w:rsidRPr="00EE40DB">
              <w:rPr>
                <w:rFonts w:ascii="Times New Roman" w:hAnsi="Times New Roman"/>
                <w:bCs/>
                <w:spacing w:val="2"/>
                <w:sz w:val="28"/>
                <w:szCs w:val="28"/>
                <w:bdr w:val="none" w:sz="0" w:space="0" w:color="auto" w:frame="1"/>
                <w:shd w:val="clear" w:color="auto" w:fill="FFFFFF"/>
                <w:lang w:val="kk-KZ"/>
              </w:rPr>
              <w:t xml:space="preserve">      көппәтерлі тұрғын үйдің пәтерлері, тұрғын емес үй-жайлары меншік иелерінің кондоминиум объектісін басқаруға және кондоминиум объектісінің ортақ мүлкін күтіп-ұстауға арналған шығыстарды жабуға бағытталған міндетті шығыстары;</w:t>
            </w:r>
          </w:p>
          <w:p w:rsidR="001928E8" w:rsidRPr="00EE40DB" w:rsidRDefault="001928E8" w:rsidP="00EE40DB">
            <w:pPr>
              <w:spacing w:after="0" w:line="240" w:lineRule="auto"/>
              <w:ind w:firstLine="453"/>
              <w:contextualSpacing/>
              <w:jc w:val="both"/>
              <w:rPr>
                <w:rFonts w:ascii="Times New Roman" w:hAnsi="Times New Roman"/>
                <w:b/>
                <w:bCs/>
                <w:spacing w:val="2"/>
                <w:sz w:val="28"/>
                <w:szCs w:val="28"/>
                <w:bdr w:val="none" w:sz="0" w:space="0" w:color="auto" w:frame="1"/>
                <w:shd w:val="clear" w:color="auto" w:fill="FFFFFF"/>
                <w:lang w:val="kk-KZ"/>
              </w:rPr>
            </w:pPr>
            <w:r w:rsidRPr="00EE40DB">
              <w:rPr>
                <w:rFonts w:ascii="Times New Roman" w:hAnsi="Times New Roman"/>
                <w:b/>
                <w:bCs/>
                <w:spacing w:val="2"/>
                <w:sz w:val="28"/>
                <w:szCs w:val="28"/>
                <w:bdr w:val="none" w:sz="0" w:space="0" w:color="auto" w:frame="1"/>
                <w:shd w:val="clear" w:color="auto" w:fill="FFFFFF"/>
                <w:lang w:val="kk-KZ"/>
              </w:rPr>
              <w:t xml:space="preserve">кондоминиум объектісінің ортақ мүлкіне күрделі жөндеу жүргізуге ақша жинауға бағытталған пәтер иелерінің, көппәтерлі тұрғын үйдің </w:t>
            </w:r>
            <w:r w:rsidRPr="00EE40DB">
              <w:rPr>
                <w:rFonts w:ascii="Times New Roman" w:hAnsi="Times New Roman"/>
                <w:b/>
                <w:bCs/>
                <w:spacing w:val="2"/>
                <w:sz w:val="28"/>
                <w:szCs w:val="28"/>
                <w:bdr w:val="none" w:sz="0" w:space="0" w:color="auto" w:frame="1"/>
                <w:shd w:val="clear" w:color="auto" w:fill="FFFFFF"/>
                <w:lang w:val="kk-KZ"/>
              </w:rPr>
              <w:lastRenderedPageBreak/>
              <w:t>тұрғын емес үй-жайларының міндетті шығыстары;</w:t>
            </w:r>
          </w:p>
          <w:p w:rsidR="001928E8" w:rsidRPr="00EE40DB" w:rsidRDefault="001928E8" w:rsidP="00EE40DB">
            <w:pPr>
              <w:spacing w:after="0" w:line="240" w:lineRule="auto"/>
              <w:ind w:firstLine="453"/>
              <w:contextualSpacing/>
              <w:jc w:val="both"/>
              <w:rPr>
                <w:rFonts w:ascii="Times New Roman" w:hAnsi="Times New Roman"/>
                <w:bCs/>
                <w:spacing w:val="2"/>
                <w:sz w:val="28"/>
                <w:szCs w:val="28"/>
                <w:bdr w:val="none" w:sz="0" w:space="0" w:color="auto" w:frame="1"/>
                <w:shd w:val="clear" w:color="auto" w:fill="FFFFFF"/>
                <w:lang w:val="kk-KZ"/>
              </w:rPr>
            </w:pPr>
            <w:r w:rsidRPr="00EE40DB">
              <w:rPr>
                <w:rFonts w:ascii="Times New Roman" w:hAnsi="Times New Roman"/>
                <w:bCs/>
                <w:spacing w:val="2"/>
                <w:sz w:val="28"/>
                <w:szCs w:val="28"/>
                <w:bdr w:val="none" w:sz="0" w:space="0" w:color="auto" w:frame="1"/>
                <w:shd w:val="clear" w:color="auto" w:fill="FFFFFF"/>
                <w:lang w:val="kk-KZ"/>
              </w:rPr>
              <w:t>көппәтерлі тұрғын үйдің пәтерлері, тұрғын емес үй-жайлары меншік иелерінің нысаналы жарналарды төлеуге арналған шығыстары;</w:t>
            </w:r>
          </w:p>
          <w:p w:rsidR="001928E8" w:rsidRPr="00EE40DB" w:rsidRDefault="001928E8" w:rsidP="00EE40DB">
            <w:pPr>
              <w:spacing w:after="0" w:line="240" w:lineRule="auto"/>
              <w:ind w:firstLine="453"/>
              <w:contextualSpacing/>
              <w:jc w:val="both"/>
              <w:rPr>
                <w:rFonts w:ascii="Times New Roman" w:hAnsi="Times New Roman"/>
                <w:bCs/>
                <w:spacing w:val="2"/>
                <w:sz w:val="28"/>
                <w:szCs w:val="28"/>
                <w:bdr w:val="none" w:sz="0" w:space="0" w:color="auto" w:frame="1"/>
                <w:shd w:val="clear" w:color="auto" w:fill="FFFFFF"/>
                <w:lang w:val="kk-KZ"/>
              </w:rPr>
            </w:pPr>
            <w:r w:rsidRPr="00EE40DB">
              <w:rPr>
                <w:rFonts w:ascii="Times New Roman" w:hAnsi="Times New Roman"/>
                <w:bCs/>
                <w:spacing w:val="2"/>
                <w:sz w:val="28"/>
                <w:szCs w:val="28"/>
                <w:bdr w:val="none" w:sz="0" w:space="0" w:color="auto" w:frame="1"/>
                <w:shd w:val="clear" w:color="auto" w:fill="FFFFFF"/>
                <w:lang w:val="kk-KZ"/>
              </w:rPr>
              <w:t xml:space="preserve">      көппәтерлі тұрғын үй пәтерлерінің, тұрғын емес үй-жайларының меншік иелері кондоминиум объектісін басқаруға және кондоминиум объектісінің ортақ мүлкін күтіп-ұстауға арналған шығыстарға ақы төлеуді өткізіп алған кезде Қазақстан Республикасының заңнамасында белгіленген мөлшерде есепке жазылған өсімпұл.</w:t>
            </w:r>
          </w:p>
          <w:p w:rsidR="001928E8" w:rsidRPr="00EE40DB" w:rsidRDefault="001928E8" w:rsidP="00EE40DB">
            <w:pPr>
              <w:spacing w:after="0" w:line="240" w:lineRule="auto"/>
              <w:ind w:firstLine="453"/>
              <w:contextualSpacing/>
              <w:jc w:val="both"/>
              <w:rPr>
                <w:rFonts w:ascii="Times New Roman" w:hAnsi="Times New Roman"/>
                <w:bCs/>
                <w:spacing w:val="2"/>
                <w:sz w:val="28"/>
                <w:szCs w:val="28"/>
                <w:bdr w:val="none" w:sz="0" w:space="0" w:color="auto" w:frame="1"/>
                <w:shd w:val="clear" w:color="auto" w:fill="FFFFFF"/>
                <w:lang w:val="kk-KZ"/>
              </w:rPr>
            </w:pPr>
            <w:r w:rsidRPr="00EE40DB">
              <w:rPr>
                <w:rFonts w:ascii="Times New Roman" w:hAnsi="Times New Roman"/>
                <w:bCs/>
                <w:spacing w:val="2"/>
                <w:sz w:val="28"/>
                <w:szCs w:val="28"/>
                <w:bdr w:val="none" w:sz="0" w:space="0" w:color="auto" w:frame="1"/>
                <w:shd w:val="clear" w:color="auto" w:fill="FFFFFF"/>
                <w:lang w:val="kk-KZ"/>
              </w:rPr>
              <w:t xml:space="preserve">      Кондоминиум объектісін басқаруға және кондоминиум объектісінің ортақ мүлкін күтіп-ұстауға арналған шығыстардың мөлшері және оларды көппәтерлі тұрғын үйдің пәтерлері, тұрғын емес үй-жайлары меншік иелерінің төлеу тәртібі "Тұрғын үй қатынастары туралы" Қазақстан Республикасының Заңында айқындалған тәртіппен көппәтерлі тұрғын үйдің пәтерлері, </w:t>
            </w:r>
            <w:r w:rsidRPr="00EE40DB">
              <w:rPr>
                <w:rFonts w:ascii="Times New Roman" w:hAnsi="Times New Roman"/>
                <w:bCs/>
                <w:spacing w:val="2"/>
                <w:sz w:val="28"/>
                <w:szCs w:val="28"/>
                <w:bdr w:val="none" w:sz="0" w:space="0" w:color="auto" w:frame="1"/>
                <w:shd w:val="clear" w:color="auto" w:fill="FFFFFF"/>
                <w:lang w:val="kk-KZ"/>
              </w:rPr>
              <w:lastRenderedPageBreak/>
              <w:t>тұрғын емес үй-жайлары меншік иелерінің жиналысында бекітіледі.</w:t>
            </w:r>
          </w:p>
          <w:p w:rsidR="001928E8" w:rsidRPr="00EE40DB" w:rsidRDefault="001928E8" w:rsidP="00EE40DB">
            <w:pPr>
              <w:spacing w:after="0" w:line="240" w:lineRule="auto"/>
              <w:ind w:firstLine="453"/>
              <w:contextualSpacing/>
              <w:jc w:val="both"/>
              <w:rPr>
                <w:rFonts w:ascii="Times New Roman" w:hAnsi="Times New Roman"/>
                <w:bCs/>
                <w:spacing w:val="2"/>
                <w:sz w:val="28"/>
                <w:szCs w:val="28"/>
                <w:bdr w:val="none" w:sz="0" w:space="0" w:color="auto" w:frame="1"/>
                <w:shd w:val="clear" w:color="auto" w:fill="FFFFFF"/>
                <w:lang w:val="kk-KZ"/>
              </w:rPr>
            </w:pPr>
            <w:r w:rsidRPr="00EE40DB">
              <w:rPr>
                <w:rFonts w:ascii="Times New Roman" w:hAnsi="Times New Roman"/>
                <w:bCs/>
                <w:spacing w:val="2"/>
                <w:sz w:val="28"/>
                <w:szCs w:val="28"/>
                <w:bdr w:val="none" w:sz="0" w:space="0" w:color="auto" w:frame="1"/>
                <w:shd w:val="clear" w:color="auto" w:fill="FFFFFF"/>
                <w:lang w:val="kk-KZ"/>
              </w:rPr>
              <w:t xml:space="preserve">      Осы баптың 1-тармағында көрсетілген шарттар сақталмаған жағдайда, осы тармақта көзделген жылдық жиынтық кірістен алып тастау жүргізілмейді.</w:t>
            </w:r>
          </w:p>
        </w:tc>
        <w:tc>
          <w:tcPr>
            <w:tcW w:w="3373"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spacing w:after="0" w:line="240" w:lineRule="auto"/>
              <w:ind w:firstLine="453"/>
              <w:contextualSpacing/>
              <w:jc w:val="both"/>
              <w:rPr>
                <w:rFonts w:ascii="Times New Roman" w:hAnsi="Times New Roman"/>
                <w:bCs/>
                <w:spacing w:val="2"/>
                <w:sz w:val="28"/>
                <w:szCs w:val="28"/>
                <w:bdr w:val="none" w:sz="0" w:space="0" w:color="auto" w:frame="1"/>
                <w:shd w:val="clear" w:color="auto" w:fill="FFFFFF"/>
                <w:lang w:val="kk-KZ"/>
              </w:rPr>
            </w:pPr>
            <w:r w:rsidRPr="00EE40DB">
              <w:rPr>
                <w:rFonts w:ascii="Times New Roman" w:hAnsi="Times New Roman"/>
                <w:bCs/>
                <w:spacing w:val="2"/>
                <w:sz w:val="28"/>
                <w:szCs w:val="28"/>
                <w:bdr w:val="none" w:sz="0" w:space="0" w:color="auto" w:frame="1"/>
                <w:shd w:val="clear" w:color="auto" w:fill="FFFFFF"/>
                <w:lang w:val="kk-KZ"/>
              </w:rPr>
              <w:lastRenderedPageBreak/>
              <w:t xml:space="preserve">"Тұрғын үй қатынастары туралы" ҚР Заңының 32-бабының 7-тармағына сәйкес кондоминиум объектісінің ортақ мүлкіне күрделі жөндеу жүргізуге ақша жинақтау үшін пәтердің, тұрғын емес үй-жайдың меншік иелері өзіне тиесілі пәтердің, тұрғын емес үй-жайдың пайдалы алаңының бір шаршы метріне есептегенде республикалық бюджет туралы заңда тиісті қаржы жылына белгіленген айлық есептік </w:t>
            </w:r>
            <w:r w:rsidRPr="00EE40DB">
              <w:rPr>
                <w:rFonts w:ascii="Times New Roman" w:hAnsi="Times New Roman"/>
                <w:bCs/>
                <w:spacing w:val="2"/>
                <w:sz w:val="28"/>
                <w:szCs w:val="28"/>
                <w:bdr w:val="none" w:sz="0" w:space="0" w:color="auto" w:frame="1"/>
                <w:shd w:val="clear" w:color="auto" w:fill="FFFFFF"/>
                <w:lang w:val="kk-KZ"/>
              </w:rPr>
              <w:lastRenderedPageBreak/>
              <w:t>көрсеткіштің кемінде 0,005 еселенген мөлшерінде ақшаны жинақ шотына ай сайын аударуға міндетті.</w:t>
            </w:r>
          </w:p>
          <w:p w:rsidR="001928E8" w:rsidRPr="00EE40DB" w:rsidRDefault="001928E8" w:rsidP="00EE40DB">
            <w:pPr>
              <w:spacing w:after="0" w:line="240" w:lineRule="auto"/>
              <w:ind w:firstLine="453"/>
              <w:contextualSpacing/>
              <w:jc w:val="both"/>
              <w:rPr>
                <w:rFonts w:ascii="Times New Roman" w:hAnsi="Times New Roman"/>
                <w:bCs/>
                <w:spacing w:val="2"/>
                <w:sz w:val="28"/>
                <w:szCs w:val="28"/>
                <w:bdr w:val="none" w:sz="0" w:space="0" w:color="auto" w:frame="1"/>
                <w:shd w:val="clear" w:color="auto" w:fill="FFFFFF"/>
                <w:lang w:val="kk-KZ"/>
              </w:rPr>
            </w:pPr>
          </w:p>
          <w:p w:rsidR="001928E8" w:rsidRPr="00EE40DB" w:rsidRDefault="001928E8" w:rsidP="00EE40DB">
            <w:pPr>
              <w:spacing w:after="0" w:line="240" w:lineRule="auto"/>
              <w:ind w:firstLine="453"/>
              <w:contextualSpacing/>
              <w:jc w:val="both"/>
              <w:rPr>
                <w:rFonts w:ascii="Times New Roman" w:hAnsi="Times New Roman"/>
                <w:bCs/>
                <w:spacing w:val="2"/>
                <w:sz w:val="28"/>
                <w:szCs w:val="28"/>
                <w:bdr w:val="none" w:sz="0" w:space="0" w:color="auto" w:frame="1"/>
                <w:shd w:val="clear" w:color="auto" w:fill="FFFFFF"/>
                <w:lang w:val="kk-KZ"/>
              </w:rPr>
            </w:pPr>
          </w:p>
          <w:p w:rsidR="001928E8" w:rsidRPr="00EE40DB" w:rsidRDefault="001928E8" w:rsidP="00EE40DB">
            <w:pPr>
              <w:spacing w:after="0" w:line="240" w:lineRule="auto"/>
              <w:ind w:firstLine="453"/>
              <w:contextualSpacing/>
              <w:jc w:val="both"/>
              <w:rPr>
                <w:rFonts w:ascii="Times New Roman" w:hAnsi="Times New Roman"/>
                <w:bCs/>
                <w:spacing w:val="2"/>
                <w:sz w:val="28"/>
                <w:szCs w:val="28"/>
                <w:bdr w:val="none" w:sz="0" w:space="0" w:color="auto" w:frame="1"/>
                <w:shd w:val="clear" w:color="auto" w:fill="FFFFFF"/>
                <w:lang w:val="kk-KZ"/>
              </w:rPr>
            </w:pPr>
          </w:p>
          <w:p w:rsidR="001928E8" w:rsidRPr="00EE40DB" w:rsidRDefault="001928E8" w:rsidP="00EE40DB">
            <w:pPr>
              <w:spacing w:after="0" w:line="240" w:lineRule="auto"/>
              <w:ind w:firstLine="453"/>
              <w:contextualSpacing/>
              <w:jc w:val="both"/>
              <w:rPr>
                <w:rFonts w:ascii="Times New Roman" w:hAnsi="Times New Roman"/>
                <w:bCs/>
                <w:spacing w:val="2"/>
                <w:sz w:val="28"/>
                <w:szCs w:val="28"/>
                <w:bdr w:val="none" w:sz="0" w:space="0" w:color="auto" w:frame="1"/>
                <w:shd w:val="clear" w:color="auto" w:fill="FFFFFF"/>
                <w:lang w:val="kk-KZ"/>
              </w:rPr>
            </w:pPr>
          </w:p>
          <w:p w:rsidR="001928E8" w:rsidRPr="00EE40DB" w:rsidRDefault="001928E8" w:rsidP="00EE40DB">
            <w:pPr>
              <w:spacing w:after="0" w:line="240" w:lineRule="auto"/>
              <w:ind w:firstLine="453"/>
              <w:contextualSpacing/>
              <w:jc w:val="both"/>
              <w:rPr>
                <w:rFonts w:ascii="Times New Roman" w:hAnsi="Times New Roman"/>
                <w:bCs/>
                <w:spacing w:val="2"/>
                <w:sz w:val="28"/>
                <w:szCs w:val="28"/>
                <w:bdr w:val="none" w:sz="0" w:space="0" w:color="auto" w:frame="1"/>
                <w:shd w:val="clear" w:color="auto" w:fill="FFFFFF"/>
                <w:lang w:val="kk-KZ"/>
              </w:rPr>
            </w:pPr>
          </w:p>
          <w:p w:rsidR="001928E8" w:rsidRPr="00EE40DB" w:rsidRDefault="001928E8" w:rsidP="00EE40DB">
            <w:pPr>
              <w:spacing w:after="0" w:line="240" w:lineRule="auto"/>
              <w:ind w:firstLine="453"/>
              <w:contextualSpacing/>
              <w:jc w:val="both"/>
              <w:rPr>
                <w:rFonts w:ascii="Times New Roman" w:hAnsi="Times New Roman"/>
                <w:bCs/>
                <w:spacing w:val="2"/>
                <w:sz w:val="28"/>
                <w:szCs w:val="28"/>
                <w:bdr w:val="none" w:sz="0" w:space="0" w:color="auto" w:frame="1"/>
                <w:shd w:val="clear" w:color="auto" w:fill="FFFFFF"/>
                <w:lang w:val="kk-KZ"/>
              </w:rPr>
            </w:pPr>
          </w:p>
          <w:p w:rsidR="001928E8" w:rsidRPr="00EE40DB" w:rsidRDefault="001928E8" w:rsidP="00EE40DB">
            <w:pPr>
              <w:spacing w:after="0" w:line="240" w:lineRule="auto"/>
              <w:ind w:firstLine="453"/>
              <w:contextualSpacing/>
              <w:jc w:val="both"/>
              <w:rPr>
                <w:rFonts w:ascii="Times New Roman" w:hAnsi="Times New Roman"/>
                <w:bCs/>
                <w:spacing w:val="2"/>
                <w:sz w:val="28"/>
                <w:szCs w:val="28"/>
                <w:bdr w:val="none" w:sz="0" w:space="0" w:color="auto" w:frame="1"/>
                <w:shd w:val="clear" w:color="auto" w:fill="FFFFFF"/>
                <w:lang w:val="kk-KZ"/>
              </w:rPr>
            </w:pPr>
          </w:p>
          <w:p w:rsidR="001928E8" w:rsidRPr="00EE40DB" w:rsidRDefault="001928E8" w:rsidP="00EE40DB">
            <w:pPr>
              <w:spacing w:after="0" w:line="240" w:lineRule="auto"/>
              <w:ind w:firstLine="453"/>
              <w:contextualSpacing/>
              <w:jc w:val="both"/>
              <w:rPr>
                <w:rFonts w:ascii="Times New Roman" w:hAnsi="Times New Roman"/>
                <w:bCs/>
                <w:spacing w:val="2"/>
                <w:sz w:val="28"/>
                <w:szCs w:val="28"/>
                <w:bdr w:val="none" w:sz="0" w:space="0" w:color="auto" w:frame="1"/>
                <w:shd w:val="clear" w:color="auto" w:fill="FFFFFF"/>
                <w:lang w:val="kk-KZ"/>
              </w:rPr>
            </w:pPr>
          </w:p>
          <w:p w:rsidR="001928E8" w:rsidRPr="00EE40DB" w:rsidRDefault="001928E8" w:rsidP="00EE40DB">
            <w:pPr>
              <w:spacing w:after="0" w:line="240" w:lineRule="auto"/>
              <w:ind w:firstLine="453"/>
              <w:contextualSpacing/>
              <w:jc w:val="both"/>
              <w:rPr>
                <w:rFonts w:ascii="Times New Roman" w:hAnsi="Times New Roman"/>
                <w:bCs/>
                <w:spacing w:val="2"/>
                <w:sz w:val="28"/>
                <w:szCs w:val="28"/>
                <w:bdr w:val="none" w:sz="0" w:space="0" w:color="auto" w:frame="1"/>
                <w:shd w:val="clear" w:color="auto" w:fill="FFFFFF"/>
                <w:lang w:val="kk-KZ"/>
              </w:rPr>
            </w:pPr>
          </w:p>
          <w:p w:rsidR="001928E8" w:rsidRPr="00EE40DB" w:rsidRDefault="001928E8" w:rsidP="00EE40DB">
            <w:pPr>
              <w:spacing w:after="0" w:line="240" w:lineRule="auto"/>
              <w:ind w:firstLine="453"/>
              <w:contextualSpacing/>
              <w:jc w:val="both"/>
              <w:rPr>
                <w:rFonts w:ascii="Times New Roman" w:hAnsi="Times New Roman"/>
                <w:bCs/>
                <w:spacing w:val="2"/>
                <w:sz w:val="28"/>
                <w:szCs w:val="28"/>
                <w:bdr w:val="none" w:sz="0" w:space="0" w:color="auto" w:frame="1"/>
                <w:shd w:val="clear" w:color="auto" w:fill="FFFFFF"/>
                <w:lang w:val="kk-KZ"/>
              </w:rPr>
            </w:pPr>
          </w:p>
          <w:p w:rsidR="001928E8" w:rsidRPr="00EE40DB" w:rsidRDefault="001928E8" w:rsidP="00EE40DB">
            <w:pPr>
              <w:spacing w:after="0" w:line="240" w:lineRule="auto"/>
              <w:ind w:firstLine="453"/>
              <w:contextualSpacing/>
              <w:jc w:val="both"/>
              <w:rPr>
                <w:rFonts w:ascii="Times New Roman" w:hAnsi="Times New Roman"/>
                <w:bCs/>
                <w:spacing w:val="2"/>
                <w:sz w:val="28"/>
                <w:szCs w:val="28"/>
                <w:bdr w:val="none" w:sz="0" w:space="0" w:color="auto" w:frame="1"/>
                <w:shd w:val="clear" w:color="auto" w:fill="FFFFFF"/>
                <w:lang w:val="kk-KZ"/>
              </w:rPr>
            </w:pPr>
            <w:r w:rsidRPr="00EE40DB">
              <w:rPr>
                <w:rFonts w:ascii="Times New Roman" w:hAnsi="Times New Roman"/>
                <w:bCs/>
                <w:spacing w:val="2"/>
                <w:sz w:val="28"/>
                <w:szCs w:val="28"/>
                <w:bdr w:val="none" w:sz="0" w:space="0" w:color="auto" w:frame="1"/>
                <w:shd w:val="clear" w:color="auto" w:fill="FFFFFF"/>
                <w:lang w:val="kk-KZ"/>
              </w:rPr>
              <w:t>Осы жарналар,</w:t>
            </w:r>
            <w:r w:rsidRPr="00EE40DB">
              <w:rPr>
                <w:rFonts w:ascii="Times New Roman" w:hAnsi="Times New Roman"/>
                <w:sz w:val="28"/>
                <w:szCs w:val="28"/>
                <w:lang w:val="kk-KZ"/>
              </w:rPr>
              <w:t xml:space="preserve"> </w:t>
            </w:r>
            <w:r w:rsidRPr="00EE40DB">
              <w:rPr>
                <w:rFonts w:ascii="Times New Roman" w:hAnsi="Times New Roman"/>
                <w:bCs/>
                <w:spacing w:val="2"/>
                <w:sz w:val="28"/>
                <w:szCs w:val="28"/>
                <w:bdr w:val="none" w:sz="0" w:space="0" w:color="auto" w:frame="1"/>
                <w:shd w:val="clear" w:color="auto" w:fill="FFFFFF"/>
                <w:lang w:val="kk-KZ"/>
              </w:rPr>
              <w:t>күрделі жөндеуге қарастырылған міндетті сипатқа ие.</w:t>
            </w:r>
          </w:p>
          <w:p w:rsidR="001928E8" w:rsidRPr="00EE40DB" w:rsidRDefault="001928E8" w:rsidP="00EE40DB">
            <w:pPr>
              <w:spacing w:after="0" w:line="240" w:lineRule="auto"/>
              <w:ind w:firstLine="453"/>
              <w:contextualSpacing/>
              <w:jc w:val="both"/>
              <w:rPr>
                <w:rFonts w:ascii="Times New Roman" w:hAnsi="Times New Roman"/>
                <w:sz w:val="28"/>
                <w:szCs w:val="28"/>
                <w:lang w:val="kk-KZ"/>
              </w:rPr>
            </w:pPr>
            <w:r w:rsidRPr="00EE40DB">
              <w:rPr>
                <w:rFonts w:ascii="Times New Roman" w:hAnsi="Times New Roman"/>
                <w:bCs/>
                <w:spacing w:val="2"/>
                <w:sz w:val="28"/>
                <w:szCs w:val="28"/>
                <w:bdr w:val="none" w:sz="0" w:space="0" w:color="auto" w:frame="1"/>
                <w:shd w:val="clear" w:color="auto" w:fill="FFFFFF"/>
                <w:lang w:val="kk-KZ"/>
              </w:rPr>
              <w:t xml:space="preserve">Осыған байланысты кондоминиум объектісін басқаруға және кондоминиум объектісінің ортақ мүлкін күтіп-ұстауға арналған шығыстарды жабуға бағытталған пәтер иелерінің, көппәтерлі </w:t>
            </w:r>
            <w:r w:rsidRPr="00EE40DB">
              <w:rPr>
                <w:rFonts w:ascii="Times New Roman" w:hAnsi="Times New Roman"/>
                <w:bCs/>
                <w:spacing w:val="2"/>
                <w:sz w:val="28"/>
                <w:szCs w:val="28"/>
                <w:bdr w:val="none" w:sz="0" w:space="0" w:color="auto" w:frame="1"/>
                <w:shd w:val="clear" w:color="auto" w:fill="FFFFFF"/>
                <w:lang w:val="kk-KZ"/>
              </w:rPr>
              <w:lastRenderedPageBreak/>
              <w:t>тұрғын үйдің тұрғын емес үй-жайларының міндетті жарналарының жиынтық жылдық табысынан алып тастауға жататын сияқты күрделі жөндеуге арналған жарналарды жиынтық жылдық табыстан алып тастау қажет деп санаймыз.</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rPr>
              <w:t>293</w:t>
            </w:r>
            <w:r w:rsidRPr="00EE40DB">
              <w:rPr>
                <w:rFonts w:ascii="Times New Roman" w:hAnsi="Times New Roman"/>
                <w:sz w:val="28"/>
                <w:szCs w:val="28"/>
                <w:lang w:val="kk-KZ"/>
              </w:rPr>
              <w:t>-бап</w:t>
            </w:r>
          </w:p>
        </w:tc>
        <w:tc>
          <w:tcPr>
            <w:tcW w:w="4961"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spacing w:after="0" w:line="240" w:lineRule="auto"/>
              <w:ind w:firstLine="742"/>
              <w:contextualSpacing/>
              <w:jc w:val="both"/>
              <w:rPr>
                <w:rFonts w:ascii="Times New Roman" w:hAnsi="Times New Roman"/>
                <w:bCs/>
                <w:spacing w:val="2"/>
                <w:sz w:val="28"/>
                <w:szCs w:val="28"/>
                <w:shd w:val="clear" w:color="auto" w:fill="FFFFFF"/>
                <w:lang w:val="kk-KZ"/>
              </w:rPr>
            </w:pPr>
            <w:r w:rsidRPr="00EE40DB">
              <w:rPr>
                <w:rFonts w:ascii="Times New Roman" w:hAnsi="Times New Roman"/>
                <w:b/>
                <w:bCs/>
                <w:spacing w:val="2"/>
                <w:sz w:val="28"/>
                <w:szCs w:val="28"/>
                <w:shd w:val="clear" w:color="auto" w:fill="FFFFFF"/>
                <w:lang w:val="kk-KZ"/>
              </w:rPr>
              <w:t xml:space="preserve">293-бап. </w:t>
            </w:r>
            <w:r w:rsidRPr="00EE40DB">
              <w:rPr>
                <w:rFonts w:ascii="Times New Roman" w:hAnsi="Times New Roman"/>
                <w:bCs/>
                <w:spacing w:val="2"/>
                <w:sz w:val="28"/>
                <w:szCs w:val="28"/>
                <w:shd w:val="clear" w:color="auto" w:fill="FFFFFF"/>
                <w:lang w:val="kk-KZ"/>
              </w:rPr>
              <w:t>Салық төлеушілердің басқа санаттарына салық салу</w:t>
            </w:r>
          </w:p>
          <w:p w:rsidR="001928E8" w:rsidRPr="00EE40DB" w:rsidRDefault="001928E8" w:rsidP="00EE40DB">
            <w:pPr>
              <w:shd w:val="clear" w:color="auto" w:fill="FFFFFF"/>
              <w:spacing w:after="0" w:line="240" w:lineRule="auto"/>
              <w:ind w:firstLine="742"/>
              <w:contextualSpacing/>
              <w:jc w:val="both"/>
              <w:textAlignment w:val="baseline"/>
              <w:rPr>
                <w:rFonts w:ascii="Times New Roman" w:hAnsi="Times New Roman"/>
                <w:sz w:val="28"/>
                <w:szCs w:val="28"/>
                <w:lang w:val="kk-KZ"/>
              </w:rPr>
            </w:pPr>
            <w:r w:rsidRPr="00EE40DB">
              <w:rPr>
                <w:rFonts w:ascii="Times New Roman" w:hAnsi="Times New Roman"/>
                <w:sz w:val="28"/>
                <w:szCs w:val="28"/>
                <w:lang w:val="kk-KZ"/>
              </w:rPr>
              <w:t>…</w:t>
            </w:r>
          </w:p>
          <w:p w:rsidR="001928E8" w:rsidRPr="00EE40DB" w:rsidRDefault="001928E8" w:rsidP="00EE40DB">
            <w:pPr>
              <w:shd w:val="clear" w:color="auto" w:fill="FFFFFF"/>
              <w:spacing w:after="0" w:line="240" w:lineRule="auto"/>
              <w:ind w:firstLine="742"/>
              <w:contextualSpacing/>
              <w:jc w:val="both"/>
              <w:textAlignment w:val="baseline"/>
              <w:rPr>
                <w:rFonts w:ascii="Times New Roman" w:hAnsi="Times New Roman"/>
                <w:sz w:val="28"/>
                <w:szCs w:val="28"/>
                <w:lang w:val="kk-KZ"/>
              </w:rPr>
            </w:pPr>
            <w:r w:rsidRPr="00EE40DB">
              <w:rPr>
                <w:rFonts w:ascii="Times New Roman" w:hAnsi="Times New Roman"/>
                <w:sz w:val="28"/>
                <w:szCs w:val="28"/>
                <w:lang w:val="kk-KZ"/>
              </w:rPr>
              <w:t>4-3.  "Астана Хаб" халықаралық технологиялық паркіне қатысушылар корпоративтік табыс салығының бюджетке төленуге тиісті сомасын айқындау кезінде осы Кодекстің 302-бабына сәйкес есептелген корпоративтік табыс салығының сомасын 100 пайызға азайтады.</w:t>
            </w:r>
          </w:p>
          <w:p w:rsidR="001928E8" w:rsidRPr="00EE40DB" w:rsidRDefault="001928E8" w:rsidP="00EE40DB">
            <w:pPr>
              <w:shd w:val="clear" w:color="auto" w:fill="FFFFFF"/>
              <w:spacing w:after="0" w:line="240" w:lineRule="auto"/>
              <w:ind w:firstLine="742"/>
              <w:contextualSpacing/>
              <w:jc w:val="both"/>
              <w:textAlignment w:val="baseline"/>
              <w:rPr>
                <w:rFonts w:ascii="Times New Roman" w:hAnsi="Times New Roman"/>
                <w:sz w:val="28"/>
                <w:szCs w:val="28"/>
                <w:lang w:val="kk-KZ"/>
              </w:rPr>
            </w:pPr>
            <w:r w:rsidRPr="00EE40DB">
              <w:rPr>
                <w:rFonts w:ascii="Times New Roman" w:hAnsi="Times New Roman"/>
                <w:sz w:val="28"/>
                <w:szCs w:val="28"/>
                <w:lang w:val="kk-KZ"/>
              </w:rPr>
              <w:t>…</w:t>
            </w:r>
          </w:p>
          <w:p w:rsidR="001928E8" w:rsidRPr="00EE40DB" w:rsidRDefault="001928E8" w:rsidP="00EE40DB">
            <w:pPr>
              <w:shd w:val="clear" w:color="auto" w:fill="FFFFFF"/>
              <w:spacing w:after="0" w:line="240" w:lineRule="auto"/>
              <w:ind w:firstLine="742"/>
              <w:contextualSpacing/>
              <w:jc w:val="both"/>
              <w:textAlignment w:val="baseline"/>
              <w:rPr>
                <w:rFonts w:ascii="Times New Roman" w:hAnsi="Times New Roman"/>
                <w:bCs/>
                <w:sz w:val="28"/>
                <w:szCs w:val="28"/>
                <w:lang w:val="kk-KZ"/>
              </w:rPr>
            </w:pPr>
            <w:r w:rsidRPr="00EE40DB">
              <w:rPr>
                <w:rFonts w:ascii="Times New Roman" w:hAnsi="Times New Roman"/>
                <w:bCs/>
                <w:sz w:val="28"/>
                <w:szCs w:val="28"/>
                <w:lang w:val="kk-KZ"/>
              </w:rPr>
              <w:t xml:space="preserve">Осы тармақта көзделген, корпоративтік табыс салығының есептелген сомасын азайту "Астана Хаб" халықаралық технологиялық паркіне қатысушы кірістерді ақпараттық-коммуникациялық технологиялар саласындағы басым қызмет түрлерін жүзеге асырудан ғана </w:t>
            </w:r>
            <w:r w:rsidRPr="00EE40DB">
              <w:rPr>
                <w:rFonts w:ascii="Times New Roman" w:hAnsi="Times New Roman"/>
                <w:bCs/>
                <w:sz w:val="28"/>
                <w:szCs w:val="28"/>
                <w:lang w:val="kk-KZ"/>
              </w:rPr>
              <w:lastRenderedPageBreak/>
              <w:t>алған жағдайда, депозиттер бойынша сыйақы, оң бағамдық айырма сомасының теріс бағамдық айырма сомасынан асып түсуі, ақпараттық-коммуникациялық технологиялар саласындағы басым қызмет түрлеріне сәйкес келетін қызмет түрлерін жүзеге асыру үшін өтеусіз алынған мүлік түріндегі кірістер бойынша да қолданылады.</w:t>
            </w:r>
          </w:p>
          <w:p w:rsidR="001928E8" w:rsidRPr="00EE40DB" w:rsidRDefault="001928E8" w:rsidP="00EE40DB">
            <w:pPr>
              <w:spacing w:after="0" w:line="240" w:lineRule="auto"/>
              <w:ind w:firstLine="742"/>
              <w:contextualSpacing/>
              <w:jc w:val="both"/>
              <w:rPr>
                <w:rFonts w:ascii="Times New Roman" w:hAnsi="Times New Roman"/>
                <w:bCs/>
                <w:spacing w:val="2"/>
                <w:sz w:val="28"/>
                <w:szCs w:val="28"/>
                <w:shd w:val="clear" w:color="auto" w:fill="FFFFFF"/>
              </w:rPr>
            </w:pPr>
            <w:r w:rsidRPr="00EE40DB">
              <w:rPr>
                <w:rFonts w:ascii="Times New Roman" w:hAnsi="Times New Roman"/>
                <w:bCs/>
                <w:spacing w:val="2"/>
                <w:sz w:val="28"/>
                <w:szCs w:val="28"/>
                <w:shd w:val="clear" w:color="auto" w:fill="FFFFFF"/>
              </w:rPr>
              <w:t>…</w:t>
            </w:r>
          </w:p>
        </w:tc>
        <w:tc>
          <w:tcPr>
            <w:tcW w:w="4932"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spacing w:after="0" w:line="240" w:lineRule="auto"/>
              <w:ind w:firstLine="742"/>
              <w:contextualSpacing/>
              <w:jc w:val="both"/>
              <w:rPr>
                <w:rFonts w:ascii="Times New Roman" w:hAnsi="Times New Roman"/>
                <w:bCs/>
                <w:spacing w:val="2"/>
                <w:sz w:val="28"/>
                <w:szCs w:val="28"/>
                <w:shd w:val="clear" w:color="auto" w:fill="FFFFFF"/>
              </w:rPr>
            </w:pPr>
            <w:r w:rsidRPr="00EE40DB">
              <w:rPr>
                <w:rFonts w:ascii="Times New Roman" w:hAnsi="Times New Roman"/>
                <w:b/>
                <w:bCs/>
                <w:spacing w:val="2"/>
                <w:sz w:val="28"/>
                <w:szCs w:val="28"/>
                <w:shd w:val="clear" w:color="auto" w:fill="FFFFFF"/>
              </w:rPr>
              <w:lastRenderedPageBreak/>
              <w:t xml:space="preserve">293-бап. </w:t>
            </w:r>
            <w:r w:rsidRPr="00EE40DB">
              <w:rPr>
                <w:rFonts w:ascii="Times New Roman" w:hAnsi="Times New Roman"/>
                <w:bCs/>
                <w:spacing w:val="2"/>
                <w:sz w:val="28"/>
                <w:szCs w:val="28"/>
                <w:shd w:val="clear" w:color="auto" w:fill="FFFFFF"/>
              </w:rPr>
              <w:t>Салық төлеушілердің басқа санаттарына салық салу</w:t>
            </w:r>
          </w:p>
          <w:p w:rsidR="001928E8" w:rsidRPr="00EE40DB" w:rsidRDefault="001928E8" w:rsidP="00EE40DB">
            <w:pPr>
              <w:shd w:val="clear" w:color="auto" w:fill="FFFFFF"/>
              <w:spacing w:after="0" w:line="240" w:lineRule="auto"/>
              <w:ind w:firstLine="742"/>
              <w:contextualSpacing/>
              <w:jc w:val="both"/>
              <w:textAlignment w:val="baseline"/>
              <w:rPr>
                <w:rFonts w:ascii="Times New Roman" w:hAnsi="Times New Roman"/>
                <w:sz w:val="28"/>
                <w:szCs w:val="28"/>
              </w:rPr>
            </w:pPr>
            <w:r w:rsidRPr="00EE40DB">
              <w:rPr>
                <w:rFonts w:ascii="Times New Roman" w:hAnsi="Times New Roman"/>
                <w:sz w:val="28"/>
                <w:szCs w:val="28"/>
              </w:rPr>
              <w:t>…</w:t>
            </w:r>
          </w:p>
          <w:p w:rsidR="001928E8" w:rsidRPr="00EE40DB" w:rsidRDefault="001928E8" w:rsidP="00EE40DB">
            <w:pPr>
              <w:shd w:val="clear" w:color="auto" w:fill="FFFFFF"/>
              <w:spacing w:after="0" w:line="240" w:lineRule="auto"/>
              <w:ind w:firstLine="742"/>
              <w:contextualSpacing/>
              <w:jc w:val="both"/>
              <w:textAlignment w:val="baseline"/>
              <w:rPr>
                <w:rFonts w:ascii="Times New Roman" w:hAnsi="Times New Roman"/>
                <w:sz w:val="28"/>
                <w:szCs w:val="28"/>
              </w:rPr>
            </w:pPr>
            <w:r w:rsidRPr="00EE40DB">
              <w:rPr>
                <w:rFonts w:ascii="Times New Roman" w:hAnsi="Times New Roman"/>
                <w:sz w:val="28"/>
                <w:szCs w:val="28"/>
              </w:rPr>
              <w:t>4-3.  "Астана Хаб" халықаралық технологиялық паркіне қатысушылар корпоративтік табыс салығының бюджетке төленуге тиісті сомасын айқындау кезінде осы Кодекстің 302-бабына сәйкес есептелген корпоративтік табыс салығының сомасын 100 пайызға азайтады.</w:t>
            </w:r>
          </w:p>
          <w:p w:rsidR="001928E8" w:rsidRPr="00EE40DB" w:rsidRDefault="001928E8" w:rsidP="00EE40DB">
            <w:pPr>
              <w:shd w:val="clear" w:color="auto" w:fill="FFFFFF"/>
              <w:spacing w:after="0" w:line="240" w:lineRule="auto"/>
              <w:ind w:firstLine="742"/>
              <w:contextualSpacing/>
              <w:jc w:val="both"/>
              <w:textAlignment w:val="baseline"/>
              <w:rPr>
                <w:rFonts w:ascii="Times New Roman" w:hAnsi="Times New Roman"/>
                <w:sz w:val="28"/>
                <w:szCs w:val="28"/>
              </w:rPr>
            </w:pPr>
            <w:r w:rsidRPr="00EE40DB">
              <w:rPr>
                <w:rFonts w:ascii="Times New Roman" w:hAnsi="Times New Roman"/>
                <w:sz w:val="28"/>
                <w:szCs w:val="28"/>
              </w:rPr>
              <w:t>…</w:t>
            </w:r>
          </w:p>
          <w:p w:rsidR="001928E8" w:rsidRPr="00EE40DB" w:rsidRDefault="001928E8" w:rsidP="00EE40DB">
            <w:pPr>
              <w:shd w:val="clear" w:color="auto" w:fill="FFFFFF"/>
              <w:spacing w:after="0" w:line="240" w:lineRule="auto"/>
              <w:ind w:firstLine="742"/>
              <w:contextualSpacing/>
              <w:jc w:val="both"/>
              <w:textAlignment w:val="baseline"/>
              <w:rPr>
                <w:rFonts w:ascii="Times New Roman" w:hAnsi="Times New Roman"/>
                <w:b/>
                <w:bCs/>
                <w:sz w:val="28"/>
                <w:szCs w:val="28"/>
              </w:rPr>
            </w:pPr>
            <w:r w:rsidRPr="00EE40DB">
              <w:rPr>
                <w:rFonts w:ascii="Times New Roman" w:hAnsi="Times New Roman"/>
                <w:sz w:val="28"/>
                <w:szCs w:val="28"/>
              </w:rPr>
              <w:t xml:space="preserve">Осы тармақта көзделген есептелген корпоративтік табыс салығының сомасын азайту депозиттер бойынша сыйақы түріндегі кірістер, оң бағамдық айырма сомасының теріс бағамдық айырма сомасынан асып кетуі, ақпараттық-коммуникациялық технологиялар саласындағы қызметтің </w:t>
            </w:r>
            <w:r w:rsidRPr="00EE40DB">
              <w:rPr>
                <w:rFonts w:ascii="Times New Roman" w:hAnsi="Times New Roman"/>
                <w:sz w:val="28"/>
                <w:szCs w:val="28"/>
              </w:rPr>
              <w:lastRenderedPageBreak/>
              <w:t xml:space="preserve">басым түрлеріне сәйкес келетін қызмет түрлерін жүзеге асыру үшін өтеусіз алынған мүлік, </w:t>
            </w:r>
            <w:r w:rsidRPr="00EE40DB">
              <w:rPr>
                <w:rFonts w:ascii="Times New Roman" w:hAnsi="Times New Roman"/>
                <w:b/>
                <w:sz w:val="28"/>
                <w:szCs w:val="28"/>
              </w:rPr>
              <w:t>күмәнді міндеттемелер бойынша кірістер, өсімпұлдар мен айыппұлдар сомалары бойынша</w:t>
            </w:r>
            <w:r w:rsidRPr="00EE40DB">
              <w:rPr>
                <w:rFonts w:ascii="Times New Roman" w:hAnsi="Times New Roman"/>
                <w:sz w:val="28"/>
                <w:szCs w:val="28"/>
              </w:rPr>
              <w:t xml:space="preserve"> да қолданылады, "Астана Хаб" халықаралық технологиялық паркінің қатысушысы ақпараттық-коммуникациялық технологиялар саласындағы қызметтің басым түрлерін жүзеге асырудан ғана кіріс алған жағдайда.</w:t>
            </w:r>
          </w:p>
          <w:p w:rsidR="001928E8" w:rsidRPr="00EE40DB" w:rsidRDefault="001928E8" w:rsidP="00EE40DB">
            <w:pPr>
              <w:shd w:val="clear" w:color="auto" w:fill="FFFFFF"/>
              <w:spacing w:after="0" w:line="240" w:lineRule="auto"/>
              <w:ind w:firstLine="742"/>
              <w:contextualSpacing/>
              <w:jc w:val="both"/>
              <w:textAlignment w:val="baseline"/>
              <w:rPr>
                <w:rFonts w:ascii="Times New Roman" w:hAnsi="Times New Roman"/>
                <w:b/>
                <w:bCs/>
                <w:sz w:val="28"/>
                <w:szCs w:val="28"/>
              </w:rPr>
            </w:pPr>
            <w:r w:rsidRPr="00EE40DB">
              <w:rPr>
                <w:rFonts w:ascii="Times New Roman" w:hAnsi="Times New Roman"/>
                <w:b/>
                <w:bCs/>
                <w:sz w:val="28"/>
                <w:szCs w:val="28"/>
              </w:rPr>
              <w:t>…</w:t>
            </w:r>
          </w:p>
        </w:tc>
        <w:tc>
          <w:tcPr>
            <w:tcW w:w="3373"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spacing w:after="0" w:line="240" w:lineRule="auto"/>
              <w:ind w:firstLine="742"/>
              <w:contextualSpacing/>
              <w:jc w:val="both"/>
              <w:rPr>
                <w:rFonts w:ascii="Times New Roman" w:hAnsi="Times New Roman"/>
                <w:sz w:val="28"/>
                <w:szCs w:val="28"/>
              </w:rPr>
            </w:pPr>
            <w:r w:rsidRPr="00EE40DB">
              <w:rPr>
                <w:rFonts w:ascii="Times New Roman" w:hAnsi="Times New Roman"/>
                <w:sz w:val="28"/>
                <w:szCs w:val="28"/>
              </w:rPr>
              <w:lastRenderedPageBreak/>
              <w:t>Тізбеде жоқ кірістердің белгілі бір түрлерін (күмәнді міндеттемелер бойынша кірістер, өсімақылар мен айыппұлдар сомалары) алу мүмкіндігін бекіту мақсатында, бұл ретте жалпы белгіленген тәртіппен олардың салық салынуын ескере отырып, негізгі қызмет түріне жатады.</w:t>
            </w:r>
          </w:p>
          <w:p w:rsidR="001928E8" w:rsidRPr="00EE40DB" w:rsidRDefault="001928E8" w:rsidP="00EE40DB">
            <w:pPr>
              <w:spacing w:after="0" w:line="240" w:lineRule="auto"/>
              <w:ind w:firstLine="742"/>
              <w:contextualSpacing/>
              <w:jc w:val="both"/>
              <w:rPr>
                <w:rFonts w:ascii="Times New Roman" w:hAnsi="Times New Roman"/>
                <w:sz w:val="28"/>
                <w:szCs w:val="28"/>
              </w:rPr>
            </w:pPr>
            <w:r w:rsidRPr="00EE40DB">
              <w:rPr>
                <w:rFonts w:ascii="Times New Roman" w:hAnsi="Times New Roman"/>
                <w:sz w:val="28"/>
                <w:szCs w:val="28"/>
              </w:rPr>
              <w:t xml:space="preserve">Бүгінгі таңда Астана Хаб Астана Хаб қатысушыларынан жоғарыда аталған түрлер бойынша табыс алу мүмкіндігіне қатысты туындаған сұрақтармен </w:t>
            </w:r>
            <w:r w:rsidRPr="00EE40DB">
              <w:rPr>
                <w:rFonts w:ascii="Times New Roman" w:hAnsi="Times New Roman"/>
                <w:sz w:val="28"/>
                <w:szCs w:val="28"/>
              </w:rPr>
              <w:lastRenderedPageBreak/>
              <w:t>көптеген хаттар мен өтініштер алады.</w:t>
            </w:r>
          </w:p>
          <w:p w:rsidR="001928E8" w:rsidRPr="00EE40DB" w:rsidRDefault="001928E8" w:rsidP="00EE40DB">
            <w:pPr>
              <w:spacing w:after="0" w:line="240" w:lineRule="auto"/>
              <w:ind w:firstLine="742"/>
              <w:contextualSpacing/>
              <w:jc w:val="both"/>
              <w:rPr>
                <w:rFonts w:ascii="Times New Roman" w:hAnsi="Times New Roman"/>
                <w:i/>
                <w:iCs/>
                <w:sz w:val="28"/>
                <w:szCs w:val="28"/>
              </w:rPr>
            </w:pPr>
            <w:r w:rsidRPr="00EE40DB">
              <w:rPr>
                <w:rFonts w:ascii="Times New Roman" w:hAnsi="Times New Roman"/>
                <w:sz w:val="28"/>
                <w:szCs w:val="28"/>
              </w:rPr>
              <w:t>Күмәнді міндеттемелер бойынша кірістер, сондай-ақ айыппұл және өсімпұл түрінде алынған кірістер Астана Хабаровск қатысушысына бекітілген қызметтің басым түрлерінен туындайды.</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pStyle w:val="j110"/>
              <w:spacing w:before="0" w:beforeAutospacing="0" w:after="0" w:afterAutospacing="0"/>
              <w:contextualSpacing/>
              <w:jc w:val="both"/>
              <w:textAlignment w:val="baseline"/>
              <w:rPr>
                <w:sz w:val="28"/>
                <w:szCs w:val="28"/>
              </w:rPr>
            </w:pPr>
            <w:r w:rsidRPr="00EE40DB">
              <w:rPr>
                <w:bCs/>
                <w:sz w:val="28"/>
                <w:szCs w:val="28"/>
                <w:shd w:val="clear" w:color="auto" w:fill="FFFFFF"/>
              </w:rPr>
              <w:t>305</w:t>
            </w:r>
            <w:r w:rsidRPr="00EE40DB">
              <w:rPr>
                <w:bCs/>
                <w:sz w:val="28"/>
                <w:szCs w:val="28"/>
                <w:shd w:val="clear" w:color="auto" w:fill="FFFFFF"/>
                <w:lang w:val="kk-KZ"/>
              </w:rPr>
              <w:t>-</w:t>
            </w:r>
            <w:r w:rsidRPr="00EE40DB">
              <w:rPr>
                <w:bCs/>
                <w:sz w:val="28"/>
                <w:szCs w:val="28"/>
                <w:shd w:val="clear" w:color="auto" w:fill="FFFFFF"/>
              </w:rPr>
              <w:t>бап</w:t>
            </w:r>
          </w:p>
        </w:tc>
        <w:tc>
          <w:tcPr>
            <w:tcW w:w="4961"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spacing w:after="0" w:line="240" w:lineRule="auto"/>
              <w:ind w:firstLine="459"/>
              <w:contextualSpacing/>
              <w:jc w:val="both"/>
              <w:rPr>
                <w:rFonts w:ascii="Times New Roman" w:hAnsi="Times New Roman"/>
                <w:bCs/>
                <w:sz w:val="28"/>
                <w:szCs w:val="28"/>
                <w:shd w:val="clear" w:color="auto" w:fill="FFFFFF"/>
              </w:rPr>
            </w:pPr>
            <w:r w:rsidRPr="00EE40DB">
              <w:rPr>
                <w:rFonts w:ascii="Times New Roman" w:hAnsi="Times New Roman"/>
                <w:b/>
                <w:bCs/>
                <w:sz w:val="28"/>
                <w:szCs w:val="28"/>
                <w:shd w:val="clear" w:color="auto" w:fill="FFFFFF"/>
              </w:rPr>
              <w:t>305</w:t>
            </w:r>
            <w:r w:rsidRPr="00EE40DB">
              <w:rPr>
                <w:rFonts w:ascii="Times New Roman" w:hAnsi="Times New Roman"/>
                <w:b/>
                <w:bCs/>
                <w:sz w:val="28"/>
                <w:szCs w:val="28"/>
                <w:shd w:val="clear" w:color="auto" w:fill="FFFFFF"/>
                <w:lang w:val="kk-KZ"/>
              </w:rPr>
              <w:t>-</w:t>
            </w:r>
            <w:r w:rsidRPr="00EE40DB">
              <w:rPr>
                <w:rFonts w:ascii="Times New Roman" w:hAnsi="Times New Roman"/>
                <w:b/>
                <w:bCs/>
                <w:sz w:val="28"/>
                <w:szCs w:val="28"/>
                <w:shd w:val="clear" w:color="auto" w:fill="FFFFFF"/>
              </w:rPr>
              <w:t xml:space="preserve">бап. </w:t>
            </w:r>
            <w:r w:rsidRPr="00EE40DB">
              <w:rPr>
                <w:rFonts w:ascii="Times New Roman" w:hAnsi="Times New Roman"/>
                <w:bCs/>
                <w:sz w:val="28"/>
                <w:szCs w:val="28"/>
                <w:shd w:val="clear" w:color="auto" w:fill="FFFFFF"/>
              </w:rPr>
              <w:t>Аванстық төлемдердің сомасын есептеу</w:t>
            </w:r>
            <w:r w:rsidRPr="00EE40DB">
              <w:rPr>
                <w:rFonts w:ascii="Times New Roman" w:hAnsi="Times New Roman"/>
                <w:bCs/>
                <w:sz w:val="28"/>
                <w:szCs w:val="28"/>
                <w:shd w:val="clear" w:color="auto" w:fill="FFFFFF"/>
                <w:lang w:val="kk-KZ"/>
              </w:rPr>
              <w:t xml:space="preserve"> </w:t>
            </w:r>
          </w:p>
          <w:p w:rsidR="001928E8" w:rsidRPr="00EE40DB" w:rsidRDefault="001928E8" w:rsidP="00EE40DB">
            <w:pPr>
              <w:spacing w:after="0" w:line="240" w:lineRule="auto"/>
              <w:ind w:firstLine="459"/>
              <w:contextualSpacing/>
              <w:jc w:val="both"/>
              <w:rPr>
                <w:rFonts w:ascii="Times New Roman" w:hAnsi="Times New Roman"/>
                <w:bCs/>
                <w:sz w:val="28"/>
                <w:szCs w:val="28"/>
                <w:shd w:val="clear" w:color="auto" w:fill="FFFFFF"/>
              </w:rPr>
            </w:pPr>
            <w:r w:rsidRPr="00EE40DB">
              <w:rPr>
                <w:rFonts w:ascii="Times New Roman" w:hAnsi="Times New Roman"/>
                <w:bCs/>
                <w:sz w:val="28"/>
                <w:szCs w:val="28"/>
                <w:shd w:val="clear" w:color="auto" w:fill="FFFFFF"/>
              </w:rPr>
              <w:t>...</w:t>
            </w:r>
          </w:p>
          <w:p w:rsidR="001928E8" w:rsidRPr="00EE40DB" w:rsidRDefault="001928E8" w:rsidP="00EE40DB">
            <w:pPr>
              <w:spacing w:after="0" w:line="240" w:lineRule="auto"/>
              <w:ind w:firstLine="459"/>
              <w:contextualSpacing/>
              <w:jc w:val="both"/>
              <w:rPr>
                <w:rFonts w:ascii="Times New Roman" w:hAnsi="Times New Roman"/>
                <w:sz w:val="28"/>
                <w:szCs w:val="28"/>
                <w:shd w:val="clear" w:color="auto" w:fill="FFFFFF"/>
              </w:rPr>
            </w:pPr>
            <w:r w:rsidRPr="00EE40DB">
              <w:rPr>
                <w:rFonts w:ascii="Times New Roman" w:hAnsi="Times New Roman"/>
                <w:sz w:val="28"/>
                <w:szCs w:val="28"/>
                <w:shd w:val="clear" w:color="auto" w:fill="FFFFFF"/>
              </w:rPr>
              <w:t>2. Осы баптың 1-тармағында көзделген салықтық міндеттемелерді:</w:t>
            </w:r>
          </w:p>
          <w:p w:rsidR="001928E8" w:rsidRPr="00EE40DB" w:rsidRDefault="001928E8" w:rsidP="00EE40DB">
            <w:pPr>
              <w:spacing w:after="0" w:line="240" w:lineRule="auto"/>
              <w:ind w:firstLine="459"/>
              <w:contextualSpacing/>
              <w:jc w:val="both"/>
              <w:rPr>
                <w:rFonts w:ascii="Times New Roman" w:eastAsia="SimSun" w:hAnsi="Times New Roman"/>
                <w:bCs/>
                <w:noProof/>
                <w:sz w:val="28"/>
                <w:szCs w:val="28"/>
              </w:rPr>
            </w:pPr>
            <w:r w:rsidRPr="00EE40DB">
              <w:rPr>
                <w:rFonts w:ascii="Times New Roman" w:eastAsia="SimSun" w:hAnsi="Times New Roman"/>
                <w:bCs/>
                <w:noProof/>
                <w:sz w:val="28"/>
                <w:szCs w:val="28"/>
              </w:rPr>
              <w:t>...</w:t>
            </w:r>
          </w:p>
          <w:p w:rsidR="001928E8" w:rsidRPr="00EE40DB" w:rsidRDefault="001928E8" w:rsidP="00EE40DB">
            <w:pPr>
              <w:spacing w:after="0" w:line="240" w:lineRule="auto"/>
              <w:ind w:firstLine="742"/>
              <w:contextualSpacing/>
              <w:jc w:val="both"/>
              <w:rPr>
                <w:rFonts w:ascii="Times New Roman" w:hAnsi="Times New Roman"/>
                <w:b/>
                <w:sz w:val="28"/>
                <w:szCs w:val="28"/>
                <w:lang w:val="kk-KZ"/>
              </w:rPr>
            </w:pPr>
            <w:r w:rsidRPr="00EE40DB">
              <w:rPr>
                <w:rFonts w:ascii="Times New Roman" w:eastAsia="SimSun" w:hAnsi="Times New Roman"/>
                <w:b/>
                <w:noProof/>
                <w:sz w:val="28"/>
                <w:szCs w:val="28"/>
              </w:rPr>
              <w:t xml:space="preserve">11) </w:t>
            </w:r>
            <w:r w:rsidRPr="00EE40DB">
              <w:rPr>
                <w:rFonts w:ascii="Times New Roman" w:eastAsia="SimSun" w:hAnsi="Times New Roman"/>
                <w:b/>
                <w:noProof/>
                <w:sz w:val="28"/>
                <w:szCs w:val="28"/>
                <w:lang w:val="kk-KZ"/>
              </w:rPr>
              <w:t>жоқ</w:t>
            </w:r>
            <w:r w:rsidRPr="00EE40DB">
              <w:rPr>
                <w:rFonts w:ascii="Times New Roman" w:eastAsia="SimSun" w:hAnsi="Times New Roman"/>
                <w:b/>
                <w:noProof/>
                <w:sz w:val="28"/>
                <w:szCs w:val="28"/>
              </w:rPr>
              <w:t>.</w:t>
            </w:r>
          </w:p>
        </w:tc>
        <w:tc>
          <w:tcPr>
            <w:tcW w:w="4932"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spacing w:after="0" w:line="240" w:lineRule="auto"/>
              <w:ind w:firstLine="459"/>
              <w:contextualSpacing/>
              <w:jc w:val="both"/>
              <w:rPr>
                <w:rFonts w:ascii="Times New Roman" w:hAnsi="Times New Roman"/>
                <w:bCs/>
                <w:sz w:val="28"/>
                <w:szCs w:val="28"/>
                <w:shd w:val="clear" w:color="auto" w:fill="FFFFFF"/>
                <w:lang w:val="kk-KZ"/>
              </w:rPr>
            </w:pPr>
            <w:r w:rsidRPr="00EE40DB">
              <w:rPr>
                <w:rFonts w:ascii="Times New Roman" w:hAnsi="Times New Roman"/>
                <w:b/>
                <w:bCs/>
                <w:sz w:val="28"/>
                <w:szCs w:val="28"/>
                <w:shd w:val="clear" w:color="auto" w:fill="FFFFFF"/>
                <w:lang w:val="kk-KZ"/>
              </w:rPr>
              <w:t xml:space="preserve">305-бап. </w:t>
            </w:r>
            <w:r w:rsidRPr="00EE40DB">
              <w:rPr>
                <w:rFonts w:ascii="Times New Roman" w:hAnsi="Times New Roman"/>
                <w:bCs/>
                <w:sz w:val="28"/>
                <w:szCs w:val="28"/>
                <w:shd w:val="clear" w:color="auto" w:fill="FFFFFF"/>
                <w:lang w:val="kk-KZ"/>
              </w:rPr>
              <w:t xml:space="preserve">Аванстық төлемдердің сомасын есептеу </w:t>
            </w:r>
          </w:p>
          <w:p w:rsidR="001928E8" w:rsidRPr="00EE40DB" w:rsidRDefault="001928E8" w:rsidP="00EE40DB">
            <w:pPr>
              <w:spacing w:after="0" w:line="240" w:lineRule="auto"/>
              <w:ind w:firstLine="459"/>
              <w:contextualSpacing/>
              <w:jc w:val="both"/>
              <w:rPr>
                <w:rFonts w:ascii="Times New Roman" w:hAnsi="Times New Roman"/>
                <w:bCs/>
                <w:sz w:val="28"/>
                <w:szCs w:val="28"/>
                <w:shd w:val="clear" w:color="auto" w:fill="FFFFFF"/>
                <w:lang w:val="kk-KZ"/>
              </w:rPr>
            </w:pPr>
            <w:r w:rsidRPr="00EE40DB">
              <w:rPr>
                <w:rFonts w:ascii="Times New Roman" w:hAnsi="Times New Roman"/>
                <w:bCs/>
                <w:sz w:val="28"/>
                <w:szCs w:val="28"/>
                <w:shd w:val="clear" w:color="auto" w:fill="FFFFFF"/>
                <w:lang w:val="kk-KZ"/>
              </w:rPr>
              <w:t>...</w:t>
            </w:r>
          </w:p>
          <w:p w:rsidR="001928E8" w:rsidRPr="00EE40DB" w:rsidRDefault="001928E8" w:rsidP="00EE40DB">
            <w:pPr>
              <w:spacing w:after="0" w:line="240" w:lineRule="auto"/>
              <w:ind w:firstLine="459"/>
              <w:contextualSpacing/>
              <w:jc w:val="both"/>
              <w:rPr>
                <w:rFonts w:ascii="Times New Roman" w:hAnsi="Times New Roman"/>
                <w:sz w:val="28"/>
                <w:szCs w:val="28"/>
                <w:shd w:val="clear" w:color="auto" w:fill="FFFFFF"/>
                <w:lang w:val="kk-KZ"/>
              </w:rPr>
            </w:pPr>
            <w:r w:rsidRPr="00EE40DB">
              <w:rPr>
                <w:rFonts w:ascii="Times New Roman" w:hAnsi="Times New Roman"/>
                <w:sz w:val="28"/>
                <w:szCs w:val="28"/>
                <w:shd w:val="clear" w:color="auto" w:fill="FFFFFF"/>
                <w:lang w:val="kk-KZ"/>
              </w:rPr>
              <w:t>2. Осы баптың 1-тармағында көзделген салықтық міндеттемелерді:</w:t>
            </w:r>
          </w:p>
          <w:p w:rsidR="001928E8" w:rsidRPr="00EE40DB" w:rsidRDefault="001928E8" w:rsidP="00EE40DB">
            <w:pPr>
              <w:spacing w:after="0" w:line="240" w:lineRule="auto"/>
              <w:ind w:firstLine="459"/>
              <w:contextualSpacing/>
              <w:jc w:val="both"/>
              <w:rPr>
                <w:rFonts w:ascii="Times New Roman" w:eastAsia="SimSun" w:hAnsi="Times New Roman"/>
                <w:bCs/>
                <w:noProof/>
                <w:sz w:val="28"/>
                <w:szCs w:val="28"/>
                <w:lang w:val="kk-KZ"/>
              </w:rPr>
            </w:pPr>
            <w:r w:rsidRPr="00EE40DB">
              <w:rPr>
                <w:rFonts w:ascii="Times New Roman" w:eastAsia="SimSun" w:hAnsi="Times New Roman"/>
                <w:bCs/>
                <w:noProof/>
                <w:sz w:val="28"/>
                <w:szCs w:val="28"/>
                <w:lang w:val="kk-KZ"/>
              </w:rPr>
              <w:t>...</w:t>
            </w:r>
          </w:p>
          <w:p w:rsidR="001928E8" w:rsidRPr="00EE40DB" w:rsidRDefault="001928E8" w:rsidP="00EE40DB">
            <w:pPr>
              <w:spacing w:after="0" w:line="240" w:lineRule="auto"/>
              <w:ind w:firstLine="742"/>
              <w:contextualSpacing/>
              <w:jc w:val="both"/>
              <w:rPr>
                <w:rFonts w:ascii="Times New Roman" w:hAnsi="Times New Roman"/>
                <w:b/>
                <w:sz w:val="28"/>
                <w:szCs w:val="28"/>
                <w:lang w:val="kk-KZ"/>
              </w:rPr>
            </w:pPr>
            <w:r w:rsidRPr="00EE40DB">
              <w:rPr>
                <w:rFonts w:ascii="Times New Roman" w:eastAsia="SimSun" w:hAnsi="Times New Roman"/>
                <w:b/>
                <w:noProof/>
                <w:sz w:val="28"/>
                <w:szCs w:val="28"/>
                <w:lang w:val="kk-KZ"/>
              </w:rPr>
              <w:t xml:space="preserve">11) </w:t>
            </w:r>
            <w:r w:rsidRPr="00EE40DB">
              <w:rPr>
                <w:rFonts w:ascii="Times New Roman" w:eastAsia="Calibri" w:hAnsi="Times New Roman"/>
                <w:b/>
                <w:bCs/>
                <w:sz w:val="28"/>
                <w:szCs w:val="28"/>
                <w:lang w:val="kk-KZ"/>
              </w:rPr>
              <w:t>«Астана» халықаралық қаржы орталығы туралы» Қазақстан Республикасы Конституциялық заңының 6-бабы 2-тармағының шарттарына сәйкес келетiн салық төлеушiлер орындамайды.</w:t>
            </w:r>
          </w:p>
        </w:tc>
        <w:tc>
          <w:tcPr>
            <w:tcW w:w="3373"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ХҚО туралы Конституциялық заңның 6 бабының 2 тармағына сәйкес Орталықтың органдары мен олардың ұйымдары 2066 жылғы 1 қаңтарға дейін КТС төлеуден босатылады.</w:t>
            </w:r>
          </w:p>
          <w:p w:rsidR="001928E8" w:rsidRPr="00EE40DB" w:rsidRDefault="001928E8" w:rsidP="00EE40DB">
            <w:pPr>
              <w:spacing w:after="0" w:line="240" w:lineRule="auto"/>
              <w:contextualSpacing/>
              <w:jc w:val="both"/>
              <w:rPr>
                <w:rFonts w:ascii="Times New Roman" w:hAnsi="Times New Roman"/>
                <w:sz w:val="28"/>
                <w:szCs w:val="28"/>
                <w:shd w:val="clear" w:color="auto" w:fill="FFFFFF"/>
                <w:lang w:val="kk-KZ"/>
              </w:rPr>
            </w:pPr>
            <w:r w:rsidRPr="00EE40DB">
              <w:rPr>
                <w:rFonts w:ascii="Times New Roman" w:hAnsi="Times New Roman"/>
                <w:sz w:val="28"/>
                <w:szCs w:val="28"/>
                <w:lang w:val="kk-KZ"/>
              </w:rPr>
              <w:t xml:space="preserve">АХҚО органдары мен ұйымдары жыл сайын салық органына "КТС бойынша аванстық төлемдер сомасының есебін" ұсынуы тиіс, алайда онда КТС </w:t>
            </w:r>
            <w:r w:rsidRPr="00EE40DB">
              <w:rPr>
                <w:rFonts w:ascii="Times New Roman" w:hAnsi="Times New Roman"/>
                <w:sz w:val="28"/>
                <w:szCs w:val="28"/>
                <w:lang w:val="kk-KZ"/>
              </w:rPr>
              <w:lastRenderedPageBreak/>
              <w:t>бойынша жеңілдіктердің болуына байланысты нөлдік көрсеткіштер көрсетіледі.</w:t>
            </w:r>
            <w:r w:rsidRPr="00EE40DB">
              <w:rPr>
                <w:rFonts w:ascii="Times New Roman" w:hAnsi="Times New Roman"/>
                <w:sz w:val="28"/>
                <w:szCs w:val="28"/>
                <w:shd w:val="clear" w:color="auto" w:fill="FFFFFF"/>
                <w:lang w:val="kk-KZ"/>
              </w:rPr>
              <w:t xml:space="preserve">  </w:t>
            </w:r>
          </w:p>
          <w:p w:rsidR="001928E8" w:rsidRPr="00EE40DB" w:rsidRDefault="001928E8"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Өзгерістер КТС бойынша жеңілдіктерді қолданатын өзге салық төлеушілер үшін көзделген Салық кодексінің 305 бабы 2 тармағының ережелеріне ұқсас ұсынылады.</w:t>
            </w:r>
          </w:p>
          <w:p w:rsidR="001928E8" w:rsidRPr="00EE40DB" w:rsidRDefault="001928E8" w:rsidP="00EE40DB">
            <w:pPr>
              <w:spacing w:after="0" w:line="240" w:lineRule="auto"/>
              <w:ind w:firstLine="426"/>
              <w:contextualSpacing/>
              <w:jc w:val="both"/>
              <w:rPr>
                <w:rFonts w:ascii="Times New Roman" w:hAnsi="Times New Roman"/>
                <w:spacing w:val="2"/>
                <w:sz w:val="28"/>
                <w:szCs w:val="28"/>
                <w:shd w:val="clear" w:color="auto" w:fill="FFFFFF"/>
                <w:lang w:val="kk-KZ"/>
              </w:rPr>
            </w:pPr>
            <w:r w:rsidRPr="00EE40DB">
              <w:rPr>
                <w:rFonts w:ascii="Times New Roman" w:hAnsi="Times New Roman"/>
                <w:sz w:val="28"/>
                <w:szCs w:val="28"/>
              </w:rPr>
              <w:t>Бюджетке шығын күтілмейді.</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pStyle w:val="j110"/>
              <w:spacing w:before="0" w:beforeAutospacing="0" w:after="0" w:afterAutospacing="0"/>
              <w:contextualSpacing/>
              <w:jc w:val="both"/>
              <w:textAlignment w:val="baseline"/>
              <w:rPr>
                <w:b/>
                <w:sz w:val="28"/>
                <w:szCs w:val="28"/>
                <w:lang w:val="kk-KZ" w:eastAsia="en-US"/>
              </w:rPr>
            </w:pPr>
            <w:r w:rsidRPr="00EE40DB">
              <w:rPr>
                <w:sz w:val="28"/>
                <w:szCs w:val="28"/>
              </w:rPr>
              <w:t>317</w:t>
            </w:r>
            <w:r w:rsidRPr="00EE40DB">
              <w:rPr>
                <w:sz w:val="28"/>
                <w:szCs w:val="28"/>
                <w:lang w:val="kk-KZ"/>
              </w:rPr>
              <w:t>-бап</w:t>
            </w:r>
          </w:p>
        </w:tc>
        <w:tc>
          <w:tcPr>
            <w:tcW w:w="4961"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spacing w:after="0" w:line="240" w:lineRule="auto"/>
              <w:ind w:firstLine="742"/>
              <w:contextualSpacing/>
              <w:jc w:val="both"/>
              <w:rPr>
                <w:rFonts w:ascii="Times New Roman" w:hAnsi="Times New Roman"/>
                <w:sz w:val="28"/>
                <w:szCs w:val="28"/>
                <w:lang w:val="kk-KZ"/>
              </w:rPr>
            </w:pPr>
            <w:r w:rsidRPr="00EE40DB">
              <w:rPr>
                <w:rFonts w:ascii="Times New Roman" w:hAnsi="Times New Roman"/>
                <w:b/>
                <w:sz w:val="28"/>
                <w:szCs w:val="28"/>
                <w:lang w:val="kk-KZ"/>
              </w:rPr>
              <w:t xml:space="preserve">317 бап. </w:t>
            </w:r>
            <w:r w:rsidRPr="00EE40DB">
              <w:rPr>
                <w:rFonts w:ascii="Times New Roman" w:hAnsi="Times New Roman"/>
                <w:sz w:val="28"/>
                <w:szCs w:val="28"/>
                <w:lang w:val="kk-KZ"/>
              </w:rPr>
              <w:t>Жекелеген жағдайларда кірістерге салық салу ерекшеліктері</w:t>
            </w:r>
          </w:p>
          <w:p w:rsidR="001928E8" w:rsidRPr="00EE40DB" w:rsidRDefault="001928E8" w:rsidP="00EE40DB">
            <w:pPr>
              <w:spacing w:after="0" w:line="240" w:lineRule="auto"/>
              <w:ind w:firstLine="742"/>
              <w:contextualSpacing/>
              <w:jc w:val="both"/>
              <w:rPr>
                <w:rFonts w:ascii="Times New Roman" w:hAnsi="Times New Roman"/>
                <w:sz w:val="28"/>
                <w:szCs w:val="28"/>
                <w:lang w:val="kk-KZ"/>
              </w:rPr>
            </w:pPr>
            <w:r w:rsidRPr="00EE40DB">
              <w:rPr>
                <w:rFonts w:ascii="Times New Roman" w:hAnsi="Times New Roman"/>
                <w:sz w:val="28"/>
                <w:szCs w:val="28"/>
                <w:lang w:val="kk-KZ"/>
              </w:rPr>
              <w:t>1.  Қазақстан Республикасының азаматы, Қазақстан Республикасының резиденті болып табылатын шетелдік немесе азаматтығы жоқ адам (бұдан әрі – резидент жеке тұлға) төлем көзінен салық салуға жататын табыстар бойынша жеке табыс салығын есептеуді, ұстап қалуды және аударуды, сондай-ақ салық есептілігін табыс етуді салық агенті осы Кодекстің 320-бабында көзделген мөлшерлемелер бойынша осы тарауда, 36-тараудың 1-параграфында, 38-тарауда және 657-</w:t>
            </w:r>
            <w:r w:rsidRPr="00EE40DB">
              <w:rPr>
                <w:rFonts w:ascii="Times New Roman" w:hAnsi="Times New Roman"/>
                <w:sz w:val="28"/>
                <w:szCs w:val="28"/>
                <w:lang w:val="kk-KZ"/>
              </w:rPr>
              <w:lastRenderedPageBreak/>
              <w:t>бапта белгіленген тәртіппен және мерзімдерде жүргізеді.</w:t>
            </w:r>
          </w:p>
          <w:p w:rsidR="001928E8" w:rsidRPr="00EE40DB" w:rsidRDefault="001928E8" w:rsidP="00EE40DB">
            <w:pPr>
              <w:spacing w:after="0" w:line="240" w:lineRule="auto"/>
              <w:ind w:firstLine="742"/>
              <w:contextualSpacing/>
              <w:jc w:val="both"/>
              <w:rPr>
                <w:rFonts w:ascii="Times New Roman" w:hAnsi="Times New Roman"/>
                <w:b/>
                <w:sz w:val="28"/>
                <w:szCs w:val="28"/>
                <w:lang w:val="kk-KZ"/>
              </w:rPr>
            </w:pPr>
            <w:r w:rsidRPr="00EE40DB">
              <w:rPr>
                <w:rFonts w:ascii="Times New Roman" w:hAnsi="Times New Roman"/>
                <w:b/>
                <w:sz w:val="28"/>
                <w:szCs w:val="28"/>
                <w:lang w:val="kk-KZ"/>
              </w:rPr>
              <w:t>1-1. Жоқ.</w:t>
            </w:r>
          </w:p>
          <w:p w:rsidR="001928E8" w:rsidRPr="00EE40DB" w:rsidRDefault="001928E8" w:rsidP="00EE40DB">
            <w:pPr>
              <w:spacing w:after="0" w:line="240" w:lineRule="auto"/>
              <w:ind w:firstLine="742"/>
              <w:contextualSpacing/>
              <w:jc w:val="both"/>
              <w:rPr>
                <w:rFonts w:ascii="Times New Roman" w:hAnsi="Times New Roman"/>
                <w:sz w:val="28"/>
                <w:szCs w:val="28"/>
                <w:lang w:val="kk-KZ"/>
              </w:rPr>
            </w:pPr>
            <w:r w:rsidRPr="00EE40DB">
              <w:rPr>
                <w:rFonts w:ascii="Times New Roman" w:hAnsi="Times New Roman"/>
                <w:sz w:val="28"/>
                <w:szCs w:val="28"/>
                <w:lang w:val="kk-KZ"/>
              </w:rPr>
              <w:t>…</w:t>
            </w:r>
          </w:p>
          <w:p w:rsidR="001928E8" w:rsidRPr="00EE40DB" w:rsidRDefault="001928E8" w:rsidP="00EE40DB">
            <w:pPr>
              <w:spacing w:after="0" w:line="240" w:lineRule="auto"/>
              <w:ind w:firstLine="742"/>
              <w:contextualSpacing/>
              <w:jc w:val="both"/>
              <w:rPr>
                <w:rFonts w:ascii="Times New Roman" w:hAnsi="Times New Roman"/>
                <w:sz w:val="28"/>
                <w:szCs w:val="28"/>
                <w:lang w:val="kk-KZ"/>
              </w:rPr>
            </w:pPr>
          </w:p>
          <w:p w:rsidR="001928E8" w:rsidRPr="00EE40DB" w:rsidRDefault="001928E8" w:rsidP="00EE40DB">
            <w:pPr>
              <w:spacing w:after="0" w:line="240" w:lineRule="auto"/>
              <w:ind w:firstLine="742"/>
              <w:contextualSpacing/>
              <w:jc w:val="both"/>
              <w:rPr>
                <w:rFonts w:ascii="Times New Roman" w:hAnsi="Times New Roman"/>
                <w:sz w:val="28"/>
                <w:szCs w:val="28"/>
                <w:lang w:val="kk-KZ"/>
              </w:rPr>
            </w:pPr>
          </w:p>
          <w:p w:rsidR="001928E8" w:rsidRPr="00EE40DB" w:rsidRDefault="001928E8" w:rsidP="00EE40DB">
            <w:pPr>
              <w:spacing w:after="0" w:line="240" w:lineRule="auto"/>
              <w:ind w:firstLine="742"/>
              <w:contextualSpacing/>
              <w:jc w:val="both"/>
              <w:rPr>
                <w:rFonts w:ascii="Times New Roman" w:hAnsi="Times New Roman"/>
                <w:sz w:val="28"/>
                <w:szCs w:val="28"/>
                <w:lang w:val="kk-KZ"/>
              </w:rPr>
            </w:pPr>
          </w:p>
          <w:p w:rsidR="001928E8" w:rsidRPr="00EE40DB" w:rsidRDefault="001928E8" w:rsidP="00EE40DB">
            <w:pPr>
              <w:spacing w:after="0" w:line="240" w:lineRule="auto"/>
              <w:ind w:firstLine="742"/>
              <w:contextualSpacing/>
              <w:jc w:val="both"/>
              <w:rPr>
                <w:rFonts w:ascii="Times New Roman" w:hAnsi="Times New Roman"/>
                <w:sz w:val="28"/>
                <w:szCs w:val="28"/>
                <w:lang w:val="kk-KZ"/>
              </w:rPr>
            </w:pPr>
          </w:p>
          <w:p w:rsidR="001928E8" w:rsidRPr="00EE40DB" w:rsidRDefault="001928E8" w:rsidP="00EE40DB">
            <w:pPr>
              <w:spacing w:after="0" w:line="240" w:lineRule="auto"/>
              <w:ind w:firstLine="742"/>
              <w:contextualSpacing/>
              <w:jc w:val="both"/>
              <w:rPr>
                <w:rFonts w:ascii="Times New Roman" w:hAnsi="Times New Roman"/>
                <w:sz w:val="28"/>
                <w:szCs w:val="28"/>
                <w:lang w:val="kk-KZ"/>
              </w:rPr>
            </w:pPr>
          </w:p>
          <w:p w:rsidR="001928E8" w:rsidRPr="00EE40DB" w:rsidRDefault="001928E8" w:rsidP="00EE40DB">
            <w:pPr>
              <w:spacing w:after="0" w:line="240" w:lineRule="auto"/>
              <w:ind w:firstLine="742"/>
              <w:contextualSpacing/>
              <w:jc w:val="both"/>
              <w:rPr>
                <w:rFonts w:ascii="Times New Roman" w:hAnsi="Times New Roman"/>
                <w:sz w:val="28"/>
                <w:szCs w:val="28"/>
                <w:lang w:val="kk-KZ"/>
              </w:rPr>
            </w:pPr>
          </w:p>
          <w:p w:rsidR="001928E8" w:rsidRPr="00EE40DB" w:rsidRDefault="001928E8" w:rsidP="00EE40DB">
            <w:pPr>
              <w:spacing w:after="0" w:line="240" w:lineRule="auto"/>
              <w:contextualSpacing/>
              <w:jc w:val="both"/>
              <w:rPr>
                <w:rFonts w:ascii="Times New Roman" w:hAnsi="Times New Roman"/>
                <w:sz w:val="28"/>
                <w:szCs w:val="28"/>
                <w:lang w:val="kk-KZ"/>
              </w:rPr>
            </w:pPr>
          </w:p>
          <w:p w:rsidR="001928E8" w:rsidRPr="00EE40DB" w:rsidRDefault="001928E8" w:rsidP="00EE40DB">
            <w:pPr>
              <w:spacing w:after="0" w:line="240" w:lineRule="auto"/>
              <w:ind w:firstLine="743"/>
              <w:contextualSpacing/>
              <w:jc w:val="both"/>
              <w:rPr>
                <w:rFonts w:ascii="Times New Roman" w:hAnsi="Times New Roman"/>
                <w:sz w:val="28"/>
                <w:szCs w:val="28"/>
                <w:lang w:val="kk-KZ"/>
              </w:rPr>
            </w:pPr>
          </w:p>
        </w:tc>
        <w:tc>
          <w:tcPr>
            <w:tcW w:w="4932"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spacing w:after="0" w:line="240" w:lineRule="auto"/>
              <w:ind w:firstLine="742"/>
              <w:contextualSpacing/>
              <w:jc w:val="both"/>
              <w:rPr>
                <w:rFonts w:ascii="Times New Roman" w:hAnsi="Times New Roman"/>
                <w:sz w:val="28"/>
                <w:szCs w:val="28"/>
                <w:lang w:val="kk-KZ"/>
              </w:rPr>
            </w:pPr>
            <w:r w:rsidRPr="00EE40DB">
              <w:rPr>
                <w:rFonts w:ascii="Times New Roman" w:hAnsi="Times New Roman"/>
                <w:b/>
                <w:sz w:val="28"/>
                <w:szCs w:val="28"/>
                <w:lang w:val="kk-KZ"/>
              </w:rPr>
              <w:lastRenderedPageBreak/>
              <w:t xml:space="preserve">317 бап. </w:t>
            </w:r>
            <w:r w:rsidRPr="00EE40DB">
              <w:rPr>
                <w:rFonts w:ascii="Times New Roman" w:hAnsi="Times New Roman"/>
                <w:sz w:val="28"/>
                <w:szCs w:val="28"/>
                <w:lang w:val="kk-KZ"/>
              </w:rPr>
              <w:t>Жекелеген жағдайларда кірістерге салық салу ерекшеліктері</w:t>
            </w:r>
          </w:p>
          <w:p w:rsidR="001928E8" w:rsidRPr="00EE40DB" w:rsidRDefault="001928E8" w:rsidP="00EE40DB">
            <w:pPr>
              <w:spacing w:after="0" w:line="240" w:lineRule="auto"/>
              <w:ind w:firstLine="742"/>
              <w:contextualSpacing/>
              <w:jc w:val="both"/>
              <w:rPr>
                <w:rFonts w:ascii="Times New Roman" w:hAnsi="Times New Roman"/>
                <w:sz w:val="28"/>
                <w:szCs w:val="28"/>
                <w:lang w:val="kk-KZ"/>
              </w:rPr>
            </w:pPr>
            <w:r w:rsidRPr="00EE40DB">
              <w:rPr>
                <w:rFonts w:ascii="Times New Roman" w:hAnsi="Times New Roman"/>
                <w:sz w:val="28"/>
                <w:szCs w:val="28"/>
                <w:lang w:val="kk-KZ"/>
              </w:rPr>
              <w:t>1.  Қазақстан Республикасының азаматы, Қазақстан Республикасының резиденті болып табылатын шетелдік немесе азаматтығы жоқ адам (бұдан әрі – резидент жеке тұлға) төлем көзінен салық салуға жататын табыстар бойынша жеке табыс салығын есептеуді, ұстап қалуды және аударуды, сондай-ақ салық есептілігін табыс етуді салық агенті осы Кодекстің 320-бабында көзделген мөлшерлемелер бойынша осы тарауда, 36-тараудың 1-параграфында, 38-</w:t>
            </w:r>
            <w:r w:rsidRPr="00EE40DB">
              <w:rPr>
                <w:rFonts w:ascii="Times New Roman" w:hAnsi="Times New Roman"/>
                <w:sz w:val="28"/>
                <w:szCs w:val="28"/>
                <w:lang w:val="kk-KZ"/>
              </w:rPr>
              <w:lastRenderedPageBreak/>
              <w:t>тарауда және 657-бапта белгіленген тәртіппен және мерзімдерде жүргізеді.</w:t>
            </w:r>
          </w:p>
          <w:p w:rsidR="001928E8" w:rsidRPr="00EE40DB" w:rsidRDefault="001928E8" w:rsidP="00EE40DB">
            <w:pPr>
              <w:spacing w:after="0" w:line="240" w:lineRule="auto"/>
              <w:ind w:firstLine="742"/>
              <w:contextualSpacing/>
              <w:jc w:val="both"/>
              <w:rPr>
                <w:rFonts w:ascii="Times New Roman" w:hAnsi="Times New Roman"/>
                <w:b/>
                <w:sz w:val="28"/>
                <w:szCs w:val="28"/>
                <w:lang w:val="kk-KZ"/>
              </w:rPr>
            </w:pPr>
            <w:r w:rsidRPr="00EE40DB">
              <w:rPr>
                <w:rFonts w:ascii="Times New Roman" w:hAnsi="Times New Roman"/>
                <w:b/>
                <w:sz w:val="28"/>
                <w:szCs w:val="28"/>
                <w:lang w:val="kk-KZ"/>
              </w:rPr>
              <w:t xml:space="preserve">1-1. </w:t>
            </w:r>
            <w:r w:rsidRPr="00EE40DB">
              <w:rPr>
                <w:rFonts w:ascii="Times New Roman" w:hAnsi="Times New Roman"/>
                <w:sz w:val="28"/>
                <w:szCs w:val="28"/>
                <w:lang w:val="kk-KZ"/>
              </w:rPr>
              <w:t xml:space="preserve"> </w:t>
            </w:r>
            <w:r w:rsidRPr="00EE40DB">
              <w:rPr>
                <w:rFonts w:ascii="Times New Roman" w:hAnsi="Times New Roman"/>
                <w:b/>
                <w:sz w:val="28"/>
                <w:szCs w:val="28"/>
                <w:lang w:val="kk-KZ"/>
              </w:rPr>
              <w:t>Төлем көзінен, бірыңғай төлемді төлеушіден салық салуға жататын табыстар бойынша жалақыдан жеке табыс салығын есептеуді, ұстап қалуды және аударуды, сондай-ақ салық есептілігін табыс етуді салық агенті осы Кодекстің 89-1-тарауында белгіленген тәртіппен жүргізеді.</w:t>
            </w:r>
          </w:p>
          <w:p w:rsidR="001928E8" w:rsidRPr="00EE40DB" w:rsidRDefault="001928E8" w:rsidP="00EE40DB">
            <w:pPr>
              <w:spacing w:after="0" w:line="240" w:lineRule="auto"/>
              <w:ind w:firstLine="742"/>
              <w:contextualSpacing/>
              <w:jc w:val="both"/>
              <w:rPr>
                <w:rFonts w:ascii="Times New Roman" w:hAnsi="Times New Roman"/>
                <w:b/>
                <w:sz w:val="28"/>
                <w:szCs w:val="28"/>
                <w:lang w:val="kk-KZ"/>
              </w:rPr>
            </w:pPr>
            <w:r w:rsidRPr="00EE40DB">
              <w:rPr>
                <w:rFonts w:ascii="Times New Roman" w:hAnsi="Times New Roman"/>
                <w:b/>
                <w:sz w:val="28"/>
                <w:szCs w:val="28"/>
                <w:lang w:val="kk-KZ"/>
              </w:rPr>
              <w:t>…</w:t>
            </w:r>
          </w:p>
        </w:tc>
        <w:tc>
          <w:tcPr>
            <w:tcW w:w="3373"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spacing w:after="0" w:line="240" w:lineRule="auto"/>
              <w:ind w:firstLine="426"/>
              <w:contextualSpacing/>
              <w:jc w:val="both"/>
              <w:rPr>
                <w:rFonts w:ascii="Times New Roman" w:hAnsi="Times New Roman"/>
                <w:b/>
                <w:i/>
                <w:spacing w:val="2"/>
                <w:sz w:val="28"/>
                <w:szCs w:val="28"/>
                <w:shd w:val="clear" w:color="auto" w:fill="FFFFFF"/>
                <w:lang w:val="kk-KZ"/>
              </w:rPr>
            </w:pPr>
            <w:r w:rsidRPr="00EE40DB">
              <w:rPr>
                <w:rFonts w:ascii="Times New Roman" w:hAnsi="Times New Roman"/>
                <w:b/>
                <w:i/>
                <w:spacing w:val="2"/>
                <w:sz w:val="28"/>
                <w:szCs w:val="28"/>
                <w:shd w:val="clear" w:color="auto" w:fill="FFFFFF"/>
                <w:lang w:val="kk-KZ"/>
              </w:rPr>
              <w:lastRenderedPageBreak/>
              <w:t>2023 жылғы 1 қаңтардан бастап</w:t>
            </w:r>
          </w:p>
          <w:p w:rsidR="001928E8" w:rsidRPr="00EE40DB" w:rsidRDefault="001928E8" w:rsidP="00EE40DB">
            <w:pPr>
              <w:spacing w:after="0" w:line="240" w:lineRule="auto"/>
              <w:ind w:firstLine="426"/>
              <w:contextualSpacing/>
              <w:jc w:val="both"/>
              <w:rPr>
                <w:rFonts w:ascii="Times New Roman" w:hAnsi="Times New Roman"/>
                <w:spacing w:val="2"/>
                <w:sz w:val="28"/>
                <w:szCs w:val="28"/>
                <w:shd w:val="clear" w:color="auto" w:fill="FFFFFF"/>
                <w:lang w:val="kk-KZ"/>
              </w:rPr>
            </w:pPr>
            <w:r w:rsidRPr="00EE40DB">
              <w:rPr>
                <w:rFonts w:ascii="Times New Roman" w:hAnsi="Times New Roman"/>
                <w:spacing w:val="2"/>
                <w:sz w:val="28"/>
                <w:szCs w:val="28"/>
                <w:shd w:val="clear" w:color="auto" w:fill="FFFFFF"/>
                <w:lang w:val="kk-KZ"/>
              </w:rPr>
              <w:t xml:space="preserve">Мемлекет басшысының 02.09.2021 жылғы Жолдауын іске асыру жөніндегі Жалпыұлттық іс - шаралар жоспарына сәйкес микро және шағын кәсіпкерлік үшін жиынтық жүктемені 34% - дан 25% - ға дейін төмендете отырып, еңбекақы төлеу қорынан бірыңғай төлемді енгізуді </w:t>
            </w:r>
            <w:r w:rsidRPr="00EE40DB">
              <w:rPr>
                <w:rFonts w:ascii="Times New Roman" w:hAnsi="Times New Roman"/>
                <w:spacing w:val="2"/>
                <w:sz w:val="28"/>
                <w:szCs w:val="28"/>
                <w:shd w:val="clear" w:color="auto" w:fill="FFFFFF"/>
                <w:lang w:val="kk-KZ"/>
              </w:rPr>
              <w:lastRenderedPageBreak/>
              <w:t>көздейтін заңнамалық түзетулерді қабылдау тапсырылды.</w:t>
            </w:r>
          </w:p>
          <w:p w:rsidR="001928E8" w:rsidRPr="00EE40DB" w:rsidRDefault="001928E8" w:rsidP="00EE40DB">
            <w:pPr>
              <w:spacing w:after="0" w:line="240" w:lineRule="auto"/>
              <w:ind w:firstLine="426"/>
              <w:contextualSpacing/>
              <w:jc w:val="both"/>
              <w:rPr>
                <w:rFonts w:ascii="Times New Roman" w:hAnsi="Times New Roman"/>
                <w:spacing w:val="2"/>
                <w:sz w:val="28"/>
                <w:szCs w:val="28"/>
                <w:shd w:val="clear" w:color="auto" w:fill="FFFFFF"/>
                <w:lang w:val="kk-KZ"/>
              </w:rPr>
            </w:pPr>
          </w:p>
          <w:p w:rsidR="001928E8" w:rsidRPr="00EE40DB" w:rsidRDefault="001928E8" w:rsidP="00EE40DB">
            <w:pPr>
              <w:spacing w:after="0" w:line="240" w:lineRule="auto"/>
              <w:ind w:firstLine="426"/>
              <w:contextualSpacing/>
              <w:jc w:val="both"/>
              <w:rPr>
                <w:rFonts w:ascii="Times New Roman" w:hAnsi="Times New Roman"/>
                <w:spacing w:val="2"/>
                <w:sz w:val="28"/>
                <w:szCs w:val="28"/>
                <w:shd w:val="clear" w:color="auto" w:fill="FFFFFF"/>
                <w:lang w:val="kk-KZ"/>
              </w:rPr>
            </w:pPr>
          </w:p>
          <w:p w:rsidR="001928E8" w:rsidRPr="00EE40DB" w:rsidRDefault="001928E8" w:rsidP="00EE40DB">
            <w:pPr>
              <w:spacing w:after="0" w:line="240" w:lineRule="auto"/>
              <w:ind w:firstLine="426"/>
              <w:contextualSpacing/>
              <w:jc w:val="both"/>
              <w:rPr>
                <w:rFonts w:ascii="Times New Roman" w:hAnsi="Times New Roman"/>
                <w:spacing w:val="2"/>
                <w:sz w:val="28"/>
                <w:szCs w:val="28"/>
                <w:shd w:val="clear" w:color="auto" w:fill="FFFFFF"/>
                <w:lang w:val="kk-KZ"/>
              </w:rPr>
            </w:pPr>
          </w:p>
          <w:p w:rsidR="001928E8" w:rsidRPr="00EE40DB" w:rsidRDefault="001928E8" w:rsidP="00EE40DB">
            <w:pPr>
              <w:spacing w:after="0" w:line="240" w:lineRule="auto"/>
              <w:ind w:firstLine="426"/>
              <w:contextualSpacing/>
              <w:jc w:val="both"/>
              <w:rPr>
                <w:rFonts w:ascii="Times New Roman" w:hAnsi="Times New Roman"/>
                <w:spacing w:val="2"/>
                <w:sz w:val="28"/>
                <w:szCs w:val="28"/>
                <w:shd w:val="clear" w:color="auto" w:fill="FFFFFF"/>
                <w:lang w:val="kk-KZ"/>
              </w:rPr>
            </w:pPr>
          </w:p>
          <w:p w:rsidR="001928E8" w:rsidRPr="00EE40DB" w:rsidRDefault="001928E8" w:rsidP="00EE40DB">
            <w:pPr>
              <w:spacing w:after="0" w:line="240" w:lineRule="auto"/>
              <w:ind w:firstLine="426"/>
              <w:contextualSpacing/>
              <w:jc w:val="both"/>
              <w:rPr>
                <w:rFonts w:ascii="Times New Roman" w:hAnsi="Times New Roman"/>
                <w:spacing w:val="2"/>
                <w:sz w:val="28"/>
                <w:szCs w:val="28"/>
                <w:shd w:val="clear" w:color="auto" w:fill="FFFFFF"/>
                <w:lang w:val="kk-KZ"/>
              </w:rPr>
            </w:pPr>
          </w:p>
          <w:p w:rsidR="001928E8" w:rsidRPr="00EE40DB" w:rsidRDefault="001928E8" w:rsidP="00EE40DB">
            <w:pPr>
              <w:spacing w:after="0" w:line="240" w:lineRule="auto"/>
              <w:ind w:firstLine="426"/>
              <w:contextualSpacing/>
              <w:jc w:val="both"/>
              <w:rPr>
                <w:rFonts w:ascii="Times New Roman" w:hAnsi="Times New Roman"/>
                <w:spacing w:val="2"/>
                <w:sz w:val="28"/>
                <w:szCs w:val="28"/>
                <w:shd w:val="clear" w:color="auto" w:fill="FFFFFF"/>
                <w:lang w:val="kk-KZ"/>
              </w:rPr>
            </w:pPr>
          </w:p>
          <w:p w:rsidR="001928E8" w:rsidRPr="00EE40DB" w:rsidRDefault="001928E8" w:rsidP="00EE40DB">
            <w:pPr>
              <w:spacing w:after="0" w:line="240" w:lineRule="auto"/>
              <w:ind w:firstLine="426"/>
              <w:contextualSpacing/>
              <w:jc w:val="both"/>
              <w:rPr>
                <w:rFonts w:ascii="Times New Roman" w:hAnsi="Times New Roman"/>
                <w:spacing w:val="2"/>
                <w:sz w:val="28"/>
                <w:szCs w:val="28"/>
                <w:shd w:val="clear" w:color="auto" w:fill="FFFFFF"/>
                <w:lang w:val="kk-KZ"/>
              </w:rPr>
            </w:pPr>
          </w:p>
          <w:p w:rsidR="001928E8" w:rsidRPr="00EE40DB" w:rsidRDefault="001928E8" w:rsidP="00EE40DB">
            <w:pPr>
              <w:spacing w:after="0" w:line="240" w:lineRule="auto"/>
              <w:ind w:firstLine="426"/>
              <w:contextualSpacing/>
              <w:jc w:val="both"/>
              <w:rPr>
                <w:rFonts w:ascii="Times New Roman" w:hAnsi="Times New Roman"/>
                <w:spacing w:val="2"/>
                <w:sz w:val="28"/>
                <w:szCs w:val="28"/>
                <w:shd w:val="clear" w:color="auto" w:fill="FFFFFF"/>
                <w:lang w:val="kk-KZ"/>
              </w:rPr>
            </w:pPr>
          </w:p>
          <w:p w:rsidR="001928E8" w:rsidRPr="00EE40DB" w:rsidRDefault="001928E8" w:rsidP="00EE40DB">
            <w:pPr>
              <w:spacing w:after="0" w:line="240" w:lineRule="auto"/>
              <w:ind w:firstLine="426"/>
              <w:contextualSpacing/>
              <w:jc w:val="both"/>
              <w:rPr>
                <w:rFonts w:ascii="Times New Roman" w:hAnsi="Times New Roman"/>
                <w:spacing w:val="2"/>
                <w:sz w:val="28"/>
                <w:szCs w:val="28"/>
                <w:shd w:val="clear" w:color="auto" w:fill="FFFFFF"/>
                <w:lang w:val="kk-KZ"/>
              </w:rPr>
            </w:pPr>
          </w:p>
          <w:p w:rsidR="001928E8" w:rsidRPr="00EE40DB" w:rsidRDefault="001928E8" w:rsidP="00EE40DB">
            <w:pPr>
              <w:spacing w:after="0" w:line="240" w:lineRule="auto"/>
              <w:ind w:firstLine="426"/>
              <w:contextualSpacing/>
              <w:jc w:val="both"/>
              <w:rPr>
                <w:rFonts w:ascii="Times New Roman" w:hAnsi="Times New Roman"/>
                <w:spacing w:val="2"/>
                <w:sz w:val="28"/>
                <w:szCs w:val="28"/>
                <w:shd w:val="clear" w:color="auto" w:fill="FFFFFF"/>
                <w:lang w:val="kk-KZ"/>
              </w:rPr>
            </w:pPr>
          </w:p>
          <w:p w:rsidR="001928E8" w:rsidRPr="00EE40DB" w:rsidRDefault="001928E8" w:rsidP="00EE40DB">
            <w:pPr>
              <w:spacing w:after="0" w:line="240" w:lineRule="auto"/>
              <w:ind w:firstLine="426"/>
              <w:contextualSpacing/>
              <w:jc w:val="both"/>
              <w:rPr>
                <w:rFonts w:ascii="Times New Roman" w:hAnsi="Times New Roman"/>
                <w:spacing w:val="2"/>
                <w:sz w:val="28"/>
                <w:szCs w:val="28"/>
                <w:shd w:val="clear" w:color="auto" w:fill="FFFFFF"/>
                <w:lang w:val="kk-KZ"/>
              </w:rPr>
            </w:pPr>
          </w:p>
          <w:p w:rsidR="001928E8" w:rsidRPr="00EE40DB" w:rsidRDefault="001928E8" w:rsidP="00EE40DB">
            <w:pPr>
              <w:spacing w:after="0" w:line="240" w:lineRule="auto"/>
              <w:ind w:firstLine="426"/>
              <w:contextualSpacing/>
              <w:jc w:val="both"/>
              <w:rPr>
                <w:rFonts w:ascii="Times New Roman" w:hAnsi="Times New Roman"/>
                <w:spacing w:val="2"/>
                <w:sz w:val="28"/>
                <w:szCs w:val="28"/>
                <w:shd w:val="clear" w:color="auto" w:fill="FFFFFF"/>
                <w:lang w:val="kk-KZ"/>
              </w:rPr>
            </w:pPr>
          </w:p>
          <w:p w:rsidR="001928E8" w:rsidRPr="00EE40DB" w:rsidRDefault="001928E8" w:rsidP="00EE40DB">
            <w:pPr>
              <w:spacing w:after="0" w:line="240" w:lineRule="auto"/>
              <w:contextualSpacing/>
              <w:jc w:val="both"/>
              <w:rPr>
                <w:rFonts w:ascii="Times New Roman" w:hAnsi="Times New Roman"/>
                <w:spacing w:val="2"/>
                <w:sz w:val="28"/>
                <w:szCs w:val="28"/>
                <w:shd w:val="clear" w:color="auto" w:fill="FFFFFF"/>
                <w:lang w:val="kk-KZ"/>
              </w:rPr>
            </w:pPr>
          </w:p>
          <w:p w:rsidR="001928E8" w:rsidRPr="00EE40DB" w:rsidRDefault="001928E8" w:rsidP="00EE40DB">
            <w:pPr>
              <w:spacing w:after="0" w:line="240" w:lineRule="auto"/>
              <w:ind w:firstLine="426"/>
              <w:contextualSpacing/>
              <w:jc w:val="both"/>
              <w:rPr>
                <w:rFonts w:ascii="Times New Roman" w:hAnsi="Times New Roman"/>
                <w:spacing w:val="2"/>
                <w:sz w:val="28"/>
                <w:szCs w:val="28"/>
                <w:shd w:val="clear" w:color="auto" w:fill="FFFFFF"/>
                <w:lang w:val="kk-KZ"/>
              </w:rPr>
            </w:pP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spacing w:after="0" w:line="240" w:lineRule="auto"/>
              <w:contextualSpacing/>
              <w:jc w:val="both"/>
              <w:rPr>
                <w:rFonts w:ascii="Times New Roman" w:hAnsi="Times New Roman"/>
                <w:spacing w:val="2"/>
                <w:sz w:val="28"/>
                <w:szCs w:val="28"/>
                <w:shd w:val="clear" w:color="auto" w:fill="FFFFFF"/>
                <w:lang w:val="kk-KZ"/>
              </w:rPr>
            </w:pPr>
            <w:r w:rsidRPr="00EE40DB">
              <w:rPr>
                <w:rFonts w:ascii="Times New Roman" w:hAnsi="Times New Roman"/>
                <w:spacing w:val="2"/>
                <w:sz w:val="28"/>
                <w:szCs w:val="28"/>
                <w:shd w:val="clear" w:color="auto" w:fill="FFFFFF"/>
              </w:rPr>
              <w:t>319</w:t>
            </w:r>
            <w:r w:rsidRPr="00EE40DB">
              <w:rPr>
                <w:rFonts w:ascii="Times New Roman" w:hAnsi="Times New Roman"/>
                <w:spacing w:val="2"/>
                <w:sz w:val="28"/>
                <w:szCs w:val="28"/>
                <w:shd w:val="clear" w:color="auto" w:fill="FFFFFF"/>
                <w:lang w:val="kk-KZ"/>
              </w:rPr>
              <w:t>-бап</w:t>
            </w:r>
          </w:p>
        </w:tc>
        <w:tc>
          <w:tcPr>
            <w:tcW w:w="4961"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spacing w:after="0" w:line="240" w:lineRule="auto"/>
              <w:ind w:firstLine="426"/>
              <w:contextualSpacing/>
              <w:jc w:val="both"/>
              <w:rPr>
                <w:rFonts w:ascii="Times New Roman" w:hAnsi="Times New Roman"/>
                <w:sz w:val="28"/>
                <w:szCs w:val="28"/>
                <w:lang w:val="kk-KZ"/>
              </w:rPr>
            </w:pPr>
            <w:r w:rsidRPr="00EE40DB">
              <w:rPr>
                <w:rFonts w:ascii="Times New Roman" w:hAnsi="Times New Roman"/>
                <w:b/>
                <w:sz w:val="28"/>
                <w:szCs w:val="28"/>
                <w:lang w:val="kk-KZ"/>
              </w:rPr>
              <w:t xml:space="preserve">319 бап. </w:t>
            </w:r>
            <w:r w:rsidRPr="00EE40DB">
              <w:rPr>
                <w:rFonts w:ascii="Times New Roman" w:hAnsi="Times New Roman"/>
                <w:sz w:val="28"/>
                <w:szCs w:val="28"/>
                <w:lang w:val="kk-KZ"/>
              </w:rPr>
              <w:t>Жеке тұлғаның жылдық кірісі</w:t>
            </w:r>
          </w:p>
          <w:p w:rsidR="001928E8" w:rsidRPr="00EE40DB" w:rsidRDefault="001928E8" w:rsidP="00EE40DB">
            <w:pPr>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w:t>
            </w:r>
          </w:p>
          <w:p w:rsidR="001928E8" w:rsidRPr="00EE40DB" w:rsidRDefault="001928E8" w:rsidP="00EE40DB">
            <w:pPr>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2.  Жеке тұлғаның табысы ретінде қарастырылмайды:</w:t>
            </w:r>
          </w:p>
          <w:p w:rsidR="001928E8" w:rsidRPr="00EE40DB" w:rsidRDefault="001928E8" w:rsidP="00EE40DB">
            <w:pPr>
              <w:spacing w:after="0" w:line="240" w:lineRule="auto"/>
              <w:ind w:firstLine="425"/>
              <w:contextualSpacing/>
              <w:jc w:val="both"/>
              <w:rPr>
                <w:rFonts w:ascii="Times New Roman" w:hAnsi="Times New Roman"/>
                <w:sz w:val="28"/>
                <w:szCs w:val="28"/>
                <w:lang w:val="kk-KZ"/>
              </w:rPr>
            </w:pPr>
            <w:r w:rsidRPr="00EE40DB">
              <w:rPr>
                <w:rFonts w:ascii="Times New Roman" w:hAnsi="Times New Roman"/>
                <w:sz w:val="28"/>
                <w:szCs w:val="28"/>
                <w:lang w:val="kk-KZ"/>
              </w:rPr>
              <w:t>…</w:t>
            </w:r>
          </w:p>
          <w:p w:rsidR="001928E8" w:rsidRPr="00EE40DB" w:rsidRDefault="001928E8" w:rsidP="00EE40DB">
            <w:pPr>
              <w:spacing w:after="0" w:line="240" w:lineRule="auto"/>
              <w:ind w:firstLine="426"/>
              <w:contextualSpacing/>
              <w:jc w:val="both"/>
              <w:rPr>
                <w:rFonts w:ascii="Times New Roman" w:hAnsi="Times New Roman"/>
                <w:b/>
                <w:spacing w:val="2"/>
                <w:sz w:val="28"/>
                <w:szCs w:val="28"/>
                <w:shd w:val="clear" w:color="auto" w:fill="FFFFFF"/>
                <w:lang w:val="kk-KZ"/>
              </w:rPr>
            </w:pPr>
          </w:p>
          <w:p w:rsidR="001928E8" w:rsidRPr="00EE40DB" w:rsidRDefault="001928E8" w:rsidP="00EE40DB">
            <w:pPr>
              <w:tabs>
                <w:tab w:val="left" w:pos="284"/>
              </w:tabs>
              <w:spacing w:after="0" w:line="240" w:lineRule="auto"/>
              <w:ind w:firstLine="426"/>
              <w:contextualSpacing/>
              <w:jc w:val="both"/>
              <w:rPr>
                <w:rStyle w:val="s0"/>
                <w:rFonts w:ascii="Times New Roman" w:eastAsia="Calibri" w:hAnsi="Times New Roman" w:cs="Times New Roman"/>
                <w:color w:val="auto"/>
                <w:sz w:val="28"/>
                <w:szCs w:val="28"/>
                <w:lang w:val="kk-KZ"/>
              </w:rPr>
            </w:pPr>
            <w:r w:rsidRPr="00EE40DB">
              <w:rPr>
                <w:rStyle w:val="s0"/>
                <w:rFonts w:ascii="Times New Roman" w:eastAsia="Calibri" w:hAnsi="Times New Roman" w:cs="Times New Roman"/>
                <w:color w:val="auto"/>
                <w:sz w:val="28"/>
                <w:szCs w:val="28"/>
                <w:lang w:val="kk-KZ"/>
              </w:rPr>
              <w:t xml:space="preserve">23) </w:t>
            </w:r>
            <w:r w:rsidRPr="00EE40DB">
              <w:rPr>
                <w:rFonts w:ascii="Times New Roman" w:hAnsi="Times New Roman"/>
                <w:sz w:val="28"/>
                <w:szCs w:val="28"/>
                <w:lang w:val="kk-KZ"/>
              </w:rPr>
              <w:t xml:space="preserve"> </w:t>
            </w:r>
            <w:r w:rsidRPr="00EE40DB">
              <w:rPr>
                <w:rStyle w:val="s0"/>
                <w:rFonts w:ascii="Times New Roman" w:eastAsia="Calibri" w:hAnsi="Times New Roman" w:cs="Times New Roman"/>
                <w:color w:val="auto"/>
                <w:sz w:val="28"/>
                <w:szCs w:val="28"/>
                <w:lang w:val="kk-KZ"/>
              </w:rPr>
              <w:t xml:space="preserve">Қазақстан Республикасының азаматтық заңнамасына сәйкес кредит (қарыз, микрокредит), оның ішінде негізгі борыш, сыйақы, комиссия және </w:t>
            </w:r>
            <w:r w:rsidRPr="00EE40DB">
              <w:rPr>
                <w:rStyle w:val="s0"/>
                <w:rFonts w:ascii="Times New Roman" w:eastAsia="Calibri" w:hAnsi="Times New Roman" w:cs="Times New Roman"/>
                <w:color w:val="auto"/>
                <w:sz w:val="28"/>
                <w:szCs w:val="28"/>
                <w:lang w:val="kk-KZ"/>
              </w:rPr>
              <w:lastRenderedPageBreak/>
              <w:t>тұрақсыздық айыбы (өсімпұл, айыппұл) бойынша міндеттемелер тоқтатылған кездегі, осындай тұлғаға кредит (қарыз, микрокредит) берілгеннен кейін туындаған мынадай жағдайларда кіріс:</w:t>
            </w:r>
          </w:p>
          <w:p w:rsidR="001928E8" w:rsidRPr="00EE40DB" w:rsidRDefault="001928E8" w:rsidP="00EE40DB">
            <w:pPr>
              <w:tabs>
                <w:tab w:val="left" w:pos="284"/>
              </w:tabs>
              <w:spacing w:after="0" w:line="240" w:lineRule="auto"/>
              <w:ind w:firstLine="426"/>
              <w:contextualSpacing/>
              <w:jc w:val="both"/>
              <w:rPr>
                <w:rStyle w:val="s0"/>
                <w:rFonts w:ascii="Times New Roman" w:eastAsia="Calibri" w:hAnsi="Times New Roman" w:cs="Times New Roman"/>
                <w:color w:val="auto"/>
                <w:sz w:val="28"/>
                <w:szCs w:val="28"/>
                <w:lang w:val="kk-KZ"/>
              </w:rPr>
            </w:pPr>
          </w:p>
          <w:p w:rsidR="001928E8" w:rsidRPr="00EE40DB" w:rsidRDefault="001928E8" w:rsidP="00EE40DB">
            <w:pPr>
              <w:tabs>
                <w:tab w:val="left" w:pos="284"/>
              </w:tabs>
              <w:spacing w:after="0" w:line="240" w:lineRule="auto"/>
              <w:ind w:firstLine="426"/>
              <w:contextualSpacing/>
              <w:jc w:val="both"/>
              <w:rPr>
                <w:rStyle w:val="s0"/>
                <w:rFonts w:ascii="Times New Roman" w:eastAsia="Calibri" w:hAnsi="Times New Roman" w:cs="Times New Roman"/>
                <w:color w:val="auto"/>
                <w:sz w:val="28"/>
                <w:szCs w:val="28"/>
                <w:lang w:val="kk-KZ"/>
              </w:rPr>
            </w:pPr>
          </w:p>
          <w:p w:rsidR="001928E8" w:rsidRPr="00EE40DB" w:rsidRDefault="001928E8" w:rsidP="00EE40DB">
            <w:pPr>
              <w:tabs>
                <w:tab w:val="left" w:pos="284"/>
              </w:tabs>
              <w:spacing w:after="0" w:line="240" w:lineRule="auto"/>
              <w:ind w:firstLine="426"/>
              <w:contextualSpacing/>
              <w:jc w:val="both"/>
              <w:rPr>
                <w:rStyle w:val="s0"/>
                <w:rFonts w:ascii="Times New Roman" w:eastAsia="Calibri" w:hAnsi="Times New Roman" w:cs="Times New Roman"/>
                <w:color w:val="auto"/>
                <w:sz w:val="28"/>
                <w:szCs w:val="28"/>
                <w:lang w:val="kk-KZ"/>
              </w:rPr>
            </w:pPr>
          </w:p>
          <w:p w:rsidR="001928E8" w:rsidRPr="00EE40DB" w:rsidRDefault="001928E8" w:rsidP="00EE40DB">
            <w:pPr>
              <w:tabs>
                <w:tab w:val="left" w:pos="284"/>
              </w:tabs>
              <w:spacing w:after="0" w:line="240" w:lineRule="auto"/>
              <w:ind w:firstLine="426"/>
              <w:contextualSpacing/>
              <w:jc w:val="both"/>
              <w:rPr>
                <w:rStyle w:val="s0"/>
                <w:rFonts w:ascii="Times New Roman" w:eastAsia="Calibri" w:hAnsi="Times New Roman" w:cs="Times New Roman"/>
                <w:color w:val="auto"/>
                <w:sz w:val="28"/>
                <w:szCs w:val="28"/>
                <w:lang w:val="kk-KZ"/>
              </w:rPr>
            </w:pPr>
          </w:p>
          <w:p w:rsidR="001928E8" w:rsidRPr="00EE40DB" w:rsidRDefault="001928E8" w:rsidP="00EE40DB">
            <w:pPr>
              <w:tabs>
                <w:tab w:val="left" w:pos="284"/>
              </w:tabs>
              <w:spacing w:after="0" w:line="240" w:lineRule="auto"/>
              <w:ind w:firstLine="426"/>
              <w:contextualSpacing/>
              <w:jc w:val="both"/>
              <w:rPr>
                <w:rStyle w:val="s0"/>
                <w:rFonts w:ascii="Times New Roman" w:eastAsia="Calibri" w:hAnsi="Times New Roman" w:cs="Times New Roman"/>
                <w:color w:val="auto"/>
                <w:sz w:val="28"/>
                <w:szCs w:val="28"/>
                <w:lang w:val="kk-KZ"/>
              </w:rPr>
            </w:pPr>
            <w:r w:rsidRPr="00EE40DB">
              <w:rPr>
                <w:rStyle w:val="s0"/>
                <w:rFonts w:ascii="Times New Roman" w:eastAsia="Calibri" w:hAnsi="Times New Roman" w:cs="Times New Roman"/>
                <w:color w:val="auto"/>
                <w:sz w:val="28"/>
                <w:szCs w:val="28"/>
                <w:lang w:val="kk-KZ"/>
              </w:rPr>
              <w:t>заңды күшіне енген сот шешімі негізінде қарыз алушы жеке тұлға хабар-ошарсыз кетті, әрекетке қабілетсіз, әрекет қабілеті шектеулі деп танылды немесе заңды күшіне енген сот шешімі негізінде ол қайтыс болды деп жарияланды;</w:t>
            </w:r>
          </w:p>
          <w:p w:rsidR="001928E8" w:rsidRPr="00EE40DB" w:rsidRDefault="001928E8" w:rsidP="00EE40DB">
            <w:pPr>
              <w:tabs>
                <w:tab w:val="left" w:pos="284"/>
              </w:tabs>
              <w:spacing w:after="0" w:line="240" w:lineRule="auto"/>
              <w:ind w:firstLine="426"/>
              <w:contextualSpacing/>
              <w:jc w:val="both"/>
              <w:rPr>
                <w:rStyle w:val="s0"/>
                <w:rFonts w:ascii="Times New Roman" w:eastAsia="Calibri" w:hAnsi="Times New Roman" w:cs="Times New Roman"/>
                <w:color w:val="auto"/>
                <w:sz w:val="28"/>
                <w:szCs w:val="28"/>
                <w:lang w:val="kk-KZ"/>
              </w:rPr>
            </w:pPr>
            <w:r w:rsidRPr="00EE40DB">
              <w:rPr>
                <w:rStyle w:val="s0"/>
                <w:rFonts w:ascii="Times New Roman" w:eastAsia="Calibri" w:hAnsi="Times New Roman" w:cs="Times New Roman"/>
                <w:color w:val="auto"/>
                <w:sz w:val="28"/>
                <w:szCs w:val="28"/>
                <w:lang w:val="kk-KZ"/>
              </w:rPr>
              <w:t>қарыз алушы жеке тұлғаға І немесе ІІ топтағы мүгедектік белгіленген, сондай-ақ қарыз алушы жеке тұлға қайтыс болған жағдайда;</w:t>
            </w:r>
          </w:p>
          <w:p w:rsidR="001928E8" w:rsidRPr="00EE40DB" w:rsidRDefault="001928E8" w:rsidP="00EE40DB">
            <w:pPr>
              <w:tabs>
                <w:tab w:val="left" w:pos="284"/>
              </w:tabs>
              <w:spacing w:after="0" w:line="240" w:lineRule="auto"/>
              <w:ind w:firstLine="426"/>
              <w:contextualSpacing/>
              <w:jc w:val="both"/>
              <w:rPr>
                <w:rStyle w:val="s0"/>
                <w:rFonts w:ascii="Times New Roman" w:eastAsia="Calibri" w:hAnsi="Times New Roman" w:cs="Times New Roman"/>
                <w:color w:val="auto"/>
                <w:sz w:val="28"/>
                <w:szCs w:val="28"/>
                <w:lang w:val="kk-KZ"/>
              </w:rPr>
            </w:pPr>
            <w:r w:rsidRPr="00EE40DB">
              <w:rPr>
                <w:rStyle w:val="s0"/>
                <w:rFonts w:ascii="Times New Roman" w:eastAsia="Calibri" w:hAnsi="Times New Roman" w:cs="Times New Roman"/>
                <w:color w:val="auto"/>
                <w:sz w:val="28"/>
                <w:szCs w:val="28"/>
                <w:lang w:val="kk-KZ"/>
              </w:rPr>
              <w:t xml:space="preserve">асыраушысынан, жүктілігіне және босануына, жаңа туған баланы (балаларды) асырап алуына, бала бір жасқа толғанға дейін оның күтіміне байланысты табысынан айырылған жағдайларда "міндетті әлеуметтік сақтандыру туралы" Қазақстан </w:t>
            </w:r>
            <w:r w:rsidRPr="00EE40DB">
              <w:rPr>
                <w:rStyle w:val="s0"/>
                <w:rFonts w:ascii="Times New Roman" w:eastAsia="Calibri" w:hAnsi="Times New Roman" w:cs="Times New Roman"/>
                <w:color w:val="auto"/>
                <w:sz w:val="28"/>
                <w:szCs w:val="28"/>
                <w:lang w:val="kk-KZ"/>
              </w:rPr>
              <w:lastRenderedPageBreak/>
              <w:t>Республикасының Заңына сәйкес әлеуметтік төлемдер алатын қарыз алушы жеке тұлғаның көрсетілген төлемдерден басқа кірісі болмаған;</w:t>
            </w:r>
          </w:p>
          <w:p w:rsidR="001928E8" w:rsidRPr="00EE40DB" w:rsidRDefault="001928E8" w:rsidP="00EE40DB">
            <w:pPr>
              <w:tabs>
                <w:tab w:val="left" w:pos="284"/>
              </w:tabs>
              <w:spacing w:after="0" w:line="240" w:lineRule="auto"/>
              <w:ind w:firstLine="426"/>
              <w:contextualSpacing/>
              <w:jc w:val="both"/>
              <w:rPr>
                <w:rStyle w:val="s0"/>
                <w:rFonts w:ascii="Times New Roman" w:eastAsia="Calibri" w:hAnsi="Times New Roman" w:cs="Times New Roman"/>
                <w:color w:val="auto"/>
                <w:sz w:val="28"/>
                <w:szCs w:val="28"/>
                <w:lang w:val="kk-KZ"/>
              </w:rPr>
            </w:pPr>
            <w:r w:rsidRPr="00EE40DB">
              <w:rPr>
                <w:rStyle w:val="s0"/>
                <w:rFonts w:ascii="Times New Roman" w:eastAsia="Calibri" w:hAnsi="Times New Roman" w:cs="Times New Roman"/>
                <w:color w:val="auto"/>
                <w:sz w:val="28"/>
                <w:szCs w:val="28"/>
                <w:lang w:val="kk-KZ"/>
              </w:rPr>
              <w:t>қарыз алушы жеке тұлғада және қарыз алушы жеке тұлғамен бірлесіп банк (микроқаржы ұйымы) алдында ортақ немесе субсидиарлық жауаптылықта болатын үшінші тұлғаларда өндіріп алу қолданылуы мүмкін мүлкі, оның ішінде ақшасы, бағалы қағаздары немесе кірістері болмаған және оның мүлкін немесе кірістерін анықтау жөніндегі шаралар болмаған жағдайда, сот орындаушысының атқарушылық құжатты банкке (микроқаржы ұйымына) қайтару туралы қаулысы заңды күшіне енген, Қазақстан Республикасының Атқарушылық іс жүргізу және сот орындаушыларының мәртебесі туралы заңнамасына сәйкес сот орындаушысы қабылдаған нәтижелер нәтижесіз болды;</w:t>
            </w:r>
          </w:p>
          <w:p w:rsidR="001928E8" w:rsidRPr="00EE40DB" w:rsidRDefault="001928E8" w:rsidP="00EE40DB">
            <w:pPr>
              <w:tabs>
                <w:tab w:val="left" w:pos="284"/>
              </w:tabs>
              <w:spacing w:after="0" w:line="240" w:lineRule="auto"/>
              <w:ind w:firstLine="426"/>
              <w:contextualSpacing/>
              <w:jc w:val="both"/>
              <w:rPr>
                <w:rStyle w:val="s0"/>
                <w:rFonts w:ascii="Times New Roman" w:eastAsia="Calibri" w:hAnsi="Times New Roman" w:cs="Times New Roman"/>
                <w:color w:val="auto"/>
                <w:sz w:val="28"/>
                <w:szCs w:val="28"/>
                <w:lang w:val="kk-KZ"/>
              </w:rPr>
            </w:pPr>
            <w:r w:rsidRPr="00EE40DB">
              <w:rPr>
                <w:rStyle w:val="s0"/>
                <w:rFonts w:ascii="Times New Roman" w:eastAsia="Calibri" w:hAnsi="Times New Roman" w:cs="Times New Roman"/>
                <w:color w:val="auto"/>
                <w:sz w:val="28"/>
                <w:szCs w:val="28"/>
                <w:lang w:val="kk-KZ"/>
              </w:rPr>
              <w:t xml:space="preserve">Қазақстан Республикасының "Жылжымайтын мүлік ипотекасы туралы" Заңына сәйкес кепілге берілген мүлік сатылғаннан кейін өтелмеген </w:t>
            </w:r>
            <w:r w:rsidRPr="00EE40DB">
              <w:rPr>
                <w:rStyle w:val="s0"/>
                <w:rFonts w:ascii="Times New Roman" w:eastAsia="Calibri" w:hAnsi="Times New Roman" w:cs="Times New Roman"/>
                <w:color w:val="auto"/>
                <w:sz w:val="28"/>
                <w:szCs w:val="28"/>
                <w:lang w:val="kk-KZ"/>
              </w:rPr>
              <w:lastRenderedPageBreak/>
              <w:t>кредит (микрокредит) сомасына негізгі міндеттеме сомасынан немесе осындай мүліктің кепіл ұстаушының меншігіне өту сомасынан төмен баға бойынша соттан тыс тәртіппен сауда-саттықтан ипотекалық шарт жасалған күнгі негізгі міндеттемені толық қамтамасыз еткен кепілге салынған мүлікті сату.</w:t>
            </w:r>
          </w:p>
          <w:p w:rsidR="001928E8" w:rsidRPr="00EE40DB" w:rsidRDefault="001928E8" w:rsidP="00EE40DB">
            <w:pPr>
              <w:tabs>
                <w:tab w:val="left" w:pos="284"/>
              </w:tabs>
              <w:spacing w:after="0" w:line="240" w:lineRule="auto"/>
              <w:ind w:firstLine="426"/>
              <w:contextualSpacing/>
              <w:jc w:val="both"/>
              <w:rPr>
                <w:rStyle w:val="s0"/>
                <w:rFonts w:ascii="Times New Roman" w:eastAsia="Calibri" w:hAnsi="Times New Roman" w:cs="Times New Roman"/>
                <w:color w:val="auto"/>
                <w:sz w:val="28"/>
                <w:szCs w:val="28"/>
                <w:lang w:val="kk-KZ"/>
              </w:rPr>
            </w:pPr>
            <w:r w:rsidRPr="00EE40DB">
              <w:rPr>
                <w:rStyle w:val="s0"/>
                <w:rFonts w:ascii="Times New Roman" w:eastAsia="Calibri" w:hAnsi="Times New Roman" w:cs="Times New Roman"/>
                <w:color w:val="auto"/>
                <w:sz w:val="28"/>
                <w:szCs w:val="28"/>
                <w:lang w:val="kk-KZ"/>
              </w:rPr>
              <w:t>Осы тармақшаның бірінші бөлігінің бесінші, алтыншы абзацтарының ережелері кредит (қарыз, микрокредит)бойынша міндеттемелерді тоқтатуға қолданылмайды:</w:t>
            </w:r>
          </w:p>
          <w:p w:rsidR="001928E8" w:rsidRPr="00EE40DB" w:rsidRDefault="001928E8" w:rsidP="00EE40DB">
            <w:pPr>
              <w:tabs>
                <w:tab w:val="left" w:pos="284"/>
              </w:tabs>
              <w:spacing w:after="0" w:line="240" w:lineRule="auto"/>
              <w:ind w:firstLine="426"/>
              <w:contextualSpacing/>
              <w:jc w:val="both"/>
              <w:rPr>
                <w:rStyle w:val="s0"/>
                <w:rFonts w:ascii="Times New Roman" w:eastAsia="Calibri" w:hAnsi="Times New Roman" w:cs="Times New Roman"/>
                <w:color w:val="auto"/>
                <w:sz w:val="28"/>
                <w:szCs w:val="28"/>
                <w:lang w:val="kk-KZ"/>
              </w:rPr>
            </w:pPr>
            <w:r w:rsidRPr="00EE40DB">
              <w:rPr>
                <w:rStyle w:val="s0"/>
                <w:rFonts w:ascii="Times New Roman" w:eastAsia="Calibri" w:hAnsi="Times New Roman" w:cs="Times New Roman"/>
                <w:color w:val="auto"/>
                <w:sz w:val="28"/>
                <w:szCs w:val="28"/>
                <w:lang w:val="kk-KZ"/>
              </w:rPr>
              <w:t>Банктің (микроқаржы ұйымының) қызметкеріне, банк (микроқаржы ұйымы) қызметкерінің жұбайына (зайыбына), жақын туыстарына, Банктің (микроқаржы ұйымының)өзара байланысты тарапына берілген;</w:t>
            </w:r>
          </w:p>
          <w:p w:rsidR="001928E8" w:rsidRPr="00EE40DB" w:rsidRDefault="001928E8" w:rsidP="00EE40DB">
            <w:pPr>
              <w:tabs>
                <w:tab w:val="left" w:pos="284"/>
              </w:tabs>
              <w:spacing w:after="0" w:line="240" w:lineRule="auto"/>
              <w:ind w:firstLine="426"/>
              <w:contextualSpacing/>
              <w:jc w:val="both"/>
              <w:rPr>
                <w:rStyle w:val="s0"/>
                <w:rFonts w:ascii="Times New Roman" w:eastAsia="Calibri" w:hAnsi="Times New Roman" w:cs="Times New Roman"/>
                <w:color w:val="auto"/>
                <w:sz w:val="28"/>
                <w:szCs w:val="28"/>
                <w:lang w:val="kk-KZ"/>
              </w:rPr>
            </w:pPr>
            <w:r w:rsidRPr="00EE40DB">
              <w:rPr>
                <w:rStyle w:val="s0"/>
                <w:rFonts w:ascii="Times New Roman" w:eastAsia="Calibri" w:hAnsi="Times New Roman" w:cs="Times New Roman"/>
                <w:color w:val="auto"/>
                <w:sz w:val="28"/>
                <w:szCs w:val="28"/>
                <w:lang w:val="kk-KZ"/>
              </w:rPr>
              <w:t>талап ету құқығын басқаға беру және (немесе) борышты аудару жүргізілген;</w:t>
            </w:r>
          </w:p>
          <w:p w:rsidR="001928E8" w:rsidRPr="00EE40DB" w:rsidRDefault="001928E8" w:rsidP="00EE40DB">
            <w:pPr>
              <w:tabs>
                <w:tab w:val="left" w:pos="284"/>
              </w:tabs>
              <w:spacing w:after="0" w:line="240" w:lineRule="auto"/>
              <w:ind w:firstLine="426"/>
              <w:contextualSpacing/>
              <w:jc w:val="both"/>
              <w:rPr>
                <w:rFonts w:ascii="Times New Roman" w:hAnsi="Times New Roman"/>
                <w:b/>
                <w:iCs/>
                <w:sz w:val="28"/>
                <w:szCs w:val="28"/>
                <w:lang w:val="kk-KZ"/>
              </w:rPr>
            </w:pPr>
          </w:p>
          <w:p w:rsidR="001928E8" w:rsidRPr="00EE40DB" w:rsidRDefault="001928E8" w:rsidP="00EE40DB">
            <w:pPr>
              <w:tabs>
                <w:tab w:val="left" w:pos="284"/>
              </w:tabs>
              <w:spacing w:after="0" w:line="240" w:lineRule="auto"/>
              <w:ind w:firstLine="426"/>
              <w:contextualSpacing/>
              <w:jc w:val="both"/>
              <w:rPr>
                <w:rFonts w:ascii="Times New Roman" w:hAnsi="Times New Roman"/>
                <w:b/>
                <w:iCs/>
                <w:sz w:val="28"/>
                <w:szCs w:val="28"/>
                <w:lang w:val="kk-KZ"/>
              </w:rPr>
            </w:pPr>
          </w:p>
          <w:p w:rsidR="001928E8" w:rsidRPr="00EE40DB" w:rsidRDefault="001928E8" w:rsidP="00EE40DB">
            <w:pPr>
              <w:tabs>
                <w:tab w:val="left" w:pos="284"/>
              </w:tabs>
              <w:spacing w:after="0" w:line="240" w:lineRule="auto"/>
              <w:ind w:firstLine="426"/>
              <w:contextualSpacing/>
              <w:jc w:val="both"/>
              <w:rPr>
                <w:rFonts w:ascii="Times New Roman" w:hAnsi="Times New Roman"/>
                <w:b/>
                <w:iCs/>
                <w:sz w:val="28"/>
                <w:szCs w:val="28"/>
                <w:lang w:val="kk-KZ"/>
              </w:rPr>
            </w:pPr>
          </w:p>
          <w:p w:rsidR="001928E8" w:rsidRPr="00EE40DB" w:rsidRDefault="001928E8" w:rsidP="00EE40DB">
            <w:pPr>
              <w:tabs>
                <w:tab w:val="left" w:pos="284"/>
              </w:tabs>
              <w:spacing w:after="0" w:line="240" w:lineRule="auto"/>
              <w:ind w:firstLine="426"/>
              <w:contextualSpacing/>
              <w:jc w:val="both"/>
              <w:rPr>
                <w:rFonts w:ascii="Times New Roman" w:hAnsi="Times New Roman"/>
                <w:b/>
                <w:iCs/>
                <w:sz w:val="28"/>
                <w:szCs w:val="28"/>
                <w:lang w:val="kk-KZ"/>
              </w:rPr>
            </w:pPr>
          </w:p>
          <w:p w:rsidR="001928E8" w:rsidRPr="00EE40DB" w:rsidRDefault="001928E8" w:rsidP="00EE40DB">
            <w:pPr>
              <w:tabs>
                <w:tab w:val="left" w:pos="284"/>
              </w:tabs>
              <w:spacing w:after="0" w:line="240" w:lineRule="auto"/>
              <w:ind w:firstLine="426"/>
              <w:contextualSpacing/>
              <w:jc w:val="both"/>
              <w:rPr>
                <w:rFonts w:ascii="Times New Roman" w:hAnsi="Times New Roman"/>
                <w:b/>
                <w:iCs/>
                <w:sz w:val="28"/>
                <w:szCs w:val="28"/>
                <w:lang w:val="kk-KZ"/>
              </w:rPr>
            </w:pPr>
          </w:p>
          <w:p w:rsidR="001928E8" w:rsidRPr="00EE40DB" w:rsidRDefault="001928E8" w:rsidP="00EE40DB">
            <w:pPr>
              <w:tabs>
                <w:tab w:val="left" w:pos="284"/>
              </w:tabs>
              <w:spacing w:after="0" w:line="240" w:lineRule="auto"/>
              <w:ind w:firstLine="426"/>
              <w:contextualSpacing/>
              <w:jc w:val="both"/>
              <w:rPr>
                <w:rFonts w:ascii="Times New Roman" w:hAnsi="Times New Roman"/>
                <w:b/>
                <w:iCs/>
                <w:sz w:val="28"/>
                <w:szCs w:val="28"/>
                <w:lang w:val="kk-KZ"/>
              </w:rPr>
            </w:pPr>
          </w:p>
          <w:p w:rsidR="001928E8" w:rsidRPr="00EE40DB" w:rsidRDefault="001928E8" w:rsidP="00EE40DB">
            <w:pPr>
              <w:tabs>
                <w:tab w:val="left" w:pos="284"/>
              </w:tabs>
              <w:spacing w:after="0" w:line="240" w:lineRule="auto"/>
              <w:ind w:firstLine="426"/>
              <w:contextualSpacing/>
              <w:jc w:val="both"/>
              <w:rPr>
                <w:rFonts w:ascii="Times New Roman" w:hAnsi="Times New Roman"/>
                <w:b/>
                <w:iCs/>
                <w:sz w:val="28"/>
                <w:szCs w:val="28"/>
                <w:lang w:val="kk-KZ"/>
              </w:rPr>
            </w:pPr>
          </w:p>
          <w:p w:rsidR="001928E8" w:rsidRPr="00EE40DB" w:rsidRDefault="001928E8" w:rsidP="00EE40DB">
            <w:pPr>
              <w:tabs>
                <w:tab w:val="left" w:pos="284"/>
              </w:tabs>
              <w:spacing w:after="0" w:line="240" w:lineRule="auto"/>
              <w:ind w:firstLine="426"/>
              <w:contextualSpacing/>
              <w:jc w:val="both"/>
              <w:rPr>
                <w:rFonts w:ascii="Times New Roman" w:hAnsi="Times New Roman"/>
                <w:b/>
                <w:iCs/>
                <w:sz w:val="28"/>
                <w:szCs w:val="28"/>
                <w:lang w:val="kk-KZ"/>
              </w:rPr>
            </w:pPr>
          </w:p>
          <w:p w:rsidR="001928E8" w:rsidRPr="00EE40DB" w:rsidRDefault="001928E8" w:rsidP="00EE40DB">
            <w:pPr>
              <w:tabs>
                <w:tab w:val="left" w:pos="284"/>
              </w:tabs>
              <w:spacing w:after="0" w:line="240" w:lineRule="auto"/>
              <w:contextualSpacing/>
              <w:jc w:val="both"/>
              <w:rPr>
                <w:rFonts w:ascii="Times New Roman" w:hAnsi="Times New Roman"/>
                <w:b/>
                <w:iCs/>
                <w:sz w:val="28"/>
                <w:szCs w:val="28"/>
                <w:lang w:val="kk-KZ"/>
              </w:rPr>
            </w:pPr>
            <w:r w:rsidRPr="00EE40DB">
              <w:rPr>
                <w:rFonts w:ascii="Times New Roman" w:hAnsi="Times New Roman"/>
                <w:b/>
                <w:iCs/>
                <w:sz w:val="28"/>
                <w:szCs w:val="28"/>
                <w:lang w:val="kk-KZ"/>
              </w:rPr>
              <w:t xml:space="preserve">        </w:t>
            </w:r>
          </w:p>
          <w:p w:rsidR="001928E8" w:rsidRPr="00EE40DB" w:rsidRDefault="001928E8" w:rsidP="00EE40DB">
            <w:pPr>
              <w:tabs>
                <w:tab w:val="left" w:pos="284"/>
              </w:tabs>
              <w:spacing w:after="0" w:line="240" w:lineRule="auto"/>
              <w:contextualSpacing/>
              <w:jc w:val="both"/>
              <w:rPr>
                <w:rFonts w:ascii="Times New Roman" w:hAnsi="Times New Roman"/>
                <w:iCs/>
                <w:sz w:val="28"/>
                <w:szCs w:val="28"/>
                <w:lang w:val="kk-KZ"/>
              </w:rPr>
            </w:pPr>
            <w:r w:rsidRPr="00EE40DB">
              <w:rPr>
                <w:rFonts w:ascii="Times New Roman" w:hAnsi="Times New Roman"/>
                <w:b/>
                <w:iCs/>
                <w:sz w:val="28"/>
                <w:szCs w:val="28"/>
                <w:lang w:val="kk-KZ"/>
              </w:rPr>
              <w:t xml:space="preserve">         24) </w:t>
            </w:r>
            <w:r w:rsidRPr="00EE40DB">
              <w:rPr>
                <w:rFonts w:ascii="Times New Roman" w:hAnsi="Times New Roman"/>
                <w:iCs/>
                <w:sz w:val="28"/>
                <w:szCs w:val="28"/>
                <w:lang w:val="kk-KZ"/>
              </w:rPr>
              <w:t>банк (микроқаржы ұйымы) берген кредит (қарыз, микрокредит) бойынша Қазақстан Республикасының азаматтық заңнамасына сәйкес міндеттемелер тоқтатылған кезде пайда болған кіріс:</w:t>
            </w:r>
          </w:p>
          <w:p w:rsidR="001928E8" w:rsidRPr="00EE40DB" w:rsidRDefault="001928E8" w:rsidP="00EE40DB">
            <w:pPr>
              <w:tabs>
                <w:tab w:val="left" w:pos="284"/>
              </w:tabs>
              <w:spacing w:after="0" w:line="240" w:lineRule="auto"/>
              <w:ind w:firstLine="426"/>
              <w:contextualSpacing/>
              <w:jc w:val="both"/>
              <w:rPr>
                <w:rFonts w:ascii="Times New Roman" w:hAnsi="Times New Roman"/>
                <w:iCs/>
                <w:sz w:val="28"/>
                <w:szCs w:val="28"/>
                <w:lang w:val="kk-KZ"/>
              </w:rPr>
            </w:pPr>
          </w:p>
          <w:p w:rsidR="001928E8" w:rsidRPr="00EE40DB" w:rsidRDefault="001928E8" w:rsidP="00EE40DB">
            <w:pPr>
              <w:tabs>
                <w:tab w:val="left" w:pos="284"/>
              </w:tabs>
              <w:spacing w:after="0" w:line="240" w:lineRule="auto"/>
              <w:ind w:firstLine="426"/>
              <w:contextualSpacing/>
              <w:jc w:val="both"/>
              <w:rPr>
                <w:rFonts w:ascii="Times New Roman" w:hAnsi="Times New Roman"/>
                <w:iCs/>
                <w:sz w:val="28"/>
                <w:szCs w:val="28"/>
                <w:lang w:val="kk-KZ"/>
              </w:rPr>
            </w:pPr>
          </w:p>
          <w:p w:rsidR="001928E8" w:rsidRPr="00EE40DB" w:rsidRDefault="001928E8" w:rsidP="00EE40DB">
            <w:pPr>
              <w:tabs>
                <w:tab w:val="left" w:pos="284"/>
              </w:tabs>
              <w:spacing w:after="0" w:line="240" w:lineRule="auto"/>
              <w:ind w:firstLine="426"/>
              <w:contextualSpacing/>
              <w:jc w:val="both"/>
              <w:rPr>
                <w:rFonts w:ascii="Times New Roman" w:hAnsi="Times New Roman"/>
                <w:iCs/>
                <w:sz w:val="28"/>
                <w:szCs w:val="28"/>
                <w:lang w:val="kk-KZ"/>
              </w:rPr>
            </w:pPr>
            <w:r w:rsidRPr="00EE40DB">
              <w:rPr>
                <w:rFonts w:ascii="Times New Roman" w:hAnsi="Times New Roman"/>
                <w:iCs/>
                <w:sz w:val="28"/>
                <w:szCs w:val="28"/>
                <w:lang w:val="kk-KZ"/>
              </w:rPr>
              <w:t>негізгі қарызды кешіру;</w:t>
            </w:r>
          </w:p>
          <w:p w:rsidR="001928E8" w:rsidRPr="00EE40DB" w:rsidRDefault="001928E8" w:rsidP="00EE40DB">
            <w:pPr>
              <w:tabs>
                <w:tab w:val="left" w:pos="284"/>
              </w:tabs>
              <w:spacing w:after="0" w:line="240" w:lineRule="auto"/>
              <w:ind w:firstLine="426"/>
              <w:contextualSpacing/>
              <w:jc w:val="both"/>
              <w:rPr>
                <w:rFonts w:ascii="Times New Roman" w:hAnsi="Times New Roman"/>
                <w:iCs/>
                <w:sz w:val="28"/>
                <w:szCs w:val="28"/>
                <w:lang w:val="kk-KZ"/>
              </w:rPr>
            </w:pPr>
            <w:r w:rsidRPr="00EE40DB">
              <w:rPr>
                <w:rFonts w:ascii="Times New Roman" w:hAnsi="Times New Roman"/>
                <w:iCs/>
                <w:sz w:val="28"/>
                <w:szCs w:val="28"/>
                <w:lang w:val="kk-KZ"/>
              </w:rPr>
              <w:t>сыйақы, комиссия, тұрақсыздық айыбы (өсімпұл, айыппұл)бойынша берешекті кешіру;</w:t>
            </w:r>
          </w:p>
          <w:p w:rsidR="001928E8" w:rsidRPr="00EE40DB" w:rsidRDefault="001928E8" w:rsidP="00EE40DB">
            <w:pPr>
              <w:tabs>
                <w:tab w:val="left" w:pos="284"/>
              </w:tabs>
              <w:spacing w:after="0" w:line="240" w:lineRule="auto"/>
              <w:ind w:firstLine="426"/>
              <w:contextualSpacing/>
              <w:jc w:val="both"/>
              <w:rPr>
                <w:rFonts w:ascii="Times New Roman" w:hAnsi="Times New Roman"/>
                <w:iCs/>
                <w:sz w:val="28"/>
                <w:szCs w:val="28"/>
                <w:lang w:val="kk-KZ"/>
              </w:rPr>
            </w:pPr>
            <w:r w:rsidRPr="00EE40DB">
              <w:rPr>
                <w:rFonts w:ascii="Times New Roman" w:hAnsi="Times New Roman"/>
                <w:iCs/>
                <w:sz w:val="28"/>
                <w:szCs w:val="28"/>
                <w:lang w:val="kk-KZ"/>
              </w:rPr>
              <w:t>банктің, банк операцияларының жекелеген түрлерін жүзеге асыратын ұйымның, сондай-ақ коллекторлық агенттіктің сотқа берілетін талап қою арызынан алынатын мемлекеттік бажды осындай тұлға үшін төлеуі нәтижесінде қарыз алушы алған кіріс;</w:t>
            </w:r>
          </w:p>
          <w:p w:rsidR="001928E8" w:rsidRPr="00EE40DB" w:rsidRDefault="001928E8" w:rsidP="00EE40DB">
            <w:pPr>
              <w:tabs>
                <w:tab w:val="left" w:pos="284"/>
              </w:tabs>
              <w:spacing w:after="0" w:line="240" w:lineRule="auto"/>
              <w:ind w:firstLine="426"/>
              <w:contextualSpacing/>
              <w:jc w:val="both"/>
              <w:rPr>
                <w:rFonts w:ascii="Times New Roman" w:hAnsi="Times New Roman"/>
                <w:iCs/>
                <w:sz w:val="28"/>
                <w:szCs w:val="28"/>
                <w:lang w:val="kk-KZ"/>
              </w:rPr>
            </w:pPr>
            <w:r w:rsidRPr="00EE40DB">
              <w:rPr>
                <w:rFonts w:ascii="Times New Roman" w:hAnsi="Times New Roman"/>
                <w:iCs/>
                <w:sz w:val="28"/>
                <w:szCs w:val="28"/>
                <w:lang w:val="kk-KZ"/>
              </w:rPr>
              <w:t>…</w:t>
            </w:r>
          </w:p>
          <w:p w:rsidR="001928E8" w:rsidRPr="00EE40DB" w:rsidRDefault="001928E8" w:rsidP="00EE40DB">
            <w:pPr>
              <w:pStyle w:val="a5"/>
              <w:tabs>
                <w:tab w:val="left" w:pos="284"/>
              </w:tabs>
              <w:spacing w:before="0" w:beforeAutospacing="0" w:after="0" w:afterAutospacing="0"/>
              <w:ind w:firstLine="426"/>
              <w:contextualSpacing/>
              <w:jc w:val="both"/>
              <w:textAlignment w:val="baseline"/>
              <w:rPr>
                <w:bCs/>
                <w:spacing w:val="2"/>
                <w:sz w:val="28"/>
                <w:szCs w:val="28"/>
                <w:bdr w:val="none" w:sz="0" w:space="0" w:color="auto" w:frame="1"/>
                <w:lang w:val="kk-KZ"/>
              </w:rPr>
            </w:pPr>
            <w:r w:rsidRPr="00EE40DB">
              <w:rPr>
                <w:iCs/>
                <w:sz w:val="28"/>
                <w:szCs w:val="28"/>
                <w:lang w:val="kk-KZ"/>
              </w:rPr>
              <w:t xml:space="preserve">35) эмитент банктің қаражаты есебінен төлем карточкасын пайдалана отырып қолма-қол ақшасыз төлемдерді жүзеге асырғаны үшін төлем </w:t>
            </w:r>
            <w:r w:rsidRPr="00EE40DB">
              <w:rPr>
                <w:iCs/>
                <w:sz w:val="28"/>
                <w:szCs w:val="28"/>
                <w:lang w:val="kk-KZ"/>
              </w:rPr>
              <w:lastRenderedPageBreak/>
              <w:t>карточкасын ұстаушының шотына эмитент банк есептейтін сома</w:t>
            </w:r>
            <w:r w:rsidRPr="00EE40DB">
              <w:rPr>
                <w:bCs/>
                <w:spacing w:val="2"/>
                <w:sz w:val="28"/>
                <w:szCs w:val="28"/>
                <w:lang w:val="kk-KZ"/>
              </w:rPr>
              <w:t>;</w:t>
            </w:r>
          </w:p>
          <w:p w:rsidR="001928E8" w:rsidRPr="00EE40DB" w:rsidRDefault="001928E8" w:rsidP="00EE40DB">
            <w:pPr>
              <w:spacing w:after="0" w:line="240" w:lineRule="auto"/>
              <w:ind w:firstLine="426"/>
              <w:contextualSpacing/>
              <w:jc w:val="both"/>
              <w:rPr>
                <w:rFonts w:ascii="Times New Roman" w:hAnsi="Times New Roman"/>
                <w:b/>
                <w:spacing w:val="2"/>
                <w:sz w:val="28"/>
                <w:szCs w:val="28"/>
                <w:shd w:val="clear" w:color="auto" w:fill="FFFFFF"/>
              </w:rPr>
            </w:pPr>
            <w:r w:rsidRPr="00EE40DB">
              <w:rPr>
                <w:rFonts w:ascii="Times New Roman" w:hAnsi="Times New Roman"/>
                <w:b/>
                <w:spacing w:val="2"/>
                <w:sz w:val="28"/>
                <w:szCs w:val="28"/>
                <w:shd w:val="clear" w:color="auto" w:fill="FFFFFF"/>
              </w:rPr>
              <w:t>…</w:t>
            </w:r>
          </w:p>
          <w:p w:rsidR="001928E8" w:rsidRPr="00EE40DB" w:rsidRDefault="001928E8" w:rsidP="00EE40DB">
            <w:pPr>
              <w:spacing w:after="0" w:line="240" w:lineRule="auto"/>
              <w:ind w:firstLine="426"/>
              <w:contextualSpacing/>
              <w:jc w:val="both"/>
              <w:rPr>
                <w:rFonts w:ascii="Times New Roman" w:hAnsi="Times New Roman"/>
                <w:b/>
                <w:spacing w:val="2"/>
                <w:sz w:val="28"/>
                <w:szCs w:val="28"/>
                <w:shd w:val="clear" w:color="auto" w:fill="FFFFFF"/>
              </w:rPr>
            </w:pPr>
          </w:p>
          <w:p w:rsidR="001928E8" w:rsidRPr="00EE40DB" w:rsidRDefault="001928E8" w:rsidP="00EE40DB">
            <w:pPr>
              <w:spacing w:after="0" w:line="240" w:lineRule="auto"/>
              <w:ind w:firstLine="426"/>
              <w:contextualSpacing/>
              <w:jc w:val="both"/>
              <w:rPr>
                <w:rFonts w:ascii="Times New Roman" w:hAnsi="Times New Roman"/>
                <w:b/>
                <w:spacing w:val="2"/>
                <w:sz w:val="28"/>
                <w:szCs w:val="28"/>
                <w:shd w:val="clear" w:color="auto" w:fill="FFFFFF"/>
              </w:rPr>
            </w:pPr>
          </w:p>
          <w:p w:rsidR="001928E8" w:rsidRPr="00EE40DB" w:rsidRDefault="001928E8" w:rsidP="00EE40DB">
            <w:pPr>
              <w:spacing w:after="0" w:line="240" w:lineRule="auto"/>
              <w:ind w:firstLine="426"/>
              <w:contextualSpacing/>
              <w:jc w:val="both"/>
              <w:rPr>
                <w:rFonts w:ascii="Times New Roman" w:hAnsi="Times New Roman"/>
                <w:b/>
                <w:spacing w:val="2"/>
                <w:sz w:val="28"/>
                <w:szCs w:val="28"/>
                <w:shd w:val="clear" w:color="auto" w:fill="FFFFFF"/>
              </w:rPr>
            </w:pPr>
          </w:p>
          <w:p w:rsidR="001928E8" w:rsidRPr="00EE40DB" w:rsidRDefault="001928E8" w:rsidP="00EE40DB">
            <w:pPr>
              <w:spacing w:after="0" w:line="240" w:lineRule="auto"/>
              <w:contextualSpacing/>
              <w:jc w:val="both"/>
              <w:rPr>
                <w:rFonts w:ascii="Times New Roman" w:hAnsi="Times New Roman"/>
                <w:b/>
                <w:spacing w:val="2"/>
                <w:sz w:val="28"/>
                <w:szCs w:val="28"/>
                <w:shd w:val="clear" w:color="auto" w:fill="FFFFFF"/>
              </w:rPr>
            </w:pPr>
          </w:p>
          <w:p w:rsidR="001928E8" w:rsidRPr="00EE40DB" w:rsidRDefault="001928E8" w:rsidP="00EE40DB">
            <w:pPr>
              <w:spacing w:after="0" w:line="240" w:lineRule="auto"/>
              <w:ind w:firstLine="426"/>
              <w:contextualSpacing/>
              <w:jc w:val="both"/>
              <w:rPr>
                <w:rFonts w:ascii="Times New Roman" w:hAnsi="Times New Roman"/>
                <w:b/>
                <w:bCs/>
                <w:sz w:val="28"/>
                <w:szCs w:val="28"/>
              </w:rPr>
            </w:pPr>
          </w:p>
          <w:p w:rsidR="001928E8" w:rsidRPr="00EE40DB" w:rsidRDefault="001928E8" w:rsidP="00EE40DB">
            <w:pPr>
              <w:spacing w:after="0" w:line="240" w:lineRule="auto"/>
              <w:ind w:firstLine="426"/>
              <w:contextualSpacing/>
              <w:jc w:val="both"/>
              <w:rPr>
                <w:rFonts w:ascii="Times New Roman" w:hAnsi="Times New Roman"/>
                <w:b/>
                <w:bCs/>
                <w:sz w:val="28"/>
                <w:szCs w:val="28"/>
              </w:rPr>
            </w:pPr>
            <w:r w:rsidRPr="00EE40DB">
              <w:rPr>
                <w:rFonts w:ascii="Times New Roman" w:hAnsi="Times New Roman"/>
                <w:b/>
                <w:bCs/>
                <w:sz w:val="28"/>
                <w:szCs w:val="28"/>
              </w:rPr>
              <w:t xml:space="preserve">39-1) </w:t>
            </w:r>
            <w:r w:rsidRPr="00EE40DB">
              <w:rPr>
                <w:rFonts w:ascii="Times New Roman" w:hAnsi="Times New Roman"/>
                <w:b/>
                <w:bCs/>
                <w:sz w:val="28"/>
                <w:szCs w:val="28"/>
                <w:lang w:val="kk-KZ"/>
              </w:rPr>
              <w:t>жоқ</w:t>
            </w:r>
            <w:r w:rsidRPr="00EE40DB">
              <w:rPr>
                <w:rFonts w:ascii="Times New Roman" w:hAnsi="Times New Roman"/>
                <w:b/>
                <w:bCs/>
                <w:sz w:val="28"/>
                <w:szCs w:val="28"/>
              </w:rPr>
              <w:t>;</w:t>
            </w:r>
          </w:p>
          <w:p w:rsidR="001928E8" w:rsidRPr="00EE40DB" w:rsidRDefault="001928E8" w:rsidP="00EE40DB">
            <w:pPr>
              <w:spacing w:after="0" w:line="240" w:lineRule="auto"/>
              <w:ind w:firstLine="426"/>
              <w:contextualSpacing/>
              <w:jc w:val="both"/>
              <w:rPr>
                <w:rFonts w:ascii="Times New Roman" w:hAnsi="Times New Roman"/>
                <w:b/>
                <w:bCs/>
                <w:sz w:val="28"/>
                <w:szCs w:val="28"/>
              </w:rPr>
            </w:pPr>
            <w:r w:rsidRPr="00EE40DB">
              <w:rPr>
                <w:rFonts w:ascii="Times New Roman" w:hAnsi="Times New Roman"/>
                <w:b/>
                <w:bCs/>
                <w:sz w:val="28"/>
                <w:szCs w:val="28"/>
              </w:rPr>
              <w:t>…</w:t>
            </w:r>
          </w:p>
          <w:p w:rsidR="001928E8" w:rsidRPr="00EE40DB" w:rsidRDefault="001928E8" w:rsidP="00EE40DB">
            <w:pPr>
              <w:spacing w:after="0" w:line="240" w:lineRule="auto"/>
              <w:contextualSpacing/>
              <w:jc w:val="both"/>
              <w:rPr>
                <w:rFonts w:ascii="Times New Roman" w:hAnsi="Times New Roman"/>
                <w:b/>
                <w:bCs/>
                <w:sz w:val="28"/>
                <w:szCs w:val="28"/>
                <w:lang w:val="kk-KZ"/>
              </w:rPr>
            </w:pPr>
          </w:p>
          <w:p w:rsidR="001928E8" w:rsidRPr="00EE40DB" w:rsidRDefault="001928E8" w:rsidP="00EE40DB">
            <w:pPr>
              <w:spacing w:after="0" w:line="240" w:lineRule="auto"/>
              <w:contextualSpacing/>
              <w:jc w:val="both"/>
              <w:rPr>
                <w:rFonts w:ascii="Times New Roman" w:hAnsi="Times New Roman"/>
                <w:b/>
                <w:bCs/>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sz w:val="28"/>
                <w:szCs w:val="28"/>
                <w:lang w:val="kk-KZ"/>
              </w:rPr>
            </w:pPr>
          </w:p>
          <w:p w:rsidR="001928E8" w:rsidRPr="00EE40DB" w:rsidRDefault="001928E8" w:rsidP="00EE40DB">
            <w:pPr>
              <w:spacing w:after="0" w:line="240" w:lineRule="auto"/>
              <w:ind w:firstLine="426"/>
              <w:contextualSpacing/>
              <w:jc w:val="both"/>
              <w:rPr>
                <w:rFonts w:ascii="Times New Roman" w:hAnsi="Times New Roman"/>
                <w:b/>
                <w:sz w:val="28"/>
                <w:szCs w:val="28"/>
              </w:rPr>
            </w:pPr>
            <w:r w:rsidRPr="00EE40DB">
              <w:rPr>
                <w:rFonts w:ascii="Times New Roman" w:hAnsi="Times New Roman"/>
                <w:b/>
                <w:sz w:val="28"/>
                <w:szCs w:val="28"/>
                <w:lang w:val="kk-KZ"/>
              </w:rPr>
              <w:t>45</w:t>
            </w:r>
            <w:r w:rsidRPr="00EE40DB">
              <w:rPr>
                <w:rFonts w:ascii="Times New Roman" w:hAnsi="Times New Roman"/>
                <w:b/>
                <w:sz w:val="28"/>
                <w:szCs w:val="28"/>
              </w:rPr>
              <w:t xml:space="preserve">) </w:t>
            </w:r>
            <w:r w:rsidRPr="00EE40DB">
              <w:rPr>
                <w:rFonts w:ascii="Times New Roman" w:hAnsi="Times New Roman"/>
                <w:b/>
                <w:sz w:val="28"/>
                <w:szCs w:val="28"/>
                <w:lang w:val="kk-KZ"/>
              </w:rPr>
              <w:t>жоқ</w:t>
            </w:r>
            <w:r w:rsidRPr="00EE40DB">
              <w:rPr>
                <w:rFonts w:ascii="Times New Roman" w:hAnsi="Times New Roman"/>
                <w:b/>
                <w:sz w:val="28"/>
                <w:szCs w:val="28"/>
              </w:rPr>
              <w:t>;</w:t>
            </w:r>
          </w:p>
          <w:p w:rsidR="001928E8" w:rsidRPr="00EE40DB" w:rsidRDefault="001928E8" w:rsidP="00EE40DB">
            <w:pPr>
              <w:spacing w:after="0" w:line="240" w:lineRule="auto"/>
              <w:ind w:firstLine="426"/>
              <w:contextualSpacing/>
              <w:jc w:val="both"/>
              <w:rPr>
                <w:rFonts w:ascii="Times New Roman" w:hAnsi="Times New Roman"/>
                <w:b/>
                <w:sz w:val="28"/>
                <w:szCs w:val="28"/>
              </w:rPr>
            </w:pPr>
          </w:p>
          <w:p w:rsidR="001928E8" w:rsidRPr="00EE40DB" w:rsidRDefault="001928E8" w:rsidP="00EE40DB">
            <w:pPr>
              <w:spacing w:after="0" w:line="240" w:lineRule="auto"/>
              <w:ind w:firstLine="426"/>
              <w:contextualSpacing/>
              <w:jc w:val="both"/>
              <w:rPr>
                <w:rFonts w:ascii="Times New Roman" w:hAnsi="Times New Roman"/>
                <w:b/>
                <w:sz w:val="28"/>
                <w:szCs w:val="28"/>
              </w:rPr>
            </w:pPr>
          </w:p>
          <w:p w:rsidR="001928E8" w:rsidRPr="00EE40DB" w:rsidRDefault="001928E8" w:rsidP="00EE40DB">
            <w:pPr>
              <w:spacing w:after="0" w:line="240" w:lineRule="auto"/>
              <w:ind w:firstLine="426"/>
              <w:contextualSpacing/>
              <w:jc w:val="both"/>
              <w:rPr>
                <w:rFonts w:ascii="Times New Roman" w:hAnsi="Times New Roman"/>
                <w:b/>
                <w:sz w:val="28"/>
                <w:szCs w:val="28"/>
              </w:rPr>
            </w:pPr>
          </w:p>
          <w:p w:rsidR="001928E8" w:rsidRPr="00EE40DB" w:rsidRDefault="001928E8" w:rsidP="00EE40DB">
            <w:pPr>
              <w:spacing w:after="0" w:line="240" w:lineRule="auto"/>
              <w:ind w:firstLine="426"/>
              <w:contextualSpacing/>
              <w:jc w:val="both"/>
              <w:rPr>
                <w:rFonts w:ascii="Times New Roman" w:hAnsi="Times New Roman"/>
                <w:b/>
                <w:sz w:val="28"/>
                <w:szCs w:val="28"/>
              </w:rPr>
            </w:pPr>
          </w:p>
          <w:p w:rsidR="001928E8" w:rsidRPr="00EE40DB" w:rsidRDefault="001928E8" w:rsidP="00EE40DB">
            <w:pPr>
              <w:spacing w:after="0" w:line="240" w:lineRule="auto"/>
              <w:ind w:firstLine="426"/>
              <w:contextualSpacing/>
              <w:jc w:val="both"/>
              <w:rPr>
                <w:rFonts w:ascii="Times New Roman" w:hAnsi="Times New Roman"/>
                <w:b/>
                <w:sz w:val="28"/>
                <w:szCs w:val="28"/>
              </w:rPr>
            </w:pPr>
          </w:p>
          <w:p w:rsidR="001928E8" w:rsidRPr="00EE40DB" w:rsidRDefault="001928E8" w:rsidP="00EE40DB">
            <w:pPr>
              <w:spacing w:after="0" w:line="240" w:lineRule="auto"/>
              <w:ind w:firstLine="426"/>
              <w:contextualSpacing/>
              <w:jc w:val="both"/>
              <w:rPr>
                <w:rFonts w:ascii="Times New Roman" w:hAnsi="Times New Roman"/>
                <w:b/>
                <w:sz w:val="28"/>
                <w:szCs w:val="28"/>
              </w:rPr>
            </w:pPr>
            <w:r w:rsidRPr="00EE40DB">
              <w:rPr>
                <w:rFonts w:ascii="Times New Roman" w:hAnsi="Times New Roman"/>
                <w:b/>
                <w:sz w:val="28"/>
                <w:szCs w:val="28"/>
              </w:rPr>
              <w:t>…</w:t>
            </w:r>
          </w:p>
          <w:p w:rsidR="001928E8" w:rsidRPr="00EE40DB" w:rsidRDefault="001928E8" w:rsidP="00EE40DB">
            <w:pPr>
              <w:spacing w:after="0" w:line="240" w:lineRule="auto"/>
              <w:ind w:firstLine="426"/>
              <w:contextualSpacing/>
              <w:jc w:val="both"/>
              <w:rPr>
                <w:rFonts w:ascii="Times New Roman" w:hAnsi="Times New Roman"/>
                <w:b/>
                <w:bCs/>
                <w:spacing w:val="2"/>
                <w:sz w:val="28"/>
                <w:szCs w:val="28"/>
              </w:rPr>
            </w:pPr>
          </w:p>
          <w:p w:rsidR="001928E8" w:rsidRPr="00EE40DB" w:rsidRDefault="001928E8" w:rsidP="00EE40DB">
            <w:pPr>
              <w:spacing w:after="0" w:line="240" w:lineRule="auto"/>
              <w:ind w:firstLine="426"/>
              <w:contextualSpacing/>
              <w:jc w:val="both"/>
              <w:rPr>
                <w:rFonts w:ascii="Times New Roman" w:hAnsi="Times New Roman"/>
                <w:b/>
                <w:spacing w:val="2"/>
                <w:sz w:val="28"/>
                <w:szCs w:val="28"/>
                <w:shd w:val="clear" w:color="auto" w:fill="FFFFFF"/>
              </w:rPr>
            </w:pPr>
            <w:r w:rsidRPr="00EE40DB">
              <w:rPr>
                <w:rFonts w:ascii="Times New Roman" w:hAnsi="Times New Roman"/>
                <w:b/>
                <w:bCs/>
                <w:spacing w:val="2"/>
                <w:sz w:val="28"/>
                <w:szCs w:val="28"/>
              </w:rPr>
              <w:lastRenderedPageBreak/>
              <w:t xml:space="preserve">51) </w:t>
            </w:r>
            <w:r w:rsidRPr="00EE40DB">
              <w:rPr>
                <w:rFonts w:ascii="Times New Roman" w:hAnsi="Times New Roman"/>
                <w:b/>
                <w:bCs/>
                <w:spacing w:val="2"/>
                <w:sz w:val="28"/>
                <w:szCs w:val="28"/>
                <w:lang w:val="kk-KZ"/>
              </w:rPr>
              <w:t>жоқ</w:t>
            </w:r>
            <w:r w:rsidRPr="00EE40DB">
              <w:rPr>
                <w:rFonts w:ascii="Times New Roman" w:hAnsi="Times New Roman"/>
                <w:b/>
                <w:bCs/>
                <w:spacing w:val="2"/>
                <w:sz w:val="28"/>
                <w:szCs w:val="28"/>
              </w:rPr>
              <w:t>.</w:t>
            </w:r>
          </w:p>
        </w:tc>
        <w:tc>
          <w:tcPr>
            <w:tcW w:w="4932"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spacing w:after="0" w:line="240" w:lineRule="auto"/>
              <w:ind w:firstLine="426"/>
              <w:contextualSpacing/>
              <w:jc w:val="both"/>
              <w:rPr>
                <w:rFonts w:ascii="Times New Roman" w:hAnsi="Times New Roman"/>
                <w:sz w:val="28"/>
                <w:szCs w:val="28"/>
                <w:lang w:val="kk-KZ"/>
              </w:rPr>
            </w:pPr>
            <w:r w:rsidRPr="00EE40DB">
              <w:rPr>
                <w:rFonts w:ascii="Times New Roman" w:hAnsi="Times New Roman"/>
                <w:b/>
                <w:sz w:val="28"/>
                <w:szCs w:val="28"/>
              </w:rPr>
              <w:lastRenderedPageBreak/>
              <w:t xml:space="preserve">319 бап. </w:t>
            </w:r>
            <w:r w:rsidRPr="00EE40DB">
              <w:rPr>
                <w:rFonts w:ascii="Times New Roman" w:hAnsi="Times New Roman"/>
                <w:sz w:val="28"/>
                <w:szCs w:val="28"/>
              </w:rPr>
              <w:t>Жеке тұлғаның жылдық кірісі</w:t>
            </w:r>
          </w:p>
          <w:p w:rsidR="001928E8" w:rsidRPr="00EE40DB" w:rsidRDefault="001928E8" w:rsidP="00EE40DB">
            <w:pPr>
              <w:spacing w:after="0" w:line="240" w:lineRule="auto"/>
              <w:ind w:firstLine="426"/>
              <w:contextualSpacing/>
              <w:jc w:val="both"/>
              <w:rPr>
                <w:rFonts w:ascii="Times New Roman" w:hAnsi="Times New Roman"/>
                <w:sz w:val="28"/>
                <w:szCs w:val="28"/>
              </w:rPr>
            </w:pPr>
            <w:r w:rsidRPr="00EE40DB">
              <w:rPr>
                <w:rFonts w:ascii="Times New Roman" w:hAnsi="Times New Roman"/>
                <w:sz w:val="28"/>
                <w:szCs w:val="28"/>
              </w:rPr>
              <w:t>…</w:t>
            </w:r>
          </w:p>
          <w:p w:rsidR="001928E8" w:rsidRPr="00EE40DB" w:rsidRDefault="001928E8" w:rsidP="00EE40DB">
            <w:pPr>
              <w:spacing w:after="0" w:line="240" w:lineRule="auto"/>
              <w:ind w:firstLine="426"/>
              <w:contextualSpacing/>
              <w:jc w:val="both"/>
              <w:rPr>
                <w:rFonts w:ascii="Times New Roman" w:hAnsi="Times New Roman"/>
                <w:sz w:val="28"/>
                <w:szCs w:val="28"/>
              </w:rPr>
            </w:pPr>
            <w:r w:rsidRPr="00EE40DB">
              <w:rPr>
                <w:rFonts w:ascii="Times New Roman" w:hAnsi="Times New Roman"/>
                <w:sz w:val="28"/>
                <w:szCs w:val="28"/>
              </w:rPr>
              <w:t>2.  Жеке тұлғаның табысы ретінде қарастырылмайды:</w:t>
            </w:r>
          </w:p>
          <w:p w:rsidR="001928E8" w:rsidRPr="00EE40DB" w:rsidRDefault="001928E8" w:rsidP="00EE40DB">
            <w:pPr>
              <w:spacing w:after="0" w:line="240" w:lineRule="auto"/>
              <w:ind w:firstLine="426"/>
              <w:contextualSpacing/>
              <w:jc w:val="both"/>
              <w:rPr>
                <w:rFonts w:ascii="Times New Roman" w:hAnsi="Times New Roman"/>
                <w:sz w:val="28"/>
                <w:szCs w:val="28"/>
              </w:rPr>
            </w:pPr>
            <w:r w:rsidRPr="00EE40DB">
              <w:rPr>
                <w:rFonts w:ascii="Times New Roman" w:hAnsi="Times New Roman"/>
                <w:sz w:val="28"/>
                <w:szCs w:val="28"/>
              </w:rPr>
              <w:t>…</w:t>
            </w:r>
          </w:p>
          <w:p w:rsidR="001928E8" w:rsidRPr="00EE40DB" w:rsidRDefault="001928E8" w:rsidP="00EE40DB">
            <w:pPr>
              <w:pStyle w:val="pj0"/>
              <w:spacing w:before="0" w:beforeAutospacing="0" w:after="0" w:afterAutospacing="0"/>
              <w:contextualSpacing/>
              <w:jc w:val="both"/>
              <w:rPr>
                <w:b/>
                <w:sz w:val="28"/>
                <w:szCs w:val="28"/>
                <w:lang w:val="kk-KZ"/>
              </w:rPr>
            </w:pPr>
          </w:p>
          <w:p w:rsidR="001928E8" w:rsidRPr="00EE40DB" w:rsidRDefault="001928E8" w:rsidP="00EE40DB">
            <w:pPr>
              <w:tabs>
                <w:tab w:val="left" w:pos="284"/>
              </w:tabs>
              <w:spacing w:after="0" w:line="240" w:lineRule="auto"/>
              <w:ind w:firstLine="426"/>
              <w:contextualSpacing/>
              <w:jc w:val="both"/>
              <w:rPr>
                <w:rStyle w:val="s0"/>
                <w:rFonts w:ascii="Times New Roman" w:eastAsia="Calibri" w:hAnsi="Times New Roman" w:cs="Times New Roman"/>
                <w:color w:val="auto"/>
                <w:sz w:val="28"/>
                <w:szCs w:val="28"/>
                <w:lang w:val="kk-KZ"/>
              </w:rPr>
            </w:pPr>
            <w:r w:rsidRPr="00EE40DB">
              <w:rPr>
                <w:rStyle w:val="s0"/>
                <w:rFonts w:ascii="Times New Roman" w:eastAsia="Calibri" w:hAnsi="Times New Roman" w:cs="Times New Roman"/>
                <w:color w:val="auto"/>
                <w:sz w:val="28"/>
                <w:szCs w:val="28"/>
                <w:lang w:val="kk-KZ"/>
              </w:rPr>
              <w:t xml:space="preserve">23) </w:t>
            </w:r>
            <w:r w:rsidRPr="00EE40DB">
              <w:rPr>
                <w:rFonts w:ascii="Times New Roman" w:hAnsi="Times New Roman"/>
                <w:sz w:val="28"/>
                <w:szCs w:val="28"/>
                <w:lang w:val="kk-KZ"/>
              </w:rPr>
              <w:t xml:space="preserve"> </w:t>
            </w:r>
            <w:r w:rsidRPr="00EE40DB">
              <w:rPr>
                <w:rStyle w:val="s0"/>
                <w:rFonts w:ascii="Times New Roman" w:eastAsia="Calibri" w:hAnsi="Times New Roman" w:cs="Times New Roman"/>
                <w:color w:val="auto"/>
                <w:sz w:val="28"/>
                <w:szCs w:val="28"/>
                <w:lang w:val="kk-KZ"/>
              </w:rPr>
              <w:t xml:space="preserve">кредит (қарыз, </w:t>
            </w:r>
            <w:r w:rsidRPr="00EE40DB">
              <w:rPr>
                <w:rStyle w:val="s0"/>
                <w:rFonts w:ascii="Times New Roman" w:eastAsia="Calibri" w:hAnsi="Times New Roman" w:cs="Times New Roman"/>
                <w:b/>
                <w:color w:val="auto"/>
                <w:sz w:val="28"/>
                <w:szCs w:val="28"/>
                <w:lang w:val="kk-KZ"/>
              </w:rPr>
              <w:t>ипотекалық қарыз, ипотекалық тұрғын үй қарызы,</w:t>
            </w:r>
            <w:r w:rsidRPr="00EE40DB">
              <w:rPr>
                <w:rStyle w:val="s0"/>
                <w:rFonts w:ascii="Times New Roman" w:eastAsia="Calibri" w:hAnsi="Times New Roman" w:cs="Times New Roman"/>
                <w:color w:val="auto"/>
                <w:sz w:val="28"/>
                <w:szCs w:val="28"/>
                <w:lang w:val="kk-KZ"/>
              </w:rPr>
              <w:t xml:space="preserve">микрокредит) бойынша, оның ішінде негізгі борыш, сыйақы, </w:t>
            </w:r>
            <w:r w:rsidRPr="00EE40DB">
              <w:rPr>
                <w:rStyle w:val="s0"/>
                <w:rFonts w:ascii="Times New Roman" w:eastAsia="Calibri" w:hAnsi="Times New Roman" w:cs="Times New Roman"/>
                <w:color w:val="auto"/>
                <w:sz w:val="28"/>
                <w:szCs w:val="28"/>
                <w:lang w:val="kk-KZ"/>
              </w:rPr>
              <w:lastRenderedPageBreak/>
              <w:t xml:space="preserve">комиссия және тұрақсыздық айыбы (өсімпұл, айыппұл) бойынша Қазақстан Республикасының азаматтық заңнамасына сәйкес міндеттемелер тоқтатылған кезде, осындай тұлғаға кредит (қарыз, </w:t>
            </w:r>
            <w:r w:rsidRPr="00EE40DB">
              <w:rPr>
                <w:rStyle w:val="s0"/>
                <w:rFonts w:ascii="Times New Roman" w:eastAsia="Calibri" w:hAnsi="Times New Roman" w:cs="Times New Roman"/>
                <w:b/>
                <w:color w:val="auto"/>
                <w:sz w:val="28"/>
                <w:szCs w:val="28"/>
                <w:lang w:val="kk-KZ"/>
              </w:rPr>
              <w:t>ипотекалық қарыз, ипотекалық тұрғын үй қарызы,</w:t>
            </w:r>
            <w:r w:rsidRPr="00EE40DB">
              <w:rPr>
                <w:rStyle w:val="s0"/>
                <w:rFonts w:ascii="Times New Roman" w:eastAsia="Calibri" w:hAnsi="Times New Roman" w:cs="Times New Roman"/>
                <w:color w:val="auto"/>
                <w:sz w:val="28"/>
                <w:szCs w:val="28"/>
                <w:lang w:val="kk-KZ"/>
              </w:rPr>
              <w:t xml:space="preserve"> микрокредит) берілгеннен кейін басталған мынадай жағдайларда кіріс:</w:t>
            </w:r>
          </w:p>
          <w:p w:rsidR="001928E8" w:rsidRPr="00EE40DB" w:rsidRDefault="001928E8" w:rsidP="00EE40DB">
            <w:pPr>
              <w:tabs>
                <w:tab w:val="left" w:pos="284"/>
              </w:tabs>
              <w:spacing w:after="0" w:line="240" w:lineRule="auto"/>
              <w:ind w:firstLine="426"/>
              <w:contextualSpacing/>
              <w:jc w:val="both"/>
              <w:rPr>
                <w:rStyle w:val="s0"/>
                <w:rFonts w:ascii="Times New Roman" w:eastAsia="Calibri" w:hAnsi="Times New Roman" w:cs="Times New Roman"/>
                <w:color w:val="auto"/>
                <w:sz w:val="28"/>
                <w:szCs w:val="28"/>
                <w:lang w:val="kk-KZ"/>
              </w:rPr>
            </w:pPr>
            <w:r w:rsidRPr="00EE40DB">
              <w:rPr>
                <w:rStyle w:val="s0"/>
                <w:rFonts w:ascii="Times New Roman" w:eastAsia="Calibri" w:hAnsi="Times New Roman" w:cs="Times New Roman"/>
                <w:color w:val="auto"/>
                <w:sz w:val="28"/>
                <w:szCs w:val="28"/>
                <w:lang w:val="kk-KZ"/>
              </w:rPr>
              <w:t>заңды күшіне енген сот шешімі негізінде қарыз алушы жеке тұлға хабар-ошарсыз кетті, әрекетке қабілетсіз, әрекет қабілеті шектеулі деп танылды немесе заңды күшіне енген сот шешімі негізінде ол қайтыс болды деп жарияланды;</w:t>
            </w:r>
          </w:p>
          <w:p w:rsidR="001928E8" w:rsidRPr="00EE40DB" w:rsidRDefault="001928E8" w:rsidP="00EE40DB">
            <w:pPr>
              <w:tabs>
                <w:tab w:val="left" w:pos="284"/>
              </w:tabs>
              <w:spacing w:after="0" w:line="240" w:lineRule="auto"/>
              <w:ind w:firstLine="426"/>
              <w:contextualSpacing/>
              <w:jc w:val="both"/>
              <w:rPr>
                <w:rStyle w:val="s0"/>
                <w:rFonts w:ascii="Times New Roman" w:eastAsia="Calibri" w:hAnsi="Times New Roman" w:cs="Times New Roman"/>
                <w:color w:val="auto"/>
                <w:sz w:val="28"/>
                <w:szCs w:val="28"/>
                <w:lang w:val="kk-KZ"/>
              </w:rPr>
            </w:pPr>
            <w:r w:rsidRPr="00EE40DB">
              <w:rPr>
                <w:rStyle w:val="s0"/>
                <w:rFonts w:ascii="Times New Roman" w:eastAsia="Calibri" w:hAnsi="Times New Roman" w:cs="Times New Roman"/>
                <w:color w:val="auto"/>
                <w:sz w:val="28"/>
                <w:szCs w:val="28"/>
                <w:lang w:val="kk-KZ"/>
              </w:rPr>
              <w:t>қарыз алушы жеке тұлғаға І немесе ІІ топтағы мүгедектік белгіленген, сондай-ақ қарыз алушы жеке тұлға қайтыс болған жағдайда;</w:t>
            </w:r>
          </w:p>
          <w:p w:rsidR="001928E8" w:rsidRPr="00EE40DB" w:rsidRDefault="001928E8" w:rsidP="00EE40DB">
            <w:pPr>
              <w:tabs>
                <w:tab w:val="left" w:pos="284"/>
              </w:tabs>
              <w:spacing w:after="0" w:line="240" w:lineRule="auto"/>
              <w:ind w:firstLine="426"/>
              <w:contextualSpacing/>
              <w:jc w:val="both"/>
              <w:rPr>
                <w:rStyle w:val="s0"/>
                <w:rFonts w:ascii="Times New Roman" w:eastAsia="Calibri" w:hAnsi="Times New Roman" w:cs="Times New Roman"/>
                <w:color w:val="auto"/>
                <w:sz w:val="28"/>
                <w:szCs w:val="28"/>
                <w:lang w:val="kk-KZ"/>
              </w:rPr>
            </w:pPr>
            <w:r w:rsidRPr="00EE40DB">
              <w:rPr>
                <w:rStyle w:val="s0"/>
                <w:rFonts w:ascii="Times New Roman" w:eastAsia="Calibri" w:hAnsi="Times New Roman" w:cs="Times New Roman"/>
                <w:color w:val="auto"/>
                <w:sz w:val="28"/>
                <w:szCs w:val="28"/>
                <w:lang w:val="kk-KZ"/>
              </w:rPr>
              <w:t xml:space="preserve">асыраушысынан, жүктілігіне және босануына, жаңа туған баланы (балаларды) асырап алуына, бала бір жасқа толғанға дейін оның күтіміне байланысты табысынан айырылған жағдайларда "міндетті әлеуметтік сақтандыру туралы" Қазақстан </w:t>
            </w:r>
            <w:r w:rsidRPr="00EE40DB">
              <w:rPr>
                <w:rStyle w:val="s0"/>
                <w:rFonts w:ascii="Times New Roman" w:eastAsia="Calibri" w:hAnsi="Times New Roman" w:cs="Times New Roman"/>
                <w:color w:val="auto"/>
                <w:sz w:val="28"/>
                <w:szCs w:val="28"/>
                <w:lang w:val="kk-KZ"/>
              </w:rPr>
              <w:lastRenderedPageBreak/>
              <w:t>Республикасының Заңына сәйкес әлеуметтік төлемдер алатын қарыз алушы жеке тұлғаның көрсетілген төлемдерден басқа кірісі болмаған;</w:t>
            </w:r>
          </w:p>
          <w:p w:rsidR="001928E8" w:rsidRPr="00EE40DB" w:rsidRDefault="001928E8" w:rsidP="00EE40DB">
            <w:pPr>
              <w:tabs>
                <w:tab w:val="left" w:pos="284"/>
              </w:tabs>
              <w:spacing w:after="0" w:line="240" w:lineRule="auto"/>
              <w:ind w:firstLine="426"/>
              <w:contextualSpacing/>
              <w:jc w:val="both"/>
              <w:rPr>
                <w:rStyle w:val="s0"/>
                <w:rFonts w:ascii="Times New Roman" w:eastAsia="Calibri" w:hAnsi="Times New Roman" w:cs="Times New Roman"/>
                <w:color w:val="auto"/>
                <w:sz w:val="28"/>
                <w:szCs w:val="28"/>
                <w:lang w:val="kk-KZ"/>
              </w:rPr>
            </w:pPr>
            <w:r w:rsidRPr="00EE40DB">
              <w:rPr>
                <w:rStyle w:val="s0"/>
                <w:rFonts w:ascii="Times New Roman" w:eastAsia="Calibri" w:hAnsi="Times New Roman" w:cs="Times New Roman"/>
                <w:color w:val="auto"/>
                <w:sz w:val="28"/>
                <w:szCs w:val="28"/>
                <w:lang w:val="kk-KZ"/>
              </w:rPr>
              <w:t xml:space="preserve">қарыз алушы жеке тұлғада және қарыз алушы жеке тұлғамен бірлесіп банк (микроқаржы ұйымы, </w:t>
            </w:r>
            <w:r w:rsidRPr="00EE40DB">
              <w:rPr>
                <w:rStyle w:val="s0"/>
                <w:rFonts w:ascii="Times New Roman" w:eastAsia="Calibri" w:hAnsi="Times New Roman" w:cs="Times New Roman"/>
                <w:b/>
                <w:color w:val="auto"/>
                <w:sz w:val="28"/>
                <w:szCs w:val="28"/>
                <w:lang w:val="kk-KZ"/>
              </w:rPr>
              <w:t>ипотекалық ұйым</w:t>
            </w:r>
            <w:r w:rsidRPr="00EE40DB">
              <w:rPr>
                <w:rStyle w:val="s0"/>
                <w:rFonts w:ascii="Times New Roman" w:eastAsia="Calibri" w:hAnsi="Times New Roman" w:cs="Times New Roman"/>
                <w:color w:val="auto"/>
                <w:sz w:val="28"/>
                <w:szCs w:val="28"/>
                <w:lang w:val="kk-KZ"/>
              </w:rPr>
              <w:t xml:space="preserve">) алдында ортақ немесе субсидиарлық жауаптылықта болатын үшінші тұлғаларда өндіріп алу қолданылуы мүмкін мүлкі, оның ішінде ақшасы, бағалы қағаздары немесе кірістері болмаған және оның мүлкін немесе кірістерін анықтау жөніндегі шаралар болмаған жағдайда, сот орындаушысының атқару құжатын банкке (микроқаржы ұйымына, </w:t>
            </w:r>
            <w:r w:rsidRPr="00EE40DB">
              <w:rPr>
                <w:rStyle w:val="s0"/>
                <w:rFonts w:ascii="Times New Roman" w:eastAsia="Calibri" w:hAnsi="Times New Roman" w:cs="Times New Roman"/>
                <w:b/>
                <w:color w:val="auto"/>
                <w:sz w:val="28"/>
                <w:szCs w:val="28"/>
                <w:lang w:val="kk-KZ"/>
              </w:rPr>
              <w:t>ипотекалық ұйымға</w:t>
            </w:r>
            <w:r w:rsidRPr="00EE40DB">
              <w:rPr>
                <w:rStyle w:val="s0"/>
                <w:rFonts w:ascii="Times New Roman" w:eastAsia="Calibri" w:hAnsi="Times New Roman" w:cs="Times New Roman"/>
                <w:color w:val="auto"/>
                <w:sz w:val="28"/>
                <w:szCs w:val="28"/>
                <w:lang w:val="kk-KZ"/>
              </w:rPr>
              <w:t>) қайтару туралы қаулысы заңды күшіне енген, Қазақстан Республикасының Атқарушылық іс жүргізу және сот орындаушыларының мәртебесі туралы заңнамасына сәйкес сот орындаушысы қабылдаған нәтижелер нәтижесіз болды;</w:t>
            </w:r>
          </w:p>
          <w:p w:rsidR="001928E8" w:rsidRPr="00EE40DB" w:rsidRDefault="001928E8" w:rsidP="00EE40DB">
            <w:pPr>
              <w:tabs>
                <w:tab w:val="left" w:pos="284"/>
              </w:tabs>
              <w:spacing w:after="0" w:line="240" w:lineRule="auto"/>
              <w:ind w:firstLine="426"/>
              <w:contextualSpacing/>
              <w:jc w:val="both"/>
              <w:rPr>
                <w:rStyle w:val="s0"/>
                <w:rFonts w:ascii="Times New Roman" w:eastAsia="Calibri" w:hAnsi="Times New Roman" w:cs="Times New Roman"/>
                <w:color w:val="auto"/>
                <w:sz w:val="28"/>
                <w:szCs w:val="28"/>
                <w:lang w:val="kk-KZ"/>
              </w:rPr>
            </w:pPr>
            <w:r w:rsidRPr="00EE40DB">
              <w:rPr>
                <w:rStyle w:val="s0"/>
                <w:rFonts w:ascii="Times New Roman" w:eastAsia="Calibri" w:hAnsi="Times New Roman" w:cs="Times New Roman"/>
                <w:color w:val="auto"/>
                <w:sz w:val="28"/>
                <w:szCs w:val="28"/>
                <w:lang w:val="kk-KZ"/>
              </w:rPr>
              <w:t xml:space="preserve">Қазақстан Республикасының "Жылжымайтын мүлік ипотекасы туралы" Заңына сәйкес кепілге </w:t>
            </w:r>
            <w:r w:rsidRPr="00EE40DB">
              <w:rPr>
                <w:rStyle w:val="s0"/>
                <w:rFonts w:ascii="Times New Roman" w:eastAsia="Calibri" w:hAnsi="Times New Roman" w:cs="Times New Roman"/>
                <w:color w:val="auto"/>
                <w:sz w:val="28"/>
                <w:szCs w:val="28"/>
                <w:lang w:val="kk-KZ"/>
              </w:rPr>
              <w:lastRenderedPageBreak/>
              <w:t>берілген мүлік сатылғаннан кейін өтелмеген кредит (</w:t>
            </w:r>
            <w:r w:rsidRPr="00EE40DB">
              <w:rPr>
                <w:rStyle w:val="s0"/>
                <w:rFonts w:ascii="Times New Roman" w:eastAsia="Calibri" w:hAnsi="Times New Roman" w:cs="Times New Roman"/>
                <w:b/>
                <w:color w:val="auto"/>
                <w:sz w:val="28"/>
                <w:szCs w:val="28"/>
                <w:lang w:val="kk-KZ"/>
              </w:rPr>
              <w:t>ипотекалық қарыз, ипотекалық тұрғын үй қарызы</w:t>
            </w:r>
            <w:r w:rsidRPr="00EE40DB">
              <w:rPr>
                <w:rStyle w:val="s0"/>
                <w:rFonts w:ascii="Times New Roman" w:eastAsia="Calibri" w:hAnsi="Times New Roman" w:cs="Times New Roman"/>
                <w:color w:val="auto"/>
                <w:sz w:val="28"/>
                <w:szCs w:val="28"/>
                <w:lang w:val="kk-KZ"/>
              </w:rPr>
              <w:t>, микрокредит) сомасына негізгі міндеттеме сомасынан немесе осындай мүліктің кепіл ұстаушының меншігіне өту сомасынан төмен баға бойынша соттан тыс тәртіппен сауда-саттықтан ипотекалық шарт жасалған күнгі негізгі міндеттемені толық қамтамасыз еткен кепілге салынған мүлікті сату кезінде жүзеге асырылады.</w:t>
            </w:r>
          </w:p>
          <w:p w:rsidR="001928E8" w:rsidRPr="00EE40DB" w:rsidRDefault="001928E8" w:rsidP="00EE40DB">
            <w:pPr>
              <w:tabs>
                <w:tab w:val="left" w:pos="284"/>
              </w:tabs>
              <w:spacing w:after="0" w:line="240" w:lineRule="auto"/>
              <w:ind w:firstLine="426"/>
              <w:contextualSpacing/>
              <w:jc w:val="both"/>
              <w:rPr>
                <w:rStyle w:val="s0"/>
                <w:rFonts w:ascii="Times New Roman" w:eastAsia="Calibri" w:hAnsi="Times New Roman" w:cs="Times New Roman"/>
                <w:color w:val="auto"/>
                <w:sz w:val="28"/>
                <w:szCs w:val="28"/>
                <w:lang w:val="kk-KZ"/>
              </w:rPr>
            </w:pPr>
            <w:r w:rsidRPr="00EE40DB">
              <w:rPr>
                <w:rStyle w:val="s0"/>
                <w:rFonts w:ascii="Times New Roman" w:eastAsia="Calibri" w:hAnsi="Times New Roman" w:cs="Times New Roman"/>
                <w:color w:val="auto"/>
                <w:sz w:val="28"/>
                <w:szCs w:val="28"/>
                <w:lang w:val="kk-KZ"/>
              </w:rPr>
              <w:t>Осы тармақшаның бірінші бөлігінің бесінші, алтыншы абзацтарының ережелері кредит (қарыз</w:t>
            </w:r>
            <w:r w:rsidRPr="00EE40DB">
              <w:rPr>
                <w:rStyle w:val="s0"/>
                <w:rFonts w:ascii="Times New Roman" w:eastAsia="Calibri" w:hAnsi="Times New Roman" w:cs="Times New Roman"/>
                <w:b/>
                <w:color w:val="auto"/>
                <w:sz w:val="28"/>
                <w:szCs w:val="28"/>
                <w:lang w:val="kk-KZ"/>
              </w:rPr>
              <w:t>, ипотекалық қарыз, ипотекалық тұрғын үй қарызы</w:t>
            </w:r>
            <w:r w:rsidRPr="00EE40DB">
              <w:rPr>
                <w:rStyle w:val="s0"/>
                <w:rFonts w:ascii="Times New Roman" w:eastAsia="Calibri" w:hAnsi="Times New Roman" w:cs="Times New Roman"/>
                <w:color w:val="auto"/>
                <w:sz w:val="28"/>
                <w:szCs w:val="28"/>
                <w:lang w:val="kk-KZ"/>
              </w:rPr>
              <w:t>, микрокредит)бойынша міндеттемелерді тоқтатуға қолданылмайды:</w:t>
            </w:r>
          </w:p>
          <w:p w:rsidR="001928E8" w:rsidRPr="00EE40DB" w:rsidRDefault="001928E8" w:rsidP="00EE40DB">
            <w:pPr>
              <w:tabs>
                <w:tab w:val="left" w:pos="284"/>
              </w:tabs>
              <w:spacing w:after="0" w:line="240" w:lineRule="auto"/>
              <w:ind w:firstLine="426"/>
              <w:contextualSpacing/>
              <w:jc w:val="both"/>
              <w:rPr>
                <w:rStyle w:val="s0"/>
                <w:rFonts w:ascii="Times New Roman" w:eastAsia="Calibri" w:hAnsi="Times New Roman" w:cs="Times New Roman"/>
                <w:color w:val="auto"/>
                <w:sz w:val="28"/>
                <w:szCs w:val="28"/>
                <w:lang w:val="kk-KZ"/>
              </w:rPr>
            </w:pPr>
            <w:r w:rsidRPr="00EE40DB">
              <w:rPr>
                <w:rStyle w:val="s0"/>
                <w:rFonts w:ascii="Times New Roman" w:eastAsia="Calibri" w:hAnsi="Times New Roman" w:cs="Times New Roman"/>
                <w:color w:val="auto"/>
                <w:sz w:val="28"/>
                <w:szCs w:val="28"/>
                <w:lang w:val="kk-KZ"/>
              </w:rPr>
              <w:t>Банктің (</w:t>
            </w:r>
            <w:r w:rsidRPr="00EE40DB">
              <w:rPr>
                <w:rStyle w:val="s0"/>
                <w:rFonts w:ascii="Times New Roman" w:eastAsia="Calibri" w:hAnsi="Times New Roman" w:cs="Times New Roman"/>
                <w:b/>
                <w:color w:val="auto"/>
                <w:sz w:val="28"/>
                <w:szCs w:val="28"/>
                <w:lang w:val="kk-KZ"/>
              </w:rPr>
              <w:t>ипотекалық ұйымның</w:t>
            </w:r>
            <w:r w:rsidRPr="00EE40DB">
              <w:rPr>
                <w:rStyle w:val="s0"/>
                <w:rFonts w:ascii="Times New Roman" w:eastAsia="Calibri" w:hAnsi="Times New Roman" w:cs="Times New Roman"/>
                <w:color w:val="auto"/>
                <w:sz w:val="28"/>
                <w:szCs w:val="28"/>
                <w:lang w:val="kk-KZ"/>
              </w:rPr>
              <w:t>, микроқаржы ұйымының) қызметкеріне, Банк (</w:t>
            </w:r>
            <w:r w:rsidRPr="00EE40DB">
              <w:rPr>
                <w:rStyle w:val="s0"/>
                <w:rFonts w:ascii="Times New Roman" w:eastAsia="Calibri" w:hAnsi="Times New Roman" w:cs="Times New Roman"/>
                <w:b/>
                <w:color w:val="auto"/>
                <w:sz w:val="28"/>
                <w:szCs w:val="28"/>
                <w:lang w:val="kk-KZ"/>
              </w:rPr>
              <w:t>ипотекалық ұйым</w:t>
            </w:r>
            <w:r w:rsidRPr="00EE40DB">
              <w:rPr>
                <w:rStyle w:val="s0"/>
                <w:rFonts w:ascii="Times New Roman" w:eastAsia="Calibri" w:hAnsi="Times New Roman" w:cs="Times New Roman"/>
                <w:color w:val="auto"/>
                <w:sz w:val="28"/>
                <w:szCs w:val="28"/>
                <w:lang w:val="kk-KZ"/>
              </w:rPr>
              <w:t>, микроқаржы ұйымы) қызметкерінің жұбайына (зайыбына), жақын туыстарына, Банктің (</w:t>
            </w:r>
            <w:r w:rsidRPr="00EE40DB">
              <w:rPr>
                <w:rStyle w:val="s0"/>
                <w:rFonts w:ascii="Times New Roman" w:eastAsia="Calibri" w:hAnsi="Times New Roman" w:cs="Times New Roman"/>
                <w:b/>
                <w:color w:val="auto"/>
                <w:sz w:val="28"/>
                <w:szCs w:val="28"/>
                <w:lang w:val="kk-KZ"/>
              </w:rPr>
              <w:t>ипотекалық ұйымның</w:t>
            </w:r>
            <w:r w:rsidRPr="00EE40DB">
              <w:rPr>
                <w:rStyle w:val="s0"/>
                <w:rFonts w:ascii="Times New Roman" w:eastAsia="Calibri" w:hAnsi="Times New Roman" w:cs="Times New Roman"/>
                <w:color w:val="auto"/>
                <w:sz w:val="28"/>
                <w:szCs w:val="28"/>
                <w:lang w:val="kk-KZ"/>
              </w:rPr>
              <w:t>,микроқаржы ұйымының)өзара байланысты тарапына берілген;</w:t>
            </w:r>
          </w:p>
          <w:p w:rsidR="001928E8" w:rsidRPr="00EE40DB" w:rsidRDefault="001928E8" w:rsidP="00EE40DB">
            <w:pPr>
              <w:tabs>
                <w:tab w:val="left" w:pos="284"/>
              </w:tabs>
              <w:spacing w:after="0" w:line="240" w:lineRule="auto"/>
              <w:ind w:firstLine="426"/>
              <w:contextualSpacing/>
              <w:jc w:val="both"/>
              <w:rPr>
                <w:rStyle w:val="s0"/>
                <w:rFonts w:ascii="Times New Roman" w:eastAsia="Calibri" w:hAnsi="Times New Roman" w:cs="Times New Roman"/>
                <w:color w:val="auto"/>
                <w:sz w:val="28"/>
                <w:szCs w:val="28"/>
                <w:lang w:val="kk-KZ"/>
              </w:rPr>
            </w:pPr>
            <w:r w:rsidRPr="00EE40DB">
              <w:rPr>
                <w:rStyle w:val="s0"/>
                <w:rFonts w:ascii="Times New Roman" w:eastAsia="Calibri" w:hAnsi="Times New Roman" w:cs="Times New Roman"/>
                <w:color w:val="auto"/>
                <w:sz w:val="28"/>
                <w:szCs w:val="28"/>
                <w:lang w:val="kk-KZ"/>
              </w:rPr>
              <w:lastRenderedPageBreak/>
              <w:t>талап ету құқығын басқаға беру және (немесе) борышты аудару жүргізілген;</w:t>
            </w:r>
          </w:p>
          <w:p w:rsidR="001928E8" w:rsidRPr="00EE40DB" w:rsidRDefault="001928E8" w:rsidP="00EE40DB">
            <w:pPr>
              <w:tabs>
                <w:tab w:val="left" w:pos="284"/>
              </w:tabs>
              <w:spacing w:after="0" w:line="240" w:lineRule="auto"/>
              <w:ind w:firstLine="426"/>
              <w:contextualSpacing/>
              <w:jc w:val="both"/>
              <w:rPr>
                <w:rFonts w:ascii="Times New Roman" w:hAnsi="Times New Roman"/>
                <w:sz w:val="28"/>
                <w:szCs w:val="28"/>
                <w:lang w:val="kk-KZ"/>
              </w:rPr>
            </w:pPr>
            <w:r w:rsidRPr="00EE40DB">
              <w:rPr>
                <w:rFonts w:ascii="Times New Roman" w:hAnsi="Times New Roman"/>
                <w:b/>
                <w:sz w:val="28"/>
                <w:szCs w:val="28"/>
                <w:lang w:val="kk-KZ"/>
              </w:rPr>
              <w:t xml:space="preserve">24) </w:t>
            </w:r>
            <w:r w:rsidRPr="00EE40DB">
              <w:rPr>
                <w:rFonts w:ascii="Times New Roman" w:hAnsi="Times New Roman"/>
                <w:sz w:val="28"/>
                <w:szCs w:val="28"/>
                <w:lang w:val="kk-KZ"/>
              </w:rPr>
              <w:t xml:space="preserve"> Банк (</w:t>
            </w:r>
            <w:r w:rsidRPr="00EE40DB">
              <w:rPr>
                <w:rFonts w:ascii="Times New Roman" w:hAnsi="Times New Roman"/>
                <w:b/>
                <w:sz w:val="28"/>
                <w:szCs w:val="28"/>
                <w:lang w:val="kk-KZ"/>
              </w:rPr>
              <w:t>ипотекалық ұйым</w:t>
            </w:r>
            <w:r w:rsidRPr="00EE40DB">
              <w:rPr>
                <w:rFonts w:ascii="Times New Roman" w:hAnsi="Times New Roman"/>
                <w:sz w:val="28"/>
                <w:szCs w:val="28"/>
                <w:lang w:val="kk-KZ"/>
              </w:rPr>
              <w:t xml:space="preserve">, микроқаржы ұйымы) берген кредит (қарыз, </w:t>
            </w:r>
            <w:r w:rsidRPr="00EE40DB">
              <w:rPr>
                <w:rFonts w:ascii="Times New Roman" w:hAnsi="Times New Roman"/>
                <w:b/>
                <w:sz w:val="28"/>
                <w:szCs w:val="28"/>
                <w:lang w:val="kk-KZ"/>
              </w:rPr>
              <w:t>ипотекалық қарыз, ипотекалық тұрғын үй қарызы</w:t>
            </w:r>
            <w:r w:rsidRPr="00EE40DB">
              <w:rPr>
                <w:rFonts w:ascii="Times New Roman" w:hAnsi="Times New Roman"/>
                <w:sz w:val="28"/>
                <w:szCs w:val="28"/>
                <w:lang w:val="kk-KZ"/>
              </w:rPr>
              <w:t>, микрокредит) бойынша Қазақстан Республикасының азаматтық заңнамасына сәйкес міндеттемелер тоқтатылған кезде пайда болған кіріс:</w:t>
            </w:r>
          </w:p>
          <w:p w:rsidR="001928E8" w:rsidRPr="00EE40DB" w:rsidRDefault="001928E8" w:rsidP="00EE40DB">
            <w:pPr>
              <w:tabs>
                <w:tab w:val="left" w:pos="284"/>
              </w:tabs>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негізгі қарызды кешіру;</w:t>
            </w:r>
          </w:p>
          <w:p w:rsidR="001928E8" w:rsidRPr="00EE40DB" w:rsidRDefault="001928E8" w:rsidP="00EE40DB">
            <w:pPr>
              <w:tabs>
                <w:tab w:val="left" w:pos="284"/>
              </w:tabs>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сыйақы, комиссия, тұрақсыздық айыбы (өсімпұл, айыппұл)бойынша берешекті кешіру;</w:t>
            </w:r>
          </w:p>
          <w:p w:rsidR="001928E8" w:rsidRPr="00EE40DB" w:rsidRDefault="001928E8" w:rsidP="00EE40DB">
            <w:pPr>
              <w:tabs>
                <w:tab w:val="left" w:pos="284"/>
              </w:tabs>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банктің, банк операцияларының жекелеген түрлерін жүзеге асыратын ұйымның, сондай-ақ коллекторлық агенттіктің сотқа берілетін талап қою арызынан алынатын мемлекеттік бажды осындай тұлға үшін төлеуі нәтижесінде қарыз алушы алған кіріс;</w:t>
            </w: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r w:rsidRPr="00EE40DB">
              <w:rPr>
                <w:rFonts w:ascii="Times New Roman" w:hAnsi="Times New Roman"/>
                <w:b/>
                <w:bCs/>
                <w:spacing w:val="2"/>
                <w:sz w:val="28"/>
                <w:szCs w:val="28"/>
                <w:lang w:val="kk-KZ"/>
              </w:rPr>
              <w:t>...</w:t>
            </w: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r w:rsidRPr="00EE40DB">
              <w:rPr>
                <w:rFonts w:ascii="Times New Roman" w:hAnsi="Times New Roman"/>
                <w:b/>
                <w:bCs/>
                <w:spacing w:val="2"/>
                <w:sz w:val="28"/>
                <w:szCs w:val="28"/>
                <w:lang w:val="kk-KZ"/>
              </w:rPr>
              <w:t xml:space="preserve">35) қолма-қол ақшасыз төлемдерді жүзеге асырғаны үшін банк және (немесе) ұлттық пошта операторы банктің және (немесе) ұлттық пошта операторының </w:t>
            </w:r>
            <w:r w:rsidRPr="00EE40DB">
              <w:rPr>
                <w:rFonts w:ascii="Times New Roman" w:hAnsi="Times New Roman"/>
                <w:b/>
                <w:bCs/>
                <w:spacing w:val="2"/>
                <w:sz w:val="28"/>
                <w:szCs w:val="28"/>
                <w:lang w:val="kk-KZ"/>
              </w:rPr>
              <w:lastRenderedPageBreak/>
              <w:t>қаражаты есебінен жеке тұлғаның шотына есепке алатын сома;</w:t>
            </w: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r w:rsidRPr="00EE40DB">
              <w:rPr>
                <w:rFonts w:ascii="Times New Roman" w:hAnsi="Times New Roman"/>
                <w:b/>
                <w:bCs/>
                <w:spacing w:val="2"/>
                <w:sz w:val="28"/>
                <w:szCs w:val="28"/>
                <w:lang w:val="kk-KZ"/>
              </w:rPr>
              <w:t>…</w:t>
            </w:r>
          </w:p>
          <w:p w:rsidR="001928E8" w:rsidRPr="00EE40DB" w:rsidRDefault="001928E8" w:rsidP="00EE40DB">
            <w:pPr>
              <w:spacing w:after="0" w:line="240" w:lineRule="auto"/>
              <w:ind w:firstLine="426"/>
              <w:contextualSpacing/>
              <w:jc w:val="both"/>
              <w:rPr>
                <w:rFonts w:ascii="Times New Roman" w:hAnsi="Times New Roman"/>
                <w:b/>
                <w:bCs/>
                <w:spacing w:val="2"/>
                <w:sz w:val="28"/>
                <w:szCs w:val="28"/>
                <w:lang w:val="kk-KZ"/>
              </w:rPr>
            </w:pPr>
          </w:p>
          <w:p w:rsidR="001928E8" w:rsidRPr="00EE40DB" w:rsidRDefault="001928E8" w:rsidP="00EE40DB">
            <w:pPr>
              <w:spacing w:after="0" w:line="240" w:lineRule="auto"/>
              <w:contextualSpacing/>
              <w:jc w:val="both"/>
              <w:rPr>
                <w:rFonts w:ascii="Times New Roman" w:hAnsi="Times New Roman"/>
                <w:spacing w:val="2"/>
                <w:sz w:val="28"/>
                <w:szCs w:val="28"/>
                <w:shd w:val="clear" w:color="auto" w:fill="FFFFFF"/>
                <w:lang w:val="kk-KZ"/>
              </w:rPr>
            </w:pPr>
          </w:p>
          <w:p w:rsidR="001928E8" w:rsidRPr="00EE40DB" w:rsidRDefault="001928E8" w:rsidP="00EE40DB">
            <w:pPr>
              <w:spacing w:after="0" w:line="240" w:lineRule="auto"/>
              <w:contextualSpacing/>
              <w:jc w:val="both"/>
              <w:rPr>
                <w:rFonts w:ascii="Times New Roman" w:hAnsi="Times New Roman"/>
                <w:spacing w:val="2"/>
                <w:sz w:val="28"/>
                <w:szCs w:val="28"/>
                <w:shd w:val="clear" w:color="auto" w:fill="FFFFFF"/>
                <w:lang w:val="kk-KZ"/>
              </w:rPr>
            </w:pPr>
          </w:p>
          <w:p w:rsidR="001928E8" w:rsidRPr="00EE40DB" w:rsidRDefault="001928E8" w:rsidP="00EE40DB">
            <w:pPr>
              <w:spacing w:after="0" w:line="240" w:lineRule="auto"/>
              <w:contextualSpacing/>
              <w:jc w:val="both"/>
              <w:rPr>
                <w:rFonts w:ascii="Times New Roman" w:hAnsi="Times New Roman"/>
                <w:spacing w:val="2"/>
                <w:sz w:val="28"/>
                <w:szCs w:val="28"/>
                <w:shd w:val="clear" w:color="auto" w:fill="FFFFFF"/>
                <w:lang w:val="kk-KZ"/>
              </w:rPr>
            </w:pPr>
          </w:p>
          <w:p w:rsidR="001928E8" w:rsidRPr="00EE40DB" w:rsidRDefault="001928E8" w:rsidP="00EE40DB">
            <w:pPr>
              <w:spacing w:after="0" w:line="240" w:lineRule="auto"/>
              <w:ind w:firstLine="426"/>
              <w:contextualSpacing/>
              <w:jc w:val="both"/>
              <w:rPr>
                <w:rFonts w:ascii="Times New Roman" w:hAnsi="Times New Roman"/>
                <w:b/>
                <w:bCs/>
                <w:sz w:val="28"/>
                <w:szCs w:val="28"/>
                <w:lang w:val="kk-KZ"/>
              </w:rPr>
            </w:pPr>
            <w:r w:rsidRPr="00EE40DB">
              <w:rPr>
                <w:rFonts w:ascii="Times New Roman" w:hAnsi="Times New Roman"/>
                <w:b/>
                <w:bCs/>
                <w:sz w:val="28"/>
                <w:szCs w:val="28"/>
                <w:lang w:val="kk-KZ"/>
              </w:rPr>
              <w:t xml:space="preserve">39-1) </w:t>
            </w:r>
            <w:r w:rsidRPr="00EE40DB">
              <w:rPr>
                <w:rFonts w:ascii="Times New Roman" w:hAnsi="Times New Roman"/>
                <w:sz w:val="28"/>
                <w:szCs w:val="28"/>
                <w:lang w:val="kk-KZ"/>
              </w:rPr>
              <w:t xml:space="preserve"> </w:t>
            </w:r>
            <w:r w:rsidRPr="00EE40DB">
              <w:rPr>
                <w:rFonts w:ascii="Times New Roman" w:hAnsi="Times New Roman"/>
                <w:b/>
                <w:bCs/>
                <w:sz w:val="28"/>
                <w:szCs w:val="28"/>
                <w:lang w:val="kk-KZ"/>
              </w:rPr>
              <w:t>осы Кодекстің 22-бабының 14-тармағында көзделген тәртіпке сәйкес алынған сыйақы сомасы;</w:t>
            </w:r>
          </w:p>
          <w:p w:rsidR="001928E8" w:rsidRPr="00EE40DB" w:rsidRDefault="001928E8" w:rsidP="00EE40DB">
            <w:pPr>
              <w:spacing w:after="0" w:line="240" w:lineRule="auto"/>
              <w:ind w:firstLine="426"/>
              <w:contextualSpacing/>
              <w:jc w:val="both"/>
              <w:rPr>
                <w:rFonts w:ascii="Times New Roman" w:hAnsi="Times New Roman"/>
                <w:spacing w:val="2"/>
                <w:sz w:val="28"/>
                <w:szCs w:val="28"/>
                <w:shd w:val="clear" w:color="auto" w:fill="FFFFFF"/>
                <w:lang w:val="kk-KZ"/>
              </w:rPr>
            </w:pPr>
            <w:r w:rsidRPr="00EE40DB">
              <w:rPr>
                <w:rFonts w:ascii="Times New Roman" w:hAnsi="Times New Roman"/>
                <w:spacing w:val="2"/>
                <w:sz w:val="28"/>
                <w:szCs w:val="28"/>
                <w:shd w:val="clear" w:color="auto" w:fill="FFFFFF"/>
                <w:lang w:val="kk-KZ"/>
              </w:rPr>
              <w:t>…</w:t>
            </w:r>
          </w:p>
          <w:p w:rsidR="001928E8" w:rsidRPr="00EE40DB" w:rsidRDefault="001928E8" w:rsidP="00EE40DB">
            <w:pPr>
              <w:spacing w:after="0" w:line="240" w:lineRule="auto"/>
              <w:ind w:firstLine="426"/>
              <w:contextualSpacing/>
              <w:jc w:val="both"/>
              <w:rPr>
                <w:rFonts w:ascii="Times New Roman" w:eastAsia="Calibri" w:hAnsi="Times New Roman"/>
                <w:b/>
                <w:sz w:val="28"/>
                <w:szCs w:val="28"/>
                <w:lang w:val="kk-KZ" w:eastAsia="en-US"/>
              </w:rPr>
            </w:pPr>
          </w:p>
          <w:p w:rsidR="001928E8" w:rsidRPr="00EE40DB" w:rsidRDefault="001928E8" w:rsidP="00EE40DB">
            <w:pPr>
              <w:spacing w:after="0" w:line="240" w:lineRule="auto"/>
              <w:ind w:firstLine="426"/>
              <w:contextualSpacing/>
              <w:jc w:val="both"/>
              <w:rPr>
                <w:rFonts w:ascii="Times New Roman" w:eastAsia="Calibri" w:hAnsi="Times New Roman"/>
                <w:b/>
                <w:sz w:val="28"/>
                <w:szCs w:val="28"/>
                <w:lang w:val="kk-KZ" w:eastAsia="en-US"/>
              </w:rPr>
            </w:pPr>
          </w:p>
          <w:p w:rsidR="001928E8" w:rsidRPr="00EE40DB" w:rsidRDefault="001928E8" w:rsidP="00EE40DB">
            <w:pPr>
              <w:spacing w:after="0" w:line="240" w:lineRule="auto"/>
              <w:ind w:firstLine="426"/>
              <w:contextualSpacing/>
              <w:jc w:val="both"/>
              <w:rPr>
                <w:rFonts w:ascii="Times New Roman" w:eastAsia="Calibri" w:hAnsi="Times New Roman"/>
                <w:b/>
                <w:sz w:val="28"/>
                <w:szCs w:val="28"/>
                <w:lang w:val="kk-KZ" w:eastAsia="en-US"/>
              </w:rPr>
            </w:pPr>
          </w:p>
          <w:p w:rsidR="001928E8" w:rsidRPr="00EE40DB" w:rsidRDefault="001928E8" w:rsidP="00EE40DB">
            <w:pPr>
              <w:spacing w:after="0" w:line="240" w:lineRule="auto"/>
              <w:ind w:firstLine="426"/>
              <w:contextualSpacing/>
              <w:jc w:val="both"/>
              <w:rPr>
                <w:rFonts w:ascii="Times New Roman" w:eastAsia="Calibri" w:hAnsi="Times New Roman"/>
                <w:b/>
                <w:sz w:val="28"/>
                <w:szCs w:val="28"/>
                <w:lang w:val="kk-KZ" w:eastAsia="en-US"/>
              </w:rPr>
            </w:pPr>
          </w:p>
          <w:p w:rsidR="001928E8" w:rsidRPr="00EE40DB" w:rsidRDefault="001928E8" w:rsidP="00EE40DB">
            <w:pPr>
              <w:spacing w:after="0" w:line="240" w:lineRule="auto"/>
              <w:ind w:firstLine="426"/>
              <w:contextualSpacing/>
              <w:jc w:val="both"/>
              <w:rPr>
                <w:rFonts w:ascii="Times New Roman" w:eastAsia="Calibri" w:hAnsi="Times New Roman"/>
                <w:b/>
                <w:sz w:val="28"/>
                <w:szCs w:val="28"/>
                <w:lang w:val="kk-KZ" w:eastAsia="en-US"/>
              </w:rPr>
            </w:pPr>
          </w:p>
          <w:p w:rsidR="001928E8" w:rsidRPr="00EE40DB" w:rsidRDefault="001928E8" w:rsidP="00EE40DB">
            <w:pPr>
              <w:spacing w:after="0" w:line="240" w:lineRule="auto"/>
              <w:ind w:firstLine="426"/>
              <w:contextualSpacing/>
              <w:jc w:val="both"/>
              <w:rPr>
                <w:rFonts w:ascii="Times New Roman" w:eastAsia="Calibri" w:hAnsi="Times New Roman"/>
                <w:b/>
                <w:sz w:val="28"/>
                <w:szCs w:val="28"/>
                <w:lang w:val="kk-KZ" w:eastAsia="en-US"/>
              </w:rPr>
            </w:pPr>
          </w:p>
          <w:p w:rsidR="001928E8" w:rsidRPr="00EE40DB" w:rsidRDefault="001928E8" w:rsidP="00EE40DB">
            <w:pPr>
              <w:spacing w:after="0" w:line="240" w:lineRule="auto"/>
              <w:ind w:firstLine="426"/>
              <w:contextualSpacing/>
              <w:jc w:val="both"/>
              <w:rPr>
                <w:rFonts w:ascii="Times New Roman" w:eastAsia="Calibri" w:hAnsi="Times New Roman"/>
                <w:b/>
                <w:sz w:val="28"/>
                <w:szCs w:val="28"/>
                <w:lang w:val="kk-KZ" w:eastAsia="en-US"/>
              </w:rPr>
            </w:pPr>
          </w:p>
          <w:p w:rsidR="001928E8" w:rsidRPr="00EE40DB" w:rsidRDefault="001928E8" w:rsidP="00EE40DB">
            <w:pPr>
              <w:spacing w:after="0" w:line="240" w:lineRule="auto"/>
              <w:ind w:firstLine="426"/>
              <w:contextualSpacing/>
              <w:jc w:val="both"/>
              <w:rPr>
                <w:rFonts w:ascii="Times New Roman" w:eastAsia="Calibri" w:hAnsi="Times New Roman"/>
                <w:b/>
                <w:sz w:val="28"/>
                <w:szCs w:val="28"/>
                <w:lang w:val="kk-KZ" w:eastAsia="en-US"/>
              </w:rPr>
            </w:pPr>
          </w:p>
          <w:p w:rsidR="001928E8" w:rsidRPr="00EE40DB" w:rsidRDefault="001928E8" w:rsidP="00EE40DB">
            <w:pPr>
              <w:spacing w:after="0" w:line="240" w:lineRule="auto"/>
              <w:ind w:firstLine="426"/>
              <w:contextualSpacing/>
              <w:jc w:val="both"/>
              <w:rPr>
                <w:rFonts w:ascii="Times New Roman" w:eastAsia="Calibri" w:hAnsi="Times New Roman"/>
                <w:b/>
                <w:sz w:val="28"/>
                <w:szCs w:val="28"/>
                <w:lang w:val="kk-KZ" w:eastAsia="en-US"/>
              </w:rPr>
            </w:pPr>
            <w:r w:rsidRPr="00EE40DB">
              <w:rPr>
                <w:rFonts w:ascii="Times New Roman" w:hAnsi="Times New Roman"/>
                <w:b/>
                <w:bCs/>
                <w:spacing w:val="2"/>
                <w:sz w:val="28"/>
                <w:szCs w:val="28"/>
                <w:lang w:val="kk-KZ"/>
              </w:rPr>
              <w:t xml:space="preserve">45) </w:t>
            </w:r>
            <w:r w:rsidRPr="00EE40DB">
              <w:rPr>
                <w:rFonts w:ascii="Times New Roman" w:eastAsia="Calibri" w:hAnsi="Times New Roman"/>
                <w:b/>
                <w:sz w:val="28"/>
                <w:szCs w:val="28"/>
                <w:lang w:val="kk-KZ" w:eastAsia="en-US"/>
              </w:rPr>
              <w:t>«Қазақстан Республикасы азаматтарының төлем қабілеттілігін қалпына келтіру және банкроттығы туралы» Заңға сәйкес банкроттық немесе төлем қабілеттілігін реттеу рәсімін қолданған борышкердің міндеттемелерін есептен шығару;</w:t>
            </w:r>
          </w:p>
          <w:p w:rsidR="001928E8" w:rsidRPr="00EE40DB" w:rsidRDefault="001928E8" w:rsidP="00EE40DB">
            <w:pPr>
              <w:spacing w:after="0" w:line="240" w:lineRule="auto"/>
              <w:ind w:firstLine="426"/>
              <w:contextualSpacing/>
              <w:jc w:val="both"/>
              <w:rPr>
                <w:rFonts w:ascii="Times New Roman" w:eastAsia="Calibri" w:hAnsi="Times New Roman"/>
                <w:b/>
                <w:sz w:val="28"/>
                <w:szCs w:val="28"/>
                <w:lang w:val="kk-KZ" w:eastAsia="en-US"/>
              </w:rPr>
            </w:pPr>
            <w:r w:rsidRPr="00EE40DB">
              <w:rPr>
                <w:rFonts w:ascii="Times New Roman" w:eastAsia="Calibri" w:hAnsi="Times New Roman"/>
                <w:b/>
                <w:sz w:val="28"/>
                <w:szCs w:val="28"/>
                <w:lang w:val="kk-KZ" w:eastAsia="en-US"/>
              </w:rPr>
              <w:t>…</w:t>
            </w:r>
          </w:p>
          <w:p w:rsidR="001928E8" w:rsidRPr="00EE40DB" w:rsidRDefault="001928E8" w:rsidP="00EE40DB">
            <w:pPr>
              <w:spacing w:after="0" w:line="240" w:lineRule="auto"/>
              <w:ind w:firstLine="426"/>
              <w:contextualSpacing/>
              <w:jc w:val="both"/>
              <w:rPr>
                <w:rFonts w:ascii="Times New Roman" w:hAnsi="Times New Roman"/>
                <w:spacing w:val="2"/>
                <w:sz w:val="28"/>
                <w:szCs w:val="28"/>
                <w:shd w:val="clear" w:color="auto" w:fill="FFFFFF"/>
                <w:lang w:val="kk-KZ"/>
              </w:rPr>
            </w:pPr>
            <w:r w:rsidRPr="00EE40DB">
              <w:rPr>
                <w:rFonts w:ascii="Times New Roman" w:hAnsi="Times New Roman"/>
                <w:b/>
                <w:bCs/>
                <w:spacing w:val="2"/>
                <w:sz w:val="28"/>
                <w:szCs w:val="28"/>
                <w:lang w:val="kk-KZ"/>
              </w:rPr>
              <w:lastRenderedPageBreak/>
              <w:t xml:space="preserve">51) </w:t>
            </w:r>
            <w:r w:rsidRPr="00EE40DB">
              <w:rPr>
                <w:rFonts w:ascii="Times New Roman" w:hAnsi="Times New Roman"/>
                <w:sz w:val="28"/>
                <w:szCs w:val="28"/>
                <w:lang w:val="kk-KZ"/>
              </w:rPr>
              <w:t xml:space="preserve"> </w:t>
            </w:r>
            <w:r w:rsidRPr="00EE40DB">
              <w:rPr>
                <w:rFonts w:ascii="Times New Roman" w:hAnsi="Times New Roman"/>
                <w:b/>
                <w:bCs/>
                <w:spacing w:val="2"/>
                <w:sz w:val="28"/>
                <w:szCs w:val="28"/>
                <w:lang w:val="kk-KZ"/>
              </w:rPr>
              <w:t>өзге тұлға салық төлеушіге төлеген салықтар, әлеуметтік төлемдер, бюджетке төленетін басқа да төлемдер, өсімпұлдар мен айыппұлдар сомасы түріндегі кірістер.</w:t>
            </w:r>
          </w:p>
        </w:tc>
        <w:tc>
          <w:tcPr>
            <w:tcW w:w="3373"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widowControl w:val="0"/>
              <w:spacing w:after="0" w:line="240" w:lineRule="auto"/>
              <w:contextualSpacing/>
              <w:jc w:val="both"/>
              <w:rPr>
                <w:rFonts w:ascii="Times New Roman" w:hAnsi="Times New Roman"/>
                <w:spacing w:val="2"/>
                <w:sz w:val="28"/>
                <w:szCs w:val="28"/>
                <w:shd w:val="clear" w:color="auto" w:fill="FFFFFF"/>
                <w:lang w:val="kk-KZ"/>
              </w:rPr>
            </w:pPr>
          </w:p>
          <w:p w:rsidR="001928E8" w:rsidRPr="00EE40DB" w:rsidRDefault="001928E8" w:rsidP="00EE40DB">
            <w:pPr>
              <w:tabs>
                <w:tab w:val="left" w:pos="284"/>
              </w:tabs>
              <w:spacing w:after="0" w:line="240" w:lineRule="auto"/>
              <w:ind w:firstLine="426"/>
              <w:contextualSpacing/>
              <w:jc w:val="both"/>
              <w:rPr>
                <w:rFonts w:ascii="Times New Roman" w:eastAsia="Calibri" w:hAnsi="Times New Roman"/>
                <w:b/>
                <w:sz w:val="28"/>
                <w:szCs w:val="28"/>
                <w:lang w:val="kk-KZ"/>
              </w:rPr>
            </w:pPr>
            <w:r w:rsidRPr="00EE40DB">
              <w:rPr>
                <w:rFonts w:ascii="Times New Roman" w:eastAsia="Calibri" w:hAnsi="Times New Roman"/>
                <w:b/>
                <w:sz w:val="28"/>
                <w:szCs w:val="28"/>
                <w:lang w:val="kk-KZ"/>
              </w:rPr>
              <w:t>Енгізу мерзімі 2021 жылғы 1 қаңтардан бастап</w:t>
            </w:r>
          </w:p>
          <w:p w:rsidR="001928E8" w:rsidRPr="00EE40DB" w:rsidRDefault="001928E8" w:rsidP="00EE40DB">
            <w:pPr>
              <w:tabs>
                <w:tab w:val="left" w:pos="284"/>
              </w:tabs>
              <w:spacing w:after="0" w:line="240" w:lineRule="auto"/>
              <w:ind w:firstLine="426"/>
              <w:contextualSpacing/>
              <w:jc w:val="both"/>
              <w:rPr>
                <w:rFonts w:ascii="Times New Roman" w:eastAsia="Calibri" w:hAnsi="Times New Roman"/>
                <w:sz w:val="28"/>
                <w:szCs w:val="28"/>
                <w:lang w:val="kk-KZ"/>
              </w:rPr>
            </w:pPr>
            <w:r w:rsidRPr="00EE40DB">
              <w:rPr>
                <w:rFonts w:ascii="Times New Roman" w:eastAsia="Calibri" w:hAnsi="Times New Roman"/>
                <w:sz w:val="28"/>
                <w:szCs w:val="28"/>
                <w:lang w:val="kk-KZ"/>
              </w:rPr>
              <w:t xml:space="preserve">Салық кодексінің 319-бабы 2-тармағының 23) және 24) тармақшаларын "ҚИК "ИҰ" АҚ-ға Екінші деңгейдегі банктермен және микроқаржы ұйымдарымен ұқсас </w:t>
            </w:r>
            <w:r w:rsidRPr="00EE40DB">
              <w:rPr>
                <w:rFonts w:ascii="Times New Roman" w:eastAsia="Calibri" w:hAnsi="Times New Roman"/>
                <w:sz w:val="28"/>
                <w:szCs w:val="28"/>
                <w:lang w:val="kk-KZ"/>
              </w:rPr>
              <w:lastRenderedPageBreak/>
              <w:t xml:space="preserve">құқықтарды қарыз бойынша </w:t>
            </w:r>
            <w:r w:rsidRPr="00EE40DB">
              <w:rPr>
                <w:rFonts w:ascii="Times New Roman" w:eastAsia="Calibri" w:hAnsi="Times New Roman"/>
                <w:b/>
                <w:sz w:val="28"/>
                <w:szCs w:val="28"/>
                <w:lang w:val="kk-KZ"/>
              </w:rPr>
              <w:t>міндеттемелер тоқтатылған кезде</w:t>
            </w:r>
            <w:r w:rsidRPr="00EE40DB">
              <w:rPr>
                <w:rFonts w:ascii="Times New Roman" w:eastAsia="Calibri" w:hAnsi="Times New Roman"/>
                <w:sz w:val="28"/>
                <w:szCs w:val="28"/>
                <w:lang w:val="kk-KZ"/>
              </w:rPr>
              <w:t xml:space="preserve"> </w:t>
            </w:r>
            <w:r w:rsidRPr="00EE40DB">
              <w:rPr>
                <w:rFonts w:ascii="Times New Roman" w:eastAsia="Calibri" w:hAnsi="Times New Roman"/>
                <w:b/>
                <w:sz w:val="28"/>
                <w:szCs w:val="28"/>
                <w:lang w:val="kk-KZ"/>
              </w:rPr>
              <w:t>жеке тұлғаның кірісі ретінде қарастырмау</w:t>
            </w:r>
            <w:r w:rsidRPr="00EE40DB">
              <w:rPr>
                <w:rFonts w:ascii="Times New Roman" w:eastAsia="Calibri" w:hAnsi="Times New Roman"/>
                <w:sz w:val="28"/>
                <w:szCs w:val="28"/>
                <w:lang w:val="kk-KZ"/>
              </w:rPr>
              <w:t xml:space="preserve"> құқығын бере отырып, мынадай жағдайларда толықтыруды ұсынамыз:</w:t>
            </w:r>
          </w:p>
          <w:p w:rsidR="001928E8" w:rsidRPr="00EE40DB" w:rsidRDefault="001928E8" w:rsidP="00EE40DB">
            <w:pPr>
              <w:tabs>
                <w:tab w:val="left" w:pos="284"/>
              </w:tabs>
              <w:spacing w:after="0" w:line="240" w:lineRule="auto"/>
              <w:ind w:firstLine="426"/>
              <w:contextualSpacing/>
              <w:jc w:val="both"/>
              <w:rPr>
                <w:rFonts w:ascii="Times New Roman" w:eastAsia="Calibri" w:hAnsi="Times New Roman"/>
                <w:sz w:val="28"/>
                <w:szCs w:val="28"/>
                <w:lang w:val="kk-KZ"/>
              </w:rPr>
            </w:pPr>
            <w:r w:rsidRPr="00EE40DB">
              <w:rPr>
                <w:rFonts w:ascii="Times New Roman" w:eastAsia="Calibri" w:hAnsi="Times New Roman"/>
                <w:sz w:val="28"/>
                <w:szCs w:val="28"/>
                <w:lang w:val="kk-KZ"/>
              </w:rPr>
              <w:t>- атқару құжатын қайтару туралы сот орындаушысының қаулысы заңды күшіне енген кезде;</w:t>
            </w:r>
          </w:p>
          <w:p w:rsidR="001928E8" w:rsidRPr="00EE40DB" w:rsidRDefault="001928E8" w:rsidP="00EE40DB">
            <w:pPr>
              <w:tabs>
                <w:tab w:val="left" w:pos="284"/>
              </w:tabs>
              <w:spacing w:after="0" w:line="240" w:lineRule="auto"/>
              <w:ind w:firstLine="426"/>
              <w:contextualSpacing/>
              <w:jc w:val="both"/>
              <w:rPr>
                <w:rFonts w:ascii="Times New Roman" w:eastAsia="Calibri" w:hAnsi="Times New Roman"/>
                <w:sz w:val="28"/>
                <w:szCs w:val="28"/>
                <w:lang w:val="kk-KZ"/>
              </w:rPr>
            </w:pPr>
            <w:r w:rsidRPr="00EE40DB">
              <w:rPr>
                <w:rFonts w:ascii="Times New Roman" w:eastAsia="Calibri" w:hAnsi="Times New Roman"/>
                <w:sz w:val="28"/>
                <w:szCs w:val="28"/>
                <w:lang w:val="kk-KZ"/>
              </w:rPr>
              <w:t xml:space="preserve">- негізгі борышты кешіру; сыйақы, комиссия, тұрақсыздық айыбы (өсімпұл, айыппұл) бойынша берешекті кешіру; банктің, банк операцияларының жекелеген түрлерін жүзеге асыратын ұйымның, сондай-ақ коллекторлық агенттіктің сотқа берілетін талап арыздан алынатын мемлекеттік бажды осындай тұлға үшін төлеуі </w:t>
            </w:r>
            <w:r w:rsidRPr="00EE40DB">
              <w:rPr>
                <w:rFonts w:ascii="Times New Roman" w:eastAsia="Calibri" w:hAnsi="Times New Roman"/>
                <w:sz w:val="28"/>
                <w:szCs w:val="28"/>
                <w:lang w:val="kk-KZ"/>
              </w:rPr>
              <w:lastRenderedPageBreak/>
              <w:t>нәтижесінде қарыз алушы алған кіріс.</w:t>
            </w:r>
          </w:p>
          <w:p w:rsidR="001928E8" w:rsidRPr="00EE40DB" w:rsidRDefault="001928E8" w:rsidP="00EE40DB">
            <w:pPr>
              <w:tabs>
                <w:tab w:val="left" w:pos="284"/>
              </w:tabs>
              <w:spacing w:after="0" w:line="240" w:lineRule="auto"/>
              <w:ind w:firstLine="426"/>
              <w:contextualSpacing/>
              <w:jc w:val="both"/>
              <w:rPr>
                <w:rFonts w:ascii="Times New Roman" w:eastAsia="Calibri" w:hAnsi="Times New Roman"/>
                <w:sz w:val="28"/>
                <w:szCs w:val="28"/>
                <w:lang w:val="kk-KZ"/>
              </w:rPr>
            </w:pPr>
            <w:r w:rsidRPr="00EE40DB">
              <w:rPr>
                <w:rFonts w:ascii="Times New Roman" w:eastAsia="Calibri" w:hAnsi="Times New Roman"/>
                <w:sz w:val="28"/>
                <w:szCs w:val="28"/>
                <w:lang w:val="kk-KZ"/>
              </w:rPr>
              <w:t>Сонымен қатар, жеке тұлғалардың ипотекалық қарыздарының сыйақы мөлшерлемесінің бір бөлігін субсидиялауды жүзеге асыру кезінде "ҚИК "ИҰ" АҚ-да жеке тұлғалардың табыстарынан төлем көзінен ұсталатын жеке табыс салығын ұстап қалу және аудару бойынша салық міндеттемесі туындайды.</w:t>
            </w:r>
          </w:p>
          <w:p w:rsidR="001928E8" w:rsidRPr="00EE40DB" w:rsidRDefault="001928E8" w:rsidP="00EE40DB">
            <w:pPr>
              <w:tabs>
                <w:tab w:val="left" w:pos="284"/>
              </w:tabs>
              <w:spacing w:after="0" w:line="240" w:lineRule="auto"/>
              <w:ind w:firstLine="426"/>
              <w:contextualSpacing/>
              <w:jc w:val="both"/>
              <w:rPr>
                <w:rFonts w:ascii="Times New Roman" w:eastAsia="Calibri" w:hAnsi="Times New Roman"/>
                <w:sz w:val="28"/>
                <w:szCs w:val="28"/>
                <w:lang w:val="kk-KZ"/>
              </w:rPr>
            </w:pPr>
            <w:r w:rsidRPr="00EE40DB">
              <w:rPr>
                <w:rFonts w:ascii="Times New Roman" w:eastAsia="Calibri" w:hAnsi="Times New Roman"/>
                <w:sz w:val="28"/>
                <w:szCs w:val="28"/>
                <w:lang w:val="kk-KZ"/>
              </w:rPr>
              <w:t xml:space="preserve">Осыған байланысты, "Нұрлы жер" мемлекеттік тұрғын үй құрылысы бағдарламасының әлеуметтік маңыздылығын ескере отырып, жеке тұлғаның кірістері ретінде қаралмайтын кірістер тізіміне ипотекалық тұрғын үй қарыздары бойынша сыйақы </w:t>
            </w:r>
            <w:r w:rsidRPr="00EE40DB">
              <w:rPr>
                <w:rFonts w:ascii="Times New Roman" w:eastAsia="Calibri" w:hAnsi="Times New Roman"/>
                <w:sz w:val="28"/>
                <w:szCs w:val="28"/>
                <w:lang w:val="kk-KZ"/>
              </w:rPr>
              <w:lastRenderedPageBreak/>
              <w:t>мөлшерлемесінің бір бөлігін субсидиялауды қоса отырып, Салық кодексінің 319-бабын толықтыру қажет.</w:t>
            </w:r>
          </w:p>
          <w:p w:rsidR="001928E8" w:rsidRPr="00EE40DB" w:rsidRDefault="001928E8" w:rsidP="00EE40DB">
            <w:pPr>
              <w:tabs>
                <w:tab w:val="left" w:pos="284"/>
              </w:tabs>
              <w:spacing w:after="0" w:line="240" w:lineRule="auto"/>
              <w:ind w:firstLine="426"/>
              <w:contextualSpacing/>
              <w:jc w:val="both"/>
              <w:rPr>
                <w:rFonts w:ascii="Times New Roman" w:hAnsi="Times New Roman"/>
                <w:sz w:val="28"/>
                <w:szCs w:val="28"/>
                <w:lang w:val="kk-KZ"/>
              </w:rPr>
            </w:pPr>
            <w:r w:rsidRPr="00EE40DB">
              <w:rPr>
                <w:rFonts w:ascii="Times New Roman" w:eastAsia="Calibri" w:hAnsi="Times New Roman"/>
                <w:sz w:val="28"/>
                <w:szCs w:val="28"/>
                <w:lang w:val="kk-KZ"/>
              </w:rPr>
              <w:t xml:space="preserve">Екінші деңгейдегі банктер компанияның салық кодексінің 250-бабына толықтырулар енгізу қажеттігі туралы дәлелдерін жеке қолдады, өйткені компания несие қоржынымен бірге міндеттемелері ұзақ мерзімді сипатқа ие жалдау қоржынын құрады және "Нұрлы жер" мемлекеттік тұрғын үй құрылысы бағдарламасын іске асыру барысында Компания тұрғын үйді ұзақ мерзімді жалдау шарттары бойынша провизиялар құрады және осындай провизияларды құру бойынша шығыстар сомасын шегерімге </w:t>
            </w:r>
            <w:r w:rsidRPr="00EE40DB">
              <w:rPr>
                <w:rFonts w:ascii="Times New Roman" w:eastAsia="Calibri" w:hAnsi="Times New Roman"/>
                <w:sz w:val="28"/>
                <w:szCs w:val="28"/>
                <w:lang w:val="kk-KZ"/>
              </w:rPr>
              <w:lastRenderedPageBreak/>
              <w:t>жатқызу орынды болып табылады.</w:t>
            </w:r>
          </w:p>
          <w:p w:rsidR="001928E8" w:rsidRPr="00EE40DB" w:rsidRDefault="001928E8" w:rsidP="00EE40DB">
            <w:pPr>
              <w:tabs>
                <w:tab w:val="left" w:pos="284"/>
              </w:tabs>
              <w:spacing w:after="0" w:line="240" w:lineRule="auto"/>
              <w:ind w:firstLine="426"/>
              <w:contextualSpacing/>
              <w:jc w:val="both"/>
              <w:rPr>
                <w:rFonts w:ascii="Times New Roman" w:hAnsi="Times New Roman"/>
                <w:sz w:val="28"/>
                <w:szCs w:val="28"/>
                <w:lang w:val="kk-KZ"/>
              </w:rPr>
            </w:pPr>
          </w:p>
          <w:p w:rsidR="001928E8" w:rsidRPr="00EE40DB" w:rsidRDefault="001928E8" w:rsidP="00EE40DB">
            <w:pPr>
              <w:tabs>
                <w:tab w:val="left" w:pos="284"/>
              </w:tabs>
              <w:spacing w:after="0" w:line="240" w:lineRule="auto"/>
              <w:ind w:firstLine="426"/>
              <w:contextualSpacing/>
              <w:jc w:val="both"/>
              <w:rPr>
                <w:rFonts w:ascii="Times New Roman" w:hAnsi="Times New Roman"/>
                <w:sz w:val="28"/>
                <w:szCs w:val="28"/>
                <w:lang w:val="kk-KZ"/>
              </w:rPr>
            </w:pPr>
          </w:p>
          <w:p w:rsidR="001928E8" w:rsidRPr="00EE40DB" w:rsidRDefault="001928E8" w:rsidP="00EE40DB">
            <w:pPr>
              <w:tabs>
                <w:tab w:val="left" w:pos="284"/>
              </w:tabs>
              <w:spacing w:after="0" w:line="240" w:lineRule="auto"/>
              <w:ind w:firstLine="426"/>
              <w:contextualSpacing/>
              <w:jc w:val="both"/>
              <w:rPr>
                <w:rFonts w:ascii="Times New Roman" w:hAnsi="Times New Roman"/>
                <w:sz w:val="28"/>
                <w:szCs w:val="28"/>
                <w:lang w:val="kk-KZ"/>
              </w:rPr>
            </w:pPr>
          </w:p>
          <w:p w:rsidR="001928E8" w:rsidRPr="00EE40DB" w:rsidRDefault="001928E8" w:rsidP="00EE40DB">
            <w:pPr>
              <w:tabs>
                <w:tab w:val="left" w:pos="284"/>
              </w:tabs>
              <w:spacing w:after="0" w:line="240" w:lineRule="auto"/>
              <w:ind w:firstLine="426"/>
              <w:contextualSpacing/>
              <w:jc w:val="both"/>
              <w:rPr>
                <w:rFonts w:ascii="Times New Roman" w:hAnsi="Times New Roman"/>
                <w:sz w:val="28"/>
                <w:szCs w:val="28"/>
                <w:lang w:val="kk-KZ"/>
              </w:rPr>
            </w:pPr>
          </w:p>
          <w:p w:rsidR="001928E8" w:rsidRPr="00EE40DB" w:rsidRDefault="001928E8" w:rsidP="00EE40DB">
            <w:pPr>
              <w:tabs>
                <w:tab w:val="left" w:pos="284"/>
              </w:tabs>
              <w:spacing w:after="0" w:line="240" w:lineRule="auto"/>
              <w:ind w:firstLine="426"/>
              <w:contextualSpacing/>
              <w:jc w:val="both"/>
              <w:rPr>
                <w:rFonts w:ascii="Times New Roman" w:hAnsi="Times New Roman"/>
                <w:sz w:val="28"/>
                <w:szCs w:val="28"/>
                <w:lang w:val="kk-KZ"/>
              </w:rPr>
            </w:pPr>
          </w:p>
          <w:p w:rsidR="001928E8" w:rsidRPr="00EE40DB" w:rsidRDefault="001928E8" w:rsidP="00EE40DB">
            <w:pPr>
              <w:tabs>
                <w:tab w:val="left" w:pos="284"/>
              </w:tabs>
              <w:spacing w:after="0" w:line="240" w:lineRule="auto"/>
              <w:ind w:firstLine="426"/>
              <w:contextualSpacing/>
              <w:jc w:val="both"/>
              <w:rPr>
                <w:rFonts w:ascii="Times New Roman" w:hAnsi="Times New Roman"/>
                <w:sz w:val="28"/>
                <w:szCs w:val="28"/>
                <w:lang w:val="kk-KZ"/>
              </w:rPr>
            </w:pPr>
          </w:p>
          <w:p w:rsidR="001928E8" w:rsidRPr="00EE40DB" w:rsidRDefault="001928E8" w:rsidP="00EE40DB">
            <w:pPr>
              <w:tabs>
                <w:tab w:val="left" w:pos="284"/>
              </w:tabs>
              <w:spacing w:after="0" w:line="240" w:lineRule="auto"/>
              <w:ind w:firstLine="426"/>
              <w:contextualSpacing/>
              <w:jc w:val="both"/>
              <w:rPr>
                <w:rFonts w:ascii="Times New Roman" w:hAnsi="Times New Roman"/>
                <w:sz w:val="28"/>
                <w:szCs w:val="28"/>
                <w:lang w:val="kk-KZ"/>
              </w:rPr>
            </w:pPr>
          </w:p>
          <w:p w:rsidR="001928E8" w:rsidRPr="00EE40DB" w:rsidRDefault="001928E8" w:rsidP="00EE40DB">
            <w:pPr>
              <w:tabs>
                <w:tab w:val="left" w:pos="284"/>
              </w:tabs>
              <w:spacing w:after="0" w:line="240" w:lineRule="auto"/>
              <w:ind w:firstLine="426"/>
              <w:contextualSpacing/>
              <w:jc w:val="both"/>
              <w:rPr>
                <w:rFonts w:ascii="Times New Roman" w:hAnsi="Times New Roman"/>
                <w:sz w:val="28"/>
                <w:szCs w:val="28"/>
                <w:lang w:val="kk-KZ"/>
              </w:rPr>
            </w:pPr>
          </w:p>
          <w:p w:rsidR="001928E8" w:rsidRPr="00EE40DB" w:rsidRDefault="001928E8" w:rsidP="00EE40DB">
            <w:pPr>
              <w:tabs>
                <w:tab w:val="left" w:pos="284"/>
              </w:tabs>
              <w:spacing w:after="0" w:line="240" w:lineRule="auto"/>
              <w:ind w:firstLine="426"/>
              <w:contextualSpacing/>
              <w:jc w:val="both"/>
              <w:rPr>
                <w:rFonts w:ascii="Times New Roman" w:hAnsi="Times New Roman"/>
                <w:sz w:val="28"/>
                <w:szCs w:val="28"/>
                <w:lang w:val="kk-KZ"/>
              </w:rPr>
            </w:pPr>
          </w:p>
          <w:p w:rsidR="001928E8" w:rsidRPr="00EE40DB" w:rsidRDefault="001928E8" w:rsidP="00EE40DB">
            <w:pPr>
              <w:tabs>
                <w:tab w:val="left" w:pos="284"/>
              </w:tabs>
              <w:spacing w:after="0" w:line="240" w:lineRule="auto"/>
              <w:ind w:firstLine="426"/>
              <w:contextualSpacing/>
              <w:jc w:val="both"/>
              <w:rPr>
                <w:rFonts w:ascii="Times New Roman" w:hAnsi="Times New Roman"/>
                <w:sz w:val="28"/>
                <w:szCs w:val="28"/>
                <w:lang w:val="kk-KZ"/>
              </w:rPr>
            </w:pPr>
          </w:p>
          <w:p w:rsidR="001928E8" w:rsidRPr="00EE40DB" w:rsidRDefault="001928E8" w:rsidP="00EE40DB">
            <w:pPr>
              <w:tabs>
                <w:tab w:val="left" w:pos="284"/>
              </w:tabs>
              <w:spacing w:after="0" w:line="240" w:lineRule="auto"/>
              <w:ind w:firstLine="426"/>
              <w:contextualSpacing/>
              <w:jc w:val="both"/>
              <w:rPr>
                <w:rFonts w:ascii="Times New Roman" w:hAnsi="Times New Roman"/>
                <w:sz w:val="28"/>
                <w:szCs w:val="28"/>
                <w:lang w:val="kk-KZ"/>
              </w:rPr>
            </w:pPr>
          </w:p>
          <w:p w:rsidR="001928E8" w:rsidRPr="00EE40DB" w:rsidRDefault="001928E8" w:rsidP="00EE40DB">
            <w:pPr>
              <w:tabs>
                <w:tab w:val="left" w:pos="284"/>
              </w:tabs>
              <w:spacing w:after="0" w:line="240" w:lineRule="auto"/>
              <w:ind w:firstLine="426"/>
              <w:contextualSpacing/>
              <w:jc w:val="both"/>
              <w:rPr>
                <w:rFonts w:ascii="Times New Roman" w:hAnsi="Times New Roman"/>
                <w:sz w:val="28"/>
                <w:szCs w:val="28"/>
                <w:lang w:val="kk-KZ"/>
              </w:rPr>
            </w:pPr>
          </w:p>
          <w:p w:rsidR="001928E8" w:rsidRPr="00EE40DB" w:rsidRDefault="001928E8" w:rsidP="00EE40DB">
            <w:pPr>
              <w:tabs>
                <w:tab w:val="left" w:pos="284"/>
              </w:tabs>
              <w:spacing w:after="0" w:line="240" w:lineRule="auto"/>
              <w:ind w:firstLine="426"/>
              <w:contextualSpacing/>
              <w:jc w:val="both"/>
              <w:rPr>
                <w:rFonts w:ascii="Times New Roman" w:hAnsi="Times New Roman"/>
                <w:sz w:val="28"/>
                <w:szCs w:val="28"/>
                <w:lang w:val="kk-KZ"/>
              </w:rPr>
            </w:pPr>
          </w:p>
          <w:p w:rsidR="001928E8" w:rsidRPr="00EE40DB" w:rsidRDefault="001928E8" w:rsidP="00EE40DB">
            <w:pPr>
              <w:tabs>
                <w:tab w:val="left" w:pos="284"/>
              </w:tabs>
              <w:spacing w:after="0" w:line="240" w:lineRule="auto"/>
              <w:ind w:firstLine="426"/>
              <w:contextualSpacing/>
              <w:jc w:val="both"/>
              <w:rPr>
                <w:rFonts w:ascii="Times New Roman" w:hAnsi="Times New Roman"/>
                <w:sz w:val="28"/>
                <w:szCs w:val="28"/>
                <w:lang w:val="kk-KZ"/>
              </w:rPr>
            </w:pPr>
          </w:p>
          <w:p w:rsidR="001928E8" w:rsidRPr="00EE40DB" w:rsidRDefault="001928E8" w:rsidP="00EE40DB">
            <w:pPr>
              <w:tabs>
                <w:tab w:val="left" w:pos="284"/>
              </w:tabs>
              <w:spacing w:after="0" w:line="240" w:lineRule="auto"/>
              <w:ind w:firstLine="426"/>
              <w:contextualSpacing/>
              <w:jc w:val="both"/>
              <w:rPr>
                <w:rFonts w:ascii="Times New Roman" w:hAnsi="Times New Roman"/>
                <w:sz w:val="28"/>
                <w:szCs w:val="28"/>
                <w:lang w:val="kk-KZ"/>
              </w:rPr>
            </w:pPr>
          </w:p>
          <w:p w:rsidR="001928E8" w:rsidRPr="00EE40DB" w:rsidRDefault="001928E8" w:rsidP="00EE40DB">
            <w:pPr>
              <w:tabs>
                <w:tab w:val="left" w:pos="284"/>
              </w:tabs>
              <w:spacing w:after="0" w:line="240" w:lineRule="auto"/>
              <w:ind w:firstLine="426"/>
              <w:contextualSpacing/>
              <w:jc w:val="both"/>
              <w:rPr>
                <w:rFonts w:ascii="Times New Roman" w:hAnsi="Times New Roman"/>
                <w:sz w:val="28"/>
                <w:szCs w:val="28"/>
                <w:lang w:val="kk-KZ"/>
              </w:rPr>
            </w:pPr>
          </w:p>
          <w:p w:rsidR="001928E8" w:rsidRPr="00EE40DB" w:rsidRDefault="001928E8" w:rsidP="00EE40DB">
            <w:pPr>
              <w:tabs>
                <w:tab w:val="left" w:pos="284"/>
              </w:tabs>
              <w:spacing w:after="0" w:line="240" w:lineRule="auto"/>
              <w:ind w:firstLine="426"/>
              <w:contextualSpacing/>
              <w:jc w:val="both"/>
              <w:rPr>
                <w:rFonts w:ascii="Times New Roman" w:hAnsi="Times New Roman"/>
                <w:sz w:val="28"/>
                <w:szCs w:val="28"/>
                <w:lang w:val="kk-KZ"/>
              </w:rPr>
            </w:pPr>
          </w:p>
          <w:p w:rsidR="001928E8" w:rsidRPr="00EE40DB" w:rsidRDefault="001928E8" w:rsidP="00EE40DB">
            <w:pPr>
              <w:tabs>
                <w:tab w:val="left" w:pos="284"/>
              </w:tabs>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Нақтылау түзету.</w:t>
            </w:r>
          </w:p>
          <w:p w:rsidR="001928E8" w:rsidRPr="00EE40DB" w:rsidRDefault="001928E8" w:rsidP="00EE40DB">
            <w:pPr>
              <w:spacing w:after="0" w:line="240" w:lineRule="auto"/>
              <w:ind w:firstLine="426"/>
              <w:contextualSpacing/>
              <w:jc w:val="both"/>
              <w:rPr>
                <w:rFonts w:ascii="Times New Roman" w:hAnsi="Times New Roman"/>
                <w:spacing w:val="2"/>
                <w:sz w:val="28"/>
                <w:szCs w:val="28"/>
                <w:shd w:val="clear" w:color="auto" w:fill="FFFFFF"/>
                <w:lang w:val="kk-KZ"/>
              </w:rPr>
            </w:pPr>
            <w:r w:rsidRPr="00EE40DB">
              <w:rPr>
                <w:rFonts w:ascii="Times New Roman" w:hAnsi="Times New Roman"/>
                <w:sz w:val="28"/>
                <w:szCs w:val="28"/>
                <w:lang w:val="kk-KZ"/>
              </w:rPr>
              <w:t xml:space="preserve">Пп сәйкес. 53) "төлемдер және төлем жүйелері туралы" Қазақстан Республикасының 2016 жылғы 26 шілдедегі № 11-VI ҚРЗ Заңының 1-бабы Ұлттық пошта операторы </w:t>
            </w:r>
            <w:r w:rsidRPr="00EE40DB">
              <w:rPr>
                <w:rFonts w:ascii="Times New Roman" w:hAnsi="Times New Roman"/>
                <w:sz w:val="28"/>
                <w:szCs w:val="28"/>
                <w:lang w:val="kk-KZ"/>
              </w:rPr>
              <w:lastRenderedPageBreak/>
              <w:t>ұсынатын нормамен толықтырылсын.</w:t>
            </w:r>
          </w:p>
          <w:p w:rsidR="001928E8" w:rsidRPr="00EE40DB" w:rsidRDefault="001928E8" w:rsidP="00EE40DB">
            <w:pPr>
              <w:spacing w:after="0" w:line="240" w:lineRule="auto"/>
              <w:ind w:firstLine="426"/>
              <w:contextualSpacing/>
              <w:jc w:val="both"/>
              <w:rPr>
                <w:rFonts w:ascii="Times New Roman" w:hAnsi="Times New Roman"/>
                <w:spacing w:val="2"/>
                <w:sz w:val="28"/>
                <w:szCs w:val="28"/>
                <w:shd w:val="clear" w:color="auto" w:fill="FFFFFF"/>
                <w:lang w:val="kk-KZ"/>
              </w:rPr>
            </w:pPr>
          </w:p>
          <w:p w:rsidR="001928E8" w:rsidRPr="00EE40DB" w:rsidRDefault="001928E8" w:rsidP="00EE40DB">
            <w:pPr>
              <w:spacing w:after="0" w:line="240" w:lineRule="auto"/>
              <w:ind w:firstLine="426"/>
              <w:contextualSpacing/>
              <w:jc w:val="both"/>
              <w:rPr>
                <w:rFonts w:ascii="Times New Roman" w:hAnsi="Times New Roman"/>
                <w:spacing w:val="2"/>
                <w:sz w:val="28"/>
                <w:szCs w:val="28"/>
                <w:shd w:val="clear" w:color="auto" w:fill="FFFFFF"/>
                <w:lang w:val="kk-KZ"/>
              </w:rPr>
            </w:pPr>
            <w:r w:rsidRPr="00EE40DB">
              <w:rPr>
                <w:rFonts w:ascii="Times New Roman" w:hAnsi="Times New Roman"/>
                <w:sz w:val="28"/>
                <w:szCs w:val="28"/>
                <w:lang w:val="kk-KZ" w:eastAsia="kk-KZ"/>
              </w:rPr>
              <w:t>Чекті бермеу, банк картасын қабылдаудан бас тарту фактілері туралы хабарлағаны үшін, осындай факт расталған жағдайда, жеке тұлғаларды алынған сыйақы сомасынан ЖТС төлеуден босату ұсынылады.</w:t>
            </w:r>
          </w:p>
          <w:p w:rsidR="001928E8" w:rsidRPr="00EE40DB" w:rsidRDefault="001928E8" w:rsidP="00EE40DB">
            <w:pPr>
              <w:spacing w:after="0" w:line="240" w:lineRule="auto"/>
              <w:ind w:firstLine="426"/>
              <w:contextualSpacing/>
              <w:jc w:val="both"/>
              <w:rPr>
                <w:rFonts w:ascii="Times New Roman" w:hAnsi="Times New Roman"/>
                <w:spacing w:val="2"/>
                <w:sz w:val="28"/>
                <w:szCs w:val="28"/>
                <w:shd w:val="clear" w:color="auto" w:fill="FFFFFF"/>
                <w:lang w:val="kk-KZ"/>
              </w:rPr>
            </w:pPr>
          </w:p>
          <w:p w:rsidR="001928E8" w:rsidRPr="00EE40DB" w:rsidRDefault="001928E8" w:rsidP="00EE40DB">
            <w:pPr>
              <w:spacing w:after="0" w:line="240" w:lineRule="auto"/>
              <w:ind w:firstLine="426"/>
              <w:contextualSpacing/>
              <w:jc w:val="both"/>
              <w:rPr>
                <w:rFonts w:ascii="Times New Roman" w:hAnsi="Times New Roman"/>
                <w:spacing w:val="2"/>
                <w:sz w:val="28"/>
                <w:szCs w:val="28"/>
                <w:shd w:val="clear" w:color="auto" w:fill="FFFFFF"/>
                <w:lang w:val="kk-KZ"/>
              </w:rPr>
            </w:pPr>
            <w:r w:rsidRPr="00EE40DB">
              <w:rPr>
                <w:rFonts w:ascii="Times New Roman" w:eastAsia="Calibri" w:hAnsi="Times New Roman"/>
                <w:sz w:val="28"/>
                <w:szCs w:val="28"/>
                <w:lang w:val="kk-KZ" w:eastAsia="en-US"/>
              </w:rPr>
              <w:t>Жеке тұлғалардың банкроттығы кезінде туындаған есептен шығарылған берешек сомасын жеке тұлғаның табысымен танымау мақсатында</w:t>
            </w:r>
          </w:p>
          <w:p w:rsidR="001928E8" w:rsidRPr="00EE40DB" w:rsidRDefault="001928E8" w:rsidP="00EE40DB">
            <w:pPr>
              <w:spacing w:after="0" w:line="240" w:lineRule="auto"/>
              <w:contextualSpacing/>
              <w:jc w:val="both"/>
              <w:rPr>
                <w:rFonts w:ascii="Times New Roman" w:hAnsi="Times New Roman"/>
                <w:spacing w:val="2"/>
                <w:sz w:val="28"/>
                <w:szCs w:val="28"/>
                <w:shd w:val="clear" w:color="auto" w:fill="FFFFFF"/>
                <w:lang w:val="kk-KZ"/>
              </w:rPr>
            </w:pPr>
          </w:p>
          <w:p w:rsidR="001928E8" w:rsidRPr="00EE40DB" w:rsidRDefault="001928E8" w:rsidP="00EE40DB">
            <w:pPr>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 xml:space="preserve">Жеке тұлға үшін салық, әлеуметтік төлемдер және бюджетке басқа да төлемдерді үшінші тұлға төлеуіне байланысты ЖТС-тен </w:t>
            </w:r>
            <w:r w:rsidRPr="00EE40DB">
              <w:rPr>
                <w:rFonts w:ascii="Times New Roman" w:hAnsi="Times New Roman"/>
                <w:sz w:val="28"/>
                <w:szCs w:val="28"/>
                <w:lang w:val="kk-KZ"/>
              </w:rPr>
              <w:lastRenderedPageBreak/>
              <w:t>босатуды қарастыру. Салық төлемдерінің жиналуын ұлғайту мақсатында енгізіледі.</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spacing w:after="0" w:line="240" w:lineRule="auto"/>
              <w:contextualSpacing/>
              <w:jc w:val="both"/>
              <w:rPr>
                <w:rFonts w:ascii="Times New Roman" w:hAnsi="Times New Roman"/>
                <w:bCs/>
                <w:sz w:val="28"/>
                <w:szCs w:val="28"/>
                <w:lang w:val="kk-KZ"/>
              </w:rPr>
            </w:pPr>
            <w:r w:rsidRPr="00EE40DB">
              <w:rPr>
                <w:rFonts w:ascii="Times New Roman" w:hAnsi="Times New Roman"/>
                <w:bCs/>
                <w:sz w:val="28"/>
                <w:szCs w:val="28"/>
                <w:lang w:val="kk-KZ"/>
              </w:rPr>
              <w:t>331-бап</w:t>
            </w:r>
          </w:p>
        </w:tc>
        <w:tc>
          <w:tcPr>
            <w:tcW w:w="4961"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spacing w:after="0" w:line="240" w:lineRule="auto"/>
              <w:ind w:firstLine="601"/>
              <w:contextualSpacing/>
              <w:jc w:val="both"/>
              <w:rPr>
                <w:rFonts w:ascii="Times New Roman" w:eastAsiaTheme="majorEastAsia" w:hAnsi="Times New Roman"/>
                <w:bCs/>
                <w:sz w:val="28"/>
                <w:szCs w:val="28"/>
                <w:lang w:val="kk-KZ"/>
              </w:rPr>
            </w:pPr>
            <w:r w:rsidRPr="00EE40DB">
              <w:rPr>
                <w:rFonts w:ascii="Times New Roman" w:eastAsiaTheme="majorEastAsia" w:hAnsi="Times New Roman"/>
                <w:b/>
                <w:bCs/>
                <w:sz w:val="28"/>
                <w:szCs w:val="28"/>
                <w:lang w:val="kk-KZ"/>
              </w:rPr>
              <w:t xml:space="preserve">331 бап. </w:t>
            </w:r>
            <w:r w:rsidRPr="00EE40DB">
              <w:rPr>
                <w:rFonts w:ascii="Times New Roman" w:eastAsiaTheme="majorEastAsia" w:hAnsi="Times New Roman"/>
                <w:bCs/>
                <w:sz w:val="28"/>
                <w:szCs w:val="28"/>
                <w:lang w:val="kk-KZ"/>
              </w:rPr>
              <w:t>Жеке тұлғаның Қазақстан Республикасында мүлікті өткізуі кезіндегі құн өсімінен түсетін кіріс</w:t>
            </w:r>
          </w:p>
          <w:p w:rsidR="001928E8" w:rsidRPr="00EE40DB" w:rsidRDefault="001928E8" w:rsidP="00EE40DB">
            <w:pPr>
              <w:spacing w:after="0" w:line="240" w:lineRule="auto"/>
              <w:ind w:firstLine="601"/>
              <w:contextualSpacing/>
              <w:jc w:val="both"/>
              <w:rPr>
                <w:rFonts w:ascii="Times New Roman" w:eastAsiaTheme="majorEastAsia" w:hAnsi="Times New Roman"/>
                <w:bCs/>
                <w:sz w:val="28"/>
                <w:szCs w:val="28"/>
                <w:lang w:val="kk-KZ"/>
              </w:rPr>
            </w:pPr>
            <w:r w:rsidRPr="00EE40DB">
              <w:rPr>
                <w:rFonts w:ascii="Times New Roman" w:eastAsiaTheme="majorEastAsia" w:hAnsi="Times New Roman"/>
                <w:bCs/>
                <w:sz w:val="28"/>
                <w:szCs w:val="28"/>
                <w:lang w:val="kk-KZ"/>
              </w:rPr>
              <w:t>1. Жеке тұлғаның мүлікті өткізуі кезіндегі құн өсімінен түсетін табыс мынадай мүлікті өткізуі кезінде туындайды:</w:t>
            </w:r>
          </w:p>
          <w:p w:rsidR="001928E8" w:rsidRPr="00EE40DB" w:rsidRDefault="001928E8" w:rsidP="00EE40DB">
            <w:pPr>
              <w:spacing w:after="0" w:line="240" w:lineRule="auto"/>
              <w:contextualSpacing/>
              <w:jc w:val="both"/>
              <w:rPr>
                <w:rFonts w:ascii="Times New Roman" w:eastAsiaTheme="majorEastAsia" w:hAnsi="Times New Roman"/>
                <w:bCs/>
                <w:sz w:val="28"/>
                <w:szCs w:val="28"/>
                <w:lang w:val="kk-KZ"/>
              </w:rPr>
            </w:pPr>
            <w:r w:rsidRPr="00EE40DB">
              <w:rPr>
                <w:rFonts w:ascii="Times New Roman" w:eastAsiaTheme="majorEastAsia" w:hAnsi="Times New Roman"/>
                <w:bCs/>
                <w:sz w:val="28"/>
                <w:szCs w:val="28"/>
                <w:lang w:val="kk-KZ"/>
              </w:rPr>
              <w:t>…</w:t>
            </w:r>
          </w:p>
          <w:p w:rsidR="001928E8" w:rsidRPr="00EE40DB" w:rsidRDefault="001928E8" w:rsidP="00EE40DB">
            <w:pPr>
              <w:tabs>
                <w:tab w:val="left" w:pos="6237"/>
              </w:tabs>
              <w:spacing w:after="0" w:line="240" w:lineRule="auto"/>
              <w:ind w:firstLine="601"/>
              <w:contextualSpacing/>
              <w:jc w:val="both"/>
              <w:rPr>
                <w:rFonts w:ascii="Times New Roman" w:eastAsiaTheme="majorEastAsia" w:hAnsi="Times New Roman"/>
                <w:bCs/>
                <w:sz w:val="28"/>
                <w:szCs w:val="28"/>
                <w:lang w:val="kk-KZ"/>
              </w:rPr>
            </w:pPr>
            <w:r w:rsidRPr="00EE40DB">
              <w:rPr>
                <w:rFonts w:ascii="Times New Roman" w:eastAsiaTheme="majorEastAsia" w:hAnsi="Times New Roman"/>
                <w:bCs/>
                <w:sz w:val="28"/>
                <w:szCs w:val="28"/>
                <w:lang w:val="kk-KZ"/>
              </w:rPr>
              <w:t xml:space="preserve">8) </w:t>
            </w:r>
            <w:r w:rsidR="00580161" w:rsidRPr="00EE40DB">
              <w:rPr>
                <w:rFonts w:ascii="Times New Roman" w:eastAsiaTheme="majorEastAsia" w:hAnsi="Times New Roman"/>
                <w:bCs/>
                <w:sz w:val="28"/>
                <w:szCs w:val="28"/>
                <w:lang w:val="kk-KZ"/>
              </w:rPr>
              <w:t>…</w:t>
            </w:r>
          </w:p>
          <w:p w:rsidR="00580161" w:rsidRPr="00EE40DB" w:rsidRDefault="00580161" w:rsidP="00EE40DB">
            <w:pPr>
              <w:spacing w:after="0" w:line="240" w:lineRule="auto"/>
              <w:ind w:firstLine="601"/>
              <w:contextualSpacing/>
              <w:jc w:val="both"/>
              <w:rPr>
                <w:rFonts w:ascii="Times New Roman" w:eastAsiaTheme="majorEastAsia" w:hAnsi="Times New Roman"/>
                <w:bCs/>
                <w:sz w:val="28"/>
                <w:szCs w:val="28"/>
                <w:lang w:val="kk-KZ"/>
              </w:rPr>
            </w:pPr>
          </w:p>
          <w:p w:rsidR="00580161" w:rsidRPr="00EE40DB" w:rsidRDefault="00580161" w:rsidP="00EE40DB">
            <w:pPr>
              <w:spacing w:after="0" w:line="240" w:lineRule="auto"/>
              <w:ind w:firstLine="601"/>
              <w:contextualSpacing/>
              <w:jc w:val="both"/>
              <w:rPr>
                <w:rFonts w:ascii="Times New Roman" w:eastAsiaTheme="majorEastAsia" w:hAnsi="Times New Roman"/>
                <w:bCs/>
                <w:sz w:val="28"/>
                <w:szCs w:val="28"/>
                <w:lang w:val="kk-KZ"/>
              </w:rPr>
            </w:pPr>
          </w:p>
          <w:p w:rsidR="00580161" w:rsidRPr="00EE40DB" w:rsidRDefault="00580161" w:rsidP="00EE40DB">
            <w:pPr>
              <w:spacing w:after="0" w:line="240" w:lineRule="auto"/>
              <w:ind w:firstLine="601"/>
              <w:contextualSpacing/>
              <w:jc w:val="both"/>
              <w:rPr>
                <w:rFonts w:ascii="Times New Roman" w:eastAsiaTheme="majorEastAsia" w:hAnsi="Times New Roman"/>
                <w:bCs/>
                <w:sz w:val="28"/>
                <w:szCs w:val="28"/>
                <w:lang w:val="kk-KZ"/>
              </w:rPr>
            </w:pPr>
          </w:p>
          <w:p w:rsidR="00580161" w:rsidRPr="00EE40DB" w:rsidRDefault="00580161" w:rsidP="00EE40DB">
            <w:pPr>
              <w:spacing w:after="0" w:line="240" w:lineRule="auto"/>
              <w:ind w:firstLine="601"/>
              <w:contextualSpacing/>
              <w:jc w:val="both"/>
              <w:rPr>
                <w:rFonts w:ascii="Times New Roman" w:eastAsiaTheme="majorEastAsia" w:hAnsi="Times New Roman"/>
                <w:bCs/>
                <w:sz w:val="28"/>
                <w:szCs w:val="28"/>
                <w:lang w:val="kk-KZ"/>
              </w:rPr>
            </w:pPr>
          </w:p>
          <w:p w:rsidR="00580161" w:rsidRPr="00EE40DB" w:rsidRDefault="00580161" w:rsidP="00EE40DB">
            <w:pPr>
              <w:spacing w:after="0" w:line="240" w:lineRule="auto"/>
              <w:ind w:firstLine="601"/>
              <w:contextualSpacing/>
              <w:jc w:val="both"/>
              <w:rPr>
                <w:rFonts w:ascii="Times New Roman" w:eastAsiaTheme="majorEastAsia" w:hAnsi="Times New Roman"/>
                <w:bCs/>
                <w:sz w:val="28"/>
                <w:szCs w:val="28"/>
                <w:lang w:val="kk-KZ"/>
              </w:rPr>
            </w:pPr>
          </w:p>
          <w:p w:rsidR="001928E8" w:rsidRPr="00EE40DB" w:rsidRDefault="001928E8" w:rsidP="00EE40DB">
            <w:pPr>
              <w:spacing w:after="0" w:line="240" w:lineRule="auto"/>
              <w:ind w:firstLine="601"/>
              <w:contextualSpacing/>
              <w:jc w:val="both"/>
              <w:rPr>
                <w:rFonts w:ascii="Times New Roman" w:eastAsiaTheme="majorEastAsia" w:hAnsi="Times New Roman"/>
                <w:bCs/>
                <w:sz w:val="28"/>
                <w:szCs w:val="28"/>
                <w:lang w:val="kk-KZ"/>
              </w:rPr>
            </w:pPr>
            <w:r w:rsidRPr="00EE40DB">
              <w:rPr>
                <w:rFonts w:ascii="Times New Roman" w:eastAsiaTheme="majorEastAsia" w:hAnsi="Times New Roman"/>
                <w:bCs/>
                <w:sz w:val="28"/>
                <w:szCs w:val="28"/>
                <w:lang w:val="kk-KZ"/>
              </w:rPr>
              <w:t>…</w:t>
            </w:r>
          </w:p>
          <w:p w:rsidR="001928E8" w:rsidRPr="00EE40DB" w:rsidRDefault="001928E8" w:rsidP="00EE40DB">
            <w:pPr>
              <w:spacing w:after="0" w:line="240" w:lineRule="auto"/>
              <w:contextualSpacing/>
              <w:jc w:val="both"/>
              <w:rPr>
                <w:rFonts w:ascii="Times New Roman" w:eastAsiaTheme="majorEastAsia" w:hAnsi="Times New Roman"/>
                <w:bCs/>
                <w:sz w:val="28"/>
                <w:szCs w:val="28"/>
                <w:lang w:val="kk-KZ"/>
              </w:rPr>
            </w:pPr>
          </w:p>
          <w:p w:rsidR="001928E8" w:rsidRPr="00EE40DB" w:rsidRDefault="001928E8" w:rsidP="00EE40DB">
            <w:pPr>
              <w:tabs>
                <w:tab w:val="left" w:pos="284"/>
              </w:tabs>
              <w:spacing w:after="0" w:line="240" w:lineRule="auto"/>
              <w:ind w:firstLine="601"/>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284"/>
              </w:tabs>
              <w:spacing w:after="0" w:line="240" w:lineRule="auto"/>
              <w:ind w:firstLine="601"/>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284"/>
              </w:tabs>
              <w:spacing w:after="0" w:line="240" w:lineRule="auto"/>
              <w:ind w:firstLine="601"/>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284"/>
              </w:tabs>
              <w:spacing w:after="0" w:line="240" w:lineRule="auto"/>
              <w:ind w:firstLine="601"/>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284"/>
              </w:tabs>
              <w:spacing w:after="0" w:line="240" w:lineRule="auto"/>
              <w:ind w:firstLine="601"/>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284"/>
              </w:tabs>
              <w:spacing w:after="0" w:line="240" w:lineRule="auto"/>
              <w:ind w:firstLine="601"/>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284"/>
              </w:tabs>
              <w:spacing w:after="0" w:line="240" w:lineRule="auto"/>
              <w:ind w:firstLine="601"/>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284"/>
              </w:tabs>
              <w:spacing w:after="0" w:line="240" w:lineRule="auto"/>
              <w:ind w:firstLine="601"/>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284"/>
              </w:tabs>
              <w:spacing w:after="0" w:line="240" w:lineRule="auto"/>
              <w:ind w:firstLine="601"/>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284"/>
              </w:tabs>
              <w:spacing w:after="0" w:line="240" w:lineRule="auto"/>
              <w:ind w:firstLine="601"/>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284"/>
              </w:tabs>
              <w:spacing w:after="0" w:line="240" w:lineRule="auto"/>
              <w:ind w:firstLine="601"/>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284"/>
              </w:tabs>
              <w:spacing w:after="0" w:line="240" w:lineRule="auto"/>
              <w:ind w:firstLine="601"/>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284"/>
              </w:tabs>
              <w:spacing w:after="0" w:line="240" w:lineRule="auto"/>
              <w:ind w:firstLine="601"/>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284"/>
              </w:tabs>
              <w:spacing w:after="0" w:line="240" w:lineRule="auto"/>
              <w:ind w:firstLine="601"/>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284"/>
              </w:tabs>
              <w:spacing w:after="0" w:line="240" w:lineRule="auto"/>
              <w:ind w:firstLine="601"/>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284"/>
              </w:tabs>
              <w:spacing w:after="0" w:line="240" w:lineRule="auto"/>
              <w:ind w:firstLine="601"/>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284"/>
              </w:tabs>
              <w:spacing w:after="0" w:line="240" w:lineRule="auto"/>
              <w:ind w:firstLine="601"/>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284"/>
              </w:tabs>
              <w:spacing w:after="0" w:line="240" w:lineRule="auto"/>
              <w:ind w:firstLine="601"/>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284"/>
              </w:tabs>
              <w:spacing w:after="0" w:line="240" w:lineRule="auto"/>
              <w:ind w:firstLine="601"/>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284"/>
              </w:tabs>
              <w:spacing w:after="0" w:line="240" w:lineRule="auto"/>
              <w:ind w:firstLine="601"/>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284"/>
              </w:tabs>
              <w:spacing w:after="0" w:line="240" w:lineRule="auto"/>
              <w:ind w:firstLine="601"/>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284"/>
              </w:tabs>
              <w:spacing w:after="0" w:line="240" w:lineRule="auto"/>
              <w:ind w:firstLine="601"/>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284"/>
              </w:tabs>
              <w:spacing w:after="0" w:line="240" w:lineRule="auto"/>
              <w:ind w:firstLine="601"/>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284"/>
              </w:tabs>
              <w:spacing w:after="0" w:line="240" w:lineRule="auto"/>
              <w:ind w:firstLine="601"/>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284"/>
              </w:tabs>
              <w:spacing w:after="0" w:line="240" w:lineRule="auto"/>
              <w:ind w:firstLine="601"/>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284"/>
              </w:tabs>
              <w:spacing w:after="0" w:line="240" w:lineRule="auto"/>
              <w:ind w:firstLine="601"/>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284"/>
              </w:tabs>
              <w:spacing w:after="0" w:line="240" w:lineRule="auto"/>
              <w:ind w:firstLine="601"/>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284"/>
              </w:tabs>
              <w:spacing w:after="0" w:line="240" w:lineRule="auto"/>
              <w:ind w:firstLine="743"/>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284"/>
              </w:tabs>
              <w:spacing w:after="0" w:line="240" w:lineRule="auto"/>
              <w:ind w:firstLine="743"/>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284"/>
              </w:tabs>
              <w:spacing w:after="0" w:line="240" w:lineRule="auto"/>
              <w:ind w:firstLine="743"/>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284"/>
              </w:tabs>
              <w:spacing w:after="0" w:line="240" w:lineRule="auto"/>
              <w:ind w:firstLine="743"/>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284"/>
              </w:tabs>
              <w:spacing w:after="0" w:line="240" w:lineRule="auto"/>
              <w:ind w:firstLine="743"/>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284"/>
              </w:tabs>
              <w:spacing w:after="0" w:line="240" w:lineRule="auto"/>
              <w:ind w:firstLine="743"/>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284"/>
              </w:tabs>
              <w:spacing w:after="0" w:line="240" w:lineRule="auto"/>
              <w:ind w:firstLine="743"/>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284"/>
              </w:tabs>
              <w:spacing w:after="0" w:line="240" w:lineRule="auto"/>
              <w:ind w:firstLine="743"/>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284"/>
              </w:tabs>
              <w:spacing w:after="0" w:line="240" w:lineRule="auto"/>
              <w:ind w:firstLine="743"/>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284"/>
              </w:tabs>
              <w:spacing w:after="0" w:line="240" w:lineRule="auto"/>
              <w:ind w:firstLine="743"/>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284"/>
              </w:tabs>
              <w:spacing w:after="0" w:line="240" w:lineRule="auto"/>
              <w:ind w:firstLine="743"/>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284"/>
              </w:tabs>
              <w:spacing w:after="0" w:line="240" w:lineRule="auto"/>
              <w:ind w:firstLine="743"/>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284"/>
              </w:tabs>
              <w:spacing w:after="0" w:line="240" w:lineRule="auto"/>
              <w:ind w:firstLine="743"/>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284"/>
              </w:tabs>
              <w:spacing w:after="0" w:line="240" w:lineRule="auto"/>
              <w:ind w:firstLine="743"/>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284"/>
              </w:tabs>
              <w:spacing w:after="0" w:line="240" w:lineRule="auto"/>
              <w:ind w:firstLine="743"/>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284"/>
              </w:tabs>
              <w:spacing w:after="0" w:line="240" w:lineRule="auto"/>
              <w:ind w:firstLine="743"/>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284"/>
              </w:tabs>
              <w:spacing w:after="0" w:line="240" w:lineRule="auto"/>
              <w:ind w:firstLine="743"/>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284"/>
              </w:tabs>
              <w:spacing w:after="0" w:line="240" w:lineRule="auto"/>
              <w:ind w:firstLine="743"/>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284"/>
              </w:tabs>
              <w:spacing w:after="0" w:line="240" w:lineRule="auto"/>
              <w:ind w:firstLine="601"/>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284"/>
              </w:tabs>
              <w:spacing w:after="0" w:line="240" w:lineRule="auto"/>
              <w:ind w:firstLine="601"/>
              <w:contextualSpacing/>
              <w:jc w:val="both"/>
              <w:rPr>
                <w:rFonts w:ascii="Times New Roman" w:hAnsi="Times New Roman"/>
                <w:sz w:val="28"/>
                <w:szCs w:val="28"/>
                <w:lang w:val="kk-KZ"/>
              </w:rPr>
            </w:pPr>
            <w:r w:rsidRPr="00EE40DB">
              <w:rPr>
                <w:rStyle w:val="s0"/>
                <w:rFonts w:ascii="Times New Roman" w:eastAsiaTheme="majorEastAsia" w:hAnsi="Times New Roman" w:cs="Times New Roman"/>
                <w:color w:val="auto"/>
                <w:sz w:val="28"/>
                <w:szCs w:val="28"/>
                <w:lang w:val="kk-KZ"/>
              </w:rPr>
              <w:t>7. Осы баптың 6 - тармағында көрсетілген жағдайда, осы баптың 1-тармағының 1) - 7) тармақшаларында көрсетілген, өткізілген мүлікке меншік құқығы туындаған күні айқындалған нарықтық құн болмаған кезде не осы баптың 6-тармағында белгіленген нарықтық құнды айқындау мерзімі сақталмаған кезде, сондай-ақ осы баптың 6-тармағында көрсетілмеген мүлікті сатып алу бағасы (құны) болмаған басқа да жағдайларда, құн өсімінен түсетін табыс осы баптың 1-тармағының:</w:t>
            </w:r>
          </w:p>
          <w:p w:rsidR="001928E8" w:rsidRPr="00EE40DB" w:rsidRDefault="001928E8" w:rsidP="00EE40DB">
            <w:pPr>
              <w:tabs>
                <w:tab w:val="left" w:pos="284"/>
              </w:tabs>
              <w:spacing w:after="0" w:line="240" w:lineRule="auto"/>
              <w:ind w:firstLine="601"/>
              <w:contextualSpacing/>
              <w:jc w:val="both"/>
              <w:rPr>
                <w:rStyle w:val="s0"/>
                <w:rFonts w:ascii="Times New Roman" w:eastAsiaTheme="majorEastAsia" w:hAnsi="Times New Roman" w:cs="Times New Roman"/>
                <w:color w:val="auto"/>
                <w:sz w:val="28"/>
                <w:szCs w:val="28"/>
                <w:lang w:val="kk-KZ"/>
              </w:rPr>
            </w:pPr>
            <w:r w:rsidRPr="00EE40DB">
              <w:rPr>
                <w:rStyle w:val="s0"/>
                <w:rFonts w:ascii="Times New Roman" w:eastAsiaTheme="majorEastAsia" w:hAnsi="Times New Roman" w:cs="Times New Roman"/>
                <w:color w:val="auto"/>
                <w:sz w:val="28"/>
                <w:szCs w:val="28"/>
                <w:lang w:val="kk-KZ"/>
              </w:rPr>
              <w:t>…</w:t>
            </w:r>
          </w:p>
          <w:p w:rsidR="001928E8" w:rsidRPr="00EE40DB" w:rsidRDefault="001928E8" w:rsidP="00EE40DB">
            <w:pPr>
              <w:tabs>
                <w:tab w:val="left" w:pos="284"/>
              </w:tabs>
              <w:spacing w:after="0" w:line="240" w:lineRule="auto"/>
              <w:ind w:firstLine="601"/>
              <w:contextualSpacing/>
              <w:jc w:val="both"/>
              <w:rPr>
                <w:rStyle w:val="s0"/>
                <w:rFonts w:ascii="Times New Roman" w:eastAsiaTheme="majorEastAsia" w:hAnsi="Times New Roman" w:cs="Times New Roman"/>
                <w:color w:val="auto"/>
                <w:sz w:val="28"/>
                <w:szCs w:val="28"/>
                <w:lang w:val="kk-KZ"/>
              </w:rPr>
            </w:pPr>
            <w:r w:rsidRPr="00EE40DB">
              <w:rPr>
                <w:rStyle w:val="s0"/>
                <w:rFonts w:ascii="Times New Roman" w:eastAsiaTheme="majorEastAsia" w:hAnsi="Times New Roman" w:cs="Times New Roman"/>
                <w:color w:val="auto"/>
                <w:sz w:val="28"/>
                <w:szCs w:val="28"/>
                <w:lang w:val="kk-KZ"/>
              </w:rPr>
              <w:lastRenderedPageBreak/>
              <w:t xml:space="preserve">3) </w:t>
            </w:r>
            <w:r w:rsidRPr="00EE40DB">
              <w:rPr>
                <w:rFonts w:ascii="Times New Roman" w:hAnsi="Times New Roman"/>
                <w:sz w:val="28"/>
                <w:szCs w:val="28"/>
                <w:lang w:val="kk-KZ"/>
              </w:rPr>
              <w:t xml:space="preserve"> </w:t>
            </w:r>
            <w:r w:rsidRPr="00EE40DB">
              <w:rPr>
                <w:rStyle w:val="s0"/>
                <w:rFonts w:ascii="Times New Roman" w:eastAsiaTheme="majorEastAsia" w:hAnsi="Times New Roman" w:cs="Times New Roman"/>
                <w:color w:val="auto"/>
                <w:sz w:val="28"/>
                <w:szCs w:val="28"/>
                <w:lang w:val="kk-KZ"/>
              </w:rPr>
              <w:t>осы баптың 1 - тармағының 5), 6) және 7) тармақшаларында көрсетілген мүлік бойынша-осындай мүлікті өткізу бағасы (құны).</w:t>
            </w:r>
          </w:p>
          <w:p w:rsidR="001928E8" w:rsidRPr="00EE40DB" w:rsidRDefault="001928E8" w:rsidP="00EE40DB">
            <w:pPr>
              <w:tabs>
                <w:tab w:val="left" w:pos="284"/>
              </w:tabs>
              <w:spacing w:after="0" w:line="240" w:lineRule="auto"/>
              <w:ind w:firstLine="601"/>
              <w:contextualSpacing/>
              <w:jc w:val="both"/>
              <w:rPr>
                <w:rStyle w:val="s0"/>
                <w:rFonts w:ascii="Times New Roman" w:eastAsiaTheme="majorEastAsia" w:hAnsi="Times New Roman" w:cs="Times New Roman"/>
                <w:color w:val="auto"/>
                <w:sz w:val="28"/>
                <w:szCs w:val="28"/>
                <w:lang w:val="kk-KZ"/>
              </w:rPr>
            </w:pPr>
            <w:r w:rsidRPr="00EE40DB">
              <w:rPr>
                <w:rStyle w:val="s0"/>
                <w:rFonts w:ascii="Times New Roman" w:eastAsiaTheme="majorEastAsia" w:hAnsi="Times New Roman" w:cs="Times New Roman"/>
                <w:color w:val="auto"/>
                <w:sz w:val="28"/>
                <w:szCs w:val="28"/>
                <w:lang w:val="kk-KZ"/>
              </w:rPr>
              <w:t>Дара кәсіпкер болып табылмайтын, оны өткізетін жеке тұлға салған тұрғын емес үйді (ғимаратты) өткізу кезінде осындай мүлікті өткізу бағасы (құны) мен осындай тұрғын емес үйді (ғимаратты) салу үшін сатып алынған жер учаскесінің құны арасындағы оң айырма құн өсімінен түсетін табыс болып табылады.</w:t>
            </w:r>
          </w:p>
          <w:p w:rsidR="001928E8" w:rsidRPr="00EE40DB" w:rsidRDefault="001928E8" w:rsidP="00EE40DB">
            <w:pPr>
              <w:tabs>
                <w:tab w:val="left" w:pos="284"/>
              </w:tabs>
              <w:spacing w:after="0" w:line="240" w:lineRule="auto"/>
              <w:ind w:firstLine="601"/>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284"/>
              </w:tabs>
              <w:spacing w:after="0" w:line="240" w:lineRule="auto"/>
              <w:ind w:firstLine="601"/>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284"/>
              </w:tabs>
              <w:spacing w:after="0" w:line="240" w:lineRule="auto"/>
              <w:ind w:firstLine="601"/>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284"/>
              </w:tabs>
              <w:spacing w:after="0" w:line="240" w:lineRule="auto"/>
              <w:ind w:firstLine="601"/>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284"/>
              </w:tabs>
              <w:spacing w:after="0" w:line="240" w:lineRule="auto"/>
              <w:ind w:firstLine="601"/>
              <w:contextualSpacing/>
              <w:jc w:val="both"/>
              <w:rPr>
                <w:rStyle w:val="s0"/>
                <w:rFonts w:ascii="Times New Roman" w:eastAsiaTheme="majorEastAsia" w:hAnsi="Times New Roman" w:cs="Times New Roman"/>
                <w:color w:val="auto"/>
                <w:sz w:val="28"/>
                <w:szCs w:val="28"/>
                <w:lang w:val="kk-KZ"/>
              </w:rPr>
            </w:pPr>
            <w:r w:rsidRPr="00EE40DB">
              <w:rPr>
                <w:rStyle w:val="s0"/>
                <w:rFonts w:ascii="Times New Roman" w:eastAsiaTheme="majorEastAsia" w:hAnsi="Times New Roman" w:cs="Times New Roman"/>
                <w:color w:val="auto"/>
                <w:sz w:val="28"/>
                <w:szCs w:val="28"/>
                <w:lang w:val="kk-KZ"/>
              </w:rPr>
              <w:t>Бұрын тұрғын үйден(ғимараттан) қайта жаңартылған, кәсіпкерлік қызметте пайдаланылмайтын тұрғын емес үй (ғимарат) өткізілген жағдайда, осындай мүлікті өткізу бағасы (құны) мен оны тұрғын үй (ғимарат) ретінде сатып алу құны арасындағы оң айырма құн өсімінен түсетін табыс болып табылады.</w:t>
            </w:r>
          </w:p>
          <w:p w:rsidR="001928E8" w:rsidRPr="00EE40DB" w:rsidRDefault="001928E8" w:rsidP="00EE40DB">
            <w:pPr>
              <w:tabs>
                <w:tab w:val="left" w:pos="284"/>
              </w:tabs>
              <w:spacing w:after="0" w:line="240" w:lineRule="auto"/>
              <w:ind w:firstLine="601"/>
              <w:contextualSpacing/>
              <w:jc w:val="both"/>
              <w:rPr>
                <w:rFonts w:ascii="Times New Roman" w:hAnsi="Times New Roman"/>
                <w:sz w:val="28"/>
                <w:szCs w:val="28"/>
              </w:rPr>
            </w:pPr>
            <w:r w:rsidRPr="00EE40DB">
              <w:rPr>
                <w:rStyle w:val="s0"/>
                <w:rFonts w:ascii="Times New Roman" w:eastAsiaTheme="majorEastAsia" w:hAnsi="Times New Roman" w:cs="Times New Roman"/>
                <w:color w:val="auto"/>
                <w:sz w:val="28"/>
                <w:szCs w:val="28"/>
              </w:rPr>
              <w:t>…</w:t>
            </w:r>
          </w:p>
          <w:p w:rsidR="001928E8" w:rsidRPr="00EE40DB" w:rsidRDefault="001928E8" w:rsidP="00EE40DB">
            <w:pPr>
              <w:spacing w:after="0" w:line="240" w:lineRule="auto"/>
              <w:ind w:firstLine="601"/>
              <w:contextualSpacing/>
              <w:jc w:val="both"/>
              <w:rPr>
                <w:rFonts w:ascii="Times New Roman" w:eastAsiaTheme="majorEastAsia" w:hAnsi="Times New Roman"/>
                <w:bCs/>
                <w:sz w:val="28"/>
                <w:szCs w:val="28"/>
              </w:rPr>
            </w:pPr>
          </w:p>
        </w:tc>
        <w:tc>
          <w:tcPr>
            <w:tcW w:w="4932"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spacing w:after="0" w:line="240" w:lineRule="auto"/>
              <w:ind w:firstLine="601"/>
              <w:contextualSpacing/>
              <w:jc w:val="both"/>
              <w:rPr>
                <w:rFonts w:ascii="Times New Roman" w:hAnsi="Times New Roman"/>
                <w:b/>
                <w:sz w:val="28"/>
                <w:szCs w:val="28"/>
                <w:lang w:val="kk-KZ"/>
              </w:rPr>
            </w:pPr>
            <w:r w:rsidRPr="00EE40DB">
              <w:rPr>
                <w:rFonts w:ascii="Times New Roman" w:hAnsi="Times New Roman"/>
                <w:b/>
                <w:sz w:val="28"/>
                <w:szCs w:val="28"/>
              </w:rPr>
              <w:lastRenderedPageBreak/>
              <w:t xml:space="preserve">331 бап. </w:t>
            </w:r>
            <w:r w:rsidRPr="00EE40DB">
              <w:rPr>
                <w:rFonts w:ascii="Times New Roman" w:hAnsi="Times New Roman"/>
                <w:sz w:val="28"/>
                <w:szCs w:val="28"/>
              </w:rPr>
              <w:t>Жеке тұлғаның Қазақстан Республикасында мүлікті өткізуі кезіндегі құн өсімінен түсетін кіріс</w:t>
            </w:r>
          </w:p>
          <w:p w:rsidR="001928E8" w:rsidRPr="00EE40DB" w:rsidRDefault="001928E8" w:rsidP="00EE40DB">
            <w:pPr>
              <w:spacing w:after="0" w:line="240" w:lineRule="auto"/>
              <w:ind w:firstLine="601"/>
              <w:contextualSpacing/>
              <w:jc w:val="both"/>
              <w:rPr>
                <w:rFonts w:ascii="Times New Roman" w:hAnsi="Times New Roman"/>
                <w:sz w:val="28"/>
                <w:szCs w:val="28"/>
                <w:lang w:val="kk-KZ"/>
              </w:rPr>
            </w:pPr>
            <w:r w:rsidRPr="00EE40DB">
              <w:rPr>
                <w:rFonts w:ascii="Times New Roman" w:hAnsi="Times New Roman"/>
                <w:sz w:val="28"/>
                <w:szCs w:val="28"/>
                <w:lang w:val="kk-KZ"/>
              </w:rPr>
              <w:t>1. Жеке тұлғаның мүлікті өткізуі кезіндегі құн өсімінен түсетін табыс мынадай мүлікті өткізуі кезінде туындайды:</w:t>
            </w:r>
          </w:p>
          <w:p w:rsidR="001928E8" w:rsidRPr="00EE40DB" w:rsidRDefault="001928E8" w:rsidP="00EE40DB">
            <w:pPr>
              <w:spacing w:after="0" w:line="240" w:lineRule="auto"/>
              <w:ind w:firstLine="601"/>
              <w:contextualSpacing/>
              <w:jc w:val="both"/>
              <w:rPr>
                <w:rFonts w:ascii="Times New Roman" w:hAnsi="Times New Roman"/>
                <w:b/>
                <w:sz w:val="28"/>
                <w:szCs w:val="28"/>
                <w:lang w:val="kk-KZ"/>
              </w:rPr>
            </w:pPr>
            <w:r w:rsidRPr="00EE40DB">
              <w:rPr>
                <w:rFonts w:ascii="Times New Roman" w:hAnsi="Times New Roman"/>
                <w:b/>
                <w:sz w:val="28"/>
                <w:szCs w:val="28"/>
                <w:lang w:val="kk-KZ"/>
              </w:rPr>
              <w:t xml:space="preserve">… </w:t>
            </w:r>
          </w:p>
          <w:p w:rsidR="001928E8" w:rsidRPr="00EE40DB" w:rsidRDefault="001928E8" w:rsidP="00EE40DB">
            <w:pPr>
              <w:pStyle w:val="3"/>
              <w:tabs>
                <w:tab w:val="left" w:pos="6237"/>
              </w:tabs>
              <w:spacing w:before="0" w:line="240" w:lineRule="auto"/>
              <w:ind w:firstLine="601"/>
              <w:contextualSpacing/>
              <w:jc w:val="both"/>
              <w:textAlignment w:val="baseline"/>
              <w:rPr>
                <w:rFonts w:ascii="Times New Roman" w:hAnsi="Times New Roman"/>
                <w:b w:val="0"/>
                <w:color w:val="auto"/>
                <w:sz w:val="28"/>
                <w:szCs w:val="28"/>
                <w:lang w:val="kk-KZ"/>
              </w:rPr>
            </w:pPr>
            <w:r w:rsidRPr="00EE40DB">
              <w:rPr>
                <w:rFonts w:ascii="Times New Roman" w:hAnsi="Times New Roman"/>
                <w:b w:val="0"/>
                <w:color w:val="auto"/>
                <w:sz w:val="28"/>
                <w:szCs w:val="28"/>
                <w:lang w:val="kk-KZ"/>
              </w:rPr>
              <w:t xml:space="preserve">8) </w:t>
            </w:r>
            <w:r w:rsidR="00580161" w:rsidRPr="00EE40DB">
              <w:rPr>
                <w:rFonts w:ascii="Times New Roman" w:hAnsi="Times New Roman"/>
                <w:b w:val="0"/>
                <w:color w:val="auto"/>
                <w:sz w:val="28"/>
                <w:szCs w:val="28"/>
                <w:lang w:val="kk-KZ"/>
              </w:rPr>
              <w:t>…</w:t>
            </w:r>
          </w:p>
          <w:p w:rsidR="001928E8" w:rsidRPr="00EE40DB" w:rsidRDefault="001928E8" w:rsidP="00EE40DB">
            <w:pPr>
              <w:spacing w:after="0" w:line="240" w:lineRule="auto"/>
              <w:ind w:firstLine="465"/>
              <w:contextualSpacing/>
              <w:jc w:val="both"/>
              <w:rPr>
                <w:rFonts w:ascii="Times New Roman" w:hAnsi="Times New Roman"/>
                <w:b/>
                <w:sz w:val="28"/>
                <w:szCs w:val="28"/>
                <w:lang w:val="kk-KZ"/>
              </w:rPr>
            </w:pPr>
            <w:r w:rsidRPr="00EE40DB">
              <w:rPr>
                <w:rFonts w:ascii="Times New Roman" w:hAnsi="Times New Roman"/>
                <w:b/>
                <w:bCs/>
                <w:spacing w:val="2"/>
                <w:sz w:val="28"/>
                <w:szCs w:val="28"/>
                <w:lang w:val="kk-KZ"/>
              </w:rPr>
              <w:t>Осы тармақтың 1), 2) және 3) тармақшаларында көрсетілген жылжымайтын мүлікке ерлі-зайыптылардың біреуінің құқықтарына мұраға қалдыру кезіндегі құн өсімін айқындау мақсаттары үшін осы тармақшаларда көрсетілген кезең ерлі-зайыптылардың осындай мүлікке ортақ бірлескен меншік құқығы тіркелген күннен бастап айқындалады.</w:t>
            </w:r>
          </w:p>
          <w:p w:rsidR="001928E8" w:rsidRPr="00EE40DB" w:rsidRDefault="001928E8" w:rsidP="00EE40DB">
            <w:pPr>
              <w:spacing w:after="0" w:line="240" w:lineRule="auto"/>
              <w:ind w:firstLine="601"/>
              <w:contextualSpacing/>
              <w:jc w:val="both"/>
              <w:rPr>
                <w:rFonts w:ascii="Times New Roman" w:hAnsi="Times New Roman"/>
                <w:sz w:val="28"/>
                <w:szCs w:val="28"/>
                <w:lang w:val="kk-KZ"/>
              </w:rPr>
            </w:pPr>
            <w:r w:rsidRPr="00EE40DB">
              <w:rPr>
                <w:rFonts w:ascii="Times New Roman" w:hAnsi="Times New Roman"/>
                <w:sz w:val="28"/>
                <w:szCs w:val="28"/>
                <w:lang w:val="kk-KZ"/>
              </w:rPr>
              <w:t>…</w:t>
            </w:r>
          </w:p>
          <w:p w:rsidR="001928E8" w:rsidRPr="00EE40DB" w:rsidRDefault="001928E8" w:rsidP="00EE40DB">
            <w:pPr>
              <w:tabs>
                <w:tab w:val="left" w:pos="284"/>
              </w:tabs>
              <w:spacing w:after="0" w:line="240" w:lineRule="auto"/>
              <w:ind w:firstLine="743"/>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284"/>
              </w:tabs>
              <w:spacing w:after="0" w:line="240" w:lineRule="auto"/>
              <w:ind w:firstLine="743"/>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284"/>
              </w:tabs>
              <w:spacing w:after="0" w:line="240" w:lineRule="auto"/>
              <w:ind w:firstLine="743"/>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284"/>
              </w:tabs>
              <w:spacing w:after="0" w:line="240" w:lineRule="auto"/>
              <w:ind w:firstLine="743"/>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284"/>
              </w:tabs>
              <w:spacing w:after="0" w:line="240" w:lineRule="auto"/>
              <w:ind w:firstLine="743"/>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284"/>
              </w:tabs>
              <w:spacing w:after="0" w:line="240" w:lineRule="auto"/>
              <w:ind w:firstLine="743"/>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284"/>
              </w:tabs>
              <w:spacing w:after="0" w:line="240" w:lineRule="auto"/>
              <w:ind w:firstLine="743"/>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284"/>
              </w:tabs>
              <w:spacing w:after="0" w:line="240" w:lineRule="auto"/>
              <w:ind w:firstLine="743"/>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284"/>
              </w:tabs>
              <w:spacing w:after="0" w:line="240" w:lineRule="auto"/>
              <w:ind w:firstLine="743"/>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284"/>
              </w:tabs>
              <w:spacing w:after="0" w:line="240" w:lineRule="auto"/>
              <w:ind w:firstLine="743"/>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284"/>
              </w:tabs>
              <w:spacing w:after="0" w:line="240" w:lineRule="auto"/>
              <w:ind w:firstLine="743"/>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284"/>
              </w:tabs>
              <w:spacing w:after="0" w:line="240" w:lineRule="auto"/>
              <w:ind w:firstLine="743"/>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284"/>
              </w:tabs>
              <w:spacing w:after="0" w:line="240" w:lineRule="auto"/>
              <w:ind w:firstLine="743"/>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284"/>
              </w:tabs>
              <w:spacing w:after="0" w:line="240" w:lineRule="auto"/>
              <w:ind w:firstLine="743"/>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284"/>
              </w:tabs>
              <w:spacing w:after="0" w:line="240" w:lineRule="auto"/>
              <w:ind w:firstLine="743"/>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284"/>
              </w:tabs>
              <w:spacing w:after="0" w:line="240" w:lineRule="auto"/>
              <w:ind w:firstLine="743"/>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284"/>
              </w:tabs>
              <w:spacing w:after="0" w:line="240" w:lineRule="auto"/>
              <w:ind w:firstLine="743"/>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284"/>
              </w:tabs>
              <w:spacing w:after="0" w:line="240" w:lineRule="auto"/>
              <w:ind w:firstLine="743"/>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284"/>
              </w:tabs>
              <w:spacing w:after="0" w:line="240" w:lineRule="auto"/>
              <w:ind w:firstLine="743"/>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284"/>
              </w:tabs>
              <w:spacing w:after="0" w:line="240" w:lineRule="auto"/>
              <w:ind w:firstLine="743"/>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284"/>
              </w:tabs>
              <w:spacing w:after="0" w:line="240" w:lineRule="auto"/>
              <w:ind w:firstLine="743"/>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284"/>
              </w:tabs>
              <w:spacing w:after="0" w:line="240" w:lineRule="auto"/>
              <w:ind w:firstLine="743"/>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284"/>
              </w:tabs>
              <w:spacing w:after="0" w:line="240" w:lineRule="auto"/>
              <w:ind w:firstLine="743"/>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284"/>
              </w:tabs>
              <w:spacing w:after="0" w:line="240" w:lineRule="auto"/>
              <w:ind w:firstLine="743"/>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284"/>
              </w:tabs>
              <w:spacing w:after="0" w:line="240" w:lineRule="auto"/>
              <w:ind w:firstLine="743"/>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284"/>
              </w:tabs>
              <w:spacing w:after="0" w:line="240" w:lineRule="auto"/>
              <w:ind w:firstLine="743"/>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284"/>
              </w:tabs>
              <w:spacing w:after="0" w:line="240" w:lineRule="auto"/>
              <w:ind w:firstLine="743"/>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284"/>
              </w:tabs>
              <w:spacing w:after="0" w:line="240" w:lineRule="auto"/>
              <w:ind w:firstLine="743"/>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284"/>
              </w:tabs>
              <w:spacing w:after="0" w:line="240" w:lineRule="auto"/>
              <w:ind w:firstLine="743"/>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284"/>
              </w:tabs>
              <w:spacing w:after="0" w:line="240" w:lineRule="auto"/>
              <w:ind w:firstLine="743"/>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284"/>
              </w:tabs>
              <w:spacing w:after="0" w:line="240" w:lineRule="auto"/>
              <w:ind w:firstLine="743"/>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284"/>
              </w:tabs>
              <w:spacing w:after="0" w:line="240" w:lineRule="auto"/>
              <w:ind w:firstLine="743"/>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284"/>
              </w:tabs>
              <w:spacing w:after="0" w:line="240" w:lineRule="auto"/>
              <w:ind w:firstLine="743"/>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284"/>
              </w:tabs>
              <w:spacing w:after="0" w:line="240" w:lineRule="auto"/>
              <w:ind w:firstLine="743"/>
              <w:contextualSpacing/>
              <w:jc w:val="both"/>
              <w:rPr>
                <w:rStyle w:val="s0"/>
                <w:rFonts w:ascii="Times New Roman" w:eastAsiaTheme="majorEastAsia" w:hAnsi="Times New Roman" w:cs="Times New Roman"/>
                <w:color w:val="auto"/>
                <w:sz w:val="28"/>
                <w:szCs w:val="28"/>
                <w:lang w:val="kk-KZ"/>
              </w:rPr>
            </w:pPr>
          </w:p>
          <w:p w:rsidR="001928E8" w:rsidRPr="00EE40DB" w:rsidRDefault="001928E8" w:rsidP="00EE40DB">
            <w:pPr>
              <w:tabs>
                <w:tab w:val="left" w:pos="284"/>
              </w:tabs>
              <w:spacing w:after="0" w:line="240" w:lineRule="auto"/>
              <w:ind w:firstLine="743"/>
              <w:contextualSpacing/>
              <w:jc w:val="both"/>
              <w:rPr>
                <w:rStyle w:val="s0"/>
                <w:rFonts w:ascii="Times New Roman" w:eastAsiaTheme="majorEastAsia" w:hAnsi="Times New Roman" w:cs="Times New Roman"/>
                <w:color w:val="auto"/>
                <w:sz w:val="28"/>
                <w:szCs w:val="28"/>
                <w:lang w:val="kk-KZ"/>
              </w:rPr>
            </w:pPr>
            <w:r w:rsidRPr="00EE40DB">
              <w:rPr>
                <w:rStyle w:val="s0"/>
                <w:rFonts w:ascii="Times New Roman" w:eastAsiaTheme="majorEastAsia" w:hAnsi="Times New Roman" w:cs="Times New Roman"/>
                <w:color w:val="auto"/>
                <w:sz w:val="28"/>
                <w:szCs w:val="28"/>
                <w:lang w:val="kk-KZ"/>
              </w:rPr>
              <w:t xml:space="preserve">7. </w:t>
            </w:r>
            <w:r w:rsidRPr="00EE40DB">
              <w:rPr>
                <w:rFonts w:ascii="Times New Roman" w:hAnsi="Times New Roman"/>
                <w:sz w:val="28"/>
                <w:szCs w:val="28"/>
                <w:lang w:val="kk-KZ"/>
              </w:rPr>
              <w:t xml:space="preserve"> </w:t>
            </w:r>
            <w:r w:rsidRPr="00EE40DB">
              <w:rPr>
                <w:rStyle w:val="s0"/>
                <w:rFonts w:ascii="Times New Roman" w:eastAsiaTheme="majorEastAsia" w:hAnsi="Times New Roman" w:cs="Times New Roman"/>
                <w:color w:val="auto"/>
                <w:sz w:val="28"/>
                <w:szCs w:val="28"/>
                <w:lang w:val="kk-KZ"/>
              </w:rPr>
              <w:t>Осы баптың 6 - тармағында көрсетілген жағдайда, осы баптың 1-тармағының 1) - 7) тармақшаларында көрсетілген, өткізілген мүлікке меншік құқығы туындаған күні айқындалған нарықтық құн болмаған кезде не осы баптың 6-тармағында белгіленген нарықтық құнды айқындау мерзімі сақталмаған кезде, сондай-ақ осы баптың 6-тармағында көрсетілмеген мүлікті сатып алу бағасы (құны) болмаған басқа да жағдайларда, құн өсімінен түсетін табыс осы баптың 1-тармағының:</w:t>
            </w:r>
          </w:p>
          <w:p w:rsidR="001928E8" w:rsidRPr="00EE40DB" w:rsidRDefault="001928E8" w:rsidP="00EE40DB">
            <w:pPr>
              <w:tabs>
                <w:tab w:val="left" w:pos="284"/>
              </w:tabs>
              <w:spacing w:after="0" w:line="240" w:lineRule="auto"/>
              <w:ind w:firstLine="743"/>
              <w:contextualSpacing/>
              <w:jc w:val="both"/>
              <w:rPr>
                <w:rStyle w:val="s0"/>
                <w:rFonts w:ascii="Times New Roman" w:eastAsiaTheme="majorEastAsia" w:hAnsi="Times New Roman" w:cs="Times New Roman"/>
                <w:color w:val="auto"/>
                <w:sz w:val="28"/>
                <w:szCs w:val="28"/>
                <w:lang w:val="kk-KZ"/>
              </w:rPr>
            </w:pPr>
            <w:r w:rsidRPr="00EE40DB">
              <w:rPr>
                <w:rStyle w:val="s0"/>
                <w:rFonts w:ascii="Times New Roman" w:eastAsiaTheme="majorEastAsia" w:hAnsi="Times New Roman" w:cs="Times New Roman"/>
                <w:color w:val="auto"/>
                <w:sz w:val="28"/>
                <w:szCs w:val="28"/>
                <w:lang w:val="kk-KZ"/>
              </w:rPr>
              <w:t>…</w:t>
            </w:r>
          </w:p>
          <w:p w:rsidR="001928E8" w:rsidRPr="00EE40DB" w:rsidRDefault="001928E8" w:rsidP="00EE40DB">
            <w:pPr>
              <w:tabs>
                <w:tab w:val="left" w:pos="284"/>
              </w:tabs>
              <w:spacing w:after="0" w:line="240" w:lineRule="auto"/>
              <w:ind w:firstLine="743"/>
              <w:contextualSpacing/>
              <w:jc w:val="both"/>
              <w:rPr>
                <w:rStyle w:val="s0"/>
                <w:rFonts w:ascii="Times New Roman" w:eastAsiaTheme="majorEastAsia" w:hAnsi="Times New Roman" w:cs="Times New Roman"/>
                <w:color w:val="auto"/>
                <w:sz w:val="28"/>
                <w:szCs w:val="28"/>
                <w:lang w:val="kk-KZ"/>
              </w:rPr>
            </w:pPr>
            <w:r w:rsidRPr="00EE40DB">
              <w:rPr>
                <w:rStyle w:val="s0"/>
                <w:rFonts w:ascii="Times New Roman" w:eastAsiaTheme="majorEastAsia" w:hAnsi="Times New Roman" w:cs="Times New Roman"/>
                <w:color w:val="auto"/>
                <w:sz w:val="28"/>
                <w:szCs w:val="28"/>
                <w:lang w:val="kk-KZ"/>
              </w:rPr>
              <w:t xml:space="preserve">3) </w:t>
            </w:r>
            <w:r w:rsidRPr="00EE40DB">
              <w:rPr>
                <w:rFonts w:ascii="Times New Roman" w:hAnsi="Times New Roman"/>
                <w:sz w:val="28"/>
                <w:szCs w:val="28"/>
                <w:lang w:val="kk-KZ"/>
              </w:rPr>
              <w:t xml:space="preserve"> </w:t>
            </w:r>
            <w:r w:rsidRPr="00EE40DB">
              <w:rPr>
                <w:rStyle w:val="s0"/>
                <w:rFonts w:ascii="Times New Roman" w:eastAsiaTheme="majorEastAsia" w:hAnsi="Times New Roman" w:cs="Times New Roman"/>
                <w:color w:val="auto"/>
                <w:sz w:val="28"/>
                <w:szCs w:val="28"/>
                <w:lang w:val="kk-KZ"/>
              </w:rPr>
              <w:t>осы баптың 1 - тармағының 5), 6) және 7) тармақшаларында көрсетілген мүлік бойынша-осындай мүлікті өткізу бағасы (құны).</w:t>
            </w:r>
          </w:p>
          <w:p w:rsidR="001928E8" w:rsidRPr="00EE40DB" w:rsidRDefault="001928E8" w:rsidP="00EE40DB">
            <w:pPr>
              <w:tabs>
                <w:tab w:val="left" w:pos="284"/>
              </w:tabs>
              <w:spacing w:after="0" w:line="240" w:lineRule="auto"/>
              <w:ind w:firstLine="743"/>
              <w:contextualSpacing/>
              <w:jc w:val="both"/>
              <w:rPr>
                <w:rStyle w:val="s0"/>
                <w:rFonts w:ascii="Times New Roman" w:eastAsiaTheme="majorEastAsia" w:hAnsi="Times New Roman" w:cs="Times New Roman"/>
                <w:color w:val="auto"/>
                <w:sz w:val="28"/>
                <w:szCs w:val="28"/>
                <w:lang w:val="kk-KZ"/>
              </w:rPr>
            </w:pPr>
            <w:r w:rsidRPr="00EE40DB">
              <w:rPr>
                <w:rStyle w:val="s0"/>
                <w:rFonts w:ascii="Times New Roman" w:eastAsiaTheme="majorEastAsia" w:hAnsi="Times New Roman" w:cs="Times New Roman"/>
                <w:b/>
                <w:color w:val="auto"/>
                <w:sz w:val="28"/>
                <w:szCs w:val="28"/>
                <w:lang w:val="kk-KZ"/>
              </w:rPr>
              <w:t>Үйді</w:t>
            </w:r>
            <w:r w:rsidRPr="00EE40DB">
              <w:rPr>
                <w:rStyle w:val="s0"/>
                <w:rFonts w:ascii="Times New Roman" w:eastAsiaTheme="majorEastAsia" w:hAnsi="Times New Roman" w:cs="Times New Roman"/>
                <w:color w:val="auto"/>
                <w:sz w:val="28"/>
                <w:szCs w:val="28"/>
                <w:lang w:val="kk-KZ"/>
              </w:rPr>
              <w:t xml:space="preserve">, оны өткізетін жеке тұлға салған, дара кәсіпкер болып табылмайтын ғимараттың бір бөлігін </w:t>
            </w:r>
            <w:r w:rsidRPr="00EE40DB">
              <w:rPr>
                <w:rStyle w:val="s0"/>
                <w:rFonts w:ascii="Times New Roman" w:eastAsiaTheme="majorEastAsia" w:hAnsi="Times New Roman" w:cs="Times New Roman"/>
                <w:color w:val="auto"/>
                <w:sz w:val="28"/>
                <w:szCs w:val="28"/>
                <w:lang w:val="kk-KZ"/>
              </w:rPr>
              <w:lastRenderedPageBreak/>
              <w:t>өткізген кезде осындай мүлікті өткізу бағасы (құны) мен осындай ғимаратты, ғимараттың бір бөлігін салу үшін сатып алынған жер учаскесінің құны арасындағы оң айырма құн өсімінен түсетін табыс болып табылады. Ғимараттың бір бөлігін сату кезінде жер учаскесінің құны ғимараттың сатылатын бөлігіне пропорционалды түрде анықталады.</w:t>
            </w:r>
          </w:p>
          <w:p w:rsidR="001928E8" w:rsidRPr="00EE40DB" w:rsidRDefault="001928E8" w:rsidP="00EE40DB">
            <w:pPr>
              <w:tabs>
                <w:tab w:val="left" w:pos="284"/>
              </w:tabs>
              <w:spacing w:after="0" w:line="240" w:lineRule="auto"/>
              <w:ind w:firstLine="351"/>
              <w:contextualSpacing/>
              <w:jc w:val="both"/>
              <w:textAlignment w:val="baseline"/>
              <w:rPr>
                <w:rStyle w:val="s0"/>
                <w:rFonts w:ascii="Times New Roman" w:eastAsiaTheme="majorEastAsia" w:hAnsi="Times New Roman" w:cs="Times New Roman"/>
                <w:color w:val="auto"/>
                <w:sz w:val="28"/>
                <w:szCs w:val="28"/>
                <w:lang w:val="kk-KZ"/>
              </w:rPr>
            </w:pPr>
            <w:r w:rsidRPr="00EE40DB">
              <w:rPr>
                <w:rStyle w:val="s0"/>
                <w:rFonts w:ascii="Times New Roman" w:eastAsiaTheme="majorEastAsia" w:hAnsi="Times New Roman" w:cs="Times New Roman"/>
                <w:color w:val="auto"/>
                <w:sz w:val="28"/>
                <w:szCs w:val="28"/>
                <w:lang w:val="kk-KZ"/>
              </w:rPr>
              <w:t xml:space="preserve">Бұрын </w:t>
            </w:r>
            <w:r w:rsidRPr="00EE40DB">
              <w:rPr>
                <w:rStyle w:val="s0"/>
                <w:rFonts w:ascii="Times New Roman" w:eastAsiaTheme="majorEastAsia" w:hAnsi="Times New Roman" w:cs="Times New Roman"/>
                <w:b/>
                <w:color w:val="auto"/>
                <w:sz w:val="28"/>
                <w:szCs w:val="28"/>
                <w:lang w:val="kk-KZ"/>
              </w:rPr>
              <w:t>жеке тұрғын үйден</w:t>
            </w:r>
            <w:r w:rsidRPr="00EE40DB">
              <w:rPr>
                <w:rStyle w:val="s0"/>
                <w:rFonts w:ascii="Times New Roman" w:eastAsiaTheme="majorEastAsia" w:hAnsi="Times New Roman" w:cs="Times New Roman"/>
                <w:color w:val="auto"/>
                <w:sz w:val="28"/>
                <w:szCs w:val="28"/>
                <w:lang w:val="kk-KZ"/>
              </w:rPr>
              <w:t xml:space="preserve"> қайта жаңартылған, кәсіпкерлік қызметте пайдаланылмайтын ғимарат өткізілген жағдайда, осындай мүлікті өткізу бағасы (құны) мен оны </w:t>
            </w:r>
            <w:r w:rsidRPr="00EE40DB">
              <w:rPr>
                <w:rStyle w:val="s0"/>
                <w:rFonts w:ascii="Times New Roman" w:eastAsiaTheme="majorEastAsia" w:hAnsi="Times New Roman" w:cs="Times New Roman"/>
                <w:b/>
                <w:color w:val="auto"/>
                <w:sz w:val="28"/>
                <w:szCs w:val="28"/>
                <w:lang w:val="kk-KZ"/>
              </w:rPr>
              <w:t>жеке тұрғын үй</w:t>
            </w:r>
            <w:r w:rsidRPr="00EE40DB">
              <w:rPr>
                <w:rStyle w:val="s0"/>
                <w:rFonts w:ascii="Times New Roman" w:eastAsiaTheme="majorEastAsia" w:hAnsi="Times New Roman" w:cs="Times New Roman"/>
                <w:color w:val="auto"/>
                <w:sz w:val="28"/>
                <w:szCs w:val="28"/>
                <w:lang w:val="kk-KZ"/>
              </w:rPr>
              <w:t xml:space="preserve"> ретінде сатып алу құны арасындағы оң айырма құн өсімінен түсетін табыс болып табылады.</w:t>
            </w:r>
          </w:p>
          <w:p w:rsidR="001928E8" w:rsidRPr="00EE40DB" w:rsidRDefault="001928E8" w:rsidP="00EE40DB">
            <w:pPr>
              <w:tabs>
                <w:tab w:val="left" w:pos="284"/>
              </w:tabs>
              <w:spacing w:after="0" w:line="240" w:lineRule="auto"/>
              <w:ind w:firstLine="351"/>
              <w:contextualSpacing/>
              <w:jc w:val="both"/>
              <w:textAlignment w:val="baseline"/>
              <w:rPr>
                <w:rFonts w:ascii="Times New Roman" w:hAnsi="Times New Roman"/>
                <w:b/>
                <w:bCs/>
                <w:spacing w:val="2"/>
                <w:sz w:val="28"/>
                <w:szCs w:val="28"/>
                <w:bdr w:val="none" w:sz="0" w:space="0" w:color="auto" w:frame="1"/>
              </w:rPr>
            </w:pPr>
            <w:r w:rsidRPr="00EE40DB">
              <w:rPr>
                <w:rFonts w:ascii="Times New Roman" w:hAnsi="Times New Roman"/>
                <w:b/>
                <w:bCs/>
                <w:spacing w:val="2"/>
                <w:sz w:val="28"/>
                <w:szCs w:val="28"/>
                <w:bdr w:val="none" w:sz="0" w:space="0" w:color="auto" w:frame="1"/>
              </w:rPr>
              <w:t>…</w:t>
            </w:r>
          </w:p>
          <w:p w:rsidR="001928E8" w:rsidRPr="00EE40DB" w:rsidRDefault="001928E8" w:rsidP="00EE40DB">
            <w:pPr>
              <w:spacing w:after="0" w:line="240" w:lineRule="auto"/>
              <w:ind w:firstLine="601"/>
              <w:contextualSpacing/>
              <w:jc w:val="both"/>
              <w:rPr>
                <w:rFonts w:ascii="Times New Roman" w:hAnsi="Times New Roman"/>
                <w:sz w:val="28"/>
                <w:szCs w:val="28"/>
              </w:rPr>
            </w:pPr>
          </w:p>
        </w:tc>
        <w:tc>
          <w:tcPr>
            <w:tcW w:w="3373" w:type="dxa"/>
            <w:tcBorders>
              <w:top w:val="single" w:sz="4" w:space="0" w:color="auto"/>
              <w:left w:val="single" w:sz="4" w:space="0" w:color="auto"/>
              <w:bottom w:val="single" w:sz="4" w:space="0" w:color="auto"/>
              <w:right w:val="single" w:sz="4" w:space="0" w:color="auto"/>
            </w:tcBorders>
          </w:tcPr>
          <w:p w:rsidR="001928E8" w:rsidRPr="00EE40DB" w:rsidRDefault="001928E8" w:rsidP="00EE40DB">
            <w:pPr>
              <w:widowControl w:val="0"/>
              <w:tabs>
                <w:tab w:val="left" w:pos="0"/>
              </w:tabs>
              <w:spacing w:after="0" w:line="240" w:lineRule="auto"/>
              <w:ind w:firstLine="601"/>
              <w:contextualSpacing/>
              <w:jc w:val="both"/>
              <w:rPr>
                <w:rFonts w:ascii="Times New Roman" w:hAnsi="Times New Roman"/>
                <w:sz w:val="28"/>
                <w:szCs w:val="28"/>
              </w:rPr>
            </w:pPr>
            <w:r w:rsidRPr="00EE40DB">
              <w:rPr>
                <w:rFonts w:ascii="Times New Roman" w:hAnsi="Times New Roman"/>
                <w:sz w:val="28"/>
                <w:szCs w:val="28"/>
              </w:rPr>
              <w:lastRenderedPageBreak/>
              <w:t>"Неке (ерлі – зайыптылық) және отбасы туралы" Қазақстан Республикасы Кодексінің (бұдан әрі-Кодекс) 33-бабының 1-тармағына сәйкес ерлі-зайыптылардың неке (ерлі-зайыптылық) кезінде жинаған мүлкі олардың бірлескен ортақ меншігі болып табылады.</w:t>
            </w:r>
          </w:p>
          <w:p w:rsidR="001928E8" w:rsidRPr="00EE40DB" w:rsidRDefault="001928E8" w:rsidP="00EE40DB">
            <w:pPr>
              <w:widowControl w:val="0"/>
              <w:tabs>
                <w:tab w:val="left" w:pos="0"/>
              </w:tabs>
              <w:spacing w:after="0" w:line="240" w:lineRule="auto"/>
              <w:ind w:firstLine="601"/>
              <w:contextualSpacing/>
              <w:jc w:val="both"/>
              <w:rPr>
                <w:rFonts w:ascii="Times New Roman" w:hAnsi="Times New Roman"/>
                <w:sz w:val="28"/>
                <w:szCs w:val="28"/>
              </w:rPr>
            </w:pPr>
            <w:r w:rsidRPr="00EE40DB">
              <w:rPr>
                <w:rFonts w:ascii="Times New Roman" w:hAnsi="Times New Roman"/>
                <w:sz w:val="28"/>
                <w:szCs w:val="28"/>
              </w:rPr>
              <w:t xml:space="preserve">Сонымен бірге, "тұрғын үй қатынастары туралы" Қазақстан Республикасы Заңының 12-бабында тұрғын үйге немесе оның бір бөлігіне меншік құқығы, оның ішінде тұрғын үйді мұрагерлік бойынша немесе әмбебап құқықтық </w:t>
            </w:r>
            <w:r w:rsidRPr="00EE40DB">
              <w:rPr>
                <w:rFonts w:ascii="Times New Roman" w:hAnsi="Times New Roman"/>
                <w:sz w:val="28"/>
                <w:szCs w:val="28"/>
              </w:rPr>
              <w:lastRenderedPageBreak/>
              <w:t>мирасқорлық тәртібімен алған кезде туындайды деп айқындалған.</w:t>
            </w:r>
          </w:p>
          <w:p w:rsidR="001928E8" w:rsidRPr="00EE40DB" w:rsidRDefault="001928E8" w:rsidP="00EE40DB">
            <w:pPr>
              <w:widowControl w:val="0"/>
              <w:tabs>
                <w:tab w:val="left" w:pos="0"/>
              </w:tabs>
              <w:spacing w:after="0" w:line="240" w:lineRule="auto"/>
              <w:ind w:firstLine="601"/>
              <w:contextualSpacing/>
              <w:jc w:val="both"/>
              <w:rPr>
                <w:rFonts w:ascii="Times New Roman" w:hAnsi="Times New Roman"/>
                <w:sz w:val="28"/>
                <w:szCs w:val="28"/>
              </w:rPr>
            </w:pPr>
            <w:r w:rsidRPr="00EE40DB">
              <w:rPr>
                <w:rFonts w:ascii="Times New Roman" w:hAnsi="Times New Roman"/>
                <w:sz w:val="28"/>
                <w:szCs w:val="28"/>
              </w:rPr>
              <w:t>Мәселен, "мемлекеттік корпорация" КЕАҚ-дан мәліметтерді алу кезінде «Правительство для граждан» по продаже имущества в течение года, предоставляется сведения по имуществу, на которое право собственности возникло в результате смерти одного из супругов.</w:t>
            </w:r>
          </w:p>
          <w:p w:rsidR="001928E8" w:rsidRPr="00EE40DB" w:rsidRDefault="001928E8" w:rsidP="00EE40DB">
            <w:pPr>
              <w:widowControl w:val="0"/>
              <w:tabs>
                <w:tab w:val="left" w:pos="0"/>
              </w:tabs>
              <w:spacing w:after="0" w:line="240" w:lineRule="auto"/>
              <w:ind w:firstLine="601"/>
              <w:contextualSpacing/>
              <w:jc w:val="both"/>
              <w:rPr>
                <w:rFonts w:ascii="Times New Roman" w:hAnsi="Times New Roman"/>
                <w:sz w:val="28"/>
                <w:szCs w:val="28"/>
              </w:rPr>
            </w:pPr>
            <w:r w:rsidRPr="00EE40DB">
              <w:rPr>
                <w:rFonts w:ascii="Times New Roman" w:hAnsi="Times New Roman"/>
                <w:sz w:val="28"/>
                <w:szCs w:val="28"/>
              </w:rPr>
              <w:t>Бұл ретте мұндай мүлік Кодекске сәйкес бірлесіп сатып алынған болып табылады, сондықтан мүліктік табысты айқындау кезінде меншік құқығын тіркеу күні Мүлікті бастапқы тіркеу күнін қабылдау қажет.</w:t>
            </w:r>
          </w:p>
          <w:p w:rsidR="001928E8" w:rsidRPr="00EE40DB" w:rsidRDefault="001928E8" w:rsidP="00EE40DB">
            <w:pPr>
              <w:widowControl w:val="0"/>
              <w:tabs>
                <w:tab w:val="left" w:pos="0"/>
              </w:tabs>
              <w:spacing w:after="0" w:line="240" w:lineRule="auto"/>
              <w:ind w:firstLine="601"/>
              <w:contextualSpacing/>
              <w:jc w:val="both"/>
              <w:rPr>
                <w:rFonts w:ascii="Times New Roman" w:hAnsi="Times New Roman"/>
                <w:sz w:val="28"/>
                <w:szCs w:val="28"/>
              </w:rPr>
            </w:pPr>
            <w:r w:rsidRPr="00EE40DB">
              <w:rPr>
                <w:rFonts w:ascii="Times New Roman" w:hAnsi="Times New Roman"/>
                <w:sz w:val="28"/>
                <w:szCs w:val="28"/>
              </w:rPr>
              <w:t xml:space="preserve">"Қазақстан Республикасының кейбір </w:t>
            </w:r>
            <w:r w:rsidRPr="00EE40DB">
              <w:rPr>
                <w:rFonts w:ascii="Times New Roman" w:hAnsi="Times New Roman"/>
                <w:sz w:val="28"/>
                <w:szCs w:val="28"/>
              </w:rPr>
              <w:lastRenderedPageBreak/>
              <w:t>заңнамалық актілеріне цифрлық технологияларды реттеу мәселелері бойынша өзгерістер мен толықтырулар енгізу туралы" 2020 жылғы 25 маусымдағы №347-VI ҚРЗ-ға сәйкес Қазақстан Республикасында цифрлық активтер айналымының құқықтық режимі енгізілді.</w:t>
            </w:r>
          </w:p>
          <w:p w:rsidR="001928E8" w:rsidRPr="00EE40DB" w:rsidRDefault="001928E8" w:rsidP="00EE40DB">
            <w:pPr>
              <w:widowControl w:val="0"/>
              <w:tabs>
                <w:tab w:val="left" w:pos="0"/>
              </w:tabs>
              <w:spacing w:after="0" w:line="240" w:lineRule="auto"/>
              <w:ind w:firstLine="601"/>
              <w:contextualSpacing/>
              <w:jc w:val="both"/>
              <w:rPr>
                <w:rFonts w:ascii="Times New Roman" w:hAnsi="Times New Roman"/>
                <w:sz w:val="28"/>
                <w:szCs w:val="28"/>
              </w:rPr>
            </w:pPr>
            <w:r w:rsidRPr="00EE40DB">
              <w:rPr>
                <w:rFonts w:ascii="Times New Roman" w:hAnsi="Times New Roman"/>
                <w:sz w:val="28"/>
                <w:szCs w:val="28"/>
              </w:rPr>
              <w:t>Осыған байланысты табыстарға салық салу тәртібін белгілеу талап етіледі.</w:t>
            </w:r>
          </w:p>
          <w:p w:rsidR="001928E8" w:rsidRPr="00EE40DB" w:rsidRDefault="001928E8" w:rsidP="00EE40DB">
            <w:pPr>
              <w:widowControl w:val="0"/>
              <w:tabs>
                <w:tab w:val="left" w:pos="0"/>
              </w:tabs>
              <w:spacing w:after="0" w:line="240" w:lineRule="auto"/>
              <w:ind w:firstLine="601"/>
              <w:contextualSpacing/>
              <w:jc w:val="both"/>
              <w:rPr>
                <w:rFonts w:ascii="Times New Roman" w:hAnsi="Times New Roman"/>
                <w:b/>
                <w:sz w:val="28"/>
                <w:szCs w:val="28"/>
              </w:rPr>
            </w:pPr>
          </w:p>
          <w:p w:rsidR="001928E8" w:rsidRPr="00EE40DB" w:rsidRDefault="001928E8" w:rsidP="00EE40DB">
            <w:pPr>
              <w:widowControl w:val="0"/>
              <w:tabs>
                <w:tab w:val="left" w:pos="0"/>
              </w:tabs>
              <w:spacing w:after="0" w:line="240" w:lineRule="auto"/>
              <w:ind w:firstLine="601"/>
              <w:contextualSpacing/>
              <w:jc w:val="both"/>
              <w:rPr>
                <w:rFonts w:ascii="Times New Roman" w:hAnsi="Times New Roman"/>
                <w:b/>
                <w:sz w:val="28"/>
                <w:szCs w:val="28"/>
              </w:rPr>
            </w:pPr>
          </w:p>
          <w:p w:rsidR="001928E8" w:rsidRPr="00EE40DB" w:rsidRDefault="001928E8" w:rsidP="00EE40DB">
            <w:pPr>
              <w:widowControl w:val="0"/>
              <w:tabs>
                <w:tab w:val="left" w:pos="0"/>
              </w:tabs>
              <w:spacing w:after="0" w:line="240" w:lineRule="auto"/>
              <w:ind w:firstLine="601"/>
              <w:contextualSpacing/>
              <w:jc w:val="both"/>
              <w:rPr>
                <w:rFonts w:ascii="Times New Roman" w:hAnsi="Times New Roman"/>
                <w:b/>
                <w:sz w:val="28"/>
                <w:szCs w:val="28"/>
                <w:lang w:val="kk-KZ"/>
              </w:rPr>
            </w:pPr>
            <w:r w:rsidRPr="00EE40DB">
              <w:rPr>
                <w:rFonts w:ascii="Times New Roman" w:hAnsi="Times New Roman"/>
                <w:b/>
                <w:sz w:val="28"/>
                <w:szCs w:val="28"/>
              </w:rPr>
              <w:t>2021 жылғы</w:t>
            </w:r>
            <w:r w:rsidRPr="00EE40DB">
              <w:rPr>
                <w:rFonts w:ascii="Times New Roman" w:hAnsi="Times New Roman"/>
                <w:b/>
                <w:sz w:val="28"/>
                <w:szCs w:val="28"/>
                <w:lang w:val="kk-KZ"/>
              </w:rPr>
              <w:t xml:space="preserve"> 1 қаңтардан бастап</w:t>
            </w:r>
          </w:p>
          <w:p w:rsidR="001928E8" w:rsidRPr="00EE40DB" w:rsidRDefault="001928E8" w:rsidP="00EE40DB">
            <w:pPr>
              <w:widowControl w:val="0"/>
              <w:tabs>
                <w:tab w:val="left" w:pos="0"/>
              </w:tabs>
              <w:spacing w:after="0" w:line="240" w:lineRule="auto"/>
              <w:ind w:firstLine="601"/>
              <w:contextualSpacing/>
              <w:jc w:val="both"/>
              <w:rPr>
                <w:rFonts w:ascii="Times New Roman" w:hAnsi="Times New Roman"/>
                <w:sz w:val="28"/>
                <w:szCs w:val="28"/>
              </w:rPr>
            </w:pPr>
            <w:r w:rsidRPr="00EE40DB">
              <w:rPr>
                <w:rFonts w:ascii="Times New Roman" w:hAnsi="Times New Roman"/>
                <w:sz w:val="28"/>
                <w:szCs w:val="28"/>
              </w:rPr>
              <w:t xml:space="preserve">Енгізу және НК туралы Заңның 33-бабының ережелеріне сәйкес мүлікті сату құны мен оны сатып алу құны арасындағы оң айырма құн өсімінен түсетін </w:t>
            </w:r>
            <w:r w:rsidRPr="00EE40DB">
              <w:rPr>
                <w:rFonts w:ascii="Times New Roman" w:hAnsi="Times New Roman"/>
                <w:sz w:val="28"/>
                <w:szCs w:val="28"/>
              </w:rPr>
              <w:lastRenderedPageBreak/>
              <w:t>табыс болып табылады.Бұл ретте, бұрын тұрғын үйден ғимараттың бір бөлігінен қайта жаңартылған, кәсіпкерлік қызметте пайдаланылмайтын үй-жайдың бір бөлігі өткізілген жағдайда, үй-жайдың осы формуланы қолдануға мүмкіндігі жоқ және Салық кодексінің 331-бабы 7-тармағы 3) тармақшасының ережелерінде енгізу туралы Заңның редакциясында тек тұрғын үй мен ғимараттар көзделгендіктен, сатудың барлық құны Кіріс деп танылады.</w:t>
            </w:r>
          </w:p>
          <w:p w:rsidR="001928E8" w:rsidRPr="00EE40DB" w:rsidRDefault="001928E8" w:rsidP="00EE40DB">
            <w:pPr>
              <w:widowControl w:val="0"/>
              <w:tabs>
                <w:tab w:val="left" w:pos="0"/>
              </w:tabs>
              <w:spacing w:after="0" w:line="240" w:lineRule="auto"/>
              <w:ind w:firstLine="601"/>
              <w:contextualSpacing/>
              <w:jc w:val="both"/>
              <w:rPr>
                <w:rFonts w:ascii="Times New Roman" w:hAnsi="Times New Roman"/>
                <w:sz w:val="28"/>
                <w:szCs w:val="28"/>
              </w:rPr>
            </w:pPr>
            <w:r w:rsidRPr="00EE40DB">
              <w:rPr>
                <w:rFonts w:ascii="Times New Roman" w:hAnsi="Times New Roman"/>
                <w:sz w:val="28"/>
                <w:szCs w:val="28"/>
              </w:rPr>
              <w:t>Осыған байланысты, сатып алу құнын ескере отырып, құн өсімінен кірісті айқындау мақсатында, сондай-ақ бұрын тұрғын үйден ғимараттың бір бөлігі, үй-</w:t>
            </w:r>
            <w:r w:rsidRPr="00EE40DB">
              <w:rPr>
                <w:rFonts w:ascii="Times New Roman" w:hAnsi="Times New Roman"/>
                <w:sz w:val="28"/>
                <w:szCs w:val="28"/>
              </w:rPr>
              <w:lastRenderedPageBreak/>
              <w:t>жай қайта жаңғыртылған кәсіпкерлік қызметте пайдаланылмайтын үй-жайдың бір бөлігін, үй-жайды сату кезінде де қолданылады. Тиісінше,</w:t>
            </w:r>
          </w:p>
          <w:p w:rsidR="001928E8" w:rsidRPr="00EE40DB" w:rsidRDefault="001928E8" w:rsidP="00EE40DB">
            <w:pPr>
              <w:widowControl w:val="0"/>
              <w:tabs>
                <w:tab w:val="left" w:pos="0"/>
              </w:tabs>
              <w:spacing w:after="0" w:line="240" w:lineRule="auto"/>
              <w:ind w:firstLine="601"/>
              <w:contextualSpacing/>
              <w:jc w:val="both"/>
              <w:rPr>
                <w:rFonts w:ascii="Times New Roman" w:hAnsi="Times New Roman"/>
                <w:sz w:val="28"/>
                <w:szCs w:val="28"/>
                <w:lang w:val="kk-KZ"/>
              </w:rPr>
            </w:pPr>
            <w:r w:rsidRPr="00EE40DB">
              <w:rPr>
                <w:rFonts w:ascii="Times New Roman" w:hAnsi="Times New Roman"/>
                <w:sz w:val="28"/>
                <w:szCs w:val="28"/>
              </w:rPr>
              <w:t>құн өсімінен түсетін табысты айқындаудың әділ және біркелкі тәсілі белгіленетін болады.</w:t>
            </w:r>
          </w:p>
          <w:p w:rsidR="001928E8" w:rsidRPr="00EE40DB" w:rsidRDefault="001928E8" w:rsidP="00EE40DB">
            <w:pPr>
              <w:widowControl w:val="0"/>
              <w:tabs>
                <w:tab w:val="left" w:pos="0"/>
              </w:tabs>
              <w:spacing w:after="0" w:line="240" w:lineRule="auto"/>
              <w:ind w:firstLine="601"/>
              <w:contextualSpacing/>
              <w:jc w:val="both"/>
              <w:rPr>
                <w:rFonts w:ascii="Times New Roman" w:hAnsi="Times New Roman"/>
                <w:sz w:val="28"/>
                <w:szCs w:val="28"/>
                <w:lang w:val="kk-KZ"/>
              </w:rPr>
            </w:pP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B07129" w:rsidRPr="00EE40DB" w:rsidRDefault="00B07129"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B07129" w:rsidRPr="00EE40DB" w:rsidRDefault="00B07129" w:rsidP="00EE40DB">
            <w:pPr>
              <w:spacing w:after="0" w:line="240" w:lineRule="auto"/>
              <w:contextualSpacing/>
              <w:jc w:val="both"/>
              <w:rPr>
                <w:rFonts w:ascii="Times New Roman" w:hAnsi="Times New Roman"/>
                <w:bCs/>
                <w:sz w:val="28"/>
                <w:szCs w:val="28"/>
                <w:lang w:val="kk-KZ"/>
              </w:rPr>
            </w:pPr>
            <w:r w:rsidRPr="00EE40DB">
              <w:rPr>
                <w:rFonts w:ascii="Times New Roman" w:hAnsi="Times New Roman"/>
                <w:bCs/>
                <w:sz w:val="28"/>
                <w:szCs w:val="28"/>
                <w:lang w:val="kk-KZ"/>
              </w:rPr>
              <w:t>332-бап</w:t>
            </w:r>
          </w:p>
        </w:tc>
        <w:tc>
          <w:tcPr>
            <w:tcW w:w="4961" w:type="dxa"/>
            <w:tcBorders>
              <w:top w:val="single" w:sz="4" w:space="0" w:color="auto"/>
              <w:left w:val="single" w:sz="4" w:space="0" w:color="auto"/>
              <w:bottom w:val="single" w:sz="4" w:space="0" w:color="auto"/>
              <w:right w:val="single" w:sz="4" w:space="0" w:color="auto"/>
            </w:tcBorders>
          </w:tcPr>
          <w:p w:rsidR="00B07129" w:rsidRPr="00EE40DB" w:rsidRDefault="00B07129" w:rsidP="00EE40DB">
            <w:pPr>
              <w:spacing w:after="0" w:line="240" w:lineRule="auto"/>
              <w:ind w:firstLine="426"/>
              <w:contextualSpacing/>
              <w:jc w:val="both"/>
              <w:rPr>
                <w:rFonts w:ascii="Times New Roman" w:hAnsi="Times New Roman"/>
                <w:b/>
                <w:sz w:val="28"/>
                <w:szCs w:val="28"/>
                <w:lang w:val="kk-KZ"/>
              </w:rPr>
            </w:pPr>
            <w:r w:rsidRPr="00EE40DB">
              <w:rPr>
                <w:rFonts w:ascii="Times New Roman" w:hAnsi="Times New Roman"/>
                <w:b/>
                <w:sz w:val="28"/>
                <w:szCs w:val="28"/>
                <w:lang w:val="kk-KZ"/>
              </w:rPr>
              <w:t xml:space="preserve">332-бап. </w:t>
            </w:r>
            <w:r w:rsidRPr="00EE40DB">
              <w:rPr>
                <w:rFonts w:ascii="Times New Roman" w:hAnsi="Times New Roman"/>
                <w:sz w:val="28"/>
                <w:szCs w:val="28"/>
                <w:lang w:val="kk-KZ"/>
              </w:rPr>
              <w:t>Жеке тұлғаның мүлікті өткізуден Қазақстан Республикасынан тыс жерлердегі көздерден алған кірісі</w:t>
            </w:r>
            <w:bookmarkStart w:id="23" w:name="SUB3320100"/>
            <w:bookmarkEnd w:id="23"/>
          </w:p>
          <w:p w:rsidR="00B07129" w:rsidRPr="00EE40DB" w:rsidRDefault="00B07129" w:rsidP="00EE40DB">
            <w:pPr>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w:t>
            </w:r>
          </w:p>
          <w:p w:rsidR="00B07129" w:rsidRPr="00EE40DB" w:rsidRDefault="00B07129" w:rsidP="00EE40DB">
            <w:pPr>
              <w:spacing w:after="0" w:line="240" w:lineRule="auto"/>
              <w:ind w:firstLine="426"/>
              <w:contextualSpacing/>
              <w:jc w:val="both"/>
              <w:rPr>
                <w:rFonts w:ascii="Times New Roman" w:hAnsi="Times New Roman"/>
                <w:sz w:val="28"/>
                <w:szCs w:val="28"/>
                <w:lang w:val="kk-KZ"/>
              </w:rPr>
            </w:pPr>
            <w:bookmarkStart w:id="24" w:name="SUB3320300"/>
            <w:bookmarkStart w:id="25" w:name="SUB3320400"/>
            <w:bookmarkEnd w:id="24"/>
            <w:bookmarkEnd w:id="25"/>
            <w:r w:rsidRPr="00EE40DB">
              <w:rPr>
                <w:rFonts w:ascii="Times New Roman" w:hAnsi="Times New Roman"/>
                <w:sz w:val="28"/>
                <w:szCs w:val="28"/>
                <w:lang w:val="kk-KZ"/>
              </w:rPr>
              <w:t>4.  Борыштық бағалы қағаздарды қоспағанда, бағалы қағаздарды өткізу кезінде жеке тұлғаның Қазақстан Республикасынан тыс жерлердегі көздерден алған табысы өткізу құны мен сатып алу құны арасындағы оң айырма ретінде айқындалады.</w:t>
            </w:r>
          </w:p>
          <w:p w:rsidR="00B07129" w:rsidRPr="00EE40DB" w:rsidRDefault="00B07129" w:rsidP="00EE40DB">
            <w:pPr>
              <w:spacing w:after="0" w:line="240" w:lineRule="auto"/>
              <w:ind w:firstLine="426"/>
              <w:contextualSpacing/>
              <w:jc w:val="both"/>
              <w:rPr>
                <w:rFonts w:ascii="Times New Roman" w:hAnsi="Times New Roman"/>
                <w:b/>
                <w:spacing w:val="2"/>
                <w:sz w:val="28"/>
                <w:szCs w:val="28"/>
              </w:rPr>
            </w:pPr>
            <w:bookmarkStart w:id="26" w:name="SUB3320500"/>
            <w:bookmarkEnd w:id="26"/>
            <w:r w:rsidRPr="00EE40DB">
              <w:rPr>
                <w:rFonts w:ascii="Times New Roman" w:hAnsi="Times New Roman"/>
                <w:b/>
                <w:spacing w:val="2"/>
                <w:sz w:val="28"/>
                <w:szCs w:val="28"/>
              </w:rPr>
              <w:t>…</w:t>
            </w:r>
          </w:p>
        </w:tc>
        <w:tc>
          <w:tcPr>
            <w:tcW w:w="4932" w:type="dxa"/>
            <w:tcBorders>
              <w:top w:val="single" w:sz="4" w:space="0" w:color="auto"/>
              <w:left w:val="single" w:sz="4" w:space="0" w:color="auto"/>
              <w:bottom w:val="single" w:sz="4" w:space="0" w:color="auto"/>
              <w:right w:val="single" w:sz="4" w:space="0" w:color="auto"/>
            </w:tcBorders>
          </w:tcPr>
          <w:p w:rsidR="00B07129" w:rsidRPr="00EE40DB" w:rsidRDefault="00B07129" w:rsidP="00EE40DB">
            <w:pPr>
              <w:spacing w:after="0" w:line="240" w:lineRule="auto"/>
              <w:ind w:firstLine="426"/>
              <w:contextualSpacing/>
              <w:jc w:val="both"/>
              <w:rPr>
                <w:rFonts w:ascii="Times New Roman" w:hAnsi="Times New Roman"/>
                <w:sz w:val="28"/>
                <w:szCs w:val="28"/>
              </w:rPr>
            </w:pPr>
            <w:r w:rsidRPr="00EE40DB">
              <w:rPr>
                <w:rFonts w:ascii="Times New Roman" w:hAnsi="Times New Roman"/>
                <w:b/>
                <w:sz w:val="28"/>
                <w:szCs w:val="28"/>
              </w:rPr>
              <w:t xml:space="preserve">332-бап. </w:t>
            </w:r>
            <w:r w:rsidRPr="00EE40DB">
              <w:rPr>
                <w:rFonts w:ascii="Times New Roman" w:hAnsi="Times New Roman"/>
                <w:sz w:val="28"/>
                <w:szCs w:val="28"/>
              </w:rPr>
              <w:t>Жеке тұлғаның мүлікті өткізуден Қазақстан Республикасынан тыс жерлердегі көздерден алған кірісі</w:t>
            </w:r>
          </w:p>
          <w:p w:rsidR="00B07129" w:rsidRPr="00EE40DB" w:rsidRDefault="00B07129" w:rsidP="00EE40DB">
            <w:pPr>
              <w:spacing w:after="0" w:line="240" w:lineRule="auto"/>
              <w:ind w:firstLine="426"/>
              <w:contextualSpacing/>
              <w:jc w:val="both"/>
              <w:rPr>
                <w:rFonts w:ascii="Times New Roman" w:hAnsi="Times New Roman"/>
                <w:sz w:val="28"/>
                <w:szCs w:val="28"/>
              </w:rPr>
            </w:pPr>
            <w:r w:rsidRPr="00EE40DB">
              <w:rPr>
                <w:rFonts w:ascii="Times New Roman" w:hAnsi="Times New Roman"/>
                <w:sz w:val="28"/>
                <w:szCs w:val="28"/>
              </w:rPr>
              <w:t>…</w:t>
            </w:r>
          </w:p>
          <w:p w:rsidR="00B07129" w:rsidRPr="00EE40DB" w:rsidRDefault="00B07129" w:rsidP="00EE40DB">
            <w:pPr>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rPr>
              <w:t xml:space="preserve">4.  Борыштық бағалы қағаздарды қоспағанда, </w:t>
            </w:r>
            <w:r w:rsidRPr="00EE40DB">
              <w:rPr>
                <w:rFonts w:ascii="Times New Roman" w:hAnsi="Times New Roman"/>
                <w:b/>
                <w:sz w:val="28"/>
                <w:szCs w:val="28"/>
              </w:rPr>
              <w:t>цифрлық активті</w:t>
            </w:r>
            <w:r w:rsidRPr="00EE40DB">
              <w:rPr>
                <w:rFonts w:ascii="Times New Roman" w:hAnsi="Times New Roman"/>
                <w:sz w:val="28"/>
                <w:szCs w:val="28"/>
              </w:rPr>
              <w:t>, бағалы қағаздарды өткізу кезіндегі жеке тұлғаның Қазақстан Республикасынан тыс жерлердегі көздерден алынған табысы өткізу құны мен сатып алу құны арасындағы оң айырма ретінде айқындалады.</w:t>
            </w:r>
          </w:p>
          <w:p w:rsidR="00B07129" w:rsidRPr="00EE40DB" w:rsidRDefault="00B07129" w:rsidP="00EE40DB">
            <w:pPr>
              <w:spacing w:after="0" w:line="240" w:lineRule="auto"/>
              <w:ind w:firstLine="426"/>
              <w:contextualSpacing/>
              <w:jc w:val="both"/>
              <w:rPr>
                <w:rFonts w:ascii="Times New Roman" w:hAnsi="Times New Roman"/>
                <w:spacing w:val="2"/>
                <w:sz w:val="28"/>
                <w:szCs w:val="28"/>
              </w:rPr>
            </w:pPr>
            <w:r w:rsidRPr="00EE40DB">
              <w:rPr>
                <w:rFonts w:ascii="Times New Roman" w:hAnsi="Times New Roman"/>
                <w:spacing w:val="2"/>
                <w:sz w:val="28"/>
                <w:szCs w:val="28"/>
              </w:rPr>
              <w:t>…</w:t>
            </w:r>
          </w:p>
        </w:tc>
        <w:tc>
          <w:tcPr>
            <w:tcW w:w="3373" w:type="dxa"/>
            <w:tcBorders>
              <w:top w:val="single" w:sz="4" w:space="0" w:color="auto"/>
              <w:left w:val="single" w:sz="4" w:space="0" w:color="auto"/>
              <w:bottom w:val="single" w:sz="4" w:space="0" w:color="auto"/>
              <w:right w:val="single" w:sz="4" w:space="0" w:color="auto"/>
            </w:tcBorders>
          </w:tcPr>
          <w:p w:rsidR="00B07129" w:rsidRPr="00EE40DB" w:rsidRDefault="00B07129" w:rsidP="00EE40DB">
            <w:pPr>
              <w:pStyle w:val="af9"/>
              <w:ind w:firstLine="426"/>
              <w:contextualSpacing/>
              <w:jc w:val="both"/>
              <w:rPr>
                <w:rFonts w:ascii="Times New Roman" w:hAnsi="Times New Roman"/>
                <w:sz w:val="28"/>
                <w:szCs w:val="28"/>
                <w:lang w:eastAsia="en-US"/>
              </w:rPr>
            </w:pPr>
            <w:r w:rsidRPr="00EE40DB">
              <w:rPr>
                <w:rFonts w:ascii="Times New Roman" w:hAnsi="Times New Roman"/>
                <w:sz w:val="28"/>
                <w:szCs w:val="28"/>
                <w:lang w:eastAsia="en-US"/>
              </w:rPr>
              <w:t>"Қазақстан Республикасының кейбір заңнамалық актілеріне цифрлық технологияларды реттеу мәселелері бойынша өзгерістер мен толықтырулар енгізу туралы" 2020 жылғы 25 маусымдағы №347-VI ҚРЗ-ға сәйкес Қазақстан Республикасында цифрлық активтер айналымының құқықтық режимі енгізілді.</w:t>
            </w:r>
          </w:p>
          <w:p w:rsidR="00B07129" w:rsidRPr="00EE40DB" w:rsidRDefault="00B07129" w:rsidP="00EE40DB">
            <w:pPr>
              <w:pStyle w:val="af9"/>
              <w:ind w:firstLine="426"/>
              <w:contextualSpacing/>
              <w:jc w:val="both"/>
              <w:rPr>
                <w:rFonts w:ascii="Times New Roman" w:hAnsi="Times New Roman"/>
                <w:sz w:val="28"/>
                <w:szCs w:val="28"/>
                <w:lang w:eastAsia="en-US"/>
              </w:rPr>
            </w:pPr>
            <w:r w:rsidRPr="00EE40DB">
              <w:rPr>
                <w:rFonts w:ascii="Times New Roman" w:hAnsi="Times New Roman"/>
                <w:sz w:val="28"/>
                <w:szCs w:val="28"/>
                <w:lang w:eastAsia="en-US"/>
              </w:rPr>
              <w:t xml:space="preserve">Осыған байланысты табыстарға салық салу </w:t>
            </w:r>
            <w:r w:rsidRPr="00EE40DB">
              <w:rPr>
                <w:rFonts w:ascii="Times New Roman" w:hAnsi="Times New Roman"/>
                <w:sz w:val="28"/>
                <w:szCs w:val="28"/>
                <w:lang w:eastAsia="en-US"/>
              </w:rPr>
              <w:lastRenderedPageBreak/>
              <w:t>тәртібін белгілеу талап етіледі.</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B07129" w:rsidRPr="00EE40DB" w:rsidRDefault="00B07129" w:rsidP="00EE40DB">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B07129" w:rsidRPr="00EE40DB" w:rsidRDefault="00B07129" w:rsidP="00EE40DB">
            <w:pPr>
              <w:tabs>
                <w:tab w:val="left" w:pos="284"/>
              </w:tabs>
              <w:spacing w:after="0" w:line="240" w:lineRule="auto"/>
              <w:contextualSpacing/>
              <w:rPr>
                <w:rFonts w:ascii="Times New Roman" w:hAnsi="Times New Roman"/>
                <w:bCs/>
                <w:sz w:val="28"/>
                <w:szCs w:val="28"/>
                <w:lang w:val="kk-KZ"/>
              </w:rPr>
            </w:pPr>
            <w:r w:rsidRPr="00EE40DB">
              <w:rPr>
                <w:rFonts w:ascii="Times New Roman" w:hAnsi="Times New Roman"/>
                <w:bCs/>
                <w:spacing w:val="2"/>
                <w:sz w:val="28"/>
                <w:szCs w:val="28"/>
                <w:bdr w:val="none" w:sz="0" w:space="0" w:color="auto" w:frame="1"/>
                <w:shd w:val="clear" w:color="auto" w:fill="FFFFFF"/>
              </w:rPr>
              <w:t>341-бап</w:t>
            </w:r>
          </w:p>
        </w:tc>
        <w:tc>
          <w:tcPr>
            <w:tcW w:w="4961" w:type="dxa"/>
            <w:tcBorders>
              <w:top w:val="single" w:sz="4" w:space="0" w:color="auto"/>
              <w:left w:val="single" w:sz="4" w:space="0" w:color="auto"/>
              <w:bottom w:val="single" w:sz="4" w:space="0" w:color="auto"/>
              <w:right w:val="single" w:sz="4" w:space="0" w:color="auto"/>
            </w:tcBorders>
          </w:tcPr>
          <w:p w:rsidR="00B07129" w:rsidRPr="00EE40DB" w:rsidRDefault="00B07129" w:rsidP="00EE40DB">
            <w:pPr>
              <w:tabs>
                <w:tab w:val="left" w:pos="284"/>
              </w:tabs>
              <w:spacing w:after="0" w:line="240" w:lineRule="auto"/>
              <w:ind w:firstLine="469"/>
              <w:contextualSpacing/>
              <w:jc w:val="both"/>
              <w:rPr>
                <w:rFonts w:ascii="Times New Roman" w:hAnsi="Times New Roman"/>
                <w:bCs/>
                <w:spacing w:val="2"/>
                <w:sz w:val="28"/>
                <w:szCs w:val="28"/>
                <w:lang w:val="kk-KZ"/>
              </w:rPr>
            </w:pPr>
            <w:r w:rsidRPr="00EE40DB">
              <w:rPr>
                <w:rFonts w:ascii="Times New Roman" w:hAnsi="Times New Roman"/>
                <w:b/>
                <w:bCs/>
                <w:spacing w:val="2"/>
                <w:sz w:val="28"/>
                <w:szCs w:val="28"/>
                <w:lang w:val="kk-KZ"/>
              </w:rPr>
              <w:t>341-бап.</w:t>
            </w:r>
            <w:r w:rsidRPr="00EE40DB">
              <w:rPr>
                <w:rFonts w:ascii="Times New Roman" w:hAnsi="Times New Roman"/>
                <w:bCs/>
                <w:spacing w:val="2"/>
                <w:sz w:val="28"/>
                <w:szCs w:val="28"/>
                <w:lang w:val="kk-KZ"/>
              </w:rPr>
              <w:t xml:space="preserve"> Кірісті түзету</w:t>
            </w:r>
          </w:p>
          <w:p w:rsidR="00B07129" w:rsidRPr="00EE40DB" w:rsidRDefault="00B07129" w:rsidP="00EE40DB">
            <w:pPr>
              <w:tabs>
                <w:tab w:val="left" w:pos="284"/>
              </w:tabs>
              <w:spacing w:after="0" w:line="240" w:lineRule="auto"/>
              <w:ind w:firstLine="469"/>
              <w:contextualSpacing/>
              <w:jc w:val="both"/>
              <w:rPr>
                <w:rFonts w:ascii="Times New Roman" w:hAnsi="Times New Roman"/>
                <w:bCs/>
                <w:spacing w:val="2"/>
                <w:sz w:val="28"/>
                <w:szCs w:val="28"/>
                <w:lang w:val="kk-KZ"/>
              </w:rPr>
            </w:pPr>
            <w:r w:rsidRPr="00EE40DB">
              <w:rPr>
                <w:rFonts w:ascii="Times New Roman" w:hAnsi="Times New Roman"/>
                <w:bCs/>
                <w:spacing w:val="2"/>
                <w:sz w:val="28"/>
                <w:szCs w:val="28"/>
                <w:lang w:val="kk-KZ"/>
              </w:rPr>
              <w:t>1. Жеке тұлғаның салық салуға жататын кірістерінен мынадай кіріс түрлерi алып тасталады (бұдан әрі – кірісті түзету):</w:t>
            </w:r>
          </w:p>
          <w:p w:rsidR="00B07129" w:rsidRPr="00EE40DB" w:rsidRDefault="00B07129" w:rsidP="00EE40DB">
            <w:pPr>
              <w:tabs>
                <w:tab w:val="left" w:pos="284"/>
              </w:tabs>
              <w:spacing w:after="0" w:line="240" w:lineRule="auto"/>
              <w:ind w:firstLine="469"/>
              <w:contextualSpacing/>
              <w:jc w:val="both"/>
              <w:rPr>
                <w:rFonts w:ascii="Times New Roman" w:hAnsi="Times New Roman"/>
                <w:b/>
                <w:spacing w:val="2"/>
                <w:sz w:val="28"/>
                <w:szCs w:val="28"/>
                <w:lang w:val="kk-KZ"/>
              </w:rPr>
            </w:pPr>
            <w:r w:rsidRPr="00EE40DB">
              <w:rPr>
                <w:rFonts w:ascii="Times New Roman" w:hAnsi="Times New Roman"/>
                <w:b/>
                <w:spacing w:val="2"/>
                <w:sz w:val="28"/>
                <w:szCs w:val="28"/>
                <w:lang w:val="kk-KZ"/>
              </w:rPr>
              <w:t>...</w:t>
            </w:r>
          </w:p>
          <w:p w:rsidR="00B07129" w:rsidRPr="00EE40DB" w:rsidRDefault="00B07129" w:rsidP="00EE40DB">
            <w:pPr>
              <w:tabs>
                <w:tab w:val="left" w:pos="284"/>
              </w:tabs>
              <w:spacing w:after="0" w:line="240" w:lineRule="auto"/>
              <w:ind w:firstLine="469"/>
              <w:contextualSpacing/>
              <w:jc w:val="both"/>
              <w:rPr>
                <w:rFonts w:ascii="Times New Roman" w:hAnsi="Times New Roman"/>
                <w:bCs/>
                <w:spacing w:val="2"/>
                <w:sz w:val="28"/>
                <w:szCs w:val="28"/>
                <w:lang w:val="kk-KZ"/>
              </w:rPr>
            </w:pPr>
            <w:r w:rsidRPr="00EE40DB">
              <w:rPr>
                <w:rFonts w:ascii="Times New Roman" w:hAnsi="Times New Roman"/>
                <w:bCs/>
                <w:spacing w:val="2"/>
                <w:sz w:val="28"/>
                <w:szCs w:val="28"/>
                <w:lang w:val="kk-KZ"/>
              </w:rPr>
              <w:t>45) Қазақстан Республикасының заңнамасында белгіленген мөлшерлерде бюджет қаражаты есебінен төленетін мемлекеттік атаулы әлеуметтік көмек, жәрдемақылар мен өтемақылар;</w:t>
            </w:r>
          </w:p>
          <w:p w:rsidR="00B07129" w:rsidRPr="00EE40DB" w:rsidRDefault="00B07129" w:rsidP="00EE40DB">
            <w:pPr>
              <w:tabs>
                <w:tab w:val="left" w:pos="284"/>
              </w:tabs>
              <w:spacing w:after="0" w:line="240" w:lineRule="auto"/>
              <w:ind w:firstLine="469"/>
              <w:contextualSpacing/>
              <w:jc w:val="both"/>
              <w:rPr>
                <w:rFonts w:ascii="Times New Roman" w:hAnsi="Times New Roman"/>
                <w:b/>
                <w:spacing w:val="2"/>
                <w:sz w:val="28"/>
                <w:szCs w:val="28"/>
                <w:lang w:val="kk-KZ"/>
              </w:rPr>
            </w:pPr>
            <w:r w:rsidRPr="00EE40DB">
              <w:rPr>
                <w:rFonts w:ascii="Times New Roman" w:hAnsi="Times New Roman"/>
                <w:bCs/>
                <w:spacing w:val="2"/>
                <w:sz w:val="28"/>
                <w:szCs w:val="28"/>
                <w:lang w:val="kk-KZ"/>
              </w:rPr>
              <w:t>...</w:t>
            </w:r>
          </w:p>
        </w:tc>
        <w:tc>
          <w:tcPr>
            <w:tcW w:w="4932" w:type="dxa"/>
            <w:tcBorders>
              <w:top w:val="single" w:sz="4" w:space="0" w:color="auto"/>
              <w:left w:val="single" w:sz="4" w:space="0" w:color="auto"/>
              <w:bottom w:val="single" w:sz="4" w:space="0" w:color="auto"/>
              <w:right w:val="single" w:sz="4" w:space="0" w:color="auto"/>
            </w:tcBorders>
          </w:tcPr>
          <w:p w:rsidR="00B07129" w:rsidRPr="00EE40DB" w:rsidRDefault="00B07129" w:rsidP="00EE40DB">
            <w:pPr>
              <w:tabs>
                <w:tab w:val="left" w:pos="284"/>
              </w:tabs>
              <w:spacing w:after="0" w:line="240" w:lineRule="auto"/>
              <w:ind w:firstLine="469"/>
              <w:contextualSpacing/>
              <w:jc w:val="both"/>
              <w:rPr>
                <w:rFonts w:ascii="Times New Roman" w:hAnsi="Times New Roman"/>
                <w:bCs/>
                <w:spacing w:val="2"/>
                <w:sz w:val="28"/>
                <w:szCs w:val="28"/>
                <w:lang w:val="kk-KZ"/>
              </w:rPr>
            </w:pPr>
            <w:r w:rsidRPr="00EE40DB">
              <w:rPr>
                <w:rFonts w:ascii="Times New Roman" w:hAnsi="Times New Roman"/>
                <w:b/>
                <w:bCs/>
                <w:spacing w:val="2"/>
                <w:sz w:val="28"/>
                <w:szCs w:val="28"/>
                <w:lang w:val="kk-KZ"/>
              </w:rPr>
              <w:t>341-бап.</w:t>
            </w:r>
            <w:r w:rsidRPr="00EE40DB">
              <w:rPr>
                <w:rFonts w:ascii="Times New Roman" w:hAnsi="Times New Roman"/>
                <w:bCs/>
                <w:spacing w:val="2"/>
                <w:sz w:val="28"/>
                <w:szCs w:val="28"/>
                <w:lang w:val="kk-KZ"/>
              </w:rPr>
              <w:t xml:space="preserve"> Кірісті түзету</w:t>
            </w:r>
          </w:p>
          <w:p w:rsidR="00B07129" w:rsidRPr="00EE40DB" w:rsidRDefault="00B07129" w:rsidP="00EE40DB">
            <w:pPr>
              <w:tabs>
                <w:tab w:val="left" w:pos="284"/>
              </w:tabs>
              <w:spacing w:after="0" w:line="240" w:lineRule="auto"/>
              <w:ind w:firstLine="469"/>
              <w:contextualSpacing/>
              <w:jc w:val="both"/>
              <w:rPr>
                <w:rFonts w:ascii="Times New Roman" w:hAnsi="Times New Roman"/>
                <w:bCs/>
                <w:spacing w:val="2"/>
                <w:sz w:val="28"/>
                <w:szCs w:val="28"/>
                <w:lang w:val="kk-KZ"/>
              </w:rPr>
            </w:pPr>
            <w:r w:rsidRPr="00EE40DB">
              <w:rPr>
                <w:rFonts w:ascii="Times New Roman" w:hAnsi="Times New Roman"/>
                <w:bCs/>
                <w:spacing w:val="2"/>
                <w:sz w:val="28"/>
                <w:szCs w:val="28"/>
                <w:lang w:val="kk-KZ"/>
              </w:rPr>
              <w:t>1. Жеке тұлғаның салық салуға жататын кірістерінен мынадай кіріс түрлерi алып тасталады (бұдан әрі – кірісті түзету):</w:t>
            </w:r>
          </w:p>
          <w:p w:rsidR="00B07129" w:rsidRPr="00EE40DB" w:rsidRDefault="00B07129" w:rsidP="00EE40DB">
            <w:pPr>
              <w:tabs>
                <w:tab w:val="left" w:pos="284"/>
              </w:tabs>
              <w:spacing w:after="0" w:line="240" w:lineRule="auto"/>
              <w:ind w:firstLine="469"/>
              <w:contextualSpacing/>
              <w:jc w:val="both"/>
              <w:rPr>
                <w:rFonts w:ascii="Times New Roman" w:hAnsi="Times New Roman"/>
                <w:b/>
                <w:spacing w:val="2"/>
                <w:sz w:val="28"/>
                <w:szCs w:val="28"/>
                <w:lang w:val="kk-KZ"/>
              </w:rPr>
            </w:pPr>
            <w:r w:rsidRPr="00EE40DB">
              <w:rPr>
                <w:rFonts w:ascii="Times New Roman" w:hAnsi="Times New Roman"/>
                <w:b/>
                <w:spacing w:val="2"/>
                <w:sz w:val="28"/>
                <w:szCs w:val="28"/>
                <w:lang w:val="kk-KZ"/>
              </w:rPr>
              <w:t>...</w:t>
            </w:r>
          </w:p>
          <w:p w:rsidR="00B07129" w:rsidRPr="00EE40DB" w:rsidRDefault="00B07129" w:rsidP="00EE40DB">
            <w:pPr>
              <w:tabs>
                <w:tab w:val="left" w:pos="284"/>
              </w:tabs>
              <w:spacing w:after="0" w:line="240" w:lineRule="auto"/>
              <w:ind w:firstLine="469"/>
              <w:contextualSpacing/>
              <w:jc w:val="both"/>
              <w:rPr>
                <w:rFonts w:ascii="Times New Roman" w:hAnsi="Times New Roman"/>
                <w:b/>
                <w:bCs/>
                <w:spacing w:val="2"/>
                <w:sz w:val="28"/>
                <w:szCs w:val="28"/>
                <w:lang w:val="kk-KZ"/>
              </w:rPr>
            </w:pPr>
            <w:r w:rsidRPr="00EE40DB">
              <w:rPr>
                <w:rFonts w:ascii="Times New Roman" w:hAnsi="Times New Roman"/>
                <w:bCs/>
                <w:spacing w:val="2"/>
                <w:sz w:val="28"/>
                <w:szCs w:val="28"/>
                <w:lang w:val="kk-KZ"/>
              </w:rPr>
              <w:t xml:space="preserve">45) мемлекеттік атаулы әлеуметтік көмек, Қазақстан Республикасының заңнамасында белгіленген мөлшерлерде бюджет қаражаты есебінен төленетін жәрдемақылар мен өтемақылар, </w:t>
            </w:r>
            <w:r w:rsidRPr="00EE40DB">
              <w:rPr>
                <w:rFonts w:ascii="Times New Roman" w:hAnsi="Times New Roman"/>
                <w:b/>
                <w:bCs/>
                <w:spacing w:val="2"/>
                <w:sz w:val="28"/>
                <w:szCs w:val="28"/>
                <w:lang w:val="kk-KZ"/>
              </w:rPr>
              <w:t>сондай-ақ тұрғын үй қатынастары туралы заңнамаға сәйкес жеке тұрғын үй қорынан жалға алынған тұрғын үй үшін ақы төлеу үшін бюджет қаражатынан субсидиялар;</w:t>
            </w:r>
          </w:p>
          <w:p w:rsidR="00B07129" w:rsidRPr="00EE40DB" w:rsidRDefault="00B07129" w:rsidP="00EE40DB">
            <w:pPr>
              <w:tabs>
                <w:tab w:val="left" w:pos="284"/>
              </w:tabs>
              <w:spacing w:after="0" w:line="240" w:lineRule="auto"/>
              <w:ind w:firstLine="469"/>
              <w:contextualSpacing/>
              <w:jc w:val="both"/>
              <w:rPr>
                <w:rFonts w:ascii="Times New Roman" w:hAnsi="Times New Roman"/>
                <w:b/>
                <w:spacing w:val="2"/>
                <w:sz w:val="28"/>
                <w:szCs w:val="28"/>
                <w:lang w:val="en-US"/>
              </w:rPr>
            </w:pPr>
            <w:r w:rsidRPr="00EE40DB">
              <w:rPr>
                <w:rFonts w:ascii="Times New Roman" w:hAnsi="Times New Roman"/>
                <w:bCs/>
                <w:spacing w:val="2"/>
                <w:sz w:val="28"/>
                <w:szCs w:val="28"/>
                <w:lang w:val="kk-KZ"/>
              </w:rPr>
              <w:t>...</w:t>
            </w:r>
          </w:p>
        </w:tc>
        <w:tc>
          <w:tcPr>
            <w:tcW w:w="3373" w:type="dxa"/>
            <w:tcBorders>
              <w:top w:val="single" w:sz="4" w:space="0" w:color="auto"/>
              <w:left w:val="single" w:sz="4" w:space="0" w:color="auto"/>
              <w:bottom w:val="single" w:sz="4" w:space="0" w:color="auto"/>
              <w:right w:val="single" w:sz="4" w:space="0" w:color="auto"/>
            </w:tcBorders>
          </w:tcPr>
          <w:p w:rsidR="00B07129" w:rsidRPr="00EE40DB" w:rsidRDefault="00B07129" w:rsidP="00EE40DB">
            <w:pPr>
              <w:tabs>
                <w:tab w:val="left" w:pos="284"/>
              </w:tabs>
              <w:spacing w:after="0" w:line="240" w:lineRule="auto"/>
              <w:ind w:firstLine="469"/>
              <w:contextualSpacing/>
              <w:jc w:val="both"/>
              <w:rPr>
                <w:rFonts w:ascii="Times New Roman" w:eastAsia="Calibri" w:hAnsi="Times New Roman"/>
                <w:sz w:val="28"/>
                <w:szCs w:val="28"/>
                <w:lang w:val="kk-KZ"/>
              </w:rPr>
            </w:pPr>
            <w:r w:rsidRPr="00EE40DB">
              <w:rPr>
                <w:rFonts w:ascii="Times New Roman" w:eastAsia="Calibri" w:hAnsi="Times New Roman"/>
                <w:sz w:val="28"/>
                <w:szCs w:val="28"/>
                <w:lang w:val="kk-KZ"/>
              </w:rPr>
              <w:t>Жеке тұрғын үй қорынан жалға алынған тұрғын үйді жалдау ақысын субсидиялау тетігі табысы тұрғын үй мәселелерін дербес шешу үшін жеткіліксіз азаматтарға әлеуметтік қолдау көрсету мақсатында Қазақстан Республикасы Президентінің 2020 жылғы 1 қыркүйектегі "Қазақстан Жаңа нақты ахуалда: іс-қимыл уақыты" атты Қазақстан халқына Жолдауы шеңберінде айтылған тапсырмасы негізінде енгізілуде.</w:t>
            </w:r>
          </w:p>
          <w:p w:rsidR="00B07129" w:rsidRPr="00EE40DB" w:rsidRDefault="00B07129" w:rsidP="00EE40DB">
            <w:pPr>
              <w:tabs>
                <w:tab w:val="left" w:pos="284"/>
              </w:tabs>
              <w:spacing w:after="0" w:line="240" w:lineRule="auto"/>
              <w:ind w:firstLine="469"/>
              <w:contextualSpacing/>
              <w:jc w:val="both"/>
              <w:rPr>
                <w:rFonts w:ascii="Times New Roman" w:eastAsia="Calibri" w:hAnsi="Times New Roman"/>
                <w:sz w:val="28"/>
                <w:szCs w:val="28"/>
                <w:lang w:val="kk-KZ"/>
              </w:rPr>
            </w:pPr>
            <w:r w:rsidRPr="00EE40DB">
              <w:rPr>
                <w:rFonts w:ascii="Times New Roman" w:eastAsia="Calibri" w:hAnsi="Times New Roman"/>
                <w:sz w:val="28"/>
                <w:szCs w:val="28"/>
                <w:lang w:val="kk-KZ"/>
              </w:rPr>
              <w:t xml:space="preserve">Жалдау ақысын субсидиялау табысы отбасының әрбір мүшесіне шаққанда ең төмен күнкөріс деңгейінен 1 (бұдан әрі – </w:t>
            </w:r>
            <w:r w:rsidRPr="00EE40DB">
              <w:rPr>
                <w:rFonts w:ascii="Times New Roman" w:eastAsia="Calibri" w:hAnsi="Times New Roman"/>
                <w:sz w:val="28"/>
                <w:szCs w:val="28"/>
                <w:lang w:val="kk-KZ"/>
              </w:rPr>
              <w:lastRenderedPageBreak/>
              <w:t>ЕТК) кем болатын, тұрғын үйге мұқтаж деп танылған азаматтарға, оның ішінде халықтың әлеуметтік жағынан осал топтарына жататын көп балалы отбасылар, 1 және 2 топтағы мүгедектер, жетім балалар және ата-анасының қамқорлығынсыз қалған балаларға жүзеге асырылатын болады, мүгедек балалары бар немесе оларды тәрбиелеуші отбасылар.</w:t>
            </w:r>
          </w:p>
          <w:p w:rsidR="00B07129" w:rsidRPr="00EE40DB" w:rsidRDefault="00B07129" w:rsidP="00EE40DB">
            <w:pPr>
              <w:tabs>
                <w:tab w:val="left" w:pos="284"/>
              </w:tabs>
              <w:spacing w:after="0" w:line="240" w:lineRule="auto"/>
              <w:ind w:firstLine="469"/>
              <w:contextualSpacing/>
              <w:jc w:val="both"/>
              <w:rPr>
                <w:rFonts w:ascii="Times New Roman" w:eastAsia="Calibri" w:hAnsi="Times New Roman"/>
                <w:sz w:val="28"/>
                <w:szCs w:val="28"/>
                <w:lang w:val="kk-KZ"/>
              </w:rPr>
            </w:pPr>
            <w:r w:rsidRPr="00EE40DB">
              <w:rPr>
                <w:rFonts w:ascii="Times New Roman" w:eastAsia="Calibri" w:hAnsi="Times New Roman"/>
                <w:sz w:val="28"/>
                <w:szCs w:val="28"/>
                <w:lang w:val="kk-KZ"/>
              </w:rPr>
              <w:t xml:space="preserve">          Субсидиялар жалдау ақысы сомасының 80% - ға жуығын жабатын болады және ҚР Салық кодексінің 321-бабына сәйкес жеке тұлғаның табысы болып табылады, қалған бөлігін азаматтар өз қаражаты есебінен төлейтін болады. Бұдан басқа, жалға алушылар жалға берілген тұрғын </w:t>
            </w:r>
            <w:r w:rsidRPr="00EE40DB">
              <w:rPr>
                <w:rFonts w:ascii="Times New Roman" w:eastAsia="Calibri" w:hAnsi="Times New Roman"/>
                <w:sz w:val="28"/>
                <w:szCs w:val="28"/>
                <w:lang w:val="kk-KZ"/>
              </w:rPr>
              <w:lastRenderedPageBreak/>
              <w:t>үйді ұстауға, оның ішінде коммуналдық және пайдалану шығындарына, күрделі және ағымдағы жөндеуге жұмсалатын шығындарды көтеретін болады.</w:t>
            </w:r>
          </w:p>
          <w:p w:rsidR="00B07129" w:rsidRPr="00EE40DB" w:rsidRDefault="00B07129" w:rsidP="00EE40DB">
            <w:pPr>
              <w:tabs>
                <w:tab w:val="left" w:pos="284"/>
              </w:tabs>
              <w:spacing w:after="0" w:line="240" w:lineRule="auto"/>
              <w:ind w:firstLine="469"/>
              <w:contextualSpacing/>
              <w:jc w:val="both"/>
              <w:rPr>
                <w:rFonts w:ascii="Times New Roman" w:eastAsia="Calibri" w:hAnsi="Times New Roman"/>
                <w:sz w:val="28"/>
                <w:szCs w:val="28"/>
                <w:lang w:val="kk-KZ"/>
              </w:rPr>
            </w:pPr>
            <w:r w:rsidRPr="00EE40DB">
              <w:rPr>
                <w:rFonts w:ascii="Times New Roman" w:eastAsia="Calibri" w:hAnsi="Times New Roman"/>
                <w:sz w:val="28"/>
                <w:szCs w:val="28"/>
                <w:lang w:val="kk-KZ"/>
              </w:rPr>
              <w:t xml:space="preserve">         Бүгінгі күні жергілікті атқарушы органдарда тұрғын үйге мұқтаждар ретінде есепте тұрған Кезекте тұрғандардың саны 580 мыңнан астам адамды құрайды, олардың 180 мыңға жуығы табысы 1 км-ден төмен және жыл сайын олардың саны 18 мың адамға өсуде.</w:t>
            </w:r>
          </w:p>
          <w:p w:rsidR="00B07129" w:rsidRPr="00EE40DB" w:rsidRDefault="00B07129" w:rsidP="00EE40DB">
            <w:pPr>
              <w:tabs>
                <w:tab w:val="left" w:pos="284"/>
              </w:tabs>
              <w:spacing w:after="0" w:line="240" w:lineRule="auto"/>
              <w:ind w:firstLine="469"/>
              <w:contextualSpacing/>
              <w:jc w:val="both"/>
              <w:rPr>
                <w:rFonts w:ascii="Times New Roman" w:eastAsia="Calibri" w:hAnsi="Times New Roman"/>
                <w:sz w:val="28"/>
                <w:szCs w:val="28"/>
                <w:lang w:val="kk-KZ"/>
              </w:rPr>
            </w:pPr>
            <w:r w:rsidRPr="00EE40DB">
              <w:rPr>
                <w:rFonts w:ascii="Times New Roman" w:eastAsia="Calibri" w:hAnsi="Times New Roman"/>
                <w:sz w:val="28"/>
                <w:szCs w:val="28"/>
                <w:lang w:val="kk-KZ"/>
              </w:rPr>
              <w:t xml:space="preserve">ҚР Үкіметінің 12.10.2021 ж. №729 қаулысымен бекітілген "Қуатты өңірлер – ел дамуының драйвері" ұлттық жобасына сәйкес 2022-2025 жылдары жалдау ақысын субсидиялау шарасымен </w:t>
            </w:r>
            <w:r w:rsidRPr="00EE40DB">
              <w:rPr>
                <w:rFonts w:ascii="Times New Roman" w:eastAsia="Calibri" w:hAnsi="Times New Roman"/>
                <w:sz w:val="28"/>
                <w:szCs w:val="28"/>
                <w:lang w:val="kk-KZ"/>
              </w:rPr>
              <w:lastRenderedPageBreak/>
              <w:t>185 мыңнан астам мұқтаж азаматтарды қамту жоспарлануда.</w:t>
            </w:r>
          </w:p>
          <w:p w:rsidR="00B07129" w:rsidRPr="00EE40DB" w:rsidRDefault="00B07129" w:rsidP="00EE40DB">
            <w:pPr>
              <w:tabs>
                <w:tab w:val="left" w:pos="284"/>
              </w:tabs>
              <w:spacing w:after="0" w:line="240" w:lineRule="auto"/>
              <w:ind w:firstLine="469"/>
              <w:contextualSpacing/>
              <w:jc w:val="both"/>
              <w:rPr>
                <w:rFonts w:ascii="Times New Roman" w:eastAsia="Calibri" w:hAnsi="Times New Roman"/>
                <w:sz w:val="28"/>
                <w:szCs w:val="28"/>
                <w:lang w:val="kk-KZ"/>
              </w:rPr>
            </w:pPr>
            <w:r w:rsidRPr="00EE40DB">
              <w:rPr>
                <w:rFonts w:ascii="Times New Roman" w:eastAsia="Calibri" w:hAnsi="Times New Roman"/>
                <w:sz w:val="28"/>
                <w:szCs w:val="28"/>
                <w:lang w:val="kk-KZ"/>
              </w:rPr>
              <w:t>Жалға берілетін тұрғын үйге үміткерлерге табыс бойынша қойылатын талаптарды (1 ПМ-ден жоғары емес) ескере отырып, халықтың осы санатын аз қамтылған азаматтар деп тануға болады, олардың көпшілігі осындай болып табылады.</w:t>
            </w:r>
          </w:p>
          <w:p w:rsidR="00B07129" w:rsidRPr="00EE40DB" w:rsidRDefault="00B07129" w:rsidP="00EE40DB">
            <w:pPr>
              <w:tabs>
                <w:tab w:val="left" w:pos="284"/>
              </w:tabs>
              <w:spacing w:after="0" w:line="240" w:lineRule="auto"/>
              <w:ind w:firstLine="469"/>
              <w:contextualSpacing/>
              <w:jc w:val="both"/>
              <w:rPr>
                <w:rFonts w:ascii="Times New Roman" w:eastAsia="Calibri" w:hAnsi="Times New Roman"/>
                <w:sz w:val="28"/>
                <w:szCs w:val="28"/>
                <w:lang w:val="kk-KZ"/>
              </w:rPr>
            </w:pPr>
            <w:r w:rsidRPr="00EE40DB">
              <w:rPr>
                <w:rFonts w:ascii="Times New Roman" w:eastAsia="Calibri" w:hAnsi="Times New Roman"/>
                <w:sz w:val="28"/>
                <w:szCs w:val="28"/>
                <w:lang w:val="kk-KZ"/>
              </w:rPr>
              <w:t xml:space="preserve">Мәселен, "мемлекеттік атаулы әлеуметтік көмек туралы" ҚР Заңының 1 – бабының 5-2) тармақшасына сәйкес табысы аз адамдар (отбасылар) - жан басына шаққандағы орташа айлық табысы облыстарда, республикалық маңызы бар қалаларда, астанада белгіленген кедейлік шегінен төмен адамдар </w:t>
            </w:r>
            <w:r w:rsidRPr="00EE40DB">
              <w:rPr>
                <w:rFonts w:ascii="Times New Roman" w:eastAsia="Calibri" w:hAnsi="Times New Roman"/>
                <w:sz w:val="28"/>
                <w:szCs w:val="28"/>
                <w:lang w:val="kk-KZ"/>
              </w:rPr>
              <w:lastRenderedPageBreak/>
              <w:t>(отбасылар) болып табылады.</w:t>
            </w:r>
          </w:p>
          <w:p w:rsidR="00B07129" w:rsidRPr="00EE40DB" w:rsidRDefault="00B07129" w:rsidP="00EE40DB">
            <w:pPr>
              <w:tabs>
                <w:tab w:val="left" w:pos="284"/>
              </w:tabs>
              <w:spacing w:after="0" w:line="240" w:lineRule="auto"/>
              <w:ind w:firstLine="469"/>
              <w:contextualSpacing/>
              <w:jc w:val="both"/>
              <w:rPr>
                <w:rFonts w:ascii="Times New Roman" w:eastAsia="Calibri" w:hAnsi="Times New Roman"/>
                <w:sz w:val="28"/>
                <w:szCs w:val="28"/>
                <w:lang w:val="kk-KZ"/>
              </w:rPr>
            </w:pPr>
            <w:r w:rsidRPr="00EE40DB">
              <w:rPr>
                <w:rFonts w:ascii="Times New Roman" w:eastAsia="Calibri" w:hAnsi="Times New Roman"/>
                <w:sz w:val="28"/>
                <w:szCs w:val="28"/>
                <w:lang w:val="kk-KZ"/>
              </w:rPr>
              <w:t>"Кедейлік шегінің мөлшерін айқындау туралы" ҚР Еңбек және халықты әлеуметтік қорғау министрінің 31.08.2017 ж. № 290 бұйрығына сәйкес 2019 жылғы 1 қазаннан бастап Қазақстан Республикасында кедейлік шегі атаулы әлеуметтік көмек тағайындауға өтініш білдірген тоқсанның алдындағы тоқсанға есептелген ең төменгі күнкөріс деңгейінің 70 пайызын құрайды.</w:t>
            </w:r>
          </w:p>
          <w:p w:rsidR="00B07129" w:rsidRPr="00EE40DB" w:rsidRDefault="00B07129" w:rsidP="00EE40DB">
            <w:pPr>
              <w:tabs>
                <w:tab w:val="left" w:pos="284"/>
              </w:tabs>
              <w:spacing w:after="0" w:line="240" w:lineRule="auto"/>
              <w:ind w:firstLine="469"/>
              <w:contextualSpacing/>
              <w:jc w:val="both"/>
              <w:rPr>
                <w:rFonts w:ascii="Times New Roman" w:eastAsia="Calibri" w:hAnsi="Times New Roman"/>
                <w:sz w:val="28"/>
                <w:szCs w:val="28"/>
                <w:lang w:val="kk-KZ"/>
              </w:rPr>
            </w:pPr>
            <w:r w:rsidRPr="00EE40DB">
              <w:rPr>
                <w:rFonts w:ascii="Times New Roman" w:eastAsia="Calibri" w:hAnsi="Times New Roman"/>
                <w:sz w:val="28"/>
                <w:szCs w:val="28"/>
                <w:lang w:val="kk-KZ"/>
              </w:rPr>
              <w:t xml:space="preserve">Статистикалық деректерге сәйкес, өңірлер бойынша кедейлік шегі 2021 жылғы 3 - тоқсанда 26 мыңнан 32 мың теңгеге дейін құрайды, ал 2021 жылы 1 км-34 302 теңгені, 2022 </w:t>
            </w:r>
            <w:r w:rsidRPr="00EE40DB">
              <w:rPr>
                <w:rFonts w:ascii="Times New Roman" w:eastAsia="Calibri" w:hAnsi="Times New Roman"/>
                <w:sz w:val="28"/>
                <w:szCs w:val="28"/>
                <w:lang w:val="kk-KZ"/>
              </w:rPr>
              <w:lastRenderedPageBreak/>
              <w:t>жылы-36 018 теңгені құрайды, бұл кедейлік шегінің деңгейінен көп емес.</w:t>
            </w:r>
          </w:p>
          <w:p w:rsidR="00B07129" w:rsidRPr="00EE40DB" w:rsidRDefault="00B07129" w:rsidP="00EE40DB">
            <w:pPr>
              <w:tabs>
                <w:tab w:val="left" w:pos="284"/>
              </w:tabs>
              <w:spacing w:after="0" w:line="240" w:lineRule="auto"/>
              <w:ind w:firstLine="469"/>
              <w:contextualSpacing/>
              <w:jc w:val="both"/>
              <w:rPr>
                <w:rFonts w:ascii="Times New Roman" w:eastAsia="Calibri" w:hAnsi="Times New Roman"/>
                <w:sz w:val="28"/>
                <w:szCs w:val="28"/>
                <w:lang w:val="kk-KZ"/>
              </w:rPr>
            </w:pPr>
            <w:r w:rsidRPr="00EE40DB">
              <w:rPr>
                <w:rFonts w:ascii="Times New Roman" w:eastAsia="Calibri" w:hAnsi="Times New Roman"/>
                <w:sz w:val="28"/>
                <w:szCs w:val="28"/>
                <w:lang w:val="kk-KZ"/>
              </w:rPr>
              <w:t>ЖТС 10% мөлшерінде ұстап қалған жағдайда, жалдау төлемдерінің субсидия қаражатынан қаражаттың жеткіліксіздігіне байланысты Ұлттық жобада белгіленген индикаторлардың орындалмау тәуекелі туындайды. Яғни, мұқтаж азаматтардың аз санына мемлекеттік қолдау көрсетіледі, бұл әлеуметтік шиеленістің өсуіне әкелуі мүмкін.</w:t>
            </w:r>
          </w:p>
          <w:p w:rsidR="00B07129" w:rsidRPr="00EE40DB" w:rsidRDefault="00B07129" w:rsidP="00EE40DB">
            <w:pPr>
              <w:tabs>
                <w:tab w:val="left" w:pos="284"/>
              </w:tabs>
              <w:spacing w:after="0" w:line="240" w:lineRule="auto"/>
              <w:ind w:firstLine="469"/>
              <w:contextualSpacing/>
              <w:jc w:val="both"/>
              <w:rPr>
                <w:rFonts w:ascii="Times New Roman" w:eastAsia="Calibri" w:hAnsi="Times New Roman"/>
                <w:sz w:val="28"/>
                <w:szCs w:val="28"/>
                <w:lang w:val="kk-KZ"/>
              </w:rPr>
            </w:pPr>
            <w:r w:rsidRPr="00EE40DB">
              <w:rPr>
                <w:rFonts w:ascii="Times New Roman" w:eastAsia="Calibri" w:hAnsi="Times New Roman"/>
                <w:sz w:val="28"/>
                <w:szCs w:val="28"/>
                <w:lang w:val="kk-KZ"/>
              </w:rPr>
              <w:t>Айта кету керек, субсидия қаражатын агент (банк) тікелей жалға берушінің шотына аударады, бұл жалға алушылардың қаражатты мақсатсыз пайдалану тәуекелін болдырмайды.</w:t>
            </w:r>
          </w:p>
          <w:p w:rsidR="00B07129" w:rsidRPr="00EE40DB" w:rsidRDefault="00B07129" w:rsidP="00EE40DB">
            <w:pPr>
              <w:tabs>
                <w:tab w:val="left" w:pos="284"/>
              </w:tabs>
              <w:spacing w:after="0" w:line="240" w:lineRule="auto"/>
              <w:ind w:firstLine="469"/>
              <w:contextualSpacing/>
              <w:jc w:val="both"/>
              <w:rPr>
                <w:rFonts w:ascii="Times New Roman" w:eastAsia="Calibri" w:hAnsi="Times New Roman"/>
                <w:sz w:val="28"/>
                <w:szCs w:val="28"/>
                <w:lang w:val="kk-KZ"/>
              </w:rPr>
            </w:pPr>
            <w:r w:rsidRPr="00EE40DB">
              <w:rPr>
                <w:rFonts w:ascii="Times New Roman" w:eastAsia="Calibri" w:hAnsi="Times New Roman"/>
                <w:sz w:val="28"/>
                <w:szCs w:val="28"/>
                <w:lang w:val="kk-KZ"/>
              </w:rPr>
              <w:lastRenderedPageBreak/>
              <w:t>Жоғарыда баяндалғанға байланысты ҚР Салық кодексінің 341-бабы 1-тармағының 41) тармақшасына бюджет қаражатынан алынған жалдау ақысын субсидиялау сомасына ЖТС есептеу кезінде жеке тұлғаның табысын түзету бөлігінде толықтыру енгізу ұсынылады.</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B07129" w:rsidRPr="00EE40DB" w:rsidRDefault="00B07129"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B07129" w:rsidRPr="00EE40DB" w:rsidRDefault="00B07129" w:rsidP="00EE40DB">
            <w:pPr>
              <w:tabs>
                <w:tab w:val="left" w:pos="284"/>
              </w:tabs>
              <w:spacing w:after="0" w:line="240" w:lineRule="auto"/>
              <w:contextualSpacing/>
              <w:rPr>
                <w:rFonts w:ascii="Times New Roman" w:hAnsi="Times New Roman"/>
                <w:bCs/>
                <w:sz w:val="28"/>
                <w:szCs w:val="28"/>
                <w:lang w:val="kk-KZ"/>
              </w:rPr>
            </w:pPr>
            <w:r w:rsidRPr="00EE40DB">
              <w:rPr>
                <w:rFonts w:ascii="Times New Roman" w:hAnsi="Times New Roman"/>
                <w:bCs/>
                <w:sz w:val="28"/>
                <w:szCs w:val="28"/>
                <w:lang w:val="kk-KZ"/>
              </w:rPr>
              <w:t xml:space="preserve">347-бап </w:t>
            </w:r>
          </w:p>
        </w:tc>
        <w:tc>
          <w:tcPr>
            <w:tcW w:w="4961" w:type="dxa"/>
            <w:tcBorders>
              <w:top w:val="single" w:sz="4" w:space="0" w:color="auto"/>
              <w:left w:val="single" w:sz="4" w:space="0" w:color="auto"/>
              <w:bottom w:val="single" w:sz="4" w:space="0" w:color="auto"/>
              <w:right w:val="single" w:sz="4" w:space="0" w:color="auto"/>
            </w:tcBorders>
          </w:tcPr>
          <w:p w:rsidR="00B07129" w:rsidRPr="00EE40DB" w:rsidRDefault="00B07129" w:rsidP="00EE40DB">
            <w:pPr>
              <w:tabs>
                <w:tab w:val="left" w:pos="284"/>
              </w:tabs>
              <w:spacing w:after="0" w:line="240" w:lineRule="auto"/>
              <w:ind w:firstLine="469"/>
              <w:contextualSpacing/>
              <w:jc w:val="both"/>
              <w:rPr>
                <w:rStyle w:val="s1"/>
                <w:b w:val="0"/>
                <w:color w:val="auto"/>
                <w:sz w:val="28"/>
                <w:szCs w:val="28"/>
                <w:lang w:val="kk-KZ"/>
              </w:rPr>
            </w:pPr>
            <w:r w:rsidRPr="00EE40DB">
              <w:rPr>
                <w:rStyle w:val="s1"/>
                <w:color w:val="auto"/>
                <w:sz w:val="28"/>
                <w:szCs w:val="28"/>
                <w:lang w:val="kk-KZ"/>
              </w:rPr>
              <w:t xml:space="preserve">347 бап. </w:t>
            </w:r>
            <w:r w:rsidRPr="00EE40DB">
              <w:rPr>
                <w:rStyle w:val="s1"/>
                <w:b w:val="0"/>
                <w:color w:val="auto"/>
                <w:sz w:val="28"/>
                <w:szCs w:val="28"/>
                <w:lang w:val="kk-KZ"/>
              </w:rPr>
              <w:t>Ерікті зейнетақы жарналары бойынша салық шегерімі</w:t>
            </w:r>
          </w:p>
          <w:p w:rsidR="00B07129" w:rsidRPr="00EE40DB" w:rsidRDefault="00B07129" w:rsidP="00EE40DB">
            <w:pPr>
              <w:tabs>
                <w:tab w:val="left" w:pos="284"/>
              </w:tabs>
              <w:spacing w:after="0" w:line="240" w:lineRule="auto"/>
              <w:ind w:firstLine="469"/>
              <w:contextualSpacing/>
              <w:jc w:val="both"/>
              <w:rPr>
                <w:rStyle w:val="s1"/>
                <w:color w:val="auto"/>
                <w:sz w:val="28"/>
                <w:szCs w:val="28"/>
                <w:lang w:val="kk-KZ"/>
              </w:rPr>
            </w:pPr>
            <w:r w:rsidRPr="00EE40DB">
              <w:rPr>
                <w:rStyle w:val="s1"/>
                <w:color w:val="auto"/>
                <w:sz w:val="28"/>
                <w:szCs w:val="28"/>
                <w:lang w:val="kk-KZ"/>
              </w:rPr>
              <w:t>…</w:t>
            </w:r>
          </w:p>
          <w:p w:rsidR="00B07129" w:rsidRPr="00EE40DB" w:rsidRDefault="00B07129" w:rsidP="00EE40DB">
            <w:pPr>
              <w:spacing w:after="0" w:line="240" w:lineRule="auto"/>
              <w:ind w:firstLine="469"/>
              <w:contextualSpacing/>
              <w:jc w:val="both"/>
              <w:rPr>
                <w:rFonts w:ascii="Times New Roman" w:hAnsi="Times New Roman"/>
                <w:b/>
                <w:sz w:val="28"/>
                <w:szCs w:val="28"/>
                <w:lang w:val="kk-KZ"/>
              </w:rPr>
            </w:pPr>
            <w:r w:rsidRPr="00EE40DB">
              <w:rPr>
                <w:rFonts w:ascii="Times New Roman" w:hAnsi="Times New Roman"/>
                <w:b/>
                <w:sz w:val="28"/>
                <w:szCs w:val="28"/>
                <w:lang w:val="kk-KZ"/>
              </w:rPr>
              <w:t xml:space="preserve">2. </w:t>
            </w:r>
            <w:r w:rsidRPr="00EE40DB">
              <w:rPr>
                <w:rFonts w:ascii="Times New Roman" w:hAnsi="Times New Roman"/>
                <w:sz w:val="28"/>
                <w:szCs w:val="28"/>
                <w:lang w:val="kk-KZ"/>
              </w:rPr>
              <w:t xml:space="preserve"> </w:t>
            </w:r>
            <w:r w:rsidRPr="00EE40DB">
              <w:rPr>
                <w:rFonts w:ascii="Times New Roman" w:hAnsi="Times New Roman"/>
                <w:b/>
                <w:sz w:val="28"/>
                <w:szCs w:val="28"/>
                <w:lang w:val="kk-KZ"/>
              </w:rPr>
              <w:t>Ерікті зейнетақы жарналары бойынша салық шегерімін қолдану үшін растайтын құжаттар мыналар болып табылады:</w:t>
            </w:r>
          </w:p>
          <w:p w:rsidR="00B07129" w:rsidRPr="00EE40DB" w:rsidRDefault="00B07129" w:rsidP="00EE40DB">
            <w:pPr>
              <w:spacing w:after="0" w:line="240" w:lineRule="auto"/>
              <w:ind w:firstLine="469"/>
              <w:contextualSpacing/>
              <w:jc w:val="both"/>
              <w:rPr>
                <w:rFonts w:ascii="Times New Roman" w:hAnsi="Times New Roman"/>
                <w:b/>
                <w:sz w:val="28"/>
                <w:szCs w:val="28"/>
                <w:lang w:val="kk-KZ"/>
              </w:rPr>
            </w:pPr>
            <w:r w:rsidRPr="00EE40DB">
              <w:rPr>
                <w:rFonts w:ascii="Times New Roman" w:hAnsi="Times New Roman"/>
                <w:b/>
                <w:sz w:val="28"/>
                <w:szCs w:val="28"/>
                <w:lang w:val="kk-KZ"/>
              </w:rPr>
              <w:t>зейнетақымен қамсыздандыру туралы шарт ерікті зейнетақы жарналары есебінен;</w:t>
            </w:r>
          </w:p>
          <w:p w:rsidR="00B07129" w:rsidRPr="00EE40DB" w:rsidRDefault="00B07129" w:rsidP="00EE40DB">
            <w:pPr>
              <w:spacing w:after="0" w:line="240" w:lineRule="auto"/>
              <w:ind w:firstLine="469"/>
              <w:contextualSpacing/>
              <w:jc w:val="both"/>
              <w:rPr>
                <w:rStyle w:val="s1"/>
                <w:color w:val="auto"/>
                <w:sz w:val="28"/>
                <w:szCs w:val="28"/>
                <w:lang w:val="kk-KZ"/>
              </w:rPr>
            </w:pPr>
            <w:r w:rsidRPr="00EE40DB">
              <w:rPr>
                <w:rFonts w:ascii="Times New Roman" w:hAnsi="Times New Roman"/>
                <w:b/>
                <w:sz w:val="28"/>
                <w:szCs w:val="28"/>
                <w:lang w:val="kk-KZ"/>
              </w:rPr>
              <w:t>ерікті зейнетақы жарналарының төленгенін растайтын құжат.</w:t>
            </w:r>
          </w:p>
        </w:tc>
        <w:tc>
          <w:tcPr>
            <w:tcW w:w="4932" w:type="dxa"/>
            <w:tcBorders>
              <w:top w:val="single" w:sz="4" w:space="0" w:color="auto"/>
              <w:left w:val="single" w:sz="4" w:space="0" w:color="auto"/>
              <w:bottom w:val="single" w:sz="4" w:space="0" w:color="auto"/>
              <w:right w:val="single" w:sz="4" w:space="0" w:color="auto"/>
            </w:tcBorders>
          </w:tcPr>
          <w:p w:rsidR="00B07129" w:rsidRPr="00EE40DB" w:rsidRDefault="00B07129" w:rsidP="00EE40DB">
            <w:pPr>
              <w:tabs>
                <w:tab w:val="left" w:pos="284"/>
              </w:tabs>
              <w:spacing w:after="0" w:line="240" w:lineRule="auto"/>
              <w:ind w:firstLine="469"/>
              <w:contextualSpacing/>
              <w:jc w:val="both"/>
              <w:rPr>
                <w:rStyle w:val="s1"/>
                <w:b w:val="0"/>
                <w:color w:val="auto"/>
                <w:sz w:val="28"/>
                <w:szCs w:val="28"/>
                <w:lang w:val="kk-KZ"/>
              </w:rPr>
            </w:pPr>
            <w:r w:rsidRPr="00EE40DB">
              <w:rPr>
                <w:rStyle w:val="s1"/>
                <w:color w:val="auto"/>
                <w:sz w:val="28"/>
                <w:szCs w:val="28"/>
                <w:lang w:val="kk-KZ"/>
              </w:rPr>
              <w:t xml:space="preserve">347 бап. </w:t>
            </w:r>
            <w:r w:rsidRPr="00EE40DB">
              <w:rPr>
                <w:rStyle w:val="s1"/>
                <w:b w:val="0"/>
                <w:color w:val="auto"/>
                <w:sz w:val="28"/>
                <w:szCs w:val="28"/>
                <w:lang w:val="kk-KZ"/>
              </w:rPr>
              <w:t>Ерікті зейнетақы жарналары бойынша салық шегерімі</w:t>
            </w:r>
          </w:p>
          <w:p w:rsidR="00B07129" w:rsidRPr="00EE40DB" w:rsidRDefault="00B07129" w:rsidP="00EE40DB">
            <w:pPr>
              <w:tabs>
                <w:tab w:val="left" w:pos="284"/>
              </w:tabs>
              <w:spacing w:after="0" w:line="240" w:lineRule="auto"/>
              <w:ind w:firstLine="469"/>
              <w:contextualSpacing/>
              <w:jc w:val="both"/>
              <w:rPr>
                <w:rStyle w:val="s1"/>
                <w:color w:val="auto"/>
                <w:sz w:val="28"/>
                <w:szCs w:val="28"/>
                <w:lang w:val="kk-KZ"/>
              </w:rPr>
            </w:pPr>
            <w:r w:rsidRPr="00EE40DB">
              <w:rPr>
                <w:rStyle w:val="s1"/>
                <w:color w:val="auto"/>
                <w:sz w:val="28"/>
                <w:szCs w:val="28"/>
                <w:lang w:val="kk-KZ"/>
              </w:rPr>
              <w:t>…</w:t>
            </w:r>
          </w:p>
          <w:p w:rsidR="00B07129" w:rsidRPr="00EE40DB" w:rsidRDefault="00B07129" w:rsidP="00EE40DB">
            <w:pPr>
              <w:spacing w:after="0" w:line="240" w:lineRule="auto"/>
              <w:ind w:firstLine="469"/>
              <w:contextualSpacing/>
              <w:jc w:val="both"/>
              <w:rPr>
                <w:rFonts w:ascii="Times New Roman" w:hAnsi="Times New Roman"/>
                <w:sz w:val="28"/>
                <w:szCs w:val="28"/>
                <w:lang w:val="kk-KZ"/>
              </w:rPr>
            </w:pPr>
            <w:r w:rsidRPr="00EE40DB">
              <w:rPr>
                <w:rFonts w:ascii="Times New Roman" w:hAnsi="Times New Roman"/>
                <w:b/>
                <w:sz w:val="28"/>
                <w:szCs w:val="28"/>
                <w:lang w:val="kk-KZ"/>
              </w:rPr>
              <w:t xml:space="preserve">2. </w:t>
            </w:r>
            <w:r w:rsidRPr="00EE40DB">
              <w:rPr>
                <w:rFonts w:ascii="Times New Roman" w:hAnsi="Times New Roman"/>
                <w:sz w:val="28"/>
                <w:szCs w:val="28"/>
                <w:lang w:val="kk-KZ"/>
              </w:rPr>
              <w:t xml:space="preserve"> </w:t>
            </w:r>
            <w:r w:rsidRPr="00EE40DB">
              <w:rPr>
                <w:rFonts w:ascii="Times New Roman" w:hAnsi="Times New Roman"/>
                <w:b/>
                <w:sz w:val="28"/>
                <w:szCs w:val="28"/>
                <w:lang w:val="kk-KZ"/>
              </w:rPr>
              <w:t>Ерікті зейнетақы жарналары бойынша салық шегерімін қолдану үшін растайтын құжаттар ерікті зейнетақы жарналарының төленгенін растайтын құжат болып табылады.</w:t>
            </w:r>
          </w:p>
          <w:p w:rsidR="00B07129" w:rsidRPr="00EE40DB" w:rsidRDefault="00B07129" w:rsidP="00EE40DB">
            <w:pPr>
              <w:tabs>
                <w:tab w:val="left" w:pos="284"/>
              </w:tabs>
              <w:spacing w:after="0" w:line="240" w:lineRule="auto"/>
              <w:ind w:firstLine="469"/>
              <w:contextualSpacing/>
              <w:jc w:val="both"/>
              <w:rPr>
                <w:rStyle w:val="s1"/>
                <w:color w:val="auto"/>
                <w:sz w:val="28"/>
                <w:szCs w:val="28"/>
                <w:lang w:val="kk-KZ"/>
              </w:rPr>
            </w:pPr>
          </w:p>
        </w:tc>
        <w:tc>
          <w:tcPr>
            <w:tcW w:w="3373" w:type="dxa"/>
            <w:tcBorders>
              <w:top w:val="single" w:sz="4" w:space="0" w:color="auto"/>
              <w:left w:val="single" w:sz="4" w:space="0" w:color="auto"/>
              <w:bottom w:val="single" w:sz="4" w:space="0" w:color="auto"/>
              <w:right w:val="single" w:sz="4" w:space="0" w:color="auto"/>
            </w:tcBorders>
          </w:tcPr>
          <w:p w:rsidR="00B07129" w:rsidRPr="00EE40DB" w:rsidRDefault="00B07129" w:rsidP="00EE40DB">
            <w:pPr>
              <w:tabs>
                <w:tab w:val="left" w:pos="284"/>
              </w:tabs>
              <w:spacing w:after="0" w:line="240" w:lineRule="auto"/>
              <w:ind w:firstLine="469"/>
              <w:contextualSpacing/>
              <w:jc w:val="both"/>
              <w:rPr>
                <w:rFonts w:ascii="Times New Roman" w:eastAsia="Calibri" w:hAnsi="Times New Roman"/>
                <w:sz w:val="28"/>
                <w:szCs w:val="28"/>
                <w:lang w:val="kk-KZ"/>
              </w:rPr>
            </w:pPr>
            <w:r w:rsidRPr="00EE40DB">
              <w:rPr>
                <w:rFonts w:ascii="Times New Roman" w:eastAsia="Calibri" w:hAnsi="Times New Roman"/>
                <w:sz w:val="28"/>
                <w:szCs w:val="28"/>
                <w:lang w:val="kk-KZ"/>
              </w:rPr>
              <w:t xml:space="preserve">2021 жылғы мамырдан бастап ерікті зейнетақы жарналарын есепке алу үшін зейнетақы шоты зейнетақымен қамсыздандыру туралы шарт жасаспай ашылады  </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B07129" w:rsidRPr="00EE40DB" w:rsidRDefault="00B07129"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B07129" w:rsidRPr="00EE40DB" w:rsidRDefault="00B07129" w:rsidP="00EE40DB">
            <w:pPr>
              <w:pStyle w:val="af9"/>
              <w:contextualSpacing/>
              <w:jc w:val="both"/>
              <w:rPr>
                <w:rFonts w:ascii="Times New Roman" w:hAnsi="Times New Roman"/>
                <w:sz w:val="28"/>
                <w:szCs w:val="28"/>
                <w:lang w:val="kk-KZ"/>
              </w:rPr>
            </w:pPr>
            <w:r w:rsidRPr="00EE40DB">
              <w:rPr>
                <w:rFonts w:ascii="Times New Roman" w:hAnsi="Times New Roman"/>
                <w:sz w:val="28"/>
                <w:szCs w:val="28"/>
                <w:lang w:val="kk-KZ"/>
              </w:rPr>
              <w:t>355 бап</w:t>
            </w:r>
          </w:p>
        </w:tc>
        <w:tc>
          <w:tcPr>
            <w:tcW w:w="4961" w:type="dxa"/>
            <w:tcBorders>
              <w:top w:val="single" w:sz="4" w:space="0" w:color="auto"/>
              <w:left w:val="single" w:sz="4" w:space="0" w:color="auto"/>
              <w:bottom w:val="single" w:sz="4" w:space="0" w:color="auto"/>
              <w:right w:val="single" w:sz="4" w:space="0" w:color="auto"/>
            </w:tcBorders>
          </w:tcPr>
          <w:p w:rsidR="00B07129" w:rsidRPr="00EE40DB" w:rsidRDefault="00B07129" w:rsidP="00EE40DB">
            <w:pPr>
              <w:spacing w:after="0" w:line="240" w:lineRule="auto"/>
              <w:ind w:firstLine="601"/>
              <w:contextualSpacing/>
              <w:jc w:val="both"/>
              <w:rPr>
                <w:rFonts w:ascii="Times New Roman" w:hAnsi="Times New Roman"/>
                <w:sz w:val="28"/>
                <w:szCs w:val="28"/>
                <w:lang w:val="kk-KZ"/>
              </w:rPr>
            </w:pPr>
            <w:r w:rsidRPr="00EE40DB">
              <w:rPr>
                <w:rFonts w:ascii="Times New Roman" w:hAnsi="Times New Roman"/>
                <w:b/>
                <w:sz w:val="28"/>
                <w:szCs w:val="28"/>
                <w:lang w:val="kk-KZ"/>
              </w:rPr>
              <w:t xml:space="preserve">355-бап. </w:t>
            </w:r>
            <w:r w:rsidRPr="00EE40DB">
              <w:rPr>
                <w:rFonts w:ascii="Times New Roman" w:hAnsi="Times New Roman"/>
                <w:sz w:val="28"/>
                <w:szCs w:val="28"/>
                <w:lang w:val="kk-KZ"/>
              </w:rPr>
              <w:t>Жеке табыс салығы және әлеуметтік салық бойынша декларация</w:t>
            </w:r>
          </w:p>
          <w:p w:rsidR="00B07129" w:rsidRPr="00EE40DB" w:rsidRDefault="00B07129" w:rsidP="00EE40DB">
            <w:pPr>
              <w:spacing w:after="0" w:line="240" w:lineRule="auto"/>
              <w:ind w:firstLine="601"/>
              <w:contextualSpacing/>
              <w:jc w:val="both"/>
              <w:rPr>
                <w:rFonts w:ascii="Times New Roman" w:hAnsi="Times New Roman"/>
                <w:b/>
                <w:sz w:val="28"/>
                <w:szCs w:val="28"/>
                <w:lang w:val="kk-KZ"/>
              </w:rPr>
            </w:pPr>
            <w:r w:rsidRPr="00EE40DB">
              <w:rPr>
                <w:rFonts w:ascii="Times New Roman" w:hAnsi="Times New Roman"/>
                <w:b/>
                <w:sz w:val="28"/>
                <w:szCs w:val="28"/>
                <w:lang w:val="kk-KZ"/>
              </w:rPr>
              <w:t>...</w:t>
            </w:r>
          </w:p>
          <w:p w:rsidR="00B07129" w:rsidRPr="00EE40DB" w:rsidRDefault="00B07129" w:rsidP="00EE40DB">
            <w:pPr>
              <w:pStyle w:val="af7"/>
              <w:numPr>
                <w:ilvl w:val="0"/>
                <w:numId w:val="30"/>
              </w:numPr>
              <w:spacing w:after="0" w:line="240" w:lineRule="auto"/>
              <w:jc w:val="both"/>
              <w:rPr>
                <w:rFonts w:ascii="Times New Roman" w:hAnsi="Times New Roman"/>
                <w:b/>
                <w:sz w:val="28"/>
                <w:szCs w:val="28"/>
                <w:lang w:val="kk-KZ"/>
              </w:rPr>
            </w:pPr>
            <w:r w:rsidRPr="00EE40DB">
              <w:rPr>
                <w:rFonts w:ascii="Times New Roman" w:hAnsi="Times New Roman"/>
                <w:b/>
                <w:sz w:val="28"/>
                <w:szCs w:val="28"/>
                <w:lang w:val="kk-KZ"/>
              </w:rPr>
              <w:t>Жоқ.</w:t>
            </w:r>
          </w:p>
        </w:tc>
        <w:tc>
          <w:tcPr>
            <w:tcW w:w="4932" w:type="dxa"/>
            <w:tcBorders>
              <w:top w:val="single" w:sz="4" w:space="0" w:color="auto"/>
              <w:left w:val="single" w:sz="4" w:space="0" w:color="auto"/>
              <w:bottom w:val="single" w:sz="4" w:space="0" w:color="auto"/>
              <w:right w:val="single" w:sz="4" w:space="0" w:color="auto"/>
            </w:tcBorders>
          </w:tcPr>
          <w:p w:rsidR="00B07129" w:rsidRPr="00EE40DB" w:rsidRDefault="00B07129" w:rsidP="00EE40DB">
            <w:pPr>
              <w:spacing w:after="0" w:line="240" w:lineRule="auto"/>
              <w:ind w:firstLine="601"/>
              <w:contextualSpacing/>
              <w:jc w:val="both"/>
              <w:rPr>
                <w:rFonts w:ascii="Times New Roman" w:hAnsi="Times New Roman"/>
                <w:sz w:val="28"/>
                <w:szCs w:val="28"/>
                <w:lang w:val="kk-KZ"/>
              </w:rPr>
            </w:pPr>
            <w:r w:rsidRPr="00EE40DB">
              <w:rPr>
                <w:rFonts w:ascii="Times New Roman" w:hAnsi="Times New Roman"/>
                <w:b/>
                <w:sz w:val="28"/>
                <w:szCs w:val="28"/>
                <w:lang w:val="kk-KZ"/>
              </w:rPr>
              <w:t xml:space="preserve">355-бап. </w:t>
            </w:r>
            <w:r w:rsidRPr="00EE40DB">
              <w:rPr>
                <w:rFonts w:ascii="Times New Roman" w:hAnsi="Times New Roman"/>
                <w:sz w:val="28"/>
                <w:szCs w:val="28"/>
                <w:lang w:val="kk-KZ"/>
              </w:rPr>
              <w:t>Жеке табыс салығы және әлеуметтік салық бойынша декларация</w:t>
            </w:r>
          </w:p>
          <w:p w:rsidR="00B07129" w:rsidRPr="00EE40DB" w:rsidRDefault="00B07129" w:rsidP="00EE40DB">
            <w:pPr>
              <w:spacing w:after="0" w:line="240" w:lineRule="auto"/>
              <w:ind w:firstLine="601"/>
              <w:contextualSpacing/>
              <w:jc w:val="both"/>
              <w:rPr>
                <w:rFonts w:ascii="Times New Roman" w:hAnsi="Times New Roman"/>
                <w:b/>
                <w:sz w:val="28"/>
                <w:szCs w:val="28"/>
                <w:lang w:val="kk-KZ"/>
              </w:rPr>
            </w:pPr>
            <w:r w:rsidRPr="00EE40DB">
              <w:rPr>
                <w:rFonts w:ascii="Times New Roman" w:hAnsi="Times New Roman"/>
                <w:b/>
                <w:sz w:val="28"/>
                <w:szCs w:val="28"/>
                <w:lang w:val="kk-KZ"/>
              </w:rPr>
              <w:t>...</w:t>
            </w:r>
          </w:p>
          <w:p w:rsidR="00B07129" w:rsidRPr="00EE40DB" w:rsidRDefault="00B07129" w:rsidP="00EE40DB">
            <w:pPr>
              <w:pStyle w:val="af7"/>
              <w:numPr>
                <w:ilvl w:val="0"/>
                <w:numId w:val="31"/>
              </w:numPr>
              <w:spacing w:after="0" w:line="240" w:lineRule="auto"/>
              <w:ind w:left="-108" w:firstLine="425"/>
              <w:jc w:val="both"/>
              <w:rPr>
                <w:rFonts w:ascii="Times New Roman" w:hAnsi="Times New Roman"/>
                <w:b/>
                <w:sz w:val="28"/>
                <w:szCs w:val="28"/>
                <w:lang w:val="kk-KZ"/>
              </w:rPr>
            </w:pPr>
            <w:r w:rsidRPr="00EE40DB">
              <w:rPr>
                <w:rFonts w:ascii="Times New Roman" w:hAnsi="Times New Roman"/>
                <w:b/>
                <w:sz w:val="28"/>
                <w:szCs w:val="28"/>
                <w:lang w:val="kk-KZ"/>
              </w:rPr>
              <w:lastRenderedPageBreak/>
              <w:t>Ауыл шаруашылығы өнімін өндірушілер мен ауыл шаруашылығы кооперативтері үшін арнаулы салық режимін қолданатын салық агенттері  жалақының бірыңғай төлемнен есептелген сомаларды жеке табыс салығы және әлеуметтік салық бойынша декларациясында көрсетеді.</w:t>
            </w:r>
          </w:p>
        </w:tc>
        <w:tc>
          <w:tcPr>
            <w:tcW w:w="3373" w:type="dxa"/>
            <w:tcBorders>
              <w:top w:val="single" w:sz="4" w:space="0" w:color="auto"/>
              <w:left w:val="single" w:sz="4" w:space="0" w:color="auto"/>
              <w:bottom w:val="single" w:sz="4" w:space="0" w:color="auto"/>
              <w:right w:val="single" w:sz="4" w:space="0" w:color="auto"/>
            </w:tcBorders>
          </w:tcPr>
          <w:p w:rsidR="00B07129" w:rsidRPr="00EE40DB" w:rsidRDefault="00B07129" w:rsidP="00EE40DB">
            <w:pPr>
              <w:spacing w:after="0" w:line="240" w:lineRule="auto"/>
              <w:ind w:firstLine="289"/>
              <w:contextualSpacing/>
              <w:jc w:val="both"/>
              <w:rPr>
                <w:rFonts w:ascii="Times New Roman" w:hAnsi="Times New Roman"/>
                <w:b/>
                <w:sz w:val="28"/>
                <w:szCs w:val="28"/>
                <w:lang w:val="kk-KZ"/>
              </w:rPr>
            </w:pPr>
            <w:r w:rsidRPr="00EE40DB">
              <w:rPr>
                <w:rFonts w:ascii="Times New Roman" w:hAnsi="Times New Roman"/>
                <w:b/>
                <w:sz w:val="28"/>
                <w:szCs w:val="28"/>
                <w:lang w:val="kk-KZ"/>
              </w:rPr>
              <w:lastRenderedPageBreak/>
              <w:t>2023 жылғы 1 қаңтардан бастап</w:t>
            </w:r>
          </w:p>
          <w:p w:rsidR="00B07129" w:rsidRPr="00EE40DB" w:rsidRDefault="00B07129" w:rsidP="00EE40DB">
            <w:pPr>
              <w:spacing w:after="0" w:line="240" w:lineRule="auto"/>
              <w:ind w:firstLine="289"/>
              <w:contextualSpacing/>
              <w:jc w:val="both"/>
              <w:rPr>
                <w:rFonts w:ascii="Times New Roman" w:hAnsi="Times New Roman"/>
                <w:sz w:val="28"/>
                <w:szCs w:val="28"/>
                <w:lang w:val="kk-KZ"/>
              </w:rPr>
            </w:pPr>
            <w:r w:rsidRPr="00EE40DB">
              <w:rPr>
                <w:rFonts w:ascii="Times New Roman" w:hAnsi="Times New Roman"/>
                <w:sz w:val="28"/>
                <w:szCs w:val="28"/>
                <w:lang w:val="kk-KZ"/>
              </w:rPr>
              <w:t xml:space="preserve">Мемлекет басшысының жолдауын іске-асыру </w:t>
            </w:r>
            <w:r w:rsidRPr="00EE40DB">
              <w:rPr>
                <w:rFonts w:ascii="Times New Roman" w:hAnsi="Times New Roman"/>
                <w:sz w:val="28"/>
                <w:szCs w:val="28"/>
                <w:lang w:val="kk-KZ"/>
              </w:rPr>
              <w:lastRenderedPageBreak/>
              <w:t>жөніндегі Жалпыұлттық іс-шаралар жоспарына сәйкес микро және шағын кәсіпкерлік үшін жиынтық жүктемені 33% дан 25%-ға дейін төмендете отырып, еңбекақы төлеу қорынан бірыңғай төлемді енгізуді көздейтін заңнамалық түзетулерді қабылдау тапсырылды.</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B07129" w:rsidRPr="00EE40DB" w:rsidRDefault="00B07129"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B07129" w:rsidRPr="00EE40DB" w:rsidRDefault="00B07129" w:rsidP="00EE40DB">
            <w:pPr>
              <w:spacing w:after="0" w:line="240" w:lineRule="auto"/>
              <w:contextualSpacing/>
              <w:jc w:val="both"/>
              <w:rPr>
                <w:rFonts w:ascii="Times New Roman" w:hAnsi="Times New Roman"/>
                <w:bCs/>
                <w:sz w:val="28"/>
                <w:szCs w:val="28"/>
                <w:lang w:val="kk-KZ"/>
              </w:rPr>
            </w:pPr>
            <w:r w:rsidRPr="00EE40DB">
              <w:rPr>
                <w:rFonts w:ascii="Times New Roman" w:hAnsi="Times New Roman"/>
                <w:bCs/>
                <w:sz w:val="28"/>
                <w:szCs w:val="28"/>
                <w:lang w:val="kk-KZ"/>
              </w:rPr>
              <w:t>363-бап</w:t>
            </w:r>
          </w:p>
        </w:tc>
        <w:tc>
          <w:tcPr>
            <w:tcW w:w="4961" w:type="dxa"/>
            <w:tcBorders>
              <w:top w:val="single" w:sz="4" w:space="0" w:color="auto"/>
              <w:left w:val="single" w:sz="4" w:space="0" w:color="auto"/>
              <w:bottom w:val="single" w:sz="4" w:space="0" w:color="auto"/>
              <w:right w:val="single" w:sz="4" w:space="0" w:color="auto"/>
            </w:tcBorders>
          </w:tcPr>
          <w:p w:rsidR="00B07129" w:rsidRPr="00EE40DB" w:rsidRDefault="00B07129" w:rsidP="00EE40DB">
            <w:pPr>
              <w:spacing w:after="0" w:line="240" w:lineRule="auto"/>
              <w:ind w:firstLine="426"/>
              <w:contextualSpacing/>
              <w:jc w:val="both"/>
              <w:rPr>
                <w:rFonts w:ascii="Times New Roman" w:hAnsi="Times New Roman"/>
                <w:sz w:val="28"/>
                <w:szCs w:val="28"/>
              </w:rPr>
            </w:pPr>
            <w:r w:rsidRPr="00EE40DB">
              <w:rPr>
                <w:rFonts w:ascii="Times New Roman" w:hAnsi="Times New Roman"/>
                <w:b/>
                <w:sz w:val="28"/>
                <w:szCs w:val="28"/>
              </w:rPr>
              <w:t xml:space="preserve">363 бап. </w:t>
            </w:r>
            <w:r w:rsidRPr="00EE40DB">
              <w:rPr>
                <w:rFonts w:ascii="Times New Roman" w:hAnsi="Times New Roman"/>
                <w:sz w:val="28"/>
                <w:szCs w:val="28"/>
              </w:rPr>
              <w:t>Жеке табыс салығы бойынша Декларация</w:t>
            </w:r>
          </w:p>
          <w:p w:rsidR="00B07129" w:rsidRPr="00EE40DB" w:rsidRDefault="00B07129" w:rsidP="00EE40DB">
            <w:pPr>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rPr>
              <w:t>1. Жеке табыс салығы бойынша декларацияны мынадай резидент салық төлеушілер табыс етеді:</w:t>
            </w:r>
          </w:p>
          <w:p w:rsidR="00B07129" w:rsidRPr="00EE40DB" w:rsidRDefault="00B07129" w:rsidP="00EE40DB">
            <w:pPr>
              <w:spacing w:after="0" w:line="240" w:lineRule="auto"/>
              <w:ind w:firstLine="426"/>
              <w:contextualSpacing/>
              <w:jc w:val="both"/>
              <w:rPr>
                <w:rFonts w:ascii="Times New Roman" w:hAnsi="Times New Roman"/>
                <w:sz w:val="28"/>
                <w:szCs w:val="28"/>
              </w:rPr>
            </w:pPr>
            <w:r w:rsidRPr="00EE40DB">
              <w:rPr>
                <w:rFonts w:ascii="Times New Roman" w:hAnsi="Times New Roman"/>
                <w:sz w:val="28"/>
                <w:szCs w:val="28"/>
              </w:rPr>
              <w:t>…</w:t>
            </w:r>
          </w:p>
          <w:p w:rsidR="00B07129" w:rsidRPr="00EE40DB" w:rsidRDefault="00B07129" w:rsidP="00EE40DB">
            <w:pPr>
              <w:spacing w:after="0" w:line="240" w:lineRule="auto"/>
              <w:ind w:firstLine="426"/>
              <w:contextualSpacing/>
              <w:jc w:val="both"/>
              <w:rPr>
                <w:rStyle w:val="s19"/>
                <w:b/>
                <w:color w:val="auto"/>
                <w:sz w:val="28"/>
                <w:szCs w:val="28"/>
              </w:rPr>
            </w:pPr>
            <w:r w:rsidRPr="00EE40DB">
              <w:rPr>
                <w:rStyle w:val="s19"/>
                <w:b/>
                <w:color w:val="auto"/>
                <w:sz w:val="28"/>
                <w:szCs w:val="28"/>
              </w:rPr>
              <w:t xml:space="preserve">12-1) </w:t>
            </w:r>
            <w:r w:rsidRPr="00EE40DB">
              <w:rPr>
                <w:rStyle w:val="s19"/>
                <w:b/>
                <w:color w:val="auto"/>
                <w:sz w:val="28"/>
                <w:szCs w:val="28"/>
                <w:lang w:val="kk-KZ"/>
              </w:rPr>
              <w:t>жоқ</w:t>
            </w:r>
            <w:r w:rsidRPr="00EE40DB">
              <w:rPr>
                <w:rStyle w:val="s19"/>
                <w:b/>
                <w:color w:val="auto"/>
                <w:sz w:val="28"/>
                <w:szCs w:val="28"/>
              </w:rPr>
              <w:t>.</w:t>
            </w:r>
          </w:p>
          <w:p w:rsidR="00B07129" w:rsidRPr="00EE40DB" w:rsidRDefault="00B07129" w:rsidP="00EE40DB">
            <w:pPr>
              <w:spacing w:after="0" w:line="240" w:lineRule="auto"/>
              <w:ind w:firstLine="426"/>
              <w:contextualSpacing/>
              <w:jc w:val="both"/>
              <w:rPr>
                <w:rStyle w:val="s19"/>
                <w:color w:val="auto"/>
                <w:sz w:val="28"/>
                <w:szCs w:val="28"/>
              </w:rPr>
            </w:pPr>
            <w:r w:rsidRPr="00EE40DB">
              <w:rPr>
                <w:rStyle w:val="s19"/>
                <w:color w:val="auto"/>
                <w:sz w:val="28"/>
                <w:szCs w:val="28"/>
              </w:rPr>
              <w:t>…</w:t>
            </w:r>
          </w:p>
          <w:p w:rsidR="00B07129" w:rsidRPr="00EE40DB" w:rsidRDefault="00B07129" w:rsidP="00EE40DB">
            <w:pPr>
              <w:spacing w:after="0" w:line="240" w:lineRule="auto"/>
              <w:ind w:firstLine="426"/>
              <w:contextualSpacing/>
              <w:jc w:val="both"/>
              <w:rPr>
                <w:rStyle w:val="s19"/>
                <w:b/>
                <w:color w:val="auto"/>
                <w:sz w:val="28"/>
                <w:szCs w:val="28"/>
              </w:rPr>
            </w:pPr>
          </w:p>
        </w:tc>
        <w:tc>
          <w:tcPr>
            <w:tcW w:w="4932" w:type="dxa"/>
            <w:tcBorders>
              <w:top w:val="single" w:sz="4" w:space="0" w:color="auto"/>
              <w:left w:val="single" w:sz="4" w:space="0" w:color="auto"/>
              <w:bottom w:val="single" w:sz="4" w:space="0" w:color="auto"/>
              <w:right w:val="single" w:sz="4" w:space="0" w:color="auto"/>
            </w:tcBorders>
          </w:tcPr>
          <w:p w:rsidR="00B07129" w:rsidRPr="00EE40DB" w:rsidRDefault="00B07129" w:rsidP="00EE40DB">
            <w:pPr>
              <w:spacing w:after="0" w:line="240" w:lineRule="auto"/>
              <w:ind w:firstLine="426"/>
              <w:contextualSpacing/>
              <w:jc w:val="both"/>
              <w:rPr>
                <w:rFonts w:ascii="Times New Roman" w:hAnsi="Times New Roman"/>
                <w:sz w:val="28"/>
                <w:szCs w:val="28"/>
              </w:rPr>
            </w:pPr>
            <w:r w:rsidRPr="00EE40DB">
              <w:rPr>
                <w:rFonts w:ascii="Times New Roman" w:hAnsi="Times New Roman"/>
                <w:b/>
                <w:sz w:val="28"/>
                <w:szCs w:val="28"/>
              </w:rPr>
              <w:t xml:space="preserve">363 бап. </w:t>
            </w:r>
            <w:r w:rsidRPr="00EE40DB">
              <w:rPr>
                <w:rFonts w:ascii="Times New Roman" w:hAnsi="Times New Roman"/>
                <w:sz w:val="28"/>
                <w:szCs w:val="28"/>
              </w:rPr>
              <w:t>Жеке табыс салығы бойынша Декларация</w:t>
            </w:r>
          </w:p>
          <w:p w:rsidR="00B07129" w:rsidRPr="00EE40DB" w:rsidRDefault="00B07129" w:rsidP="00EE40DB">
            <w:pPr>
              <w:spacing w:after="0" w:line="240" w:lineRule="auto"/>
              <w:ind w:firstLine="426"/>
              <w:contextualSpacing/>
              <w:jc w:val="both"/>
              <w:rPr>
                <w:rFonts w:ascii="Times New Roman" w:hAnsi="Times New Roman"/>
                <w:sz w:val="28"/>
                <w:szCs w:val="28"/>
              </w:rPr>
            </w:pPr>
            <w:r w:rsidRPr="00EE40DB">
              <w:rPr>
                <w:rFonts w:ascii="Times New Roman" w:hAnsi="Times New Roman"/>
                <w:sz w:val="28"/>
                <w:szCs w:val="28"/>
              </w:rPr>
              <w:t>1. Жеке табыс салығы бойынша декларацияны мынадай резидент салық төлеушілер табыс етеді:</w:t>
            </w:r>
          </w:p>
          <w:p w:rsidR="00B07129" w:rsidRPr="00EE40DB" w:rsidRDefault="00B07129" w:rsidP="00EE40DB">
            <w:pPr>
              <w:spacing w:after="0" w:line="240" w:lineRule="auto"/>
              <w:ind w:firstLine="426"/>
              <w:contextualSpacing/>
              <w:jc w:val="both"/>
              <w:rPr>
                <w:rFonts w:ascii="Times New Roman" w:hAnsi="Times New Roman"/>
                <w:sz w:val="28"/>
                <w:szCs w:val="28"/>
              </w:rPr>
            </w:pPr>
            <w:r w:rsidRPr="00EE40DB">
              <w:rPr>
                <w:rFonts w:ascii="Times New Roman" w:hAnsi="Times New Roman"/>
                <w:sz w:val="28"/>
                <w:szCs w:val="28"/>
              </w:rPr>
              <w:t>…</w:t>
            </w:r>
          </w:p>
          <w:p w:rsidR="00B07129" w:rsidRPr="00EE40DB" w:rsidRDefault="00B07129" w:rsidP="00EE40DB">
            <w:pPr>
              <w:spacing w:after="0" w:line="240" w:lineRule="auto"/>
              <w:ind w:firstLine="426"/>
              <w:contextualSpacing/>
              <w:jc w:val="both"/>
              <w:rPr>
                <w:rStyle w:val="s19"/>
                <w:b/>
                <w:color w:val="auto"/>
                <w:sz w:val="28"/>
                <w:szCs w:val="28"/>
              </w:rPr>
            </w:pPr>
            <w:r w:rsidRPr="00EE40DB">
              <w:rPr>
                <w:rStyle w:val="s19"/>
                <w:b/>
                <w:color w:val="auto"/>
                <w:sz w:val="28"/>
                <w:szCs w:val="28"/>
              </w:rPr>
              <w:t xml:space="preserve">12-1) </w:t>
            </w:r>
            <w:r w:rsidRPr="00EE40DB">
              <w:rPr>
                <w:rFonts w:ascii="Times New Roman" w:hAnsi="Times New Roman"/>
                <w:b/>
                <w:sz w:val="28"/>
                <w:szCs w:val="28"/>
              </w:rPr>
              <w:t>есепті салық кезеңінің 31 желтоқсанындағы жағдай бойынша меншігінде цифрлық активтері бар Қазақстан Республикасының азаматтары, қандастары және Қазақстан Республикасында тұруға ықтиярхаты бар адамдар.</w:t>
            </w:r>
          </w:p>
          <w:p w:rsidR="00B07129" w:rsidRPr="00EE40DB" w:rsidRDefault="00B07129" w:rsidP="00EE40DB">
            <w:pPr>
              <w:spacing w:after="0" w:line="240" w:lineRule="auto"/>
              <w:ind w:firstLine="426"/>
              <w:contextualSpacing/>
              <w:jc w:val="both"/>
              <w:rPr>
                <w:rStyle w:val="s19"/>
                <w:b/>
                <w:color w:val="auto"/>
                <w:sz w:val="28"/>
                <w:szCs w:val="28"/>
                <w:lang w:val="en-US"/>
              </w:rPr>
            </w:pPr>
            <w:r w:rsidRPr="00EE40DB">
              <w:rPr>
                <w:rStyle w:val="s19"/>
                <w:b/>
                <w:color w:val="auto"/>
                <w:sz w:val="28"/>
                <w:szCs w:val="28"/>
              </w:rPr>
              <w:t>…</w:t>
            </w:r>
          </w:p>
        </w:tc>
        <w:tc>
          <w:tcPr>
            <w:tcW w:w="3373" w:type="dxa"/>
            <w:tcBorders>
              <w:top w:val="single" w:sz="4" w:space="0" w:color="auto"/>
              <w:left w:val="single" w:sz="4" w:space="0" w:color="auto"/>
              <w:bottom w:val="single" w:sz="4" w:space="0" w:color="auto"/>
              <w:right w:val="single" w:sz="4" w:space="0" w:color="auto"/>
            </w:tcBorders>
          </w:tcPr>
          <w:p w:rsidR="00B07129" w:rsidRPr="00EE40DB" w:rsidRDefault="00B07129" w:rsidP="00EE40DB">
            <w:pPr>
              <w:pStyle w:val="af9"/>
              <w:ind w:firstLine="426"/>
              <w:contextualSpacing/>
              <w:jc w:val="both"/>
              <w:rPr>
                <w:rFonts w:ascii="Times New Roman" w:hAnsi="Times New Roman"/>
                <w:sz w:val="28"/>
                <w:szCs w:val="28"/>
                <w:lang w:val="en-US" w:eastAsia="en-US"/>
              </w:rPr>
            </w:pPr>
            <w:r w:rsidRPr="00EE40DB">
              <w:rPr>
                <w:rFonts w:ascii="Times New Roman" w:hAnsi="Times New Roman"/>
                <w:sz w:val="28"/>
                <w:szCs w:val="28"/>
                <w:lang w:val="en-US" w:eastAsia="en-US"/>
              </w:rPr>
              <w:t>"</w:t>
            </w:r>
            <w:r w:rsidRPr="00EE40DB">
              <w:rPr>
                <w:rFonts w:ascii="Times New Roman" w:hAnsi="Times New Roman"/>
                <w:sz w:val="28"/>
                <w:szCs w:val="28"/>
                <w:lang w:eastAsia="en-US"/>
              </w:rPr>
              <w:t>Қазақстан</w:t>
            </w:r>
            <w:r w:rsidRPr="00EE40DB">
              <w:rPr>
                <w:rFonts w:ascii="Times New Roman" w:hAnsi="Times New Roman"/>
                <w:sz w:val="28"/>
                <w:szCs w:val="28"/>
                <w:lang w:val="en-US" w:eastAsia="en-US"/>
              </w:rPr>
              <w:t xml:space="preserve"> </w:t>
            </w:r>
            <w:r w:rsidRPr="00EE40DB">
              <w:rPr>
                <w:rFonts w:ascii="Times New Roman" w:hAnsi="Times New Roman"/>
                <w:sz w:val="28"/>
                <w:szCs w:val="28"/>
                <w:lang w:eastAsia="en-US"/>
              </w:rPr>
              <w:t>Республикасының</w:t>
            </w:r>
            <w:r w:rsidRPr="00EE40DB">
              <w:rPr>
                <w:rFonts w:ascii="Times New Roman" w:hAnsi="Times New Roman"/>
                <w:sz w:val="28"/>
                <w:szCs w:val="28"/>
                <w:lang w:val="en-US" w:eastAsia="en-US"/>
              </w:rPr>
              <w:t xml:space="preserve"> </w:t>
            </w:r>
            <w:r w:rsidRPr="00EE40DB">
              <w:rPr>
                <w:rFonts w:ascii="Times New Roman" w:hAnsi="Times New Roman"/>
                <w:sz w:val="28"/>
                <w:szCs w:val="28"/>
                <w:lang w:eastAsia="en-US"/>
              </w:rPr>
              <w:t>кейбір</w:t>
            </w:r>
            <w:r w:rsidRPr="00EE40DB">
              <w:rPr>
                <w:rFonts w:ascii="Times New Roman" w:hAnsi="Times New Roman"/>
                <w:sz w:val="28"/>
                <w:szCs w:val="28"/>
                <w:lang w:val="en-US" w:eastAsia="en-US"/>
              </w:rPr>
              <w:t xml:space="preserve"> </w:t>
            </w:r>
            <w:r w:rsidRPr="00EE40DB">
              <w:rPr>
                <w:rFonts w:ascii="Times New Roman" w:hAnsi="Times New Roman"/>
                <w:sz w:val="28"/>
                <w:szCs w:val="28"/>
                <w:lang w:eastAsia="en-US"/>
              </w:rPr>
              <w:t>заңнамалық</w:t>
            </w:r>
            <w:r w:rsidRPr="00EE40DB">
              <w:rPr>
                <w:rFonts w:ascii="Times New Roman" w:hAnsi="Times New Roman"/>
                <w:sz w:val="28"/>
                <w:szCs w:val="28"/>
                <w:lang w:val="en-US" w:eastAsia="en-US"/>
              </w:rPr>
              <w:t xml:space="preserve"> </w:t>
            </w:r>
            <w:r w:rsidRPr="00EE40DB">
              <w:rPr>
                <w:rFonts w:ascii="Times New Roman" w:hAnsi="Times New Roman"/>
                <w:sz w:val="28"/>
                <w:szCs w:val="28"/>
                <w:lang w:eastAsia="en-US"/>
              </w:rPr>
              <w:t>актілеріне</w:t>
            </w:r>
            <w:r w:rsidRPr="00EE40DB">
              <w:rPr>
                <w:rFonts w:ascii="Times New Roman" w:hAnsi="Times New Roman"/>
                <w:sz w:val="28"/>
                <w:szCs w:val="28"/>
                <w:lang w:val="en-US" w:eastAsia="en-US"/>
              </w:rPr>
              <w:t xml:space="preserve"> </w:t>
            </w:r>
            <w:r w:rsidRPr="00EE40DB">
              <w:rPr>
                <w:rFonts w:ascii="Times New Roman" w:hAnsi="Times New Roman"/>
                <w:sz w:val="28"/>
                <w:szCs w:val="28"/>
                <w:lang w:eastAsia="en-US"/>
              </w:rPr>
              <w:t>цифрлық</w:t>
            </w:r>
            <w:r w:rsidRPr="00EE40DB">
              <w:rPr>
                <w:rFonts w:ascii="Times New Roman" w:hAnsi="Times New Roman"/>
                <w:sz w:val="28"/>
                <w:szCs w:val="28"/>
                <w:lang w:val="en-US" w:eastAsia="en-US"/>
              </w:rPr>
              <w:t xml:space="preserve"> </w:t>
            </w:r>
            <w:r w:rsidRPr="00EE40DB">
              <w:rPr>
                <w:rFonts w:ascii="Times New Roman" w:hAnsi="Times New Roman"/>
                <w:sz w:val="28"/>
                <w:szCs w:val="28"/>
                <w:lang w:eastAsia="en-US"/>
              </w:rPr>
              <w:t>технологияларды</w:t>
            </w:r>
            <w:r w:rsidRPr="00EE40DB">
              <w:rPr>
                <w:rFonts w:ascii="Times New Roman" w:hAnsi="Times New Roman"/>
                <w:sz w:val="28"/>
                <w:szCs w:val="28"/>
                <w:lang w:val="en-US" w:eastAsia="en-US"/>
              </w:rPr>
              <w:t xml:space="preserve"> </w:t>
            </w:r>
            <w:r w:rsidRPr="00EE40DB">
              <w:rPr>
                <w:rFonts w:ascii="Times New Roman" w:hAnsi="Times New Roman"/>
                <w:sz w:val="28"/>
                <w:szCs w:val="28"/>
                <w:lang w:eastAsia="en-US"/>
              </w:rPr>
              <w:t>реттеу</w:t>
            </w:r>
            <w:r w:rsidRPr="00EE40DB">
              <w:rPr>
                <w:rFonts w:ascii="Times New Roman" w:hAnsi="Times New Roman"/>
                <w:sz w:val="28"/>
                <w:szCs w:val="28"/>
                <w:lang w:val="en-US" w:eastAsia="en-US"/>
              </w:rPr>
              <w:t xml:space="preserve"> </w:t>
            </w:r>
            <w:r w:rsidRPr="00EE40DB">
              <w:rPr>
                <w:rFonts w:ascii="Times New Roman" w:hAnsi="Times New Roman"/>
                <w:sz w:val="28"/>
                <w:szCs w:val="28"/>
                <w:lang w:eastAsia="en-US"/>
              </w:rPr>
              <w:t>мәселелері</w:t>
            </w:r>
            <w:r w:rsidRPr="00EE40DB">
              <w:rPr>
                <w:rFonts w:ascii="Times New Roman" w:hAnsi="Times New Roman"/>
                <w:sz w:val="28"/>
                <w:szCs w:val="28"/>
                <w:lang w:val="en-US" w:eastAsia="en-US"/>
              </w:rPr>
              <w:t xml:space="preserve"> </w:t>
            </w:r>
            <w:r w:rsidRPr="00EE40DB">
              <w:rPr>
                <w:rFonts w:ascii="Times New Roman" w:hAnsi="Times New Roman"/>
                <w:sz w:val="28"/>
                <w:szCs w:val="28"/>
                <w:lang w:eastAsia="en-US"/>
              </w:rPr>
              <w:t>бойынша</w:t>
            </w:r>
            <w:r w:rsidRPr="00EE40DB">
              <w:rPr>
                <w:rFonts w:ascii="Times New Roman" w:hAnsi="Times New Roman"/>
                <w:sz w:val="28"/>
                <w:szCs w:val="28"/>
                <w:lang w:val="en-US" w:eastAsia="en-US"/>
              </w:rPr>
              <w:t xml:space="preserve"> </w:t>
            </w:r>
            <w:r w:rsidRPr="00EE40DB">
              <w:rPr>
                <w:rFonts w:ascii="Times New Roman" w:hAnsi="Times New Roman"/>
                <w:sz w:val="28"/>
                <w:szCs w:val="28"/>
                <w:lang w:eastAsia="en-US"/>
              </w:rPr>
              <w:t>өзгерістер</w:t>
            </w:r>
            <w:r w:rsidRPr="00EE40DB">
              <w:rPr>
                <w:rFonts w:ascii="Times New Roman" w:hAnsi="Times New Roman"/>
                <w:sz w:val="28"/>
                <w:szCs w:val="28"/>
                <w:lang w:val="en-US" w:eastAsia="en-US"/>
              </w:rPr>
              <w:t xml:space="preserve"> </w:t>
            </w:r>
            <w:r w:rsidRPr="00EE40DB">
              <w:rPr>
                <w:rFonts w:ascii="Times New Roman" w:hAnsi="Times New Roman"/>
                <w:sz w:val="28"/>
                <w:szCs w:val="28"/>
                <w:lang w:eastAsia="en-US"/>
              </w:rPr>
              <w:t>мен</w:t>
            </w:r>
            <w:r w:rsidRPr="00EE40DB">
              <w:rPr>
                <w:rFonts w:ascii="Times New Roman" w:hAnsi="Times New Roman"/>
                <w:sz w:val="28"/>
                <w:szCs w:val="28"/>
                <w:lang w:val="en-US" w:eastAsia="en-US"/>
              </w:rPr>
              <w:t xml:space="preserve"> </w:t>
            </w:r>
            <w:r w:rsidRPr="00EE40DB">
              <w:rPr>
                <w:rFonts w:ascii="Times New Roman" w:hAnsi="Times New Roman"/>
                <w:sz w:val="28"/>
                <w:szCs w:val="28"/>
                <w:lang w:eastAsia="en-US"/>
              </w:rPr>
              <w:t>толықтырулар</w:t>
            </w:r>
            <w:r w:rsidRPr="00EE40DB">
              <w:rPr>
                <w:rFonts w:ascii="Times New Roman" w:hAnsi="Times New Roman"/>
                <w:sz w:val="28"/>
                <w:szCs w:val="28"/>
                <w:lang w:val="en-US" w:eastAsia="en-US"/>
              </w:rPr>
              <w:t xml:space="preserve"> </w:t>
            </w:r>
            <w:r w:rsidRPr="00EE40DB">
              <w:rPr>
                <w:rFonts w:ascii="Times New Roman" w:hAnsi="Times New Roman"/>
                <w:sz w:val="28"/>
                <w:szCs w:val="28"/>
                <w:lang w:eastAsia="en-US"/>
              </w:rPr>
              <w:t>енгізу</w:t>
            </w:r>
            <w:r w:rsidRPr="00EE40DB">
              <w:rPr>
                <w:rFonts w:ascii="Times New Roman" w:hAnsi="Times New Roman"/>
                <w:sz w:val="28"/>
                <w:szCs w:val="28"/>
                <w:lang w:val="en-US" w:eastAsia="en-US"/>
              </w:rPr>
              <w:t xml:space="preserve"> </w:t>
            </w:r>
            <w:r w:rsidRPr="00EE40DB">
              <w:rPr>
                <w:rFonts w:ascii="Times New Roman" w:hAnsi="Times New Roman"/>
                <w:sz w:val="28"/>
                <w:szCs w:val="28"/>
                <w:lang w:eastAsia="en-US"/>
              </w:rPr>
              <w:t>туралы</w:t>
            </w:r>
            <w:r w:rsidRPr="00EE40DB">
              <w:rPr>
                <w:rFonts w:ascii="Times New Roman" w:hAnsi="Times New Roman"/>
                <w:sz w:val="28"/>
                <w:szCs w:val="28"/>
                <w:lang w:val="en-US" w:eastAsia="en-US"/>
              </w:rPr>
              <w:t xml:space="preserve">" 2020 </w:t>
            </w:r>
            <w:r w:rsidRPr="00EE40DB">
              <w:rPr>
                <w:rFonts w:ascii="Times New Roman" w:hAnsi="Times New Roman"/>
                <w:sz w:val="28"/>
                <w:szCs w:val="28"/>
                <w:lang w:eastAsia="en-US"/>
              </w:rPr>
              <w:t>жылғы</w:t>
            </w:r>
            <w:r w:rsidRPr="00EE40DB">
              <w:rPr>
                <w:rFonts w:ascii="Times New Roman" w:hAnsi="Times New Roman"/>
                <w:sz w:val="28"/>
                <w:szCs w:val="28"/>
                <w:lang w:val="en-US" w:eastAsia="en-US"/>
              </w:rPr>
              <w:t xml:space="preserve"> 25 </w:t>
            </w:r>
            <w:r w:rsidRPr="00EE40DB">
              <w:rPr>
                <w:rFonts w:ascii="Times New Roman" w:hAnsi="Times New Roman"/>
                <w:sz w:val="28"/>
                <w:szCs w:val="28"/>
                <w:lang w:eastAsia="en-US"/>
              </w:rPr>
              <w:t>маусымдағы</w:t>
            </w:r>
            <w:r w:rsidRPr="00EE40DB">
              <w:rPr>
                <w:rFonts w:ascii="Times New Roman" w:hAnsi="Times New Roman"/>
                <w:sz w:val="28"/>
                <w:szCs w:val="28"/>
                <w:lang w:val="en-US" w:eastAsia="en-US"/>
              </w:rPr>
              <w:t xml:space="preserve"> №347-VI </w:t>
            </w:r>
            <w:r w:rsidRPr="00EE40DB">
              <w:rPr>
                <w:rFonts w:ascii="Times New Roman" w:hAnsi="Times New Roman"/>
                <w:sz w:val="28"/>
                <w:szCs w:val="28"/>
                <w:lang w:eastAsia="en-US"/>
              </w:rPr>
              <w:t>ҚРЗ</w:t>
            </w:r>
            <w:r w:rsidRPr="00EE40DB">
              <w:rPr>
                <w:rFonts w:ascii="Times New Roman" w:hAnsi="Times New Roman"/>
                <w:sz w:val="28"/>
                <w:szCs w:val="28"/>
                <w:lang w:val="en-US" w:eastAsia="en-US"/>
              </w:rPr>
              <w:t>-</w:t>
            </w:r>
            <w:r w:rsidRPr="00EE40DB">
              <w:rPr>
                <w:rFonts w:ascii="Times New Roman" w:hAnsi="Times New Roman"/>
                <w:sz w:val="28"/>
                <w:szCs w:val="28"/>
                <w:lang w:eastAsia="en-US"/>
              </w:rPr>
              <w:t>ға</w:t>
            </w:r>
            <w:r w:rsidRPr="00EE40DB">
              <w:rPr>
                <w:rFonts w:ascii="Times New Roman" w:hAnsi="Times New Roman"/>
                <w:sz w:val="28"/>
                <w:szCs w:val="28"/>
                <w:lang w:val="en-US" w:eastAsia="en-US"/>
              </w:rPr>
              <w:t xml:space="preserve"> </w:t>
            </w:r>
            <w:r w:rsidRPr="00EE40DB">
              <w:rPr>
                <w:rFonts w:ascii="Times New Roman" w:hAnsi="Times New Roman"/>
                <w:sz w:val="28"/>
                <w:szCs w:val="28"/>
                <w:lang w:eastAsia="en-US"/>
              </w:rPr>
              <w:t>сәйкес</w:t>
            </w:r>
            <w:r w:rsidRPr="00EE40DB">
              <w:rPr>
                <w:rFonts w:ascii="Times New Roman" w:hAnsi="Times New Roman"/>
                <w:sz w:val="28"/>
                <w:szCs w:val="28"/>
                <w:lang w:val="en-US" w:eastAsia="en-US"/>
              </w:rPr>
              <w:t xml:space="preserve"> </w:t>
            </w:r>
            <w:r w:rsidRPr="00EE40DB">
              <w:rPr>
                <w:rFonts w:ascii="Times New Roman" w:hAnsi="Times New Roman"/>
                <w:sz w:val="28"/>
                <w:szCs w:val="28"/>
                <w:lang w:eastAsia="en-US"/>
              </w:rPr>
              <w:t>Қазақстан</w:t>
            </w:r>
            <w:r w:rsidRPr="00EE40DB">
              <w:rPr>
                <w:rFonts w:ascii="Times New Roman" w:hAnsi="Times New Roman"/>
                <w:sz w:val="28"/>
                <w:szCs w:val="28"/>
                <w:lang w:val="en-US" w:eastAsia="en-US"/>
              </w:rPr>
              <w:t xml:space="preserve"> </w:t>
            </w:r>
            <w:r w:rsidRPr="00EE40DB">
              <w:rPr>
                <w:rFonts w:ascii="Times New Roman" w:hAnsi="Times New Roman"/>
                <w:sz w:val="28"/>
                <w:szCs w:val="28"/>
                <w:lang w:eastAsia="en-US"/>
              </w:rPr>
              <w:t>Республикасында</w:t>
            </w:r>
            <w:r w:rsidRPr="00EE40DB">
              <w:rPr>
                <w:rFonts w:ascii="Times New Roman" w:hAnsi="Times New Roman"/>
                <w:sz w:val="28"/>
                <w:szCs w:val="28"/>
                <w:lang w:val="en-US" w:eastAsia="en-US"/>
              </w:rPr>
              <w:t xml:space="preserve"> </w:t>
            </w:r>
            <w:r w:rsidRPr="00EE40DB">
              <w:rPr>
                <w:rFonts w:ascii="Times New Roman" w:hAnsi="Times New Roman"/>
                <w:sz w:val="28"/>
                <w:szCs w:val="28"/>
                <w:lang w:eastAsia="en-US"/>
              </w:rPr>
              <w:t>цифрлық</w:t>
            </w:r>
            <w:r w:rsidRPr="00EE40DB">
              <w:rPr>
                <w:rFonts w:ascii="Times New Roman" w:hAnsi="Times New Roman"/>
                <w:sz w:val="28"/>
                <w:szCs w:val="28"/>
                <w:lang w:val="en-US" w:eastAsia="en-US"/>
              </w:rPr>
              <w:t xml:space="preserve"> </w:t>
            </w:r>
            <w:r w:rsidRPr="00EE40DB">
              <w:rPr>
                <w:rFonts w:ascii="Times New Roman" w:hAnsi="Times New Roman"/>
                <w:sz w:val="28"/>
                <w:szCs w:val="28"/>
                <w:lang w:eastAsia="en-US"/>
              </w:rPr>
              <w:t>активтер</w:t>
            </w:r>
            <w:r w:rsidRPr="00EE40DB">
              <w:rPr>
                <w:rFonts w:ascii="Times New Roman" w:hAnsi="Times New Roman"/>
                <w:sz w:val="28"/>
                <w:szCs w:val="28"/>
                <w:lang w:val="en-US" w:eastAsia="en-US"/>
              </w:rPr>
              <w:t xml:space="preserve"> </w:t>
            </w:r>
            <w:r w:rsidRPr="00EE40DB">
              <w:rPr>
                <w:rFonts w:ascii="Times New Roman" w:hAnsi="Times New Roman"/>
                <w:sz w:val="28"/>
                <w:szCs w:val="28"/>
                <w:lang w:eastAsia="en-US"/>
              </w:rPr>
              <w:t>айналымының</w:t>
            </w:r>
            <w:r w:rsidRPr="00EE40DB">
              <w:rPr>
                <w:rFonts w:ascii="Times New Roman" w:hAnsi="Times New Roman"/>
                <w:sz w:val="28"/>
                <w:szCs w:val="28"/>
                <w:lang w:val="en-US" w:eastAsia="en-US"/>
              </w:rPr>
              <w:t xml:space="preserve"> </w:t>
            </w:r>
            <w:r w:rsidRPr="00EE40DB">
              <w:rPr>
                <w:rFonts w:ascii="Times New Roman" w:hAnsi="Times New Roman"/>
                <w:sz w:val="28"/>
                <w:szCs w:val="28"/>
                <w:lang w:eastAsia="en-US"/>
              </w:rPr>
              <w:t>құқықтық</w:t>
            </w:r>
            <w:r w:rsidRPr="00EE40DB">
              <w:rPr>
                <w:rFonts w:ascii="Times New Roman" w:hAnsi="Times New Roman"/>
                <w:sz w:val="28"/>
                <w:szCs w:val="28"/>
                <w:lang w:val="en-US" w:eastAsia="en-US"/>
              </w:rPr>
              <w:t xml:space="preserve"> </w:t>
            </w:r>
            <w:r w:rsidRPr="00EE40DB">
              <w:rPr>
                <w:rFonts w:ascii="Times New Roman" w:hAnsi="Times New Roman"/>
                <w:sz w:val="28"/>
                <w:szCs w:val="28"/>
                <w:lang w:eastAsia="en-US"/>
              </w:rPr>
              <w:t>режимі</w:t>
            </w:r>
            <w:r w:rsidRPr="00EE40DB">
              <w:rPr>
                <w:rFonts w:ascii="Times New Roman" w:hAnsi="Times New Roman"/>
                <w:sz w:val="28"/>
                <w:szCs w:val="28"/>
                <w:lang w:val="en-US" w:eastAsia="en-US"/>
              </w:rPr>
              <w:t xml:space="preserve"> </w:t>
            </w:r>
            <w:r w:rsidRPr="00EE40DB">
              <w:rPr>
                <w:rFonts w:ascii="Times New Roman" w:hAnsi="Times New Roman"/>
                <w:sz w:val="28"/>
                <w:szCs w:val="28"/>
                <w:lang w:eastAsia="en-US"/>
              </w:rPr>
              <w:t>енгізілді</w:t>
            </w:r>
            <w:r w:rsidRPr="00EE40DB">
              <w:rPr>
                <w:rFonts w:ascii="Times New Roman" w:hAnsi="Times New Roman"/>
                <w:sz w:val="28"/>
                <w:szCs w:val="28"/>
                <w:lang w:val="en-US" w:eastAsia="en-US"/>
              </w:rPr>
              <w:t>.</w:t>
            </w:r>
          </w:p>
          <w:p w:rsidR="00B07129" w:rsidRPr="00EE40DB" w:rsidRDefault="00B07129" w:rsidP="00EE40DB">
            <w:pPr>
              <w:spacing w:after="0" w:line="240" w:lineRule="auto"/>
              <w:ind w:firstLine="426"/>
              <w:contextualSpacing/>
              <w:jc w:val="both"/>
              <w:rPr>
                <w:rFonts w:ascii="Times New Roman" w:hAnsi="Times New Roman"/>
                <w:sz w:val="28"/>
                <w:szCs w:val="28"/>
                <w:lang w:val="en-US"/>
              </w:rPr>
            </w:pPr>
            <w:r w:rsidRPr="00EE40DB">
              <w:rPr>
                <w:rFonts w:ascii="Times New Roman" w:hAnsi="Times New Roman"/>
                <w:sz w:val="28"/>
                <w:szCs w:val="28"/>
                <w:lang w:eastAsia="en-US"/>
              </w:rPr>
              <w:lastRenderedPageBreak/>
              <w:t>Осыған</w:t>
            </w:r>
            <w:r w:rsidRPr="00EE40DB">
              <w:rPr>
                <w:rFonts w:ascii="Times New Roman" w:hAnsi="Times New Roman"/>
                <w:sz w:val="28"/>
                <w:szCs w:val="28"/>
                <w:lang w:val="en-US" w:eastAsia="en-US"/>
              </w:rPr>
              <w:t xml:space="preserve"> </w:t>
            </w:r>
            <w:r w:rsidRPr="00EE40DB">
              <w:rPr>
                <w:rFonts w:ascii="Times New Roman" w:hAnsi="Times New Roman"/>
                <w:sz w:val="28"/>
                <w:szCs w:val="28"/>
                <w:lang w:eastAsia="en-US"/>
              </w:rPr>
              <w:t>байланысты</w:t>
            </w:r>
            <w:r w:rsidRPr="00EE40DB">
              <w:rPr>
                <w:rFonts w:ascii="Times New Roman" w:hAnsi="Times New Roman"/>
                <w:sz w:val="28"/>
                <w:szCs w:val="28"/>
                <w:lang w:val="en-US" w:eastAsia="en-US"/>
              </w:rPr>
              <w:t xml:space="preserve"> </w:t>
            </w:r>
            <w:r w:rsidRPr="00EE40DB">
              <w:rPr>
                <w:rFonts w:ascii="Times New Roman" w:hAnsi="Times New Roman"/>
                <w:sz w:val="28"/>
                <w:szCs w:val="28"/>
                <w:lang w:eastAsia="en-US"/>
              </w:rPr>
              <w:t>табыстарға</w:t>
            </w:r>
            <w:r w:rsidRPr="00EE40DB">
              <w:rPr>
                <w:rFonts w:ascii="Times New Roman" w:hAnsi="Times New Roman"/>
                <w:sz w:val="28"/>
                <w:szCs w:val="28"/>
                <w:lang w:val="en-US" w:eastAsia="en-US"/>
              </w:rPr>
              <w:t xml:space="preserve"> </w:t>
            </w:r>
            <w:r w:rsidRPr="00EE40DB">
              <w:rPr>
                <w:rFonts w:ascii="Times New Roman" w:hAnsi="Times New Roman"/>
                <w:sz w:val="28"/>
                <w:szCs w:val="28"/>
                <w:lang w:eastAsia="en-US"/>
              </w:rPr>
              <w:t>салық</w:t>
            </w:r>
            <w:r w:rsidRPr="00EE40DB">
              <w:rPr>
                <w:rFonts w:ascii="Times New Roman" w:hAnsi="Times New Roman"/>
                <w:sz w:val="28"/>
                <w:szCs w:val="28"/>
                <w:lang w:val="en-US" w:eastAsia="en-US"/>
              </w:rPr>
              <w:t xml:space="preserve"> </w:t>
            </w:r>
            <w:r w:rsidRPr="00EE40DB">
              <w:rPr>
                <w:rFonts w:ascii="Times New Roman" w:hAnsi="Times New Roman"/>
                <w:sz w:val="28"/>
                <w:szCs w:val="28"/>
                <w:lang w:eastAsia="en-US"/>
              </w:rPr>
              <w:t>салу</w:t>
            </w:r>
            <w:r w:rsidRPr="00EE40DB">
              <w:rPr>
                <w:rFonts w:ascii="Times New Roman" w:hAnsi="Times New Roman"/>
                <w:sz w:val="28"/>
                <w:szCs w:val="28"/>
                <w:lang w:val="en-US" w:eastAsia="en-US"/>
              </w:rPr>
              <w:t xml:space="preserve"> </w:t>
            </w:r>
            <w:r w:rsidRPr="00EE40DB">
              <w:rPr>
                <w:rFonts w:ascii="Times New Roman" w:hAnsi="Times New Roman"/>
                <w:sz w:val="28"/>
                <w:szCs w:val="28"/>
                <w:lang w:eastAsia="en-US"/>
              </w:rPr>
              <w:t>тәртібін</w:t>
            </w:r>
            <w:r w:rsidRPr="00EE40DB">
              <w:rPr>
                <w:rFonts w:ascii="Times New Roman" w:hAnsi="Times New Roman"/>
                <w:sz w:val="28"/>
                <w:szCs w:val="28"/>
                <w:lang w:val="en-US" w:eastAsia="en-US"/>
              </w:rPr>
              <w:t xml:space="preserve"> </w:t>
            </w:r>
            <w:r w:rsidRPr="00EE40DB">
              <w:rPr>
                <w:rFonts w:ascii="Times New Roman" w:hAnsi="Times New Roman"/>
                <w:sz w:val="28"/>
                <w:szCs w:val="28"/>
                <w:lang w:eastAsia="en-US"/>
              </w:rPr>
              <w:t>белгілеу</w:t>
            </w:r>
            <w:r w:rsidRPr="00EE40DB">
              <w:rPr>
                <w:rFonts w:ascii="Times New Roman" w:hAnsi="Times New Roman"/>
                <w:sz w:val="28"/>
                <w:szCs w:val="28"/>
                <w:lang w:val="en-US" w:eastAsia="en-US"/>
              </w:rPr>
              <w:t xml:space="preserve"> </w:t>
            </w:r>
            <w:r w:rsidRPr="00EE40DB">
              <w:rPr>
                <w:rFonts w:ascii="Times New Roman" w:hAnsi="Times New Roman"/>
                <w:sz w:val="28"/>
                <w:szCs w:val="28"/>
                <w:lang w:eastAsia="en-US"/>
              </w:rPr>
              <w:t>талап</w:t>
            </w:r>
            <w:r w:rsidRPr="00EE40DB">
              <w:rPr>
                <w:rFonts w:ascii="Times New Roman" w:hAnsi="Times New Roman"/>
                <w:sz w:val="28"/>
                <w:szCs w:val="28"/>
                <w:lang w:val="en-US" w:eastAsia="en-US"/>
              </w:rPr>
              <w:t xml:space="preserve"> </w:t>
            </w:r>
            <w:r w:rsidRPr="00EE40DB">
              <w:rPr>
                <w:rFonts w:ascii="Times New Roman" w:hAnsi="Times New Roman"/>
                <w:sz w:val="28"/>
                <w:szCs w:val="28"/>
                <w:lang w:eastAsia="en-US"/>
              </w:rPr>
              <w:t>етіледі</w:t>
            </w:r>
            <w:r w:rsidRPr="00EE40DB">
              <w:rPr>
                <w:rFonts w:ascii="Times New Roman" w:hAnsi="Times New Roman"/>
                <w:sz w:val="28"/>
                <w:szCs w:val="28"/>
                <w:lang w:val="en-US" w:eastAsia="en-US"/>
              </w:rPr>
              <w:t>.</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B07129" w:rsidRPr="00EE40DB" w:rsidRDefault="00B07129"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B07129" w:rsidRPr="00EE40DB" w:rsidRDefault="00B07129" w:rsidP="00EE40DB">
            <w:pPr>
              <w:spacing w:after="0" w:line="240" w:lineRule="auto"/>
              <w:ind w:firstLine="39"/>
              <w:contextualSpacing/>
              <w:jc w:val="both"/>
              <w:rPr>
                <w:rFonts w:ascii="Times New Roman" w:hAnsi="Times New Roman"/>
                <w:bCs/>
                <w:sz w:val="28"/>
                <w:szCs w:val="28"/>
                <w:lang w:val="kk-KZ"/>
              </w:rPr>
            </w:pPr>
            <w:r w:rsidRPr="00EE40DB">
              <w:rPr>
                <w:rFonts w:ascii="Times New Roman" w:hAnsi="Times New Roman"/>
                <w:bCs/>
                <w:sz w:val="28"/>
                <w:szCs w:val="28"/>
                <w:lang w:val="kk-KZ"/>
              </w:rPr>
              <w:t>372-бап</w:t>
            </w:r>
          </w:p>
        </w:tc>
        <w:tc>
          <w:tcPr>
            <w:tcW w:w="4961" w:type="dxa"/>
            <w:tcBorders>
              <w:top w:val="single" w:sz="4" w:space="0" w:color="auto"/>
              <w:left w:val="single" w:sz="4" w:space="0" w:color="auto"/>
              <w:bottom w:val="single" w:sz="4" w:space="0" w:color="auto"/>
              <w:right w:val="single" w:sz="4" w:space="0" w:color="auto"/>
            </w:tcBorders>
          </w:tcPr>
          <w:p w:rsidR="00B07129" w:rsidRPr="00EE40DB" w:rsidRDefault="00B07129" w:rsidP="00EE40DB">
            <w:pPr>
              <w:shd w:val="clear" w:color="auto" w:fill="FFFFFF"/>
              <w:spacing w:after="0" w:line="240" w:lineRule="auto"/>
              <w:ind w:firstLine="458"/>
              <w:contextualSpacing/>
              <w:jc w:val="both"/>
              <w:textAlignment w:val="baseline"/>
              <w:rPr>
                <w:rFonts w:ascii="Times New Roman" w:hAnsi="Times New Roman"/>
                <w:spacing w:val="2"/>
                <w:sz w:val="28"/>
                <w:szCs w:val="28"/>
                <w:shd w:val="clear" w:color="auto" w:fill="FFFFFF"/>
                <w:lang w:val="kk-KZ"/>
              </w:rPr>
            </w:pPr>
            <w:r w:rsidRPr="00EE40DB">
              <w:rPr>
                <w:rFonts w:ascii="Times New Roman" w:hAnsi="Times New Roman"/>
                <w:b/>
                <w:spacing w:val="2"/>
                <w:sz w:val="28"/>
                <w:szCs w:val="28"/>
                <w:shd w:val="clear" w:color="auto" w:fill="FFFFFF"/>
                <w:lang w:val="kk-KZ"/>
              </w:rPr>
              <w:t xml:space="preserve">372-бап. </w:t>
            </w:r>
            <w:r w:rsidRPr="00EE40DB">
              <w:rPr>
                <w:rFonts w:ascii="Times New Roman" w:hAnsi="Times New Roman"/>
                <w:spacing w:val="2"/>
                <w:sz w:val="28"/>
                <w:szCs w:val="28"/>
                <w:shd w:val="clear" w:color="auto" w:fill="FFFFFF"/>
                <w:lang w:val="kk-KZ"/>
              </w:rPr>
              <w:t>Тауарларды, жұмыстарды, көрсетілетін қызметтерді өткізу бойынша айналым</w:t>
            </w:r>
          </w:p>
          <w:p w:rsidR="00B07129" w:rsidRPr="00EE40DB" w:rsidRDefault="00B07129" w:rsidP="00EE40DB">
            <w:pPr>
              <w:shd w:val="clear" w:color="auto" w:fill="FFFFFF"/>
              <w:spacing w:after="0" w:line="240" w:lineRule="auto"/>
              <w:ind w:firstLine="458"/>
              <w:contextualSpacing/>
              <w:jc w:val="both"/>
              <w:textAlignment w:val="baseline"/>
              <w:rPr>
                <w:rFonts w:ascii="Times New Roman" w:hAnsi="Times New Roman"/>
                <w:b/>
                <w:bCs/>
                <w:spacing w:val="2"/>
                <w:sz w:val="28"/>
                <w:szCs w:val="28"/>
                <w:bdr w:val="none" w:sz="0" w:space="0" w:color="auto" w:frame="1"/>
                <w:shd w:val="clear" w:color="auto" w:fill="FFFFFF"/>
                <w:lang w:val="kk-KZ"/>
              </w:rPr>
            </w:pPr>
            <w:r w:rsidRPr="00EE40DB">
              <w:rPr>
                <w:rFonts w:ascii="Times New Roman" w:hAnsi="Times New Roman"/>
                <w:b/>
                <w:bCs/>
                <w:spacing w:val="2"/>
                <w:sz w:val="28"/>
                <w:szCs w:val="28"/>
                <w:bdr w:val="none" w:sz="0" w:space="0" w:color="auto" w:frame="1"/>
                <w:shd w:val="clear" w:color="auto" w:fill="FFFFFF"/>
                <w:lang w:val="kk-KZ"/>
              </w:rPr>
              <w:t>…</w:t>
            </w:r>
          </w:p>
          <w:p w:rsidR="00B07129" w:rsidRPr="00EE40DB" w:rsidRDefault="00B07129" w:rsidP="00EE40DB">
            <w:pPr>
              <w:spacing w:after="0" w:line="240" w:lineRule="auto"/>
              <w:ind w:firstLine="458"/>
              <w:contextualSpacing/>
              <w:jc w:val="both"/>
              <w:rPr>
                <w:rFonts w:ascii="Times New Roman" w:hAnsi="Times New Roman"/>
                <w:spacing w:val="2"/>
                <w:sz w:val="28"/>
                <w:szCs w:val="28"/>
                <w:shd w:val="clear" w:color="auto" w:fill="FFFFFF"/>
                <w:lang w:val="kk-KZ"/>
              </w:rPr>
            </w:pPr>
            <w:r w:rsidRPr="00EE40DB">
              <w:rPr>
                <w:rFonts w:ascii="Times New Roman" w:hAnsi="Times New Roman"/>
                <w:spacing w:val="2"/>
                <w:sz w:val="28"/>
                <w:szCs w:val="28"/>
                <w:shd w:val="clear" w:color="auto" w:fill="FFFFFF"/>
                <w:lang w:val="kk-KZ"/>
              </w:rPr>
              <w:t>2. Жұмыстарды, көрсетілетін қызметтерді өткізу бойынша айналым кез келген жұмыстар орындауды немесе қызметтер көрсетуді, оның ішінде өтеусіз орындауды немесе көрсетуді, сондай-ақ тауарды өткізуден ерекшеленетін, сыйақы үшін кез келген қызметті, оның ішінде:</w:t>
            </w:r>
          </w:p>
          <w:p w:rsidR="00B07129" w:rsidRPr="00EE40DB" w:rsidRDefault="00B07129" w:rsidP="00EE40DB">
            <w:pPr>
              <w:shd w:val="clear" w:color="auto" w:fill="FFFFFF"/>
              <w:spacing w:after="0" w:line="240" w:lineRule="auto"/>
              <w:ind w:firstLine="458"/>
              <w:contextualSpacing/>
              <w:jc w:val="both"/>
              <w:textAlignment w:val="baseline"/>
              <w:rPr>
                <w:rFonts w:ascii="Times New Roman" w:hAnsi="Times New Roman"/>
                <w:spacing w:val="2"/>
                <w:sz w:val="28"/>
                <w:szCs w:val="28"/>
                <w:shd w:val="clear" w:color="auto" w:fill="FFFFFF"/>
                <w:lang w:val="kk-KZ"/>
              </w:rPr>
            </w:pPr>
            <w:r w:rsidRPr="00EE40DB">
              <w:rPr>
                <w:rFonts w:ascii="Times New Roman" w:hAnsi="Times New Roman"/>
                <w:spacing w:val="2"/>
                <w:sz w:val="28"/>
                <w:szCs w:val="28"/>
                <w:shd w:val="clear" w:color="auto" w:fill="FFFFFF"/>
                <w:lang w:val="kk-KZ"/>
              </w:rPr>
              <w:t>…</w:t>
            </w:r>
          </w:p>
          <w:p w:rsidR="00B07129" w:rsidRPr="00EE40DB" w:rsidRDefault="00B07129" w:rsidP="00EE40DB">
            <w:pPr>
              <w:shd w:val="clear" w:color="auto" w:fill="FFFFFF"/>
              <w:spacing w:after="0" w:line="240" w:lineRule="auto"/>
              <w:ind w:firstLine="458"/>
              <w:contextualSpacing/>
              <w:jc w:val="both"/>
              <w:textAlignment w:val="baseline"/>
              <w:rPr>
                <w:rFonts w:ascii="Times New Roman" w:hAnsi="Times New Roman"/>
                <w:b/>
                <w:spacing w:val="2"/>
                <w:sz w:val="28"/>
                <w:szCs w:val="28"/>
                <w:shd w:val="clear" w:color="auto" w:fill="FFFFFF"/>
                <w:lang w:val="kk-KZ"/>
              </w:rPr>
            </w:pPr>
          </w:p>
          <w:p w:rsidR="00B07129" w:rsidRPr="00EE40DB" w:rsidRDefault="00B07129" w:rsidP="00EE40DB">
            <w:pPr>
              <w:shd w:val="clear" w:color="auto" w:fill="FFFFFF"/>
              <w:spacing w:after="0" w:line="240" w:lineRule="auto"/>
              <w:ind w:firstLine="458"/>
              <w:contextualSpacing/>
              <w:jc w:val="both"/>
              <w:textAlignment w:val="baseline"/>
              <w:rPr>
                <w:rFonts w:ascii="Times New Roman" w:hAnsi="Times New Roman"/>
                <w:b/>
                <w:spacing w:val="2"/>
                <w:sz w:val="28"/>
                <w:szCs w:val="28"/>
                <w:shd w:val="clear" w:color="auto" w:fill="FFFFFF"/>
                <w:lang w:val="kk-KZ"/>
              </w:rPr>
            </w:pPr>
            <w:r w:rsidRPr="00EE40DB">
              <w:rPr>
                <w:rFonts w:ascii="Times New Roman" w:hAnsi="Times New Roman"/>
                <w:b/>
                <w:spacing w:val="2"/>
                <w:sz w:val="28"/>
                <w:szCs w:val="28"/>
                <w:shd w:val="clear" w:color="auto" w:fill="FFFFFF"/>
                <w:lang w:val="kk-KZ"/>
              </w:rPr>
              <w:t>10) жоқ.</w:t>
            </w:r>
          </w:p>
          <w:p w:rsidR="00B07129" w:rsidRPr="00EE40DB" w:rsidRDefault="00B07129" w:rsidP="00EE40DB">
            <w:pPr>
              <w:pStyle w:val="pj0"/>
              <w:spacing w:before="0" w:beforeAutospacing="0" w:after="0" w:afterAutospacing="0"/>
              <w:ind w:firstLine="458"/>
              <w:contextualSpacing/>
              <w:jc w:val="both"/>
              <w:rPr>
                <w:rStyle w:val="s0"/>
                <w:rFonts w:ascii="Times New Roman" w:hAnsi="Times New Roman" w:cs="Times New Roman"/>
                <w:color w:val="auto"/>
                <w:sz w:val="28"/>
                <w:szCs w:val="28"/>
                <w:lang w:val="kk-KZ"/>
              </w:rPr>
            </w:pPr>
            <w:r w:rsidRPr="00EE40DB">
              <w:rPr>
                <w:rStyle w:val="s0"/>
                <w:rFonts w:ascii="Times New Roman" w:hAnsi="Times New Roman" w:cs="Times New Roman"/>
                <w:color w:val="auto"/>
                <w:sz w:val="28"/>
                <w:szCs w:val="28"/>
                <w:lang w:val="kk-KZ"/>
              </w:rPr>
              <w:t>…</w:t>
            </w:r>
          </w:p>
          <w:p w:rsidR="00B07129" w:rsidRPr="00EE40DB" w:rsidRDefault="00B07129" w:rsidP="00EE40DB">
            <w:pPr>
              <w:spacing w:after="0" w:line="240" w:lineRule="auto"/>
              <w:ind w:firstLine="458"/>
              <w:contextualSpacing/>
              <w:jc w:val="both"/>
              <w:rPr>
                <w:rFonts w:ascii="Times New Roman" w:hAnsi="Times New Roman"/>
                <w:spacing w:val="2"/>
                <w:sz w:val="28"/>
                <w:szCs w:val="28"/>
                <w:shd w:val="clear" w:color="auto" w:fill="FFFFFF"/>
                <w:lang w:val="kk-KZ"/>
              </w:rPr>
            </w:pPr>
          </w:p>
          <w:p w:rsidR="00B07129" w:rsidRPr="00EE40DB" w:rsidRDefault="00B07129" w:rsidP="00EE40DB">
            <w:pPr>
              <w:spacing w:after="0" w:line="240" w:lineRule="auto"/>
              <w:ind w:firstLine="458"/>
              <w:contextualSpacing/>
              <w:jc w:val="both"/>
              <w:rPr>
                <w:rFonts w:ascii="Times New Roman" w:hAnsi="Times New Roman"/>
                <w:spacing w:val="2"/>
                <w:sz w:val="28"/>
                <w:szCs w:val="28"/>
                <w:shd w:val="clear" w:color="auto" w:fill="FFFFFF"/>
                <w:lang w:val="kk-KZ"/>
              </w:rPr>
            </w:pPr>
          </w:p>
          <w:p w:rsidR="00B07129" w:rsidRPr="00EE40DB" w:rsidRDefault="00B07129" w:rsidP="00EE40DB">
            <w:pPr>
              <w:spacing w:after="0" w:line="240" w:lineRule="auto"/>
              <w:ind w:firstLine="458"/>
              <w:contextualSpacing/>
              <w:jc w:val="both"/>
              <w:rPr>
                <w:rFonts w:ascii="Times New Roman" w:hAnsi="Times New Roman"/>
                <w:spacing w:val="2"/>
                <w:sz w:val="28"/>
                <w:szCs w:val="28"/>
                <w:shd w:val="clear" w:color="auto" w:fill="FFFFFF"/>
                <w:lang w:val="kk-KZ"/>
              </w:rPr>
            </w:pPr>
          </w:p>
          <w:p w:rsidR="00B07129" w:rsidRPr="00EE40DB" w:rsidRDefault="00B07129" w:rsidP="00EE40DB">
            <w:pPr>
              <w:spacing w:after="0" w:line="240" w:lineRule="auto"/>
              <w:ind w:firstLine="458"/>
              <w:contextualSpacing/>
              <w:jc w:val="both"/>
              <w:rPr>
                <w:rFonts w:ascii="Times New Roman" w:hAnsi="Times New Roman"/>
                <w:spacing w:val="2"/>
                <w:sz w:val="28"/>
                <w:szCs w:val="28"/>
                <w:shd w:val="clear" w:color="auto" w:fill="FFFFFF"/>
                <w:lang w:val="kk-KZ"/>
              </w:rPr>
            </w:pPr>
          </w:p>
          <w:p w:rsidR="00B07129" w:rsidRPr="00EE40DB" w:rsidRDefault="00B07129" w:rsidP="00EE40DB">
            <w:pPr>
              <w:spacing w:after="0" w:line="240" w:lineRule="auto"/>
              <w:ind w:firstLine="458"/>
              <w:contextualSpacing/>
              <w:jc w:val="both"/>
              <w:rPr>
                <w:rFonts w:ascii="Times New Roman" w:hAnsi="Times New Roman"/>
                <w:spacing w:val="2"/>
                <w:sz w:val="28"/>
                <w:szCs w:val="28"/>
                <w:shd w:val="clear" w:color="auto" w:fill="FFFFFF"/>
                <w:lang w:val="kk-KZ"/>
              </w:rPr>
            </w:pPr>
          </w:p>
          <w:p w:rsidR="00B07129" w:rsidRPr="00EE40DB" w:rsidRDefault="00B07129" w:rsidP="00EE40DB">
            <w:pPr>
              <w:spacing w:after="0" w:line="240" w:lineRule="auto"/>
              <w:ind w:firstLine="458"/>
              <w:contextualSpacing/>
              <w:jc w:val="both"/>
              <w:rPr>
                <w:rFonts w:ascii="Times New Roman" w:hAnsi="Times New Roman"/>
                <w:spacing w:val="2"/>
                <w:sz w:val="28"/>
                <w:szCs w:val="28"/>
                <w:shd w:val="clear" w:color="auto" w:fill="FFFFFF"/>
                <w:lang w:val="kk-KZ"/>
              </w:rPr>
            </w:pPr>
          </w:p>
          <w:p w:rsidR="00B07129" w:rsidRPr="00EE40DB" w:rsidRDefault="00B07129" w:rsidP="00EE40DB">
            <w:pPr>
              <w:spacing w:after="0" w:line="240" w:lineRule="auto"/>
              <w:ind w:firstLine="458"/>
              <w:contextualSpacing/>
              <w:jc w:val="both"/>
              <w:rPr>
                <w:rFonts w:ascii="Times New Roman" w:hAnsi="Times New Roman"/>
                <w:spacing w:val="2"/>
                <w:sz w:val="28"/>
                <w:szCs w:val="28"/>
                <w:shd w:val="clear" w:color="auto" w:fill="FFFFFF"/>
                <w:lang w:val="kk-KZ"/>
              </w:rPr>
            </w:pPr>
            <w:r w:rsidRPr="00EE40DB">
              <w:rPr>
                <w:rFonts w:ascii="Times New Roman" w:hAnsi="Times New Roman"/>
                <w:spacing w:val="2"/>
                <w:sz w:val="28"/>
                <w:szCs w:val="28"/>
                <w:shd w:val="clear" w:color="auto" w:fill="FFFFFF"/>
                <w:lang w:val="kk-KZ"/>
              </w:rPr>
              <w:t>5. Мыналар өткізу бойынша айналым болып табылмайды:</w:t>
            </w:r>
          </w:p>
          <w:p w:rsidR="00B07129" w:rsidRPr="00EE40DB" w:rsidRDefault="00B07129" w:rsidP="00EE40DB">
            <w:pPr>
              <w:shd w:val="clear" w:color="auto" w:fill="FFFFFF"/>
              <w:spacing w:after="0" w:line="240" w:lineRule="auto"/>
              <w:ind w:firstLine="458"/>
              <w:contextualSpacing/>
              <w:jc w:val="both"/>
              <w:textAlignment w:val="baseline"/>
              <w:rPr>
                <w:rFonts w:ascii="Times New Roman" w:hAnsi="Times New Roman"/>
                <w:spacing w:val="2"/>
                <w:sz w:val="28"/>
                <w:szCs w:val="28"/>
                <w:shd w:val="clear" w:color="auto" w:fill="FFFFFF"/>
                <w:lang w:val="kk-KZ"/>
              </w:rPr>
            </w:pPr>
            <w:r w:rsidRPr="00EE40DB">
              <w:rPr>
                <w:rFonts w:ascii="Times New Roman" w:hAnsi="Times New Roman"/>
                <w:spacing w:val="2"/>
                <w:sz w:val="28"/>
                <w:szCs w:val="28"/>
                <w:shd w:val="clear" w:color="auto" w:fill="FFFFFF"/>
                <w:lang w:val="kk-KZ"/>
              </w:rPr>
              <w:lastRenderedPageBreak/>
              <w:t>…</w:t>
            </w:r>
          </w:p>
          <w:p w:rsidR="00B07129" w:rsidRPr="00EE40DB" w:rsidRDefault="00B07129"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b/>
                <w:sz w:val="28"/>
                <w:szCs w:val="28"/>
                <w:lang w:val="kk-KZ"/>
              </w:rPr>
              <w:t>38)</w:t>
            </w:r>
            <w:r w:rsidRPr="00EE40DB">
              <w:rPr>
                <w:rFonts w:ascii="Times New Roman" w:hAnsi="Times New Roman"/>
                <w:sz w:val="28"/>
                <w:szCs w:val="28"/>
                <w:lang w:val="kk-KZ"/>
              </w:rPr>
              <w:t xml:space="preserve"> </w:t>
            </w:r>
            <w:r w:rsidRPr="00EE40DB">
              <w:rPr>
                <w:rFonts w:ascii="Times New Roman" w:hAnsi="Times New Roman"/>
                <w:b/>
                <w:sz w:val="28"/>
                <w:szCs w:val="28"/>
                <w:lang w:val="kk-KZ"/>
              </w:rPr>
              <w:t>жоқ;</w:t>
            </w:r>
          </w:p>
          <w:p w:rsidR="00B07129" w:rsidRPr="00EE40DB" w:rsidRDefault="00B07129"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w:t>
            </w:r>
          </w:p>
          <w:p w:rsidR="00B07129" w:rsidRPr="00EE40DB" w:rsidRDefault="00B07129" w:rsidP="00EE40DB">
            <w:pPr>
              <w:shd w:val="clear" w:color="auto" w:fill="FFFFFF"/>
              <w:tabs>
                <w:tab w:val="left" w:pos="459"/>
              </w:tabs>
              <w:spacing w:after="0" w:line="240" w:lineRule="auto"/>
              <w:ind w:firstLine="458"/>
              <w:contextualSpacing/>
              <w:jc w:val="both"/>
              <w:textAlignment w:val="baseline"/>
              <w:rPr>
                <w:rFonts w:ascii="Times New Roman" w:hAnsi="Times New Roman"/>
                <w:b/>
                <w:bCs/>
                <w:spacing w:val="2"/>
                <w:sz w:val="28"/>
                <w:szCs w:val="28"/>
                <w:bdr w:val="none" w:sz="0" w:space="0" w:color="auto" w:frame="1"/>
                <w:lang w:val="kk-KZ"/>
              </w:rPr>
            </w:pPr>
          </w:p>
        </w:tc>
        <w:tc>
          <w:tcPr>
            <w:tcW w:w="4932" w:type="dxa"/>
            <w:tcBorders>
              <w:top w:val="single" w:sz="4" w:space="0" w:color="auto"/>
              <w:left w:val="single" w:sz="4" w:space="0" w:color="auto"/>
              <w:bottom w:val="single" w:sz="4" w:space="0" w:color="auto"/>
              <w:right w:val="single" w:sz="4" w:space="0" w:color="auto"/>
            </w:tcBorders>
          </w:tcPr>
          <w:p w:rsidR="00B07129" w:rsidRPr="00EE40DB" w:rsidRDefault="00B07129" w:rsidP="00EE40DB">
            <w:pPr>
              <w:shd w:val="clear" w:color="auto" w:fill="FFFFFF"/>
              <w:spacing w:after="0" w:line="240" w:lineRule="auto"/>
              <w:ind w:firstLine="458"/>
              <w:contextualSpacing/>
              <w:jc w:val="both"/>
              <w:textAlignment w:val="baseline"/>
              <w:rPr>
                <w:rFonts w:ascii="Times New Roman" w:hAnsi="Times New Roman"/>
                <w:spacing w:val="2"/>
                <w:sz w:val="28"/>
                <w:szCs w:val="28"/>
                <w:shd w:val="clear" w:color="auto" w:fill="FFFFFF"/>
                <w:lang w:val="kk-KZ"/>
              </w:rPr>
            </w:pPr>
            <w:r w:rsidRPr="00EE40DB">
              <w:rPr>
                <w:rFonts w:ascii="Times New Roman" w:hAnsi="Times New Roman"/>
                <w:b/>
                <w:spacing w:val="2"/>
                <w:sz w:val="28"/>
                <w:szCs w:val="28"/>
                <w:shd w:val="clear" w:color="auto" w:fill="FFFFFF"/>
                <w:lang w:val="kk-KZ"/>
              </w:rPr>
              <w:lastRenderedPageBreak/>
              <w:t xml:space="preserve">372-бап. </w:t>
            </w:r>
            <w:r w:rsidRPr="00EE40DB">
              <w:rPr>
                <w:rFonts w:ascii="Times New Roman" w:hAnsi="Times New Roman"/>
                <w:spacing w:val="2"/>
                <w:sz w:val="28"/>
                <w:szCs w:val="28"/>
                <w:shd w:val="clear" w:color="auto" w:fill="FFFFFF"/>
                <w:lang w:val="kk-KZ"/>
              </w:rPr>
              <w:t>Тауарларды, жұмыстарды, көрсетілетін қызметтерді өткізу бойынша айналым</w:t>
            </w:r>
          </w:p>
          <w:p w:rsidR="00B07129" w:rsidRPr="00EE40DB" w:rsidRDefault="00B07129" w:rsidP="00EE40DB">
            <w:pPr>
              <w:shd w:val="clear" w:color="auto" w:fill="FFFFFF"/>
              <w:spacing w:after="0" w:line="240" w:lineRule="auto"/>
              <w:ind w:firstLine="458"/>
              <w:contextualSpacing/>
              <w:jc w:val="both"/>
              <w:textAlignment w:val="baseline"/>
              <w:rPr>
                <w:rFonts w:ascii="Times New Roman" w:hAnsi="Times New Roman"/>
                <w:b/>
                <w:bCs/>
                <w:spacing w:val="2"/>
                <w:sz w:val="28"/>
                <w:szCs w:val="28"/>
                <w:bdr w:val="none" w:sz="0" w:space="0" w:color="auto" w:frame="1"/>
                <w:shd w:val="clear" w:color="auto" w:fill="FFFFFF"/>
                <w:lang w:val="kk-KZ"/>
              </w:rPr>
            </w:pPr>
            <w:r w:rsidRPr="00EE40DB">
              <w:rPr>
                <w:rFonts w:ascii="Times New Roman" w:hAnsi="Times New Roman"/>
                <w:b/>
                <w:bCs/>
                <w:spacing w:val="2"/>
                <w:sz w:val="28"/>
                <w:szCs w:val="28"/>
                <w:bdr w:val="none" w:sz="0" w:space="0" w:color="auto" w:frame="1"/>
                <w:shd w:val="clear" w:color="auto" w:fill="FFFFFF"/>
                <w:lang w:val="kk-KZ"/>
              </w:rPr>
              <w:t>…</w:t>
            </w:r>
          </w:p>
          <w:p w:rsidR="00B07129" w:rsidRPr="00EE40DB" w:rsidRDefault="00B07129" w:rsidP="00EE40DB">
            <w:pPr>
              <w:spacing w:after="0" w:line="240" w:lineRule="auto"/>
              <w:ind w:firstLine="458"/>
              <w:contextualSpacing/>
              <w:jc w:val="both"/>
              <w:rPr>
                <w:rFonts w:ascii="Times New Roman" w:hAnsi="Times New Roman"/>
                <w:spacing w:val="2"/>
                <w:sz w:val="28"/>
                <w:szCs w:val="28"/>
                <w:shd w:val="clear" w:color="auto" w:fill="FFFFFF"/>
                <w:lang w:val="kk-KZ"/>
              </w:rPr>
            </w:pPr>
            <w:r w:rsidRPr="00EE40DB">
              <w:rPr>
                <w:rFonts w:ascii="Times New Roman" w:hAnsi="Times New Roman"/>
                <w:spacing w:val="2"/>
                <w:sz w:val="28"/>
                <w:szCs w:val="28"/>
                <w:shd w:val="clear" w:color="auto" w:fill="FFFFFF"/>
                <w:lang w:val="kk-KZ"/>
              </w:rPr>
              <w:t>2. Жұмыстарды, көрсетілетін қызметтерді өткізу бойынша айналым кез келген жұмыстар орындауды немесе қызметтер көрсетуді, оның ішінде өтеусіз орындауды немесе көрсетуді, сондай-ақ тауарды өткізуден ерекшеленетін, сыйақы үшін кез келген қызметті, оның ішінде:</w:t>
            </w:r>
          </w:p>
          <w:p w:rsidR="00B07129" w:rsidRPr="00EE40DB" w:rsidRDefault="00B07129" w:rsidP="00EE40DB">
            <w:pPr>
              <w:shd w:val="clear" w:color="auto" w:fill="FFFFFF"/>
              <w:spacing w:after="0" w:line="240" w:lineRule="auto"/>
              <w:ind w:firstLine="458"/>
              <w:contextualSpacing/>
              <w:jc w:val="both"/>
              <w:textAlignment w:val="baseline"/>
              <w:rPr>
                <w:rFonts w:ascii="Times New Roman" w:hAnsi="Times New Roman"/>
                <w:spacing w:val="2"/>
                <w:sz w:val="28"/>
                <w:szCs w:val="28"/>
                <w:shd w:val="clear" w:color="auto" w:fill="FFFFFF"/>
                <w:lang w:val="kk-KZ"/>
              </w:rPr>
            </w:pPr>
            <w:r w:rsidRPr="00EE40DB">
              <w:rPr>
                <w:rFonts w:ascii="Times New Roman" w:hAnsi="Times New Roman"/>
                <w:spacing w:val="2"/>
                <w:sz w:val="28"/>
                <w:szCs w:val="28"/>
                <w:shd w:val="clear" w:color="auto" w:fill="FFFFFF"/>
                <w:lang w:val="kk-KZ"/>
              </w:rPr>
              <w:t>…</w:t>
            </w:r>
          </w:p>
          <w:p w:rsidR="00B07129" w:rsidRPr="00EE40DB" w:rsidRDefault="00B07129" w:rsidP="00EE40DB">
            <w:pPr>
              <w:pStyle w:val="pj0"/>
              <w:spacing w:before="0" w:beforeAutospacing="0" w:after="0" w:afterAutospacing="0"/>
              <w:ind w:firstLine="458"/>
              <w:contextualSpacing/>
              <w:jc w:val="both"/>
              <w:rPr>
                <w:rStyle w:val="s0"/>
                <w:rFonts w:ascii="Times New Roman" w:hAnsi="Times New Roman" w:cs="Times New Roman"/>
                <w:b/>
                <w:color w:val="auto"/>
                <w:sz w:val="28"/>
                <w:szCs w:val="28"/>
                <w:lang w:val="kk-KZ"/>
              </w:rPr>
            </w:pPr>
            <w:r w:rsidRPr="00EE40DB">
              <w:rPr>
                <w:rStyle w:val="s0"/>
                <w:rFonts w:ascii="Times New Roman" w:hAnsi="Times New Roman" w:cs="Times New Roman"/>
                <w:b/>
                <w:color w:val="auto"/>
                <w:sz w:val="28"/>
                <w:szCs w:val="28"/>
                <w:lang w:val="kk-KZ"/>
              </w:rPr>
              <w:t>10) Қазақстан Республикасының теміржол көлігі туралы заңнамасына сәйкес жолаушылар қозғалысындағы локомотивтік тартқыш операторының уақытша теңгерімдеу төлемақысын алуын білдіреді.</w:t>
            </w:r>
          </w:p>
          <w:p w:rsidR="00B07129" w:rsidRPr="00EE40DB" w:rsidRDefault="00B07129" w:rsidP="00EE40DB">
            <w:pPr>
              <w:pStyle w:val="pj0"/>
              <w:spacing w:before="0" w:beforeAutospacing="0" w:after="0" w:afterAutospacing="0"/>
              <w:ind w:firstLine="458"/>
              <w:contextualSpacing/>
              <w:jc w:val="both"/>
              <w:rPr>
                <w:rStyle w:val="s0"/>
                <w:rFonts w:ascii="Times New Roman" w:hAnsi="Times New Roman" w:cs="Times New Roman"/>
                <w:color w:val="auto"/>
                <w:sz w:val="28"/>
                <w:szCs w:val="28"/>
                <w:lang w:val="kk-KZ"/>
              </w:rPr>
            </w:pPr>
            <w:r w:rsidRPr="00EE40DB">
              <w:rPr>
                <w:rStyle w:val="s0"/>
                <w:rFonts w:ascii="Times New Roman" w:hAnsi="Times New Roman" w:cs="Times New Roman"/>
                <w:color w:val="auto"/>
                <w:sz w:val="28"/>
                <w:szCs w:val="28"/>
                <w:lang w:val="kk-KZ"/>
              </w:rPr>
              <w:t>…</w:t>
            </w:r>
          </w:p>
          <w:p w:rsidR="00B07129" w:rsidRPr="00EE40DB" w:rsidRDefault="00B07129" w:rsidP="00EE40DB">
            <w:pPr>
              <w:spacing w:after="0" w:line="240" w:lineRule="auto"/>
              <w:ind w:firstLine="458"/>
              <w:contextualSpacing/>
              <w:jc w:val="both"/>
              <w:rPr>
                <w:rFonts w:ascii="Times New Roman" w:hAnsi="Times New Roman"/>
                <w:spacing w:val="2"/>
                <w:sz w:val="28"/>
                <w:szCs w:val="28"/>
                <w:shd w:val="clear" w:color="auto" w:fill="FFFFFF"/>
                <w:lang w:val="kk-KZ"/>
              </w:rPr>
            </w:pPr>
            <w:r w:rsidRPr="00EE40DB">
              <w:rPr>
                <w:rFonts w:ascii="Times New Roman" w:hAnsi="Times New Roman"/>
                <w:spacing w:val="2"/>
                <w:sz w:val="28"/>
                <w:szCs w:val="28"/>
                <w:shd w:val="clear" w:color="auto" w:fill="FFFFFF"/>
                <w:lang w:val="kk-KZ"/>
              </w:rPr>
              <w:t>5. Мыналар өткізу бойынша айналым болып табылмайды:</w:t>
            </w:r>
          </w:p>
          <w:p w:rsidR="00B07129" w:rsidRPr="00EE40DB" w:rsidRDefault="00B07129" w:rsidP="00EE40DB">
            <w:pPr>
              <w:shd w:val="clear" w:color="auto" w:fill="FFFFFF"/>
              <w:spacing w:after="0" w:line="240" w:lineRule="auto"/>
              <w:ind w:firstLine="458"/>
              <w:contextualSpacing/>
              <w:jc w:val="both"/>
              <w:textAlignment w:val="baseline"/>
              <w:rPr>
                <w:rFonts w:ascii="Times New Roman" w:hAnsi="Times New Roman"/>
                <w:spacing w:val="2"/>
                <w:sz w:val="28"/>
                <w:szCs w:val="28"/>
                <w:shd w:val="clear" w:color="auto" w:fill="FFFFFF"/>
                <w:lang w:val="kk-KZ"/>
              </w:rPr>
            </w:pPr>
            <w:r w:rsidRPr="00EE40DB">
              <w:rPr>
                <w:rFonts w:ascii="Times New Roman" w:hAnsi="Times New Roman"/>
                <w:spacing w:val="2"/>
                <w:sz w:val="28"/>
                <w:szCs w:val="28"/>
                <w:shd w:val="clear" w:color="auto" w:fill="FFFFFF"/>
                <w:lang w:val="kk-KZ"/>
              </w:rPr>
              <w:t>…</w:t>
            </w:r>
          </w:p>
          <w:p w:rsidR="00B07129" w:rsidRPr="00EE40DB" w:rsidRDefault="00B07129" w:rsidP="00EE40DB">
            <w:pPr>
              <w:spacing w:after="0" w:line="240" w:lineRule="auto"/>
              <w:ind w:firstLine="458"/>
              <w:contextualSpacing/>
              <w:jc w:val="both"/>
              <w:rPr>
                <w:rFonts w:ascii="Times New Roman" w:hAnsi="Times New Roman"/>
                <w:b/>
                <w:sz w:val="28"/>
                <w:szCs w:val="28"/>
                <w:lang w:val="kk-KZ"/>
              </w:rPr>
            </w:pPr>
            <w:r w:rsidRPr="00EE40DB">
              <w:rPr>
                <w:rFonts w:ascii="Times New Roman" w:hAnsi="Times New Roman"/>
                <w:b/>
                <w:sz w:val="28"/>
                <w:szCs w:val="28"/>
                <w:lang w:val="kk-KZ"/>
              </w:rPr>
              <w:lastRenderedPageBreak/>
              <w:t>38)</w:t>
            </w:r>
            <w:r w:rsidRPr="00EE40DB">
              <w:rPr>
                <w:rFonts w:ascii="Times New Roman" w:hAnsi="Times New Roman"/>
                <w:sz w:val="28"/>
                <w:szCs w:val="28"/>
                <w:lang w:val="kk-KZ"/>
              </w:rPr>
              <w:t xml:space="preserve"> </w:t>
            </w:r>
            <w:r w:rsidRPr="00EE40DB">
              <w:rPr>
                <w:rFonts w:ascii="Times New Roman" w:hAnsi="Times New Roman"/>
                <w:b/>
                <w:sz w:val="28"/>
                <w:szCs w:val="28"/>
                <w:lang w:val="kk-KZ"/>
              </w:rPr>
              <w:t>Ұлттық инфрақұрылым операторының жолаушыларды, багажды, жүк-багажды, пошта жөнелтілімдерін тасымалдау жөніндегі қызметті жүзеге асыратын теміржол тасымалдаушысына теміржол көлігімен жолаушыларды тасымалдау кезінде магистральдық теміржол желісінің көрсетілетін қызметтерін өтеусіз негізде, оның ішінде Қазақстан Республикасының заңнамасына сәйкес теміржол көлігімен жолаушыларды тасымалдау кезінде магистральдық теміржол желісінің реттеліп көрсетілетін қызметтеріне арналған тарифке 0 мөлшеріндегі уақытша төмендету коэффициентін қолдана отырып көрсетуі;</w:t>
            </w:r>
          </w:p>
          <w:p w:rsidR="00B07129" w:rsidRPr="00EE40DB" w:rsidRDefault="00B07129"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w:t>
            </w:r>
          </w:p>
          <w:p w:rsidR="00B07129" w:rsidRPr="00EE40DB" w:rsidRDefault="00B07129" w:rsidP="00EE40DB">
            <w:pPr>
              <w:pStyle w:val="pj0"/>
              <w:spacing w:before="0" w:beforeAutospacing="0" w:after="0" w:afterAutospacing="0"/>
              <w:ind w:firstLine="458"/>
              <w:contextualSpacing/>
              <w:jc w:val="both"/>
              <w:rPr>
                <w:rStyle w:val="s1"/>
                <w:color w:val="auto"/>
                <w:sz w:val="28"/>
                <w:szCs w:val="28"/>
                <w:lang w:val="kk-KZ"/>
              </w:rPr>
            </w:pPr>
          </w:p>
        </w:tc>
        <w:tc>
          <w:tcPr>
            <w:tcW w:w="3373" w:type="dxa"/>
            <w:tcBorders>
              <w:top w:val="single" w:sz="4" w:space="0" w:color="auto"/>
              <w:left w:val="single" w:sz="4" w:space="0" w:color="auto"/>
              <w:bottom w:val="single" w:sz="4" w:space="0" w:color="auto"/>
              <w:right w:val="single" w:sz="4" w:space="0" w:color="auto"/>
            </w:tcBorders>
          </w:tcPr>
          <w:p w:rsidR="00B07129" w:rsidRPr="00EE40DB" w:rsidRDefault="00B07129" w:rsidP="00EE40DB">
            <w:pPr>
              <w:pStyle w:val="af7"/>
              <w:spacing w:after="0" w:line="240" w:lineRule="auto"/>
              <w:ind w:left="34" w:firstLine="458"/>
              <w:jc w:val="both"/>
              <w:rPr>
                <w:rFonts w:ascii="Times New Roman" w:hAnsi="Times New Roman"/>
                <w:b/>
                <w:sz w:val="28"/>
                <w:szCs w:val="28"/>
                <w:lang w:val="kk-KZ"/>
              </w:rPr>
            </w:pPr>
            <w:r w:rsidRPr="00EE40DB">
              <w:rPr>
                <w:rFonts w:ascii="Times New Roman" w:hAnsi="Times New Roman"/>
                <w:b/>
                <w:sz w:val="28"/>
                <w:szCs w:val="28"/>
                <w:lang w:val="kk-KZ"/>
              </w:rPr>
              <w:lastRenderedPageBreak/>
              <w:t>2022 жылдың 1 қаңтарынан 2024 жылдың 1 қаңтарына дейін енгізілсін.</w:t>
            </w:r>
          </w:p>
          <w:p w:rsidR="00B07129" w:rsidRPr="00EE40DB" w:rsidRDefault="00B07129" w:rsidP="00EE40DB">
            <w:pPr>
              <w:pStyle w:val="af7"/>
              <w:spacing w:after="0" w:line="240" w:lineRule="auto"/>
              <w:ind w:left="0" w:firstLine="458"/>
              <w:jc w:val="both"/>
              <w:rPr>
                <w:rFonts w:ascii="Times New Roman" w:hAnsi="Times New Roman"/>
                <w:sz w:val="28"/>
                <w:szCs w:val="28"/>
                <w:lang w:val="kk-KZ"/>
              </w:rPr>
            </w:pPr>
            <w:r w:rsidRPr="00EE40DB">
              <w:rPr>
                <w:rFonts w:ascii="Times New Roman" w:hAnsi="Times New Roman"/>
                <w:sz w:val="28"/>
                <w:szCs w:val="28"/>
                <w:lang w:val="kk-KZ"/>
              </w:rPr>
              <w:t>Ақысыз көрсетілетін қызмет ұлттық инфрақұрылым операторының өткізу айналымы болатындықтан, 0 уақытша төмендету коэффициентін қолдана отырып, жолаушылар тасымалдаушыларына өтеусіз көрсетілетін қызметтерді өткізу бойынша ұлттық инфрақұрылым операторын қарастырмау ұсынылады. тарифке.</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B07129" w:rsidRPr="00EE40DB" w:rsidRDefault="00B07129"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B07129" w:rsidRPr="00EE40DB" w:rsidRDefault="00B07129" w:rsidP="00EE40DB">
            <w:pPr>
              <w:spacing w:after="0" w:line="240" w:lineRule="auto"/>
              <w:contextualSpacing/>
              <w:jc w:val="both"/>
              <w:rPr>
                <w:rFonts w:ascii="Times New Roman" w:hAnsi="Times New Roman"/>
                <w:bCs/>
                <w:sz w:val="28"/>
                <w:szCs w:val="28"/>
                <w:shd w:val="clear" w:color="auto" w:fill="FFFFFF"/>
              </w:rPr>
            </w:pPr>
            <w:r w:rsidRPr="00EE40DB">
              <w:rPr>
                <w:rFonts w:ascii="Times New Roman" w:hAnsi="Times New Roman"/>
                <w:bCs/>
                <w:spacing w:val="2"/>
                <w:sz w:val="28"/>
                <w:szCs w:val="28"/>
                <w:bdr w:val="none" w:sz="0" w:space="0" w:color="auto" w:frame="1"/>
                <w:shd w:val="clear" w:color="auto" w:fill="FFFFFF"/>
              </w:rPr>
              <w:t>379-бап</w:t>
            </w:r>
          </w:p>
        </w:tc>
        <w:tc>
          <w:tcPr>
            <w:tcW w:w="4961" w:type="dxa"/>
            <w:tcBorders>
              <w:top w:val="single" w:sz="4" w:space="0" w:color="auto"/>
              <w:left w:val="single" w:sz="4" w:space="0" w:color="auto"/>
              <w:bottom w:val="single" w:sz="4" w:space="0" w:color="auto"/>
              <w:right w:val="single" w:sz="4" w:space="0" w:color="auto"/>
            </w:tcBorders>
          </w:tcPr>
          <w:p w:rsidR="00B07129" w:rsidRPr="00EE40DB" w:rsidRDefault="00B07129" w:rsidP="00EE40DB">
            <w:pPr>
              <w:spacing w:after="0" w:line="240" w:lineRule="auto"/>
              <w:ind w:firstLine="469"/>
              <w:contextualSpacing/>
              <w:jc w:val="both"/>
              <w:rPr>
                <w:rFonts w:ascii="Times New Roman" w:hAnsi="Times New Roman"/>
                <w:bCs/>
                <w:spacing w:val="2"/>
                <w:sz w:val="28"/>
                <w:szCs w:val="28"/>
                <w:bdr w:val="none" w:sz="0" w:space="0" w:color="auto" w:frame="1"/>
                <w:shd w:val="clear" w:color="auto" w:fill="FFFFFF"/>
              </w:rPr>
            </w:pPr>
            <w:r w:rsidRPr="00EE40DB">
              <w:rPr>
                <w:rFonts w:ascii="Times New Roman" w:hAnsi="Times New Roman"/>
                <w:b/>
                <w:bCs/>
                <w:spacing w:val="2"/>
                <w:sz w:val="28"/>
                <w:szCs w:val="28"/>
                <w:bdr w:val="none" w:sz="0" w:space="0" w:color="auto" w:frame="1"/>
                <w:shd w:val="clear" w:color="auto" w:fill="FFFFFF"/>
              </w:rPr>
              <w:t xml:space="preserve">379-бап. </w:t>
            </w:r>
            <w:r w:rsidRPr="00EE40DB">
              <w:rPr>
                <w:rFonts w:ascii="Times New Roman" w:hAnsi="Times New Roman"/>
                <w:bCs/>
                <w:spacing w:val="2"/>
                <w:sz w:val="28"/>
                <w:szCs w:val="28"/>
                <w:bdr w:val="none" w:sz="0" w:space="0" w:color="auto" w:frame="1"/>
                <w:shd w:val="clear" w:color="auto" w:fill="FFFFFF"/>
              </w:rPr>
              <w:t>Тауарларды, жұмыстарды, көрсетілетін қызметтерді өткізу бойынша айналымды жасау күні</w:t>
            </w:r>
          </w:p>
          <w:p w:rsidR="00B07129" w:rsidRPr="00EE40DB" w:rsidRDefault="00B07129" w:rsidP="00EE40DB">
            <w:pPr>
              <w:spacing w:after="0" w:line="240" w:lineRule="auto"/>
              <w:ind w:firstLine="469"/>
              <w:contextualSpacing/>
              <w:jc w:val="both"/>
              <w:rPr>
                <w:rFonts w:ascii="Times New Roman" w:hAnsi="Times New Roman"/>
                <w:b/>
                <w:bCs/>
                <w:spacing w:val="2"/>
                <w:sz w:val="28"/>
                <w:szCs w:val="28"/>
                <w:bdr w:val="none" w:sz="0" w:space="0" w:color="auto" w:frame="1"/>
                <w:shd w:val="clear" w:color="auto" w:fill="FFFFFF"/>
                <w:lang w:val="kk-KZ"/>
              </w:rPr>
            </w:pPr>
            <w:r w:rsidRPr="00EE40DB">
              <w:rPr>
                <w:rFonts w:ascii="Times New Roman" w:hAnsi="Times New Roman"/>
                <w:b/>
                <w:bCs/>
                <w:spacing w:val="2"/>
                <w:sz w:val="28"/>
                <w:szCs w:val="28"/>
                <w:bdr w:val="none" w:sz="0" w:space="0" w:color="auto" w:frame="1"/>
                <w:shd w:val="clear" w:color="auto" w:fill="FFFFFF"/>
                <w:lang w:val="kk-KZ"/>
              </w:rPr>
              <w:t>...</w:t>
            </w:r>
          </w:p>
          <w:p w:rsidR="00B07129" w:rsidRPr="00EE40DB" w:rsidRDefault="00B07129" w:rsidP="00EE40DB">
            <w:pPr>
              <w:spacing w:after="0" w:line="240" w:lineRule="auto"/>
              <w:ind w:firstLine="469"/>
              <w:contextualSpacing/>
              <w:jc w:val="both"/>
              <w:rPr>
                <w:rFonts w:ascii="Times New Roman" w:hAnsi="Times New Roman"/>
                <w:b/>
                <w:bCs/>
                <w:sz w:val="28"/>
                <w:szCs w:val="28"/>
                <w:shd w:val="clear" w:color="auto" w:fill="FFFFFF"/>
                <w:lang w:val="kk-KZ"/>
              </w:rPr>
            </w:pPr>
            <w:r w:rsidRPr="00EE40DB">
              <w:rPr>
                <w:rFonts w:ascii="Times New Roman" w:hAnsi="Times New Roman"/>
                <w:b/>
                <w:bCs/>
                <w:spacing w:val="2"/>
                <w:sz w:val="28"/>
                <w:szCs w:val="28"/>
                <w:bdr w:val="none" w:sz="0" w:space="0" w:color="auto" w:frame="1"/>
                <w:shd w:val="clear" w:color="auto" w:fill="FFFFFF"/>
                <w:lang w:val="kk-KZ"/>
              </w:rPr>
              <w:t>16. Жоқ.</w:t>
            </w:r>
          </w:p>
        </w:tc>
        <w:tc>
          <w:tcPr>
            <w:tcW w:w="4932" w:type="dxa"/>
            <w:tcBorders>
              <w:top w:val="single" w:sz="4" w:space="0" w:color="auto"/>
              <w:left w:val="single" w:sz="4" w:space="0" w:color="auto"/>
              <w:bottom w:val="single" w:sz="4" w:space="0" w:color="auto"/>
              <w:right w:val="single" w:sz="4" w:space="0" w:color="auto"/>
            </w:tcBorders>
          </w:tcPr>
          <w:p w:rsidR="00B07129" w:rsidRPr="00EE40DB" w:rsidRDefault="00B07129" w:rsidP="00EE40DB">
            <w:pPr>
              <w:spacing w:after="0" w:line="240" w:lineRule="auto"/>
              <w:ind w:firstLine="469"/>
              <w:contextualSpacing/>
              <w:jc w:val="both"/>
              <w:rPr>
                <w:rFonts w:ascii="Times New Roman" w:hAnsi="Times New Roman"/>
                <w:bCs/>
                <w:spacing w:val="2"/>
                <w:sz w:val="28"/>
                <w:szCs w:val="28"/>
                <w:bdr w:val="none" w:sz="0" w:space="0" w:color="auto" w:frame="1"/>
                <w:shd w:val="clear" w:color="auto" w:fill="FFFFFF"/>
                <w:lang w:val="kk-KZ"/>
              </w:rPr>
            </w:pPr>
            <w:r w:rsidRPr="00EE40DB">
              <w:rPr>
                <w:rFonts w:ascii="Times New Roman" w:hAnsi="Times New Roman"/>
                <w:b/>
                <w:bCs/>
                <w:spacing w:val="2"/>
                <w:sz w:val="28"/>
                <w:szCs w:val="28"/>
                <w:bdr w:val="none" w:sz="0" w:space="0" w:color="auto" w:frame="1"/>
                <w:shd w:val="clear" w:color="auto" w:fill="FFFFFF"/>
                <w:lang w:val="kk-KZ"/>
              </w:rPr>
              <w:t xml:space="preserve">379-бап. </w:t>
            </w:r>
            <w:r w:rsidRPr="00EE40DB">
              <w:rPr>
                <w:rFonts w:ascii="Times New Roman" w:hAnsi="Times New Roman"/>
                <w:bCs/>
                <w:spacing w:val="2"/>
                <w:sz w:val="28"/>
                <w:szCs w:val="28"/>
                <w:bdr w:val="none" w:sz="0" w:space="0" w:color="auto" w:frame="1"/>
                <w:shd w:val="clear" w:color="auto" w:fill="FFFFFF"/>
                <w:lang w:val="kk-KZ"/>
              </w:rPr>
              <w:t>Тауарларды, жұмыстарды, көрсетілетін қызметтерді өткізу бойынша айналымды жасау күні</w:t>
            </w:r>
          </w:p>
          <w:p w:rsidR="00B07129" w:rsidRPr="00EE40DB" w:rsidRDefault="00B07129" w:rsidP="00EE40DB">
            <w:pPr>
              <w:spacing w:after="0" w:line="240" w:lineRule="auto"/>
              <w:ind w:firstLine="469"/>
              <w:contextualSpacing/>
              <w:jc w:val="both"/>
              <w:rPr>
                <w:rFonts w:ascii="Times New Roman" w:hAnsi="Times New Roman"/>
                <w:b/>
                <w:bCs/>
                <w:spacing w:val="2"/>
                <w:sz w:val="28"/>
                <w:szCs w:val="28"/>
                <w:bdr w:val="none" w:sz="0" w:space="0" w:color="auto" w:frame="1"/>
                <w:shd w:val="clear" w:color="auto" w:fill="FFFFFF"/>
                <w:lang w:val="kk-KZ"/>
              </w:rPr>
            </w:pPr>
            <w:r w:rsidRPr="00EE40DB">
              <w:rPr>
                <w:rFonts w:ascii="Times New Roman" w:hAnsi="Times New Roman"/>
                <w:b/>
                <w:bCs/>
                <w:spacing w:val="2"/>
                <w:sz w:val="28"/>
                <w:szCs w:val="28"/>
                <w:bdr w:val="none" w:sz="0" w:space="0" w:color="auto" w:frame="1"/>
                <w:shd w:val="clear" w:color="auto" w:fill="FFFFFF"/>
                <w:lang w:val="kk-KZ"/>
              </w:rPr>
              <w:t>...</w:t>
            </w:r>
          </w:p>
          <w:p w:rsidR="00B07129" w:rsidRPr="00EE40DB" w:rsidRDefault="00B07129" w:rsidP="00EE40DB">
            <w:pPr>
              <w:spacing w:after="0" w:line="240" w:lineRule="auto"/>
              <w:ind w:firstLine="469"/>
              <w:contextualSpacing/>
              <w:jc w:val="both"/>
              <w:rPr>
                <w:rFonts w:ascii="Times New Roman" w:hAnsi="Times New Roman"/>
                <w:b/>
                <w:bCs/>
                <w:sz w:val="28"/>
                <w:szCs w:val="28"/>
                <w:shd w:val="clear" w:color="auto" w:fill="FFFFFF"/>
                <w:lang w:val="kk-KZ"/>
              </w:rPr>
            </w:pPr>
            <w:r w:rsidRPr="00EE40DB">
              <w:rPr>
                <w:rFonts w:ascii="Times New Roman" w:hAnsi="Times New Roman"/>
                <w:b/>
                <w:bCs/>
                <w:spacing w:val="2"/>
                <w:sz w:val="28"/>
                <w:szCs w:val="28"/>
                <w:bdr w:val="none" w:sz="0" w:space="0" w:color="auto" w:frame="1"/>
                <w:shd w:val="clear" w:color="auto" w:fill="FFFFFF"/>
                <w:lang w:val="kk-KZ"/>
              </w:rPr>
              <w:t xml:space="preserve">16. </w:t>
            </w:r>
            <w:r w:rsidRPr="00EE40DB">
              <w:rPr>
                <w:rFonts w:ascii="Times New Roman" w:hAnsi="Times New Roman"/>
                <w:b/>
                <w:bCs/>
                <w:spacing w:val="2"/>
                <w:sz w:val="28"/>
                <w:szCs w:val="28"/>
                <w:lang w:val="kk-KZ"/>
              </w:rPr>
              <w:t xml:space="preserve">Берешекті өтеу есебіне бас банктің күмәнді және үмітсіз </w:t>
            </w:r>
            <w:r w:rsidRPr="00EE40DB">
              <w:rPr>
                <w:rFonts w:ascii="Times New Roman" w:hAnsi="Times New Roman"/>
                <w:b/>
                <w:bCs/>
                <w:spacing w:val="2"/>
                <w:sz w:val="28"/>
                <w:szCs w:val="28"/>
                <w:lang w:val="kk-KZ"/>
              </w:rPr>
              <w:lastRenderedPageBreak/>
              <w:t>активтерін сатып алатын банктің еншілес ұйымының балансына бұрын қабылданған кепілдік мүлікті төлемді бөліп-бөліп төлеу талаптарында өткізу кезінде сату бойынша айналым жасау күні сатып алу-сату шарты бойынша осындай төлемді алу мерзімі басталған күн немесе қандай оқиғаның ертерек басталуына қарай осындай төлемді алу күні болып табылады.</w:t>
            </w:r>
          </w:p>
        </w:tc>
        <w:tc>
          <w:tcPr>
            <w:tcW w:w="3373" w:type="dxa"/>
            <w:tcBorders>
              <w:top w:val="single" w:sz="4" w:space="0" w:color="auto"/>
              <w:left w:val="single" w:sz="4" w:space="0" w:color="auto"/>
              <w:bottom w:val="single" w:sz="4" w:space="0" w:color="auto"/>
              <w:right w:val="single" w:sz="4" w:space="0" w:color="auto"/>
            </w:tcBorders>
          </w:tcPr>
          <w:p w:rsidR="00B07129" w:rsidRPr="00EE40DB" w:rsidRDefault="00B07129" w:rsidP="00EE40DB">
            <w:pPr>
              <w:spacing w:after="0" w:line="240" w:lineRule="auto"/>
              <w:ind w:firstLine="469"/>
              <w:contextualSpacing/>
              <w:jc w:val="both"/>
              <w:rPr>
                <w:rFonts w:ascii="Times New Roman" w:hAnsi="Times New Roman"/>
                <w:sz w:val="28"/>
                <w:szCs w:val="28"/>
                <w:lang w:val="kk-KZ" w:eastAsia="en-US"/>
              </w:rPr>
            </w:pPr>
            <w:r w:rsidRPr="00EE40DB">
              <w:rPr>
                <w:rFonts w:ascii="Times New Roman" w:hAnsi="Times New Roman"/>
                <w:sz w:val="28"/>
                <w:szCs w:val="28"/>
                <w:lang w:val="kk-KZ" w:eastAsia="en-US"/>
              </w:rPr>
              <w:lastRenderedPageBreak/>
              <w:t xml:space="preserve">Мүлікті бөліп-бөліп төлеу талаптарымен өткізген кезде МУҰ шартта көзделген барлық төлемдерді ескере отырып, мүлік құнын өткізу бойынша салық </w:t>
            </w:r>
            <w:r w:rsidRPr="00EE40DB">
              <w:rPr>
                <w:rFonts w:ascii="Times New Roman" w:hAnsi="Times New Roman"/>
                <w:sz w:val="28"/>
                <w:szCs w:val="28"/>
                <w:lang w:val="kk-KZ" w:eastAsia="en-US"/>
              </w:rPr>
              <w:lastRenderedPageBreak/>
              <w:t>салынатын айналымды таниды. Сатушы алдындағы берешегін өтеместен, мүлікті сатып алушы ҚҚС-ты толық көлемде есепке алады, бұл ретте ӨСБ бюджетке ҚҚС-ты өз қаражатынан төлейді.</w:t>
            </w:r>
          </w:p>
          <w:p w:rsidR="00B07129" w:rsidRPr="00EE40DB" w:rsidRDefault="00B07129" w:rsidP="00EE40DB">
            <w:pPr>
              <w:spacing w:after="0" w:line="240" w:lineRule="auto"/>
              <w:ind w:firstLine="469"/>
              <w:contextualSpacing/>
              <w:jc w:val="both"/>
              <w:rPr>
                <w:rFonts w:ascii="Times New Roman" w:hAnsi="Times New Roman"/>
                <w:sz w:val="28"/>
                <w:szCs w:val="28"/>
                <w:lang w:val="kk-KZ" w:eastAsia="en-US"/>
              </w:rPr>
            </w:pPr>
          </w:p>
          <w:p w:rsidR="00B07129" w:rsidRPr="00EE40DB" w:rsidRDefault="00B07129" w:rsidP="00EE40DB">
            <w:pPr>
              <w:spacing w:after="0" w:line="240" w:lineRule="auto"/>
              <w:ind w:firstLine="469"/>
              <w:contextualSpacing/>
              <w:jc w:val="both"/>
              <w:rPr>
                <w:rFonts w:ascii="Times New Roman" w:hAnsi="Times New Roman"/>
                <w:sz w:val="28"/>
                <w:szCs w:val="28"/>
                <w:lang w:val="kk-KZ" w:eastAsia="en-US"/>
              </w:rPr>
            </w:pPr>
            <w:r w:rsidRPr="00EE40DB">
              <w:rPr>
                <w:rFonts w:ascii="Times New Roman" w:hAnsi="Times New Roman"/>
                <w:sz w:val="28"/>
                <w:szCs w:val="28"/>
                <w:lang w:val="kk-KZ" w:eastAsia="en-US"/>
              </w:rPr>
              <w:t>Мүлікті сатып алу-сату шарты бойынша төлемдер мерзімінің басталуына қарай ҚҚС-ты есепке жатқызу мүмкіндігін беру ұсынылады, бұл лизинг шарттары бойынша ҚҚС салу тәртібіне сәйкес келеді</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B07129" w:rsidRPr="00EE40DB" w:rsidRDefault="00B07129"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B07129" w:rsidRPr="00EE40DB" w:rsidRDefault="00B07129" w:rsidP="00EE40DB">
            <w:pPr>
              <w:spacing w:after="0" w:line="240" w:lineRule="auto"/>
              <w:contextualSpacing/>
              <w:jc w:val="both"/>
              <w:rPr>
                <w:rFonts w:ascii="Times New Roman" w:hAnsi="Times New Roman"/>
                <w:sz w:val="28"/>
                <w:szCs w:val="28"/>
                <w:lang w:val="kk-KZ"/>
              </w:rPr>
            </w:pPr>
            <w:r w:rsidRPr="00EE40DB">
              <w:rPr>
                <w:rFonts w:ascii="Times New Roman" w:hAnsi="Times New Roman"/>
                <w:bCs/>
                <w:sz w:val="28"/>
                <w:szCs w:val="28"/>
                <w:shd w:val="clear" w:color="auto" w:fill="FFFFFF"/>
                <w:lang w:val="kk-KZ"/>
              </w:rPr>
              <w:t>381-бап</w:t>
            </w:r>
          </w:p>
        </w:tc>
        <w:tc>
          <w:tcPr>
            <w:tcW w:w="4961" w:type="dxa"/>
            <w:tcBorders>
              <w:top w:val="single" w:sz="4" w:space="0" w:color="auto"/>
              <w:left w:val="single" w:sz="4" w:space="0" w:color="auto"/>
              <w:bottom w:val="single" w:sz="4" w:space="0" w:color="auto"/>
              <w:right w:val="single" w:sz="4" w:space="0" w:color="auto"/>
            </w:tcBorders>
          </w:tcPr>
          <w:p w:rsidR="00B07129" w:rsidRPr="00EE40DB" w:rsidRDefault="00B07129" w:rsidP="00EE40DB">
            <w:pPr>
              <w:spacing w:after="0" w:line="240" w:lineRule="auto"/>
              <w:ind w:firstLine="469"/>
              <w:contextualSpacing/>
              <w:jc w:val="both"/>
              <w:rPr>
                <w:rFonts w:ascii="Times New Roman" w:hAnsi="Times New Roman"/>
                <w:bCs/>
                <w:sz w:val="28"/>
                <w:szCs w:val="28"/>
                <w:shd w:val="clear" w:color="auto" w:fill="FFFFFF"/>
                <w:lang w:val="kk-KZ"/>
              </w:rPr>
            </w:pPr>
            <w:r w:rsidRPr="00EE40DB">
              <w:rPr>
                <w:rFonts w:ascii="Times New Roman" w:hAnsi="Times New Roman"/>
                <w:b/>
                <w:bCs/>
                <w:sz w:val="28"/>
                <w:szCs w:val="28"/>
                <w:shd w:val="clear" w:color="auto" w:fill="FFFFFF"/>
                <w:lang w:val="kk-KZ"/>
              </w:rPr>
              <w:t xml:space="preserve">381 бап. </w:t>
            </w:r>
            <w:r w:rsidRPr="00EE40DB">
              <w:rPr>
                <w:rFonts w:ascii="Times New Roman" w:hAnsi="Times New Roman"/>
                <w:bCs/>
                <w:sz w:val="28"/>
                <w:szCs w:val="28"/>
                <w:shd w:val="clear" w:color="auto" w:fill="FFFFFF"/>
                <w:lang w:val="kk-KZ"/>
              </w:rPr>
              <w:t>Жекелеген жағдайларда өткізу бойынша айналым мөлшерін айқындау ерекшеліктері</w:t>
            </w:r>
          </w:p>
          <w:p w:rsidR="00B07129" w:rsidRPr="00EE40DB" w:rsidRDefault="00B07129" w:rsidP="00EE40DB">
            <w:pPr>
              <w:spacing w:after="0" w:line="240" w:lineRule="auto"/>
              <w:ind w:firstLine="469"/>
              <w:contextualSpacing/>
              <w:jc w:val="both"/>
              <w:rPr>
                <w:rFonts w:ascii="Times New Roman" w:hAnsi="Times New Roman"/>
                <w:bCs/>
                <w:sz w:val="28"/>
                <w:szCs w:val="28"/>
                <w:shd w:val="clear" w:color="auto" w:fill="FFFFFF"/>
                <w:lang w:val="kk-KZ"/>
              </w:rPr>
            </w:pPr>
            <w:r w:rsidRPr="00EE40DB">
              <w:rPr>
                <w:rFonts w:ascii="Times New Roman" w:hAnsi="Times New Roman"/>
                <w:bCs/>
                <w:sz w:val="28"/>
                <w:szCs w:val="28"/>
                <w:shd w:val="clear" w:color="auto" w:fill="FFFFFF"/>
                <w:lang w:val="kk-KZ"/>
              </w:rPr>
              <w:t>1. Кепіл беруші кепілге салынған мүлікті сатып алушының немесе кепіл ұстаушының меншігіне берген кезде кепіл берушіде өткізу бойынша айналымның мөлшері айқындалады:</w:t>
            </w:r>
          </w:p>
          <w:p w:rsidR="00B07129" w:rsidRPr="00EE40DB" w:rsidRDefault="00B07129" w:rsidP="00EE40DB">
            <w:pPr>
              <w:spacing w:after="0" w:line="240" w:lineRule="auto"/>
              <w:ind w:firstLine="469"/>
              <w:contextualSpacing/>
              <w:jc w:val="both"/>
              <w:rPr>
                <w:rFonts w:ascii="Times New Roman" w:hAnsi="Times New Roman"/>
                <w:bCs/>
                <w:sz w:val="28"/>
                <w:szCs w:val="28"/>
                <w:shd w:val="clear" w:color="auto" w:fill="FFFFFF"/>
                <w:lang w:val="kk-KZ"/>
              </w:rPr>
            </w:pPr>
            <w:r w:rsidRPr="00EE40DB">
              <w:rPr>
                <w:rFonts w:ascii="Times New Roman" w:hAnsi="Times New Roman"/>
                <w:bCs/>
                <w:sz w:val="28"/>
                <w:szCs w:val="28"/>
                <w:shd w:val="clear" w:color="auto" w:fill="FFFFFF"/>
                <w:lang w:val="kk-KZ"/>
              </w:rPr>
              <w:lastRenderedPageBreak/>
              <w:t>2) кепілге салынған мүлік кепіл ұстаушының меншігіне айналдырылған кезде - мүлікті (зияткерлік меншік объектілерін, материалдық емес активтердің құнын қоспағанда) бағалау жөніндегі қызметті жүзеге асыруға лицензиясы бар жеке немесе заңды тұлғаның қорытындысы негізінде сот шешімімен немесе сенім білдірілген тұлға белгілейтін ағымдағы бағалау құны мөлшерінде кепілдік беріледі. Бұл ретте сенім білдірілген адам кепілге салынған мүлікті соттан тыс мәжбүрлеп сауда-саттық арқылы өткізу кезінде Қазақстан Республикасының азаматтық заңнамасына сәйкес айқындалады.</w:t>
            </w:r>
          </w:p>
        </w:tc>
        <w:tc>
          <w:tcPr>
            <w:tcW w:w="4932" w:type="dxa"/>
            <w:tcBorders>
              <w:top w:val="single" w:sz="4" w:space="0" w:color="auto"/>
              <w:left w:val="single" w:sz="4" w:space="0" w:color="auto"/>
              <w:bottom w:val="single" w:sz="4" w:space="0" w:color="auto"/>
              <w:right w:val="single" w:sz="4" w:space="0" w:color="auto"/>
            </w:tcBorders>
          </w:tcPr>
          <w:p w:rsidR="00B07129" w:rsidRPr="00EE40DB" w:rsidRDefault="00B07129" w:rsidP="00EE40DB">
            <w:pPr>
              <w:spacing w:after="0" w:line="240" w:lineRule="auto"/>
              <w:ind w:firstLine="469"/>
              <w:contextualSpacing/>
              <w:jc w:val="both"/>
              <w:rPr>
                <w:rFonts w:ascii="Times New Roman" w:hAnsi="Times New Roman"/>
                <w:bCs/>
                <w:sz w:val="28"/>
                <w:szCs w:val="28"/>
                <w:shd w:val="clear" w:color="auto" w:fill="FFFFFF"/>
                <w:lang w:val="kk-KZ"/>
              </w:rPr>
            </w:pPr>
            <w:r w:rsidRPr="00EE40DB">
              <w:rPr>
                <w:rFonts w:ascii="Times New Roman" w:hAnsi="Times New Roman"/>
                <w:b/>
                <w:bCs/>
                <w:sz w:val="28"/>
                <w:szCs w:val="28"/>
                <w:shd w:val="clear" w:color="auto" w:fill="FFFFFF"/>
                <w:lang w:val="kk-KZ"/>
              </w:rPr>
              <w:lastRenderedPageBreak/>
              <w:t xml:space="preserve">381 бап. </w:t>
            </w:r>
            <w:r w:rsidRPr="00EE40DB">
              <w:rPr>
                <w:rFonts w:ascii="Times New Roman" w:hAnsi="Times New Roman"/>
                <w:bCs/>
                <w:sz w:val="28"/>
                <w:szCs w:val="28"/>
                <w:shd w:val="clear" w:color="auto" w:fill="FFFFFF"/>
                <w:lang w:val="kk-KZ"/>
              </w:rPr>
              <w:t>Жекелеген жағдайларда өткізу бойынша айналым мөлшерін айқындау ерекшеліктері</w:t>
            </w:r>
          </w:p>
          <w:p w:rsidR="00B07129" w:rsidRPr="00EE40DB" w:rsidRDefault="00B07129" w:rsidP="00EE40DB">
            <w:pPr>
              <w:shd w:val="clear" w:color="auto" w:fill="FFFFFF"/>
              <w:spacing w:after="0" w:line="240" w:lineRule="auto"/>
              <w:ind w:firstLine="469"/>
              <w:contextualSpacing/>
              <w:jc w:val="both"/>
              <w:textAlignment w:val="baseline"/>
              <w:rPr>
                <w:rFonts w:ascii="Times New Roman" w:hAnsi="Times New Roman"/>
                <w:sz w:val="28"/>
                <w:szCs w:val="28"/>
                <w:lang w:val="kk-KZ"/>
              </w:rPr>
            </w:pPr>
            <w:r w:rsidRPr="00EE40DB">
              <w:rPr>
                <w:rFonts w:ascii="Times New Roman" w:hAnsi="Times New Roman"/>
                <w:sz w:val="28"/>
                <w:szCs w:val="28"/>
                <w:lang w:val="kk-KZ"/>
              </w:rPr>
              <w:t>1.  Кепіл беруші кепілге салынған мүлікті сатып алушының немесе кепіл ұстаушының меншігіне берген кезде кепіл берушіде өткізу бойынша айналымның мөлшері айқындалады:</w:t>
            </w:r>
          </w:p>
          <w:p w:rsidR="00B07129" w:rsidRPr="00EE40DB" w:rsidRDefault="00B07129" w:rsidP="00EE40DB">
            <w:pPr>
              <w:spacing w:after="0" w:line="240" w:lineRule="auto"/>
              <w:ind w:firstLine="469"/>
              <w:contextualSpacing/>
              <w:jc w:val="both"/>
              <w:rPr>
                <w:rFonts w:ascii="Times New Roman" w:hAnsi="Times New Roman"/>
                <w:b/>
                <w:bCs/>
                <w:sz w:val="28"/>
                <w:szCs w:val="28"/>
                <w:shd w:val="clear" w:color="auto" w:fill="FFFFFF"/>
                <w:lang w:val="kk-KZ"/>
              </w:rPr>
            </w:pPr>
            <w:r w:rsidRPr="00EE40DB">
              <w:rPr>
                <w:rFonts w:ascii="Times New Roman" w:hAnsi="Times New Roman"/>
                <w:sz w:val="28"/>
                <w:szCs w:val="28"/>
                <w:lang w:val="kk-KZ"/>
              </w:rPr>
              <w:lastRenderedPageBreak/>
              <w:t>2) кепілге салынған мүлік кепіл ұстаушының меншігіне айналдырылған кезде - мүлікті (зияткерлік меншік объектілерін, материалдық емес активтердің құнын қоспағанда) бағалау жөніндегі қызметті оған қосылған құн салығын енгізбей-ақ жүзеге асыруға лицензиясы бар жеке немесе заңды тұлғаның қорытындысы негізінде сот шешімімен немесе сенім білдірілген тұлға белгілейтін ағымдағы бағалау құны мөлшерінде кепілдік беріледі. Бұл ретте сенім білдірілген адам кепілге салынған мүлікті соттан тыс мәжбүрлеп сауда-саттық арқылы өткізу кезінде Қазақстан Республикасының азаматтық заңнамасына сәйкес айқындалады.</w:t>
            </w:r>
          </w:p>
        </w:tc>
        <w:tc>
          <w:tcPr>
            <w:tcW w:w="3373" w:type="dxa"/>
            <w:tcBorders>
              <w:top w:val="single" w:sz="4" w:space="0" w:color="auto"/>
              <w:left w:val="single" w:sz="4" w:space="0" w:color="auto"/>
              <w:bottom w:val="single" w:sz="4" w:space="0" w:color="auto"/>
              <w:right w:val="single" w:sz="4" w:space="0" w:color="auto"/>
            </w:tcBorders>
          </w:tcPr>
          <w:p w:rsidR="00B07129" w:rsidRPr="00EE40DB" w:rsidRDefault="00B07129" w:rsidP="00EE40DB">
            <w:pPr>
              <w:spacing w:after="0" w:line="240" w:lineRule="auto"/>
              <w:ind w:firstLine="469"/>
              <w:contextualSpacing/>
              <w:jc w:val="both"/>
              <w:rPr>
                <w:rFonts w:ascii="Times New Roman" w:hAnsi="Times New Roman"/>
                <w:sz w:val="28"/>
                <w:szCs w:val="28"/>
                <w:lang w:val="kk-KZ"/>
              </w:rPr>
            </w:pPr>
            <w:r w:rsidRPr="00EE40DB">
              <w:rPr>
                <w:rFonts w:ascii="Times New Roman" w:hAnsi="Times New Roman"/>
                <w:sz w:val="28"/>
                <w:szCs w:val="28"/>
                <w:lang w:val="kk-KZ" w:eastAsia="en-US"/>
              </w:rPr>
              <w:lastRenderedPageBreak/>
              <w:t xml:space="preserve">Дауларды болдырмау үшін, өйткені кепіл мүлкін бағалау жөніндегі есептерде ҚҚС-сыз, сондай-ақ ҚҚС-тың құнға енгізілгені көрсетіле отырып, ағымдағы бағалау құны көрсетіледі. </w:t>
            </w:r>
            <w:r w:rsidRPr="00EE40DB">
              <w:rPr>
                <w:rFonts w:ascii="Times New Roman" w:hAnsi="Times New Roman"/>
                <w:sz w:val="28"/>
                <w:szCs w:val="28"/>
                <w:lang w:val="kk-KZ" w:eastAsia="en-US"/>
              </w:rPr>
              <w:lastRenderedPageBreak/>
              <w:t>Әдетте, нарықтық құн мүліктің сатылатын құнын білдіреді, яғни ҚҚС қазірдің өзінде қосылған.</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B07129" w:rsidRPr="00EE40DB" w:rsidRDefault="00B07129"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B07129" w:rsidRPr="00EE40DB" w:rsidRDefault="00B07129" w:rsidP="00EE40DB">
            <w:pPr>
              <w:spacing w:after="0" w:line="240" w:lineRule="auto"/>
              <w:contextualSpacing/>
              <w:jc w:val="both"/>
              <w:rPr>
                <w:rFonts w:ascii="Times New Roman" w:eastAsia="Calibri" w:hAnsi="Times New Roman"/>
                <w:sz w:val="28"/>
                <w:szCs w:val="28"/>
                <w:lang w:val="kk-KZ" w:eastAsia="en-US"/>
              </w:rPr>
            </w:pPr>
            <w:r w:rsidRPr="00EE40DB">
              <w:rPr>
                <w:rFonts w:ascii="Times New Roman" w:eastAsia="Calibri" w:hAnsi="Times New Roman"/>
                <w:sz w:val="28"/>
                <w:szCs w:val="28"/>
                <w:lang w:val="kk-KZ" w:eastAsia="en-US"/>
              </w:rPr>
              <w:t>384-бап</w:t>
            </w:r>
          </w:p>
        </w:tc>
        <w:tc>
          <w:tcPr>
            <w:tcW w:w="4961" w:type="dxa"/>
            <w:tcBorders>
              <w:top w:val="single" w:sz="4" w:space="0" w:color="auto"/>
              <w:left w:val="single" w:sz="4" w:space="0" w:color="auto"/>
              <w:bottom w:val="single" w:sz="4" w:space="0" w:color="auto"/>
              <w:right w:val="single" w:sz="4" w:space="0" w:color="auto"/>
            </w:tcBorders>
          </w:tcPr>
          <w:p w:rsidR="00B07129" w:rsidRPr="00EE40DB" w:rsidRDefault="00B07129" w:rsidP="00EE40DB">
            <w:pPr>
              <w:tabs>
                <w:tab w:val="left" w:pos="426"/>
              </w:tabs>
              <w:spacing w:after="0" w:line="240" w:lineRule="auto"/>
              <w:ind w:firstLine="426"/>
              <w:contextualSpacing/>
              <w:jc w:val="both"/>
              <w:rPr>
                <w:rFonts w:ascii="Times New Roman" w:hAnsi="Times New Roman"/>
                <w:sz w:val="28"/>
                <w:szCs w:val="28"/>
                <w:lang w:val="kk-KZ"/>
              </w:rPr>
            </w:pPr>
            <w:r w:rsidRPr="00EE40DB">
              <w:rPr>
                <w:rFonts w:ascii="Times New Roman" w:hAnsi="Times New Roman"/>
                <w:b/>
                <w:sz w:val="28"/>
                <w:szCs w:val="28"/>
                <w:lang w:val="kk-KZ"/>
              </w:rPr>
              <w:t xml:space="preserve">384-бап. </w:t>
            </w:r>
            <w:r w:rsidRPr="00EE40DB">
              <w:rPr>
                <w:rFonts w:ascii="Times New Roman" w:hAnsi="Times New Roman"/>
                <w:sz w:val="28"/>
                <w:szCs w:val="28"/>
                <w:lang w:val="kk-KZ"/>
              </w:rPr>
              <w:t>Күмәнді талаптар бойынша салық салынатын айналым мөлшерін түзету</w:t>
            </w:r>
          </w:p>
          <w:p w:rsidR="00B07129" w:rsidRPr="00EE40DB" w:rsidRDefault="00B07129" w:rsidP="00EE40DB">
            <w:pPr>
              <w:tabs>
                <w:tab w:val="left" w:pos="426"/>
              </w:tabs>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w:t>
            </w:r>
          </w:p>
          <w:p w:rsidR="00B07129" w:rsidRPr="00EE40DB" w:rsidRDefault="00B07129" w:rsidP="00EE40DB">
            <w:pPr>
              <w:tabs>
                <w:tab w:val="left" w:pos="426"/>
              </w:tabs>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 xml:space="preserve">1. Егер өткізілген тауарлар, жұмыстар, көрсетілетін қызметтер бойынша талаптың бір бөлігі немесе бүкіл мөлшері күмәнді талап болып табылса, қосылған құн салығын </w:t>
            </w:r>
            <w:r w:rsidRPr="00EE40DB">
              <w:rPr>
                <w:rFonts w:ascii="Times New Roman" w:hAnsi="Times New Roman"/>
                <w:sz w:val="28"/>
                <w:szCs w:val="28"/>
                <w:lang w:val="kk-KZ"/>
              </w:rPr>
              <w:lastRenderedPageBreak/>
              <w:t>төлеушінің осындай талап бойынша салық салынатын айналым мөлшерін азайтуға құқығы бар:</w:t>
            </w:r>
          </w:p>
          <w:p w:rsidR="00B07129" w:rsidRPr="00EE40DB" w:rsidRDefault="00B07129" w:rsidP="00EE40DB">
            <w:pPr>
              <w:tabs>
                <w:tab w:val="left" w:pos="426"/>
              </w:tabs>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w:t>
            </w:r>
          </w:p>
          <w:p w:rsidR="00B07129" w:rsidRPr="00EE40DB" w:rsidRDefault="00B07129" w:rsidP="00EE40DB">
            <w:pPr>
              <w:tabs>
                <w:tab w:val="left" w:pos="426"/>
              </w:tabs>
              <w:spacing w:after="0" w:line="240" w:lineRule="auto"/>
              <w:ind w:firstLine="426"/>
              <w:contextualSpacing/>
              <w:jc w:val="both"/>
              <w:rPr>
                <w:rFonts w:ascii="Times New Roman" w:hAnsi="Times New Roman"/>
                <w:b/>
                <w:sz w:val="28"/>
                <w:szCs w:val="28"/>
                <w:lang w:val="kk-KZ"/>
              </w:rPr>
            </w:pPr>
            <w:r w:rsidRPr="00EE40DB">
              <w:rPr>
                <w:rFonts w:ascii="Times New Roman" w:hAnsi="Times New Roman"/>
                <w:b/>
                <w:sz w:val="28"/>
                <w:szCs w:val="28"/>
                <w:lang w:val="kk-KZ"/>
              </w:rPr>
              <w:t>3) жоқ</w:t>
            </w:r>
          </w:p>
          <w:p w:rsidR="00B07129" w:rsidRPr="00EE40DB" w:rsidRDefault="00B07129" w:rsidP="00EE40DB">
            <w:pPr>
              <w:tabs>
                <w:tab w:val="left" w:pos="426"/>
              </w:tabs>
              <w:spacing w:after="0" w:line="240" w:lineRule="auto"/>
              <w:ind w:firstLine="426"/>
              <w:contextualSpacing/>
              <w:jc w:val="both"/>
              <w:rPr>
                <w:rFonts w:ascii="Times New Roman" w:hAnsi="Times New Roman"/>
                <w:sz w:val="28"/>
                <w:szCs w:val="28"/>
                <w:lang w:val="kk-KZ"/>
              </w:rPr>
            </w:pPr>
          </w:p>
          <w:p w:rsidR="00B07129" w:rsidRPr="00EE40DB" w:rsidRDefault="00B07129" w:rsidP="00EE40DB">
            <w:pPr>
              <w:tabs>
                <w:tab w:val="left" w:pos="426"/>
              </w:tabs>
              <w:spacing w:after="0" w:line="240" w:lineRule="auto"/>
              <w:ind w:firstLine="426"/>
              <w:contextualSpacing/>
              <w:jc w:val="both"/>
              <w:rPr>
                <w:rFonts w:ascii="Times New Roman" w:hAnsi="Times New Roman"/>
                <w:sz w:val="28"/>
                <w:szCs w:val="28"/>
                <w:lang w:val="kk-KZ"/>
              </w:rPr>
            </w:pPr>
          </w:p>
          <w:p w:rsidR="00B07129" w:rsidRPr="00EE40DB" w:rsidRDefault="00B07129" w:rsidP="00EE40DB">
            <w:pPr>
              <w:tabs>
                <w:tab w:val="left" w:pos="426"/>
              </w:tabs>
              <w:spacing w:after="0" w:line="240" w:lineRule="auto"/>
              <w:ind w:firstLine="426"/>
              <w:contextualSpacing/>
              <w:jc w:val="both"/>
              <w:rPr>
                <w:rFonts w:ascii="Times New Roman" w:hAnsi="Times New Roman"/>
                <w:sz w:val="28"/>
                <w:szCs w:val="28"/>
                <w:lang w:val="kk-KZ"/>
              </w:rPr>
            </w:pPr>
          </w:p>
          <w:p w:rsidR="00B07129" w:rsidRPr="00EE40DB" w:rsidRDefault="00B07129" w:rsidP="00EE40DB">
            <w:pPr>
              <w:tabs>
                <w:tab w:val="left" w:pos="426"/>
              </w:tabs>
              <w:spacing w:after="0" w:line="240" w:lineRule="auto"/>
              <w:ind w:firstLine="426"/>
              <w:contextualSpacing/>
              <w:jc w:val="both"/>
              <w:rPr>
                <w:rFonts w:ascii="Times New Roman" w:hAnsi="Times New Roman"/>
                <w:sz w:val="28"/>
                <w:szCs w:val="28"/>
                <w:lang w:val="kk-KZ"/>
              </w:rPr>
            </w:pPr>
          </w:p>
          <w:p w:rsidR="00B07129" w:rsidRPr="00EE40DB" w:rsidRDefault="00B07129" w:rsidP="00EE40DB">
            <w:pPr>
              <w:tabs>
                <w:tab w:val="left" w:pos="426"/>
              </w:tabs>
              <w:spacing w:after="0" w:line="240" w:lineRule="auto"/>
              <w:ind w:firstLine="426"/>
              <w:contextualSpacing/>
              <w:jc w:val="both"/>
              <w:rPr>
                <w:rFonts w:ascii="Times New Roman" w:hAnsi="Times New Roman"/>
                <w:sz w:val="28"/>
                <w:szCs w:val="28"/>
                <w:lang w:val="kk-KZ"/>
              </w:rPr>
            </w:pPr>
          </w:p>
          <w:p w:rsidR="00B07129" w:rsidRPr="00EE40DB" w:rsidRDefault="00B07129" w:rsidP="00EE40DB">
            <w:pPr>
              <w:tabs>
                <w:tab w:val="left" w:pos="426"/>
              </w:tabs>
              <w:spacing w:after="0" w:line="240" w:lineRule="auto"/>
              <w:ind w:firstLine="426"/>
              <w:contextualSpacing/>
              <w:jc w:val="both"/>
              <w:rPr>
                <w:rFonts w:ascii="Times New Roman" w:hAnsi="Times New Roman"/>
                <w:sz w:val="28"/>
                <w:szCs w:val="28"/>
                <w:lang w:val="kk-KZ"/>
              </w:rPr>
            </w:pPr>
          </w:p>
          <w:p w:rsidR="00B07129" w:rsidRPr="00EE40DB" w:rsidRDefault="00B07129" w:rsidP="00EE40DB">
            <w:pPr>
              <w:tabs>
                <w:tab w:val="left" w:pos="426"/>
              </w:tabs>
              <w:spacing w:after="0" w:line="240" w:lineRule="auto"/>
              <w:ind w:firstLine="426"/>
              <w:contextualSpacing/>
              <w:jc w:val="both"/>
              <w:rPr>
                <w:rFonts w:ascii="Times New Roman" w:hAnsi="Times New Roman"/>
                <w:sz w:val="28"/>
                <w:szCs w:val="28"/>
                <w:lang w:val="kk-KZ"/>
              </w:rPr>
            </w:pPr>
          </w:p>
          <w:p w:rsidR="00B07129" w:rsidRPr="00EE40DB" w:rsidRDefault="00B07129" w:rsidP="00EE40DB">
            <w:pPr>
              <w:tabs>
                <w:tab w:val="left" w:pos="426"/>
              </w:tabs>
              <w:spacing w:after="0" w:line="240" w:lineRule="auto"/>
              <w:contextualSpacing/>
              <w:jc w:val="both"/>
              <w:rPr>
                <w:rFonts w:ascii="Times New Roman" w:hAnsi="Times New Roman"/>
                <w:sz w:val="28"/>
                <w:szCs w:val="28"/>
                <w:lang w:val="kk-KZ"/>
              </w:rPr>
            </w:pPr>
          </w:p>
          <w:p w:rsidR="00B07129" w:rsidRPr="00EE40DB" w:rsidRDefault="00B07129" w:rsidP="00EE40DB">
            <w:pPr>
              <w:tabs>
                <w:tab w:val="left" w:pos="426"/>
              </w:tabs>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Осы тармаққа сәйкес салық салынатын айналым мөлшерін түзету осы Кодекстің 248-бабында көрсетілген шарттар сақталған кезде жүргізіледі.</w:t>
            </w:r>
          </w:p>
        </w:tc>
        <w:tc>
          <w:tcPr>
            <w:tcW w:w="4932" w:type="dxa"/>
            <w:tcBorders>
              <w:top w:val="single" w:sz="4" w:space="0" w:color="auto"/>
              <w:left w:val="single" w:sz="4" w:space="0" w:color="auto"/>
              <w:bottom w:val="single" w:sz="4" w:space="0" w:color="auto"/>
              <w:right w:val="single" w:sz="4" w:space="0" w:color="auto"/>
            </w:tcBorders>
          </w:tcPr>
          <w:p w:rsidR="00B07129" w:rsidRPr="00EE40DB" w:rsidRDefault="00B07129" w:rsidP="00EE40DB">
            <w:pPr>
              <w:tabs>
                <w:tab w:val="left" w:pos="426"/>
              </w:tabs>
              <w:spacing w:after="0" w:line="240" w:lineRule="auto"/>
              <w:ind w:firstLine="426"/>
              <w:contextualSpacing/>
              <w:jc w:val="both"/>
              <w:rPr>
                <w:rFonts w:ascii="Times New Roman" w:hAnsi="Times New Roman"/>
                <w:sz w:val="28"/>
                <w:szCs w:val="28"/>
                <w:lang w:val="kk-KZ"/>
              </w:rPr>
            </w:pPr>
            <w:r w:rsidRPr="00EE40DB">
              <w:rPr>
                <w:rFonts w:ascii="Times New Roman" w:hAnsi="Times New Roman"/>
                <w:b/>
                <w:sz w:val="28"/>
                <w:szCs w:val="28"/>
                <w:lang w:val="kk-KZ"/>
              </w:rPr>
              <w:lastRenderedPageBreak/>
              <w:t xml:space="preserve">384-бап. </w:t>
            </w:r>
            <w:r w:rsidRPr="00EE40DB">
              <w:rPr>
                <w:rFonts w:ascii="Times New Roman" w:hAnsi="Times New Roman"/>
                <w:sz w:val="28"/>
                <w:szCs w:val="28"/>
                <w:lang w:val="kk-KZ"/>
              </w:rPr>
              <w:t>Күмәнді талаптар бойынша салық салынатын айналым мөлшерін түзету</w:t>
            </w:r>
          </w:p>
          <w:p w:rsidR="00B07129" w:rsidRPr="00EE40DB" w:rsidRDefault="00B07129" w:rsidP="00EE40DB">
            <w:pPr>
              <w:tabs>
                <w:tab w:val="left" w:pos="426"/>
              </w:tabs>
              <w:spacing w:after="0" w:line="240" w:lineRule="auto"/>
              <w:ind w:firstLine="426"/>
              <w:contextualSpacing/>
              <w:jc w:val="both"/>
              <w:rPr>
                <w:rFonts w:ascii="Times New Roman" w:hAnsi="Times New Roman"/>
                <w:b/>
                <w:sz w:val="28"/>
                <w:szCs w:val="28"/>
                <w:lang w:val="kk-KZ"/>
              </w:rPr>
            </w:pPr>
            <w:r w:rsidRPr="00EE40DB">
              <w:rPr>
                <w:rFonts w:ascii="Times New Roman" w:hAnsi="Times New Roman"/>
                <w:b/>
                <w:sz w:val="28"/>
                <w:szCs w:val="28"/>
                <w:lang w:val="kk-KZ"/>
              </w:rPr>
              <w:t>…</w:t>
            </w:r>
          </w:p>
          <w:p w:rsidR="00B07129" w:rsidRPr="00EE40DB" w:rsidRDefault="00B07129" w:rsidP="00EE40DB">
            <w:pPr>
              <w:tabs>
                <w:tab w:val="left" w:pos="426"/>
              </w:tabs>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 xml:space="preserve">1.  Егер өткізілген тауарлар, жұмыстар, көрсетілетін қызметтер бойынша талаптың бір бөлігі немесе бүкіл мөлшері күмәнді талап болып табылса, қосылған құн салығын </w:t>
            </w:r>
            <w:r w:rsidRPr="00EE40DB">
              <w:rPr>
                <w:rFonts w:ascii="Times New Roman" w:hAnsi="Times New Roman"/>
                <w:sz w:val="28"/>
                <w:szCs w:val="28"/>
                <w:lang w:val="kk-KZ"/>
              </w:rPr>
              <w:lastRenderedPageBreak/>
              <w:t>төлеушінің осындай талап бойынша салық салынатын айналым мөлшерін азайтуға құқығы бар:</w:t>
            </w:r>
          </w:p>
          <w:p w:rsidR="00B07129" w:rsidRPr="00EE40DB" w:rsidRDefault="00B07129" w:rsidP="00EE40DB">
            <w:pPr>
              <w:tabs>
                <w:tab w:val="left" w:pos="426"/>
              </w:tabs>
              <w:spacing w:after="0" w:line="240" w:lineRule="auto"/>
              <w:ind w:firstLine="426"/>
              <w:contextualSpacing/>
              <w:jc w:val="both"/>
              <w:rPr>
                <w:rFonts w:ascii="Times New Roman" w:hAnsi="Times New Roman"/>
                <w:b/>
                <w:sz w:val="28"/>
                <w:szCs w:val="28"/>
                <w:lang w:val="kk-KZ"/>
              </w:rPr>
            </w:pPr>
            <w:r w:rsidRPr="00EE40DB">
              <w:rPr>
                <w:rFonts w:ascii="Times New Roman" w:hAnsi="Times New Roman"/>
                <w:sz w:val="28"/>
                <w:szCs w:val="28"/>
                <w:lang w:val="kk-KZ"/>
              </w:rPr>
              <w:t>…</w:t>
            </w:r>
          </w:p>
          <w:p w:rsidR="00B07129" w:rsidRPr="00EE40DB" w:rsidRDefault="00B07129" w:rsidP="00EE40DB">
            <w:pPr>
              <w:tabs>
                <w:tab w:val="left" w:pos="426"/>
              </w:tabs>
              <w:spacing w:after="0" w:line="240" w:lineRule="auto"/>
              <w:ind w:firstLine="426"/>
              <w:contextualSpacing/>
              <w:jc w:val="both"/>
              <w:rPr>
                <w:rFonts w:ascii="Times New Roman" w:hAnsi="Times New Roman"/>
                <w:b/>
                <w:sz w:val="28"/>
                <w:szCs w:val="28"/>
                <w:lang w:val="kk-KZ"/>
              </w:rPr>
            </w:pPr>
            <w:r w:rsidRPr="00EE40DB">
              <w:rPr>
                <w:rFonts w:ascii="Times New Roman" w:hAnsi="Times New Roman"/>
                <w:b/>
                <w:sz w:val="28"/>
                <w:szCs w:val="28"/>
                <w:lang w:val="kk-KZ"/>
              </w:rPr>
              <w:t xml:space="preserve">3) </w:t>
            </w:r>
            <w:r w:rsidRPr="00EE40DB">
              <w:rPr>
                <w:rFonts w:ascii="Times New Roman" w:hAnsi="Times New Roman"/>
                <w:sz w:val="28"/>
                <w:szCs w:val="28"/>
                <w:lang w:val="kk-KZ"/>
              </w:rPr>
              <w:t xml:space="preserve"> </w:t>
            </w:r>
            <w:r w:rsidRPr="00EE40DB">
              <w:rPr>
                <w:rFonts w:ascii="Times New Roman" w:hAnsi="Times New Roman"/>
                <w:b/>
                <w:sz w:val="28"/>
                <w:szCs w:val="28"/>
                <w:lang w:val="kk-KZ"/>
              </w:rPr>
              <w:t>соттан тыс банкроттық рәсімі аяқталған немесе "Қазақстан Республикасы азаматтарының төлем қабілеттілігін қалпына келтіру және банкроттығы туралы"Заңға сәйкес банкроттық сот рәсімін қолдану туралы сот шешімі шығарылған салық кезеңінде.</w:t>
            </w:r>
          </w:p>
          <w:p w:rsidR="00B07129" w:rsidRPr="00EE40DB" w:rsidRDefault="00B07129" w:rsidP="00EE40DB">
            <w:pPr>
              <w:tabs>
                <w:tab w:val="left" w:pos="426"/>
              </w:tabs>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Осы тармаққа сәйкес салық салынатын айналым мөлшерін түзету осы Кодекстің 248-бабында көрсетілген шарттар сақталған кезде жүргізіледі.</w:t>
            </w:r>
          </w:p>
        </w:tc>
        <w:tc>
          <w:tcPr>
            <w:tcW w:w="3373" w:type="dxa"/>
            <w:tcBorders>
              <w:top w:val="single" w:sz="4" w:space="0" w:color="auto"/>
              <w:left w:val="single" w:sz="4" w:space="0" w:color="auto"/>
              <w:bottom w:val="single" w:sz="4" w:space="0" w:color="auto"/>
              <w:right w:val="single" w:sz="4" w:space="0" w:color="auto"/>
            </w:tcBorders>
          </w:tcPr>
          <w:p w:rsidR="00B07129" w:rsidRPr="00EE40DB" w:rsidRDefault="00B07129" w:rsidP="00EE40DB">
            <w:pPr>
              <w:spacing w:after="0" w:line="240" w:lineRule="auto"/>
              <w:ind w:firstLine="426"/>
              <w:contextualSpacing/>
              <w:jc w:val="both"/>
              <w:rPr>
                <w:rFonts w:ascii="Times New Roman" w:hAnsi="Times New Roman"/>
                <w:sz w:val="28"/>
                <w:szCs w:val="28"/>
                <w:lang w:val="kk-KZ"/>
              </w:rPr>
            </w:pPr>
            <w:r w:rsidRPr="00EE40DB">
              <w:rPr>
                <w:rFonts w:ascii="Times New Roman" w:eastAsia="Calibri" w:hAnsi="Times New Roman"/>
                <w:sz w:val="28"/>
                <w:szCs w:val="28"/>
                <w:lang w:val="kk-KZ" w:eastAsia="en-US"/>
              </w:rPr>
              <w:lastRenderedPageBreak/>
              <w:t>Борышкер-жеке тұлға банкрот деп танылған жағдайда талапты күмәнді деп тану мүмкіндігі мақсатында.</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B07129" w:rsidRPr="00EE40DB" w:rsidRDefault="00B07129"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B07129" w:rsidRPr="00EE40DB" w:rsidRDefault="00B07129" w:rsidP="00EE40DB">
            <w:pPr>
              <w:spacing w:after="0" w:line="240" w:lineRule="auto"/>
              <w:contextualSpacing/>
              <w:jc w:val="both"/>
              <w:rPr>
                <w:rFonts w:ascii="Times New Roman" w:hAnsi="Times New Roman"/>
                <w:sz w:val="28"/>
                <w:szCs w:val="28"/>
                <w:lang w:val="kk-KZ"/>
              </w:rPr>
            </w:pPr>
            <w:r w:rsidRPr="00EE40DB">
              <w:rPr>
                <w:rFonts w:ascii="Times New Roman" w:hAnsi="Times New Roman"/>
                <w:bCs/>
                <w:sz w:val="28"/>
                <w:szCs w:val="28"/>
              </w:rPr>
              <w:t>388</w:t>
            </w:r>
            <w:r w:rsidRPr="00EE40DB">
              <w:rPr>
                <w:rFonts w:ascii="Times New Roman" w:hAnsi="Times New Roman"/>
                <w:bCs/>
                <w:sz w:val="28"/>
                <w:szCs w:val="28"/>
                <w:lang w:val="kk-KZ"/>
              </w:rPr>
              <w:t>-бап</w:t>
            </w:r>
          </w:p>
        </w:tc>
        <w:tc>
          <w:tcPr>
            <w:tcW w:w="4961" w:type="dxa"/>
            <w:tcBorders>
              <w:top w:val="single" w:sz="4" w:space="0" w:color="auto"/>
              <w:left w:val="single" w:sz="4" w:space="0" w:color="auto"/>
              <w:bottom w:val="single" w:sz="4" w:space="0" w:color="auto"/>
              <w:right w:val="single" w:sz="4" w:space="0" w:color="auto"/>
            </w:tcBorders>
          </w:tcPr>
          <w:p w:rsidR="00B07129" w:rsidRPr="00EE40DB" w:rsidRDefault="00B07129" w:rsidP="00EE40DB">
            <w:pPr>
              <w:pStyle w:val="af9"/>
              <w:ind w:firstLine="453"/>
              <w:contextualSpacing/>
              <w:jc w:val="both"/>
              <w:rPr>
                <w:rFonts w:ascii="Times New Roman" w:hAnsi="Times New Roman"/>
                <w:sz w:val="28"/>
                <w:szCs w:val="28"/>
                <w:lang w:val="kk-KZ" w:eastAsia="ru-RU"/>
              </w:rPr>
            </w:pPr>
            <w:r w:rsidRPr="00EE40DB">
              <w:rPr>
                <w:rFonts w:ascii="Times New Roman" w:hAnsi="Times New Roman"/>
                <w:b/>
                <w:sz w:val="28"/>
                <w:szCs w:val="28"/>
                <w:lang w:val="kk-KZ" w:eastAsia="ru-RU"/>
              </w:rPr>
              <w:t xml:space="preserve">388 бап. </w:t>
            </w:r>
            <w:r w:rsidRPr="00EE40DB">
              <w:rPr>
                <w:rFonts w:ascii="Times New Roman" w:hAnsi="Times New Roman"/>
                <w:sz w:val="28"/>
                <w:szCs w:val="28"/>
                <w:lang w:val="kk-KZ" w:eastAsia="ru-RU"/>
              </w:rPr>
              <w:t>Халықаралық ұшуларды, халықаралық әуе тасымалдарын орындайтын шетелдік авиакомпаниялардың әуе кемелеріне жанармай құю кезінде әуежайлар жүзеге асыратын жанар-жағармай материалдарын өткізуге салық салу</w:t>
            </w:r>
          </w:p>
          <w:p w:rsidR="00B07129" w:rsidRPr="00EE40DB" w:rsidRDefault="00B07129" w:rsidP="00EE40DB">
            <w:pPr>
              <w:pStyle w:val="af9"/>
              <w:ind w:firstLine="453"/>
              <w:contextualSpacing/>
              <w:jc w:val="both"/>
              <w:rPr>
                <w:rFonts w:ascii="Times New Roman" w:hAnsi="Times New Roman"/>
                <w:sz w:val="28"/>
                <w:szCs w:val="28"/>
                <w:lang w:val="kk-KZ" w:eastAsia="ru-RU"/>
              </w:rPr>
            </w:pPr>
          </w:p>
          <w:p w:rsidR="00B07129" w:rsidRPr="00EE40DB" w:rsidRDefault="00B07129" w:rsidP="00EE40DB">
            <w:pPr>
              <w:pStyle w:val="af9"/>
              <w:ind w:firstLine="453"/>
              <w:contextualSpacing/>
              <w:jc w:val="both"/>
              <w:rPr>
                <w:rFonts w:ascii="Times New Roman" w:hAnsi="Times New Roman"/>
                <w:sz w:val="28"/>
                <w:szCs w:val="28"/>
                <w:lang w:val="kk-KZ" w:eastAsia="ru-RU"/>
              </w:rPr>
            </w:pPr>
          </w:p>
          <w:p w:rsidR="00B07129" w:rsidRPr="00EE40DB" w:rsidRDefault="00B07129" w:rsidP="00EE40DB">
            <w:pPr>
              <w:pStyle w:val="af9"/>
              <w:ind w:firstLine="453"/>
              <w:contextualSpacing/>
              <w:jc w:val="both"/>
              <w:rPr>
                <w:rFonts w:ascii="Times New Roman" w:hAnsi="Times New Roman"/>
                <w:sz w:val="28"/>
                <w:szCs w:val="28"/>
                <w:lang w:val="kk-KZ" w:eastAsia="ru-RU"/>
              </w:rPr>
            </w:pPr>
            <w:r w:rsidRPr="00EE40DB">
              <w:rPr>
                <w:rFonts w:ascii="Times New Roman" w:hAnsi="Times New Roman"/>
                <w:sz w:val="28"/>
                <w:szCs w:val="28"/>
                <w:lang w:val="kk-KZ" w:eastAsia="ru-RU"/>
              </w:rPr>
              <w:lastRenderedPageBreak/>
              <w:t xml:space="preserve">1. </w:t>
            </w:r>
            <w:r w:rsidRPr="00EE40DB">
              <w:rPr>
                <w:rFonts w:ascii="Times New Roman" w:hAnsi="Times New Roman"/>
                <w:sz w:val="28"/>
                <w:szCs w:val="28"/>
                <w:lang w:val="kk-KZ"/>
              </w:rPr>
              <w:t xml:space="preserve"> </w:t>
            </w:r>
            <w:r w:rsidRPr="00EE40DB">
              <w:rPr>
                <w:rFonts w:ascii="Times New Roman" w:hAnsi="Times New Roman"/>
                <w:sz w:val="28"/>
                <w:szCs w:val="28"/>
                <w:lang w:val="kk-KZ" w:eastAsia="ru-RU"/>
              </w:rPr>
              <w:t>Халықаралық ұшуларды, халықаралық әуе тасымалдарын орындайтын шетелдік авиакомпаниялардың әуе кемелеріне жанармай құю кезінде әуежайлар жүзеге асыратын жанар-жағармай материалдарын өткізу жөніндегі айналымға нөлдік ставка бойынша салық салынады.</w:t>
            </w:r>
          </w:p>
          <w:p w:rsidR="00B07129" w:rsidRPr="00EE40DB" w:rsidRDefault="00B07129" w:rsidP="00EE40DB">
            <w:pPr>
              <w:pStyle w:val="af9"/>
              <w:contextualSpacing/>
              <w:jc w:val="both"/>
              <w:rPr>
                <w:rFonts w:ascii="Times New Roman" w:hAnsi="Times New Roman"/>
                <w:sz w:val="28"/>
                <w:szCs w:val="28"/>
                <w:lang w:val="kk-KZ" w:eastAsia="ru-RU"/>
              </w:rPr>
            </w:pPr>
          </w:p>
          <w:p w:rsidR="00B07129" w:rsidRPr="00EE40DB" w:rsidRDefault="00B07129" w:rsidP="00EE40DB">
            <w:pPr>
              <w:pStyle w:val="af9"/>
              <w:ind w:firstLine="453"/>
              <w:contextualSpacing/>
              <w:jc w:val="both"/>
              <w:rPr>
                <w:rFonts w:ascii="Times New Roman" w:hAnsi="Times New Roman"/>
                <w:sz w:val="28"/>
                <w:szCs w:val="28"/>
                <w:lang w:val="kk-KZ" w:eastAsia="ru-RU"/>
              </w:rPr>
            </w:pPr>
            <w:r w:rsidRPr="00EE40DB">
              <w:rPr>
                <w:rFonts w:ascii="Times New Roman" w:hAnsi="Times New Roman"/>
                <w:sz w:val="28"/>
                <w:szCs w:val="28"/>
                <w:lang w:val="kk-KZ" w:eastAsia="ru-RU"/>
              </w:rPr>
              <w:t>Осы баптың ережелері халықаралық ұшуларды, халықаралық әуе тасымалдарын орындайтын шетелдік авиакомпаниялардың әуе кемелеріне жанармай құю кезінде жанар-жағармай материалдарын өткізетін әуежайларға қатысты қолданылады.</w:t>
            </w:r>
          </w:p>
          <w:p w:rsidR="00B07129" w:rsidRPr="00EE40DB" w:rsidRDefault="00B07129" w:rsidP="00EE40DB">
            <w:pPr>
              <w:pStyle w:val="af9"/>
              <w:ind w:firstLine="453"/>
              <w:contextualSpacing/>
              <w:jc w:val="both"/>
              <w:rPr>
                <w:rFonts w:ascii="Times New Roman" w:hAnsi="Times New Roman"/>
                <w:sz w:val="28"/>
                <w:szCs w:val="28"/>
                <w:lang w:val="kk-KZ" w:eastAsia="ru-RU"/>
              </w:rPr>
            </w:pPr>
            <w:r w:rsidRPr="00EE40DB">
              <w:rPr>
                <w:rFonts w:ascii="Times New Roman" w:hAnsi="Times New Roman"/>
                <w:sz w:val="28"/>
                <w:szCs w:val="28"/>
                <w:lang w:val="kk-KZ" w:eastAsia="ru-RU"/>
              </w:rPr>
              <w:t>…</w:t>
            </w:r>
          </w:p>
          <w:p w:rsidR="00B07129" w:rsidRPr="00EE40DB" w:rsidRDefault="00B07129" w:rsidP="00EE40DB">
            <w:pPr>
              <w:pStyle w:val="af9"/>
              <w:contextualSpacing/>
              <w:jc w:val="both"/>
              <w:rPr>
                <w:rFonts w:ascii="Times New Roman" w:hAnsi="Times New Roman"/>
                <w:sz w:val="28"/>
                <w:szCs w:val="28"/>
                <w:lang w:val="kk-KZ" w:eastAsia="ru-RU"/>
              </w:rPr>
            </w:pPr>
          </w:p>
          <w:p w:rsidR="00B07129" w:rsidRPr="00EE40DB" w:rsidRDefault="00B07129" w:rsidP="00EE40DB">
            <w:pPr>
              <w:pStyle w:val="af9"/>
              <w:ind w:firstLine="453"/>
              <w:contextualSpacing/>
              <w:jc w:val="both"/>
              <w:rPr>
                <w:rFonts w:ascii="Times New Roman" w:hAnsi="Times New Roman"/>
                <w:sz w:val="28"/>
                <w:szCs w:val="28"/>
                <w:lang w:val="kk-KZ" w:eastAsia="ru-RU"/>
              </w:rPr>
            </w:pPr>
            <w:r w:rsidRPr="00EE40DB">
              <w:rPr>
                <w:rFonts w:ascii="Times New Roman" w:hAnsi="Times New Roman"/>
                <w:sz w:val="28"/>
                <w:szCs w:val="28"/>
                <w:lang w:val="kk-KZ" w:eastAsia="ru-RU"/>
              </w:rPr>
              <w:t xml:space="preserve">3. </w:t>
            </w:r>
            <w:r w:rsidRPr="00EE40DB">
              <w:rPr>
                <w:rFonts w:ascii="Times New Roman" w:hAnsi="Times New Roman"/>
                <w:sz w:val="28"/>
                <w:szCs w:val="28"/>
                <w:lang w:val="kk-KZ"/>
              </w:rPr>
              <w:t xml:space="preserve"> </w:t>
            </w:r>
            <w:r w:rsidRPr="00EE40DB">
              <w:rPr>
                <w:rFonts w:ascii="Times New Roman" w:hAnsi="Times New Roman"/>
                <w:sz w:val="28"/>
                <w:szCs w:val="28"/>
                <w:lang w:val="kk-KZ" w:eastAsia="ru-RU"/>
              </w:rPr>
              <w:t xml:space="preserve">Халықаралық ұшуларды, халықаралық әуе тасымалдарын орындайтын шетелдік авиакомпаниялардың әуе кемелеріне жанармай құю кезінде әуежайлар жүзеге асыратын жанар-жағармай материалдарын өткізу кезінде нөлдік ставка бойынша салық салынатын </w:t>
            </w:r>
            <w:r w:rsidRPr="00EE40DB">
              <w:rPr>
                <w:rFonts w:ascii="Times New Roman" w:hAnsi="Times New Roman"/>
                <w:sz w:val="28"/>
                <w:szCs w:val="28"/>
                <w:lang w:val="kk-KZ" w:eastAsia="ru-RU"/>
              </w:rPr>
              <w:lastRenderedPageBreak/>
              <w:t>айналымдарды растайтын құжаттар болып табылады:</w:t>
            </w:r>
          </w:p>
          <w:p w:rsidR="00B07129" w:rsidRPr="00EE40DB" w:rsidRDefault="00B07129" w:rsidP="00EE40DB">
            <w:pPr>
              <w:pStyle w:val="af9"/>
              <w:ind w:firstLine="453"/>
              <w:contextualSpacing/>
              <w:jc w:val="both"/>
              <w:rPr>
                <w:rFonts w:ascii="Times New Roman" w:hAnsi="Times New Roman"/>
                <w:sz w:val="28"/>
                <w:szCs w:val="28"/>
                <w:lang w:val="kk-KZ" w:eastAsia="ru-RU"/>
              </w:rPr>
            </w:pPr>
            <w:r w:rsidRPr="00EE40DB">
              <w:rPr>
                <w:rFonts w:ascii="Times New Roman" w:hAnsi="Times New Roman"/>
                <w:sz w:val="28"/>
                <w:szCs w:val="28"/>
                <w:lang w:val="kk-KZ" w:eastAsia="ru-RU"/>
              </w:rPr>
              <w:t xml:space="preserve">1) </w:t>
            </w:r>
            <w:r w:rsidRPr="00EE40DB">
              <w:rPr>
                <w:rFonts w:ascii="Times New Roman" w:hAnsi="Times New Roman"/>
                <w:sz w:val="28"/>
                <w:szCs w:val="28"/>
                <w:lang w:val="kk-KZ"/>
              </w:rPr>
              <w:t xml:space="preserve"> </w:t>
            </w:r>
            <w:r w:rsidRPr="00EE40DB">
              <w:rPr>
                <w:rFonts w:ascii="Times New Roman" w:hAnsi="Times New Roman"/>
                <w:sz w:val="28"/>
                <w:szCs w:val="28"/>
                <w:lang w:val="kk-KZ" w:eastAsia="ru-RU"/>
              </w:rPr>
              <w:t xml:space="preserve">тұрақты рейстерді жүзеге асыру кезінде </w:t>
            </w:r>
            <w:r w:rsidRPr="00EE40DB">
              <w:rPr>
                <w:rFonts w:ascii="Times New Roman" w:hAnsi="Times New Roman"/>
                <w:b/>
                <w:sz w:val="28"/>
                <w:szCs w:val="28"/>
                <w:lang w:val="kk-KZ" w:eastAsia="ru-RU"/>
              </w:rPr>
              <w:t>әуежайдың</w:t>
            </w:r>
            <w:r w:rsidRPr="00EE40DB">
              <w:rPr>
                <w:rFonts w:ascii="Times New Roman" w:hAnsi="Times New Roman"/>
                <w:sz w:val="28"/>
                <w:szCs w:val="28"/>
                <w:lang w:val="kk-KZ" w:eastAsia="ru-RU"/>
              </w:rPr>
              <w:t xml:space="preserve"> шетелдік авиакомпаниямен жанар-жағармай материалдарын өткізуді көздейтін және (немесе) қамтитын шарты;</w:t>
            </w:r>
          </w:p>
          <w:p w:rsidR="00B07129" w:rsidRPr="00EE40DB" w:rsidRDefault="00B07129" w:rsidP="00EE40DB">
            <w:pPr>
              <w:pStyle w:val="af9"/>
              <w:ind w:firstLine="453"/>
              <w:contextualSpacing/>
              <w:jc w:val="both"/>
              <w:rPr>
                <w:rFonts w:ascii="Times New Roman" w:hAnsi="Times New Roman"/>
                <w:sz w:val="28"/>
                <w:szCs w:val="28"/>
                <w:lang w:val="kk-KZ" w:eastAsia="ru-RU"/>
              </w:rPr>
            </w:pPr>
            <w:r w:rsidRPr="00EE40DB">
              <w:rPr>
                <w:rFonts w:ascii="Times New Roman" w:hAnsi="Times New Roman"/>
                <w:sz w:val="28"/>
                <w:szCs w:val="28"/>
                <w:lang w:val="kk-KZ" w:eastAsia="ru-RU"/>
              </w:rPr>
              <w:t>тұрақты емес рейстерді жүзеге асырған кезде - шетелдік авиакомпанияның өтінімі және (немесе) әуежайдың шетелдік авиакомпаниямен шарты (келісімі).</w:t>
            </w:r>
          </w:p>
          <w:p w:rsidR="00B07129" w:rsidRPr="00EE40DB" w:rsidRDefault="00B07129" w:rsidP="00EE40DB">
            <w:pPr>
              <w:pStyle w:val="af9"/>
              <w:ind w:firstLine="453"/>
              <w:contextualSpacing/>
              <w:jc w:val="both"/>
              <w:rPr>
                <w:rFonts w:ascii="Times New Roman" w:hAnsi="Times New Roman"/>
                <w:sz w:val="28"/>
                <w:szCs w:val="28"/>
                <w:lang w:val="kk-KZ" w:eastAsia="ru-RU"/>
              </w:rPr>
            </w:pPr>
            <w:r w:rsidRPr="00EE40DB">
              <w:rPr>
                <w:rFonts w:ascii="Times New Roman" w:hAnsi="Times New Roman"/>
                <w:sz w:val="28"/>
                <w:szCs w:val="28"/>
                <w:lang w:val="kk-KZ" w:eastAsia="ru-RU"/>
              </w:rPr>
              <w:t>…</w:t>
            </w:r>
          </w:p>
          <w:p w:rsidR="00B07129" w:rsidRPr="00EE40DB" w:rsidRDefault="00B07129" w:rsidP="00EE40DB">
            <w:pPr>
              <w:pStyle w:val="af9"/>
              <w:ind w:firstLine="453"/>
              <w:contextualSpacing/>
              <w:jc w:val="both"/>
              <w:rPr>
                <w:rFonts w:ascii="Times New Roman" w:hAnsi="Times New Roman"/>
                <w:sz w:val="28"/>
                <w:szCs w:val="28"/>
                <w:lang w:val="kk-KZ" w:eastAsia="ru-RU"/>
              </w:rPr>
            </w:pPr>
          </w:p>
          <w:p w:rsidR="00B07129" w:rsidRPr="00EE40DB" w:rsidRDefault="00B07129" w:rsidP="00EE40DB">
            <w:pPr>
              <w:pStyle w:val="af9"/>
              <w:ind w:firstLine="453"/>
              <w:contextualSpacing/>
              <w:jc w:val="both"/>
              <w:rPr>
                <w:rFonts w:ascii="Times New Roman" w:hAnsi="Times New Roman"/>
                <w:sz w:val="28"/>
                <w:szCs w:val="28"/>
                <w:lang w:val="kk-KZ" w:eastAsia="ru-RU"/>
              </w:rPr>
            </w:pPr>
          </w:p>
          <w:p w:rsidR="00B07129" w:rsidRPr="00EE40DB" w:rsidRDefault="00B07129" w:rsidP="00EE40DB">
            <w:pPr>
              <w:pStyle w:val="af9"/>
              <w:ind w:firstLine="453"/>
              <w:contextualSpacing/>
              <w:jc w:val="both"/>
              <w:rPr>
                <w:rFonts w:ascii="Times New Roman" w:hAnsi="Times New Roman"/>
                <w:sz w:val="28"/>
                <w:szCs w:val="28"/>
                <w:lang w:val="kk-KZ" w:eastAsia="ru-RU"/>
              </w:rPr>
            </w:pPr>
          </w:p>
          <w:p w:rsidR="00B07129" w:rsidRPr="00EE40DB" w:rsidRDefault="00B07129" w:rsidP="00EE40DB">
            <w:pPr>
              <w:pStyle w:val="af9"/>
              <w:ind w:firstLine="453"/>
              <w:contextualSpacing/>
              <w:jc w:val="both"/>
              <w:rPr>
                <w:rFonts w:ascii="Times New Roman" w:hAnsi="Times New Roman"/>
                <w:sz w:val="28"/>
                <w:szCs w:val="28"/>
                <w:lang w:val="kk-KZ" w:eastAsia="ru-RU"/>
              </w:rPr>
            </w:pPr>
          </w:p>
          <w:p w:rsidR="00B07129" w:rsidRPr="00EE40DB" w:rsidRDefault="00B07129" w:rsidP="00EE40DB">
            <w:pPr>
              <w:pStyle w:val="af9"/>
              <w:ind w:firstLine="453"/>
              <w:contextualSpacing/>
              <w:jc w:val="both"/>
              <w:rPr>
                <w:rFonts w:ascii="Times New Roman" w:hAnsi="Times New Roman"/>
                <w:sz w:val="28"/>
                <w:szCs w:val="28"/>
                <w:lang w:val="kk-KZ" w:eastAsia="ru-RU"/>
              </w:rPr>
            </w:pPr>
          </w:p>
          <w:p w:rsidR="00B07129" w:rsidRPr="00EE40DB" w:rsidRDefault="00B07129" w:rsidP="00EE40DB">
            <w:pPr>
              <w:pStyle w:val="af9"/>
              <w:ind w:firstLine="453"/>
              <w:contextualSpacing/>
              <w:jc w:val="both"/>
              <w:rPr>
                <w:rFonts w:ascii="Times New Roman" w:hAnsi="Times New Roman"/>
                <w:sz w:val="28"/>
                <w:szCs w:val="28"/>
                <w:lang w:val="kk-KZ" w:eastAsia="ru-RU"/>
              </w:rPr>
            </w:pPr>
            <w:r w:rsidRPr="00EE40DB">
              <w:rPr>
                <w:rFonts w:ascii="Times New Roman" w:hAnsi="Times New Roman"/>
                <w:sz w:val="28"/>
                <w:szCs w:val="28"/>
                <w:lang w:val="kk-KZ" w:eastAsia="ru-RU"/>
              </w:rPr>
              <w:t>2) мынадай мәліметтер көрсетілуге тиіс әуе кемесіне жанар-жағар май құюды растайтын кеден органының белгісі бар шетелдік әуе кемесіне жанармай құюға шығыс ордері немесе талап:</w:t>
            </w:r>
          </w:p>
          <w:p w:rsidR="00B07129" w:rsidRPr="00EE40DB" w:rsidRDefault="00B07129" w:rsidP="00EE40DB">
            <w:pPr>
              <w:pStyle w:val="af9"/>
              <w:ind w:firstLine="453"/>
              <w:contextualSpacing/>
              <w:jc w:val="both"/>
              <w:rPr>
                <w:rFonts w:ascii="Times New Roman" w:hAnsi="Times New Roman"/>
                <w:sz w:val="28"/>
                <w:szCs w:val="28"/>
                <w:lang w:eastAsia="ru-RU"/>
              </w:rPr>
            </w:pPr>
            <w:r w:rsidRPr="00EE40DB">
              <w:rPr>
                <w:rFonts w:ascii="Times New Roman" w:hAnsi="Times New Roman"/>
                <w:sz w:val="28"/>
                <w:szCs w:val="28"/>
                <w:lang w:eastAsia="ru-RU"/>
              </w:rPr>
              <w:t>авиакомпанияның атауы;</w:t>
            </w:r>
          </w:p>
          <w:p w:rsidR="00B07129" w:rsidRPr="00EE40DB" w:rsidRDefault="00B07129" w:rsidP="00EE40DB">
            <w:pPr>
              <w:pStyle w:val="af9"/>
              <w:ind w:firstLine="453"/>
              <w:contextualSpacing/>
              <w:jc w:val="both"/>
              <w:rPr>
                <w:rFonts w:ascii="Times New Roman" w:hAnsi="Times New Roman"/>
                <w:sz w:val="28"/>
                <w:szCs w:val="28"/>
                <w:lang w:eastAsia="ru-RU"/>
              </w:rPr>
            </w:pPr>
            <w:r w:rsidRPr="00EE40DB">
              <w:rPr>
                <w:rFonts w:ascii="Times New Roman" w:hAnsi="Times New Roman"/>
                <w:sz w:val="28"/>
                <w:szCs w:val="28"/>
                <w:lang w:eastAsia="ru-RU"/>
              </w:rPr>
              <w:t>толтырылған жанар-жағармай материалдарының саны;</w:t>
            </w:r>
          </w:p>
          <w:p w:rsidR="00B07129" w:rsidRPr="00EE40DB" w:rsidRDefault="00B07129" w:rsidP="00EE40DB">
            <w:pPr>
              <w:pStyle w:val="af9"/>
              <w:ind w:firstLine="453"/>
              <w:contextualSpacing/>
              <w:jc w:val="both"/>
              <w:rPr>
                <w:rFonts w:ascii="Times New Roman" w:hAnsi="Times New Roman"/>
                <w:sz w:val="28"/>
                <w:szCs w:val="28"/>
                <w:lang w:eastAsia="ru-RU"/>
              </w:rPr>
            </w:pPr>
            <w:r w:rsidRPr="00EE40DB">
              <w:rPr>
                <w:rFonts w:ascii="Times New Roman" w:hAnsi="Times New Roman"/>
                <w:sz w:val="28"/>
                <w:szCs w:val="28"/>
                <w:lang w:eastAsia="ru-RU"/>
              </w:rPr>
              <w:t>әуе кемесіне жанармай құю күні;</w:t>
            </w:r>
          </w:p>
          <w:p w:rsidR="00B07129" w:rsidRPr="00EE40DB" w:rsidRDefault="00B07129" w:rsidP="00EE40DB">
            <w:pPr>
              <w:pStyle w:val="af9"/>
              <w:ind w:firstLine="453"/>
              <w:contextualSpacing/>
              <w:jc w:val="both"/>
              <w:rPr>
                <w:rFonts w:ascii="Times New Roman" w:hAnsi="Times New Roman"/>
                <w:sz w:val="28"/>
                <w:szCs w:val="28"/>
                <w:lang w:eastAsia="ru-RU"/>
              </w:rPr>
            </w:pPr>
            <w:r w:rsidRPr="00EE40DB">
              <w:rPr>
                <w:rFonts w:ascii="Times New Roman" w:hAnsi="Times New Roman"/>
                <w:sz w:val="28"/>
                <w:szCs w:val="28"/>
                <w:lang w:eastAsia="ru-RU"/>
              </w:rPr>
              <w:lastRenderedPageBreak/>
              <w:t xml:space="preserve">әуе кемесі командирінің немесе шетелдік авиакомпания өкілінің және жанармай құюды жүзеге асырған </w:t>
            </w:r>
            <w:r w:rsidRPr="00EE40DB">
              <w:rPr>
                <w:rFonts w:ascii="Times New Roman" w:hAnsi="Times New Roman"/>
                <w:b/>
                <w:sz w:val="28"/>
                <w:szCs w:val="28"/>
                <w:lang w:eastAsia="ru-RU"/>
              </w:rPr>
              <w:t>тиісті әуежай қызметі қызметкерінің</w:t>
            </w:r>
            <w:r w:rsidRPr="00EE40DB">
              <w:rPr>
                <w:rFonts w:ascii="Times New Roman" w:hAnsi="Times New Roman"/>
                <w:sz w:val="28"/>
                <w:szCs w:val="28"/>
                <w:lang w:eastAsia="ru-RU"/>
              </w:rPr>
              <w:t xml:space="preserve"> қолдары.</w:t>
            </w:r>
          </w:p>
          <w:p w:rsidR="00B07129" w:rsidRPr="00EE40DB" w:rsidRDefault="00B07129" w:rsidP="00EE40DB">
            <w:pPr>
              <w:pStyle w:val="af9"/>
              <w:ind w:firstLine="453"/>
              <w:contextualSpacing/>
              <w:jc w:val="both"/>
              <w:rPr>
                <w:rFonts w:ascii="Times New Roman" w:hAnsi="Times New Roman"/>
                <w:sz w:val="28"/>
                <w:szCs w:val="28"/>
                <w:lang w:val="kk-KZ" w:eastAsia="ru-RU"/>
              </w:rPr>
            </w:pPr>
            <w:r w:rsidRPr="00EE40DB">
              <w:rPr>
                <w:rFonts w:ascii="Times New Roman" w:hAnsi="Times New Roman"/>
                <w:sz w:val="28"/>
                <w:szCs w:val="28"/>
                <w:lang w:eastAsia="ru-RU"/>
              </w:rPr>
              <w:t>…</w:t>
            </w:r>
          </w:p>
          <w:p w:rsidR="00B07129" w:rsidRPr="00EE40DB" w:rsidRDefault="00B07129" w:rsidP="00EE40DB">
            <w:pPr>
              <w:pStyle w:val="af9"/>
              <w:ind w:firstLine="453"/>
              <w:contextualSpacing/>
              <w:jc w:val="both"/>
              <w:rPr>
                <w:rFonts w:ascii="Times New Roman" w:hAnsi="Times New Roman"/>
                <w:sz w:val="28"/>
                <w:szCs w:val="28"/>
                <w:lang w:val="kk-KZ" w:eastAsia="ru-RU"/>
              </w:rPr>
            </w:pPr>
            <w:r w:rsidRPr="00EE40DB">
              <w:rPr>
                <w:rFonts w:ascii="Times New Roman" w:hAnsi="Times New Roman"/>
                <w:sz w:val="28"/>
                <w:szCs w:val="28"/>
                <w:lang w:val="kk-KZ" w:eastAsia="ru-RU"/>
              </w:rPr>
              <w:t xml:space="preserve">3) </w:t>
            </w:r>
            <w:r w:rsidRPr="00EE40DB">
              <w:rPr>
                <w:rFonts w:ascii="Times New Roman" w:hAnsi="Times New Roman"/>
                <w:sz w:val="28"/>
                <w:szCs w:val="28"/>
                <w:lang w:val="kk-KZ"/>
              </w:rPr>
              <w:t xml:space="preserve"> </w:t>
            </w:r>
            <w:r w:rsidRPr="00EE40DB">
              <w:rPr>
                <w:rFonts w:ascii="Times New Roman" w:hAnsi="Times New Roman"/>
                <w:b/>
                <w:sz w:val="28"/>
                <w:szCs w:val="28"/>
                <w:lang w:val="kk-KZ" w:eastAsia="ru-RU"/>
              </w:rPr>
              <w:t>әуежай</w:t>
            </w:r>
            <w:r w:rsidRPr="00EE40DB">
              <w:rPr>
                <w:rFonts w:ascii="Times New Roman" w:hAnsi="Times New Roman"/>
                <w:sz w:val="28"/>
                <w:szCs w:val="28"/>
                <w:lang w:val="kk-KZ" w:eastAsia="ru-RU"/>
              </w:rPr>
              <w:t xml:space="preserve"> өткізген жанар-жағармай материалдары үшін ақы төлеу фактісін растайтын құжат;</w:t>
            </w:r>
          </w:p>
          <w:p w:rsidR="00B07129" w:rsidRPr="00EE40DB" w:rsidRDefault="00B07129" w:rsidP="00EE40DB">
            <w:pPr>
              <w:spacing w:after="0" w:line="240" w:lineRule="auto"/>
              <w:ind w:firstLine="453"/>
              <w:contextualSpacing/>
              <w:jc w:val="both"/>
              <w:rPr>
                <w:rFonts w:ascii="Times New Roman" w:hAnsi="Times New Roman"/>
                <w:b/>
                <w:sz w:val="28"/>
                <w:szCs w:val="28"/>
              </w:rPr>
            </w:pPr>
            <w:r w:rsidRPr="00EE40DB">
              <w:rPr>
                <w:rFonts w:ascii="Times New Roman" w:hAnsi="Times New Roman"/>
                <w:b/>
                <w:sz w:val="28"/>
                <w:szCs w:val="28"/>
              </w:rPr>
              <w:t>…</w:t>
            </w:r>
          </w:p>
        </w:tc>
        <w:tc>
          <w:tcPr>
            <w:tcW w:w="4932" w:type="dxa"/>
            <w:tcBorders>
              <w:top w:val="single" w:sz="4" w:space="0" w:color="auto"/>
              <w:left w:val="single" w:sz="4" w:space="0" w:color="auto"/>
              <w:bottom w:val="single" w:sz="4" w:space="0" w:color="auto"/>
              <w:right w:val="single" w:sz="4" w:space="0" w:color="auto"/>
            </w:tcBorders>
          </w:tcPr>
          <w:p w:rsidR="00B07129" w:rsidRPr="00EE40DB" w:rsidRDefault="00B07129" w:rsidP="00EE40DB">
            <w:pPr>
              <w:pStyle w:val="af9"/>
              <w:ind w:firstLine="453"/>
              <w:contextualSpacing/>
              <w:jc w:val="both"/>
              <w:rPr>
                <w:rFonts w:ascii="Times New Roman" w:hAnsi="Times New Roman"/>
                <w:b/>
                <w:sz w:val="28"/>
                <w:szCs w:val="28"/>
                <w:lang w:val="kk-KZ" w:eastAsia="ru-RU"/>
              </w:rPr>
            </w:pPr>
            <w:r w:rsidRPr="00EE40DB">
              <w:rPr>
                <w:rFonts w:ascii="Times New Roman" w:hAnsi="Times New Roman"/>
                <w:b/>
                <w:sz w:val="28"/>
                <w:szCs w:val="28"/>
                <w:lang w:eastAsia="ru-RU"/>
              </w:rPr>
              <w:lastRenderedPageBreak/>
              <w:t xml:space="preserve">388 бап. </w:t>
            </w:r>
            <w:r w:rsidRPr="00EE40DB">
              <w:rPr>
                <w:rFonts w:ascii="Times New Roman" w:hAnsi="Times New Roman"/>
                <w:sz w:val="28"/>
                <w:szCs w:val="28"/>
                <w:lang w:eastAsia="ru-RU"/>
              </w:rPr>
              <w:t xml:space="preserve">Халықаралық ұшуларды, халықаралық әуе тасымалдарын орындайтын шетелдік авиакомпаниялардың әуе кемелеріне жанармай құю кезінде </w:t>
            </w:r>
            <w:r w:rsidRPr="00EE40DB">
              <w:rPr>
                <w:rFonts w:ascii="Times New Roman" w:hAnsi="Times New Roman"/>
                <w:b/>
                <w:sz w:val="28"/>
                <w:szCs w:val="28"/>
                <w:lang w:eastAsia="ru-RU"/>
              </w:rPr>
              <w:t>әуежайлар, жерде қызмет көрсету қызметтерін берушілер</w:t>
            </w:r>
            <w:r w:rsidRPr="00EE40DB">
              <w:rPr>
                <w:rFonts w:ascii="Times New Roman" w:hAnsi="Times New Roman"/>
                <w:sz w:val="28"/>
                <w:szCs w:val="28"/>
                <w:lang w:eastAsia="ru-RU"/>
              </w:rPr>
              <w:t xml:space="preserve"> жүзеге асыратын жанар-жағармай материалдарын өткізуге салық салу</w:t>
            </w:r>
          </w:p>
          <w:p w:rsidR="00B07129" w:rsidRPr="00EE40DB" w:rsidRDefault="00B07129" w:rsidP="00EE40DB">
            <w:pPr>
              <w:pStyle w:val="af9"/>
              <w:ind w:firstLine="453"/>
              <w:contextualSpacing/>
              <w:jc w:val="both"/>
              <w:rPr>
                <w:rFonts w:ascii="Times New Roman" w:hAnsi="Times New Roman"/>
                <w:sz w:val="28"/>
                <w:szCs w:val="28"/>
                <w:lang w:val="kk-KZ" w:eastAsia="ru-RU"/>
              </w:rPr>
            </w:pPr>
            <w:r w:rsidRPr="00EE40DB">
              <w:rPr>
                <w:rFonts w:ascii="Times New Roman" w:hAnsi="Times New Roman"/>
                <w:sz w:val="28"/>
                <w:szCs w:val="28"/>
                <w:lang w:val="kk-KZ" w:eastAsia="ru-RU"/>
              </w:rPr>
              <w:lastRenderedPageBreak/>
              <w:t xml:space="preserve">1. </w:t>
            </w:r>
            <w:r w:rsidRPr="00EE40DB">
              <w:rPr>
                <w:rFonts w:ascii="Times New Roman" w:hAnsi="Times New Roman"/>
                <w:sz w:val="28"/>
                <w:szCs w:val="28"/>
                <w:lang w:val="kk-KZ"/>
              </w:rPr>
              <w:t xml:space="preserve"> </w:t>
            </w:r>
            <w:r w:rsidRPr="00EE40DB">
              <w:rPr>
                <w:rFonts w:ascii="Times New Roman" w:hAnsi="Times New Roman"/>
                <w:sz w:val="28"/>
                <w:szCs w:val="28"/>
                <w:lang w:val="kk-KZ" w:eastAsia="ru-RU"/>
              </w:rPr>
              <w:t xml:space="preserve">Халықаралық ұшуларды, халықаралық әуе тасымалдарын орындайтын шетелдік авиакомпаниялардың әуе кемелеріне отын құю кезінде </w:t>
            </w:r>
            <w:r w:rsidRPr="00EE40DB">
              <w:rPr>
                <w:rFonts w:ascii="Times New Roman" w:hAnsi="Times New Roman"/>
                <w:b/>
                <w:sz w:val="28"/>
                <w:szCs w:val="28"/>
                <w:lang w:val="kk-KZ" w:eastAsia="ru-RU"/>
              </w:rPr>
              <w:t>әуежайлар, жерде қызмет көрсету қызметтерін берушілер</w:t>
            </w:r>
            <w:r w:rsidRPr="00EE40DB">
              <w:rPr>
                <w:rFonts w:ascii="Times New Roman" w:hAnsi="Times New Roman"/>
                <w:sz w:val="28"/>
                <w:szCs w:val="28"/>
                <w:lang w:val="kk-KZ" w:eastAsia="ru-RU"/>
              </w:rPr>
              <w:t xml:space="preserve"> жүзеге асыратын жанар-жағармай материалдарын өткізу жөніндегі айналымға нөлдік ставка бойынша салық салынады.</w:t>
            </w:r>
          </w:p>
          <w:p w:rsidR="00B07129" w:rsidRPr="00EE40DB" w:rsidRDefault="00B07129" w:rsidP="00EE40DB">
            <w:pPr>
              <w:pStyle w:val="af9"/>
              <w:ind w:firstLine="453"/>
              <w:contextualSpacing/>
              <w:jc w:val="both"/>
              <w:rPr>
                <w:rFonts w:ascii="Times New Roman" w:hAnsi="Times New Roman"/>
                <w:sz w:val="28"/>
                <w:szCs w:val="28"/>
                <w:lang w:val="kk-KZ" w:eastAsia="ru-RU"/>
              </w:rPr>
            </w:pPr>
            <w:r w:rsidRPr="00EE40DB">
              <w:rPr>
                <w:rFonts w:ascii="Times New Roman" w:hAnsi="Times New Roman"/>
                <w:sz w:val="28"/>
                <w:szCs w:val="28"/>
                <w:lang w:val="kk-KZ" w:eastAsia="ru-RU"/>
              </w:rPr>
              <w:t xml:space="preserve">Осы баптың ережелері халықаралық ұшуларды, халықаралық әуе тасымалдарын орындайтын шетелдік авиакомпаниялардың әуе кемелеріне отын құю кезінде жанар-жағармай материалдарын өткізетін </w:t>
            </w:r>
            <w:r w:rsidRPr="00EE40DB">
              <w:rPr>
                <w:rFonts w:ascii="Times New Roman" w:hAnsi="Times New Roman"/>
                <w:b/>
                <w:sz w:val="28"/>
                <w:szCs w:val="28"/>
                <w:lang w:val="kk-KZ" w:eastAsia="ru-RU"/>
              </w:rPr>
              <w:t>әуежайларға, жерде қызмет көрсету қызметтерін берушілерге</w:t>
            </w:r>
            <w:r w:rsidRPr="00EE40DB">
              <w:rPr>
                <w:rFonts w:ascii="Times New Roman" w:hAnsi="Times New Roman"/>
                <w:sz w:val="28"/>
                <w:szCs w:val="28"/>
                <w:lang w:val="kk-KZ" w:eastAsia="ru-RU"/>
              </w:rPr>
              <w:t xml:space="preserve"> қатысты қолданылады.</w:t>
            </w:r>
          </w:p>
          <w:p w:rsidR="00B07129" w:rsidRPr="00EE40DB" w:rsidRDefault="00B07129" w:rsidP="00EE40DB">
            <w:pPr>
              <w:pStyle w:val="af9"/>
              <w:ind w:firstLine="453"/>
              <w:contextualSpacing/>
              <w:jc w:val="both"/>
              <w:rPr>
                <w:rFonts w:ascii="Times New Roman" w:hAnsi="Times New Roman"/>
                <w:sz w:val="28"/>
                <w:szCs w:val="28"/>
                <w:lang w:val="kk-KZ" w:eastAsia="ru-RU"/>
              </w:rPr>
            </w:pPr>
            <w:r w:rsidRPr="00EE40DB">
              <w:rPr>
                <w:rFonts w:ascii="Times New Roman" w:hAnsi="Times New Roman"/>
                <w:sz w:val="28"/>
                <w:szCs w:val="28"/>
                <w:lang w:val="kk-KZ" w:eastAsia="ru-RU"/>
              </w:rPr>
              <w:t>…</w:t>
            </w:r>
          </w:p>
          <w:p w:rsidR="00B07129" w:rsidRPr="00EE40DB" w:rsidRDefault="00B07129" w:rsidP="00EE40DB">
            <w:pPr>
              <w:pStyle w:val="af9"/>
              <w:ind w:firstLine="453"/>
              <w:contextualSpacing/>
              <w:jc w:val="both"/>
              <w:rPr>
                <w:rFonts w:ascii="Times New Roman" w:hAnsi="Times New Roman"/>
                <w:sz w:val="28"/>
                <w:szCs w:val="28"/>
                <w:lang w:val="kk-KZ" w:eastAsia="ru-RU"/>
              </w:rPr>
            </w:pPr>
            <w:r w:rsidRPr="00EE40DB">
              <w:rPr>
                <w:rFonts w:ascii="Times New Roman" w:hAnsi="Times New Roman"/>
                <w:sz w:val="28"/>
                <w:szCs w:val="28"/>
                <w:lang w:val="kk-KZ" w:eastAsia="ru-RU"/>
              </w:rPr>
              <w:t xml:space="preserve">3. Халықаралық ұшуларды, халықаралық әуе тасымалдарын орындайтын шетелдік авиакомпаниялардың әуе кемелеріне жанармай құю кезінде әуежайлар, жерде қызмет көрсету қызметтерін берушілер жүзеге асыратын жанар-жағармай материалдарын өткізу </w:t>
            </w:r>
            <w:r w:rsidRPr="00EE40DB">
              <w:rPr>
                <w:rFonts w:ascii="Times New Roman" w:hAnsi="Times New Roman"/>
                <w:sz w:val="28"/>
                <w:szCs w:val="28"/>
                <w:lang w:val="kk-KZ" w:eastAsia="ru-RU"/>
              </w:rPr>
              <w:lastRenderedPageBreak/>
              <w:t>кезінде нөлдік ставка бойынша салық салынатын айналымдарды растайтын құжаттар болып табылады:</w:t>
            </w:r>
          </w:p>
          <w:p w:rsidR="00B07129" w:rsidRPr="00EE40DB" w:rsidRDefault="00B07129" w:rsidP="00EE40DB">
            <w:pPr>
              <w:pStyle w:val="af9"/>
              <w:ind w:firstLine="453"/>
              <w:contextualSpacing/>
              <w:jc w:val="both"/>
              <w:rPr>
                <w:rFonts w:ascii="Times New Roman" w:hAnsi="Times New Roman"/>
                <w:sz w:val="28"/>
                <w:szCs w:val="28"/>
                <w:lang w:val="kk-KZ" w:eastAsia="ru-RU"/>
              </w:rPr>
            </w:pPr>
            <w:r w:rsidRPr="00EE40DB">
              <w:rPr>
                <w:rFonts w:ascii="Times New Roman" w:hAnsi="Times New Roman"/>
                <w:sz w:val="28"/>
                <w:szCs w:val="28"/>
                <w:lang w:val="kk-KZ" w:eastAsia="ru-RU"/>
              </w:rPr>
              <w:t xml:space="preserve">1) </w:t>
            </w:r>
            <w:r w:rsidRPr="00EE40DB">
              <w:rPr>
                <w:rFonts w:ascii="Times New Roman" w:hAnsi="Times New Roman"/>
                <w:sz w:val="28"/>
                <w:szCs w:val="28"/>
                <w:lang w:val="kk-KZ"/>
              </w:rPr>
              <w:t xml:space="preserve"> </w:t>
            </w:r>
            <w:r w:rsidRPr="00EE40DB">
              <w:rPr>
                <w:rFonts w:ascii="Times New Roman" w:hAnsi="Times New Roman"/>
                <w:sz w:val="28"/>
                <w:szCs w:val="28"/>
                <w:lang w:val="kk-KZ" w:eastAsia="ru-RU"/>
              </w:rPr>
              <w:t xml:space="preserve">тұрақты рейстерді жүзеге асыру кезінде </w:t>
            </w:r>
            <w:r w:rsidRPr="00EE40DB">
              <w:rPr>
                <w:rFonts w:ascii="Times New Roman" w:hAnsi="Times New Roman"/>
                <w:b/>
                <w:sz w:val="28"/>
                <w:szCs w:val="28"/>
                <w:lang w:val="kk-KZ" w:eastAsia="ru-RU"/>
              </w:rPr>
              <w:t>әуежайдың</w:t>
            </w:r>
            <w:r w:rsidRPr="00EE40DB">
              <w:rPr>
                <w:rFonts w:ascii="Times New Roman" w:hAnsi="Times New Roman"/>
                <w:sz w:val="28"/>
                <w:szCs w:val="28"/>
                <w:lang w:val="kk-KZ" w:eastAsia="ru-RU"/>
              </w:rPr>
              <w:t xml:space="preserve">, шетелдік авиакомпаниямен </w:t>
            </w:r>
            <w:r w:rsidRPr="00EE40DB">
              <w:rPr>
                <w:rFonts w:ascii="Times New Roman" w:hAnsi="Times New Roman"/>
                <w:b/>
                <w:sz w:val="28"/>
                <w:szCs w:val="28"/>
                <w:lang w:val="kk-KZ" w:eastAsia="ru-RU"/>
              </w:rPr>
              <w:t>жерде қызмет көрсету қызметтерін берушінің</w:t>
            </w:r>
            <w:r w:rsidRPr="00EE40DB">
              <w:rPr>
                <w:rFonts w:ascii="Times New Roman" w:hAnsi="Times New Roman"/>
                <w:sz w:val="28"/>
                <w:szCs w:val="28"/>
                <w:lang w:val="kk-KZ" w:eastAsia="ru-RU"/>
              </w:rPr>
              <w:t xml:space="preserve"> жанар-жағармай материалдарын өткізуді көздейтін және (немесе) қамтитын шарты;</w:t>
            </w:r>
          </w:p>
          <w:p w:rsidR="00B07129" w:rsidRPr="00EE40DB" w:rsidRDefault="00B07129" w:rsidP="00EE40DB">
            <w:pPr>
              <w:pStyle w:val="af9"/>
              <w:ind w:firstLine="453"/>
              <w:contextualSpacing/>
              <w:jc w:val="both"/>
              <w:rPr>
                <w:rFonts w:ascii="Times New Roman" w:hAnsi="Times New Roman"/>
                <w:sz w:val="28"/>
                <w:szCs w:val="28"/>
                <w:lang w:val="kk-KZ" w:eastAsia="ru-RU"/>
              </w:rPr>
            </w:pPr>
            <w:r w:rsidRPr="00EE40DB">
              <w:rPr>
                <w:rFonts w:ascii="Times New Roman" w:hAnsi="Times New Roman"/>
                <w:sz w:val="28"/>
                <w:szCs w:val="28"/>
                <w:lang w:val="kk-KZ" w:eastAsia="ru-RU"/>
              </w:rPr>
              <w:t>тұрақты емес рейстерді жүзеге асырған кезде - шетелдік авиакомпанияның өтінімі және (немесе) әуежайдың, шетелдік авиакомпаниямен жерде қызмет көрсету қызметтерін берушінің шарты (келісімі).</w:t>
            </w:r>
          </w:p>
          <w:p w:rsidR="00B07129" w:rsidRPr="00EE40DB" w:rsidRDefault="00B07129" w:rsidP="00EE40DB">
            <w:pPr>
              <w:pStyle w:val="af9"/>
              <w:ind w:firstLine="453"/>
              <w:contextualSpacing/>
              <w:jc w:val="both"/>
              <w:rPr>
                <w:rFonts w:ascii="Times New Roman" w:hAnsi="Times New Roman"/>
                <w:sz w:val="28"/>
                <w:szCs w:val="28"/>
                <w:lang w:val="kk-KZ" w:eastAsia="ru-RU"/>
              </w:rPr>
            </w:pPr>
            <w:r w:rsidRPr="00EE40DB">
              <w:rPr>
                <w:rFonts w:ascii="Times New Roman" w:hAnsi="Times New Roman"/>
                <w:sz w:val="28"/>
                <w:szCs w:val="28"/>
                <w:lang w:val="kk-KZ" w:eastAsia="ru-RU"/>
              </w:rPr>
              <w:t>…</w:t>
            </w:r>
          </w:p>
          <w:p w:rsidR="00B07129" w:rsidRPr="00EE40DB" w:rsidRDefault="00B07129" w:rsidP="00EE40DB">
            <w:pPr>
              <w:pStyle w:val="af9"/>
              <w:ind w:firstLine="453"/>
              <w:contextualSpacing/>
              <w:jc w:val="both"/>
              <w:rPr>
                <w:rFonts w:ascii="Times New Roman" w:hAnsi="Times New Roman"/>
                <w:sz w:val="28"/>
                <w:szCs w:val="28"/>
                <w:lang w:val="kk-KZ" w:eastAsia="ru-RU"/>
              </w:rPr>
            </w:pPr>
            <w:r w:rsidRPr="00EE40DB">
              <w:rPr>
                <w:rFonts w:ascii="Times New Roman" w:hAnsi="Times New Roman"/>
                <w:sz w:val="28"/>
                <w:szCs w:val="28"/>
                <w:lang w:val="kk-KZ" w:eastAsia="ru-RU"/>
              </w:rPr>
              <w:t xml:space="preserve">2) </w:t>
            </w:r>
            <w:r w:rsidRPr="00EE40DB">
              <w:rPr>
                <w:rFonts w:ascii="Times New Roman" w:hAnsi="Times New Roman"/>
                <w:sz w:val="28"/>
                <w:szCs w:val="28"/>
                <w:lang w:val="kk-KZ"/>
              </w:rPr>
              <w:t xml:space="preserve"> </w:t>
            </w:r>
            <w:r w:rsidRPr="00EE40DB">
              <w:rPr>
                <w:rFonts w:ascii="Times New Roman" w:hAnsi="Times New Roman"/>
                <w:sz w:val="28"/>
                <w:szCs w:val="28"/>
                <w:lang w:val="kk-KZ" w:eastAsia="ru-RU"/>
              </w:rPr>
              <w:t>мынадай мәліметтер көрсетілуге тиіс әуе кемесіне жанар-жағар май құюды растайтын кеден органының белгісі бар шетелдік әуе кемесіне жанармай құюға шығыс ордері немесе талап:</w:t>
            </w:r>
          </w:p>
          <w:p w:rsidR="00B07129" w:rsidRPr="00EE40DB" w:rsidRDefault="00B07129" w:rsidP="00EE40DB">
            <w:pPr>
              <w:pStyle w:val="af9"/>
              <w:ind w:firstLine="453"/>
              <w:contextualSpacing/>
              <w:jc w:val="both"/>
              <w:rPr>
                <w:rFonts w:ascii="Times New Roman" w:hAnsi="Times New Roman"/>
                <w:sz w:val="28"/>
                <w:szCs w:val="28"/>
                <w:lang w:eastAsia="ru-RU"/>
              </w:rPr>
            </w:pPr>
            <w:r w:rsidRPr="00EE40DB">
              <w:rPr>
                <w:rFonts w:ascii="Times New Roman" w:hAnsi="Times New Roman"/>
                <w:sz w:val="28"/>
                <w:szCs w:val="28"/>
                <w:lang w:eastAsia="ru-RU"/>
              </w:rPr>
              <w:t>авиакомпанияның атауы;</w:t>
            </w:r>
          </w:p>
          <w:p w:rsidR="00B07129" w:rsidRPr="00EE40DB" w:rsidRDefault="00B07129" w:rsidP="00EE40DB">
            <w:pPr>
              <w:pStyle w:val="af9"/>
              <w:ind w:firstLine="453"/>
              <w:contextualSpacing/>
              <w:jc w:val="both"/>
              <w:rPr>
                <w:rFonts w:ascii="Times New Roman" w:hAnsi="Times New Roman"/>
                <w:sz w:val="28"/>
                <w:szCs w:val="28"/>
                <w:lang w:eastAsia="ru-RU"/>
              </w:rPr>
            </w:pPr>
            <w:r w:rsidRPr="00EE40DB">
              <w:rPr>
                <w:rFonts w:ascii="Times New Roman" w:hAnsi="Times New Roman"/>
                <w:sz w:val="28"/>
                <w:szCs w:val="28"/>
                <w:lang w:eastAsia="ru-RU"/>
              </w:rPr>
              <w:t>толтырылған жанар-жағармай материалдарының саны;</w:t>
            </w:r>
          </w:p>
          <w:p w:rsidR="00B07129" w:rsidRPr="00EE40DB" w:rsidRDefault="00B07129" w:rsidP="00EE40DB">
            <w:pPr>
              <w:pStyle w:val="af9"/>
              <w:ind w:firstLine="453"/>
              <w:contextualSpacing/>
              <w:jc w:val="both"/>
              <w:rPr>
                <w:rFonts w:ascii="Times New Roman" w:hAnsi="Times New Roman"/>
                <w:sz w:val="28"/>
                <w:szCs w:val="28"/>
                <w:lang w:eastAsia="ru-RU"/>
              </w:rPr>
            </w:pPr>
            <w:r w:rsidRPr="00EE40DB">
              <w:rPr>
                <w:rFonts w:ascii="Times New Roman" w:hAnsi="Times New Roman"/>
                <w:sz w:val="28"/>
                <w:szCs w:val="28"/>
                <w:lang w:eastAsia="ru-RU"/>
              </w:rPr>
              <w:t>әуе кемесіне жанармай құю күні;</w:t>
            </w:r>
          </w:p>
          <w:p w:rsidR="00B07129" w:rsidRPr="00EE40DB" w:rsidRDefault="00B07129" w:rsidP="00EE40DB">
            <w:pPr>
              <w:pStyle w:val="af9"/>
              <w:ind w:firstLine="453"/>
              <w:contextualSpacing/>
              <w:jc w:val="both"/>
              <w:rPr>
                <w:rFonts w:ascii="Times New Roman" w:hAnsi="Times New Roman"/>
                <w:sz w:val="28"/>
                <w:szCs w:val="28"/>
                <w:lang w:val="kk-KZ" w:eastAsia="ru-RU"/>
              </w:rPr>
            </w:pPr>
            <w:r w:rsidRPr="00EE40DB">
              <w:rPr>
                <w:rFonts w:ascii="Times New Roman" w:hAnsi="Times New Roman"/>
                <w:sz w:val="28"/>
                <w:szCs w:val="28"/>
                <w:lang w:eastAsia="ru-RU"/>
              </w:rPr>
              <w:lastRenderedPageBreak/>
              <w:t xml:space="preserve">әуе кемесі командирінің немесе шетелдік авиакомпания өкілінің және </w:t>
            </w:r>
            <w:r w:rsidRPr="00EE40DB">
              <w:rPr>
                <w:rFonts w:ascii="Times New Roman" w:hAnsi="Times New Roman"/>
                <w:b/>
                <w:sz w:val="28"/>
                <w:szCs w:val="28"/>
                <w:lang w:eastAsia="ru-RU"/>
              </w:rPr>
              <w:t>әуежайдың тиісті қызметі қызметкерінің, май құюды жүзеге асырған жерде қызмет көрсету қызметтерін берушінің қолдары</w:t>
            </w:r>
            <w:r w:rsidRPr="00EE40DB">
              <w:rPr>
                <w:rFonts w:ascii="Times New Roman" w:hAnsi="Times New Roman"/>
                <w:sz w:val="28"/>
                <w:szCs w:val="28"/>
                <w:lang w:eastAsia="ru-RU"/>
              </w:rPr>
              <w:t>.</w:t>
            </w:r>
          </w:p>
          <w:p w:rsidR="00B07129" w:rsidRPr="00EE40DB" w:rsidRDefault="00B07129" w:rsidP="00EE40DB">
            <w:pPr>
              <w:pStyle w:val="af9"/>
              <w:ind w:firstLine="453"/>
              <w:contextualSpacing/>
              <w:jc w:val="both"/>
              <w:rPr>
                <w:rFonts w:ascii="Times New Roman" w:hAnsi="Times New Roman"/>
                <w:sz w:val="28"/>
                <w:szCs w:val="28"/>
                <w:lang w:val="kk-KZ" w:eastAsia="ru-RU"/>
              </w:rPr>
            </w:pPr>
            <w:r w:rsidRPr="00EE40DB">
              <w:rPr>
                <w:rFonts w:ascii="Times New Roman" w:hAnsi="Times New Roman"/>
                <w:sz w:val="28"/>
                <w:szCs w:val="28"/>
                <w:lang w:val="kk-KZ" w:eastAsia="ru-RU"/>
              </w:rPr>
              <w:t>…</w:t>
            </w:r>
          </w:p>
          <w:p w:rsidR="00B07129" w:rsidRPr="00EE40DB" w:rsidRDefault="00B07129" w:rsidP="00EE40DB">
            <w:pPr>
              <w:pStyle w:val="af9"/>
              <w:ind w:firstLine="453"/>
              <w:contextualSpacing/>
              <w:jc w:val="both"/>
              <w:rPr>
                <w:rFonts w:ascii="Times New Roman" w:hAnsi="Times New Roman"/>
                <w:sz w:val="28"/>
                <w:szCs w:val="28"/>
                <w:lang w:val="kk-KZ" w:eastAsia="ru-RU"/>
              </w:rPr>
            </w:pPr>
            <w:r w:rsidRPr="00EE40DB">
              <w:rPr>
                <w:rFonts w:ascii="Times New Roman" w:hAnsi="Times New Roman"/>
                <w:sz w:val="28"/>
                <w:szCs w:val="28"/>
                <w:lang w:val="kk-KZ" w:eastAsia="ru-RU"/>
              </w:rPr>
              <w:t xml:space="preserve">3) </w:t>
            </w:r>
            <w:r w:rsidRPr="00EE40DB">
              <w:rPr>
                <w:rFonts w:ascii="Times New Roman" w:hAnsi="Times New Roman"/>
                <w:sz w:val="28"/>
                <w:szCs w:val="28"/>
                <w:lang w:val="kk-KZ"/>
              </w:rPr>
              <w:t xml:space="preserve"> </w:t>
            </w:r>
            <w:r w:rsidRPr="00EE40DB">
              <w:rPr>
                <w:rFonts w:ascii="Times New Roman" w:hAnsi="Times New Roman"/>
                <w:b/>
                <w:sz w:val="28"/>
                <w:szCs w:val="28"/>
                <w:lang w:val="kk-KZ" w:eastAsia="ru-RU"/>
              </w:rPr>
              <w:t>әуежай, жерде қызмет көрсету қызметтерін көрсетуші</w:t>
            </w:r>
            <w:r w:rsidRPr="00EE40DB">
              <w:rPr>
                <w:rFonts w:ascii="Times New Roman" w:hAnsi="Times New Roman"/>
                <w:sz w:val="28"/>
                <w:szCs w:val="28"/>
                <w:lang w:val="kk-KZ" w:eastAsia="ru-RU"/>
              </w:rPr>
              <w:t xml:space="preserve"> өткізген жанар-жағармай материалдары үшін ақы төлеу фактісін растайтын құжат;</w:t>
            </w:r>
          </w:p>
          <w:p w:rsidR="00B07129" w:rsidRPr="00EE40DB" w:rsidRDefault="00B07129" w:rsidP="00EE40DB">
            <w:pPr>
              <w:pStyle w:val="af9"/>
              <w:ind w:firstLine="453"/>
              <w:contextualSpacing/>
              <w:jc w:val="both"/>
              <w:rPr>
                <w:rFonts w:ascii="Times New Roman" w:hAnsi="Times New Roman"/>
                <w:sz w:val="28"/>
                <w:szCs w:val="28"/>
                <w:lang w:eastAsia="ru-RU"/>
              </w:rPr>
            </w:pPr>
            <w:r w:rsidRPr="00EE40DB">
              <w:rPr>
                <w:rFonts w:ascii="Times New Roman" w:hAnsi="Times New Roman"/>
                <w:sz w:val="28"/>
                <w:szCs w:val="28"/>
                <w:lang w:eastAsia="ru-RU"/>
              </w:rPr>
              <w:t>…</w:t>
            </w:r>
          </w:p>
        </w:tc>
        <w:tc>
          <w:tcPr>
            <w:tcW w:w="3373" w:type="dxa"/>
            <w:tcBorders>
              <w:top w:val="single" w:sz="4" w:space="0" w:color="auto"/>
              <w:left w:val="single" w:sz="4" w:space="0" w:color="auto"/>
              <w:bottom w:val="single" w:sz="4" w:space="0" w:color="auto"/>
              <w:right w:val="single" w:sz="4" w:space="0" w:color="auto"/>
            </w:tcBorders>
          </w:tcPr>
          <w:p w:rsidR="00B07129" w:rsidRPr="00EE40DB" w:rsidRDefault="00B07129" w:rsidP="00EE40DB">
            <w:pPr>
              <w:pStyle w:val="af9"/>
              <w:ind w:firstLine="453"/>
              <w:contextualSpacing/>
              <w:jc w:val="both"/>
              <w:rPr>
                <w:rFonts w:ascii="Times New Roman" w:hAnsi="Times New Roman"/>
                <w:b/>
                <w:i/>
                <w:sz w:val="28"/>
                <w:szCs w:val="28"/>
                <w:lang w:eastAsia="ru-RU"/>
              </w:rPr>
            </w:pPr>
            <w:r w:rsidRPr="00EE40DB">
              <w:rPr>
                <w:rFonts w:ascii="Times New Roman" w:hAnsi="Times New Roman"/>
                <w:b/>
                <w:i/>
                <w:sz w:val="28"/>
                <w:szCs w:val="28"/>
                <w:lang w:eastAsia="ru-RU"/>
              </w:rPr>
              <w:lastRenderedPageBreak/>
              <w:t>2022 жылғы 1 қаңтардан бастап қолданысқа енгізіледі.</w:t>
            </w:r>
          </w:p>
          <w:p w:rsidR="00B07129" w:rsidRPr="00EE40DB" w:rsidRDefault="00B07129" w:rsidP="00EE40DB">
            <w:pPr>
              <w:pStyle w:val="af9"/>
              <w:ind w:firstLine="453"/>
              <w:contextualSpacing/>
              <w:jc w:val="both"/>
              <w:rPr>
                <w:rFonts w:ascii="Times New Roman" w:hAnsi="Times New Roman"/>
                <w:sz w:val="28"/>
                <w:szCs w:val="28"/>
                <w:lang w:eastAsia="ru-RU"/>
              </w:rPr>
            </w:pPr>
            <w:r w:rsidRPr="00EE40DB">
              <w:rPr>
                <w:rFonts w:ascii="Times New Roman" w:hAnsi="Times New Roman"/>
                <w:sz w:val="28"/>
                <w:szCs w:val="28"/>
                <w:lang w:eastAsia="ru-RU"/>
              </w:rPr>
              <w:t xml:space="preserve">Заңнамада қалыптасқан әуежайлардың монополиялық жағдайының алғышарттарын болдырмау, сондай-ақ </w:t>
            </w:r>
            <w:r w:rsidRPr="00EE40DB">
              <w:rPr>
                <w:rFonts w:ascii="Times New Roman" w:hAnsi="Times New Roman"/>
                <w:sz w:val="28"/>
                <w:szCs w:val="28"/>
                <w:lang w:eastAsia="ru-RU"/>
              </w:rPr>
              <w:lastRenderedPageBreak/>
              <w:t>әуежайларда шетелдік авиатасымалдаушыларға авиаотынды салық салынбайтын өткізуге авиаотынмен қамтамасыз етумен байланысты қызметті жүзеге асыратын басқа қызмет көрсетушілерге жерде қызмет көрсету құқығын беру мақсатында Қазақстан Республикасының қолданыстағы заңнамасына өзгерістер енгізу қажеттігі туындайды.</w:t>
            </w:r>
          </w:p>
          <w:p w:rsidR="00B07129" w:rsidRPr="00EE40DB" w:rsidRDefault="00B07129" w:rsidP="00EE40DB">
            <w:pPr>
              <w:pStyle w:val="af9"/>
              <w:ind w:firstLine="453"/>
              <w:contextualSpacing/>
              <w:jc w:val="both"/>
              <w:rPr>
                <w:rFonts w:ascii="Times New Roman" w:hAnsi="Times New Roman"/>
                <w:sz w:val="28"/>
                <w:szCs w:val="28"/>
                <w:lang w:eastAsia="ru-RU"/>
              </w:rPr>
            </w:pPr>
            <w:r w:rsidRPr="00EE40DB">
              <w:rPr>
                <w:rFonts w:ascii="Times New Roman" w:hAnsi="Times New Roman"/>
                <w:sz w:val="28"/>
                <w:szCs w:val="28"/>
                <w:lang w:eastAsia="ru-RU"/>
              </w:rPr>
              <w:t xml:space="preserve">"Қазақстан Республикасының әуе кеңістігін пайдалану және авиация қызметі туралы" ҚР Заңының 65-бабының 2-тармағына өзгерістер енгізілуіне байланысты әуежай қызметіне тек әуежайлар ғана емес, сондай-ақ әуежай аумағында оларды </w:t>
            </w:r>
            <w:r w:rsidRPr="00EE40DB">
              <w:rPr>
                <w:rFonts w:ascii="Times New Roman" w:hAnsi="Times New Roman"/>
                <w:sz w:val="28"/>
                <w:szCs w:val="28"/>
                <w:lang w:eastAsia="ru-RU"/>
              </w:rPr>
              <w:lastRenderedPageBreak/>
              <w:t>көрсететін өзге де жерде қызмет көрсету қызметтерін жеткізушілер де жіберіледі.</w:t>
            </w:r>
          </w:p>
          <w:p w:rsidR="00B07129" w:rsidRPr="00EE40DB" w:rsidRDefault="00B07129" w:rsidP="00EE40DB">
            <w:pPr>
              <w:pStyle w:val="af9"/>
              <w:ind w:firstLine="453"/>
              <w:contextualSpacing/>
              <w:jc w:val="both"/>
              <w:rPr>
                <w:rFonts w:ascii="Times New Roman" w:hAnsi="Times New Roman"/>
                <w:sz w:val="28"/>
                <w:szCs w:val="28"/>
                <w:lang w:eastAsia="ru-RU"/>
              </w:rPr>
            </w:pPr>
            <w:r w:rsidRPr="00EE40DB">
              <w:rPr>
                <w:rFonts w:ascii="Times New Roman" w:hAnsi="Times New Roman"/>
                <w:sz w:val="28"/>
                <w:szCs w:val="28"/>
                <w:lang w:eastAsia="ru-RU"/>
              </w:rPr>
              <w:t>Осыған сүйене отырып, халықаралық ұшуларды, халықаралық әуе тасымалдарын орындайтын шетелдік авиакомпаниялардың әуе кемелеріне нөлдік ставка бойынша жанармай құю кезінде жанар-жағармай материалдарын сату бойынша айналымға салынатын салықты жердегі қызмет көрсетудің басқа жеткізушілеріне тарату қажет деп санаймыз.</w:t>
            </w:r>
          </w:p>
          <w:p w:rsidR="00B07129" w:rsidRPr="00EE40DB" w:rsidRDefault="00B07129" w:rsidP="00EE40DB">
            <w:pPr>
              <w:pStyle w:val="af9"/>
              <w:ind w:firstLine="453"/>
              <w:contextualSpacing/>
              <w:jc w:val="both"/>
              <w:rPr>
                <w:rFonts w:ascii="Times New Roman" w:hAnsi="Times New Roman"/>
                <w:b/>
                <w:sz w:val="28"/>
                <w:szCs w:val="28"/>
                <w:lang w:eastAsia="ru-RU"/>
              </w:rPr>
            </w:pPr>
          </w:p>
          <w:p w:rsidR="00B07129" w:rsidRPr="00EE40DB" w:rsidRDefault="00B07129" w:rsidP="00EE40DB">
            <w:pPr>
              <w:pStyle w:val="af9"/>
              <w:ind w:firstLine="453"/>
              <w:contextualSpacing/>
              <w:jc w:val="both"/>
              <w:rPr>
                <w:rFonts w:ascii="Times New Roman" w:hAnsi="Times New Roman"/>
                <w:b/>
                <w:sz w:val="28"/>
                <w:szCs w:val="28"/>
                <w:lang w:eastAsia="ru-RU"/>
              </w:rPr>
            </w:pPr>
          </w:p>
          <w:p w:rsidR="00B07129" w:rsidRPr="00EE40DB" w:rsidRDefault="00B07129" w:rsidP="00EE40DB">
            <w:pPr>
              <w:pStyle w:val="af9"/>
              <w:ind w:firstLine="453"/>
              <w:contextualSpacing/>
              <w:jc w:val="both"/>
              <w:rPr>
                <w:rFonts w:ascii="Times New Roman" w:hAnsi="Times New Roman"/>
                <w:b/>
                <w:sz w:val="28"/>
                <w:szCs w:val="28"/>
                <w:lang w:eastAsia="ru-RU"/>
              </w:rPr>
            </w:pPr>
          </w:p>
          <w:p w:rsidR="00B07129" w:rsidRPr="00EE40DB" w:rsidRDefault="00B07129" w:rsidP="00EE40DB">
            <w:pPr>
              <w:pStyle w:val="af9"/>
              <w:ind w:firstLine="453"/>
              <w:contextualSpacing/>
              <w:jc w:val="both"/>
              <w:rPr>
                <w:rFonts w:ascii="Times New Roman" w:hAnsi="Times New Roman"/>
                <w:b/>
                <w:sz w:val="28"/>
                <w:szCs w:val="28"/>
                <w:lang w:eastAsia="ru-RU"/>
              </w:rPr>
            </w:pPr>
          </w:p>
          <w:p w:rsidR="00B07129" w:rsidRPr="00EE40DB" w:rsidRDefault="00B07129" w:rsidP="00EE40DB">
            <w:pPr>
              <w:pStyle w:val="af9"/>
              <w:ind w:firstLine="453"/>
              <w:contextualSpacing/>
              <w:jc w:val="both"/>
              <w:rPr>
                <w:rFonts w:ascii="Times New Roman" w:hAnsi="Times New Roman"/>
                <w:b/>
                <w:sz w:val="28"/>
                <w:szCs w:val="28"/>
                <w:lang w:eastAsia="ru-RU"/>
              </w:rPr>
            </w:pPr>
          </w:p>
          <w:p w:rsidR="00B07129" w:rsidRPr="00EE40DB" w:rsidRDefault="00B07129" w:rsidP="00EE40DB">
            <w:pPr>
              <w:pStyle w:val="af9"/>
              <w:ind w:firstLine="453"/>
              <w:contextualSpacing/>
              <w:jc w:val="both"/>
              <w:rPr>
                <w:rFonts w:ascii="Times New Roman" w:hAnsi="Times New Roman"/>
                <w:b/>
                <w:sz w:val="28"/>
                <w:szCs w:val="28"/>
                <w:lang w:eastAsia="ru-RU"/>
              </w:rPr>
            </w:pPr>
          </w:p>
          <w:p w:rsidR="00B07129" w:rsidRPr="00EE40DB" w:rsidRDefault="00B07129" w:rsidP="00EE40DB">
            <w:pPr>
              <w:pStyle w:val="af9"/>
              <w:ind w:firstLine="453"/>
              <w:contextualSpacing/>
              <w:jc w:val="both"/>
              <w:rPr>
                <w:rFonts w:ascii="Times New Roman" w:hAnsi="Times New Roman"/>
                <w:b/>
                <w:sz w:val="28"/>
                <w:szCs w:val="28"/>
                <w:lang w:eastAsia="ru-RU"/>
              </w:rPr>
            </w:pPr>
          </w:p>
          <w:p w:rsidR="00B07129" w:rsidRPr="00EE40DB" w:rsidRDefault="00B07129" w:rsidP="00EE40DB">
            <w:pPr>
              <w:pStyle w:val="af9"/>
              <w:ind w:firstLine="453"/>
              <w:contextualSpacing/>
              <w:jc w:val="both"/>
              <w:rPr>
                <w:rFonts w:ascii="Times New Roman" w:hAnsi="Times New Roman"/>
                <w:b/>
                <w:sz w:val="28"/>
                <w:szCs w:val="28"/>
                <w:lang w:eastAsia="ru-RU"/>
              </w:rPr>
            </w:pPr>
          </w:p>
          <w:p w:rsidR="00B07129" w:rsidRPr="00EE40DB" w:rsidRDefault="00B07129" w:rsidP="00EE40DB">
            <w:pPr>
              <w:pStyle w:val="af9"/>
              <w:ind w:firstLine="453"/>
              <w:contextualSpacing/>
              <w:jc w:val="both"/>
              <w:rPr>
                <w:rFonts w:ascii="Times New Roman" w:hAnsi="Times New Roman"/>
                <w:b/>
                <w:sz w:val="28"/>
                <w:szCs w:val="28"/>
                <w:lang w:eastAsia="ru-RU"/>
              </w:rPr>
            </w:pPr>
          </w:p>
          <w:p w:rsidR="00B07129" w:rsidRPr="00EE40DB" w:rsidRDefault="00B07129" w:rsidP="00EE40DB">
            <w:pPr>
              <w:pStyle w:val="af9"/>
              <w:ind w:firstLine="453"/>
              <w:contextualSpacing/>
              <w:jc w:val="both"/>
              <w:rPr>
                <w:rFonts w:ascii="Times New Roman" w:hAnsi="Times New Roman"/>
                <w:b/>
                <w:sz w:val="28"/>
                <w:szCs w:val="28"/>
                <w:lang w:eastAsia="ru-RU"/>
              </w:rPr>
            </w:pPr>
          </w:p>
          <w:p w:rsidR="00B07129" w:rsidRPr="00EE40DB" w:rsidRDefault="00B07129" w:rsidP="00EE40DB">
            <w:pPr>
              <w:pStyle w:val="af9"/>
              <w:ind w:firstLine="453"/>
              <w:contextualSpacing/>
              <w:jc w:val="both"/>
              <w:rPr>
                <w:rFonts w:ascii="Times New Roman" w:hAnsi="Times New Roman"/>
                <w:b/>
                <w:sz w:val="28"/>
                <w:szCs w:val="28"/>
                <w:lang w:eastAsia="ru-RU"/>
              </w:rPr>
            </w:pPr>
          </w:p>
          <w:p w:rsidR="00B07129" w:rsidRPr="00EE40DB" w:rsidRDefault="00B07129" w:rsidP="00EE40DB">
            <w:pPr>
              <w:pStyle w:val="af9"/>
              <w:ind w:firstLine="453"/>
              <w:contextualSpacing/>
              <w:jc w:val="both"/>
              <w:rPr>
                <w:rFonts w:ascii="Times New Roman" w:hAnsi="Times New Roman"/>
                <w:b/>
                <w:sz w:val="28"/>
                <w:szCs w:val="28"/>
                <w:lang w:eastAsia="ru-RU"/>
              </w:rPr>
            </w:pPr>
          </w:p>
          <w:p w:rsidR="00B07129" w:rsidRPr="00EE40DB" w:rsidRDefault="00B07129" w:rsidP="00EE40DB">
            <w:pPr>
              <w:pStyle w:val="af9"/>
              <w:ind w:firstLine="453"/>
              <w:contextualSpacing/>
              <w:jc w:val="both"/>
              <w:rPr>
                <w:rFonts w:ascii="Times New Roman" w:hAnsi="Times New Roman"/>
                <w:b/>
                <w:sz w:val="28"/>
                <w:szCs w:val="28"/>
                <w:lang w:eastAsia="ru-RU"/>
              </w:rPr>
            </w:pPr>
          </w:p>
          <w:p w:rsidR="00B07129" w:rsidRPr="00EE40DB" w:rsidRDefault="00B07129" w:rsidP="00EE40DB">
            <w:pPr>
              <w:keepNext/>
              <w:keepLines/>
              <w:spacing w:after="0" w:line="240" w:lineRule="auto"/>
              <w:contextualSpacing/>
              <w:jc w:val="both"/>
              <w:outlineLvl w:val="2"/>
              <w:rPr>
                <w:rFonts w:ascii="Times New Roman" w:hAnsi="Times New Roman"/>
                <w:sz w:val="28"/>
                <w:szCs w:val="28"/>
              </w:rPr>
            </w:pP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B07129" w:rsidRPr="00EE40DB" w:rsidRDefault="00B07129"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B07129" w:rsidRPr="00EE40DB" w:rsidRDefault="00B07129"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rPr>
              <w:t>394</w:t>
            </w:r>
            <w:r w:rsidRPr="00EE40DB">
              <w:rPr>
                <w:rFonts w:ascii="Times New Roman" w:hAnsi="Times New Roman"/>
                <w:sz w:val="28"/>
                <w:szCs w:val="28"/>
                <w:lang w:val="kk-KZ"/>
              </w:rPr>
              <w:t>-бап</w:t>
            </w:r>
          </w:p>
          <w:p w:rsidR="00B07129" w:rsidRPr="00EE40DB" w:rsidRDefault="00B07129" w:rsidP="00EE40DB">
            <w:pPr>
              <w:spacing w:after="0" w:line="240" w:lineRule="auto"/>
              <w:ind w:firstLine="284"/>
              <w:contextualSpacing/>
              <w:jc w:val="both"/>
              <w:rPr>
                <w:rFonts w:ascii="Times New Roman" w:hAnsi="Times New Roman"/>
                <w:sz w:val="28"/>
                <w:szCs w:val="28"/>
              </w:rPr>
            </w:pPr>
          </w:p>
        </w:tc>
        <w:tc>
          <w:tcPr>
            <w:tcW w:w="4961" w:type="dxa"/>
            <w:tcBorders>
              <w:top w:val="single" w:sz="4" w:space="0" w:color="auto"/>
              <w:left w:val="single" w:sz="4" w:space="0" w:color="auto"/>
              <w:bottom w:val="single" w:sz="4" w:space="0" w:color="auto"/>
              <w:right w:val="single" w:sz="4" w:space="0" w:color="auto"/>
            </w:tcBorders>
          </w:tcPr>
          <w:p w:rsidR="00B07129" w:rsidRPr="00EE40DB" w:rsidRDefault="00B07129" w:rsidP="00EE40DB">
            <w:pPr>
              <w:shd w:val="clear" w:color="auto" w:fill="FFFFFF"/>
              <w:spacing w:after="0" w:line="240" w:lineRule="auto"/>
              <w:ind w:firstLine="742"/>
              <w:contextualSpacing/>
              <w:jc w:val="both"/>
              <w:textAlignment w:val="baseline"/>
              <w:rPr>
                <w:rFonts w:ascii="Times New Roman" w:hAnsi="Times New Roman"/>
                <w:spacing w:val="2"/>
                <w:sz w:val="28"/>
                <w:szCs w:val="28"/>
                <w:bdr w:val="none" w:sz="0" w:space="0" w:color="auto" w:frame="1"/>
                <w:lang w:val="kk-KZ"/>
              </w:rPr>
            </w:pPr>
            <w:r w:rsidRPr="00EE40DB">
              <w:rPr>
                <w:rFonts w:ascii="Times New Roman" w:hAnsi="Times New Roman"/>
                <w:b/>
                <w:spacing w:val="2"/>
                <w:sz w:val="28"/>
                <w:szCs w:val="28"/>
                <w:bdr w:val="none" w:sz="0" w:space="0" w:color="auto" w:frame="1"/>
              </w:rPr>
              <w:t>394</w:t>
            </w:r>
            <w:r w:rsidRPr="00EE40DB">
              <w:rPr>
                <w:rFonts w:ascii="Times New Roman" w:hAnsi="Times New Roman"/>
                <w:b/>
                <w:spacing w:val="2"/>
                <w:sz w:val="28"/>
                <w:szCs w:val="28"/>
                <w:bdr w:val="none" w:sz="0" w:space="0" w:color="auto" w:frame="1"/>
                <w:lang w:val="kk-KZ"/>
              </w:rPr>
              <w:t>-бап</w:t>
            </w:r>
            <w:r w:rsidRPr="00EE40DB">
              <w:rPr>
                <w:rFonts w:ascii="Times New Roman" w:hAnsi="Times New Roman"/>
                <w:b/>
                <w:spacing w:val="2"/>
                <w:sz w:val="28"/>
                <w:szCs w:val="28"/>
                <w:bdr w:val="none" w:sz="0" w:space="0" w:color="auto" w:frame="1"/>
              </w:rPr>
              <w:t>.</w:t>
            </w:r>
            <w:r w:rsidRPr="00EE40DB">
              <w:rPr>
                <w:rFonts w:ascii="Times New Roman" w:hAnsi="Times New Roman"/>
                <w:b/>
                <w:spacing w:val="2"/>
                <w:sz w:val="28"/>
                <w:szCs w:val="28"/>
                <w:bdr w:val="none" w:sz="0" w:space="0" w:color="auto" w:frame="1"/>
                <w:lang w:val="kk-KZ"/>
              </w:rPr>
              <w:t xml:space="preserve"> </w:t>
            </w:r>
            <w:r w:rsidRPr="00EE40DB">
              <w:rPr>
                <w:rFonts w:ascii="Times New Roman" w:hAnsi="Times New Roman"/>
                <w:sz w:val="28"/>
                <w:szCs w:val="28"/>
              </w:rPr>
              <w:t>Қосылған құн салығынан босатылған, тауарларды, жұмыстарды, көрсетілетін қызметтерді өткізу бойынша айналымдар</w:t>
            </w:r>
          </w:p>
          <w:p w:rsidR="00B07129" w:rsidRPr="00EE40DB" w:rsidRDefault="00B07129" w:rsidP="00EE40DB">
            <w:pPr>
              <w:shd w:val="clear" w:color="auto" w:fill="FFFFFF"/>
              <w:spacing w:after="0" w:line="240" w:lineRule="auto"/>
              <w:ind w:firstLine="742"/>
              <w:contextualSpacing/>
              <w:jc w:val="both"/>
              <w:textAlignment w:val="baseline"/>
              <w:rPr>
                <w:rFonts w:ascii="Times New Roman" w:hAnsi="Times New Roman"/>
                <w:spacing w:val="2"/>
                <w:sz w:val="28"/>
                <w:szCs w:val="28"/>
                <w:bdr w:val="none" w:sz="0" w:space="0" w:color="auto" w:frame="1"/>
                <w:lang w:val="kk-KZ"/>
              </w:rPr>
            </w:pPr>
            <w:r w:rsidRPr="00EE40DB">
              <w:rPr>
                <w:rFonts w:ascii="Times New Roman" w:hAnsi="Times New Roman"/>
                <w:spacing w:val="2"/>
                <w:sz w:val="28"/>
                <w:szCs w:val="28"/>
                <w:shd w:val="clear" w:color="auto" w:fill="FFFFFF"/>
                <w:lang w:val="kk-KZ"/>
              </w:rPr>
              <w:t> </w:t>
            </w:r>
            <w:r w:rsidRPr="00EE40DB">
              <w:rPr>
                <w:rFonts w:ascii="Times New Roman" w:hAnsi="Times New Roman"/>
                <w:sz w:val="28"/>
                <w:szCs w:val="28"/>
                <w:lang w:val="kk-KZ"/>
              </w:rPr>
              <w:t>Өткізу орны Қазақстан Республикасы болып табылатын мынадай тауарларды, жұмыстарды, көрсетілетін қызметтерді:</w:t>
            </w:r>
          </w:p>
          <w:p w:rsidR="00B07129" w:rsidRPr="00EE40DB" w:rsidRDefault="00B07129" w:rsidP="00EE40DB">
            <w:pPr>
              <w:shd w:val="clear" w:color="auto" w:fill="FFFFFF"/>
              <w:spacing w:after="0" w:line="240" w:lineRule="auto"/>
              <w:ind w:firstLine="742"/>
              <w:contextualSpacing/>
              <w:jc w:val="both"/>
              <w:textAlignment w:val="baseline"/>
              <w:rPr>
                <w:rFonts w:ascii="Times New Roman" w:hAnsi="Times New Roman"/>
                <w:bCs/>
                <w:spacing w:val="2"/>
                <w:sz w:val="28"/>
                <w:szCs w:val="28"/>
                <w:bdr w:val="none" w:sz="0" w:space="0" w:color="auto" w:frame="1"/>
              </w:rPr>
            </w:pPr>
            <w:r w:rsidRPr="00EE40DB">
              <w:rPr>
                <w:rFonts w:ascii="Times New Roman" w:hAnsi="Times New Roman"/>
                <w:bCs/>
                <w:spacing w:val="2"/>
                <w:sz w:val="28"/>
                <w:szCs w:val="28"/>
                <w:bdr w:val="none" w:sz="0" w:space="0" w:color="auto" w:frame="1"/>
              </w:rPr>
              <w:t>…</w:t>
            </w:r>
          </w:p>
          <w:p w:rsidR="00B07129" w:rsidRPr="00EE40DB" w:rsidRDefault="00B07129" w:rsidP="00EE40DB">
            <w:pPr>
              <w:shd w:val="clear" w:color="auto" w:fill="FFFFFF"/>
              <w:spacing w:after="0" w:line="240" w:lineRule="auto"/>
              <w:ind w:firstLine="742"/>
              <w:contextualSpacing/>
              <w:jc w:val="both"/>
              <w:textAlignment w:val="baseline"/>
              <w:rPr>
                <w:rFonts w:ascii="Times New Roman" w:hAnsi="Times New Roman"/>
                <w:b/>
                <w:bCs/>
                <w:spacing w:val="2"/>
                <w:sz w:val="28"/>
                <w:szCs w:val="28"/>
                <w:bdr w:val="none" w:sz="0" w:space="0" w:color="auto" w:frame="1"/>
              </w:rPr>
            </w:pPr>
            <w:r w:rsidRPr="00EE40DB">
              <w:rPr>
                <w:rFonts w:ascii="Times New Roman" w:hAnsi="Times New Roman"/>
                <w:b/>
                <w:bCs/>
                <w:spacing w:val="2"/>
                <w:sz w:val="28"/>
                <w:szCs w:val="28"/>
                <w:bdr w:val="none" w:sz="0" w:space="0" w:color="auto" w:frame="1"/>
              </w:rPr>
              <w:t xml:space="preserve">51) </w:t>
            </w:r>
            <w:r w:rsidRPr="00EE40DB">
              <w:rPr>
                <w:rFonts w:ascii="Times New Roman" w:hAnsi="Times New Roman"/>
                <w:b/>
                <w:bCs/>
                <w:spacing w:val="2"/>
                <w:sz w:val="28"/>
                <w:szCs w:val="28"/>
                <w:bdr w:val="none" w:sz="0" w:space="0" w:color="auto" w:frame="1"/>
                <w:lang w:val="kk-KZ"/>
              </w:rPr>
              <w:t>жоқ</w:t>
            </w:r>
            <w:r w:rsidRPr="00EE40DB">
              <w:rPr>
                <w:rFonts w:ascii="Times New Roman" w:hAnsi="Times New Roman"/>
                <w:b/>
                <w:bCs/>
                <w:spacing w:val="2"/>
                <w:sz w:val="28"/>
                <w:szCs w:val="28"/>
                <w:bdr w:val="none" w:sz="0" w:space="0" w:color="auto" w:frame="1"/>
              </w:rPr>
              <w:t>.</w:t>
            </w:r>
          </w:p>
          <w:p w:rsidR="00B07129" w:rsidRPr="00EE40DB" w:rsidRDefault="00B07129" w:rsidP="00EE40DB">
            <w:pPr>
              <w:shd w:val="clear" w:color="auto" w:fill="FFFFFF"/>
              <w:spacing w:after="0" w:line="240" w:lineRule="auto"/>
              <w:ind w:firstLine="742"/>
              <w:contextualSpacing/>
              <w:jc w:val="both"/>
              <w:textAlignment w:val="baseline"/>
              <w:rPr>
                <w:rFonts w:ascii="Times New Roman" w:hAnsi="Times New Roman"/>
                <w:b/>
                <w:bCs/>
                <w:spacing w:val="2"/>
                <w:sz w:val="28"/>
                <w:szCs w:val="28"/>
                <w:bdr w:val="none" w:sz="0" w:space="0" w:color="auto" w:frame="1"/>
              </w:rPr>
            </w:pPr>
          </w:p>
          <w:p w:rsidR="00B07129" w:rsidRPr="00EE40DB" w:rsidRDefault="00B07129" w:rsidP="00EE40DB">
            <w:pPr>
              <w:shd w:val="clear" w:color="auto" w:fill="FFFFFF"/>
              <w:spacing w:after="0" w:line="240" w:lineRule="auto"/>
              <w:ind w:firstLine="742"/>
              <w:contextualSpacing/>
              <w:jc w:val="both"/>
              <w:textAlignment w:val="baseline"/>
              <w:rPr>
                <w:rFonts w:ascii="Times New Roman" w:hAnsi="Times New Roman"/>
                <w:b/>
                <w:bCs/>
                <w:spacing w:val="2"/>
                <w:sz w:val="28"/>
                <w:szCs w:val="28"/>
                <w:bdr w:val="none" w:sz="0" w:space="0" w:color="auto" w:frame="1"/>
              </w:rPr>
            </w:pPr>
          </w:p>
          <w:p w:rsidR="00B07129" w:rsidRPr="00EE40DB" w:rsidRDefault="00B07129" w:rsidP="00EE40DB">
            <w:pPr>
              <w:shd w:val="clear" w:color="auto" w:fill="FFFFFF"/>
              <w:spacing w:after="0" w:line="240" w:lineRule="auto"/>
              <w:ind w:firstLine="742"/>
              <w:contextualSpacing/>
              <w:jc w:val="both"/>
              <w:textAlignment w:val="baseline"/>
              <w:rPr>
                <w:rFonts w:ascii="Times New Roman" w:hAnsi="Times New Roman"/>
                <w:b/>
                <w:bCs/>
                <w:spacing w:val="2"/>
                <w:sz w:val="28"/>
                <w:szCs w:val="28"/>
                <w:bdr w:val="none" w:sz="0" w:space="0" w:color="auto" w:frame="1"/>
              </w:rPr>
            </w:pPr>
          </w:p>
          <w:p w:rsidR="00B07129" w:rsidRPr="00EE40DB" w:rsidRDefault="00B07129" w:rsidP="00EE40DB">
            <w:pPr>
              <w:shd w:val="clear" w:color="auto" w:fill="FFFFFF"/>
              <w:spacing w:after="0" w:line="240" w:lineRule="auto"/>
              <w:ind w:firstLine="742"/>
              <w:contextualSpacing/>
              <w:jc w:val="both"/>
              <w:textAlignment w:val="baseline"/>
              <w:rPr>
                <w:rFonts w:ascii="Times New Roman" w:hAnsi="Times New Roman"/>
                <w:b/>
                <w:bCs/>
                <w:spacing w:val="2"/>
                <w:sz w:val="28"/>
                <w:szCs w:val="28"/>
                <w:bdr w:val="none" w:sz="0" w:space="0" w:color="auto" w:frame="1"/>
              </w:rPr>
            </w:pPr>
          </w:p>
          <w:p w:rsidR="00B07129" w:rsidRPr="00EE40DB" w:rsidRDefault="00B07129" w:rsidP="00EE40DB">
            <w:pPr>
              <w:shd w:val="clear" w:color="auto" w:fill="FFFFFF"/>
              <w:spacing w:after="0" w:line="240" w:lineRule="auto"/>
              <w:ind w:firstLine="742"/>
              <w:contextualSpacing/>
              <w:jc w:val="both"/>
              <w:textAlignment w:val="baseline"/>
              <w:rPr>
                <w:rFonts w:ascii="Times New Roman" w:hAnsi="Times New Roman"/>
                <w:b/>
                <w:bCs/>
                <w:spacing w:val="2"/>
                <w:sz w:val="28"/>
                <w:szCs w:val="28"/>
                <w:bdr w:val="none" w:sz="0" w:space="0" w:color="auto" w:frame="1"/>
              </w:rPr>
            </w:pPr>
          </w:p>
          <w:p w:rsidR="00B07129" w:rsidRPr="00EE40DB" w:rsidRDefault="00B07129" w:rsidP="00EE40DB">
            <w:pPr>
              <w:shd w:val="clear" w:color="auto" w:fill="FFFFFF"/>
              <w:spacing w:after="0" w:line="240" w:lineRule="auto"/>
              <w:ind w:firstLine="742"/>
              <w:contextualSpacing/>
              <w:jc w:val="both"/>
              <w:textAlignment w:val="baseline"/>
              <w:rPr>
                <w:rFonts w:ascii="Times New Roman" w:hAnsi="Times New Roman"/>
                <w:b/>
                <w:bCs/>
                <w:spacing w:val="2"/>
                <w:sz w:val="28"/>
                <w:szCs w:val="28"/>
                <w:bdr w:val="none" w:sz="0" w:space="0" w:color="auto" w:frame="1"/>
              </w:rPr>
            </w:pPr>
          </w:p>
          <w:p w:rsidR="00B07129" w:rsidRPr="00EE40DB" w:rsidRDefault="00B07129" w:rsidP="00EE40DB">
            <w:pPr>
              <w:shd w:val="clear" w:color="auto" w:fill="FFFFFF"/>
              <w:spacing w:after="0" w:line="240" w:lineRule="auto"/>
              <w:ind w:firstLine="742"/>
              <w:contextualSpacing/>
              <w:jc w:val="both"/>
              <w:textAlignment w:val="baseline"/>
              <w:rPr>
                <w:rFonts w:ascii="Times New Roman" w:hAnsi="Times New Roman"/>
                <w:b/>
                <w:bCs/>
                <w:spacing w:val="2"/>
                <w:sz w:val="28"/>
                <w:szCs w:val="28"/>
                <w:bdr w:val="none" w:sz="0" w:space="0" w:color="auto" w:frame="1"/>
              </w:rPr>
            </w:pPr>
          </w:p>
          <w:p w:rsidR="00B07129" w:rsidRPr="00EE40DB" w:rsidRDefault="00B07129" w:rsidP="00EE40DB">
            <w:pPr>
              <w:shd w:val="clear" w:color="auto" w:fill="FFFFFF"/>
              <w:spacing w:after="0" w:line="240" w:lineRule="auto"/>
              <w:ind w:firstLine="742"/>
              <w:contextualSpacing/>
              <w:jc w:val="both"/>
              <w:textAlignment w:val="baseline"/>
              <w:rPr>
                <w:rFonts w:ascii="Times New Roman" w:hAnsi="Times New Roman"/>
                <w:b/>
                <w:bCs/>
                <w:spacing w:val="2"/>
                <w:sz w:val="28"/>
                <w:szCs w:val="28"/>
                <w:bdr w:val="none" w:sz="0" w:space="0" w:color="auto" w:frame="1"/>
              </w:rPr>
            </w:pPr>
          </w:p>
          <w:p w:rsidR="00B07129" w:rsidRPr="00EE40DB" w:rsidRDefault="00B07129" w:rsidP="00EE40DB">
            <w:pPr>
              <w:shd w:val="clear" w:color="auto" w:fill="FFFFFF"/>
              <w:spacing w:after="0" w:line="240" w:lineRule="auto"/>
              <w:ind w:firstLine="742"/>
              <w:contextualSpacing/>
              <w:jc w:val="both"/>
              <w:textAlignment w:val="baseline"/>
              <w:rPr>
                <w:rFonts w:ascii="Times New Roman" w:hAnsi="Times New Roman"/>
                <w:b/>
                <w:bCs/>
                <w:spacing w:val="2"/>
                <w:sz w:val="28"/>
                <w:szCs w:val="28"/>
                <w:bdr w:val="none" w:sz="0" w:space="0" w:color="auto" w:frame="1"/>
                <w:lang w:val="kk-KZ"/>
              </w:rPr>
            </w:pPr>
            <w:r w:rsidRPr="00EE40DB">
              <w:rPr>
                <w:rFonts w:ascii="Times New Roman" w:hAnsi="Times New Roman"/>
                <w:b/>
                <w:bCs/>
                <w:spacing w:val="2"/>
                <w:sz w:val="28"/>
                <w:szCs w:val="28"/>
                <w:bdr w:val="none" w:sz="0" w:space="0" w:color="auto" w:frame="1"/>
                <w:lang w:val="kk-KZ"/>
              </w:rPr>
              <w:t>52) жоқ.</w:t>
            </w:r>
          </w:p>
          <w:p w:rsidR="00B07129" w:rsidRPr="00EE40DB" w:rsidRDefault="00B07129" w:rsidP="00EE40DB">
            <w:pPr>
              <w:shd w:val="clear" w:color="auto" w:fill="FFFFFF"/>
              <w:spacing w:after="0" w:line="240" w:lineRule="auto"/>
              <w:ind w:firstLine="742"/>
              <w:contextualSpacing/>
              <w:jc w:val="both"/>
              <w:textAlignment w:val="baseline"/>
              <w:rPr>
                <w:rFonts w:ascii="Times New Roman" w:hAnsi="Times New Roman"/>
                <w:b/>
                <w:bCs/>
                <w:spacing w:val="2"/>
                <w:sz w:val="28"/>
                <w:szCs w:val="28"/>
                <w:bdr w:val="none" w:sz="0" w:space="0" w:color="auto" w:frame="1"/>
                <w:lang w:val="kk-KZ"/>
              </w:rPr>
            </w:pPr>
          </w:p>
          <w:p w:rsidR="00B07129" w:rsidRPr="00EE40DB" w:rsidRDefault="00B07129" w:rsidP="00EE40DB">
            <w:pPr>
              <w:shd w:val="clear" w:color="auto" w:fill="FFFFFF"/>
              <w:spacing w:after="0" w:line="240" w:lineRule="auto"/>
              <w:ind w:firstLine="742"/>
              <w:contextualSpacing/>
              <w:jc w:val="both"/>
              <w:textAlignment w:val="baseline"/>
              <w:rPr>
                <w:rFonts w:ascii="Times New Roman" w:hAnsi="Times New Roman"/>
                <w:b/>
                <w:bCs/>
                <w:spacing w:val="2"/>
                <w:sz w:val="28"/>
                <w:szCs w:val="28"/>
                <w:bdr w:val="none" w:sz="0" w:space="0" w:color="auto" w:frame="1"/>
                <w:lang w:val="kk-KZ"/>
              </w:rPr>
            </w:pPr>
          </w:p>
          <w:p w:rsidR="00B07129" w:rsidRPr="00EE40DB" w:rsidRDefault="00B07129" w:rsidP="00EE40DB">
            <w:pPr>
              <w:shd w:val="clear" w:color="auto" w:fill="FFFFFF"/>
              <w:spacing w:after="0" w:line="240" w:lineRule="auto"/>
              <w:ind w:firstLine="742"/>
              <w:contextualSpacing/>
              <w:jc w:val="both"/>
              <w:textAlignment w:val="baseline"/>
              <w:rPr>
                <w:rFonts w:ascii="Times New Roman" w:hAnsi="Times New Roman"/>
                <w:b/>
                <w:bCs/>
                <w:spacing w:val="2"/>
                <w:sz w:val="28"/>
                <w:szCs w:val="28"/>
                <w:bdr w:val="none" w:sz="0" w:space="0" w:color="auto" w:frame="1"/>
                <w:lang w:val="kk-KZ"/>
              </w:rPr>
            </w:pPr>
          </w:p>
          <w:p w:rsidR="00B07129" w:rsidRPr="00EE40DB" w:rsidRDefault="00B07129" w:rsidP="00EE40DB">
            <w:pPr>
              <w:shd w:val="clear" w:color="auto" w:fill="FFFFFF"/>
              <w:spacing w:after="0" w:line="240" w:lineRule="auto"/>
              <w:ind w:firstLine="742"/>
              <w:contextualSpacing/>
              <w:jc w:val="both"/>
              <w:textAlignment w:val="baseline"/>
              <w:rPr>
                <w:rFonts w:ascii="Times New Roman" w:hAnsi="Times New Roman"/>
                <w:b/>
                <w:bCs/>
                <w:spacing w:val="2"/>
                <w:sz w:val="28"/>
                <w:szCs w:val="28"/>
                <w:bdr w:val="none" w:sz="0" w:space="0" w:color="auto" w:frame="1"/>
                <w:lang w:val="kk-KZ"/>
              </w:rPr>
            </w:pPr>
          </w:p>
          <w:p w:rsidR="00B07129" w:rsidRPr="00EE40DB" w:rsidRDefault="00B07129" w:rsidP="00EE40DB">
            <w:pPr>
              <w:shd w:val="clear" w:color="auto" w:fill="FFFFFF"/>
              <w:spacing w:after="0" w:line="240" w:lineRule="auto"/>
              <w:ind w:firstLine="742"/>
              <w:contextualSpacing/>
              <w:jc w:val="both"/>
              <w:textAlignment w:val="baseline"/>
              <w:rPr>
                <w:rFonts w:ascii="Times New Roman" w:hAnsi="Times New Roman"/>
                <w:b/>
                <w:bCs/>
                <w:spacing w:val="2"/>
                <w:sz w:val="28"/>
                <w:szCs w:val="28"/>
                <w:bdr w:val="none" w:sz="0" w:space="0" w:color="auto" w:frame="1"/>
                <w:lang w:val="kk-KZ"/>
              </w:rPr>
            </w:pPr>
          </w:p>
          <w:p w:rsidR="00B07129" w:rsidRPr="00EE40DB" w:rsidRDefault="00B07129" w:rsidP="00EE40DB">
            <w:pPr>
              <w:shd w:val="clear" w:color="auto" w:fill="FFFFFF"/>
              <w:spacing w:after="0" w:line="240" w:lineRule="auto"/>
              <w:ind w:firstLine="742"/>
              <w:contextualSpacing/>
              <w:jc w:val="both"/>
              <w:textAlignment w:val="baseline"/>
              <w:rPr>
                <w:rFonts w:ascii="Times New Roman" w:hAnsi="Times New Roman"/>
                <w:b/>
                <w:bCs/>
                <w:spacing w:val="2"/>
                <w:sz w:val="28"/>
                <w:szCs w:val="28"/>
                <w:bdr w:val="none" w:sz="0" w:space="0" w:color="auto" w:frame="1"/>
                <w:lang w:val="kk-KZ"/>
              </w:rPr>
            </w:pPr>
          </w:p>
          <w:p w:rsidR="00B07129" w:rsidRPr="00EE40DB" w:rsidRDefault="00B07129" w:rsidP="00EE40DB">
            <w:pPr>
              <w:shd w:val="clear" w:color="auto" w:fill="FFFFFF"/>
              <w:spacing w:after="0" w:line="240" w:lineRule="auto"/>
              <w:ind w:firstLine="742"/>
              <w:contextualSpacing/>
              <w:jc w:val="both"/>
              <w:textAlignment w:val="baseline"/>
              <w:rPr>
                <w:rFonts w:ascii="Times New Roman" w:hAnsi="Times New Roman"/>
                <w:b/>
                <w:bCs/>
                <w:spacing w:val="2"/>
                <w:sz w:val="28"/>
                <w:szCs w:val="28"/>
                <w:bdr w:val="none" w:sz="0" w:space="0" w:color="auto" w:frame="1"/>
                <w:lang w:val="kk-KZ"/>
              </w:rPr>
            </w:pPr>
          </w:p>
        </w:tc>
        <w:tc>
          <w:tcPr>
            <w:tcW w:w="4932" w:type="dxa"/>
            <w:tcBorders>
              <w:top w:val="single" w:sz="4" w:space="0" w:color="auto"/>
              <w:left w:val="single" w:sz="4" w:space="0" w:color="auto"/>
              <w:bottom w:val="single" w:sz="4" w:space="0" w:color="auto"/>
              <w:right w:val="single" w:sz="4" w:space="0" w:color="auto"/>
            </w:tcBorders>
          </w:tcPr>
          <w:p w:rsidR="00B07129" w:rsidRPr="00EE40DB" w:rsidRDefault="00B07129" w:rsidP="00EE40DB">
            <w:pPr>
              <w:shd w:val="clear" w:color="auto" w:fill="FFFFFF"/>
              <w:spacing w:after="0" w:line="240" w:lineRule="auto"/>
              <w:ind w:firstLine="742"/>
              <w:contextualSpacing/>
              <w:jc w:val="both"/>
              <w:textAlignment w:val="baseline"/>
              <w:rPr>
                <w:rFonts w:ascii="Times New Roman" w:hAnsi="Times New Roman"/>
                <w:spacing w:val="2"/>
                <w:sz w:val="28"/>
                <w:szCs w:val="28"/>
                <w:shd w:val="clear" w:color="auto" w:fill="FFFFFF"/>
                <w:lang w:val="kk-KZ"/>
              </w:rPr>
            </w:pPr>
            <w:r w:rsidRPr="00EE40DB">
              <w:rPr>
                <w:rFonts w:ascii="Times New Roman" w:hAnsi="Times New Roman"/>
                <w:b/>
                <w:spacing w:val="2"/>
                <w:sz w:val="28"/>
                <w:szCs w:val="28"/>
                <w:bdr w:val="none" w:sz="0" w:space="0" w:color="auto" w:frame="1"/>
                <w:lang w:val="kk-KZ"/>
              </w:rPr>
              <w:lastRenderedPageBreak/>
              <w:t xml:space="preserve">394-бап. </w:t>
            </w:r>
            <w:r w:rsidRPr="00EE40DB">
              <w:rPr>
                <w:rFonts w:ascii="Times New Roman" w:hAnsi="Times New Roman"/>
                <w:sz w:val="28"/>
                <w:szCs w:val="28"/>
                <w:lang w:val="kk-KZ"/>
              </w:rPr>
              <w:t xml:space="preserve"> Қосылған құн салығынан босатылған, тауарларды, жұмыстарды, көрсетілетін қызметтерді өткізу бойынша айналымдар</w:t>
            </w:r>
            <w:r w:rsidRPr="00EE40DB">
              <w:rPr>
                <w:rFonts w:ascii="Times New Roman" w:hAnsi="Times New Roman"/>
                <w:spacing w:val="2"/>
                <w:sz w:val="28"/>
                <w:szCs w:val="28"/>
                <w:bdr w:val="none" w:sz="0" w:space="0" w:color="auto" w:frame="1"/>
                <w:lang w:val="kk-KZ"/>
              </w:rPr>
              <w:t xml:space="preserve"> </w:t>
            </w:r>
            <w:r w:rsidRPr="00EE40DB">
              <w:rPr>
                <w:rFonts w:ascii="Times New Roman" w:hAnsi="Times New Roman"/>
                <w:spacing w:val="2"/>
                <w:sz w:val="28"/>
                <w:szCs w:val="28"/>
                <w:shd w:val="clear" w:color="auto" w:fill="FFFFFF"/>
                <w:lang w:val="kk-KZ"/>
              </w:rPr>
              <w:t xml:space="preserve">  </w:t>
            </w:r>
          </w:p>
          <w:p w:rsidR="00B07129" w:rsidRPr="00EE40DB" w:rsidRDefault="00B07129" w:rsidP="00EE40DB">
            <w:pPr>
              <w:shd w:val="clear" w:color="auto" w:fill="FFFFFF"/>
              <w:spacing w:after="0" w:line="240" w:lineRule="auto"/>
              <w:ind w:firstLine="742"/>
              <w:contextualSpacing/>
              <w:jc w:val="both"/>
              <w:textAlignment w:val="baseline"/>
              <w:rPr>
                <w:rFonts w:ascii="Times New Roman" w:hAnsi="Times New Roman"/>
                <w:spacing w:val="2"/>
                <w:sz w:val="28"/>
                <w:szCs w:val="28"/>
                <w:bdr w:val="none" w:sz="0" w:space="0" w:color="auto" w:frame="1"/>
                <w:lang w:val="kk-KZ"/>
              </w:rPr>
            </w:pPr>
            <w:r w:rsidRPr="00EE40DB">
              <w:rPr>
                <w:rFonts w:ascii="Times New Roman" w:hAnsi="Times New Roman"/>
                <w:sz w:val="28"/>
                <w:szCs w:val="28"/>
                <w:lang w:val="kk-KZ"/>
              </w:rPr>
              <w:t>Өткізу орны Қазақстан Республикасы болып табылатын мынадай тауарларды, жұмыстарды, көрсетілетін қызметтерді</w:t>
            </w:r>
            <w:r w:rsidRPr="00EE40DB">
              <w:rPr>
                <w:rFonts w:ascii="Times New Roman" w:hAnsi="Times New Roman"/>
                <w:spacing w:val="2"/>
                <w:sz w:val="28"/>
                <w:szCs w:val="28"/>
                <w:bdr w:val="none" w:sz="0" w:space="0" w:color="auto" w:frame="1"/>
                <w:lang w:val="kk-KZ"/>
              </w:rPr>
              <w:t>:</w:t>
            </w:r>
          </w:p>
          <w:p w:rsidR="00B07129" w:rsidRPr="00EE40DB" w:rsidRDefault="00B07129" w:rsidP="00EE40DB">
            <w:pPr>
              <w:shd w:val="clear" w:color="auto" w:fill="FFFFFF"/>
              <w:spacing w:after="0" w:line="240" w:lineRule="auto"/>
              <w:ind w:firstLine="742"/>
              <w:contextualSpacing/>
              <w:jc w:val="both"/>
              <w:textAlignment w:val="baseline"/>
              <w:rPr>
                <w:rFonts w:ascii="Times New Roman" w:hAnsi="Times New Roman"/>
                <w:spacing w:val="2"/>
                <w:sz w:val="28"/>
                <w:szCs w:val="28"/>
                <w:bdr w:val="none" w:sz="0" w:space="0" w:color="auto" w:frame="1"/>
                <w:lang w:val="kk-KZ"/>
              </w:rPr>
            </w:pPr>
            <w:r w:rsidRPr="00EE40DB">
              <w:rPr>
                <w:rFonts w:ascii="Times New Roman" w:hAnsi="Times New Roman"/>
                <w:spacing w:val="2"/>
                <w:sz w:val="28"/>
                <w:szCs w:val="28"/>
                <w:bdr w:val="none" w:sz="0" w:space="0" w:color="auto" w:frame="1"/>
                <w:lang w:val="kk-KZ"/>
              </w:rPr>
              <w:t>…</w:t>
            </w:r>
          </w:p>
          <w:p w:rsidR="00B07129" w:rsidRPr="00EE40DB" w:rsidRDefault="00B07129" w:rsidP="00EE40DB">
            <w:pPr>
              <w:spacing w:after="0" w:line="240" w:lineRule="auto"/>
              <w:ind w:firstLine="742"/>
              <w:contextualSpacing/>
              <w:jc w:val="both"/>
              <w:rPr>
                <w:rFonts w:ascii="Times New Roman" w:hAnsi="Times New Roman"/>
                <w:b/>
                <w:bCs/>
                <w:kern w:val="24"/>
                <w:sz w:val="28"/>
                <w:szCs w:val="28"/>
                <w:lang w:val="kk-KZ"/>
              </w:rPr>
            </w:pPr>
            <w:r w:rsidRPr="00EE40DB">
              <w:rPr>
                <w:rFonts w:ascii="Times New Roman" w:hAnsi="Times New Roman"/>
                <w:b/>
                <w:bCs/>
                <w:kern w:val="24"/>
                <w:sz w:val="28"/>
                <w:szCs w:val="28"/>
                <w:lang w:val="kk-KZ"/>
              </w:rPr>
              <w:t xml:space="preserve">51) Қазақстан Республикасының азаматтық заңнамасына сәйкес Қор нысанында құрылған коммерциялық емес ұйымның қайырымдылық көмек шеңберінде өтеусіз негізде тауарларды, жұмыстарды, </w:t>
            </w:r>
            <w:r w:rsidRPr="00EE40DB">
              <w:rPr>
                <w:rFonts w:ascii="Times New Roman" w:hAnsi="Times New Roman"/>
                <w:b/>
                <w:bCs/>
                <w:kern w:val="24"/>
                <w:sz w:val="28"/>
                <w:szCs w:val="28"/>
                <w:lang w:val="kk-KZ"/>
              </w:rPr>
              <w:lastRenderedPageBreak/>
              <w:t>көрсетілетін қызметтерді сатып алуы.</w:t>
            </w:r>
          </w:p>
          <w:p w:rsidR="00B07129" w:rsidRPr="00EE40DB" w:rsidRDefault="00B07129" w:rsidP="00EE40DB">
            <w:pPr>
              <w:pStyle w:val="af7"/>
              <w:spacing w:after="0" w:line="240" w:lineRule="auto"/>
              <w:ind w:left="0" w:firstLine="709"/>
              <w:jc w:val="both"/>
              <w:rPr>
                <w:rFonts w:ascii="Times New Roman" w:hAnsi="Times New Roman"/>
                <w:b/>
                <w:sz w:val="28"/>
                <w:szCs w:val="28"/>
                <w:lang w:val="kk-KZ"/>
              </w:rPr>
            </w:pPr>
            <w:r w:rsidRPr="00EE40DB">
              <w:rPr>
                <w:rFonts w:ascii="Times New Roman" w:hAnsi="Times New Roman"/>
                <w:b/>
                <w:sz w:val="28"/>
                <w:szCs w:val="28"/>
                <w:lang w:val="kk-KZ" w:eastAsia="ru-RU"/>
              </w:rPr>
              <w:t>52)</w:t>
            </w:r>
            <w:r w:rsidRPr="00EE40DB">
              <w:rPr>
                <w:rFonts w:ascii="Times New Roman" w:hAnsi="Times New Roman"/>
                <w:b/>
                <w:sz w:val="28"/>
                <w:szCs w:val="28"/>
                <w:lang w:val="kk-KZ"/>
              </w:rPr>
              <w:t xml:space="preserve"> бағалы металдарды өндіру субъектілерінің аффинирленген алтынды Қазақстан Республикасының аумағында қызметін жүзеге асыратын зергерлік және басқа да бұйымдарды өндіру субъектілеріне өткізуі жатады.</w:t>
            </w:r>
          </w:p>
        </w:tc>
        <w:tc>
          <w:tcPr>
            <w:tcW w:w="3373" w:type="dxa"/>
            <w:tcBorders>
              <w:top w:val="single" w:sz="4" w:space="0" w:color="auto"/>
              <w:left w:val="single" w:sz="4" w:space="0" w:color="auto"/>
              <w:bottom w:val="single" w:sz="4" w:space="0" w:color="auto"/>
              <w:right w:val="single" w:sz="4" w:space="0" w:color="auto"/>
            </w:tcBorders>
          </w:tcPr>
          <w:p w:rsidR="00B07129" w:rsidRPr="00EE40DB" w:rsidRDefault="00B07129" w:rsidP="00EE40DB">
            <w:pPr>
              <w:spacing w:after="0" w:line="240" w:lineRule="auto"/>
              <w:ind w:firstLine="742"/>
              <w:contextualSpacing/>
              <w:jc w:val="both"/>
              <w:rPr>
                <w:rFonts w:ascii="Times New Roman" w:hAnsi="Times New Roman"/>
                <w:b/>
                <w:i/>
                <w:sz w:val="28"/>
                <w:szCs w:val="28"/>
                <w:lang w:val="kk-KZ"/>
              </w:rPr>
            </w:pPr>
            <w:r w:rsidRPr="00EE40DB">
              <w:rPr>
                <w:rFonts w:ascii="Times New Roman" w:hAnsi="Times New Roman"/>
                <w:b/>
                <w:i/>
                <w:sz w:val="28"/>
                <w:szCs w:val="28"/>
                <w:lang w:val="kk-KZ"/>
              </w:rPr>
              <w:lastRenderedPageBreak/>
              <w:t>01.01.2019 жылдан бастап түзетуді енгізуді ұсынамыз</w:t>
            </w:r>
          </w:p>
          <w:p w:rsidR="00B07129" w:rsidRPr="00EE40DB" w:rsidRDefault="00B07129" w:rsidP="00EE40DB">
            <w:pPr>
              <w:spacing w:after="0" w:line="240" w:lineRule="auto"/>
              <w:ind w:firstLine="742"/>
              <w:contextualSpacing/>
              <w:jc w:val="both"/>
              <w:rPr>
                <w:rFonts w:ascii="Times New Roman" w:hAnsi="Times New Roman"/>
                <w:b/>
                <w:i/>
                <w:sz w:val="28"/>
                <w:szCs w:val="28"/>
                <w:lang w:val="kk-KZ"/>
              </w:rPr>
            </w:pPr>
            <w:r w:rsidRPr="00EE40DB">
              <w:rPr>
                <w:rFonts w:ascii="Times New Roman" w:hAnsi="Times New Roman"/>
                <w:b/>
                <w:i/>
                <w:sz w:val="28"/>
                <w:szCs w:val="28"/>
                <w:lang w:val="kk-KZ"/>
              </w:rPr>
              <w:t>Салық кодексінде коммерциялық емес ұйымдар Қор түрінде көрсететін қайырымдылық көмектің ҚҚС салудан босатылғаны тікелей көрсетілмеген.</w:t>
            </w:r>
          </w:p>
          <w:p w:rsidR="00B07129" w:rsidRPr="00EE40DB" w:rsidRDefault="00B07129" w:rsidP="00EE40DB">
            <w:pPr>
              <w:spacing w:after="0" w:line="240" w:lineRule="auto"/>
              <w:ind w:firstLine="742"/>
              <w:contextualSpacing/>
              <w:jc w:val="both"/>
              <w:rPr>
                <w:rFonts w:ascii="Times New Roman" w:hAnsi="Times New Roman"/>
                <w:b/>
                <w:i/>
                <w:sz w:val="28"/>
                <w:szCs w:val="28"/>
                <w:lang w:val="kk-KZ"/>
              </w:rPr>
            </w:pPr>
            <w:r w:rsidRPr="00EE40DB">
              <w:rPr>
                <w:rFonts w:ascii="Times New Roman" w:hAnsi="Times New Roman"/>
                <w:b/>
                <w:i/>
                <w:sz w:val="28"/>
                <w:szCs w:val="28"/>
                <w:lang w:val="kk-KZ"/>
              </w:rPr>
              <w:t>Көптеген елдерде мұндай қайырымдылық көмек ҚҚС салудан босатылады</w:t>
            </w:r>
          </w:p>
          <w:p w:rsidR="00B07129" w:rsidRPr="00EE40DB" w:rsidRDefault="00B07129" w:rsidP="00EE40DB">
            <w:pPr>
              <w:spacing w:after="0" w:line="240" w:lineRule="auto"/>
              <w:ind w:firstLine="742"/>
              <w:contextualSpacing/>
              <w:jc w:val="both"/>
              <w:rPr>
                <w:rFonts w:ascii="Times New Roman" w:hAnsi="Times New Roman"/>
                <w:b/>
                <w:i/>
                <w:sz w:val="28"/>
                <w:szCs w:val="28"/>
                <w:lang w:val="kk-KZ"/>
              </w:rPr>
            </w:pPr>
          </w:p>
          <w:p w:rsidR="00B07129" w:rsidRPr="00EE40DB" w:rsidRDefault="00B07129" w:rsidP="00EE40DB">
            <w:pPr>
              <w:spacing w:after="0" w:line="240" w:lineRule="auto"/>
              <w:ind w:firstLine="742"/>
              <w:contextualSpacing/>
              <w:jc w:val="both"/>
              <w:rPr>
                <w:rFonts w:ascii="Times New Roman" w:hAnsi="Times New Roman"/>
                <w:b/>
                <w:i/>
                <w:sz w:val="28"/>
                <w:szCs w:val="28"/>
                <w:lang w:val="kk-KZ"/>
              </w:rPr>
            </w:pPr>
          </w:p>
          <w:p w:rsidR="00B07129" w:rsidRPr="00EE40DB" w:rsidRDefault="00B07129" w:rsidP="00EE40DB">
            <w:pPr>
              <w:spacing w:after="0" w:line="240" w:lineRule="auto"/>
              <w:ind w:firstLine="742"/>
              <w:contextualSpacing/>
              <w:jc w:val="both"/>
              <w:rPr>
                <w:rFonts w:ascii="Times New Roman" w:hAnsi="Times New Roman"/>
                <w:b/>
                <w:i/>
                <w:sz w:val="28"/>
                <w:szCs w:val="28"/>
                <w:lang w:val="kk-KZ"/>
              </w:rPr>
            </w:pPr>
          </w:p>
          <w:p w:rsidR="00B07129" w:rsidRPr="00EE40DB" w:rsidRDefault="00B07129" w:rsidP="00EE40DB">
            <w:pPr>
              <w:spacing w:after="0" w:line="240" w:lineRule="auto"/>
              <w:contextualSpacing/>
              <w:jc w:val="both"/>
              <w:rPr>
                <w:rFonts w:ascii="Times New Roman" w:hAnsi="Times New Roman"/>
                <w:bCs/>
                <w:sz w:val="28"/>
                <w:szCs w:val="28"/>
                <w:lang w:val="kk-KZ"/>
              </w:rPr>
            </w:pPr>
            <w:r w:rsidRPr="00EE40DB">
              <w:rPr>
                <w:rFonts w:ascii="Times New Roman" w:hAnsi="Times New Roman"/>
                <w:bCs/>
                <w:sz w:val="28"/>
                <w:szCs w:val="28"/>
                <w:lang w:val="kk-KZ"/>
              </w:rPr>
              <w:t>Негізгі бағалы металдарды (алтын және күміс) өндірудің, қайта өңдеудің жоғары көрсеткіштеріне және мемлекет сатып алатын аффинирленген алтын көлемінің ұлғаюының оң динамикасына қарамастан, зергерлік бұйымдар өндірісінің көрсеткіштері осы нарықтағы негізгі ойыншылар елдермен (Ресей, Үндістан, Түркия, Қытай) салыстырғанда Қазақстанда (зергерлік өнеркәсіп іс жүзінде жоқ) теріс динамиканы көрсетеді.</w:t>
            </w:r>
          </w:p>
          <w:p w:rsidR="00B07129" w:rsidRPr="00EE40DB" w:rsidRDefault="00B07129" w:rsidP="00EE40DB">
            <w:pPr>
              <w:spacing w:after="0" w:line="240" w:lineRule="auto"/>
              <w:contextualSpacing/>
              <w:jc w:val="both"/>
              <w:rPr>
                <w:rFonts w:ascii="Times New Roman" w:hAnsi="Times New Roman"/>
                <w:bCs/>
                <w:sz w:val="28"/>
                <w:szCs w:val="28"/>
                <w:lang w:val="kk-KZ"/>
              </w:rPr>
            </w:pPr>
            <w:r w:rsidRPr="00EE40DB">
              <w:rPr>
                <w:rFonts w:ascii="Times New Roman" w:hAnsi="Times New Roman"/>
                <w:bCs/>
                <w:sz w:val="28"/>
                <w:szCs w:val="28"/>
                <w:lang w:val="kk-KZ"/>
              </w:rPr>
              <w:t>Бағалы бұйымдар өндірісі мен айналымы саласында мынадай түйінді проблемалардың болуы байқалады:</w:t>
            </w:r>
          </w:p>
          <w:p w:rsidR="00B07129" w:rsidRPr="00EE40DB" w:rsidRDefault="00B07129" w:rsidP="00EE40DB">
            <w:pPr>
              <w:spacing w:after="0" w:line="240" w:lineRule="auto"/>
              <w:contextualSpacing/>
              <w:jc w:val="both"/>
              <w:rPr>
                <w:rFonts w:ascii="Times New Roman" w:hAnsi="Times New Roman"/>
                <w:bCs/>
                <w:sz w:val="28"/>
                <w:szCs w:val="28"/>
                <w:lang w:val="kk-KZ"/>
              </w:rPr>
            </w:pPr>
            <w:r w:rsidRPr="00EE40DB">
              <w:rPr>
                <w:rFonts w:ascii="Times New Roman" w:hAnsi="Times New Roman"/>
                <w:bCs/>
                <w:sz w:val="28"/>
                <w:szCs w:val="28"/>
                <w:lang w:val="kk-KZ"/>
              </w:rPr>
              <w:lastRenderedPageBreak/>
              <w:t>- зергерлік бұйымдардың контрабандасы және сапасыз зергерлік бұйымдарды әкелу;</w:t>
            </w:r>
          </w:p>
          <w:p w:rsidR="00B07129" w:rsidRPr="00EE40DB" w:rsidRDefault="00B07129" w:rsidP="00EE40DB">
            <w:pPr>
              <w:spacing w:after="0" w:line="240" w:lineRule="auto"/>
              <w:contextualSpacing/>
              <w:jc w:val="both"/>
              <w:rPr>
                <w:rFonts w:ascii="Times New Roman" w:hAnsi="Times New Roman"/>
                <w:bCs/>
                <w:sz w:val="28"/>
                <w:szCs w:val="28"/>
                <w:lang w:val="kk-KZ"/>
              </w:rPr>
            </w:pPr>
            <w:r w:rsidRPr="00EE40DB">
              <w:rPr>
                <w:rFonts w:ascii="Times New Roman" w:hAnsi="Times New Roman"/>
                <w:bCs/>
                <w:sz w:val="28"/>
                <w:szCs w:val="28"/>
                <w:lang w:val="kk-KZ"/>
              </w:rPr>
              <w:t>- отандық шикізаттан өнім өндіретін дамыған отандық зергерлік өнеркәсіптің болмауы.</w:t>
            </w:r>
          </w:p>
          <w:p w:rsidR="00B07129" w:rsidRPr="00EE40DB" w:rsidRDefault="00B07129" w:rsidP="00EE40DB">
            <w:pPr>
              <w:spacing w:after="0" w:line="240" w:lineRule="auto"/>
              <w:contextualSpacing/>
              <w:jc w:val="both"/>
              <w:rPr>
                <w:rFonts w:ascii="Times New Roman" w:hAnsi="Times New Roman"/>
                <w:bCs/>
                <w:sz w:val="28"/>
                <w:szCs w:val="28"/>
                <w:lang w:val="kk-KZ"/>
              </w:rPr>
            </w:pPr>
            <w:r w:rsidRPr="00EE40DB">
              <w:rPr>
                <w:rFonts w:ascii="Times New Roman" w:hAnsi="Times New Roman"/>
                <w:bCs/>
                <w:sz w:val="28"/>
                <w:szCs w:val="28"/>
                <w:lang w:val="kk-KZ"/>
              </w:rPr>
              <w:t xml:space="preserve">Зергерлер қауымдастығының мәліметтері бойынша, қазақстандық зергерлік бизнестің 95% - ы көлеңкеде тұр, ал мемлекеттік бюджет жыл сайын 200 миллион АҚШ долларын ала алмайды. Зергерлік бизнестің 99% - ы шетелдіктердің, шетелдік компаниялардың қолында. Отандық өндіріс зергерлік бұйымдардың 1% - дан азын қамтамасыз етеді. "Қазақстан зергерлер лигасы" заңды тұлғалар мен жеке кәсіпкерлер бірлестігі </w:t>
            </w:r>
            <w:r w:rsidRPr="00EE40DB">
              <w:rPr>
                <w:rFonts w:ascii="Times New Roman" w:hAnsi="Times New Roman"/>
                <w:bCs/>
                <w:sz w:val="28"/>
                <w:szCs w:val="28"/>
                <w:lang w:val="kk-KZ"/>
              </w:rPr>
              <w:lastRenderedPageBreak/>
              <w:t>отандық өндіріс бойынша 2-10% сандарды келтіреді.</w:t>
            </w:r>
          </w:p>
          <w:p w:rsidR="00B07129" w:rsidRPr="00EE40DB" w:rsidRDefault="00B07129" w:rsidP="00EE40DB">
            <w:pPr>
              <w:spacing w:after="0" w:line="240" w:lineRule="auto"/>
              <w:contextualSpacing/>
              <w:jc w:val="both"/>
              <w:rPr>
                <w:rFonts w:ascii="Times New Roman" w:hAnsi="Times New Roman"/>
                <w:bCs/>
                <w:sz w:val="28"/>
                <w:szCs w:val="28"/>
                <w:lang w:val="kk-KZ"/>
              </w:rPr>
            </w:pPr>
            <w:r w:rsidRPr="00EE40DB">
              <w:rPr>
                <w:rFonts w:ascii="Times New Roman" w:hAnsi="Times New Roman"/>
                <w:bCs/>
                <w:sz w:val="28"/>
                <w:szCs w:val="28"/>
                <w:lang w:val="kk-KZ"/>
              </w:rPr>
              <w:t>Зергерлік бұйымдардың айналымы іс жүзінде импортпен және нәтижесінде отандық өндірушілердің зергерлік бұйымдар нарығынан ығысуымен байланысты, бұл болашақта зергерлік өнеркәсіптің жоғалуына қауіп төндіреді.</w:t>
            </w:r>
          </w:p>
          <w:p w:rsidR="00B07129" w:rsidRPr="00EE40DB" w:rsidRDefault="00B07129" w:rsidP="00EE40DB">
            <w:pPr>
              <w:spacing w:after="0" w:line="240" w:lineRule="auto"/>
              <w:contextualSpacing/>
              <w:jc w:val="both"/>
              <w:rPr>
                <w:rFonts w:ascii="Times New Roman" w:hAnsi="Times New Roman"/>
                <w:bCs/>
                <w:sz w:val="28"/>
                <w:szCs w:val="28"/>
                <w:lang w:val="kk-KZ"/>
              </w:rPr>
            </w:pPr>
            <w:r w:rsidRPr="00EE40DB">
              <w:rPr>
                <w:rFonts w:ascii="Times New Roman" w:hAnsi="Times New Roman"/>
                <w:bCs/>
                <w:sz w:val="28"/>
                <w:szCs w:val="28"/>
                <w:lang w:val="kk-KZ"/>
              </w:rPr>
              <w:t xml:space="preserve">Көптеген елдерде зергерлік кәсіпорындарға алтын сату кезінде ҚҚС алынбайды (Үндістанда ҚҚС тек 1% құрайды).     </w:t>
            </w:r>
          </w:p>
          <w:p w:rsidR="00B07129" w:rsidRPr="00EE40DB" w:rsidRDefault="00B07129" w:rsidP="00EE40DB">
            <w:pPr>
              <w:spacing w:after="0" w:line="240" w:lineRule="auto"/>
              <w:contextualSpacing/>
              <w:jc w:val="both"/>
              <w:rPr>
                <w:rFonts w:ascii="Times New Roman" w:hAnsi="Times New Roman"/>
                <w:bCs/>
                <w:sz w:val="28"/>
                <w:szCs w:val="28"/>
                <w:lang w:val="kk-KZ"/>
              </w:rPr>
            </w:pPr>
            <w:r w:rsidRPr="00EE40DB">
              <w:rPr>
                <w:rFonts w:ascii="Times New Roman" w:hAnsi="Times New Roman"/>
                <w:bCs/>
                <w:sz w:val="28"/>
                <w:szCs w:val="28"/>
                <w:lang w:val="kk-KZ"/>
              </w:rPr>
              <w:t xml:space="preserve"> </w:t>
            </w:r>
          </w:p>
          <w:p w:rsidR="00B07129" w:rsidRPr="00EE40DB" w:rsidRDefault="00B07129" w:rsidP="00EE40DB">
            <w:pPr>
              <w:spacing w:after="0" w:line="240" w:lineRule="auto"/>
              <w:contextualSpacing/>
              <w:jc w:val="both"/>
              <w:rPr>
                <w:rFonts w:ascii="Times New Roman" w:hAnsi="Times New Roman"/>
                <w:bCs/>
                <w:sz w:val="28"/>
                <w:szCs w:val="28"/>
                <w:lang w:val="kk-KZ"/>
              </w:rPr>
            </w:pPr>
            <w:r w:rsidRPr="00EE40DB">
              <w:rPr>
                <w:rFonts w:ascii="Times New Roman" w:hAnsi="Times New Roman"/>
                <w:bCs/>
                <w:sz w:val="28"/>
                <w:szCs w:val="28"/>
                <w:lang w:val="kk-KZ"/>
              </w:rPr>
              <w:t>Зергерлік бұйымдарды өндірушілерге алтын сатуға ҚҚС-ның болмауы әлемде зергерлік өндірістің табысты жұмыс істеуіне және дамуына әкелді, тіпті жеке бағалы металдар өндірісі жоқ елдерде (Үндістан, Түркия, Италия, БАӘ).</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B07129" w:rsidRPr="00EE40DB" w:rsidRDefault="00B07129"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B07129" w:rsidRPr="00EE40DB" w:rsidRDefault="00B07129"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399-бап</w:t>
            </w:r>
          </w:p>
        </w:tc>
        <w:tc>
          <w:tcPr>
            <w:tcW w:w="4961" w:type="dxa"/>
            <w:tcBorders>
              <w:top w:val="single" w:sz="4" w:space="0" w:color="auto"/>
              <w:left w:val="single" w:sz="4" w:space="0" w:color="auto"/>
              <w:bottom w:val="single" w:sz="4" w:space="0" w:color="auto"/>
              <w:right w:val="single" w:sz="4" w:space="0" w:color="auto"/>
            </w:tcBorders>
          </w:tcPr>
          <w:p w:rsidR="00B07129" w:rsidRPr="00EE40DB" w:rsidRDefault="00B07129" w:rsidP="00EE40DB">
            <w:pPr>
              <w:tabs>
                <w:tab w:val="left" w:pos="214"/>
              </w:tabs>
              <w:spacing w:after="0" w:line="240" w:lineRule="auto"/>
              <w:ind w:firstLine="311"/>
              <w:contextualSpacing/>
              <w:jc w:val="both"/>
              <w:rPr>
                <w:rFonts w:ascii="Times New Roman" w:hAnsi="Times New Roman"/>
                <w:sz w:val="28"/>
                <w:szCs w:val="28"/>
                <w:lang w:val="kk-KZ"/>
              </w:rPr>
            </w:pPr>
            <w:r w:rsidRPr="00EE40DB">
              <w:rPr>
                <w:rFonts w:ascii="Times New Roman" w:hAnsi="Times New Roman"/>
                <w:b/>
                <w:bCs/>
                <w:sz w:val="28"/>
                <w:szCs w:val="28"/>
                <w:lang w:val="kk-KZ"/>
              </w:rPr>
              <w:t xml:space="preserve">399-бап. </w:t>
            </w:r>
            <w:r w:rsidRPr="00EE40DB">
              <w:rPr>
                <w:rFonts w:ascii="Times New Roman" w:hAnsi="Times New Roman"/>
                <w:bCs/>
                <w:sz w:val="28"/>
                <w:szCs w:val="28"/>
                <w:lang w:val="kk-KZ"/>
              </w:rPr>
              <w:t>Қосылған құн салығынан босатылатын импорт</w:t>
            </w:r>
          </w:p>
          <w:p w:rsidR="00B07129" w:rsidRPr="00EE40DB" w:rsidRDefault="00B07129" w:rsidP="00EE40DB">
            <w:pPr>
              <w:pStyle w:val="af7"/>
              <w:numPr>
                <w:ilvl w:val="0"/>
                <w:numId w:val="38"/>
              </w:numPr>
              <w:tabs>
                <w:tab w:val="left" w:pos="214"/>
              </w:tabs>
              <w:spacing w:after="0" w:line="240" w:lineRule="auto"/>
              <w:ind w:left="0" w:firstLine="311"/>
              <w:jc w:val="both"/>
              <w:rPr>
                <w:rFonts w:ascii="Times New Roman" w:hAnsi="Times New Roman"/>
                <w:sz w:val="28"/>
                <w:szCs w:val="28"/>
              </w:rPr>
            </w:pPr>
            <w:r w:rsidRPr="00EE40DB">
              <w:rPr>
                <w:rFonts w:ascii="Times New Roman" w:hAnsi="Times New Roman"/>
                <w:sz w:val="28"/>
                <w:szCs w:val="28"/>
              </w:rPr>
              <w:t xml:space="preserve">Мыналардың: </w:t>
            </w:r>
          </w:p>
          <w:p w:rsidR="00B07129" w:rsidRPr="00EE40DB" w:rsidRDefault="00B07129" w:rsidP="00EE40DB">
            <w:pPr>
              <w:pStyle w:val="af7"/>
              <w:tabs>
                <w:tab w:val="left" w:pos="214"/>
              </w:tabs>
              <w:spacing w:after="0" w:line="240" w:lineRule="auto"/>
              <w:ind w:left="0" w:firstLine="311"/>
              <w:jc w:val="both"/>
              <w:rPr>
                <w:rFonts w:ascii="Times New Roman" w:hAnsi="Times New Roman"/>
                <w:sz w:val="28"/>
                <w:szCs w:val="28"/>
                <w:lang w:val="kk-KZ"/>
              </w:rPr>
            </w:pPr>
            <w:r w:rsidRPr="00EE40DB">
              <w:rPr>
                <w:rFonts w:ascii="Times New Roman" w:hAnsi="Times New Roman"/>
                <w:sz w:val="28"/>
                <w:szCs w:val="28"/>
                <w:lang w:val="kk-KZ"/>
              </w:rPr>
              <w:t>...</w:t>
            </w:r>
          </w:p>
          <w:p w:rsidR="00B07129" w:rsidRPr="00EE40DB" w:rsidRDefault="00B07129" w:rsidP="00EE40DB">
            <w:pPr>
              <w:tabs>
                <w:tab w:val="left" w:pos="214"/>
              </w:tabs>
              <w:spacing w:after="0" w:line="240" w:lineRule="auto"/>
              <w:ind w:firstLine="311"/>
              <w:contextualSpacing/>
              <w:jc w:val="both"/>
              <w:rPr>
                <w:rFonts w:ascii="Times New Roman" w:hAnsi="Times New Roman"/>
                <w:b/>
                <w:bCs/>
                <w:sz w:val="28"/>
                <w:szCs w:val="28"/>
                <w:lang w:val="kk-KZ"/>
              </w:rPr>
            </w:pPr>
            <w:r w:rsidRPr="00EE40DB">
              <w:rPr>
                <w:rFonts w:ascii="Times New Roman" w:hAnsi="Times New Roman"/>
                <w:b/>
                <w:bCs/>
                <w:sz w:val="28"/>
                <w:szCs w:val="28"/>
                <w:lang w:val="kk-KZ"/>
              </w:rPr>
              <w:t>19) жоқ.</w:t>
            </w:r>
          </w:p>
          <w:p w:rsidR="00B07129" w:rsidRPr="00EE40DB" w:rsidRDefault="00B07129" w:rsidP="00EE40DB">
            <w:pPr>
              <w:spacing w:after="0" w:line="240" w:lineRule="auto"/>
              <w:ind w:firstLine="311"/>
              <w:contextualSpacing/>
              <w:jc w:val="both"/>
              <w:rPr>
                <w:rFonts w:ascii="Times New Roman" w:hAnsi="Times New Roman"/>
                <w:b/>
                <w:bCs/>
                <w:sz w:val="28"/>
                <w:szCs w:val="28"/>
                <w:lang w:val="kk-KZ"/>
              </w:rPr>
            </w:pPr>
          </w:p>
          <w:p w:rsidR="00B07129" w:rsidRPr="00EE40DB" w:rsidRDefault="00B07129" w:rsidP="00EE40DB">
            <w:pPr>
              <w:spacing w:after="0" w:line="240" w:lineRule="auto"/>
              <w:ind w:firstLine="311"/>
              <w:contextualSpacing/>
              <w:jc w:val="both"/>
              <w:rPr>
                <w:rFonts w:ascii="Times New Roman" w:hAnsi="Times New Roman"/>
                <w:b/>
                <w:sz w:val="28"/>
                <w:szCs w:val="28"/>
                <w:lang w:val="kk-KZ"/>
              </w:rPr>
            </w:pPr>
          </w:p>
        </w:tc>
        <w:tc>
          <w:tcPr>
            <w:tcW w:w="4932" w:type="dxa"/>
            <w:tcBorders>
              <w:top w:val="single" w:sz="4" w:space="0" w:color="auto"/>
              <w:left w:val="single" w:sz="4" w:space="0" w:color="auto"/>
              <w:bottom w:val="single" w:sz="4" w:space="0" w:color="auto"/>
              <w:right w:val="single" w:sz="4" w:space="0" w:color="auto"/>
            </w:tcBorders>
          </w:tcPr>
          <w:p w:rsidR="00B07129" w:rsidRPr="00EE40DB" w:rsidRDefault="00B07129" w:rsidP="00EE40DB">
            <w:pPr>
              <w:spacing w:after="0" w:line="240" w:lineRule="auto"/>
              <w:ind w:firstLine="311"/>
              <w:contextualSpacing/>
              <w:jc w:val="both"/>
              <w:rPr>
                <w:rFonts w:ascii="Times New Roman" w:hAnsi="Times New Roman"/>
                <w:sz w:val="28"/>
                <w:szCs w:val="28"/>
                <w:lang w:val="kk-KZ"/>
              </w:rPr>
            </w:pPr>
            <w:r w:rsidRPr="00EE40DB">
              <w:rPr>
                <w:rFonts w:ascii="Times New Roman" w:hAnsi="Times New Roman"/>
                <w:b/>
                <w:bCs/>
                <w:sz w:val="28"/>
                <w:szCs w:val="28"/>
                <w:lang w:val="kk-KZ"/>
              </w:rPr>
              <w:t xml:space="preserve">399-бап. </w:t>
            </w:r>
            <w:r w:rsidRPr="00EE40DB">
              <w:rPr>
                <w:rFonts w:ascii="Times New Roman" w:hAnsi="Times New Roman"/>
                <w:bCs/>
                <w:sz w:val="28"/>
                <w:szCs w:val="28"/>
                <w:lang w:val="kk-KZ"/>
              </w:rPr>
              <w:t>Қосылған құн салығынан босатылатын импорт</w:t>
            </w:r>
          </w:p>
          <w:p w:rsidR="00B07129" w:rsidRPr="00EE40DB" w:rsidRDefault="00B07129" w:rsidP="00EE40DB">
            <w:pPr>
              <w:pStyle w:val="af7"/>
              <w:numPr>
                <w:ilvl w:val="0"/>
                <w:numId w:val="39"/>
              </w:numPr>
              <w:spacing w:after="0" w:line="240" w:lineRule="auto"/>
              <w:jc w:val="both"/>
              <w:rPr>
                <w:rFonts w:ascii="Times New Roman" w:hAnsi="Times New Roman"/>
                <w:sz w:val="28"/>
                <w:szCs w:val="28"/>
              </w:rPr>
            </w:pPr>
            <w:r w:rsidRPr="00EE40DB">
              <w:rPr>
                <w:rFonts w:ascii="Times New Roman" w:hAnsi="Times New Roman"/>
                <w:sz w:val="28"/>
                <w:szCs w:val="28"/>
              </w:rPr>
              <w:t xml:space="preserve">Мыналардың: </w:t>
            </w:r>
          </w:p>
          <w:p w:rsidR="00B07129" w:rsidRPr="00EE40DB" w:rsidRDefault="00B07129" w:rsidP="00EE40DB">
            <w:pPr>
              <w:pStyle w:val="af7"/>
              <w:spacing w:after="0" w:line="240" w:lineRule="auto"/>
              <w:ind w:left="671"/>
              <w:jc w:val="both"/>
              <w:rPr>
                <w:rFonts w:ascii="Times New Roman" w:hAnsi="Times New Roman"/>
                <w:sz w:val="28"/>
                <w:szCs w:val="28"/>
                <w:lang w:val="kk-KZ"/>
              </w:rPr>
            </w:pPr>
            <w:r w:rsidRPr="00EE40DB">
              <w:rPr>
                <w:rFonts w:ascii="Times New Roman" w:hAnsi="Times New Roman"/>
                <w:sz w:val="28"/>
                <w:szCs w:val="28"/>
                <w:lang w:val="kk-KZ"/>
              </w:rPr>
              <w:t>...</w:t>
            </w:r>
          </w:p>
          <w:p w:rsidR="00B07129" w:rsidRPr="00EE40DB" w:rsidRDefault="00B07129" w:rsidP="00EE40DB">
            <w:pPr>
              <w:spacing w:after="0" w:line="240" w:lineRule="auto"/>
              <w:ind w:firstLine="311"/>
              <w:contextualSpacing/>
              <w:jc w:val="both"/>
              <w:rPr>
                <w:rFonts w:ascii="Times New Roman" w:hAnsi="Times New Roman"/>
                <w:sz w:val="28"/>
                <w:szCs w:val="28"/>
              </w:rPr>
            </w:pPr>
            <w:r w:rsidRPr="00EE40DB">
              <w:rPr>
                <w:rFonts w:ascii="Times New Roman" w:hAnsi="Times New Roman"/>
                <w:b/>
                <w:bCs/>
                <w:sz w:val="28"/>
                <w:szCs w:val="28"/>
                <w:lang w:val="kk-KZ"/>
              </w:rPr>
              <w:t>19) қамысты шикі қант.</w:t>
            </w:r>
          </w:p>
          <w:p w:rsidR="00B07129" w:rsidRPr="00EE40DB" w:rsidRDefault="00B07129" w:rsidP="00EE40DB">
            <w:pPr>
              <w:spacing w:after="0" w:line="240" w:lineRule="auto"/>
              <w:ind w:firstLine="311"/>
              <w:contextualSpacing/>
              <w:jc w:val="both"/>
              <w:rPr>
                <w:rFonts w:ascii="Times New Roman" w:hAnsi="Times New Roman"/>
                <w:b/>
                <w:bCs/>
                <w:sz w:val="28"/>
                <w:szCs w:val="28"/>
                <w:lang w:val="kk-KZ"/>
              </w:rPr>
            </w:pPr>
          </w:p>
        </w:tc>
        <w:tc>
          <w:tcPr>
            <w:tcW w:w="3373" w:type="dxa"/>
            <w:tcBorders>
              <w:top w:val="single" w:sz="4" w:space="0" w:color="auto"/>
              <w:left w:val="single" w:sz="4" w:space="0" w:color="auto"/>
              <w:bottom w:val="single" w:sz="4" w:space="0" w:color="auto"/>
              <w:right w:val="single" w:sz="4" w:space="0" w:color="auto"/>
            </w:tcBorders>
          </w:tcPr>
          <w:p w:rsidR="00B07129" w:rsidRPr="00EE40DB" w:rsidRDefault="00B07129" w:rsidP="00EE40DB">
            <w:pPr>
              <w:shd w:val="clear" w:color="auto" w:fill="FFFFFF"/>
              <w:spacing w:after="0" w:line="240" w:lineRule="auto"/>
              <w:ind w:firstLine="311"/>
              <w:contextualSpacing/>
              <w:jc w:val="both"/>
              <w:rPr>
                <w:rFonts w:ascii="Times New Roman" w:hAnsi="Times New Roman"/>
                <w:sz w:val="28"/>
                <w:szCs w:val="28"/>
                <w:lang w:val="kk-KZ"/>
              </w:rPr>
            </w:pPr>
            <w:r w:rsidRPr="00EE40DB">
              <w:rPr>
                <w:rFonts w:ascii="Times New Roman" w:hAnsi="Times New Roman"/>
                <w:sz w:val="28"/>
                <w:szCs w:val="28"/>
                <w:lang w:val="kk-KZ"/>
              </w:rPr>
              <w:t xml:space="preserve">ЕАЭО-ға мүше мемлекеттерде шикі құрақ қантын импорттау кезінде БКТ-140 АҚШ доллары мөлшерлемесі қолданылады. Ресей Федерациясы мен Беларусь Республикасы үшін бір тонна үшін АҚШ, Армения мен Қырғызстан үшін уақытша бажсыз жеңілдік, Қазақстан үшін – 5% (шикі қантты әкелуге бажсыз жеңілдік 2020 жылғы 1 қаңтардан бастап жойылды). </w:t>
            </w:r>
          </w:p>
          <w:p w:rsidR="00B07129" w:rsidRPr="00EE40DB" w:rsidRDefault="00B07129" w:rsidP="00EE40DB">
            <w:pPr>
              <w:shd w:val="clear" w:color="auto" w:fill="FFFFFF"/>
              <w:spacing w:after="0" w:line="240" w:lineRule="auto"/>
              <w:ind w:firstLine="311"/>
              <w:contextualSpacing/>
              <w:jc w:val="both"/>
              <w:rPr>
                <w:rFonts w:ascii="Times New Roman" w:hAnsi="Times New Roman"/>
                <w:sz w:val="28"/>
                <w:szCs w:val="28"/>
                <w:lang w:val="kk-KZ"/>
              </w:rPr>
            </w:pPr>
            <w:r w:rsidRPr="00EE40DB">
              <w:rPr>
                <w:rFonts w:ascii="Times New Roman" w:hAnsi="Times New Roman"/>
                <w:sz w:val="28"/>
                <w:szCs w:val="28"/>
                <w:lang w:val="kk-KZ"/>
              </w:rPr>
              <w:t>2021 жылы республикада қантты нақты тұтыну 532,5 мың тонна қантты құрады (2022 жылға бағалау – 550 мың тонна).</w:t>
            </w:r>
          </w:p>
          <w:p w:rsidR="00B07129" w:rsidRPr="00EE40DB" w:rsidRDefault="00B07129" w:rsidP="00EE40DB">
            <w:pPr>
              <w:shd w:val="clear" w:color="auto" w:fill="FFFFFF"/>
              <w:spacing w:after="0" w:line="240" w:lineRule="auto"/>
              <w:ind w:firstLine="311"/>
              <w:contextualSpacing/>
              <w:jc w:val="both"/>
              <w:rPr>
                <w:rFonts w:ascii="Times New Roman" w:hAnsi="Times New Roman"/>
                <w:sz w:val="28"/>
                <w:szCs w:val="28"/>
                <w:lang w:val="kk-KZ"/>
              </w:rPr>
            </w:pPr>
            <w:r w:rsidRPr="00EE40DB">
              <w:rPr>
                <w:rFonts w:ascii="Times New Roman" w:hAnsi="Times New Roman"/>
                <w:sz w:val="28"/>
                <w:szCs w:val="28"/>
                <w:lang w:val="kk-KZ"/>
              </w:rPr>
              <w:t xml:space="preserve">Ішкі тұтынудағы отандық шикізаттан өндірілген қанттың үлесі 10% – дан аз, қалған бөлігі құрақ шикізаты мен </w:t>
            </w:r>
            <w:r w:rsidRPr="00EE40DB">
              <w:rPr>
                <w:rFonts w:ascii="Times New Roman" w:hAnsi="Times New Roman"/>
                <w:sz w:val="28"/>
                <w:szCs w:val="28"/>
                <w:lang w:val="kk-KZ"/>
              </w:rPr>
              <w:lastRenderedPageBreak/>
              <w:t>дайын қанттың импорты есебінен қамтамасыз етіледі (РФ – 88,3%, РБ – 11,2%, басқалары-0,5%).</w:t>
            </w:r>
          </w:p>
          <w:p w:rsidR="00B07129" w:rsidRPr="00EE40DB" w:rsidRDefault="00B07129" w:rsidP="00EE40DB">
            <w:pPr>
              <w:shd w:val="clear" w:color="auto" w:fill="FFFFFF"/>
              <w:spacing w:after="0" w:line="240" w:lineRule="auto"/>
              <w:ind w:firstLine="311"/>
              <w:contextualSpacing/>
              <w:jc w:val="both"/>
              <w:rPr>
                <w:rFonts w:ascii="Times New Roman" w:hAnsi="Times New Roman"/>
                <w:sz w:val="28"/>
                <w:szCs w:val="28"/>
                <w:lang w:val="kk-KZ"/>
              </w:rPr>
            </w:pPr>
            <w:r w:rsidRPr="00EE40DB">
              <w:rPr>
                <w:rFonts w:ascii="Times New Roman" w:hAnsi="Times New Roman"/>
                <w:sz w:val="28"/>
                <w:szCs w:val="28"/>
                <w:lang w:val="kk-KZ"/>
              </w:rPr>
              <w:t>Ресей Федерациясынан ақ қантты әкетуге уақытша тыйым салудың (шектеудің) енгізілуіне байланысты Қазақстанға қайта өңдеу үшін ақ қант пен құрақ шикізатын жеткізу үшінші елдерден жүзеге асырылады.</w:t>
            </w:r>
          </w:p>
          <w:p w:rsidR="00B07129" w:rsidRPr="00EE40DB" w:rsidRDefault="00B07129" w:rsidP="00EE40DB">
            <w:pPr>
              <w:shd w:val="clear" w:color="auto" w:fill="FFFFFF"/>
              <w:spacing w:after="0" w:line="240" w:lineRule="auto"/>
              <w:ind w:firstLine="311"/>
              <w:contextualSpacing/>
              <w:jc w:val="both"/>
              <w:rPr>
                <w:rFonts w:ascii="Times New Roman" w:hAnsi="Times New Roman"/>
                <w:sz w:val="28"/>
                <w:szCs w:val="28"/>
                <w:lang w:val="kk-KZ"/>
              </w:rPr>
            </w:pPr>
            <w:r w:rsidRPr="00EE40DB">
              <w:rPr>
                <w:rFonts w:ascii="Times New Roman" w:hAnsi="Times New Roman"/>
                <w:sz w:val="28"/>
                <w:szCs w:val="28"/>
                <w:lang w:val="kk-KZ"/>
              </w:rPr>
              <w:t>Әлемдік нарықтағы қант пен құрақ шикізаты бағасының құбылмалылығы, жеткізілімдердің қашықтығы мен күрделі логистикалық жолдары ішкі нарықтағы қанттың қымбаттауына айтарлықтай әсер етеді.</w:t>
            </w:r>
          </w:p>
          <w:p w:rsidR="00B07129" w:rsidRPr="00EE40DB" w:rsidRDefault="00B07129" w:rsidP="00EE40DB">
            <w:pPr>
              <w:shd w:val="clear" w:color="auto" w:fill="FFFFFF"/>
              <w:spacing w:after="0" w:line="240" w:lineRule="auto"/>
              <w:ind w:firstLine="311"/>
              <w:contextualSpacing/>
              <w:jc w:val="both"/>
              <w:rPr>
                <w:rFonts w:ascii="Times New Roman" w:hAnsi="Times New Roman"/>
                <w:sz w:val="28"/>
                <w:szCs w:val="28"/>
                <w:lang w:val="kk-KZ"/>
              </w:rPr>
            </w:pPr>
            <w:r w:rsidRPr="00EE40DB">
              <w:rPr>
                <w:rFonts w:ascii="Times New Roman" w:hAnsi="Times New Roman"/>
                <w:sz w:val="28"/>
                <w:szCs w:val="28"/>
                <w:lang w:val="kk-KZ"/>
              </w:rPr>
              <w:t xml:space="preserve">Ішкі нарықты қолжетімді бағамен қантпен тұрақты қамтамасыз ету, маусымаралық кезеңде </w:t>
            </w:r>
            <w:r w:rsidRPr="00EE40DB">
              <w:rPr>
                <w:rFonts w:ascii="Times New Roman" w:hAnsi="Times New Roman"/>
                <w:sz w:val="28"/>
                <w:szCs w:val="28"/>
                <w:lang w:val="kk-KZ"/>
              </w:rPr>
              <w:lastRenderedPageBreak/>
              <w:t>отандық қант зауыттарын тиеу үшін импорттық шикізатпен шикі құрақ қантын импорттау кезінде және құрақ қантын сату кезінде қант зауыттарына ҚҚС-ты нөлдеу ұсынылады.</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B07129" w:rsidRPr="00EE40DB" w:rsidRDefault="00B07129"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B07129" w:rsidRPr="00EE40DB" w:rsidRDefault="00B07129" w:rsidP="00EE40DB">
            <w:pPr>
              <w:spacing w:after="0" w:line="240" w:lineRule="auto"/>
              <w:contextualSpacing/>
              <w:jc w:val="both"/>
              <w:rPr>
                <w:rFonts w:ascii="Times New Roman" w:hAnsi="Times New Roman"/>
                <w:sz w:val="28"/>
                <w:szCs w:val="28"/>
              </w:rPr>
            </w:pPr>
            <w:r w:rsidRPr="00EE40DB">
              <w:rPr>
                <w:rFonts w:ascii="Times New Roman" w:hAnsi="Times New Roman"/>
                <w:bCs/>
                <w:spacing w:val="2"/>
                <w:sz w:val="28"/>
                <w:szCs w:val="28"/>
                <w:bdr w:val="none" w:sz="0" w:space="0" w:color="auto" w:frame="1"/>
                <w:lang w:val="kk-KZ"/>
              </w:rPr>
              <w:t>400-бап</w:t>
            </w:r>
          </w:p>
        </w:tc>
        <w:tc>
          <w:tcPr>
            <w:tcW w:w="4961" w:type="dxa"/>
            <w:tcBorders>
              <w:top w:val="single" w:sz="4" w:space="0" w:color="auto"/>
              <w:left w:val="single" w:sz="4" w:space="0" w:color="auto"/>
              <w:bottom w:val="single" w:sz="4" w:space="0" w:color="auto"/>
              <w:right w:val="single" w:sz="4" w:space="0" w:color="auto"/>
            </w:tcBorders>
          </w:tcPr>
          <w:p w:rsidR="00B07129" w:rsidRPr="00EE40DB" w:rsidRDefault="00B07129" w:rsidP="00EE40DB">
            <w:pPr>
              <w:shd w:val="clear" w:color="auto" w:fill="FFFFFF"/>
              <w:spacing w:after="0" w:line="240" w:lineRule="auto"/>
              <w:ind w:firstLine="459"/>
              <w:contextualSpacing/>
              <w:jc w:val="both"/>
              <w:textAlignment w:val="baseline"/>
              <w:rPr>
                <w:rFonts w:ascii="Times New Roman" w:hAnsi="Times New Roman"/>
                <w:bCs/>
                <w:spacing w:val="2"/>
                <w:sz w:val="28"/>
                <w:szCs w:val="28"/>
                <w:bdr w:val="none" w:sz="0" w:space="0" w:color="auto" w:frame="1"/>
                <w:lang w:val="kk-KZ"/>
              </w:rPr>
            </w:pPr>
            <w:r w:rsidRPr="00EE40DB">
              <w:rPr>
                <w:rFonts w:ascii="Times New Roman" w:hAnsi="Times New Roman"/>
                <w:b/>
                <w:bCs/>
                <w:spacing w:val="2"/>
                <w:sz w:val="28"/>
                <w:szCs w:val="28"/>
                <w:bdr w:val="none" w:sz="0" w:space="0" w:color="auto" w:frame="1"/>
                <w:lang w:val="kk-KZ"/>
              </w:rPr>
              <w:t xml:space="preserve">400-бап. </w:t>
            </w:r>
            <w:r w:rsidRPr="00EE40DB">
              <w:rPr>
                <w:rFonts w:ascii="Times New Roman" w:hAnsi="Times New Roman"/>
                <w:bCs/>
                <w:spacing w:val="2"/>
                <w:sz w:val="28"/>
                <w:szCs w:val="28"/>
                <w:bdr w:val="none" w:sz="0" w:space="0" w:color="auto" w:frame="1"/>
                <w:lang w:val="kk-KZ"/>
              </w:rPr>
              <w:t>Есепке жатқызылатын қосылған құн салығы</w:t>
            </w:r>
          </w:p>
          <w:p w:rsidR="00B07129" w:rsidRPr="00EE40DB" w:rsidRDefault="00B07129" w:rsidP="00EE40DB">
            <w:pPr>
              <w:shd w:val="clear" w:color="auto" w:fill="FFFFFF"/>
              <w:spacing w:after="0" w:line="240" w:lineRule="auto"/>
              <w:ind w:firstLine="459"/>
              <w:contextualSpacing/>
              <w:jc w:val="both"/>
              <w:textAlignment w:val="baseline"/>
              <w:rPr>
                <w:rFonts w:ascii="Times New Roman" w:hAnsi="Times New Roman"/>
                <w:b/>
                <w:bCs/>
                <w:spacing w:val="2"/>
                <w:sz w:val="28"/>
                <w:szCs w:val="28"/>
                <w:bdr w:val="none" w:sz="0" w:space="0" w:color="auto" w:frame="1"/>
                <w:lang w:val="kk-KZ"/>
              </w:rPr>
            </w:pPr>
            <w:r w:rsidRPr="00EE40DB">
              <w:rPr>
                <w:rFonts w:ascii="Times New Roman" w:hAnsi="Times New Roman"/>
                <w:b/>
                <w:bCs/>
                <w:spacing w:val="2"/>
                <w:sz w:val="28"/>
                <w:szCs w:val="28"/>
                <w:bdr w:val="none" w:sz="0" w:space="0" w:color="auto" w:frame="1"/>
                <w:lang w:val="kk-KZ"/>
              </w:rPr>
              <w:t>…</w:t>
            </w:r>
          </w:p>
          <w:p w:rsidR="00B07129" w:rsidRPr="00EE40DB" w:rsidRDefault="00B07129" w:rsidP="00EE40DB">
            <w:pPr>
              <w:shd w:val="clear" w:color="auto" w:fill="FFFFFF"/>
              <w:spacing w:after="0" w:line="240" w:lineRule="auto"/>
              <w:ind w:firstLine="459"/>
              <w:contextualSpacing/>
              <w:jc w:val="both"/>
              <w:textAlignment w:val="baseline"/>
              <w:rPr>
                <w:rFonts w:ascii="Times New Roman" w:hAnsi="Times New Roman"/>
                <w:bCs/>
                <w:spacing w:val="2"/>
                <w:sz w:val="28"/>
                <w:szCs w:val="28"/>
                <w:bdr w:val="none" w:sz="0" w:space="0" w:color="auto" w:frame="1"/>
                <w:lang w:val="kk-KZ"/>
              </w:rPr>
            </w:pPr>
            <w:r w:rsidRPr="00EE40DB">
              <w:rPr>
                <w:rFonts w:ascii="Times New Roman" w:hAnsi="Times New Roman"/>
                <w:bCs/>
                <w:spacing w:val="2"/>
                <w:sz w:val="28"/>
                <w:szCs w:val="28"/>
                <w:bdr w:val="none" w:sz="0" w:space="0" w:color="auto" w:frame="1"/>
                <w:lang w:val="kk-KZ"/>
              </w:rPr>
              <w:t>6. Осы баптың ережелеріне сәйкес келмейтін қосылған құн салығының, сондай-ақ осы Кодекстің 402-бабында көрсетілген қосылған құн салығының сомасы</w:t>
            </w:r>
            <w:r w:rsidRPr="00EE40DB">
              <w:rPr>
                <w:rFonts w:ascii="Times New Roman" w:hAnsi="Times New Roman"/>
                <w:b/>
                <w:bCs/>
                <w:spacing w:val="2"/>
                <w:sz w:val="28"/>
                <w:szCs w:val="28"/>
                <w:bdr w:val="none" w:sz="0" w:space="0" w:color="auto" w:frame="1"/>
                <w:lang w:val="kk-KZ"/>
              </w:rPr>
              <w:t>, осы баптың 7-тармағында көзделген жағдайды қоспағанда,</w:t>
            </w:r>
            <w:r w:rsidRPr="00EE40DB">
              <w:rPr>
                <w:rFonts w:ascii="Times New Roman" w:hAnsi="Times New Roman"/>
                <w:bCs/>
                <w:spacing w:val="2"/>
                <w:sz w:val="28"/>
                <w:szCs w:val="28"/>
                <w:bdr w:val="none" w:sz="0" w:space="0" w:color="auto" w:frame="1"/>
                <w:lang w:val="kk-KZ"/>
              </w:rPr>
              <w:t xml:space="preserve"> есепке жатқызылмайтын қосылған құн салығының сомасы деп танылады.</w:t>
            </w:r>
          </w:p>
          <w:p w:rsidR="00B07129" w:rsidRPr="00EE40DB" w:rsidRDefault="00B07129" w:rsidP="00EE40DB">
            <w:pPr>
              <w:shd w:val="clear" w:color="auto" w:fill="FFFFFF"/>
              <w:spacing w:after="0" w:line="240" w:lineRule="auto"/>
              <w:contextualSpacing/>
              <w:jc w:val="both"/>
              <w:textAlignment w:val="baseline"/>
              <w:rPr>
                <w:rFonts w:ascii="Times New Roman" w:hAnsi="Times New Roman"/>
                <w:bCs/>
                <w:spacing w:val="2"/>
                <w:sz w:val="28"/>
                <w:szCs w:val="28"/>
                <w:bdr w:val="none" w:sz="0" w:space="0" w:color="auto" w:frame="1"/>
                <w:lang w:val="kk-KZ"/>
              </w:rPr>
            </w:pPr>
          </w:p>
          <w:p w:rsidR="00B07129" w:rsidRPr="00EE40DB" w:rsidRDefault="00B07129" w:rsidP="00EE40DB">
            <w:pPr>
              <w:shd w:val="clear" w:color="auto" w:fill="FFFFFF"/>
              <w:spacing w:after="0" w:line="240" w:lineRule="auto"/>
              <w:ind w:firstLine="459"/>
              <w:contextualSpacing/>
              <w:jc w:val="both"/>
              <w:textAlignment w:val="baseline"/>
              <w:rPr>
                <w:rFonts w:ascii="Times New Roman" w:hAnsi="Times New Roman"/>
                <w:b/>
                <w:bCs/>
                <w:spacing w:val="2"/>
                <w:sz w:val="28"/>
                <w:szCs w:val="28"/>
                <w:bdr w:val="none" w:sz="0" w:space="0" w:color="auto" w:frame="1"/>
                <w:lang w:val="kk-KZ"/>
              </w:rPr>
            </w:pPr>
            <w:r w:rsidRPr="00EE40DB">
              <w:rPr>
                <w:rFonts w:ascii="Times New Roman" w:hAnsi="Times New Roman"/>
                <w:b/>
                <w:bCs/>
                <w:spacing w:val="2"/>
                <w:sz w:val="28"/>
                <w:szCs w:val="28"/>
                <w:bdr w:val="none" w:sz="0" w:space="0" w:color="auto" w:frame="1"/>
                <w:lang w:val="kk-KZ"/>
              </w:rPr>
              <w:t xml:space="preserve">8. Жоқ. </w:t>
            </w:r>
          </w:p>
        </w:tc>
        <w:tc>
          <w:tcPr>
            <w:tcW w:w="4932" w:type="dxa"/>
            <w:tcBorders>
              <w:top w:val="single" w:sz="4" w:space="0" w:color="auto"/>
              <w:left w:val="single" w:sz="4" w:space="0" w:color="auto"/>
              <w:bottom w:val="single" w:sz="4" w:space="0" w:color="auto"/>
              <w:right w:val="single" w:sz="4" w:space="0" w:color="auto"/>
            </w:tcBorders>
          </w:tcPr>
          <w:p w:rsidR="00B07129" w:rsidRPr="00EE40DB" w:rsidRDefault="00B07129" w:rsidP="00EE40DB">
            <w:pPr>
              <w:shd w:val="clear" w:color="auto" w:fill="FFFFFF"/>
              <w:spacing w:after="0" w:line="240" w:lineRule="auto"/>
              <w:ind w:firstLine="459"/>
              <w:contextualSpacing/>
              <w:jc w:val="both"/>
              <w:textAlignment w:val="baseline"/>
              <w:rPr>
                <w:rFonts w:ascii="Times New Roman" w:hAnsi="Times New Roman"/>
                <w:bCs/>
                <w:spacing w:val="2"/>
                <w:sz w:val="28"/>
                <w:szCs w:val="28"/>
                <w:bdr w:val="none" w:sz="0" w:space="0" w:color="auto" w:frame="1"/>
                <w:lang w:val="kk-KZ"/>
              </w:rPr>
            </w:pPr>
            <w:r w:rsidRPr="00EE40DB">
              <w:rPr>
                <w:rFonts w:ascii="Times New Roman" w:hAnsi="Times New Roman"/>
                <w:b/>
                <w:bCs/>
                <w:spacing w:val="2"/>
                <w:sz w:val="28"/>
                <w:szCs w:val="28"/>
                <w:bdr w:val="none" w:sz="0" w:space="0" w:color="auto" w:frame="1"/>
                <w:lang w:val="kk-KZ"/>
              </w:rPr>
              <w:t xml:space="preserve">400-бап. </w:t>
            </w:r>
            <w:r w:rsidRPr="00EE40DB">
              <w:rPr>
                <w:rFonts w:ascii="Times New Roman" w:hAnsi="Times New Roman"/>
                <w:bCs/>
                <w:spacing w:val="2"/>
                <w:sz w:val="28"/>
                <w:szCs w:val="28"/>
                <w:bdr w:val="none" w:sz="0" w:space="0" w:color="auto" w:frame="1"/>
                <w:lang w:val="kk-KZ"/>
              </w:rPr>
              <w:t>Есепке жатқызылатын қосылған құн салығы</w:t>
            </w:r>
          </w:p>
          <w:p w:rsidR="00B07129" w:rsidRPr="00EE40DB" w:rsidRDefault="00B07129" w:rsidP="00EE40DB">
            <w:pPr>
              <w:shd w:val="clear" w:color="auto" w:fill="FFFFFF"/>
              <w:spacing w:after="0" w:line="240" w:lineRule="auto"/>
              <w:ind w:firstLine="459"/>
              <w:contextualSpacing/>
              <w:jc w:val="both"/>
              <w:textAlignment w:val="baseline"/>
              <w:rPr>
                <w:rFonts w:ascii="Times New Roman" w:hAnsi="Times New Roman"/>
                <w:b/>
                <w:bCs/>
                <w:spacing w:val="2"/>
                <w:sz w:val="28"/>
                <w:szCs w:val="28"/>
                <w:bdr w:val="none" w:sz="0" w:space="0" w:color="auto" w:frame="1"/>
                <w:lang w:val="kk-KZ"/>
              </w:rPr>
            </w:pPr>
            <w:r w:rsidRPr="00EE40DB">
              <w:rPr>
                <w:rFonts w:ascii="Times New Roman" w:hAnsi="Times New Roman"/>
                <w:b/>
                <w:bCs/>
                <w:spacing w:val="2"/>
                <w:sz w:val="28"/>
                <w:szCs w:val="28"/>
                <w:bdr w:val="none" w:sz="0" w:space="0" w:color="auto" w:frame="1"/>
                <w:lang w:val="kk-KZ"/>
              </w:rPr>
              <w:t>…</w:t>
            </w:r>
          </w:p>
          <w:p w:rsidR="00B07129" w:rsidRPr="00EE40DB" w:rsidRDefault="00B07129" w:rsidP="00EE40DB">
            <w:pPr>
              <w:shd w:val="clear" w:color="auto" w:fill="FFFFFF"/>
              <w:spacing w:after="0" w:line="240" w:lineRule="auto"/>
              <w:ind w:firstLine="459"/>
              <w:contextualSpacing/>
              <w:jc w:val="both"/>
              <w:textAlignment w:val="baseline"/>
              <w:rPr>
                <w:rFonts w:ascii="Times New Roman" w:hAnsi="Times New Roman"/>
                <w:bCs/>
                <w:spacing w:val="2"/>
                <w:sz w:val="28"/>
                <w:szCs w:val="28"/>
                <w:bdr w:val="none" w:sz="0" w:space="0" w:color="auto" w:frame="1"/>
                <w:lang w:val="kk-KZ"/>
              </w:rPr>
            </w:pPr>
            <w:r w:rsidRPr="00EE40DB">
              <w:rPr>
                <w:rFonts w:ascii="Times New Roman" w:hAnsi="Times New Roman"/>
                <w:bCs/>
                <w:spacing w:val="2"/>
                <w:sz w:val="28"/>
                <w:szCs w:val="28"/>
                <w:bdr w:val="none" w:sz="0" w:space="0" w:color="auto" w:frame="1"/>
                <w:lang w:val="kk-KZ"/>
              </w:rPr>
              <w:t>6. Осы баптың ережелеріне сәйкес келмейтін қосылған құн салығының, сондай-ақ осы Кодекстің 402-бабында көрсетілген қосылған құн салығының сомасы</w:t>
            </w:r>
            <w:r w:rsidRPr="00EE40DB">
              <w:rPr>
                <w:rFonts w:ascii="Times New Roman" w:hAnsi="Times New Roman"/>
                <w:b/>
                <w:bCs/>
                <w:spacing w:val="2"/>
                <w:sz w:val="28"/>
                <w:szCs w:val="28"/>
                <w:bdr w:val="none" w:sz="0" w:space="0" w:color="auto" w:frame="1"/>
                <w:lang w:val="kk-KZ"/>
              </w:rPr>
              <w:t>, осы баптың 8-тармағында көзделген жағдайды қоспағанда,</w:t>
            </w:r>
            <w:r w:rsidRPr="00EE40DB">
              <w:rPr>
                <w:rFonts w:ascii="Times New Roman" w:hAnsi="Times New Roman"/>
                <w:bCs/>
                <w:spacing w:val="2"/>
                <w:sz w:val="28"/>
                <w:szCs w:val="28"/>
                <w:bdr w:val="none" w:sz="0" w:space="0" w:color="auto" w:frame="1"/>
                <w:lang w:val="kk-KZ"/>
              </w:rPr>
              <w:t xml:space="preserve"> есепке жатқызылмайтын қосылған құн салығының сомасы деп танылады.</w:t>
            </w:r>
          </w:p>
          <w:p w:rsidR="00B07129" w:rsidRPr="00EE40DB" w:rsidRDefault="00B07129" w:rsidP="00EE40DB">
            <w:pPr>
              <w:shd w:val="clear" w:color="auto" w:fill="FFFFFF"/>
              <w:spacing w:after="0" w:line="240" w:lineRule="auto"/>
              <w:contextualSpacing/>
              <w:jc w:val="both"/>
              <w:textAlignment w:val="baseline"/>
              <w:rPr>
                <w:rFonts w:ascii="Times New Roman" w:hAnsi="Times New Roman"/>
                <w:bCs/>
                <w:spacing w:val="2"/>
                <w:sz w:val="28"/>
                <w:szCs w:val="28"/>
                <w:bdr w:val="none" w:sz="0" w:space="0" w:color="auto" w:frame="1"/>
                <w:lang w:val="kk-KZ"/>
              </w:rPr>
            </w:pPr>
          </w:p>
          <w:p w:rsidR="00B07129" w:rsidRPr="00EE40DB" w:rsidRDefault="00B07129" w:rsidP="00EE40DB">
            <w:pPr>
              <w:shd w:val="clear" w:color="auto" w:fill="FFFFFF"/>
              <w:spacing w:after="0" w:line="240" w:lineRule="auto"/>
              <w:ind w:firstLine="459"/>
              <w:contextualSpacing/>
              <w:jc w:val="both"/>
              <w:textAlignment w:val="baseline"/>
              <w:rPr>
                <w:rFonts w:ascii="Times New Roman" w:hAnsi="Times New Roman"/>
                <w:b/>
                <w:spacing w:val="2"/>
                <w:sz w:val="28"/>
                <w:szCs w:val="28"/>
                <w:shd w:val="clear" w:color="auto" w:fill="FFFFFF"/>
                <w:lang w:val="kk-KZ"/>
              </w:rPr>
            </w:pPr>
            <w:r w:rsidRPr="00EE40DB">
              <w:rPr>
                <w:rFonts w:ascii="Times New Roman" w:hAnsi="Times New Roman"/>
                <w:b/>
                <w:bCs/>
                <w:spacing w:val="2"/>
                <w:sz w:val="28"/>
                <w:szCs w:val="28"/>
                <w:bdr w:val="none" w:sz="0" w:space="0" w:color="auto" w:frame="1"/>
                <w:lang w:val="kk-KZ"/>
              </w:rPr>
              <w:t>8.</w:t>
            </w:r>
            <w:r w:rsidRPr="00EE40DB">
              <w:rPr>
                <w:rFonts w:ascii="Times New Roman" w:hAnsi="Times New Roman"/>
                <w:bCs/>
                <w:spacing w:val="2"/>
                <w:sz w:val="28"/>
                <w:szCs w:val="28"/>
                <w:bdr w:val="none" w:sz="0" w:space="0" w:color="auto" w:frame="1"/>
                <w:lang w:val="kk-KZ"/>
              </w:rPr>
              <w:t xml:space="preserve"> </w:t>
            </w:r>
            <w:r w:rsidRPr="00EE40DB">
              <w:rPr>
                <w:rFonts w:ascii="Times New Roman" w:hAnsi="Times New Roman"/>
                <w:b/>
                <w:bCs/>
                <w:spacing w:val="2"/>
                <w:sz w:val="28"/>
                <w:szCs w:val="28"/>
                <w:bdr w:val="none" w:sz="0" w:space="0" w:color="auto" w:frame="1"/>
                <w:lang w:val="kk-KZ"/>
              </w:rPr>
              <w:t xml:space="preserve">Жолаушыларды, багажды, жүк-багажды, пошта жөнелтілімдерін тасымалдау жөніндегі қызметті жүзеге асыратын теміржол тасымалдаушысына теміржол көлігімен жолаушыларды тасымалдау кезінде магистральдық </w:t>
            </w:r>
            <w:r w:rsidRPr="00EE40DB">
              <w:rPr>
                <w:rFonts w:ascii="Times New Roman" w:hAnsi="Times New Roman"/>
                <w:b/>
                <w:bCs/>
                <w:spacing w:val="2"/>
                <w:sz w:val="28"/>
                <w:szCs w:val="28"/>
                <w:bdr w:val="none" w:sz="0" w:space="0" w:color="auto" w:frame="1"/>
                <w:lang w:val="kk-KZ"/>
              </w:rPr>
              <w:lastRenderedPageBreak/>
              <w:t>теміржол желісінің көрсетілетін қызметтерін өтеусіз негізде, оның ішінде Қазақстан Республикасының заңнамасына сәйкес теміржол көлігімен жолаушыларды тасымалдау кезінде магистральдық теміржол желісінің реттеліп көрсетілетін қызметтеріне арналған тарифке 0 мөлшеріндегі уақытша төмендету коэффициентін қолдана отырып көрсету үшін Ұлттық инфрақұрылым операторы пайдаланған немесе пайдаланатын тауарлар, жұмыстар, көрсетілетін қызметтер бойынша қосылған құн салығының сомасы осы баптың 1-тармағында белгіленген шарттар сақталған кезде есепке жатқызылуға тиіс.</w:t>
            </w:r>
          </w:p>
        </w:tc>
        <w:tc>
          <w:tcPr>
            <w:tcW w:w="3373" w:type="dxa"/>
            <w:tcBorders>
              <w:top w:val="single" w:sz="4" w:space="0" w:color="auto"/>
              <w:left w:val="single" w:sz="4" w:space="0" w:color="auto"/>
              <w:bottom w:val="single" w:sz="4" w:space="0" w:color="auto"/>
              <w:right w:val="single" w:sz="4" w:space="0" w:color="auto"/>
            </w:tcBorders>
          </w:tcPr>
          <w:p w:rsidR="00B07129" w:rsidRPr="00EE40DB" w:rsidRDefault="00B07129" w:rsidP="00EE40DB">
            <w:pPr>
              <w:pStyle w:val="af7"/>
              <w:spacing w:after="0" w:line="240" w:lineRule="auto"/>
              <w:ind w:left="0" w:firstLine="400"/>
              <w:jc w:val="both"/>
              <w:rPr>
                <w:rFonts w:ascii="Times New Roman" w:hAnsi="Times New Roman"/>
                <w:sz w:val="28"/>
                <w:szCs w:val="28"/>
                <w:lang w:val="kk-KZ"/>
              </w:rPr>
            </w:pPr>
            <w:r w:rsidRPr="00EE40DB">
              <w:rPr>
                <w:rFonts w:ascii="Times New Roman" w:hAnsi="Times New Roman"/>
                <w:b/>
                <w:sz w:val="28"/>
                <w:szCs w:val="28"/>
                <w:lang w:val="kk-KZ"/>
              </w:rPr>
              <w:lastRenderedPageBreak/>
              <w:t>2022 жылдың 1 қаңтарынан 2024 жылдың 1 қаңтарына дейін енгізілсін</w:t>
            </w:r>
            <w:r w:rsidRPr="00EE40DB">
              <w:rPr>
                <w:rFonts w:ascii="Times New Roman" w:hAnsi="Times New Roman"/>
                <w:sz w:val="28"/>
                <w:szCs w:val="28"/>
                <w:lang w:val="kk-KZ"/>
              </w:rPr>
              <w:t>.</w:t>
            </w:r>
          </w:p>
          <w:p w:rsidR="00B07129" w:rsidRPr="00EE40DB" w:rsidRDefault="00B07129" w:rsidP="00EE40DB">
            <w:pPr>
              <w:pStyle w:val="af7"/>
              <w:spacing w:after="0" w:line="240" w:lineRule="auto"/>
              <w:ind w:firstLine="400"/>
              <w:jc w:val="both"/>
              <w:rPr>
                <w:rFonts w:ascii="Times New Roman" w:hAnsi="Times New Roman"/>
                <w:sz w:val="28"/>
                <w:szCs w:val="28"/>
                <w:lang w:val="kk-KZ"/>
              </w:rPr>
            </w:pPr>
          </w:p>
          <w:p w:rsidR="00B07129" w:rsidRPr="00EE40DB" w:rsidRDefault="00B07129" w:rsidP="00EE40DB">
            <w:pPr>
              <w:pStyle w:val="af7"/>
              <w:spacing w:after="0" w:line="240" w:lineRule="auto"/>
              <w:ind w:left="0" w:firstLine="400"/>
              <w:jc w:val="both"/>
              <w:rPr>
                <w:rFonts w:ascii="Times New Roman" w:hAnsi="Times New Roman"/>
                <w:sz w:val="28"/>
                <w:szCs w:val="28"/>
                <w:lang w:val="kk-KZ"/>
              </w:rPr>
            </w:pPr>
            <w:r w:rsidRPr="00EE40DB">
              <w:rPr>
                <w:rFonts w:ascii="Times New Roman" w:hAnsi="Times New Roman"/>
                <w:sz w:val="28"/>
                <w:szCs w:val="28"/>
                <w:lang w:val="kk-KZ"/>
              </w:rPr>
              <w:t>Салық кодексінің 372-бабының 5-тармағына ұсынылып отырған өзгертуге байланысты, ұлттық инфрақұрылым операторы темір жол тасымалдаушыларына қызметтерді өтеусіз көрсеткені үшін сатып алған тауарлар, жұмыстар, қызметтер бойынша ҚҚС-ты есепке жатқызуға рұқсат беру ұсынылады. тарифке 0 төмендету коэффициенті.</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B07129" w:rsidRPr="00EE40DB" w:rsidRDefault="00B07129"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B07129" w:rsidRPr="00EE40DB" w:rsidRDefault="00B07129" w:rsidP="00EE40DB">
            <w:pPr>
              <w:tabs>
                <w:tab w:val="left" w:pos="6237"/>
              </w:tabs>
              <w:spacing w:after="0" w:line="240" w:lineRule="auto"/>
              <w:contextualSpacing/>
              <w:jc w:val="both"/>
              <w:rPr>
                <w:rStyle w:val="s1"/>
                <w:rFonts w:eastAsiaTheme="majorEastAsia"/>
                <w:b w:val="0"/>
                <w:color w:val="auto"/>
                <w:sz w:val="28"/>
                <w:szCs w:val="28"/>
              </w:rPr>
            </w:pPr>
            <w:r w:rsidRPr="00EE40DB">
              <w:rPr>
                <w:rStyle w:val="s1"/>
                <w:rFonts w:eastAsiaTheme="majorEastAsia"/>
                <w:b w:val="0"/>
                <w:color w:val="auto"/>
                <w:sz w:val="28"/>
                <w:szCs w:val="28"/>
              </w:rPr>
              <w:t>403-бап</w:t>
            </w:r>
          </w:p>
        </w:tc>
        <w:tc>
          <w:tcPr>
            <w:tcW w:w="4961" w:type="dxa"/>
            <w:tcBorders>
              <w:top w:val="single" w:sz="4" w:space="0" w:color="auto"/>
              <w:left w:val="single" w:sz="4" w:space="0" w:color="auto"/>
              <w:bottom w:val="single" w:sz="4" w:space="0" w:color="auto"/>
              <w:right w:val="single" w:sz="4" w:space="0" w:color="auto"/>
            </w:tcBorders>
          </w:tcPr>
          <w:p w:rsidR="00B07129" w:rsidRPr="00EE40DB" w:rsidRDefault="00B07129" w:rsidP="00EE40DB">
            <w:pPr>
              <w:spacing w:after="0" w:line="240" w:lineRule="auto"/>
              <w:ind w:firstLine="176"/>
              <w:contextualSpacing/>
              <w:jc w:val="both"/>
              <w:rPr>
                <w:rFonts w:ascii="Times New Roman" w:hAnsi="Times New Roman"/>
                <w:sz w:val="28"/>
                <w:szCs w:val="28"/>
              </w:rPr>
            </w:pPr>
            <w:r w:rsidRPr="00EE40DB">
              <w:rPr>
                <w:rFonts w:ascii="Times New Roman" w:hAnsi="Times New Roman"/>
                <w:b/>
                <w:sz w:val="28"/>
                <w:szCs w:val="28"/>
              </w:rPr>
              <w:t>403</w:t>
            </w:r>
            <w:r w:rsidRPr="00EE40DB">
              <w:rPr>
                <w:rFonts w:ascii="Times New Roman" w:hAnsi="Times New Roman"/>
                <w:b/>
                <w:sz w:val="28"/>
                <w:szCs w:val="28"/>
                <w:lang w:val="kk-KZ"/>
              </w:rPr>
              <w:t>-</w:t>
            </w:r>
            <w:r w:rsidRPr="00EE40DB">
              <w:rPr>
                <w:rFonts w:ascii="Times New Roman" w:hAnsi="Times New Roman"/>
                <w:b/>
                <w:sz w:val="28"/>
                <w:szCs w:val="28"/>
              </w:rPr>
              <w:t xml:space="preserve">бап. </w:t>
            </w:r>
            <w:r w:rsidRPr="00EE40DB">
              <w:rPr>
                <w:rFonts w:ascii="Times New Roman" w:hAnsi="Times New Roman"/>
                <w:sz w:val="28"/>
                <w:szCs w:val="28"/>
              </w:rPr>
              <w:t>Есепке жатқызылатын қосылған құн салығының сомасынан алып тастау</w:t>
            </w:r>
          </w:p>
          <w:p w:rsidR="00B07129" w:rsidRPr="00EE40DB" w:rsidRDefault="00B07129" w:rsidP="00EE40DB">
            <w:pPr>
              <w:spacing w:after="0" w:line="240" w:lineRule="auto"/>
              <w:ind w:firstLine="176"/>
              <w:contextualSpacing/>
              <w:jc w:val="both"/>
              <w:rPr>
                <w:rFonts w:ascii="Times New Roman" w:hAnsi="Times New Roman"/>
                <w:sz w:val="28"/>
                <w:szCs w:val="28"/>
                <w:lang w:val="kk-KZ"/>
              </w:rPr>
            </w:pPr>
          </w:p>
          <w:p w:rsidR="00B07129" w:rsidRPr="00EE40DB" w:rsidRDefault="00B07129" w:rsidP="00EE40DB">
            <w:pPr>
              <w:spacing w:after="0" w:line="240" w:lineRule="auto"/>
              <w:ind w:firstLine="176"/>
              <w:contextualSpacing/>
              <w:jc w:val="both"/>
              <w:rPr>
                <w:rFonts w:ascii="Times New Roman" w:hAnsi="Times New Roman"/>
                <w:sz w:val="28"/>
                <w:szCs w:val="28"/>
                <w:lang w:val="kk-KZ"/>
              </w:rPr>
            </w:pPr>
          </w:p>
          <w:p w:rsidR="00B07129" w:rsidRPr="00EE40DB" w:rsidRDefault="00B07129" w:rsidP="00EE40DB">
            <w:pPr>
              <w:spacing w:after="0" w:line="240" w:lineRule="auto"/>
              <w:ind w:firstLine="176"/>
              <w:contextualSpacing/>
              <w:jc w:val="both"/>
              <w:rPr>
                <w:rFonts w:ascii="Times New Roman" w:hAnsi="Times New Roman"/>
                <w:sz w:val="28"/>
                <w:szCs w:val="28"/>
                <w:lang w:val="kk-KZ"/>
              </w:rPr>
            </w:pPr>
            <w:r w:rsidRPr="00EE40DB">
              <w:rPr>
                <w:rFonts w:ascii="Times New Roman" w:hAnsi="Times New Roman"/>
                <w:sz w:val="28"/>
                <w:szCs w:val="28"/>
                <w:lang w:val="kk-KZ"/>
              </w:rPr>
              <w:t>Бұрын есепке жатқызылатын қосылған құн салығы деп танылған қосылған құн салығы мынадай жағдайларда:</w:t>
            </w:r>
          </w:p>
          <w:p w:rsidR="00B07129" w:rsidRPr="00EE40DB" w:rsidRDefault="00B07129" w:rsidP="00EE40DB">
            <w:pPr>
              <w:spacing w:after="0" w:line="240" w:lineRule="auto"/>
              <w:ind w:firstLine="176"/>
              <w:contextualSpacing/>
              <w:jc w:val="both"/>
              <w:rPr>
                <w:rFonts w:ascii="Times New Roman" w:hAnsi="Times New Roman"/>
                <w:b/>
                <w:sz w:val="28"/>
                <w:szCs w:val="28"/>
              </w:rPr>
            </w:pPr>
            <w:r w:rsidRPr="00EE40DB">
              <w:rPr>
                <w:rFonts w:ascii="Times New Roman" w:hAnsi="Times New Roman"/>
                <w:b/>
                <w:sz w:val="28"/>
                <w:szCs w:val="28"/>
              </w:rPr>
              <w:lastRenderedPageBreak/>
              <w:t>…</w:t>
            </w:r>
          </w:p>
          <w:p w:rsidR="00B07129" w:rsidRPr="00EE40DB" w:rsidRDefault="00B07129" w:rsidP="00EE40DB">
            <w:pPr>
              <w:pStyle w:val="pj0"/>
              <w:spacing w:before="0" w:beforeAutospacing="0" w:after="0" w:afterAutospacing="0"/>
              <w:ind w:firstLine="176"/>
              <w:contextualSpacing/>
              <w:jc w:val="both"/>
              <w:rPr>
                <w:b/>
                <w:sz w:val="28"/>
                <w:szCs w:val="28"/>
                <w:lang w:val="kk-KZ"/>
              </w:rPr>
            </w:pPr>
          </w:p>
          <w:p w:rsidR="00B07129" w:rsidRPr="00EE40DB" w:rsidRDefault="00B07129" w:rsidP="00EE40DB">
            <w:pPr>
              <w:pStyle w:val="pj0"/>
              <w:spacing w:before="0" w:beforeAutospacing="0" w:after="0" w:afterAutospacing="0"/>
              <w:ind w:firstLine="176"/>
              <w:contextualSpacing/>
              <w:jc w:val="both"/>
              <w:rPr>
                <w:rStyle w:val="s1"/>
                <w:rFonts w:eastAsia="Calibri"/>
                <w:b w:val="0"/>
                <w:bCs w:val="0"/>
                <w:color w:val="auto"/>
                <w:sz w:val="28"/>
                <w:szCs w:val="28"/>
              </w:rPr>
            </w:pPr>
            <w:r w:rsidRPr="00EE40DB">
              <w:rPr>
                <w:b/>
                <w:sz w:val="28"/>
                <w:szCs w:val="28"/>
              </w:rPr>
              <w:t>5) жоқ.</w:t>
            </w:r>
          </w:p>
        </w:tc>
        <w:tc>
          <w:tcPr>
            <w:tcW w:w="4932" w:type="dxa"/>
            <w:tcBorders>
              <w:top w:val="single" w:sz="4" w:space="0" w:color="auto"/>
              <w:left w:val="single" w:sz="4" w:space="0" w:color="auto"/>
              <w:bottom w:val="single" w:sz="4" w:space="0" w:color="auto"/>
              <w:right w:val="single" w:sz="4" w:space="0" w:color="auto"/>
            </w:tcBorders>
          </w:tcPr>
          <w:p w:rsidR="00B07129" w:rsidRPr="00EE40DB" w:rsidRDefault="00B07129" w:rsidP="00EE40DB">
            <w:pPr>
              <w:spacing w:after="0" w:line="240" w:lineRule="auto"/>
              <w:ind w:firstLine="176"/>
              <w:contextualSpacing/>
              <w:jc w:val="both"/>
              <w:rPr>
                <w:rFonts w:ascii="Times New Roman" w:hAnsi="Times New Roman"/>
                <w:sz w:val="28"/>
                <w:szCs w:val="28"/>
              </w:rPr>
            </w:pPr>
            <w:r w:rsidRPr="00EE40DB">
              <w:rPr>
                <w:rFonts w:ascii="Times New Roman" w:hAnsi="Times New Roman"/>
                <w:b/>
                <w:sz w:val="28"/>
                <w:szCs w:val="28"/>
              </w:rPr>
              <w:lastRenderedPageBreak/>
              <w:t>403</w:t>
            </w:r>
            <w:r w:rsidRPr="00EE40DB">
              <w:rPr>
                <w:rFonts w:ascii="Times New Roman" w:hAnsi="Times New Roman"/>
                <w:b/>
                <w:sz w:val="28"/>
                <w:szCs w:val="28"/>
                <w:lang w:val="kk-KZ"/>
              </w:rPr>
              <w:t>-</w:t>
            </w:r>
            <w:r w:rsidRPr="00EE40DB">
              <w:rPr>
                <w:rFonts w:ascii="Times New Roman" w:hAnsi="Times New Roman"/>
                <w:b/>
                <w:sz w:val="28"/>
                <w:szCs w:val="28"/>
              </w:rPr>
              <w:t xml:space="preserve">бап. </w:t>
            </w:r>
            <w:r w:rsidRPr="00EE40DB">
              <w:rPr>
                <w:rFonts w:ascii="Times New Roman" w:hAnsi="Times New Roman"/>
                <w:sz w:val="28"/>
                <w:szCs w:val="28"/>
              </w:rPr>
              <w:t>Есепке жатқызылатын қосылған құн салығының сомасынан алып тастау</w:t>
            </w:r>
          </w:p>
          <w:p w:rsidR="00B07129" w:rsidRPr="00EE40DB" w:rsidRDefault="00B07129" w:rsidP="00EE40DB">
            <w:pPr>
              <w:spacing w:after="0" w:line="240" w:lineRule="auto"/>
              <w:ind w:firstLine="176"/>
              <w:contextualSpacing/>
              <w:jc w:val="both"/>
              <w:rPr>
                <w:rFonts w:ascii="Times New Roman" w:hAnsi="Times New Roman"/>
                <w:b/>
                <w:sz w:val="28"/>
                <w:szCs w:val="28"/>
                <w:lang w:val="kk-KZ"/>
              </w:rPr>
            </w:pPr>
          </w:p>
          <w:p w:rsidR="00B07129" w:rsidRPr="00EE40DB" w:rsidRDefault="00B07129" w:rsidP="00EE40DB">
            <w:pPr>
              <w:spacing w:after="0" w:line="240" w:lineRule="auto"/>
              <w:ind w:firstLine="176"/>
              <w:contextualSpacing/>
              <w:jc w:val="both"/>
              <w:rPr>
                <w:rFonts w:ascii="Times New Roman" w:hAnsi="Times New Roman"/>
                <w:sz w:val="28"/>
                <w:szCs w:val="28"/>
                <w:lang w:val="kk-KZ"/>
              </w:rPr>
            </w:pPr>
            <w:r w:rsidRPr="00EE40DB">
              <w:rPr>
                <w:rFonts w:ascii="Times New Roman" w:hAnsi="Times New Roman"/>
                <w:sz w:val="28"/>
                <w:szCs w:val="28"/>
                <w:lang w:val="kk-KZ"/>
              </w:rPr>
              <w:t>Бұрын есепке жатқызылатын қосылған құн салығы деп танылған қосылған құн салығы мынадай жағдайларда:</w:t>
            </w:r>
          </w:p>
          <w:p w:rsidR="00B07129" w:rsidRPr="00EE40DB" w:rsidRDefault="00B07129" w:rsidP="00EE40DB">
            <w:pPr>
              <w:spacing w:after="0" w:line="240" w:lineRule="auto"/>
              <w:ind w:firstLine="176"/>
              <w:contextualSpacing/>
              <w:jc w:val="both"/>
              <w:rPr>
                <w:rFonts w:ascii="Times New Roman" w:hAnsi="Times New Roman"/>
                <w:b/>
                <w:sz w:val="28"/>
                <w:szCs w:val="28"/>
                <w:lang w:val="kk-KZ"/>
              </w:rPr>
            </w:pPr>
            <w:r w:rsidRPr="00EE40DB">
              <w:rPr>
                <w:rFonts w:ascii="Times New Roman" w:hAnsi="Times New Roman"/>
                <w:b/>
                <w:sz w:val="28"/>
                <w:szCs w:val="28"/>
                <w:lang w:val="kk-KZ"/>
              </w:rPr>
              <w:t>…</w:t>
            </w:r>
          </w:p>
          <w:p w:rsidR="00B07129" w:rsidRPr="00EE40DB" w:rsidRDefault="00B07129" w:rsidP="00EE40DB">
            <w:pPr>
              <w:spacing w:after="0" w:line="240" w:lineRule="auto"/>
              <w:ind w:firstLine="204"/>
              <w:contextualSpacing/>
              <w:jc w:val="both"/>
              <w:rPr>
                <w:rFonts w:ascii="Times New Roman" w:hAnsi="Times New Roman"/>
                <w:b/>
                <w:sz w:val="28"/>
                <w:szCs w:val="28"/>
                <w:lang w:val="kk-KZ"/>
              </w:rPr>
            </w:pPr>
          </w:p>
          <w:p w:rsidR="00B07129" w:rsidRPr="00EE40DB" w:rsidRDefault="00B07129" w:rsidP="00EE40DB">
            <w:pPr>
              <w:spacing w:after="0" w:line="240" w:lineRule="auto"/>
              <w:ind w:firstLine="204"/>
              <w:contextualSpacing/>
              <w:jc w:val="both"/>
              <w:rPr>
                <w:rFonts w:ascii="Times New Roman" w:hAnsi="Times New Roman"/>
                <w:sz w:val="28"/>
                <w:szCs w:val="28"/>
                <w:lang w:val="kk-KZ"/>
              </w:rPr>
            </w:pPr>
            <w:r w:rsidRPr="00EE40DB">
              <w:rPr>
                <w:rFonts w:ascii="Times New Roman" w:hAnsi="Times New Roman"/>
                <w:b/>
                <w:sz w:val="28"/>
                <w:szCs w:val="28"/>
                <w:lang w:val="kk-KZ"/>
              </w:rPr>
              <w:t>5) осы Кодекстің 36-бабының 3-2-тармағында көрсетілген мән-жайлар болған кезде, осы Кодекстің 73-1-бабына сәйкес тиісті салықтық сақтық танытпай жасалған мәміле (операция) бойынша алып тастауға жатады.</w:t>
            </w:r>
          </w:p>
        </w:tc>
        <w:tc>
          <w:tcPr>
            <w:tcW w:w="3373" w:type="dxa"/>
            <w:tcBorders>
              <w:top w:val="single" w:sz="4" w:space="0" w:color="auto"/>
              <w:left w:val="single" w:sz="4" w:space="0" w:color="auto"/>
              <w:bottom w:val="single" w:sz="4" w:space="0" w:color="auto"/>
              <w:right w:val="single" w:sz="4" w:space="0" w:color="auto"/>
            </w:tcBorders>
          </w:tcPr>
          <w:p w:rsidR="00B07129" w:rsidRPr="00EE40DB" w:rsidRDefault="00B07129" w:rsidP="00EE40DB">
            <w:pPr>
              <w:spacing w:after="0" w:line="240" w:lineRule="auto"/>
              <w:ind w:firstLine="204"/>
              <w:contextualSpacing/>
              <w:jc w:val="both"/>
              <w:rPr>
                <w:rFonts w:ascii="Times New Roman" w:hAnsi="Times New Roman"/>
                <w:b/>
                <w:i/>
                <w:sz w:val="28"/>
                <w:szCs w:val="28"/>
                <w:lang w:val="kk-KZ"/>
              </w:rPr>
            </w:pPr>
            <w:r w:rsidRPr="00EE40DB">
              <w:rPr>
                <w:rFonts w:ascii="Times New Roman" w:hAnsi="Times New Roman"/>
                <w:b/>
                <w:i/>
                <w:sz w:val="28"/>
                <w:szCs w:val="28"/>
                <w:lang w:val="kk-KZ"/>
              </w:rPr>
              <w:lastRenderedPageBreak/>
              <w:t>01.01.2024 ж. бастап қолданысқа енгізіледі</w:t>
            </w:r>
          </w:p>
          <w:p w:rsidR="00B07129" w:rsidRPr="00EE40DB" w:rsidRDefault="00B07129" w:rsidP="00EE40DB">
            <w:pPr>
              <w:pStyle w:val="af9"/>
              <w:contextualSpacing/>
              <w:jc w:val="both"/>
              <w:rPr>
                <w:rFonts w:ascii="Times New Roman" w:hAnsi="Times New Roman"/>
                <w:sz w:val="28"/>
                <w:szCs w:val="28"/>
                <w:lang w:val="kk-KZ"/>
              </w:rPr>
            </w:pPr>
            <w:r w:rsidRPr="00EE40DB">
              <w:rPr>
                <w:rFonts w:ascii="Times New Roman" w:hAnsi="Times New Roman"/>
                <w:sz w:val="28"/>
                <w:szCs w:val="28"/>
                <w:lang w:val="kk-KZ"/>
              </w:rPr>
              <w:t xml:space="preserve">        Үкіметтің 2020 жылғы 10 шілдедегі кеңейтілген отырысының қорытындысы бойынша Мемлекет басшысымен «тиісті сақтық» принципін және </w:t>
            </w:r>
            <w:r w:rsidRPr="00EE40DB">
              <w:rPr>
                <w:rFonts w:ascii="Times New Roman" w:hAnsi="Times New Roman"/>
                <w:sz w:val="28"/>
                <w:szCs w:val="28"/>
                <w:lang w:val="kk-KZ"/>
              </w:rPr>
              <w:lastRenderedPageBreak/>
              <w:t>контрагенттерді өз еркімен тексеруге арналған ашық деректер базасын құру бойынша тапсырманы орындау мақсатында әзірленген.</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B07129" w:rsidRPr="00EE40DB" w:rsidRDefault="00B07129"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B07129" w:rsidRPr="00EE40DB" w:rsidRDefault="00B07129" w:rsidP="00EE40DB">
            <w:pPr>
              <w:tabs>
                <w:tab w:val="left" w:pos="6237"/>
              </w:tabs>
              <w:spacing w:after="0" w:line="240" w:lineRule="auto"/>
              <w:contextualSpacing/>
              <w:jc w:val="both"/>
              <w:rPr>
                <w:rStyle w:val="s1"/>
                <w:rFonts w:eastAsiaTheme="majorEastAsia"/>
                <w:b w:val="0"/>
                <w:color w:val="auto"/>
                <w:sz w:val="28"/>
                <w:szCs w:val="28"/>
                <w:lang w:val="kk-KZ"/>
              </w:rPr>
            </w:pPr>
            <w:r w:rsidRPr="00EE40DB">
              <w:rPr>
                <w:rStyle w:val="s1"/>
                <w:rFonts w:eastAsiaTheme="majorEastAsia"/>
                <w:color w:val="auto"/>
                <w:sz w:val="28"/>
                <w:szCs w:val="28"/>
              </w:rPr>
              <w:t>404</w:t>
            </w:r>
            <w:r w:rsidRPr="00EE40DB">
              <w:rPr>
                <w:rStyle w:val="s1"/>
                <w:rFonts w:eastAsiaTheme="majorEastAsia"/>
                <w:color w:val="auto"/>
                <w:sz w:val="28"/>
                <w:szCs w:val="28"/>
                <w:lang w:val="kk-KZ"/>
              </w:rPr>
              <w:t>-бап</w:t>
            </w:r>
          </w:p>
        </w:tc>
        <w:tc>
          <w:tcPr>
            <w:tcW w:w="4961" w:type="dxa"/>
            <w:tcBorders>
              <w:top w:val="single" w:sz="4" w:space="0" w:color="auto"/>
              <w:left w:val="single" w:sz="4" w:space="0" w:color="auto"/>
              <w:bottom w:val="single" w:sz="4" w:space="0" w:color="auto"/>
              <w:right w:val="single" w:sz="4" w:space="0" w:color="auto"/>
            </w:tcBorders>
          </w:tcPr>
          <w:p w:rsidR="00B07129" w:rsidRPr="00EE40DB" w:rsidRDefault="00B07129" w:rsidP="00EE40DB">
            <w:pPr>
              <w:tabs>
                <w:tab w:val="left" w:pos="6237"/>
              </w:tabs>
              <w:spacing w:after="0" w:line="240" w:lineRule="auto"/>
              <w:ind w:firstLine="601"/>
              <w:contextualSpacing/>
              <w:jc w:val="both"/>
              <w:rPr>
                <w:rFonts w:ascii="Times New Roman" w:hAnsi="Times New Roman"/>
                <w:b/>
                <w:bCs/>
                <w:spacing w:val="2"/>
                <w:sz w:val="28"/>
                <w:szCs w:val="28"/>
                <w:bdr w:val="none" w:sz="0" w:space="0" w:color="auto" w:frame="1"/>
                <w:shd w:val="clear" w:color="auto" w:fill="FFFFFF"/>
                <w:lang w:val="kk-KZ"/>
              </w:rPr>
            </w:pPr>
            <w:r w:rsidRPr="00EE40DB">
              <w:rPr>
                <w:rFonts w:ascii="Times New Roman" w:hAnsi="Times New Roman"/>
                <w:b/>
                <w:sz w:val="28"/>
                <w:szCs w:val="28"/>
                <w:lang w:val="kk-KZ"/>
              </w:rPr>
              <w:t xml:space="preserve">404-бап. </w:t>
            </w:r>
            <w:r w:rsidRPr="00EE40DB">
              <w:rPr>
                <w:rFonts w:ascii="Times New Roman" w:hAnsi="Times New Roman"/>
                <w:b/>
                <w:bCs/>
                <w:spacing w:val="2"/>
                <w:sz w:val="28"/>
                <w:szCs w:val="28"/>
                <w:bdr w:val="none" w:sz="0" w:space="0" w:color="auto" w:frame="1"/>
                <w:shd w:val="clear" w:color="auto" w:fill="FFFFFF"/>
                <w:lang w:val="kk-KZ"/>
              </w:rPr>
              <w:t xml:space="preserve"> </w:t>
            </w:r>
            <w:r w:rsidRPr="00EE40DB">
              <w:rPr>
                <w:rFonts w:ascii="Times New Roman" w:hAnsi="Times New Roman"/>
                <w:sz w:val="28"/>
                <w:szCs w:val="28"/>
                <w:lang w:val="kk-KZ"/>
              </w:rPr>
              <w:t>Есепке жатқызылатын қосылған құн салығының сомасын түзету</w:t>
            </w:r>
          </w:p>
          <w:p w:rsidR="00B07129" w:rsidRPr="00EE40DB" w:rsidRDefault="00B07129" w:rsidP="00EE40DB">
            <w:pPr>
              <w:tabs>
                <w:tab w:val="left" w:pos="6237"/>
              </w:tabs>
              <w:spacing w:after="0" w:line="240" w:lineRule="auto"/>
              <w:ind w:firstLine="601"/>
              <w:contextualSpacing/>
              <w:jc w:val="both"/>
              <w:rPr>
                <w:rFonts w:ascii="Times New Roman" w:hAnsi="Times New Roman"/>
                <w:b/>
                <w:sz w:val="28"/>
                <w:szCs w:val="28"/>
                <w:lang w:val="kk-KZ"/>
              </w:rPr>
            </w:pPr>
            <w:r w:rsidRPr="00EE40DB">
              <w:rPr>
                <w:rFonts w:ascii="Times New Roman" w:hAnsi="Times New Roman"/>
                <w:b/>
                <w:sz w:val="28"/>
                <w:szCs w:val="28"/>
                <w:lang w:val="kk-KZ"/>
              </w:rPr>
              <w:t>…</w:t>
            </w:r>
          </w:p>
          <w:p w:rsidR="00B07129" w:rsidRPr="00EE40DB" w:rsidRDefault="00B07129" w:rsidP="00EE40DB">
            <w:pPr>
              <w:tabs>
                <w:tab w:val="left" w:pos="6237"/>
              </w:tabs>
              <w:spacing w:after="0" w:line="240" w:lineRule="auto"/>
              <w:ind w:firstLine="601"/>
              <w:contextualSpacing/>
              <w:jc w:val="both"/>
              <w:rPr>
                <w:rFonts w:ascii="Times New Roman" w:hAnsi="Times New Roman"/>
                <w:b/>
                <w:sz w:val="28"/>
                <w:szCs w:val="28"/>
                <w:lang w:val="kk-KZ"/>
              </w:rPr>
            </w:pPr>
            <w:r w:rsidRPr="00EE40DB">
              <w:rPr>
                <w:rFonts w:ascii="Times New Roman" w:hAnsi="Times New Roman"/>
                <w:sz w:val="28"/>
                <w:szCs w:val="28"/>
                <w:lang w:val="kk-KZ"/>
              </w:rPr>
              <w:t xml:space="preserve">4. </w:t>
            </w:r>
            <w:r w:rsidRPr="00EE40DB">
              <w:rPr>
                <w:rFonts w:ascii="Times New Roman" w:hAnsi="Times New Roman"/>
                <w:spacing w:val="2"/>
                <w:sz w:val="28"/>
                <w:szCs w:val="28"/>
                <w:shd w:val="clear" w:color="auto" w:fill="FFFFFF"/>
                <w:lang w:val="kk-KZ"/>
              </w:rPr>
              <w:t xml:space="preserve"> </w:t>
            </w:r>
            <w:r w:rsidRPr="00EE40DB">
              <w:rPr>
                <w:rFonts w:ascii="Times New Roman" w:hAnsi="Times New Roman"/>
                <w:sz w:val="28"/>
                <w:szCs w:val="28"/>
                <w:lang w:val="kk-KZ"/>
              </w:rPr>
              <w:t xml:space="preserve">Осы баптың </w:t>
            </w:r>
            <w:r w:rsidRPr="00EE40DB">
              <w:rPr>
                <w:rFonts w:ascii="Times New Roman" w:hAnsi="Times New Roman"/>
                <w:b/>
                <w:bCs/>
                <w:sz w:val="28"/>
                <w:szCs w:val="28"/>
                <w:lang w:val="kk-KZ"/>
              </w:rPr>
              <w:t>2 және 3</w:t>
            </w:r>
            <w:r w:rsidRPr="00EE40DB">
              <w:rPr>
                <w:rFonts w:ascii="Times New Roman" w:hAnsi="Times New Roman"/>
                <w:sz w:val="28"/>
                <w:szCs w:val="28"/>
                <w:lang w:val="kk-KZ"/>
              </w:rPr>
              <w:t>-тармақтарында белгіленген жағдайларда, есепке жатқызылатын қосылған құн салығының сомасын түзету осындай жағдайлар басталған салықтық кезеңде жүргiзiледi.</w:t>
            </w:r>
          </w:p>
        </w:tc>
        <w:tc>
          <w:tcPr>
            <w:tcW w:w="4932" w:type="dxa"/>
            <w:tcBorders>
              <w:top w:val="single" w:sz="4" w:space="0" w:color="auto"/>
              <w:left w:val="single" w:sz="4" w:space="0" w:color="auto"/>
              <w:bottom w:val="single" w:sz="4" w:space="0" w:color="auto"/>
              <w:right w:val="single" w:sz="4" w:space="0" w:color="auto"/>
            </w:tcBorders>
          </w:tcPr>
          <w:p w:rsidR="00B07129" w:rsidRPr="00EE40DB" w:rsidRDefault="00B07129" w:rsidP="00EE40DB">
            <w:pPr>
              <w:tabs>
                <w:tab w:val="left" w:pos="6237"/>
              </w:tabs>
              <w:spacing w:after="0" w:line="240" w:lineRule="auto"/>
              <w:ind w:firstLine="601"/>
              <w:contextualSpacing/>
              <w:jc w:val="both"/>
              <w:rPr>
                <w:rFonts w:ascii="Times New Roman" w:hAnsi="Times New Roman"/>
                <w:b/>
                <w:sz w:val="28"/>
                <w:szCs w:val="28"/>
                <w:lang w:val="kk-KZ"/>
              </w:rPr>
            </w:pPr>
            <w:r w:rsidRPr="00EE40DB">
              <w:rPr>
                <w:rFonts w:ascii="Times New Roman" w:hAnsi="Times New Roman"/>
                <w:b/>
                <w:sz w:val="28"/>
                <w:szCs w:val="28"/>
                <w:lang w:val="kk-KZ"/>
              </w:rPr>
              <w:t xml:space="preserve">404-бап. </w:t>
            </w:r>
            <w:r w:rsidRPr="00EE40DB">
              <w:rPr>
                <w:rFonts w:ascii="Times New Roman" w:hAnsi="Times New Roman"/>
                <w:sz w:val="28"/>
                <w:szCs w:val="28"/>
                <w:lang w:val="kk-KZ"/>
              </w:rPr>
              <w:t xml:space="preserve"> Есепке жатқызылатын қосылған құн салығының сомасын түзету</w:t>
            </w:r>
            <w:r w:rsidRPr="00EE40DB">
              <w:rPr>
                <w:rFonts w:ascii="Times New Roman" w:hAnsi="Times New Roman"/>
                <w:b/>
                <w:sz w:val="28"/>
                <w:szCs w:val="28"/>
                <w:lang w:val="kk-KZ"/>
              </w:rPr>
              <w:t xml:space="preserve"> </w:t>
            </w:r>
          </w:p>
          <w:p w:rsidR="00B07129" w:rsidRPr="00EE40DB" w:rsidRDefault="00B07129" w:rsidP="00EE40DB">
            <w:pPr>
              <w:tabs>
                <w:tab w:val="left" w:pos="6237"/>
              </w:tabs>
              <w:spacing w:after="0" w:line="240" w:lineRule="auto"/>
              <w:ind w:firstLine="601"/>
              <w:contextualSpacing/>
              <w:jc w:val="both"/>
              <w:rPr>
                <w:rFonts w:ascii="Times New Roman" w:hAnsi="Times New Roman"/>
                <w:b/>
                <w:sz w:val="28"/>
                <w:szCs w:val="28"/>
                <w:lang w:val="kk-KZ"/>
              </w:rPr>
            </w:pPr>
            <w:r w:rsidRPr="00EE40DB">
              <w:rPr>
                <w:rFonts w:ascii="Times New Roman" w:hAnsi="Times New Roman"/>
                <w:b/>
                <w:sz w:val="28"/>
                <w:szCs w:val="28"/>
                <w:lang w:val="kk-KZ"/>
              </w:rPr>
              <w:t>…</w:t>
            </w:r>
          </w:p>
          <w:p w:rsidR="00B07129" w:rsidRPr="00EE40DB" w:rsidRDefault="00B07129" w:rsidP="00EE40DB">
            <w:pPr>
              <w:tabs>
                <w:tab w:val="left" w:pos="6237"/>
              </w:tabs>
              <w:spacing w:after="0" w:line="240" w:lineRule="auto"/>
              <w:ind w:firstLine="601"/>
              <w:contextualSpacing/>
              <w:jc w:val="both"/>
              <w:rPr>
                <w:rFonts w:ascii="Times New Roman" w:hAnsi="Times New Roman"/>
                <w:sz w:val="28"/>
                <w:szCs w:val="28"/>
                <w:lang w:val="kk-KZ"/>
              </w:rPr>
            </w:pPr>
            <w:r w:rsidRPr="00EE40DB">
              <w:rPr>
                <w:rFonts w:ascii="Times New Roman" w:hAnsi="Times New Roman"/>
                <w:sz w:val="28"/>
                <w:szCs w:val="28"/>
                <w:lang w:val="kk-KZ"/>
              </w:rPr>
              <w:t xml:space="preserve">4.  Осы баптың </w:t>
            </w:r>
            <w:r w:rsidRPr="00EE40DB">
              <w:rPr>
                <w:rFonts w:ascii="Times New Roman" w:hAnsi="Times New Roman"/>
                <w:b/>
                <w:bCs/>
                <w:sz w:val="28"/>
                <w:szCs w:val="28"/>
                <w:lang w:val="kk-KZ"/>
              </w:rPr>
              <w:t>2 және 3</w:t>
            </w:r>
            <w:r w:rsidRPr="00EE40DB">
              <w:rPr>
                <w:rFonts w:ascii="Times New Roman" w:hAnsi="Times New Roman"/>
                <w:sz w:val="28"/>
                <w:szCs w:val="28"/>
                <w:lang w:val="kk-KZ"/>
              </w:rPr>
              <w:t>-</w:t>
            </w:r>
            <w:r w:rsidRPr="00EE40DB">
              <w:rPr>
                <w:rFonts w:ascii="Times New Roman" w:hAnsi="Times New Roman"/>
                <w:b/>
                <w:bCs/>
                <w:sz w:val="28"/>
                <w:szCs w:val="28"/>
                <w:lang w:val="kk-KZ"/>
              </w:rPr>
              <w:t xml:space="preserve">тармақтарының 1) – 5) тармақшаларында </w:t>
            </w:r>
            <w:r w:rsidRPr="00EE40DB">
              <w:rPr>
                <w:rFonts w:ascii="Times New Roman" w:hAnsi="Times New Roman"/>
                <w:sz w:val="28"/>
                <w:szCs w:val="28"/>
                <w:lang w:val="kk-KZ"/>
              </w:rPr>
              <w:t xml:space="preserve">белгіленген жағдайларда, есепке жатқызылатын қосылған құн салығының сомасын түзету осындай жағдайлар басталған салықтық кезеңде жүргiзiледi </w:t>
            </w:r>
          </w:p>
          <w:p w:rsidR="00B07129" w:rsidRPr="00EE40DB" w:rsidRDefault="00B07129" w:rsidP="00EE40DB">
            <w:pPr>
              <w:tabs>
                <w:tab w:val="left" w:pos="6237"/>
              </w:tabs>
              <w:spacing w:after="0" w:line="240" w:lineRule="auto"/>
              <w:ind w:firstLine="601"/>
              <w:contextualSpacing/>
              <w:jc w:val="both"/>
              <w:rPr>
                <w:rFonts w:ascii="Times New Roman" w:hAnsi="Times New Roman"/>
                <w:b/>
                <w:sz w:val="28"/>
                <w:szCs w:val="28"/>
                <w:lang w:val="kk-KZ"/>
              </w:rPr>
            </w:pPr>
            <w:r w:rsidRPr="00EE40DB">
              <w:rPr>
                <w:rFonts w:ascii="Times New Roman" w:hAnsi="Times New Roman"/>
                <w:b/>
                <w:sz w:val="28"/>
                <w:szCs w:val="28"/>
                <w:lang w:val="kk-KZ"/>
              </w:rPr>
              <w:t>Осы баптың 2-тармағының 6) тармақшасында белгіленген жағдайда есепке жатқызылатын қосылған құн салығының сомасын түзету осы Кодекстің 401-бабының 5-тармағында айқындалған салық кезеңінде жүргізіледі</w:t>
            </w:r>
          </w:p>
        </w:tc>
        <w:tc>
          <w:tcPr>
            <w:tcW w:w="3373" w:type="dxa"/>
            <w:tcBorders>
              <w:top w:val="single" w:sz="4" w:space="0" w:color="auto"/>
              <w:left w:val="single" w:sz="4" w:space="0" w:color="auto"/>
              <w:bottom w:val="single" w:sz="4" w:space="0" w:color="auto"/>
              <w:right w:val="single" w:sz="4" w:space="0" w:color="auto"/>
            </w:tcBorders>
          </w:tcPr>
          <w:p w:rsidR="00B07129" w:rsidRPr="00EE40DB" w:rsidRDefault="00B07129" w:rsidP="00EE40DB">
            <w:pPr>
              <w:tabs>
                <w:tab w:val="left" w:pos="6237"/>
              </w:tabs>
              <w:spacing w:after="0" w:line="240" w:lineRule="auto"/>
              <w:ind w:firstLine="601"/>
              <w:contextualSpacing/>
              <w:jc w:val="both"/>
              <w:rPr>
                <w:rFonts w:ascii="Times New Roman" w:hAnsi="Times New Roman"/>
                <w:sz w:val="28"/>
                <w:szCs w:val="28"/>
                <w:lang w:val="kk-KZ"/>
              </w:rPr>
            </w:pPr>
            <w:r w:rsidRPr="00EE40DB">
              <w:rPr>
                <w:rFonts w:ascii="Times New Roman" w:hAnsi="Times New Roman"/>
                <w:sz w:val="28"/>
                <w:szCs w:val="28"/>
                <w:lang w:val="kk-KZ"/>
              </w:rPr>
              <w:t>Салық кодексінің 383-бабы негізінде жазып берілген қосымша шот-фактура бойынша ҚҚС сомасын есепке жатқызу сәтін айқындау бөлігінде салық кодексінің 401 және 404-баптары арасындағы қарама-қайшылықты болдырмау үшін нақтылайтын норма.</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B07129" w:rsidRPr="00EE40DB" w:rsidRDefault="00B07129"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B07129" w:rsidRPr="00EE40DB" w:rsidRDefault="00B07129" w:rsidP="00EE40DB">
            <w:pPr>
              <w:spacing w:after="0" w:line="240" w:lineRule="auto"/>
              <w:contextualSpacing/>
              <w:jc w:val="both"/>
              <w:rPr>
                <w:rFonts w:ascii="Times New Roman" w:eastAsia="Calibri" w:hAnsi="Times New Roman"/>
                <w:sz w:val="28"/>
                <w:szCs w:val="28"/>
                <w:lang w:val="kk-KZ" w:eastAsia="en-US"/>
              </w:rPr>
            </w:pPr>
            <w:r w:rsidRPr="00EE40DB">
              <w:rPr>
                <w:rFonts w:ascii="Times New Roman" w:eastAsia="Calibri" w:hAnsi="Times New Roman"/>
                <w:sz w:val="28"/>
                <w:szCs w:val="28"/>
                <w:lang w:eastAsia="en-US"/>
              </w:rPr>
              <w:t>410</w:t>
            </w:r>
            <w:r w:rsidRPr="00EE40DB">
              <w:rPr>
                <w:rFonts w:ascii="Times New Roman" w:eastAsia="Calibri" w:hAnsi="Times New Roman"/>
                <w:sz w:val="28"/>
                <w:szCs w:val="28"/>
                <w:lang w:val="kk-KZ" w:eastAsia="en-US"/>
              </w:rPr>
              <w:t>-бап</w:t>
            </w:r>
          </w:p>
        </w:tc>
        <w:tc>
          <w:tcPr>
            <w:tcW w:w="4961" w:type="dxa"/>
            <w:tcBorders>
              <w:top w:val="single" w:sz="4" w:space="0" w:color="auto"/>
              <w:left w:val="single" w:sz="4" w:space="0" w:color="auto"/>
              <w:bottom w:val="single" w:sz="4" w:space="0" w:color="auto"/>
              <w:right w:val="single" w:sz="4" w:space="0" w:color="auto"/>
            </w:tcBorders>
          </w:tcPr>
          <w:p w:rsidR="00B07129" w:rsidRPr="00EE40DB" w:rsidRDefault="00B07129" w:rsidP="00EE40DB">
            <w:pPr>
              <w:spacing w:after="0" w:line="240" w:lineRule="auto"/>
              <w:ind w:firstLine="426"/>
              <w:contextualSpacing/>
              <w:jc w:val="both"/>
              <w:rPr>
                <w:rFonts w:ascii="Times New Roman" w:eastAsia="Calibri" w:hAnsi="Times New Roman"/>
                <w:sz w:val="28"/>
                <w:szCs w:val="28"/>
                <w:lang w:val="kk-KZ" w:eastAsia="en-US"/>
              </w:rPr>
            </w:pPr>
            <w:r w:rsidRPr="00EE40DB">
              <w:rPr>
                <w:rFonts w:ascii="Times New Roman" w:eastAsia="Calibri" w:hAnsi="Times New Roman"/>
                <w:b/>
                <w:sz w:val="28"/>
                <w:szCs w:val="28"/>
                <w:lang w:val="kk-KZ" w:eastAsia="en-US"/>
              </w:rPr>
              <w:t xml:space="preserve">410-бап. </w:t>
            </w:r>
            <w:r w:rsidRPr="00EE40DB">
              <w:rPr>
                <w:rFonts w:ascii="Times New Roman" w:hAnsi="Times New Roman"/>
                <w:b/>
                <w:bCs/>
                <w:spacing w:val="2"/>
                <w:sz w:val="28"/>
                <w:szCs w:val="28"/>
                <w:bdr w:val="none" w:sz="0" w:space="0" w:color="auto" w:frame="1"/>
                <w:shd w:val="clear" w:color="auto" w:fill="FFFFFF"/>
                <w:lang w:val="kk-KZ"/>
              </w:rPr>
              <w:t xml:space="preserve"> </w:t>
            </w:r>
            <w:r w:rsidRPr="00EE40DB">
              <w:rPr>
                <w:rFonts w:ascii="Times New Roman" w:eastAsia="Calibri" w:hAnsi="Times New Roman"/>
                <w:sz w:val="28"/>
                <w:szCs w:val="28"/>
                <w:lang w:val="kk-KZ" w:eastAsia="en-US"/>
              </w:rPr>
              <w:t xml:space="preserve">Тұрғын ғимаратты (тұрғын ғимараттың бір бөлігін) салуды </w:t>
            </w:r>
            <w:r w:rsidRPr="00EE40DB">
              <w:rPr>
                <w:rFonts w:ascii="Times New Roman" w:eastAsia="Calibri" w:hAnsi="Times New Roman"/>
                <w:sz w:val="28"/>
                <w:szCs w:val="28"/>
                <w:lang w:val="kk-KZ" w:eastAsia="en-US"/>
              </w:rPr>
              <w:lastRenderedPageBreak/>
              <w:t>немесе казино, ойын автоматтары залы, тотализатор және букмекерлік кеңсе қызметтерін көрсету жөніндегі қызметті жүзеге асыратын қосылған құн салығын төлеушілердің есепке жатқызуға жатқызылуына рұқсат берілген қосылған құн салығының сомаларын айқындау тәртібі</w:t>
            </w:r>
          </w:p>
          <w:p w:rsidR="00B07129" w:rsidRPr="00EE40DB" w:rsidRDefault="00B07129" w:rsidP="00EE40DB">
            <w:pPr>
              <w:spacing w:after="0" w:line="240" w:lineRule="auto"/>
              <w:ind w:firstLine="426"/>
              <w:contextualSpacing/>
              <w:jc w:val="both"/>
              <w:rPr>
                <w:rFonts w:ascii="Times New Roman" w:eastAsia="Calibri" w:hAnsi="Times New Roman"/>
                <w:sz w:val="28"/>
                <w:szCs w:val="28"/>
                <w:lang w:val="kk-KZ" w:eastAsia="en-US"/>
              </w:rPr>
            </w:pPr>
            <w:r w:rsidRPr="00EE40DB">
              <w:rPr>
                <w:rFonts w:ascii="Times New Roman" w:eastAsia="Calibri" w:hAnsi="Times New Roman"/>
                <w:sz w:val="28"/>
                <w:szCs w:val="28"/>
                <w:lang w:val="kk-KZ" w:eastAsia="en-US"/>
              </w:rPr>
              <w:t>…</w:t>
            </w:r>
          </w:p>
          <w:p w:rsidR="00B07129" w:rsidRPr="00EE40DB" w:rsidRDefault="00B07129" w:rsidP="00EE40DB">
            <w:pPr>
              <w:spacing w:after="0" w:line="240" w:lineRule="auto"/>
              <w:ind w:firstLine="426"/>
              <w:contextualSpacing/>
              <w:jc w:val="both"/>
              <w:rPr>
                <w:rFonts w:ascii="Times New Roman" w:eastAsia="Calibri" w:hAnsi="Times New Roman"/>
                <w:sz w:val="28"/>
                <w:szCs w:val="28"/>
                <w:lang w:val="kk-KZ" w:eastAsia="en-US"/>
              </w:rPr>
            </w:pPr>
            <w:r w:rsidRPr="00EE40DB">
              <w:rPr>
                <w:rFonts w:ascii="Times New Roman" w:eastAsia="Calibri" w:hAnsi="Times New Roman"/>
                <w:sz w:val="28"/>
                <w:szCs w:val="28"/>
                <w:lang w:val="kk-KZ" w:eastAsia="en-US"/>
              </w:rPr>
              <w:t>3. Казино, ойын автоматтары залы, тотализатор және букмекерлік кеңсе қызметтерін көрсету жөніндегі қызметті жүзеге асыру кезінде есепке жатқызуға жатқызылуына рұқсат берілген қосылған құн салығы осы Кодекстің 381-бабының 16-тармағына сәйкес айқындалған салық салынатын айналымнан алынатын қосылған құн салығы сомасының 85 пайызы мөлшерінде айқындалады.</w:t>
            </w:r>
          </w:p>
        </w:tc>
        <w:tc>
          <w:tcPr>
            <w:tcW w:w="4932" w:type="dxa"/>
            <w:tcBorders>
              <w:top w:val="single" w:sz="4" w:space="0" w:color="auto"/>
              <w:left w:val="single" w:sz="4" w:space="0" w:color="auto"/>
              <w:bottom w:val="single" w:sz="4" w:space="0" w:color="auto"/>
              <w:right w:val="single" w:sz="4" w:space="0" w:color="auto"/>
            </w:tcBorders>
          </w:tcPr>
          <w:p w:rsidR="00B07129" w:rsidRPr="00EE40DB" w:rsidRDefault="00B07129" w:rsidP="00EE40DB">
            <w:pPr>
              <w:spacing w:after="0" w:line="240" w:lineRule="auto"/>
              <w:ind w:firstLine="426"/>
              <w:contextualSpacing/>
              <w:jc w:val="both"/>
              <w:rPr>
                <w:rFonts w:ascii="Times New Roman" w:eastAsia="Calibri" w:hAnsi="Times New Roman"/>
                <w:sz w:val="28"/>
                <w:szCs w:val="28"/>
                <w:lang w:val="kk-KZ" w:eastAsia="en-US"/>
              </w:rPr>
            </w:pPr>
            <w:r w:rsidRPr="00EE40DB">
              <w:rPr>
                <w:rFonts w:ascii="Times New Roman" w:eastAsia="Calibri" w:hAnsi="Times New Roman"/>
                <w:b/>
                <w:sz w:val="28"/>
                <w:szCs w:val="28"/>
                <w:lang w:val="kk-KZ" w:eastAsia="en-US"/>
              </w:rPr>
              <w:lastRenderedPageBreak/>
              <w:t xml:space="preserve">410-бап. </w:t>
            </w:r>
            <w:r w:rsidRPr="00EE40DB">
              <w:rPr>
                <w:rFonts w:ascii="Times New Roman" w:eastAsia="Calibri" w:hAnsi="Times New Roman"/>
                <w:sz w:val="28"/>
                <w:szCs w:val="28"/>
                <w:lang w:val="kk-KZ" w:eastAsia="en-US"/>
              </w:rPr>
              <w:t xml:space="preserve">Тұрғын ғимаратты (тұрғын ғимараттың бір бөлігін) </w:t>
            </w:r>
            <w:r w:rsidRPr="00EE40DB">
              <w:rPr>
                <w:rFonts w:ascii="Times New Roman" w:eastAsia="Calibri" w:hAnsi="Times New Roman"/>
                <w:sz w:val="28"/>
                <w:szCs w:val="28"/>
                <w:lang w:val="kk-KZ" w:eastAsia="en-US"/>
              </w:rPr>
              <w:lastRenderedPageBreak/>
              <w:t>салуды немесе казино, ойын автоматтары залы, тотализатор және букмекерлік кеңсе қызметтерін көрсету жөніндегі қызметті жүзеге асыратын қосылған құн салығын төлеушілердің есепке жатқызуға жатқызылуына рұқсат берілген қосылған құн салығының сомаларын айқындау тәртібі</w:t>
            </w:r>
          </w:p>
          <w:p w:rsidR="00B07129" w:rsidRPr="00EE40DB" w:rsidRDefault="00B07129" w:rsidP="00EE40DB">
            <w:pPr>
              <w:spacing w:after="0" w:line="240" w:lineRule="auto"/>
              <w:ind w:firstLine="426"/>
              <w:contextualSpacing/>
              <w:jc w:val="both"/>
              <w:rPr>
                <w:rFonts w:ascii="Times New Roman" w:eastAsia="Calibri" w:hAnsi="Times New Roman"/>
                <w:sz w:val="28"/>
                <w:szCs w:val="28"/>
                <w:lang w:val="kk-KZ" w:eastAsia="en-US"/>
              </w:rPr>
            </w:pPr>
            <w:r w:rsidRPr="00EE40DB">
              <w:rPr>
                <w:rFonts w:ascii="Times New Roman" w:eastAsia="Calibri" w:hAnsi="Times New Roman"/>
                <w:sz w:val="28"/>
                <w:szCs w:val="28"/>
                <w:lang w:val="kk-KZ" w:eastAsia="en-US"/>
              </w:rPr>
              <w:t>…</w:t>
            </w:r>
          </w:p>
          <w:p w:rsidR="00B07129" w:rsidRPr="00EE40DB" w:rsidRDefault="00B07129" w:rsidP="00EE40DB">
            <w:pPr>
              <w:spacing w:after="0" w:line="240" w:lineRule="auto"/>
              <w:ind w:firstLine="426"/>
              <w:contextualSpacing/>
              <w:jc w:val="both"/>
              <w:rPr>
                <w:rFonts w:ascii="Times New Roman" w:eastAsia="Calibri" w:hAnsi="Times New Roman"/>
                <w:sz w:val="28"/>
                <w:szCs w:val="28"/>
                <w:lang w:val="kk-KZ" w:eastAsia="en-US"/>
              </w:rPr>
            </w:pPr>
            <w:r w:rsidRPr="00EE40DB">
              <w:rPr>
                <w:rFonts w:ascii="Times New Roman" w:eastAsia="Calibri" w:hAnsi="Times New Roman"/>
                <w:sz w:val="28"/>
                <w:szCs w:val="28"/>
                <w:lang w:val="kk-KZ" w:eastAsia="en-US"/>
              </w:rPr>
              <w:t>3. Казино, ойын автоматтары залы, тотализатор және букмекерлік кеңсе қызметтерін көрсету жөніндегі қызметті жүзеге асыру кезінде есепке жатқызуға жатқызылуына рұқсат берілген қосылған құн салығы осы Кодекстің 381-бабының 16-тармағына сәйкес айқындалған салық салынатын айналымнан алынатын қосылған құн салығы сомасының 85 пайызы мөлшерінде айқындалады.</w:t>
            </w:r>
          </w:p>
          <w:p w:rsidR="00B07129" w:rsidRPr="00EE40DB" w:rsidRDefault="00B07129" w:rsidP="00EE40DB">
            <w:pPr>
              <w:spacing w:after="0" w:line="240" w:lineRule="auto"/>
              <w:ind w:firstLine="426"/>
              <w:contextualSpacing/>
              <w:jc w:val="both"/>
              <w:rPr>
                <w:rFonts w:ascii="Times New Roman" w:eastAsia="Calibri" w:hAnsi="Times New Roman"/>
                <w:b/>
                <w:sz w:val="28"/>
                <w:szCs w:val="28"/>
                <w:lang w:val="kk-KZ" w:eastAsia="en-US"/>
              </w:rPr>
            </w:pPr>
            <w:r w:rsidRPr="00EE40DB">
              <w:rPr>
                <w:rFonts w:ascii="Times New Roman" w:eastAsia="Calibri" w:hAnsi="Times New Roman"/>
                <w:b/>
                <w:sz w:val="28"/>
                <w:szCs w:val="28"/>
                <w:lang w:val="kk-KZ" w:eastAsia="en-US"/>
              </w:rPr>
              <w:t>Есепке жатқызуға рұқсат етілмеген қосылған құн салығы осы Кодекстің 243-бабы 9-тармағының мақсаттары үшін есепке алынбайды.</w:t>
            </w:r>
          </w:p>
        </w:tc>
        <w:tc>
          <w:tcPr>
            <w:tcW w:w="3373" w:type="dxa"/>
            <w:tcBorders>
              <w:top w:val="single" w:sz="4" w:space="0" w:color="auto"/>
              <w:left w:val="single" w:sz="4" w:space="0" w:color="auto"/>
              <w:bottom w:val="single" w:sz="4" w:space="0" w:color="auto"/>
              <w:right w:val="single" w:sz="4" w:space="0" w:color="auto"/>
            </w:tcBorders>
          </w:tcPr>
          <w:p w:rsidR="00B07129" w:rsidRPr="00EE40DB" w:rsidRDefault="00B07129" w:rsidP="00EE40DB">
            <w:pPr>
              <w:spacing w:after="0" w:line="240" w:lineRule="auto"/>
              <w:ind w:firstLine="426"/>
              <w:contextualSpacing/>
              <w:jc w:val="both"/>
              <w:rPr>
                <w:rFonts w:ascii="Times New Roman" w:eastAsia="Calibri" w:hAnsi="Times New Roman"/>
                <w:sz w:val="28"/>
                <w:szCs w:val="28"/>
                <w:lang w:val="kk-KZ" w:eastAsia="en-US"/>
              </w:rPr>
            </w:pPr>
            <w:r w:rsidRPr="00EE40DB">
              <w:rPr>
                <w:rFonts w:ascii="Times New Roman" w:eastAsia="Calibri" w:hAnsi="Times New Roman"/>
                <w:sz w:val="28"/>
                <w:szCs w:val="28"/>
                <w:lang w:val="kk-KZ" w:eastAsia="en-US"/>
              </w:rPr>
              <w:lastRenderedPageBreak/>
              <w:t xml:space="preserve">Салық Кодексінің 243-бабы 9-тармағының </w:t>
            </w:r>
            <w:r w:rsidRPr="00EE40DB">
              <w:rPr>
                <w:rFonts w:ascii="Times New Roman" w:eastAsia="Calibri" w:hAnsi="Times New Roman"/>
                <w:sz w:val="28"/>
                <w:szCs w:val="28"/>
                <w:lang w:val="kk-KZ" w:eastAsia="en-US"/>
              </w:rPr>
              <w:lastRenderedPageBreak/>
              <w:t>мақсаттары үшін казино, Ойын автоматтары залы, тотализатор және букмекер кеңсесі қызметтерін көрсету жөніндегі қызмет бойынша есепке жатқызуға рұқсат етілмеген ҚҚС сомасын есепке алу бөлігінде нақтылаушы редакция.</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B07129" w:rsidRPr="00EE40DB" w:rsidRDefault="00B07129"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B07129" w:rsidRPr="00EE40DB" w:rsidRDefault="00B07129" w:rsidP="00EE40DB">
            <w:pPr>
              <w:spacing w:after="0" w:line="240" w:lineRule="auto"/>
              <w:contextualSpacing/>
              <w:jc w:val="both"/>
              <w:rPr>
                <w:rFonts w:ascii="Times New Roman" w:hAnsi="Times New Roman"/>
                <w:sz w:val="28"/>
                <w:szCs w:val="28"/>
              </w:rPr>
            </w:pPr>
            <w:r w:rsidRPr="00EE40DB">
              <w:rPr>
                <w:rFonts w:ascii="Times New Roman" w:hAnsi="Times New Roman"/>
                <w:bCs/>
                <w:sz w:val="28"/>
                <w:szCs w:val="28"/>
              </w:rPr>
              <w:t>411-бап</w:t>
            </w:r>
          </w:p>
        </w:tc>
        <w:tc>
          <w:tcPr>
            <w:tcW w:w="4961" w:type="dxa"/>
            <w:tcBorders>
              <w:top w:val="single" w:sz="4" w:space="0" w:color="auto"/>
              <w:left w:val="single" w:sz="4" w:space="0" w:color="auto"/>
              <w:bottom w:val="single" w:sz="4" w:space="0" w:color="auto"/>
              <w:right w:val="single" w:sz="4" w:space="0" w:color="auto"/>
            </w:tcBorders>
          </w:tcPr>
          <w:p w:rsidR="00B07129" w:rsidRPr="00EE40DB" w:rsidRDefault="00B07129" w:rsidP="00EE40DB">
            <w:pPr>
              <w:spacing w:after="0" w:line="240" w:lineRule="auto"/>
              <w:ind w:firstLine="453"/>
              <w:contextualSpacing/>
              <w:jc w:val="both"/>
              <w:rPr>
                <w:rFonts w:ascii="Times New Roman" w:hAnsi="Times New Roman"/>
                <w:sz w:val="28"/>
                <w:szCs w:val="28"/>
                <w:lang w:val="kk-KZ"/>
              </w:rPr>
            </w:pPr>
            <w:r w:rsidRPr="00EE40DB">
              <w:rPr>
                <w:rFonts w:ascii="Times New Roman" w:hAnsi="Times New Roman"/>
                <w:b/>
                <w:bCs/>
                <w:sz w:val="28"/>
                <w:szCs w:val="28"/>
              </w:rPr>
              <w:t xml:space="preserve">411-бап. </w:t>
            </w:r>
            <w:r w:rsidRPr="00EE40DB">
              <w:rPr>
                <w:rFonts w:ascii="Times New Roman" w:hAnsi="Times New Roman"/>
                <w:bCs/>
                <w:sz w:val="28"/>
                <w:szCs w:val="28"/>
              </w:rPr>
              <w:t>Есепке жатқызылатын қосылған құн салығының қосымша сомасы</w:t>
            </w:r>
          </w:p>
          <w:p w:rsidR="00B07129" w:rsidRPr="00EE40DB" w:rsidRDefault="00B07129" w:rsidP="00EE40DB">
            <w:pPr>
              <w:pStyle w:val="af7"/>
              <w:numPr>
                <w:ilvl w:val="0"/>
                <w:numId w:val="40"/>
              </w:numPr>
              <w:tabs>
                <w:tab w:val="left" w:pos="459"/>
              </w:tabs>
              <w:spacing w:after="0" w:line="240" w:lineRule="auto"/>
              <w:ind w:left="0" w:firstLine="453"/>
              <w:jc w:val="both"/>
              <w:rPr>
                <w:rFonts w:ascii="Times New Roman" w:hAnsi="Times New Roman"/>
                <w:sz w:val="28"/>
                <w:szCs w:val="28"/>
                <w:lang w:val="kk-KZ"/>
              </w:rPr>
            </w:pPr>
            <w:r w:rsidRPr="00EE40DB">
              <w:rPr>
                <w:rFonts w:ascii="Times New Roman" w:hAnsi="Times New Roman"/>
                <w:sz w:val="28"/>
                <w:szCs w:val="28"/>
                <w:lang w:val="kk-KZ"/>
              </w:rPr>
              <w:lastRenderedPageBreak/>
              <w:t>Мынадай тұлғалар қосылған құн салығының қосымша сомасын есепке жатқызуға құқылы:</w:t>
            </w:r>
          </w:p>
          <w:p w:rsidR="00B07129" w:rsidRPr="00EE40DB" w:rsidRDefault="00B07129" w:rsidP="00EE40DB">
            <w:pPr>
              <w:spacing w:after="0" w:line="240" w:lineRule="auto"/>
              <w:ind w:firstLine="453"/>
              <w:contextualSpacing/>
              <w:jc w:val="both"/>
              <w:rPr>
                <w:rFonts w:ascii="Times New Roman" w:hAnsi="Times New Roman"/>
                <w:sz w:val="28"/>
                <w:szCs w:val="28"/>
                <w:lang w:val="kk-KZ"/>
              </w:rPr>
            </w:pPr>
            <w:r w:rsidRPr="00EE40DB">
              <w:rPr>
                <w:rFonts w:ascii="Times New Roman" w:hAnsi="Times New Roman"/>
                <w:sz w:val="28"/>
                <w:szCs w:val="28"/>
                <w:lang w:val="kk-KZ"/>
              </w:rPr>
              <w:t>…</w:t>
            </w:r>
          </w:p>
          <w:p w:rsidR="00B07129" w:rsidRPr="00EE40DB" w:rsidRDefault="00B07129" w:rsidP="00EE40DB">
            <w:pPr>
              <w:pStyle w:val="a5"/>
              <w:shd w:val="clear" w:color="auto" w:fill="FFFFFF"/>
              <w:spacing w:before="0" w:beforeAutospacing="0" w:after="0" w:afterAutospacing="0"/>
              <w:ind w:firstLine="453"/>
              <w:contextualSpacing/>
              <w:jc w:val="both"/>
              <w:textAlignment w:val="baseline"/>
              <w:rPr>
                <w:b/>
                <w:spacing w:val="2"/>
                <w:sz w:val="28"/>
                <w:szCs w:val="28"/>
                <w:lang w:val="kk-KZ"/>
              </w:rPr>
            </w:pPr>
            <w:r w:rsidRPr="00EE40DB">
              <w:rPr>
                <w:sz w:val="28"/>
                <w:szCs w:val="28"/>
                <w:lang w:val="kk-KZ"/>
              </w:rPr>
              <w:t xml:space="preserve">2) </w:t>
            </w:r>
            <w:r w:rsidRPr="00EE40DB">
              <w:rPr>
                <w:b/>
                <w:spacing w:val="2"/>
                <w:sz w:val="28"/>
                <w:szCs w:val="28"/>
                <w:shd w:val="clear" w:color="auto" w:fill="FFFFFF"/>
                <w:lang w:val="kk-KZ"/>
              </w:rPr>
              <w:t>ауыл шаруашылығы өнімін, балық өсіру шаруашылығының өнімін қайта өңдеуді жүзеге асырудың нәтижесі болып табылатын тауарларды өткізу жөніндегі айналымдар бойынша – заңды тұлғалар. Қоғамдық тамақтану саласындағы қызметті қоспағанда, ауыл шаруашылығы өнімін, балық өсіру шаруашылығының өнімін қайта өңдеуге мынадай қызмет түрлері жатады:</w:t>
            </w:r>
            <w:r w:rsidRPr="00EE40DB">
              <w:rPr>
                <w:b/>
                <w:spacing w:val="2"/>
                <w:sz w:val="28"/>
                <w:szCs w:val="28"/>
                <w:lang w:val="kk-KZ"/>
              </w:rPr>
              <w:t> </w:t>
            </w:r>
          </w:p>
          <w:p w:rsidR="00B07129" w:rsidRPr="00EE40DB" w:rsidRDefault="00B07129" w:rsidP="00EE40DB">
            <w:pPr>
              <w:pStyle w:val="a5"/>
              <w:shd w:val="clear" w:color="auto" w:fill="FFFFFF"/>
              <w:spacing w:before="0" w:beforeAutospacing="0" w:after="0" w:afterAutospacing="0"/>
              <w:ind w:firstLine="453"/>
              <w:contextualSpacing/>
              <w:jc w:val="both"/>
              <w:textAlignment w:val="baseline"/>
              <w:rPr>
                <w:spacing w:val="2"/>
                <w:sz w:val="28"/>
                <w:szCs w:val="28"/>
                <w:lang w:val="kk-KZ"/>
              </w:rPr>
            </w:pPr>
            <w:r w:rsidRPr="00EE40DB">
              <w:rPr>
                <w:spacing w:val="2"/>
                <w:sz w:val="28"/>
                <w:szCs w:val="28"/>
                <w:lang w:val="kk-KZ"/>
              </w:rPr>
              <w:t>ет пен ет өнімдерін өндіру;</w:t>
            </w:r>
          </w:p>
          <w:p w:rsidR="00B07129" w:rsidRPr="00EE40DB" w:rsidRDefault="00B07129" w:rsidP="00EE40DB">
            <w:pPr>
              <w:pStyle w:val="a5"/>
              <w:shd w:val="clear" w:color="auto" w:fill="FFFFFF"/>
              <w:spacing w:before="0" w:beforeAutospacing="0" w:after="0" w:afterAutospacing="0"/>
              <w:ind w:firstLine="453"/>
              <w:contextualSpacing/>
              <w:jc w:val="both"/>
              <w:textAlignment w:val="baseline"/>
              <w:rPr>
                <w:spacing w:val="2"/>
                <w:sz w:val="28"/>
                <w:szCs w:val="28"/>
                <w:lang w:val="kk-KZ"/>
              </w:rPr>
            </w:pPr>
            <w:r w:rsidRPr="00EE40DB">
              <w:rPr>
                <w:spacing w:val="2"/>
                <w:sz w:val="28"/>
                <w:szCs w:val="28"/>
                <w:lang w:val="kk-KZ"/>
              </w:rPr>
              <w:t>жемістер мен көкөністерді қайта өңдеу және консервілеу;</w:t>
            </w:r>
          </w:p>
          <w:p w:rsidR="00B07129" w:rsidRPr="00EE40DB" w:rsidRDefault="00B07129" w:rsidP="00EE40DB">
            <w:pPr>
              <w:pStyle w:val="a5"/>
              <w:shd w:val="clear" w:color="auto" w:fill="FFFFFF"/>
              <w:spacing w:before="0" w:beforeAutospacing="0" w:after="0" w:afterAutospacing="0"/>
              <w:ind w:firstLine="453"/>
              <w:contextualSpacing/>
              <w:jc w:val="both"/>
              <w:textAlignment w:val="baseline"/>
              <w:rPr>
                <w:spacing w:val="2"/>
                <w:sz w:val="28"/>
                <w:szCs w:val="28"/>
                <w:lang w:val="kk-KZ"/>
              </w:rPr>
            </w:pPr>
            <w:r w:rsidRPr="00EE40DB">
              <w:rPr>
                <w:spacing w:val="2"/>
                <w:sz w:val="28"/>
                <w:szCs w:val="28"/>
                <w:lang w:val="kk-KZ"/>
              </w:rPr>
              <w:t>өсімдіктер мен жануарлардың майларын және тоңмайларды өндіру;</w:t>
            </w:r>
          </w:p>
          <w:p w:rsidR="00B07129" w:rsidRPr="00EE40DB" w:rsidRDefault="00B07129" w:rsidP="00EE40DB">
            <w:pPr>
              <w:pStyle w:val="a5"/>
              <w:shd w:val="clear" w:color="auto" w:fill="FFFFFF"/>
              <w:spacing w:before="0" w:beforeAutospacing="0" w:after="0" w:afterAutospacing="0"/>
              <w:ind w:firstLine="453"/>
              <w:contextualSpacing/>
              <w:jc w:val="both"/>
              <w:textAlignment w:val="baseline"/>
              <w:rPr>
                <w:spacing w:val="2"/>
                <w:sz w:val="28"/>
                <w:szCs w:val="28"/>
                <w:lang w:val="kk-KZ"/>
              </w:rPr>
            </w:pPr>
            <w:r w:rsidRPr="00EE40DB">
              <w:rPr>
                <w:spacing w:val="2"/>
                <w:sz w:val="28"/>
                <w:szCs w:val="28"/>
                <w:lang w:val="kk-KZ"/>
              </w:rPr>
              <w:t>сүтті қайта өңдеу мен ірімшік өндіру;</w:t>
            </w:r>
          </w:p>
          <w:p w:rsidR="00B07129" w:rsidRPr="00EE40DB" w:rsidRDefault="00B07129" w:rsidP="00EE40DB">
            <w:pPr>
              <w:pStyle w:val="a5"/>
              <w:shd w:val="clear" w:color="auto" w:fill="FFFFFF"/>
              <w:spacing w:before="0" w:beforeAutospacing="0" w:after="0" w:afterAutospacing="0"/>
              <w:ind w:firstLine="453"/>
              <w:contextualSpacing/>
              <w:jc w:val="both"/>
              <w:textAlignment w:val="baseline"/>
              <w:rPr>
                <w:spacing w:val="2"/>
                <w:sz w:val="28"/>
                <w:szCs w:val="28"/>
                <w:lang w:val="kk-KZ"/>
              </w:rPr>
            </w:pPr>
            <w:r w:rsidRPr="00EE40DB">
              <w:rPr>
                <w:spacing w:val="2"/>
                <w:sz w:val="28"/>
                <w:szCs w:val="28"/>
                <w:lang w:val="kk-KZ"/>
              </w:rPr>
              <w:t>ұн-жарма өнеркәсібінің өнімдерін өндіру;</w:t>
            </w:r>
          </w:p>
          <w:p w:rsidR="00B07129" w:rsidRPr="00EE40DB" w:rsidRDefault="00B07129" w:rsidP="00EE40DB">
            <w:pPr>
              <w:pStyle w:val="a5"/>
              <w:shd w:val="clear" w:color="auto" w:fill="FFFFFF"/>
              <w:spacing w:before="0" w:beforeAutospacing="0" w:after="0" w:afterAutospacing="0"/>
              <w:ind w:firstLine="453"/>
              <w:contextualSpacing/>
              <w:jc w:val="both"/>
              <w:textAlignment w:val="baseline"/>
              <w:rPr>
                <w:spacing w:val="2"/>
                <w:sz w:val="28"/>
                <w:szCs w:val="28"/>
                <w:lang w:val="kk-KZ"/>
              </w:rPr>
            </w:pPr>
            <w:r w:rsidRPr="00EE40DB">
              <w:rPr>
                <w:spacing w:val="2"/>
                <w:sz w:val="28"/>
                <w:szCs w:val="28"/>
                <w:lang w:val="kk-KZ"/>
              </w:rPr>
              <w:t>жануарлар үшін дайын жемшөп өндіру;</w:t>
            </w:r>
          </w:p>
          <w:p w:rsidR="00B07129" w:rsidRPr="00EE40DB" w:rsidRDefault="00B07129" w:rsidP="00EE40DB">
            <w:pPr>
              <w:pStyle w:val="a5"/>
              <w:shd w:val="clear" w:color="auto" w:fill="FFFFFF"/>
              <w:spacing w:before="0" w:beforeAutospacing="0" w:after="0" w:afterAutospacing="0"/>
              <w:ind w:firstLine="453"/>
              <w:contextualSpacing/>
              <w:jc w:val="both"/>
              <w:textAlignment w:val="baseline"/>
              <w:rPr>
                <w:spacing w:val="2"/>
                <w:sz w:val="28"/>
                <w:szCs w:val="28"/>
                <w:lang w:val="kk-KZ"/>
              </w:rPr>
            </w:pPr>
            <w:r w:rsidRPr="00EE40DB">
              <w:rPr>
                <w:spacing w:val="2"/>
                <w:sz w:val="28"/>
                <w:szCs w:val="28"/>
                <w:lang w:val="kk-KZ"/>
              </w:rPr>
              <w:lastRenderedPageBreak/>
              <w:t>нан өндіру;</w:t>
            </w:r>
          </w:p>
          <w:p w:rsidR="00B07129" w:rsidRPr="00EE40DB" w:rsidRDefault="00B07129" w:rsidP="00EE40DB">
            <w:pPr>
              <w:pStyle w:val="a5"/>
              <w:shd w:val="clear" w:color="auto" w:fill="FFFFFF"/>
              <w:spacing w:before="0" w:beforeAutospacing="0" w:after="0" w:afterAutospacing="0"/>
              <w:ind w:firstLine="453"/>
              <w:contextualSpacing/>
              <w:jc w:val="both"/>
              <w:textAlignment w:val="baseline"/>
              <w:rPr>
                <w:spacing w:val="2"/>
                <w:sz w:val="28"/>
                <w:szCs w:val="28"/>
                <w:lang w:val="kk-KZ"/>
              </w:rPr>
            </w:pPr>
            <w:r w:rsidRPr="00EE40DB">
              <w:rPr>
                <w:spacing w:val="2"/>
                <w:sz w:val="28"/>
                <w:szCs w:val="28"/>
                <w:lang w:val="kk-KZ"/>
              </w:rPr>
              <w:t>балалар тағамын және диеталық тамақ өнімдерін өндіру;</w:t>
            </w:r>
          </w:p>
          <w:p w:rsidR="00B07129" w:rsidRPr="00EE40DB" w:rsidRDefault="00B07129" w:rsidP="00EE40DB">
            <w:pPr>
              <w:pStyle w:val="a5"/>
              <w:shd w:val="clear" w:color="auto" w:fill="FFFFFF"/>
              <w:spacing w:before="0" w:beforeAutospacing="0" w:after="0" w:afterAutospacing="0"/>
              <w:ind w:firstLine="453"/>
              <w:contextualSpacing/>
              <w:jc w:val="both"/>
              <w:textAlignment w:val="baseline"/>
              <w:rPr>
                <w:spacing w:val="2"/>
                <w:sz w:val="28"/>
                <w:szCs w:val="28"/>
                <w:lang w:val="kk-KZ"/>
              </w:rPr>
            </w:pPr>
            <w:r w:rsidRPr="00EE40DB">
              <w:rPr>
                <w:spacing w:val="2"/>
                <w:sz w:val="28"/>
                <w:szCs w:val="28"/>
                <w:lang w:val="kk-KZ"/>
              </w:rPr>
              <w:t>крахмал-cірне өнеркәсібінің өнімдерін өндіру;</w:t>
            </w:r>
          </w:p>
          <w:p w:rsidR="00B07129" w:rsidRPr="00EE40DB" w:rsidRDefault="00B07129" w:rsidP="00EE40DB">
            <w:pPr>
              <w:pStyle w:val="a5"/>
              <w:shd w:val="clear" w:color="auto" w:fill="FFFFFF"/>
              <w:spacing w:before="0" w:beforeAutospacing="0" w:after="0" w:afterAutospacing="0"/>
              <w:ind w:firstLine="453"/>
              <w:contextualSpacing/>
              <w:jc w:val="both"/>
              <w:textAlignment w:val="baseline"/>
              <w:rPr>
                <w:spacing w:val="2"/>
                <w:sz w:val="28"/>
                <w:szCs w:val="28"/>
                <w:lang w:val="kk-KZ"/>
              </w:rPr>
            </w:pPr>
            <w:r w:rsidRPr="00EE40DB">
              <w:rPr>
                <w:spacing w:val="2"/>
                <w:sz w:val="28"/>
                <w:szCs w:val="28"/>
                <w:lang w:val="kk-KZ"/>
              </w:rPr>
              <w:t>ауыл шаруашылығы малдарының терілерін және жүндерін қайта өңдеу;</w:t>
            </w:r>
          </w:p>
          <w:p w:rsidR="00B07129" w:rsidRPr="00EE40DB" w:rsidRDefault="00B07129" w:rsidP="00EE40DB">
            <w:pPr>
              <w:pStyle w:val="a5"/>
              <w:shd w:val="clear" w:color="auto" w:fill="FFFFFF"/>
              <w:spacing w:before="0" w:beforeAutospacing="0" w:after="0" w:afterAutospacing="0"/>
              <w:ind w:firstLine="453"/>
              <w:contextualSpacing/>
              <w:jc w:val="both"/>
              <w:textAlignment w:val="baseline"/>
              <w:rPr>
                <w:spacing w:val="2"/>
                <w:sz w:val="28"/>
                <w:szCs w:val="28"/>
                <w:lang w:val="kk-KZ"/>
              </w:rPr>
            </w:pPr>
            <w:r w:rsidRPr="00EE40DB">
              <w:rPr>
                <w:spacing w:val="2"/>
                <w:sz w:val="28"/>
                <w:szCs w:val="28"/>
                <w:lang w:val="kk-KZ"/>
              </w:rPr>
              <w:t>мақта-мата талшығын, мақта талшығын дайындау;</w:t>
            </w:r>
          </w:p>
          <w:p w:rsidR="00B07129" w:rsidRPr="00EE40DB" w:rsidRDefault="00B07129" w:rsidP="00EE40DB">
            <w:pPr>
              <w:pStyle w:val="a5"/>
              <w:shd w:val="clear" w:color="auto" w:fill="FFFFFF"/>
              <w:spacing w:before="0" w:beforeAutospacing="0" w:after="0" w:afterAutospacing="0"/>
              <w:ind w:firstLine="453"/>
              <w:contextualSpacing/>
              <w:jc w:val="both"/>
              <w:textAlignment w:val="baseline"/>
              <w:rPr>
                <w:spacing w:val="2"/>
                <w:sz w:val="28"/>
                <w:szCs w:val="28"/>
                <w:lang w:val="kk-KZ"/>
              </w:rPr>
            </w:pPr>
            <w:r w:rsidRPr="00EE40DB">
              <w:rPr>
                <w:spacing w:val="2"/>
                <w:sz w:val="28"/>
                <w:szCs w:val="28"/>
                <w:lang w:val="kk-KZ"/>
              </w:rPr>
              <w:t>тірі балықты қайта өңдеу;</w:t>
            </w:r>
          </w:p>
          <w:p w:rsidR="00B07129" w:rsidRPr="00EE40DB" w:rsidRDefault="00B07129" w:rsidP="00EE40DB">
            <w:pPr>
              <w:pStyle w:val="a5"/>
              <w:shd w:val="clear" w:color="auto" w:fill="FFFFFF"/>
              <w:spacing w:before="0" w:beforeAutospacing="0" w:after="0" w:afterAutospacing="0"/>
              <w:ind w:firstLine="453"/>
              <w:contextualSpacing/>
              <w:jc w:val="both"/>
              <w:textAlignment w:val="baseline"/>
              <w:rPr>
                <w:spacing w:val="2"/>
                <w:sz w:val="28"/>
                <w:szCs w:val="28"/>
                <w:lang w:val="kk-KZ"/>
              </w:rPr>
            </w:pPr>
            <w:r w:rsidRPr="00EE40DB">
              <w:rPr>
                <w:spacing w:val="2"/>
                <w:sz w:val="28"/>
                <w:szCs w:val="28"/>
                <w:lang w:val="kk-KZ"/>
              </w:rPr>
              <w:t>ашытқы өндіру;</w:t>
            </w:r>
          </w:p>
          <w:p w:rsidR="00B07129" w:rsidRPr="00EE40DB" w:rsidRDefault="00B07129" w:rsidP="00EE40DB">
            <w:pPr>
              <w:pStyle w:val="a5"/>
              <w:shd w:val="clear" w:color="auto" w:fill="FFFFFF"/>
              <w:spacing w:before="0" w:beforeAutospacing="0" w:after="0" w:afterAutospacing="0"/>
              <w:ind w:firstLine="453"/>
              <w:contextualSpacing/>
              <w:jc w:val="both"/>
              <w:textAlignment w:val="baseline"/>
              <w:rPr>
                <w:spacing w:val="2"/>
                <w:sz w:val="28"/>
                <w:szCs w:val="28"/>
                <w:lang w:val="kk-KZ"/>
              </w:rPr>
            </w:pPr>
            <w:r w:rsidRPr="00EE40DB">
              <w:rPr>
                <w:spacing w:val="2"/>
                <w:sz w:val="28"/>
                <w:szCs w:val="28"/>
                <w:lang w:val="kk-KZ"/>
              </w:rPr>
              <w:t>салық төлеуші агроөнеркәсіптік кешенді дамыту саласындағы уәкілетті орган айқындаған тәртіппен келісім жасасқан жағдайда, ұзақ сақталатын шоколад, қантты кондитерлік өнімдер, печенье және ұннан жасалған кондитерлік өнімдер өндіру;</w:t>
            </w:r>
          </w:p>
          <w:p w:rsidR="00B07129" w:rsidRPr="00EE40DB" w:rsidRDefault="00B07129" w:rsidP="00EE40DB">
            <w:pPr>
              <w:pStyle w:val="a5"/>
              <w:shd w:val="clear" w:color="auto" w:fill="FFFFFF"/>
              <w:spacing w:before="0" w:beforeAutospacing="0" w:after="0" w:afterAutospacing="0"/>
              <w:ind w:firstLine="453"/>
              <w:contextualSpacing/>
              <w:jc w:val="both"/>
              <w:textAlignment w:val="baseline"/>
              <w:rPr>
                <w:b/>
                <w:spacing w:val="2"/>
                <w:sz w:val="28"/>
                <w:szCs w:val="28"/>
              </w:rPr>
            </w:pPr>
            <w:r w:rsidRPr="00EE40DB">
              <w:rPr>
                <w:b/>
                <w:spacing w:val="2"/>
                <w:sz w:val="28"/>
                <w:szCs w:val="28"/>
              </w:rPr>
              <w:t>қант қызылшасынан қант өндіру;</w:t>
            </w:r>
          </w:p>
          <w:p w:rsidR="00B07129" w:rsidRPr="00EE40DB" w:rsidRDefault="00B07129" w:rsidP="00EE40DB">
            <w:pPr>
              <w:spacing w:after="0" w:line="240" w:lineRule="auto"/>
              <w:ind w:firstLine="453"/>
              <w:contextualSpacing/>
              <w:jc w:val="both"/>
              <w:rPr>
                <w:rFonts w:ascii="Times New Roman" w:hAnsi="Times New Roman"/>
                <w:b/>
                <w:bCs/>
                <w:sz w:val="28"/>
                <w:szCs w:val="28"/>
                <w:lang w:val="kk-KZ"/>
              </w:rPr>
            </w:pPr>
            <w:r w:rsidRPr="00EE40DB">
              <w:rPr>
                <w:rFonts w:ascii="Times New Roman" w:hAnsi="Times New Roman"/>
                <w:b/>
                <w:bCs/>
                <w:sz w:val="28"/>
                <w:szCs w:val="28"/>
                <w:lang w:val="kk-KZ"/>
              </w:rPr>
              <w:t>...</w:t>
            </w:r>
          </w:p>
        </w:tc>
        <w:tc>
          <w:tcPr>
            <w:tcW w:w="4932" w:type="dxa"/>
            <w:tcBorders>
              <w:top w:val="single" w:sz="4" w:space="0" w:color="auto"/>
              <w:left w:val="single" w:sz="4" w:space="0" w:color="auto"/>
              <w:bottom w:val="single" w:sz="4" w:space="0" w:color="auto"/>
              <w:right w:val="single" w:sz="4" w:space="0" w:color="auto"/>
            </w:tcBorders>
          </w:tcPr>
          <w:p w:rsidR="00B07129" w:rsidRPr="00EE40DB" w:rsidRDefault="00B07129" w:rsidP="00EE40DB">
            <w:pPr>
              <w:spacing w:after="0" w:line="240" w:lineRule="auto"/>
              <w:ind w:firstLine="453"/>
              <w:contextualSpacing/>
              <w:jc w:val="both"/>
              <w:rPr>
                <w:rFonts w:ascii="Times New Roman" w:hAnsi="Times New Roman"/>
                <w:sz w:val="28"/>
                <w:szCs w:val="28"/>
                <w:lang w:val="kk-KZ"/>
              </w:rPr>
            </w:pPr>
            <w:r w:rsidRPr="00EE40DB">
              <w:rPr>
                <w:rFonts w:ascii="Times New Roman" w:hAnsi="Times New Roman"/>
                <w:b/>
                <w:bCs/>
                <w:sz w:val="28"/>
                <w:szCs w:val="28"/>
                <w:lang w:val="kk-KZ"/>
              </w:rPr>
              <w:lastRenderedPageBreak/>
              <w:t xml:space="preserve">411-бап. </w:t>
            </w:r>
            <w:r w:rsidRPr="00EE40DB">
              <w:rPr>
                <w:rFonts w:ascii="Times New Roman" w:hAnsi="Times New Roman"/>
                <w:bCs/>
                <w:sz w:val="28"/>
                <w:szCs w:val="28"/>
                <w:lang w:val="kk-KZ"/>
              </w:rPr>
              <w:t>Есепке жатқызылатын қосылған құн салығының қосымша сомасы</w:t>
            </w:r>
          </w:p>
          <w:p w:rsidR="00B07129" w:rsidRPr="00EE40DB" w:rsidRDefault="00B07129" w:rsidP="00EE40DB">
            <w:pPr>
              <w:tabs>
                <w:tab w:val="left" w:pos="459"/>
              </w:tabs>
              <w:spacing w:after="0" w:line="240" w:lineRule="auto"/>
              <w:ind w:firstLine="453"/>
              <w:contextualSpacing/>
              <w:jc w:val="both"/>
              <w:rPr>
                <w:rFonts w:ascii="Times New Roman" w:hAnsi="Times New Roman"/>
                <w:sz w:val="28"/>
                <w:szCs w:val="28"/>
                <w:lang w:val="kk-KZ"/>
              </w:rPr>
            </w:pPr>
            <w:r w:rsidRPr="00EE40DB">
              <w:rPr>
                <w:rFonts w:ascii="Times New Roman" w:hAnsi="Times New Roman"/>
                <w:sz w:val="28"/>
                <w:szCs w:val="28"/>
                <w:lang w:val="kk-KZ"/>
              </w:rPr>
              <w:lastRenderedPageBreak/>
              <w:t>1.Мынадай тұлғалар қосылған құн салығының қосымша сомасын есепке жатқызуға құқылы:</w:t>
            </w:r>
          </w:p>
          <w:p w:rsidR="00B07129" w:rsidRPr="00EE40DB" w:rsidRDefault="00B07129" w:rsidP="00EE40DB">
            <w:pPr>
              <w:spacing w:after="0" w:line="240" w:lineRule="auto"/>
              <w:ind w:firstLine="453"/>
              <w:contextualSpacing/>
              <w:jc w:val="both"/>
              <w:rPr>
                <w:rFonts w:ascii="Times New Roman" w:hAnsi="Times New Roman"/>
                <w:sz w:val="28"/>
                <w:szCs w:val="28"/>
                <w:lang w:val="kk-KZ"/>
              </w:rPr>
            </w:pPr>
            <w:r w:rsidRPr="00EE40DB">
              <w:rPr>
                <w:rFonts w:ascii="Times New Roman" w:hAnsi="Times New Roman"/>
                <w:sz w:val="28"/>
                <w:szCs w:val="28"/>
                <w:lang w:val="kk-KZ"/>
              </w:rPr>
              <w:t>…</w:t>
            </w:r>
          </w:p>
          <w:p w:rsidR="00B07129" w:rsidRPr="00EE40DB" w:rsidRDefault="00B07129" w:rsidP="00EE40DB">
            <w:pPr>
              <w:spacing w:after="0" w:line="240" w:lineRule="auto"/>
              <w:ind w:firstLine="453"/>
              <w:contextualSpacing/>
              <w:jc w:val="both"/>
              <w:rPr>
                <w:rFonts w:ascii="Times New Roman" w:hAnsi="Times New Roman"/>
                <w:b/>
                <w:sz w:val="28"/>
                <w:szCs w:val="28"/>
                <w:lang w:val="kk-KZ"/>
              </w:rPr>
            </w:pPr>
            <w:r w:rsidRPr="00EE40DB">
              <w:rPr>
                <w:rFonts w:ascii="Times New Roman" w:hAnsi="Times New Roman"/>
                <w:sz w:val="28"/>
                <w:szCs w:val="28"/>
                <w:lang w:val="kk-KZ"/>
              </w:rPr>
              <w:t xml:space="preserve">2) </w:t>
            </w:r>
            <w:r w:rsidRPr="00EE40DB">
              <w:rPr>
                <w:rFonts w:ascii="Times New Roman" w:hAnsi="Times New Roman"/>
                <w:b/>
                <w:sz w:val="28"/>
                <w:szCs w:val="28"/>
                <w:lang w:val="kk-KZ"/>
              </w:rPr>
              <w:t>ауыл шаруашылығы өнімін, балық өсіру шаруашылығының немесе кәсіпшілік балық аулау өнімін қайта өңдеуді жүзеге асырудың нәтижесі болып табылатын тауарларды өткізу жөніндегі айналымдар бойынша – заңды тұлғалар. Қоғамдық тамақтану саласындағы қызметті қоспағанда, ауыл шаруашылығы өнімін, балық өсіру шаруашылығының өнімін қайта өңдеуге мынадай қызмет түрлері жатады:</w:t>
            </w:r>
          </w:p>
          <w:p w:rsidR="00B07129" w:rsidRPr="00EE40DB" w:rsidRDefault="00B07129" w:rsidP="00EE40DB">
            <w:pPr>
              <w:pStyle w:val="a5"/>
              <w:shd w:val="clear" w:color="auto" w:fill="FFFFFF"/>
              <w:spacing w:before="0" w:beforeAutospacing="0" w:after="0" w:afterAutospacing="0"/>
              <w:ind w:firstLine="453"/>
              <w:contextualSpacing/>
              <w:jc w:val="both"/>
              <w:textAlignment w:val="baseline"/>
              <w:rPr>
                <w:spacing w:val="2"/>
                <w:sz w:val="28"/>
                <w:szCs w:val="28"/>
                <w:lang w:val="kk-KZ"/>
              </w:rPr>
            </w:pPr>
            <w:r w:rsidRPr="00EE40DB">
              <w:rPr>
                <w:spacing w:val="2"/>
                <w:sz w:val="28"/>
                <w:szCs w:val="28"/>
                <w:lang w:val="kk-KZ"/>
              </w:rPr>
              <w:t>ет пен ет өнімдерін өндіру;</w:t>
            </w:r>
          </w:p>
          <w:p w:rsidR="00B07129" w:rsidRPr="00EE40DB" w:rsidRDefault="00B07129" w:rsidP="00EE40DB">
            <w:pPr>
              <w:pStyle w:val="a5"/>
              <w:shd w:val="clear" w:color="auto" w:fill="FFFFFF"/>
              <w:spacing w:before="0" w:beforeAutospacing="0" w:after="0" w:afterAutospacing="0"/>
              <w:ind w:firstLine="453"/>
              <w:contextualSpacing/>
              <w:jc w:val="both"/>
              <w:textAlignment w:val="baseline"/>
              <w:rPr>
                <w:spacing w:val="2"/>
                <w:sz w:val="28"/>
                <w:szCs w:val="28"/>
                <w:lang w:val="kk-KZ"/>
              </w:rPr>
            </w:pPr>
            <w:r w:rsidRPr="00EE40DB">
              <w:rPr>
                <w:spacing w:val="2"/>
                <w:sz w:val="28"/>
                <w:szCs w:val="28"/>
                <w:lang w:val="kk-KZ"/>
              </w:rPr>
              <w:t>жемістер мен көкөністерді қайта өңдеу және консервілеу;</w:t>
            </w:r>
          </w:p>
          <w:p w:rsidR="00B07129" w:rsidRPr="00EE40DB" w:rsidRDefault="00B07129" w:rsidP="00EE40DB">
            <w:pPr>
              <w:pStyle w:val="a5"/>
              <w:shd w:val="clear" w:color="auto" w:fill="FFFFFF"/>
              <w:spacing w:before="0" w:beforeAutospacing="0" w:after="0" w:afterAutospacing="0"/>
              <w:ind w:firstLine="453"/>
              <w:contextualSpacing/>
              <w:jc w:val="both"/>
              <w:textAlignment w:val="baseline"/>
              <w:rPr>
                <w:spacing w:val="2"/>
                <w:sz w:val="28"/>
                <w:szCs w:val="28"/>
                <w:lang w:val="kk-KZ"/>
              </w:rPr>
            </w:pPr>
            <w:r w:rsidRPr="00EE40DB">
              <w:rPr>
                <w:spacing w:val="2"/>
                <w:sz w:val="28"/>
                <w:szCs w:val="28"/>
                <w:lang w:val="kk-KZ"/>
              </w:rPr>
              <w:t>өсімдіктер мен жануарлардың майларын және тоңмайларды өндіру;</w:t>
            </w:r>
          </w:p>
          <w:p w:rsidR="00B07129" w:rsidRPr="00EE40DB" w:rsidRDefault="00B07129" w:rsidP="00EE40DB">
            <w:pPr>
              <w:pStyle w:val="a5"/>
              <w:shd w:val="clear" w:color="auto" w:fill="FFFFFF"/>
              <w:spacing w:before="0" w:beforeAutospacing="0" w:after="0" w:afterAutospacing="0"/>
              <w:ind w:firstLine="453"/>
              <w:contextualSpacing/>
              <w:jc w:val="both"/>
              <w:textAlignment w:val="baseline"/>
              <w:rPr>
                <w:spacing w:val="2"/>
                <w:sz w:val="28"/>
                <w:szCs w:val="28"/>
                <w:lang w:val="kk-KZ"/>
              </w:rPr>
            </w:pPr>
            <w:r w:rsidRPr="00EE40DB">
              <w:rPr>
                <w:spacing w:val="2"/>
                <w:sz w:val="28"/>
                <w:szCs w:val="28"/>
                <w:lang w:val="kk-KZ"/>
              </w:rPr>
              <w:t>сүтті қайта өңдеу мен ірімшік өндіру;</w:t>
            </w:r>
          </w:p>
          <w:p w:rsidR="00B07129" w:rsidRPr="00EE40DB" w:rsidRDefault="00B07129" w:rsidP="00EE40DB">
            <w:pPr>
              <w:pStyle w:val="a5"/>
              <w:shd w:val="clear" w:color="auto" w:fill="FFFFFF"/>
              <w:spacing w:before="0" w:beforeAutospacing="0" w:after="0" w:afterAutospacing="0"/>
              <w:ind w:firstLine="453"/>
              <w:contextualSpacing/>
              <w:jc w:val="both"/>
              <w:textAlignment w:val="baseline"/>
              <w:rPr>
                <w:spacing w:val="2"/>
                <w:sz w:val="28"/>
                <w:szCs w:val="28"/>
                <w:lang w:val="kk-KZ"/>
              </w:rPr>
            </w:pPr>
            <w:r w:rsidRPr="00EE40DB">
              <w:rPr>
                <w:spacing w:val="2"/>
                <w:sz w:val="28"/>
                <w:szCs w:val="28"/>
                <w:lang w:val="kk-KZ"/>
              </w:rPr>
              <w:t>ұн-жарма өнеркәсібінің өнімдерін өндіру;</w:t>
            </w:r>
          </w:p>
          <w:p w:rsidR="00B07129" w:rsidRPr="00EE40DB" w:rsidRDefault="00B07129" w:rsidP="00EE40DB">
            <w:pPr>
              <w:pStyle w:val="a5"/>
              <w:shd w:val="clear" w:color="auto" w:fill="FFFFFF"/>
              <w:spacing w:before="0" w:beforeAutospacing="0" w:after="0" w:afterAutospacing="0"/>
              <w:ind w:firstLine="453"/>
              <w:contextualSpacing/>
              <w:jc w:val="both"/>
              <w:textAlignment w:val="baseline"/>
              <w:rPr>
                <w:spacing w:val="2"/>
                <w:sz w:val="28"/>
                <w:szCs w:val="28"/>
                <w:lang w:val="kk-KZ"/>
              </w:rPr>
            </w:pPr>
            <w:r w:rsidRPr="00EE40DB">
              <w:rPr>
                <w:spacing w:val="2"/>
                <w:sz w:val="28"/>
                <w:szCs w:val="28"/>
                <w:lang w:val="kk-KZ"/>
              </w:rPr>
              <w:lastRenderedPageBreak/>
              <w:t>жануарлар үшін дайын жемшөп өндіру;</w:t>
            </w:r>
          </w:p>
          <w:p w:rsidR="00B07129" w:rsidRPr="00EE40DB" w:rsidRDefault="00B07129" w:rsidP="00EE40DB">
            <w:pPr>
              <w:pStyle w:val="a5"/>
              <w:shd w:val="clear" w:color="auto" w:fill="FFFFFF"/>
              <w:spacing w:before="0" w:beforeAutospacing="0" w:after="0" w:afterAutospacing="0"/>
              <w:ind w:firstLine="453"/>
              <w:contextualSpacing/>
              <w:jc w:val="both"/>
              <w:textAlignment w:val="baseline"/>
              <w:rPr>
                <w:spacing w:val="2"/>
                <w:sz w:val="28"/>
                <w:szCs w:val="28"/>
                <w:lang w:val="kk-KZ"/>
              </w:rPr>
            </w:pPr>
            <w:r w:rsidRPr="00EE40DB">
              <w:rPr>
                <w:spacing w:val="2"/>
                <w:sz w:val="28"/>
                <w:szCs w:val="28"/>
                <w:lang w:val="kk-KZ"/>
              </w:rPr>
              <w:t>нан өндіру;</w:t>
            </w:r>
          </w:p>
          <w:p w:rsidR="00B07129" w:rsidRPr="00EE40DB" w:rsidRDefault="00B07129" w:rsidP="00EE40DB">
            <w:pPr>
              <w:pStyle w:val="a5"/>
              <w:shd w:val="clear" w:color="auto" w:fill="FFFFFF"/>
              <w:spacing w:before="0" w:beforeAutospacing="0" w:after="0" w:afterAutospacing="0"/>
              <w:ind w:firstLine="453"/>
              <w:contextualSpacing/>
              <w:jc w:val="both"/>
              <w:textAlignment w:val="baseline"/>
              <w:rPr>
                <w:spacing w:val="2"/>
                <w:sz w:val="28"/>
                <w:szCs w:val="28"/>
                <w:lang w:val="kk-KZ"/>
              </w:rPr>
            </w:pPr>
            <w:r w:rsidRPr="00EE40DB">
              <w:rPr>
                <w:spacing w:val="2"/>
                <w:sz w:val="28"/>
                <w:szCs w:val="28"/>
                <w:lang w:val="kk-KZ"/>
              </w:rPr>
              <w:t>балалар тағамын және диеталық тамақ өнімдерін өндіру;</w:t>
            </w:r>
          </w:p>
          <w:p w:rsidR="00B07129" w:rsidRPr="00EE40DB" w:rsidRDefault="00B07129" w:rsidP="00EE40DB">
            <w:pPr>
              <w:pStyle w:val="a5"/>
              <w:shd w:val="clear" w:color="auto" w:fill="FFFFFF"/>
              <w:spacing w:before="0" w:beforeAutospacing="0" w:after="0" w:afterAutospacing="0"/>
              <w:ind w:firstLine="453"/>
              <w:contextualSpacing/>
              <w:jc w:val="both"/>
              <w:textAlignment w:val="baseline"/>
              <w:rPr>
                <w:spacing w:val="2"/>
                <w:sz w:val="28"/>
                <w:szCs w:val="28"/>
                <w:lang w:val="kk-KZ"/>
              </w:rPr>
            </w:pPr>
            <w:r w:rsidRPr="00EE40DB">
              <w:rPr>
                <w:spacing w:val="2"/>
                <w:sz w:val="28"/>
                <w:szCs w:val="28"/>
                <w:lang w:val="kk-KZ"/>
              </w:rPr>
              <w:t>крахмал-cірне өнеркәсібінің өнімдерін өндіру;</w:t>
            </w:r>
          </w:p>
          <w:p w:rsidR="00B07129" w:rsidRPr="00EE40DB" w:rsidRDefault="00B07129" w:rsidP="00EE40DB">
            <w:pPr>
              <w:pStyle w:val="a5"/>
              <w:shd w:val="clear" w:color="auto" w:fill="FFFFFF"/>
              <w:spacing w:before="0" w:beforeAutospacing="0" w:after="0" w:afterAutospacing="0"/>
              <w:ind w:firstLine="453"/>
              <w:contextualSpacing/>
              <w:jc w:val="both"/>
              <w:textAlignment w:val="baseline"/>
              <w:rPr>
                <w:spacing w:val="2"/>
                <w:sz w:val="28"/>
                <w:szCs w:val="28"/>
                <w:lang w:val="kk-KZ"/>
              </w:rPr>
            </w:pPr>
            <w:r w:rsidRPr="00EE40DB">
              <w:rPr>
                <w:spacing w:val="2"/>
                <w:sz w:val="28"/>
                <w:szCs w:val="28"/>
                <w:lang w:val="kk-KZ"/>
              </w:rPr>
              <w:t>ауыл шаруашылығы малдарының терілерін және жүндерін қайта өңдеу;</w:t>
            </w:r>
          </w:p>
          <w:p w:rsidR="00B07129" w:rsidRPr="00EE40DB" w:rsidRDefault="00B07129" w:rsidP="00EE40DB">
            <w:pPr>
              <w:pStyle w:val="a5"/>
              <w:shd w:val="clear" w:color="auto" w:fill="FFFFFF"/>
              <w:spacing w:before="0" w:beforeAutospacing="0" w:after="0" w:afterAutospacing="0"/>
              <w:ind w:firstLine="453"/>
              <w:contextualSpacing/>
              <w:jc w:val="both"/>
              <w:textAlignment w:val="baseline"/>
              <w:rPr>
                <w:spacing w:val="2"/>
                <w:sz w:val="28"/>
                <w:szCs w:val="28"/>
                <w:lang w:val="kk-KZ"/>
              </w:rPr>
            </w:pPr>
            <w:r w:rsidRPr="00EE40DB">
              <w:rPr>
                <w:spacing w:val="2"/>
                <w:sz w:val="28"/>
                <w:szCs w:val="28"/>
                <w:lang w:val="kk-KZ"/>
              </w:rPr>
              <w:t>мақта-мата талшығын, мақта талшығын дайындау;</w:t>
            </w:r>
          </w:p>
          <w:p w:rsidR="00B07129" w:rsidRPr="00EE40DB" w:rsidRDefault="00B07129" w:rsidP="00EE40DB">
            <w:pPr>
              <w:pStyle w:val="a5"/>
              <w:shd w:val="clear" w:color="auto" w:fill="FFFFFF"/>
              <w:spacing w:before="0" w:beforeAutospacing="0" w:after="0" w:afterAutospacing="0"/>
              <w:ind w:firstLine="453"/>
              <w:contextualSpacing/>
              <w:jc w:val="both"/>
              <w:textAlignment w:val="baseline"/>
              <w:rPr>
                <w:spacing w:val="2"/>
                <w:sz w:val="28"/>
                <w:szCs w:val="28"/>
                <w:lang w:val="kk-KZ"/>
              </w:rPr>
            </w:pPr>
            <w:r w:rsidRPr="00EE40DB">
              <w:rPr>
                <w:spacing w:val="2"/>
                <w:sz w:val="28"/>
                <w:szCs w:val="28"/>
                <w:lang w:val="kk-KZ"/>
              </w:rPr>
              <w:t>тірі балықты қайта өңдеу;</w:t>
            </w:r>
          </w:p>
          <w:p w:rsidR="00B07129" w:rsidRPr="00EE40DB" w:rsidRDefault="00B07129" w:rsidP="00EE40DB">
            <w:pPr>
              <w:pStyle w:val="a5"/>
              <w:shd w:val="clear" w:color="auto" w:fill="FFFFFF"/>
              <w:spacing w:before="0" w:beforeAutospacing="0" w:after="0" w:afterAutospacing="0"/>
              <w:ind w:firstLine="453"/>
              <w:contextualSpacing/>
              <w:jc w:val="both"/>
              <w:textAlignment w:val="baseline"/>
              <w:rPr>
                <w:spacing w:val="2"/>
                <w:sz w:val="28"/>
                <w:szCs w:val="28"/>
                <w:lang w:val="kk-KZ"/>
              </w:rPr>
            </w:pPr>
            <w:r w:rsidRPr="00EE40DB">
              <w:rPr>
                <w:spacing w:val="2"/>
                <w:sz w:val="28"/>
                <w:szCs w:val="28"/>
                <w:lang w:val="kk-KZ"/>
              </w:rPr>
              <w:t>ашытқы өндіру;</w:t>
            </w:r>
          </w:p>
          <w:p w:rsidR="00B07129" w:rsidRPr="00EE40DB" w:rsidRDefault="00B07129" w:rsidP="00EE40DB">
            <w:pPr>
              <w:pStyle w:val="a5"/>
              <w:shd w:val="clear" w:color="auto" w:fill="FFFFFF"/>
              <w:spacing w:before="0" w:beforeAutospacing="0" w:after="0" w:afterAutospacing="0"/>
              <w:ind w:firstLine="453"/>
              <w:contextualSpacing/>
              <w:jc w:val="both"/>
              <w:textAlignment w:val="baseline"/>
              <w:rPr>
                <w:spacing w:val="2"/>
                <w:sz w:val="28"/>
                <w:szCs w:val="28"/>
                <w:lang w:val="kk-KZ"/>
              </w:rPr>
            </w:pPr>
            <w:r w:rsidRPr="00EE40DB">
              <w:rPr>
                <w:spacing w:val="2"/>
                <w:sz w:val="28"/>
                <w:szCs w:val="28"/>
                <w:lang w:val="kk-KZ"/>
              </w:rPr>
              <w:t>салық төлеуші агроөнеркәсіптік кешенді дамыту саласындағы уәкілетті орган айқындаған тәртіппен келісім жасасқан жағдайда, ұзақ сақталатын шоколад, қантты кондитерлік өнімдер, печенье және ұннан жасалған кондитерлік өнімдер өндіру;</w:t>
            </w:r>
          </w:p>
          <w:p w:rsidR="00B07129" w:rsidRPr="00EE40DB" w:rsidRDefault="00B07129" w:rsidP="00EE40DB">
            <w:pPr>
              <w:spacing w:after="0" w:line="240" w:lineRule="auto"/>
              <w:ind w:firstLine="453"/>
              <w:contextualSpacing/>
              <w:jc w:val="both"/>
              <w:rPr>
                <w:rFonts w:ascii="Times New Roman" w:hAnsi="Times New Roman"/>
                <w:b/>
                <w:sz w:val="28"/>
                <w:szCs w:val="28"/>
                <w:lang w:val="kk-KZ"/>
              </w:rPr>
            </w:pPr>
            <w:r w:rsidRPr="00EE40DB">
              <w:rPr>
                <w:rFonts w:ascii="Times New Roman" w:hAnsi="Times New Roman"/>
                <w:b/>
                <w:sz w:val="28"/>
                <w:szCs w:val="28"/>
                <w:lang w:val="kk-KZ"/>
              </w:rPr>
              <w:t>қант өндіру;</w:t>
            </w:r>
          </w:p>
          <w:p w:rsidR="00B07129" w:rsidRPr="00EE40DB" w:rsidRDefault="00B07129" w:rsidP="00EE40DB">
            <w:pPr>
              <w:spacing w:after="0" w:line="240" w:lineRule="auto"/>
              <w:ind w:firstLine="453"/>
              <w:contextualSpacing/>
              <w:jc w:val="both"/>
              <w:rPr>
                <w:rFonts w:ascii="Times New Roman" w:hAnsi="Times New Roman"/>
                <w:b/>
                <w:bCs/>
                <w:sz w:val="28"/>
                <w:szCs w:val="28"/>
                <w:lang w:val="kk-KZ"/>
              </w:rPr>
            </w:pPr>
            <w:r w:rsidRPr="00EE40DB">
              <w:rPr>
                <w:rFonts w:ascii="Times New Roman" w:hAnsi="Times New Roman"/>
                <w:b/>
                <w:sz w:val="28"/>
                <w:szCs w:val="28"/>
                <w:lang w:val="kk-KZ"/>
              </w:rPr>
              <w:t>...</w:t>
            </w:r>
          </w:p>
        </w:tc>
        <w:tc>
          <w:tcPr>
            <w:tcW w:w="3373" w:type="dxa"/>
            <w:tcBorders>
              <w:top w:val="single" w:sz="4" w:space="0" w:color="auto"/>
              <w:left w:val="single" w:sz="4" w:space="0" w:color="auto"/>
              <w:bottom w:val="single" w:sz="4" w:space="0" w:color="auto"/>
              <w:right w:val="single" w:sz="4" w:space="0" w:color="auto"/>
            </w:tcBorders>
          </w:tcPr>
          <w:p w:rsidR="00B07129" w:rsidRPr="00EE40DB" w:rsidRDefault="00B07129" w:rsidP="00EE40DB">
            <w:pPr>
              <w:spacing w:after="0" w:line="240" w:lineRule="auto"/>
              <w:ind w:firstLine="453"/>
              <w:contextualSpacing/>
              <w:jc w:val="both"/>
              <w:rPr>
                <w:rFonts w:ascii="Times New Roman" w:hAnsi="Times New Roman"/>
                <w:sz w:val="28"/>
                <w:szCs w:val="28"/>
                <w:lang w:val="kk-KZ"/>
              </w:rPr>
            </w:pPr>
            <w:r w:rsidRPr="00EE40DB">
              <w:rPr>
                <w:rFonts w:ascii="Times New Roman" w:hAnsi="Times New Roman"/>
                <w:sz w:val="28"/>
                <w:szCs w:val="28"/>
                <w:lang w:val="kk-KZ"/>
              </w:rPr>
              <w:lastRenderedPageBreak/>
              <w:t xml:space="preserve">Кәсіпшілік балық аулауды жүргізетін балық шаруашылығы </w:t>
            </w:r>
            <w:r w:rsidRPr="00EE40DB">
              <w:rPr>
                <w:rFonts w:ascii="Times New Roman" w:hAnsi="Times New Roman"/>
                <w:sz w:val="28"/>
                <w:szCs w:val="28"/>
                <w:lang w:val="kk-KZ"/>
              </w:rPr>
              <w:lastRenderedPageBreak/>
              <w:t>субъектілеріне қаржылық жүктемені төмендету мақсатында балық өндіруші кәсіпорындар үшін басқа ауыл шаруашылығы өндірушілері мен акваөсіру (балық өсіру шаруашылығы) өндірушілері үшін көзделген осыған ұқсас салықтық жеңілдіктер енгізуді ұсынамыз.</w:t>
            </w:r>
          </w:p>
          <w:p w:rsidR="00B07129" w:rsidRPr="00EE40DB" w:rsidRDefault="00B07129" w:rsidP="00EE40DB">
            <w:pPr>
              <w:spacing w:after="0" w:line="240" w:lineRule="auto"/>
              <w:ind w:firstLine="453"/>
              <w:contextualSpacing/>
              <w:jc w:val="both"/>
              <w:rPr>
                <w:rFonts w:ascii="Times New Roman" w:hAnsi="Times New Roman"/>
                <w:sz w:val="28"/>
                <w:szCs w:val="28"/>
                <w:lang w:val="kk-KZ"/>
              </w:rPr>
            </w:pPr>
          </w:p>
          <w:p w:rsidR="00B07129" w:rsidRPr="00EE40DB" w:rsidRDefault="00B07129" w:rsidP="00EE40DB">
            <w:pPr>
              <w:spacing w:after="0" w:line="240" w:lineRule="auto"/>
              <w:ind w:firstLine="453"/>
              <w:contextualSpacing/>
              <w:jc w:val="both"/>
              <w:rPr>
                <w:rFonts w:ascii="Times New Roman" w:hAnsi="Times New Roman"/>
                <w:sz w:val="28"/>
                <w:szCs w:val="28"/>
                <w:lang w:val="kk-KZ"/>
              </w:rPr>
            </w:pPr>
          </w:p>
          <w:p w:rsidR="00B07129" w:rsidRPr="00EE40DB" w:rsidRDefault="00B07129" w:rsidP="00EE40DB">
            <w:pPr>
              <w:spacing w:after="0" w:line="240" w:lineRule="auto"/>
              <w:ind w:firstLine="453"/>
              <w:contextualSpacing/>
              <w:jc w:val="both"/>
              <w:rPr>
                <w:rFonts w:ascii="Times New Roman" w:hAnsi="Times New Roman"/>
                <w:sz w:val="28"/>
                <w:szCs w:val="28"/>
                <w:lang w:val="kk-KZ"/>
              </w:rPr>
            </w:pPr>
          </w:p>
          <w:p w:rsidR="00B07129" w:rsidRPr="00EE40DB" w:rsidRDefault="00B07129" w:rsidP="00EE40DB">
            <w:pPr>
              <w:spacing w:after="0" w:line="240" w:lineRule="auto"/>
              <w:ind w:firstLine="453"/>
              <w:contextualSpacing/>
              <w:jc w:val="both"/>
              <w:rPr>
                <w:rFonts w:ascii="Times New Roman" w:hAnsi="Times New Roman"/>
                <w:sz w:val="28"/>
                <w:szCs w:val="28"/>
                <w:lang w:val="kk-KZ"/>
              </w:rPr>
            </w:pPr>
          </w:p>
          <w:p w:rsidR="00B07129" w:rsidRPr="00EE40DB" w:rsidRDefault="00B07129" w:rsidP="00EE40DB">
            <w:pPr>
              <w:shd w:val="clear" w:color="auto" w:fill="FFFFFF"/>
              <w:spacing w:after="0" w:line="240" w:lineRule="auto"/>
              <w:ind w:firstLine="453"/>
              <w:contextualSpacing/>
              <w:jc w:val="both"/>
              <w:rPr>
                <w:rFonts w:ascii="Times New Roman" w:hAnsi="Times New Roman"/>
                <w:sz w:val="28"/>
                <w:szCs w:val="28"/>
                <w:lang w:val="kk-KZ"/>
              </w:rPr>
            </w:pPr>
            <w:r w:rsidRPr="00EE40DB">
              <w:rPr>
                <w:rFonts w:ascii="Times New Roman" w:hAnsi="Times New Roman"/>
                <w:sz w:val="28"/>
                <w:szCs w:val="28"/>
                <w:lang w:val="kk-KZ"/>
              </w:rPr>
              <w:t xml:space="preserve">Қазақстанда қанттың ішкі жылдық тұтынуы 533 мың тоннадан асады. бұл ретте қажеттіліктің 50% - дан азы отандық және импорттық шикізатты қайта өңдеу есебінен жабылады (қызылша шикізаты - 7%, қамыс шикізаты – 36%), қалған бөлігі дайын қант </w:t>
            </w:r>
            <w:r w:rsidRPr="00EE40DB">
              <w:rPr>
                <w:rFonts w:ascii="Times New Roman" w:hAnsi="Times New Roman"/>
                <w:sz w:val="28"/>
                <w:szCs w:val="28"/>
                <w:lang w:val="kk-KZ"/>
              </w:rPr>
              <w:lastRenderedPageBreak/>
              <w:t xml:space="preserve">импорты есебінен жабылады, оның 88% - ы РФ-дан әкелінеді. </w:t>
            </w:r>
          </w:p>
          <w:p w:rsidR="00B07129" w:rsidRPr="00EE40DB" w:rsidRDefault="00B07129" w:rsidP="00EE40DB">
            <w:pPr>
              <w:shd w:val="clear" w:color="auto" w:fill="FFFFFF"/>
              <w:spacing w:after="0" w:line="240" w:lineRule="auto"/>
              <w:ind w:firstLine="453"/>
              <w:contextualSpacing/>
              <w:jc w:val="both"/>
              <w:rPr>
                <w:rFonts w:ascii="Times New Roman" w:hAnsi="Times New Roman"/>
                <w:sz w:val="28"/>
                <w:szCs w:val="28"/>
                <w:lang w:val="kk-KZ"/>
              </w:rPr>
            </w:pPr>
            <w:r w:rsidRPr="00EE40DB">
              <w:rPr>
                <w:rFonts w:ascii="Times New Roman" w:hAnsi="Times New Roman"/>
                <w:sz w:val="28"/>
                <w:szCs w:val="28"/>
                <w:lang w:val="kk-KZ"/>
              </w:rPr>
              <w:t>Ресей Федерациясының экспортына енгізілген шектеулер бағаның күрт өсуіне, ішкі нарықтағы қант тапшылығына және өнеркәсіптік қант тұтынушыларының тоқтап қалуына әкелді.</w:t>
            </w:r>
          </w:p>
          <w:p w:rsidR="00B07129" w:rsidRPr="00EE40DB" w:rsidRDefault="00B07129" w:rsidP="00EE40DB">
            <w:pPr>
              <w:shd w:val="clear" w:color="auto" w:fill="FFFFFF"/>
              <w:spacing w:after="0" w:line="240" w:lineRule="auto"/>
              <w:ind w:firstLine="453"/>
              <w:contextualSpacing/>
              <w:jc w:val="both"/>
              <w:rPr>
                <w:rFonts w:ascii="Times New Roman" w:hAnsi="Times New Roman"/>
                <w:sz w:val="28"/>
                <w:szCs w:val="28"/>
                <w:lang w:val="kk-KZ"/>
              </w:rPr>
            </w:pPr>
            <w:r w:rsidRPr="00EE40DB">
              <w:rPr>
                <w:rFonts w:ascii="Times New Roman" w:hAnsi="Times New Roman"/>
                <w:sz w:val="28"/>
                <w:szCs w:val="28"/>
                <w:lang w:val="kk-KZ"/>
              </w:rPr>
              <w:t>Бірнеше жыл бойы қолданылып келе жатқан Ресей тарапынан баға демпингі республикадағы қант саласының дамуына теріс әсер етеді.</w:t>
            </w:r>
          </w:p>
          <w:p w:rsidR="00B07129" w:rsidRPr="00EE40DB" w:rsidRDefault="00B07129" w:rsidP="00EE40DB">
            <w:pPr>
              <w:shd w:val="clear" w:color="auto" w:fill="FFFFFF"/>
              <w:spacing w:after="0" w:line="240" w:lineRule="auto"/>
              <w:ind w:firstLine="453"/>
              <w:contextualSpacing/>
              <w:jc w:val="both"/>
              <w:rPr>
                <w:rFonts w:ascii="Times New Roman" w:hAnsi="Times New Roman"/>
                <w:sz w:val="28"/>
                <w:szCs w:val="28"/>
                <w:lang w:val="kk-KZ"/>
              </w:rPr>
            </w:pPr>
            <w:r w:rsidRPr="00EE40DB">
              <w:rPr>
                <w:rFonts w:ascii="Times New Roman" w:hAnsi="Times New Roman"/>
                <w:sz w:val="28"/>
                <w:szCs w:val="28"/>
                <w:lang w:val="kk-KZ"/>
              </w:rPr>
              <w:t xml:space="preserve">Отандық қант өндірушілерді қолдау мақсатында ҚР Премьер-Министрі А.Ә. Смайыловтың 2022 жылғы 24 сәуірдегі тапсырмасына сәйкес отандық қант нарығындағы жағдайды тұрақтандыру бойынша </w:t>
            </w:r>
            <w:r w:rsidRPr="00EE40DB">
              <w:rPr>
                <w:rFonts w:ascii="Times New Roman" w:hAnsi="Times New Roman"/>
                <w:sz w:val="28"/>
                <w:szCs w:val="28"/>
                <w:lang w:val="kk-KZ"/>
              </w:rPr>
              <w:lastRenderedPageBreak/>
              <w:t>бес жылдық кезеңге арналған іс-шаралар жоспары әзірленді, онда қызылша қантын өндіруге ҚҚС-ты 70% - ға төмендету жөніндегі жеңілдіктің қолданылу мерзімін ұзарту және норманы құрақ қантына тарату көзделеді.</w:t>
            </w:r>
          </w:p>
          <w:p w:rsidR="00B07129" w:rsidRPr="00EE40DB" w:rsidRDefault="00B07129" w:rsidP="00EE40DB">
            <w:pPr>
              <w:spacing w:after="0" w:line="240" w:lineRule="auto"/>
              <w:ind w:firstLine="453"/>
              <w:contextualSpacing/>
              <w:jc w:val="both"/>
              <w:rPr>
                <w:rFonts w:ascii="Times New Roman" w:hAnsi="Times New Roman"/>
                <w:bCs/>
                <w:sz w:val="28"/>
                <w:szCs w:val="28"/>
                <w:lang w:val="kk-KZ"/>
              </w:rPr>
            </w:pP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B07129" w:rsidRPr="00EE40DB" w:rsidRDefault="00B07129"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B07129" w:rsidRPr="00EE40DB" w:rsidRDefault="00B07129"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rPr>
              <w:t>412</w:t>
            </w:r>
            <w:r w:rsidRPr="00EE40DB">
              <w:rPr>
                <w:rFonts w:ascii="Times New Roman" w:hAnsi="Times New Roman"/>
                <w:sz w:val="28"/>
                <w:szCs w:val="28"/>
                <w:lang w:val="kk-KZ"/>
              </w:rPr>
              <w:t>-бап</w:t>
            </w:r>
          </w:p>
        </w:tc>
        <w:tc>
          <w:tcPr>
            <w:tcW w:w="4961" w:type="dxa"/>
            <w:tcBorders>
              <w:top w:val="single" w:sz="4" w:space="0" w:color="auto"/>
              <w:left w:val="single" w:sz="4" w:space="0" w:color="auto"/>
              <w:bottom w:val="single" w:sz="4" w:space="0" w:color="auto"/>
              <w:right w:val="single" w:sz="4" w:space="0" w:color="auto"/>
            </w:tcBorders>
          </w:tcPr>
          <w:p w:rsidR="00B07129" w:rsidRPr="00EE40DB" w:rsidRDefault="00B07129" w:rsidP="00EE40DB">
            <w:pPr>
              <w:spacing w:after="0" w:line="240" w:lineRule="auto"/>
              <w:ind w:firstLine="426"/>
              <w:contextualSpacing/>
              <w:jc w:val="both"/>
              <w:rPr>
                <w:rFonts w:ascii="Times New Roman" w:eastAsia="Calibri" w:hAnsi="Times New Roman"/>
                <w:spacing w:val="2"/>
                <w:sz w:val="28"/>
                <w:szCs w:val="28"/>
                <w:shd w:val="clear" w:color="auto" w:fill="FFFFFF"/>
                <w:lang w:val="kk-KZ" w:eastAsia="en-US"/>
              </w:rPr>
            </w:pPr>
            <w:r w:rsidRPr="00EE40DB">
              <w:rPr>
                <w:rFonts w:ascii="Times New Roman" w:eastAsia="Calibri" w:hAnsi="Times New Roman"/>
                <w:b/>
                <w:spacing w:val="2"/>
                <w:sz w:val="28"/>
                <w:szCs w:val="28"/>
                <w:shd w:val="clear" w:color="auto" w:fill="FFFFFF"/>
                <w:lang w:val="kk-KZ" w:eastAsia="en-US"/>
              </w:rPr>
              <w:t>412-бап.</w:t>
            </w:r>
            <w:r w:rsidRPr="00EE40DB">
              <w:rPr>
                <w:rFonts w:ascii="Times New Roman" w:eastAsia="Calibri" w:hAnsi="Times New Roman"/>
                <w:spacing w:val="2"/>
                <w:sz w:val="28"/>
                <w:szCs w:val="28"/>
                <w:shd w:val="clear" w:color="auto" w:fill="FFFFFF"/>
                <w:lang w:val="kk-KZ" w:eastAsia="en-US"/>
              </w:rPr>
              <w:t xml:space="preserve"> Жалпы ережелер</w:t>
            </w:r>
          </w:p>
          <w:p w:rsidR="00B07129" w:rsidRPr="00EE40DB" w:rsidRDefault="00B07129" w:rsidP="00EE40DB">
            <w:pPr>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1. Тауарларды, жұмыстарды, көрсетілетін қызметтерді өткізу бойынша айналым жасалған кезде мыналар шот-фактура жазып беруге міндетті:</w:t>
            </w:r>
          </w:p>
          <w:p w:rsidR="00B07129" w:rsidRPr="00EE40DB" w:rsidRDefault="00B07129" w:rsidP="00EE40DB">
            <w:pPr>
              <w:spacing w:after="0" w:line="240" w:lineRule="auto"/>
              <w:ind w:firstLine="426"/>
              <w:contextualSpacing/>
              <w:jc w:val="both"/>
              <w:rPr>
                <w:rFonts w:ascii="Times New Roman" w:hAnsi="Times New Roman"/>
                <w:sz w:val="28"/>
                <w:szCs w:val="28"/>
                <w:lang w:val="kk-KZ"/>
              </w:rPr>
            </w:pPr>
          </w:p>
          <w:p w:rsidR="00B07129" w:rsidRPr="00EE40DB" w:rsidRDefault="00B07129" w:rsidP="00EE40DB">
            <w:pPr>
              <w:spacing w:after="0" w:line="240" w:lineRule="auto"/>
              <w:ind w:firstLine="426"/>
              <w:contextualSpacing/>
              <w:jc w:val="both"/>
              <w:rPr>
                <w:rFonts w:ascii="Times New Roman" w:hAnsi="Times New Roman"/>
                <w:sz w:val="28"/>
                <w:szCs w:val="28"/>
                <w:lang w:val="kk-KZ"/>
              </w:rPr>
            </w:pPr>
          </w:p>
          <w:p w:rsidR="00B07129" w:rsidRPr="00EE40DB" w:rsidRDefault="00B07129" w:rsidP="00EE40DB">
            <w:pPr>
              <w:spacing w:after="0" w:line="240" w:lineRule="auto"/>
              <w:ind w:firstLine="426"/>
              <w:contextualSpacing/>
              <w:jc w:val="both"/>
              <w:rPr>
                <w:rFonts w:ascii="Times New Roman" w:hAnsi="Times New Roman"/>
                <w:sz w:val="28"/>
                <w:szCs w:val="28"/>
                <w:lang w:val="kk-KZ"/>
              </w:rPr>
            </w:pPr>
          </w:p>
          <w:p w:rsidR="00B07129" w:rsidRPr="00EE40DB" w:rsidRDefault="00B07129" w:rsidP="00EE40DB">
            <w:pPr>
              <w:spacing w:after="0" w:line="240" w:lineRule="auto"/>
              <w:ind w:firstLine="426"/>
              <w:contextualSpacing/>
              <w:jc w:val="both"/>
              <w:rPr>
                <w:rFonts w:ascii="Times New Roman" w:eastAsia="Calibri" w:hAnsi="Times New Roman"/>
                <w:spacing w:val="2"/>
                <w:sz w:val="28"/>
                <w:szCs w:val="28"/>
                <w:shd w:val="clear" w:color="auto" w:fill="FFFFFF"/>
                <w:lang w:val="kk-KZ" w:eastAsia="en-US"/>
              </w:rPr>
            </w:pPr>
            <w:r w:rsidRPr="00EE40DB">
              <w:rPr>
                <w:rFonts w:ascii="Times New Roman" w:hAnsi="Times New Roman"/>
                <w:sz w:val="28"/>
                <w:szCs w:val="28"/>
                <w:lang w:val="kk-KZ"/>
              </w:rPr>
              <w:t xml:space="preserve">8) </w:t>
            </w:r>
            <w:r w:rsidRPr="00EE40DB">
              <w:rPr>
                <w:rFonts w:ascii="Times New Roman" w:eastAsia="Calibri" w:hAnsi="Times New Roman"/>
                <w:spacing w:val="2"/>
                <w:sz w:val="28"/>
                <w:szCs w:val="28"/>
                <w:shd w:val="clear" w:color="auto" w:fill="FFFFFF"/>
                <w:lang w:val="kk-KZ" w:eastAsia="en-US"/>
              </w:rPr>
              <w:t xml:space="preserve">құны республикалық бюджет туралы заңда белгіленген және осындай мәміле жасалған күнге қолданыста болатын айлық есептік көрсеткіштің 1000 еселенген мөлшерінен асатын азаматтық-құқықтық мәміле бойынша Қазақстан Республикасында қосылған құн </w:t>
            </w:r>
            <w:r w:rsidRPr="00EE40DB">
              <w:rPr>
                <w:rFonts w:ascii="Times New Roman" w:eastAsia="Calibri" w:hAnsi="Times New Roman"/>
                <w:spacing w:val="2"/>
                <w:sz w:val="28"/>
                <w:szCs w:val="28"/>
                <w:shd w:val="clear" w:color="auto" w:fill="FFFFFF"/>
                <w:lang w:val="kk-KZ" w:eastAsia="en-US"/>
              </w:rPr>
              <w:lastRenderedPageBreak/>
              <w:t>салығын төлеуші ретінде тіркелмеген резидент-заңды тұлғалар (мемлекеттік мекемелер мен орта білім беретін мемлекеттік ұйымдарды қоспағанда), қызметін Қазақстан Республикасында филиал, өкілдік арқылы жүзеге асыратын бейрезиденттер, дара кәсіпкерлер, жеке практикамен айналысатын адамдар.</w:t>
            </w:r>
          </w:p>
          <w:p w:rsidR="00B07129" w:rsidRPr="00EE40DB" w:rsidRDefault="00B07129" w:rsidP="00EE40DB">
            <w:pPr>
              <w:spacing w:after="0" w:line="240" w:lineRule="auto"/>
              <w:ind w:firstLine="426"/>
              <w:contextualSpacing/>
              <w:jc w:val="both"/>
              <w:rPr>
                <w:rFonts w:ascii="Times New Roman" w:eastAsia="Calibri" w:hAnsi="Times New Roman"/>
                <w:spacing w:val="2"/>
                <w:sz w:val="28"/>
                <w:szCs w:val="28"/>
                <w:shd w:val="clear" w:color="auto" w:fill="FFFFFF"/>
                <w:lang w:val="kk-KZ" w:eastAsia="en-US"/>
              </w:rPr>
            </w:pPr>
            <w:r w:rsidRPr="00EE40DB">
              <w:rPr>
                <w:rFonts w:ascii="Times New Roman" w:eastAsia="Calibri" w:hAnsi="Times New Roman"/>
                <w:spacing w:val="2"/>
                <w:sz w:val="28"/>
                <w:szCs w:val="28"/>
                <w:shd w:val="clear" w:color="auto" w:fill="FFFFFF"/>
                <w:lang w:val="kk-KZ" w:eastAsia="en-US"/>
              </w:rPr>
              <w:t>Осы тармақша патент, оңайлатылған декларация негізінде немесе шаруа немесе фермер қожалықтары үшін арнаулы салық режимін қолданатын тұлға сатып алушы болып табылатын жағдайларды қоспағанда, кәсіпкерлік субъектілері арасында азаматтық-құқықтық мәмілелер жүзеге асырылған кезде қолданылады;</w:t>
            </w:r>
          </w:p>
          <w:p w:rsidR="00B07129" w:rsidRPr="00EE40DB" w:rsidRDefault="00B07129" w:rsidP="00EE40DB">
            <w:pPr>
              <w:spacing w:after="0" w:line="240" w:lineRule="auto"/>
              <w:ind w:firstLine="426"/>
              <w:contextualSpacing/>
              <w:jc w:val="both"/>
              <w:rPr>
                <w:rFonts w:ascii="Times New Roman" w:eastAsia="Calibri" w:hAnsi="Times New Roman"/>
                <w:spacing w:val="2"/>
                <w:sz w:val="28"/>
                <w:szCs w:val="28"/>
                <w:shd w:val="clear" w:color="auto" w:fill="FFFFFF"/>
                <w:lang w:val="kk-KZ" w:eastAsia="en-US"/>
              </w:rPr>
            </w:pPr>
          </w:p>
          <w:p w:rsidR="00B07129" w:rsidRPr="00EE40DB" w:rsidRDefault="00B07129" w:rsidP="00EE40DB">
            <w:pPr>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w:t>
            </w:r>
          </w:p>
          <w:p w:rsidR="00B07129" w:rsidRPr="00EE40DB" w:rsidRDefault="00B07129" w:rsidP="00EE40DB">
            <w:pPr>
              <w:spacing w:after="0" w:line="240" w:lineRule="auto"/>
              <w:ind w:firstLine="426"/>
              <w:contextualSpacing/>
              <w:jc w:val="both"/>
              <w:rPr>
                <w:rFonts w:ascii="Times New Roman" w:hAnsi="Times New Roman"/>
                <w:sz w:val="28"/>
                <w:szCs w:val="28"/>
                <w:lang w:val="kk-KZ"/>
              </w:rPr>
            </w:pPr>
          </w:p>
          <w:p w:rsidR="00B07129" w:rsidRPr="00EE40DB" w:rsidRDefault="00B07129" w:rsidP="00EE40DB">
            <w:pPr>
              <w:spacing w:after="0" w:line="240" w:lineRule="auto"/>
              <w:ind w:firstLine="426"/>
              <w:contextualSpacing/>
              <w:jc w:val="both"/>
              <w:rPr>
                <w:rFonts w:ascii="Times New Roman" w:hAnsi="Times New Roman"/>
                <w:sz w:val="28"/>
                <w:szCs w:val="28"/>
                <w:lang w:val="kk-KZ"/>
              </w:rPr>
            </w:pPr>
          </w:p>
          <w:p w:rsidR="00B07129" w:rsidRPr="00EE40DB" w:rsidRDefault="00B07129" w:rsidP="00EE40DB">
            <w:pPr>
              <w:spacing w:after="0" w:line="240" w:lineRule="auto"/>
              <w:ind w:firstLine="426"/>
              <w:contextualSpacing/>
              <w:jc w:val="both"/>
              <w:rPr>
                <w:rFonts w:ascii="Times New Roman" w:hAnsi="Times New Roman"/>
                <w:sz w:val="28"/>
                <w:szCs w:val="28"/>
                <w:lang w:val="kk-KZ"/>
              </w:rPr>
            </w:pPr>
          </w:p>
          <w:p w:rsidR="00B07129" w:rsidRPr="00EE40DB" w:rsidRDefault="00B07129" w:rsidP="00EE40DB">
            <w:pPr>
              <w:spacing w:after="0" w:line="240" w:lineRule="auto"/>
              <w:ind w:firstLine="426"/>
              <w:contextualSpacing/>
              <w:jc w:val="both"/>
              <w:rPr>
                <w:rFonts w:ascii="Times New Roman" w:hAnsi="Times New Roman"/>
                <w:sz w:val="28"/>
                <w:szCs w:val="28"/>
                <w:lang w:val="kk-KZ"/>
              </w:rPr>
            </w:pPr>
          </w:p>
          <w:p w:rsidR="00B07129" w:rsidRPr="00EE40DB" w:rsidRDefault="00B07129" w:rsidP="00EE40DB">
            <w:pPr>
              <w:spacing w:after="0" w:line="240" w:lineRule="auto"/>
              <w:ind w:firstLine="426"/>
              <w:contextualSpacing/>
              <w:jc w:val="both"/>
              <w:rPr>
                <w:rFonts w:ascii="Times New Roman" w:hAnsi="Times New Roman"/>
                <w:sz w:val="28"/>
                <w:szCs w:val="28"/>
                <w:lang w:val="kk-KZ"/>
              </w:rPr>
            </w:pPr>
          </w:p>
          <w:p w:rsidR="00B07129" w:rsidRPr="00EE40DB" w:rsidRDefault="00B07129" w:rsidP="00EE40DB">
            <w:pPr>
              <w:spacing w:after="0" w:line="240" w:lineRule="auto"/>
              <w:ind w:firstLine="742"/>
              <w:contextualSpacing/>
              <w:jc w:val="both"/>
              <w:rPr>
                <w:rFonts w:ascii="Times New Roman" w:hAnsi="Times New Roman"/>
                <w:b/>
                <w:sz w:val="28"/>
                <w:szCs w:val="28"/>
                <w:lang w:val="kk-KZ"/>
              </w:rPr>
            </w:pPr>
            <w:r w:rsidRPr="00EE40DB">
              <w:rPr>
                <w:rFonts w:ascii="Times New Roman" w:hAnsi="Times New Roman"/>
                <w:b/>
                <w:sz w:val="28"/>
                <w:szCs w:val="28"/>
                <w:lang w:val="kk-KZ"/>
              </w:rPr>
              <w:t>10) Жоқ</w:t>
            </w:r>
          </w:p>
          <w:p w:rsidR="00B07129" w:rsidRPr="00EE40DB" w:rsidRDefault="00B07129" w:rsidP="00EE40DB">
            <w:pPr>
              <w:spacing w:after="0" w:line="240" w:lineRule="auto"/>
              <w:ind w:firstLine="742"/>
              <w:contextualSpacing/>
              <w:jc w:val="both"/>
              <w:rPr>
                <w:rFonts w:ascii="Times New Roman" w:hAnsi="Times New Roman"/>
                <w:b/>
                <w:sz w:val="28"/>
                <w:szCs w:val="28"/>
                <w:lang w:val="kk-KZ"/>
              </w:rPr>
            </w:pPr>
          </w:p>
          <w:p w:rsidR="00B07129" w:rsidRPr="00EE40DB" w:rsidRDefault="00B07129" w:rsidP="00EE40DB">
            <w:pPr>
              <w:spacing w:after="0" w:line="240" w:lineRule="auto"/>
              <w:ind w:firstLine="742"/>
              <w:contextualSpacing/>
              <w:jc w:val="both"/>
              <w:rPr>
                <w:rFonts w:ascii="Times New Roman" w:hAnsi="Times New Roman"/>
                <w:b/>
                <w:sz w:val="28"/>
                <w:szCs w:val="28"/>
                <w:lang w:val="kk-KZ"/>
              </w:rPr>
            </w:pPr>
          </w:p>
          <w:p w:rsidR="00B07129" w:rsidRPr="00EE40DB" w:rsidRDefault="00B07129" w:rsidP="00EE40DB">
            <w:pPr>
              <w:spacing w:after="0" w:line="240" w:lineRule="auto"/>
              <w:ind w:firstLine="742"/>
              <w:contextualSpacing/>
              <w:jc w:val="both"/>
              <w:rPr>
                <w:rFonts w:ascii="Times New Roman" w:hAnsi="Times New Roman"/>
                <w:b/>
                <w:sz w:val="28"/>
                <w:szCs w:val="28"/>
                <w:lang w:val="kk-KZ"/>
              </w:rPr>
            </w:pPr>
          </w:p>
          <w:p w:rsidR="00B07129" w:rsidRPr="00EE40DB" w:rsidRDefault="00B07129" w:rsidP="00EE40DB">
            <w:pPr>
              <w:spacing w:after="0" w:line="240" w:lineRule="auto"/>
              <w:ind w:firstLine="742"/>
              <w:contextualSpacing/>
              <w:jc w:val="both"/>
              <w:rPr>
                <w:rFonts w:ascii="Times New Roman" w:hAnsi="Times New Roman"/>
                <w:b/>
                <w:sz w:val="28"/>
                <w:szCs w:val="28"/>
                <w:lang w:val="kk-KZ"/>
              </w:rPr>
            </w:pPr>
          </w:p>
          <w:p w:rsidR="00B07129" w:rsidRPr="00EE40DB" w:rsidRDefault="00B07129" w:rsidP="00EE40DB">
            <w:pPr>
              <w:spacing w:after="0" w:line="240" w:lineRule="auto"/>
              <w:ind w:firstLine="742"/>
              <w:contextualSpacing/>
              <w:jc w:val="both"/>
              <w:rPr>
                <w:rFonts w:ascii="Times New Roman" w:hAnsi="Times New Roman"/>
                <w:b/>
                <w:sz w:val="28"/>
                <w:szCs w:val="28"/>
                <w:lang w:val="kk-KZ"/>
              </w:rPr>
            </w:pPr>
          </w:p>
          <w:p w:rsidR="00B07129" w:rsidRPr="00EE40DB" w:rsidRDefault="00B07129" w:rsidP="00EE40DB">
            <w:pPr>
              <w:spacing w:after="0" w:line="240" w:lineRule="auto"/>
              <w:ind w:firstLine="742"/>
              <w:contextualSpacing/>
              <w:jc w:val="both"/>
              <w:rPr>
                <w:rFonts w:ascii="Times New Roman" w:hAnsi="Times New Roman"/>
                <w:b/>
                <w:sz w:val="28"/>
                <w:szCs w:val="28"/>
                <w:lang w:val="kk-KZ"/>
              </w:rPr>
            </w:pPr>
          </w:p>
          <w:p w:rsidR="00B07129" w:rsidRPr="00EE40DB" w:rsidRDefault="00B07129" w:rsidP="00EE40DB">
            <w:pPr>
              <w:spacing w:after="0" w:line="240" w:lineRule="auto"/>
              <w:ind w:firstLine="742"/>
              <w:contextualSpacing/>
              <w:jc w:val="both"/>
              <w:rPr>
                <w:rFonts w:ascii="Times New Roman" w:hAnsi="Times New Roman"/>
                <w:b/>
                <w:sz w:val="28"/>
                <w:szCs w:val="28"/>
                <w:lang w:val="kk-KZ"/>
              </w:rPr>
            </w:pPr>
            <w:r w:rsidRPr="00EE40DB">
              <w:rPr>
                <w:rFonts w:ascii="Times New Roman" w:hAnsi="Times New Roman"/>
                <w:b/>
                <w:sz w:val="28"/>
                <w:szCs w:val="28"/>
                <w:lang w:val="kk-KZ"/>
              </w:rPr>
              <w:t>11) Жоқ</w:t>
            </w:r>
          </w:p>
          <w:p w:rsidR="00B07129" w:rsidRPr="00EE40DB" w:rsidRDefault="00B07129" w:rsidP="00EE40DB">
            <w:pPr>
              <w:shd w:val="clear" w:color="auto" w:fill="FFFFFF"/>
              <w:spacing w:after="0" w:line="240" w:lineRule="auto"/>
              <w:ind w:firstLine="469"/>
              <w:contextualSpacing/>
              <w:jc w:val="both"/>
              <w:rPr>
                <w:rFonts w:ascii="Times New Roman" w:hAnsi="Times New Roman"/>
                <w:sz w:val="28"/>
                <w:szCs w:val="28"/>
                <w:lang w:val="kk-KZ"/>
              </w:rPr>
            </w:pPr>
          </w:p>
          <w:p w:rsidR="00B07129" w:rsidRPr="00EE40DB" w:rsidRDefault="00B07129" w:rsidP="00EE40DB">
            <w:pPr>
              <w:shd w:val="clear" w:color="auto" w:fill="FFFFFF"/>
              <w:spacing w:after="0" w:line="240" w:lineRule="auto"/>
              <w:ind w:firstLine="469"/>
              <w:contextualSpacing/>
              <w:jc w:val="both"/>
              <w:rPr>
                <w:rFonts w:ascii="Times New Roman" w:hAnsi="Times New Roman"/>
                <w:sz w:val="28"/>
                <w:szCs w:val="28"/>
                <w:lang w:val="kk-KZ"/>
              </w:rPr>
            </w:pPr>
          </w:p>
          <w:p w:rsidR="00B07129" w:rsidRPr="00EE40DB" w:rsidRDefault="00B07129" w:rsidP="00EE40DB">
            <w:pPr>
              <w:shd w:val="clear" w:color="auto" w:fill="FFFFFF"/>
              <w:spacing w:after="0" w:line="240" w:lineRule="auto"/>
              <w:ind w:firstLine="469"/>
              <w:contextualSpacing/>
              <w:jc w:val="both"/>
              <w:rPr>
                <w:rFonts w:ascii="Times New Roman" w:hAnsi="Times New Roman"/>
                <w:sz w:val="28"/>
                <w:szCs w:val="28"/>
                <w:lang w:val="kk-KZ"/>
              </w:rPr>
            </w:pPr>
          </w:p>
          <w:p w:rsidR="00B07129" w:rsidRPr="00EE40DB" w:rsidRDefault="00B07129" w:rsidP="00EE40DB">
            <w:pPr>
              <w:shd w:val="clear" w:color="auto" w:fill="FFFFFF"/>
              <w:spacing w:after="0" w:line="240" w:lineRule="auto"/>
              <w:ind w:firstLine="469"/>
              <w:contextualSpacing/>
              <w:jc w:val="both"/>
              <w:rPr>
                <w:rFonts w:ascii="Times New Roman" w:hAnsi="Times New Roman"/>
                <w:sz w:val="28"/>
                <w:szCs w:val="28"/>
                <w:lang w:val="kk-KZ"/>
              </w:rPr>
            </w:pPr>
          </w:p>
          <w:p w:rsidR="00B07129" w:rsidRPr="00EE40DB" w:rsidRDefault="00B07129" w:rsidP="00EE40DB">
            <w:pPr>
              <w:shd w:val="clear" w:color="auto" w:fill="FFFFFF"/>
              <w:spacing w:after="0" w:line="240" w:lineRule="auto"/>
              <w:ind w:firstLine="469"/>
              <w:contextualSpacing/>
              <w:jc w:val="both"/>
              <w:rPr>
                <w:rFonts w:ascii="Times New Roman" w:hAnsi="Times New Roman"/>
                <w:sz w:val="28"/>
                <w:szCs w:val="28"/>
                <w:lang w:val="kk-KZ"/>
              </w:rPr>
            </w:pPr>
          </w:p>
          <w:p w:rsidR="00B07129" w:rsidRPr="00EE40DB" w:rsidRDefault="00B07129" w:rsidP="00EE40DB">
            <w:pPr>
              <w:shd w:val="clear" w:color="auto" w:fill="FFFFFF"/>
              <w:spacing w:after="0" w:line="240" w:lineRule="auto"/>
              <w:ind w:firstLine="469"/>
              <w:contextualSpacing/>
              <w:jc w:val="both"/>
              <w:rPr>
                <w:rFonts w:ascii="Times New Roman" w:hAnsi="Times New Roman"/>
                <w:sz w:val="28"/>
                <w:szCs w:val="28"/>
                <w:lang w:val="kk-KZ"/>
              </w:rPr>
            </w:pPr>
          </w:p>
          <w:p w:rsidR="00B07129" w:rsidRPr="00EE40DB" w:rsidRDefault="00B07129" w:rsidP="00EE40DB">
            <w:pPr>
              <w:shd w:val="clear" w:color="auto" w:fill="FFFFFF"/>
              <w:spacing w:after="0" w:line="240" w:lineRule="auto"/>
              <w:ind w:firstLine="469"/>
              <w:contextualSpacing/>
              <w:jc w:val="both"/>
              <w:rPr>
                <w:rFonts w:ascii="Times New Roman" w:hAnsi="Times New Roman"/>
                <w:sz w:val="28"/>
                <w:szCs w:val="28"/>
                <w:lang w:val="kk-KZ"/>
              </w:rPr>
            </w:pPr>
          </w:p>
          <w:p w:rsidR="00B07129" w:rsidRPr="00EE40DB" w:rsidRDefault="00B07129" w:rsidP="00EE40DB">
            <w:pPr>
              <w:shd w:val="clear" w:color="auto" w:fill="FFFFFF"/>
              <w:spacing w:after="0" w:line="240" w:lineRule="auto"/>
              <w:ind w:firstLine="469"/>
              <w:contextualSpacing/>
              <w:jc w:val="both"/>
              <w:rPr>
                <w:rFonts w:ascii="Times New Roman" w:hAnsi="Times New Roman"/>
                <w:sz w:val="28"/>
                <w:szCs w:val="28"/>
                <w:lang w:val="kk-KZ"/>
              </w:rPr>
            </w:pPr>
          </w:p>
          <w:p w:rsidR="00B07129" w:rsidRPr="00EE40DB" w:rsidRDefault="00B07129" w:rsidP="00EE40DB">
            <w:pPr>
              <w:shd w:val="clear" w:color="auto" w:fill="FFFFFF"/>
              <w:spacing w:after="0" w:line="240" w:lineRule="auto"/>
              <w:ind w:firstLine="469"/>
              <w:contextualSpacing/>
              <w:jc w:val="both"/>
              <w:rPr>
                <w:rFonts w:ascii="Times New Roman" w:hAnsi="Times New Roman"/>
                <w:sz w:val="28"/>
                <w:szCs w:val="28"/>
                <w:lang w:val="kk-KZ"/>
              </w:rPr>
            </w:pPr>
          </w:p>
          <w:p w:rsidR="00B07129" w:rsidRPr="00EE40DB" w:rsidRDefault="00B07129" w:rsidP="00EE40DB">
            <w:pPr>
              <w:spacing w:after="0" w:line="240" w:lineRule="auto"/>
              <w:ind w:firstLine="426"/>
              <w:contextualSpacing/>
              <w:jc w:val="both"/>
              <w:rPr>
                <w:rFonts w:ascii="Times New Roman" w:hAnsi="Times New Roman"/>
                <w:sz w:val="28"/>
                <w:szCs w:val="28"/>
                <w:lang w:val="kk-KZ"/>
              </w:rPr>
            </w:pPr>
          </w:p>
          <w:p w:rsidR="00B07129" w:rsidRPr="00EE40DB" w:rsidRDefault="00B07129" w:rsidP="00EE40DB">
            <w:pPr>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7. Қағаз жеткізгіште жазып берілген шот-фактурадағы құндық және сомалық мәндер Қазақстан Республикасының ұлттық валютасымен көрсетіледі.</w:t>
            </w:r>
          </w:p>
          <w:p w:rsidR="00B07129" w:rsidRPr="00EE40DB" w:rsidRDefault="00B07129" w:rsidP="00EE40DB">
            <w:pPr>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Мынадай:</w:t>
            </w:r>
          </w:p>
          <w:p w:rsidR="00B07129" w:rsidRPr="00EE40DB" w:rsidRDefault="00B07129" w:rsidP="00EE40DB">
            <w:pPr>
              <w:pStyle w:val="a5"/>
              <w:shd w:val="clear" w:color="auto" w:fill="FFFFFF"/>
              <w:spacing w:before="0" w:beforeAutospacing="0" w:after="0" w:afterAutospacing="0"/>
              <w:contextualSpacing/>
              <w:jc w:val="both"/>
              <w:textAlignment w:val="baseline"/>
              <w:rPr>
                <w:sz w:val="28"/>
                <w:szCs w:val="28"/>
                <w:lang w:val="kk-KZ"/>
              </w:rPr>
            </w:pPr>
            <w:r w:rsidRPr="00EE40DB">
              <w:rPr>
                <w:sz w:val="28"/>
                <w:szCs w:val="28"/>
                <w:lang w:val="kk-KZ"/>
              </w:rPr>
              <w:t>      1) өнімді бөлу туралы келісім (келісімшарт) шеңберінде жасалған (орындалған) мәмілелер (операциялар) бойынша</w:t>
            </w:r>
            <w:r w:rsidRPr="00EE40DB">
              <w:rPr>
                <w:spacing w:val="2"/>
                <w:sz w:val="28"/>
                <w:szCs w:val="28"/>
                <w:shd w:val="clear" w:color="auto" w:fill="FFFFFF"/>
                <w:lang w:val="kk-KZ"/>
              </w:rPr>
              <w:t xml:space="preserve"> </w:t>
            </w:r>
            <w:r w:rsidRPr="00EE40DB">
              <w:rPr>
                <w:sz w:val="28"/>
                <w:szCs w:val="28"/>
                <w:lang w:val="kk-KZ"/>
              </w:rPr>
              <w:t xml:space="preserve">шетел валютасымен көрсету мүмкін болатын жағдайларды қоспағанда, электрондық нысанда </w:t>
            </w:r>
            <w:r w:rsidRPr="00EE40DB">
              <w:rPr>
                <w:sz w:val="28"/>
                <w:szCs w:val="28"/>
                <w:lang w:val="kk-KZ"/>
              </w:rPr>
              <w:lastRenderedPageBreak/>
              <w:t>жазып берілген шот-фактурадағы құндық және сомалық мәндер Қазақстан Республикасының ұлттық валютасымен көрсетіледі;</w:t>
            </w:r>
          </w:p>
          <w:p w:rsidR="00B07129" w:rsidRPr="00EE40DB" w:rsidRDefault="00B07129" w:rsidP="00EE40DB">
            <w:pPr>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w:t>
            </w:r>
          </w:p>
          <w:p w:rsidR="00B07129" w:rsidRPr="00EE40DB" w:rsidRDefault="00B07129" w:rsidP="00EE40DB">
            <w:pPr>
              <w:spacing w:after="0" w:line="240" w:lineRule="auto"/>
              <w:ind w:firstLine="426"/>
              <w:contextualSpacing/>
              <w:jc w:val="both"/>
              <w:rPr>
                <w:rFonts w:ascii="Times New Roman" w:hAnsi="Times New Roman"/>
                <w:sz w:val="28"/>
                <w:szCs w:val="28"/>
                <w:lang w:val="kk-KZ"/>
              </w:rPr>
            </w:pPr>
          </w:p>
          <w:p w:rsidR="00B07129" w:rsidRPr="00EE40DB" w:rsidRDefault="00B07129" w:rsidP="00EE40DB">
            <w:pPr>
              <w:spacing w:after="0" w:line="240" w:lineRule="auto"/>
              <w:ind w:firstLine="426"/>
              <w:contextualSpacing/>
              <w:jc w:val="both"/>
              <w:rPr>
                <w:rFonts w:ascii="Times New Roman" w:hAnsi="Times New Roman"/>
                <w:sz w:val="28"/>
                <w:szCs w:val="28"/>
                <w:lang w:val="kk-KZ"/>
              </w:rPr>
            </w:pPr>
          </w:p>
          <w:p w:rsidR="00B07129" w:rsidRPr="00EE40DB" w:rsidRDefault="00B07129" w:rsidP="00EE40DB">
            <w:pPr>
              <w:spacing w:after="0" w:line="240" w:lineRule="auto"/>
              <w:ind w:firstLine="426"/>
              <w:contextualSpacing/>
              <w:jc w:val="both"/>
              <w:rPr>
                <w:rFonts w:ascii="Times New Roman" w:hAnsi="Times New Roman"/>
                <w:sz w:val="28"/>
                <w:szCs w:val="28"/>
                <w:lang w:val="kk-KZ"/>
              </w:rPr>
            </w:pPr>
          </w:p>
          <w:p w:rsidR="00B07129" w:rsidRPr="00EE40DB" w:rsidRDefault="00B07129" w:rsidP="00EE40DB">
            <w:pPr>
              <w:spacing w:after="0" w:line="240" w:lineRule="auto"/>
              <w:ind w:firstLine="426"/>
              <w:contextualSpacing/>
              <w:jc w:val="both"/>
              <w:rPr>
                <w:rFonts w:ascii="Times New Roman" w:hAnsi="Times New Roman"/>
                <w:sz w:val="28"/>
                <w:szCs w:val="28"/>
                <w:lang w:val="kk-KZ"/>
              </w:rPr>
            </w:pPr>
          </w:p>
          <w:p w:rsidR="00B07129" w:rsidRPr="00EE40DB" w:rsidRDefault="00B07129" w:rsidP="00EE40DB">
            <w:pPr>
              <w:spacing w:after="0" w:line="240" w:lineRule="auto"/>
              <w:ind w:firstLine="426"/>
              <w:contextualSpacing/>
              <w:jc w:val="both"/>
              <w:rPr>
                <w:rFonts w:ascii="Times New Roman" w:hAnsi="Times New Roman"/>
                <w:sz w:val="28"/>
                <w:szCs w:val="28"/>
                <w:lang w:val="kk-KZ"/>
              </w:rPr>
            </w:pPr>
          </w:p>
          <w:p w:rsidR="00B07129" w:rsidRPr="00EE40DB" w:rsidRDefault="00B07129" w:rsidP="00EE40DB">
            <w:pPr>
              <w:spacing w:after="0" w:line="240" w:lineRule="auto"/>
              <w:ind w:firstLine="426"/>
              <w:contextualSpacing/>
              <w:jc w:val="both"/>
              <w:rPr>
                <w:rFonts w:ascii="Times New Roman" w:hAnsi="Times New Roman"/>
                <w:sz w:val="28"/>
                <w:szCs w:val="28"/>
                <w:lang w:val="kk-KZ"/>
              </w:rPr>
            </w:pPr>
          </w:p>
          <w:p w:rsidR="00B07129" w:rsidRPr="00EE40DB" w:rsidRDefault="00B07129" w:rsidP="00EE40DB">
            <w:pPr>
              <w:spacing w:after="0" w:line="240" w:lineRule="auto"/>
              <w:ind w:firstLine="426"/>
              <w:contextualSpacing/>
              <w:jc w:val="both"/>
              <w:rPr>
                <w:rFonts w:ascii="Times New Roman" w:hAnsi="Times New Roman"/>
                <w:sz w:val="28"/>
                <w:szCs w:val="28"/>
                <w:lang w:val="kk-KZ"/>
              </w:rPr>
            </w:pPr>
          </w:p>
          <w:p w:rsidR="00B07129" w:rsidRPr="00EE40DB" w:rsidRDefault="00B07129" w:rsidP="00EE40DB">
            <w:pPr>
              <w:spacing w:after="0" w:line="240" w:lineRule="auto"/>
              <w:ind w:firstLine="426"/>
              <w:contextualSpacing/>
              <w:jc w:val="both"/>
              <w:rPr>
                <w:rFonts w:ascii="Times New Roman" w:hAnsi="Times New Roman"/>
                <w:sz w:val="28"/>
                <w:szCs w:val="28"/>
                <w:lang w:val="kk-KZ"/>
              </w:rPr>
            </w:pPr>
          </w:p>
          <w:p w:rsidR="00B07129" w:rsidRPr="00EE40DB" w:rsidRDefault="00B07129" w:rsidP="00EE40DB">
            <w:pPr>
              <w:spacing w:after="0" w:line="240" w:lineRule="auto"/>
              <w:ind w:firstLine="426"/>
              <w:contextualSpacing/>
              <w:jc w:val="both"/>
              <w:rPr>
                <w:rFonts w:ascii="Times New Roman" w:hAnsi="Times New Roman"/>
                <w:sz w:val="28"/>
                <w:szCs w:val="28"/>
                <w:lang w:val="kk-KZ"/>
              </w:rPr>
            </w:pPr>
          </w:p>
          <w:p w:rsidR="00B07129" w:rsidRPr="00EE40DB" w:rsidRDefault="00B07129" w:rsidP="00EE40DB">
            <w:pPr>
              <w:spacing w:after="0" w:line="240" w:lineRule="auto"/>
              <w:ind w:firstLine="426"/>
              <w:contextualSpacing/>
              <w:jc w:val="both"/>
              <w:rPr>
                <w:rFonts w:ascii="Times New Roman" w:hAnsi="Times New Roman"/>
                <w:sz w:val="28"/>
                <w:szCs w:val="28"/>
                <w:lang w:val="kk-KZ"/>
              </w:rPr>
            </w:pPr>
          </w:p>
          <w:p w:rsidR="00B07129" w:rsidRPr="00EE40DB" w:rsidRDefault="00B07129" w:rsidP="00EE40DB">
            <w:pPr>
              <w:spacing w:after="0" w:line="240" w:lineRule="auto"/>
              <w:ind w:firstLine="426"/>
              <w:contextualSpacing/>
              <w:jc w:val="both"/>
              <w:rPr>
                <w:rFonts w:ascii="Times New Roman" w:hAnsi="Times New Roman"/>
                <w:sz w:val="28"/>
                <w:szCs w:val="28"/>
                <w:lang w:val="kk-KZ"/>
              </w:rPr>
            </w:pPr>
          </w:p>
          <w:p w:rsidR="00B07129" w:rsidRPr="00EE40DB" w:rsidRDefault="00B07129" w:rsidP="00EE40DB">
            <w:pPr>
              <w:spacing w:after="0" w:line="240" w:lineRule="auto"/>
              <w:ind w:firstLine="426"/>
              <w:contextualSpacing/>
              <w:jc w:val="both"/>
              <w:rPr>
                <w:rFonts w:ascii="Times New Roman" w:hAnsi="Times New Roman"/>
                <w:sz w:val="28"/>
                <w:szCs w:val="28"/>
                <w:lang w:val="kk-KZ"/>
              </w:rPr>
            </w:pPr>
          </w:p>
          <w:p w:rsidR="00B07129" w:rsidRPr="00EE40DB" w:rsidRDefault="00B07129" w:rsidP="00EE40DB">
            <w:pPr>
              <w:spacing w:after="0" w:line="240" w:lineRule="auto"/>
              <w:ind w:firstLine="426"/>
              <w:contextualSpacing/>
              <w:jc w:val="both"/>
              <w:rPr>
                <w:rFonts w:ascii="Times New Roman" w:hAnsi="Times New Roman"/>
                <w:sz w:val="28"/>
                <w:szCs w:val="28"/>
                <w:lang w:val="kk-KZ"/>
              </w:rPr>
            </w:pPr>
          </w:p>
          <w:p w:rsidR="00B07129" w:rsidRPr="00EE40DB" w:rsidRDefault="00B07129" w:rsidP="00EE40DB">
            <w:pPr>
              <w:spacing w:after="0" w:line="240" w:lineRule="auto"/>
              <w:ind w:firstLine="426"/>
              <w:contextualSpacing/>
              <w:jc w:val="both"/>
              <w:rPr>
                <w:rFonts w:ascii="Times New Roman" w:hAnsi="Times New Roman"/>
                <w:sz w:val="28"/>
                <w:szCs w:val="28"/>
                <w:lang w:val="kk-KZ"/>
              </w:rPr>
            </w:pPr>
          </w:p>
          <w:p w:rsidR="00B07129" w:rsidRPr="00EE40DB" w:rsidRDefault="00B07129" w:rsidP="00EE40DB">
            <w:pPr>
              <w:spacing w:after="0" w:line="240" w:lineRule="auto"/>
              <w:ind w:firstLine="426"/>
              <w:contextualSpacing/>
              <w:jc w:val="both"/>
              <w:rPr>
                <w:rFonts w:ascii="Times New Roman" w:hAnsi="Times New Roman"/>
                <w:sz w:val="28"/>
                <w:szCs w:val="28"/>
                <w:lang w:val="kk-KZ"/>
              </w:rPr>
            </w:pPr>
          </w:p>
          <w:p w:rsidR="00B07129" w:rsidRPr="00EE40DB" w:rsidRDefault="00B07129" w:rsidP="00EE40DB">
            <w:pPr>
              <w:spacing w:after="0" w:line="240" w:lineRule="auto"/>
              <w:ind w:firstLine="426"/>
              <w:contextualSpacing/>
              <w:jc w:val="both"/>
              <w:rPr>
                <w:rFonts w:ascii="Times New Roman" w:hAnsi="Times New Roman"/>
                <w:sz w:val="28"/>
                <w:szCs w:val="28"/>
                <w:lang w:val="kk-KZ"/>
              </w:rPr>
            </w:pPr>
          </w:p>
          <w:p w:rsidR="00B07129" w:rsidRPr="00EE40DB" w:rsidRDefault="00B07129" w:rsidP="00EE40DB">
            <w:pPr>
              <w:spacing w:after="0" w:line="240" w:lineRule="auto"/>
              <w:ind w:firstLine="426"/>
              <w:contextualSpacing/>
              <w:jc w:val="both"/>
              <w:rPr>
                <w:rFonts w:ascii="Times New Roman" w:hAnsi="Times New Roman"/>
                <w:sz w:val="28"/>
                <w:szCs w:val="28"/>
                <w:lang w:val="kk-KZ"/>
              </w:rPr>
            </w:pPr>
          </w:p>
          <w:p w:rsidR="00B07129" w:rsidRPr="00EE40DB" w:rsidRDefault="00B07129" w:rsidP="00EE40DB">
            <w:pPr>
              <w:spacing w:after="0" w:line="240" w:lineRule="auto"/>
              <w:ind w:firstLine="426"/>
              <w:contextualSpacing/>
              <w:jc w:val="both"/>
              <w:rPr>
                <w:rFonts w:ascii="Times New Roman" w:hAnsi="Times New Roman"/>
                <w:sz w:val="28"/>
                <w:szCs w:val="28"/>
                <w:lang w:val="kk-KZ"/>
              </w:rPr>
            </w:pPr>
          </w:p>
          <w:p w:rsidR="00B07129" w:rsidRPr="00EE40DB" w:rsidRDefault="00B07129" w:rsidP="00EE40DB">
            <w:pPr>
              <w:spacing w:after="0" w:line="240" w:lineRule="auto"/>
              <w:ind w:firstLine="426"/>
              <w:contextualSpacing/>
              <w:jc w:val="both"/>
              <w:rPr>
                <w:rFonts w:ascii="Times New Roman" w:hAnsi="Times New Roman"/>
                <w:sz w:val="28"/>
                <w:szCs w:val="28"/>
                <w:lang w:val="kk-KZ"/>
              </w:rPr>
            </w:pPr>
          </w:p>
          <w:p w:rsidR="00B07129" w:rsidRPr="00EE40DB" w:rsidRDefault="00B07129" w:rsidP="00EE40DB">
            <w:pPr>
              <w:spacing w:after="0" w:line="240" w:lineRule="auto"/>
              <w:ind w:firstLine="426"/>
              <w:contextualSpacing/>
              <w:jc w:val="both"/>
              <w:rPr>
                <w:rFonts w:ascii="Times New Roman" w:hAnsi="Times New Roman"/>
                <w:sz w:val="28"/>
                <w:szCs w:val="28"/>
                <w:lang w:val="kk-KZ"/>
              </w:rPr>
            </w:pPr>
          </w:p>
          <w:p w:rsidR="00B07129" w:rsidRPr="00EE40DB" w:rsidRDefault="00B07129" w:rsidP="00EE40DB">
            <w:pPr>
              <w:spacing w:after="0" w:line="240" w:lineRule="auto"/>
              <w:ind w:firstLine="426"/>
              <w:contextualSpacing/>
              <w:jc w:val="both"/>
              <w:rPr>
                <w:rFonts w:ascii="Times New Roman" w:hAnsi="Times New Roman"/>
                <w:sz w:val="28"/>
                <w:szCs w:val="28"/>
                <w:lang w:val="kk-KZ"/>
              </w:rPr>
            </w:pPr>
          </w:p>
          <w:p w:rsidR="00B07129" w:rsidRPr="00EE40DB" w:rsidRDefault="00B07129" w:rsidP="00EE40DB">
            <w:pPr>
              <w:spacing w:after="0" w:line="240" w:lineRule="auto"/>
              <w:ind w:firstLine="426"/>
              <w:contextualSpacing/>
              <w:jc w:val="both"/>
              <w:rPr>
                <w:rFonts w:ascii="Times New Roman" w:hAnsi="Times New Roman"/>
                <w:sz w:val="28"/>
                <w:szCs w:val="28"/>
                <w:lang w:val="kk-KZ"/>
              </w:rPr>
            </w:pPr>
          </w:p>
          <w:p w:rsidR="00B07129" w:rsidRPr="00EE40DB" w:rsidRDefault="00B07129" w:rsidP="00EE40DB">
            <w:pPr>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lastRenderedPageBreak/>
              <w:t>14.  Осы баптың 13-тармағының бірінші бөлігінің 1) және 2) тармақшаларында, сондай-ақ үшінші бөлігінде көзделген жағдайларда тауарларды, жұмыстарды, көрсетілетін қызметтерді алушы осы тауарларды, жұмыстарды, көрсетілетін қызметтерді берушіге шот-фактура жазып беру талабымен жүгінуге құқылы, ал өнім беруші мұндай талапты осы баптың ережелерін ескере отырып, оның ішінде тауарларды, жұмыстарды, көрсетілетін қызметтерді алушы туралы мәліметтерде тауарларды, жұмыстарды, көрсетілетін қызметтерді сатып алу сенім білдірілген тұлғасы арқылы жүзеге асырылатын заңды тұлғаның немесе тауарларды, жұмыстарды, көрсетілетін қызметтерді сатып Бұл ретте осы баптың 13-тармағының 3) және 4) тармақшаларында көзделген жағдайларда шот-фактураны жазып беру тауарларды, жұмыстарды, көрсетілетін қызметтерді өткізу орны бойынша жүзеге асырылады.</w:t>
            </w:r>
          </w:p>
          <w:p w:rsidR="00B07129" w:rsidRPr="00EE40DB" w:rsidRDefault="00B07129" w:rsidP="00EE40DB">
            <w:pPr>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 xml:space="preserve">Осы баптың 13-тармағы бірінші бөлігінің 4) тармақшасында көзделген </w:t>
            </w:r>
            <w:r w:rsidRPr="00EE40DB">
              <w:rPr>
                <w:rFonts w:ascii="Times New Roman" w:hAnsi="Times New Roman"/>
                <w:sz w:val="28"/>
                <w:szCs w:val="28"/>
                <w:lang w:val="kk-KZ"/>
              </w:rPr>
              <w:lastRenderedPageBreak/>
              <w:t>жағдайда көрсетілетін қызметтерді алушы жеке тұлғаның жол жүру фактісін растайтын құжатты немесе шот-фактураны осындай көрсетілетін қызметтерді берушіге жазып беру талабымен жүгінуге құқылы, ал өнім беруші мұндай талапты осы баптың ережелерін ескере отырып, оның ішінде жұмыстарды, көрсетілетін қызметтерді алушы туралы мәліметтерде тасымалдау жөнінде қызмет көрсетілген жеке тұлғаның деректемелерін көрсету бөлігінде орындауға міндетті.</w:t>
            </w:r>
          </w:p>
          <w:p w:rsidR="00B07129" w:rsidRPr="00EE40DB" w:rsidRDefault="00B07129" w:rsidP="00EE40DB">
            <w:pPr>
              <w:spacing w:after="0" w:line="240" w:lineRule="auto"/>
              <w:ind w:firstLine="426"/>
              <w:contextualSpacing/>
              <w:jc w:val="both"/>
              <w:rPr>
                <w:rFonts w:ascii="Times New Roman" w:hAnsi="Times New Roman"/>
                <w:b/>
                <w:spacing w:val="2"/>
                <w:sz w:val="28"/>
                <w:szCs w:val="28"/>
                <w:shd w:val="clear" w:color="auto" w:fill="FFFFFF"/>
                <w:lang w:val="kk-KZ"/>
              </w:rPr>
            </w:pPr>
            <w:r w:rsidRPr="00EE40DB">
              <w:rPr>
                <w:rFonts w:ascii="Times New Roman" w:hAnsi="Times New Roman"/>
                <w:sz w:val="28"/>
                <w:szCs w:val="28"/>
                <w:lang w:val="kk-KZ"/>
              </w:rPr>
              <w:t>Осы баптың 1-тармағы бірінші бөлігінің 8) тармақшасында көрсетілген салық төлеушіден тауарларды, жұмыстарды, көрсетілетін қызметтерді сатып алған жағдайда, тауарларды, жұмыстарды, көрсетілетін қызметтерді алушы осы Кодекстің 413-бабының 2-тармағында белгіленген мерзім ішінде осы тауарларды, жұмыстарды, көрсетілетін қызметтерді берушіге шот-фактура жазып беру талабымен жүгінуге құқылы, ал өнім беруші осындай талапты орындауға міндетті.</w:t>
            </w:r>
          </w:p>
        </w:tc>
        <w:tc>
          <w:tcPr>
            <w:tcW w:w="4932" w:type="dxa"/>
            <w:tcBorders>
              <w:top w:val="single" w:sz="4" w:space="0" w:color="auto"/>
              <w:left w:val="single" w:sz="4" w:space="0" w:color="auto"/>
              <w:bottom w:val="single" w:sz="4" w:space="0" w:color="auto"/>
              <w:right w:val="single" w:sz="4" w:space="0" w:color="auto"/>
            </w:tcBorders>
          </w:tcPr>
          <w:p w:rsidR="00B07129" w:rsidRPr="00EE40DB" w:rsidRDefault="00B07129" w:rsidP="00EE40DB">
            <w:pPr>
              <w:spacing w:after="0" w:line="240" w:lineRule="auto"/>
              <w:ind w:firstLine="426"/>
              <w:contextualSpacing/>
              <w:jc w:val="both"/>
              <w:rPr>
                <w:rFonts w:ascii="Times New Roman" w:eastAsia="Calibri" w:hAnsi="Times New Roman"/>
                <w:spacing w:val="2"/>
                <w:sz w:val="28"/>
                <w:szCs w:val="28"/>
                <w:shd w:val="clear" w:color="auto" w:fill="FFFFFF"/>
                <w:lang w:val="kk-KZ" w:eastAsia="en-US"/>
              </w:rPr>
            </w:pPr>
            <w:r w:rsidRPr="00EE40DB">
              <w:rPr>
                <w:rFonts w:ascii="Times New Roman" w:eastAsia="Calibri" w:hAnsi="Times New Roman"/>
                <w:b/>
                <w:spacing w:val="2"/>
                <w:sz w:val="28"/>
                <w:szCs w:val="28"/>
                <w:shd w:val="clear" w:color="auto" w:fill="FFFFFF"/>
                <w:lang w:val="kk-KZ" w:eastAsia="en-US"/>
              </w:rPr>
              <w:lastRenderedPageBreak/>
              <w:t>412-бап.</w:t>
            </w:r>
            <w:r w:rsidRPr="00EE40DB">
              <w:rPr>
                <w:rFonts w:ascii="Times New Roman" w:eastAsia="Calibri" w:hAnsi="Times New Roman"/>
                <w:spacing w:val="2"/>
                <w:sz w:val="28"/>
                <w:szCs w:val="28"/>
                <w:shd w:val="clear" w:color="auto" w:fill="FFFFFF"/>
                <w:lang w:val="kk-KZ" w:eastAsia="en-US"/>
              </w:rPr>
              <w:t xml:space="preserve"> Жалпы ережелер</w:t>
            </w:r>
          </w:p>
          <w:p w:rsidR="00B07129" w:rsidRPr="00EE40DB" w:rsidRDefault="00B07129" w:rsidP="00EE40DB">
            <w:pPr>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1.  Тауарларды, жұмыстарды, көрсетілетін қызметтерді өткізу бойынша айналым жасалған кезде мыналар шот-фактура жазып беруге міндетті:</w:t>
            </w:r>
          </w:p>
          <w:p w:rsidR="00B07129" w:rsidRPr="00EE40DB" w:rsidRDefault="00B07129" w:rsidP="00EE40DB">
            <w:pPr>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w:t>
            </w:r>
          </w:p>
          <w:p w:rsidR="00B07129" w:rsidRPr="00EE40DB" w:rsidRDefault="00B07129" w:rsidP="00EE40DB">
            <w:pPr>
              <w:spacing w:after="0" w:line="240" w:lineRule="auto"/>
              <w:ind w:firstLine="426"/>
              <w:contextualSpacing/>
              <w:jc w:val="both"/>
              <w:rPr>
                <w:rFonts w:ascii="Times New Roman" w:hAnsi="Times New Roman"/>
                <w:spacing w:val="2"/>
                <w:sz w:val="28"/>
                <w:szCs w:val="28"/>
                <w:shd w:val="clear" w:color="auto" w:fill="FFFFFF"/>
                <w:lang w:val="kk-KZ"/>
              </w:rPr>
            </w:pPr>
          </w:p>
          <w:p w:rsidR="00B07129" w:rsidRPr="00EE40DB" w:rsidRDefault="00B07129" w:rsidP="00EE40DB">
            <w:pPr>
              <w:spacing w:after="0" w:line="240" w:lineRule="auto"/>
              <w:ind w:firstLine="426"/>
              <w:contextualSpacing/>
              <w:jc w:val="both"/>
              <w:rPr>
                <w:rFonts w:ascii="Times New Roman" w:hAnsi="Times New Roman"/>
                <w:spacing w:val="2"/>
                <w:sz w:val="28"/>
                <w:szCs w:val="28"/>
                <w:shd w:val="clear" w:color="auto" w:fill="FFFFFF"/>
                <w:lang w:val="kk-KZ"/>
              </w:rPr>
            </w:pPr>
          </w:p>
          <w:p w:rsidR="00B07129" w:rsidRPr="00EE40DB" w:rsidRDefault="00B07129" w:rsidP="00EE40DB">
            <w:pPr>
              <w:spacing w:after="0" w:line="240" w:lineRule="auto"/>
              <w:ind w:firstLine="426"/>
              <w:contextualSpacing/>
              <w:jc w:val="both"/>
              <w:rPr>
                <w:rFonts w:ascii="Times New Roman" w:eastAsia="Calibri" w:hAnsi="Times New Roman"/>
                <w:spacing w:val="2"/>
                <w:sz w:val="28"/>
                <w:szCs w:val="28"/>
                <w:shd w:val="clear" w:color="auto" w:fill="FFFFFF"/>
                <w:lang w:val="kk-KZ" w:eastAsia="en-US"/>
              </w:rPr>
            </w:pPr>
            <w:r w:rsidRPr="00EE40DB">
              <w:rPr>
                <w:rFonts w:ascii="Times New Roman" w:hAnsi="Times New Roman"/>
                <w:spacing w:val="2"/>
                <w:sz w:val="28"/>
                <w:szCs w:val="28"/>
                <w:shd w:val="clear" w:color="auto" w:fill="FFFFFF"/>
                <w:lang w:val="kk-KZ"/>
              </w:rPr>
              <w:t xml:space="preserve">8) </w:t>
            </w:r>
            <w:r w:rsidRPr="00EE40DB">
              <w:rPr>
                <w:rFonts w:ascii="Times New Roman" w:hAnsi="Times New Roman"/>
                <w:spacing w:val="2"/>
                <w:sz w:val="28"/>
                <w:szCs w:val="28"/>
                <w:lang w:val="kk-KZ"/>
              </w:rPr>
              <w:t xml:space="preserve"> </w:t>
            </w:r>
            <w:r w:rsidRPr="00EE40DB">
              <w:rPr>
                <w:rFonts w:ascii="Times New Roman" w:eastAsia="Calibri" w:hAnsi="Times New Roman"/>
                <w:spacing w:val="2"/>
                <w:sz w:val="28"/>
                <w:szCs w:val="28"/>
                <w:shd w:val="clear" w:color="auto" w:fill="FFFFFF"/>
                <w:lang w:val="kk-KZ" w:eastAsia="en-US"/>
              </w:rPr>
              <w:t xml:space="preserve">құны республикалық бюджет туралы заңда белгіленген және осындай мәміле жасалған күнге қолданыста болатын айлық есептік көрсеткіштің 1000 еселенген мөлшерінен асатын азаматтық-құқықтық мәміле бойынша Қазақстан Республикасында қосылған құн </w:t>
            </w:r>
            <w:r w:rsidRPr="00EE40DB">
              <w:rPr>
                <w:rFonts w:ascii="Times New Roman" w:eastAsia="Calibri" w:hAnsi="Times New Roman"/>
                <w:spacing w:val="2"/>
                <w:sz w:val="28"/>
                <w:szCs w:val="28"/>
                <w:shd w:val="clear" w:color="auto" w:fill="FFFFFF"/>
                <w:lang w:val="kk-KZ" w:eastAsia="en-US"/>
              </w:rPr>
              <w:lastRenderedPageBreak/>
              <w:t>салығын төлеуші ретінде тіркелмеген резидент-заңды тұлғалар (мемлекеттік мекемелер мен орта білім беретін мемлекеттік ұйымдарды қоспағанда), қызметін Қазақстан Республикасында филиал, өкілдік арқылы жүзеге асыратын бейрезиденттер, дара кәсіпкерлер, жеке практикамен айналысатын адамдар.</w:t>
            </w:r>
          </w:p>
          <w:p w:rsidR="00B07129" w:rsidRPr="00EE40DB" w:rsidRDefault="00B07129" w:rsidP="00EE40DB">
            <w:pPr>
              <w:spacing w:after="0" w:line="240" w:lineRule="auto"/>
              <w:ind w:firstLine="426"/>
              <w:contextualSpacing/>
              <w:jc w:val="both"/>
              <w:rPr>
                <w:rFonts w:ascii="Times New Roman" w:eastAsia="Calibri" w:hAnsi="Times New Roman"/>
                <w:spacing w:val="2"/>
                <w:sz w:val="28"/>
                <w:szCs w:val="28"/>
                <w:shd w:val="clear" w:color="auto" w:fill="FFFFFF"/>
                <w:lang w:val="kk-KZ" w:eastAsia="en-US"/>
              </w:rPr>
            </w:pPr>
            <w:r w:rsidRPr="00EE40DB">
              <w:rPr>
                <w:rFonts w:ascii="Times New Roman" w:eastAsia="Calibri" w:hAnsi="Times New Roman"/>
                <w:spacing w:val="2"/>
                <w:sz w:val="28"/>
                <w:szCs w:val="28"/>
                <w:shd w:val="clear" w:color="auto" w:fill="FFFFFF"/>
                <w:lang w:val="kk-KZ" w:eastAsia="en-US"/>
              </w:rPr>
              <w:t>Осы тармақша патент, оңайлатылған декларация негізінде немесе шаруа немесе фермер қожалықтары үшін арнаулы салық режимін қолданатын тұлға сатып алушы болып табылатын жағдайларды қоспағанда, кәсіпкерлік субъектілері арасында азаматтық-құқықтық мәмілелер жүзеге асырылған кезде қолданылады;</w:t>
            </w:r>
          </w:p>
          <w:p w:rsidR="00B07129" w:rsidRPr="00EE40DB" w:rsidRDefault="00B07129" w:rsidP="00EE40DB">
            <w:pPr>
              <w:pStyle w:val="af7"/>
              <w:spacing w:after="0" w:line="240" w:lineRule="auto"/>
              <w:ind w:left="0" w:firstLine="426"/>
              <w:jc w:val="both"/>
              <w:rPr>
                <w:rFonts w:ascii="Times New Roman" w:hAnsi="Times New Roman"/>
                <w:b/>
                <w:spacing w:val="2"/>
                <w:sz w:val="28"/>
                <w:szCs w:val="28"/>
                <w:shd w:val="clear" w:color="auto" w:fill="FFFFFF"/>
                <w:lang w:val="kk-KZ"/>
              </w:rPr>
            </w:pPr>
            <w:r w:rsidRPr="00EE40DB">
              <w:rPr>
                <w:rFonts w:ascii="Times New Roman" w:hAnsi="Times New Roman"/>
                <w:b/>
                <w:spacing w:val="2"/>
                <w:sz w:val="28"/>
                <w:szCs w:val="28"/>
                <w:shd w:val="clear" w:color="auto" w:fill="FFFFFF"/>
                <w:lang w:val="kk-KZ"/>
              </w:rPr>
              <w:t>ауыл шаруашылығы өнімін өндірушілер мен ауыл шаруашылығы кооперативтері үшін арнаулы салық режимін қолданатын шаруа немесе фермер қожалығы.</w:t>
            </w:r>
          </w:p>
          <w:p w:rsidR="00B07129" w:rsidRPr="00EE40DB" w:rsidRDefault="00B07129" w:rsidP="00EE40DB">
            <w:pPr>
              <w:pStyle w:val="af7"/>
              <w:spacing w:after="0" w:line="240" w:lineRule="auto"/>
              <w:ind w:left="0" w:firstLine="426"/>
              <w:jc w:val="both"/>
              <w:rPr>
                <w:rFonts w:ascii="Times New Roman" w:hAnsi="Times New Roman"/>
                <w:spacing w:val="2"/>
                <w:sz w:val="28"/>
                <w:szCs w:val="28"/>
                <w:shd w:val="clear" w:color="auto" w:fill="FFFFFF"/>
                <w:lang w:val="kk-KZ"/>
              </w:rPr>
            </w:pPr>
            <w:r w:rsidRPr="00EE40DB">
              <w:rPr>
                <w:rFonts w:ascii="Times New Roman" w:hAnsi="Times New Roman"/>
                <w:spacing w:val="2"/>
                <w:sz w:val="28"/>
                <w:szCs w:val="28"/>
                <w:shd w:val="clear" w:color="auto" w:fill="FFFFFF"/>
                <w:lang w:val="kk-KZ"/>
              </w:rPr>
              <w:t>…</w:t>
            </w:r>
          </w:p>
          <w:p w:rsidR="00B07129" w:rsidRPr="00EE40DB" w:rsidRDefault="00B07129" w:rsidP="00EE40DB">
            <w:pPr>
              <w:spacing w:after="0" w:line="240" w:lineRule="auto"/>
              <w:ind w:firstLine="426"/>
              <w:contextualSpacing/>
              <w:jc w:val="both"/>
              <w:rPr>
                <w:rFonts w:ascii="Times New Roman" w:hAnsi="Times New Roman"/>
                <w:b/>
                <w:sz w:val="28"/>
                <w:szCs w:val="28"/>
                <w:lang w:val="kk-KZ"/>
              </w:rPr>
            </w:pPr>
            <w:r w:rsidRPr="00EE40DB">
              <w:rPr>
                <w:rFonts w:ascii="Times New Roman" w:hAnsi="Times New Roman"/>
                <w:b/>
                <w:sz w:val="28"/>
                <w:szCs w:val="28"/>
                <w:lang w:val="kk-KZ"/>
              </w:rPr>
              <w:t xml:space="preserve">10) </w:t>
            </w:r>
            <w:r w:rsidRPr="00EE40DB">
              <w:rPr>
                <w:rFonts w:ascii="Times New Roman" w:hAnsi="Times New Roman"/>
                <w:sz w:val="28"/>
                <w:szCs w:val="28"/>
                <w:lang w:val="kk-KZ"/>
              </w:rPr>
              <w:t xml:space="preserve"> </w:t>
            </w:r>
            <w:r w:rsidRPr="00EE40DB">
              <w:rPr>
                <w:rFonts w:ascii="Times New Roman" w:hAnsi="Times New Roman"/>
                <w:b/>
                <w:sz w:val="28"/>
                <w:szCs w:val="28"/>
                <w:lang w:val="kk-KZ"/>
              </w:rPr>
              <w:t xml:space="preserve">Қазақстан Республикасының Техникалық реттеу туралы </w:t>
            </w:r>
            <w:r w:rsidRPr="00EE40DB">
              <w:rPr>
                <w:rFonts w:ascii="Times New Roman" w:hAnsi="Times New Roman"/>
                <w:b/>
                <w:sz w:val="28"/>
                <w:szCs w:val="28"/>
                <w:lang w:val="kk-KZ"/>
              </w:rPr>
              <w:lastRenderedPageBreak/>
              <w:t>заңнамасында айқындалған сәйкестікті растау жөніндегі қызметті жүзеге асыру үшін белгіленген тәртіппен аккредиттелген заңды тұлға;</w:t>
            </w:r>
          </w:p>
          <w:p w:rsidR="00B07129" w:rsidRPr="00EE40DB" w:rsidRDefault="00B07129" w:rsidP="00EE40DB">
            <w:pPr>
              <w:spacing w:after="0" w:line="240" w:lineRule="auto"/>
              <w:ind w:firstLine="426"/>
              <w:contextualSpacing/>
              <w:jc w:val="both"/>
              <w:rPr>
                <w:rFonts w:ascii="Times New Roman" w:hAnsi="Times New Roman"/>
                <w:b/>
                <w:sz w:val="28"/>
                <w:szCs w:val="28"/>
                <w:lang w:val="kk-KZ"/>
              </w:rPr>
            </w:pPr>
            <w:r w:rsidRPr="00EE40DB">
              <w:rPr>
                <w:rFonts w:ascii="Times New Roman" w:hAnsi="Times New Roman"/>
                <w:b/>
                <w:sz w:val="28"/>
                <w:szCs w:val="28"/>
                <w:lang w:val="kk-KZ"/>
              </w:rPr>
              <w:t xml:space="preserve">11) </w:t>
            </w:r>
            <w:r w:rsidRPr="00EE40DB">
              <w:rPr>
                <w:rFonts w:ascii="Times New Roman" w:hAnsi="Times New Roman"/>
                <w:sz w:val="28"/>
                <w:szCs w:val="28"/>
                <w:lang w:val="kk-KZ"/>
              </w:rPr>
              <w:t xml:space="preserve"> </w:t>
            </w:r>
            <w:r w:rsidRPr="00EE40DB">
              <w:rPr>
                <w:rFonts w:ascii="Times New Roman" w:hAnsi="Times New Roman"/>
                <w:b/>
                <w:sz w:val="28"/>
                <w:szCs w:val="28"/>
                <w:lang w:val="kk-KZ"/>
              </w:rPr>
              <w:t>Еуразиялық экономикалық одақтың кеден заңнамасына және (немесе) Қазақстан Республикасының кеден заңнамасына сәйкес кеден өкілі, кедендік тасымалдаушы, уақытша сақтау қоймаларының иесі, кеден қоймаларының иесі және уәкілетті экономикалық оператор болып табылатын салық төлеуші.</w:t>
            </w:r>
          </w:p>
          <w:p w:rsidR="00B07129" w:rsidRPr="00EE40DB" w:rsidRDefault="00B07129" w:rsidP="00EE40DB">
            <w:pPr>
              <w:spacing w:after="0" w:line="240" w:lineRule="auto"/>
              <w:ind w:firstLine="465"/>
              <w:contextualSpacing/>
              <w:jc w:val="both"/>
              <w:rPr>
                <w:rFonts w:ascii="Times New Roman" w:hAnsi="Times New Roman"/>
                <w:b/>
                <w:sz w:val="28"/>
                <w:szCs w:val="28"/>
                <w:lang w:val="kk-KZ"/>
              </w:rPr>
            </w:pPr>
            <w:r w:rsidRPr="00EE40DB">
              <w:rPr>
                <w:rFonts w:ascii="Times New Roman" w:hAnsi="Times New Roman"/>
                <w:b/>
                <w:sz w:val="28"/>
                <w:szCs w:val="28"/>
                <w:lang w:val="kk-KZ"/>
              </w:rPr>
              <w:t>…</w:t>
            </w:r>
          </w:p>
          <w:p w:rsidR="00B07129" w:rsidRPr="00EE40DB" w:rsidRDefault="00B07129" w:rsidP="00EE40DB">
            <w:pPr>
              <w:spacing w:after="0" w:line="240" w:lineRule="auto"/>
              <w:ind w:firstLine="426"/>
              <w:contextualSpacing/>
              <w:jc w:val="both"/>
              <w:rPr>
                <w:rFonts w:ascii="Times New Roman" w:hAnsi="Times New Roman"/>
                <w:b/>
                <w:bCs/>
                <w:sz w:val="28"/>
                <w:szCs w:val="28"/>
                <w:lang w:val="kk-KZ"/>
              </w:rPr>
            </w:pPr>
            <w:r w:rsidRPr="00EE40DB">
              <w:rPr>
                <w:rFonts w:ascii="Times New Roman" w:hAnsi="Times New Roman"/>
                <w:sz w:val="28"/>
                <w:szCs w:val="28"/>
                <w:lang w:val="kk-KZ"/>
              </w:rPr>
              <w:t>7.  Қағаз жеткізгіште жазып берілген шот-фактурадағы құндық және сомалық мәндер Қазақстан Республикасының ұлттық валютасымен көрсетіледі.</w:t>
            </w:r>
          </w:p>
          <w:p w:rsidR="00B07129" w:rsidRPr="00EE40DB" w:rsidRDefault="00B07129" w:rsidP="00EE40DB">
            <w:pPr>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Электрондық нысанда жазып берілген шот-фактурадағы құндық және сомалық мәндер, шетел валютасында көрсету мүмкін болатын мынадай жағдайларды қоспағанда, Қазақстан Республикасының ұлттық валютасында көрсетіледі:</w:t>
            </w:r>
          </w:p>
          <w:p w:rsidR="00B07129" w:rsidRPr="00EE40DB" w:rsidRDefault="00B07129" w:rsidP="00EE40DB">
            <w:pPr>
              <w:pStyle w:val="af7"/>
              <w:numPr>
                <w:ilvl w:val="0"/>
                <w:numId w:val="15"/>
              </w:numPr>
              <w:spacing w:after="0" w:line="240" w:lineRule="auto"/>
              <w:ind w:left="0" w:firstLine="426"/>
              <w:jc w:val="both"/>
              <w:rPr>
                <w:rFonts w:ascii="Times New Roman" w:hAnsi="Times New Roman"/>
                <w:sz w:val="28"/>
                <w:szCs w:val="28"/>
                <w:lang w:val="kk-KZ"/>
              </w:rPr>
            </w:pPr>
            <w:r w:rsidRPr="00EE40DB">
              <w:rPr>
                <w:rFonts w:ascii="Times New Roman" w:hAnsi="Times New Roman"/>
                <w:b/>
                <w:sz w:val="28"/>
                <w:szCs w:val="28"/>
                <w:lang w:val="kk-KZ"/>
              </w:rPr>
              <w:lastRenderedPageBreak/>
              <w:t>Қазақстан Республикасының Президенті бекіткен</w:t>
            </w:r>
            <w:r w:rsidRPr="00EE40DB">
              <w:rPr>
                <w:rFonts w:ascii="Times New Roman" w:hAnsi="Times New Roman"/>
                <w:sz w:val="28"/>
                <w:szCs w:val="28"/>
                <w:lang w:val="kk-KZ"/>
              </w:rPr>
              <w:t xml:space="preserve"> өнімді бөлу туралы келісім (келісімшарт), </w:t>
            </w:r>
            <w:r w:rsidRPr="00EE40DB">
              <w:rPr>
                <w:rFonts w:ascii="Times New Roman" w:hAnsi="Times New Roman"/>
                <w:b/>
                <w:sz w:val="28"/>
                <w:szCs w:val="28"/>
                <w:lang w:val="kk-KZ"/>
              </w:rPr>
              <w:t>жер қойнауын пайдалануға арналған келісімшарт</w:t>
            </w:r>
            <w:r w:rsidRPr="00EE40DB">
              <w:rPr>
                <w:rFonts w:ascii="Times New Roman" w:hAnsi="Times New Roman"/>
                <w:sz w:val="28"/>
                <w:szCs w:val="28"/>
                <w:lang w:val="kk-KZ"/>
              </w:rPr>
              <w:t xml:space="preserve"> шеңберінде жасалған (жасалған) мәмілелер (операциялар) бойынша;</w:t>
            </w:r>
          </w:p>
          <w:p w:rsidR="00B07129" w:rsidRPr="00EE40DB" w:rsidRDefault="00B07129" w:rsidP="00EE40DB">
            <w:pPr>
              <w:pStyle w:val="af7"/>
              <w:spacing w:after="0" w:line="240" w:lineRule="auto"/>
              <w:ind w:left="0" w:firstLine="426"/>
              <w:jc w:val="both"/>
              <w:rPr>
                <w:rFonts w:ascii="Times New Roman" w:hAnsi="Times New Roman"/>
                <w:sz w:val="28"/>
                <w:szCs w:val="28"/>
                <w:lang w:val="kk-KZ"/>
              </w:rPr>
            </w:pPr>
            <w:r w:rsidRPr="00EE40DB">
              <w:rPr>
                <w:rFonts w:ascii="Times New Roman" w:hAnsi="Times New Roman"/>
                <w:sz w:val="28"/>
                <w:szCs w:val="28"/>
                <w:lang w:val="kk-KZ"/>
              </w:rPr>
              <w:t>…</w:t>
            </w:r>
          </w:p>
          <w:p w:rsidR="00B07129" w:rsidRPr="00EE40DB" w:rsidRDefault="00B07129" w:rsidP="00EE40DB">
            <w:pPr>
              <w:pStyle w:val="af7"/>
              <w:spacing w:after="0" w:line="240" w:lineRule="auto"/>
              <w:ind w:left="0" w:firstLine="426"/>
              <w:jc w:val="both"/>
              <w:rPr>
                <w:rFonts w:ascii="Times New Roman" w:hAnsi="Times New Roman"/>
                <w:sz w:val="28"/>
                <w:szCs w:val="28"/>
                <w:lang w:val="kk-KZ"/>
              </w:rPr>
            </w:pPr>
          </w:p>
          <w:p w:rsidR="00B07129" w:rsidRPr="00EE40DB" w:rsidRDefault="00B07129" w:rsidP="00EE40DB">
            <w:pPr>
              <w:pStyle w:val="af7"/>
              <w:spacing w:after="0" w:line="240" w:lineRule="auto"/>
              <w:ind w:left="0" w:firstLine="426"/>
              <w:jc w:val="both"/>
              <w:rPr>
                <w:rFonts w:ascii="Times New Roman" w:hAnsi="Times New Roman"/>
                <w:sz w:val="28"/>
                <w:szCs w:val="28"/>
                <w:lang w:val="kk-KZ"/>
              </w:rPr>
            </w:pPr>
          </w:p>
          <w:p w:rsidR="00B07129" w:rsidRPr="00EE40DB" w:rsidRDefault="00B07129" w:rsidP="00EE40DB">
            <w:pPr>
              <w:pStyle w:val="af7"/>
              <w:spacing w:after="0" w:line="240" w:lineRule="auto"/>
              <w:ind w:left="0" w:firstLine="426"/>
              <w:jc w:val="both"/>
              <w:rPr>
                <w:rFonts w:ascii="Times New Roman" w:hAnsi="Times New Roman"/>
                <w:sz w:val="28"/>
                <w:szCs w:val="28"/>
                <w:lang w:val="kk-KZ"/>
              </w:rPr>
            </w:pPr>
          </w:p>
          <w:p w:rsidR="00B07129" w:rsidRPr="00EE40DB" w:rsidRDefault="00B07129" w:rsidP="00EE40DB">
            <w:pPr>
              <w:pStyle w:val="af7"/>
              <w:spacing w:after="0" w:line="240" w:lineRule="auto"/>
              <w:ind w:left="0" w:firstLine="426"/>
              <w:jc w:val="both"/>
              <w:rPr>
                <w:rFonts w:ascii="Times New Roman" w:hAnsi="Times New Roman"/>
                <w:sz w:val="28"/>
                <w:szCs w:val="28"/>
                <w:lang w:val="kk-KZ"/>
              </w:rPr>
            </w:pPr>
          </w:p>
          <w:p w:rsidR="00B07129" w:rsidRPr="00EE40DB" w:rsidRDefault="00B07129" w:rsidP="00EE40DB">
            <w:pPr>
              <w:pStyle w:val="af7"/>
              <w:spacing w:after="0" w:line="240" w:lineRule="auto"/>
              <w:ind w:left="0" w:firstLine="426"/>
              <w:jc w:val="both"/>
              <w:rPr>
                <w:rFonts w:ascii="Times New Roman" w:hAnsi="Times New Roman"/>
                <w:sz w:val="28"/>
                <w:szCs w:val="28"/>
                <w:lang w:val="kk-KZ"/>
              </w:rPr>
            </w:pPr>
          </w:p>
          <w:p w:rsidR="00B07129" w:rsidRPr="00EE40DB" w:rsidRDefault="00B07129" w:rsidP="00EE40DB">
            <w:pPr>
              <w:pStyle w:val="af7"/>
              <w:spacing w:after="0" w:line="240" w:lineRule="auto"/>
              <w:ind w:left="0" w:firstLine="426"/>
              <w:jc w:val="both"/>
              <w:rPr>
                <w:rFonts w:ascii="Times New Roman" w:hAnsi="Times New Roman"/>
                <w:sz w:val="28"/>
                <w:szCs w:val="28"/>
                <w:lang w:val="kk-KZ"/>
              </w:rPr>
            </w:pPr>
          </w:p>
          <w:p w:rsidR="00B07129" w:rsidRPr="00EE40DB" w:rsidRDefault="00B07129" w:rsidP="00EE40DB">
            <w:pPr>
              <w:pStyle w:val="af7"/>
              <w:spacing w:after="0" w:line="240" w:lineRule="auto"/>
              <w:ind w:left="0" w:firstLine="426"/>
              <w:jc w:val="both"/>
              <w:rPr>
                <w:rFonts w:ascii="Times New Roman" w:hAnsi="Times New Roman"/>
                <w:sz w:val="28"/>
                <w:szCs w:val="28"/>
                <w:lang w:val="kk-KZ"/>
              </w:rPr>
            </w:pPr>
          </w:p>
          <w:p w:rsidR="00B07129" w:rsidRPr="00EE40DB" w:rsidRDefault="00B07129" w:rsidP="00EE40DB">
            <w:pPr>
              <w:pStyle w:val="af7"/>
              <w:spacing w:after="0" w:line="240" w:lineRule="auto"/>
              <w:ind w:left="0" w:firstLine="426"/>
              <w:jc w:val="both"/>
              <w:rPr>
                <w:rFonts w:ascii="Times New Roman" w:hAnsi="Times New Roman"/>
                <w:sz w:val="28"/>
                <w:szCs w:val="28"/>
                <w:lang w:val="kk-KZ"/>
              </w:rPr>
            </w:pPr>
          </w:p>
          <w:p w:rsidR="00B07129" w:rsidRPr="00EE40DB" w:rsidRDefault="00B07129" w:rsidP="00EE40DB">
            <w:pPr>
              <w:pStyle w:val="af7"/>
              <w:spacing w:after="0" w:line="240" w:lineRule="auto"/>
              <w:ind w:left="0" w:firstLine="426"/>
              <w:jc w:val="both"/>
              <w:rPr>
                <w:rFonts w:ascii="Times New Roman" w:hAnsi="Times New Roman"/>
                <w:sz w:val="28"/>
                <w:szCs w:val="28"/>
                <w:lang w:val="kk-KZ"/>
              </w:rPr>
            </w:pPr>
          </w:p>
          <w:p w:rsidR="00B07129" w:rsidRPr="00EE40DB" w:rsidRDefault="00B07129" w:rsidP="00EE40DB">
            <w:pPr>
              <w:pStyle w:val="af7"/>
              <w:spacing w:after="0" w:line="240" w:lineRule="auto"/>
              <w:ind w:left="0" w:firstLine="426"/>
              <w:jc w:val="both"/>
              <w:rPr>
                <w:rFonts w:ascii="Times New Roman" w:hAnsi="Times New Roman"/>
                <w:sz w:val="28"/>
                <w:szCs w:val="28"/>
                <w:lang w:val="kk-KZ"/>
              </w:rPr>
            </w:pPr>
          </w:p>
          <w:p w:rsidR="00B07129" w:rsidRPr="00EE40DB" w:rsidRDefault="00B07129" w:rsidP="00EE40DB">
            <w:pPr>
              <w:pStyle w:val="af7"/>
              <w:spacing w:after="0" w:line="240" w:lineRule="auto"/>
              <w:ind w:left="0" w:firstLine="426"/>
              <w:jc w:val="both"/>
              <w:rPr>
                <w:rFonts w:ascii="Times New Roman" w:hAnsi="Times New Roman"/>
                <w:sz w:val="28"/>
                <w:szCs w:val="28"/>
                <w:lang w:val="kk-KZ"/>
              </w:rPr>
            </w:pPr>
          </w:p>
          <w:p w:rsidR="00B07129" w:rsidRPr="00EE40DB" w:rsidRDefault="00B07129" w:rsidP="00EE40DB">
            <w:pPr>
              <w:pStyle w:val="af7"/>
              <w:spacing w:after="0" w:line="240" w:lineRule="auto"/>
              <w:ind w:left="0" w:firstLine="426"/>
              <w:jc w:val="both"/>
              <w:rPr>
                <w:rFonts w:ascii="Times New Roman" w:hAnsi="Times New Roman"/>
                <w:sz w:val="28"/>
                <w:szCs w:val="28"/>
                <w:lang w:val="kk-KZ"/>
              </w:rPr>
            </w:pPr>
          </w:p>
          <w:p w:rsidR="00B07129" w:rsidRPr="00EE40DB" w:rsidRDefault="00B07129" w:rsidP="00EE40DB">
            <w:pPr>
              <w:pStyle w:val="af7"/>
              <w:spacing w:after="0" w:line="240" w:lineRule="auto"/>
              <w:ind w:left="0" w:firstLine="426"/>
              <w:jc w:val="both"/>
              <w:rPr>
                <w:rFonts w:ascii="Times New Roman" w:hAnsi="Times New Roman"/>
                <w:sz w:val="28"/>
                <w:szCs w:val="28"/>
                <w:lang w:val="kk-KZ"/>
              </w:rPr>
            </w:pPr>
          </w:p>
          <w:p w:rsidR="00B07129" w:rsidRPr="00EE40DB" w:rsidRDefault="00B07129" w:rsidP="00EE40DB">
            <w:pPr>
              <w:pStyle w:val="af7"/>
              <w:spacing w:after="0" w:line="240" w:lineRule="auto"/>
              <w:ind w:left="0" w:firstLine="426"/>
              <w:jc w:val="both"/>
              <w:rPr>
                <w:rFonts w:ascii="Times New Roman" w:hAnsi="Times New Roman"/>
                <w:sz w:val="28"/>
                <w:szCs w:val="28"/>
                <w:lang w:val="kk-KZ"/>
              </w:rPr>
            </w:pPr>
          </w:p>
          <w:p w:rsidR="00B07129" w:rsidRPr="00EE40DB" w:rsidRDefault="00B07129" w:rsidP="00EE40DB">
            <w:pPr>
              <w:pStyle w:val="af7"/>
              <w:spacing w:after="0" w:line="240" w:lineRule="auto"/>
              <w:ind w:left="0" w:firstLine="426"/>
              <w:jc w:val="both"/>
              <w:rPr>
                <w:rFonts w:ascii="Times New Roman" w:hAnsi="Times New Roman"/>
                <w:sz w:val="28"/>
                <w:szCs w:val="28"/>
                <w:lang w:val="kk-KZ"/>
              </w:rPr>
            </w:pPr>
          </w:p>
          <w:p w:rsidR="00B07129" w:rsidRPr="00EE40DB" w:rsidRDefault="00B07129" w:rsidP="00EE40DB">
            <w:pPr>
              <w:pStyle w:val="af7"/>
              <w:spacing w:after="0" w:line="240" w:lineRule="auto"/>
              <w:ind w:left="0" w:firstLine="426"/>
              <w:jc w:val="both"/>
              <w:rPr>
                <w:rFonts w:ascii="Times New Roman" w:hAnsi="Times New Roman"/>
                <w:sz w:val="28"/>
                <w:szCs w:val="28"/>
                <w:lang w:val="kk-KZ"/>
              </w:rPr>
            </w:pPr>
          </w:p>
          <w:p w:rsidR="00B07129" w:rsidRPr="00EE40DB" w:rsidRDefault="00B07129" w:rsidP="00EE40DB">
            <w:pPr>
              <w:pStyle w:val="af7"/>
              <w:spacing w:after="0" w:line="240" w:lineRule="auto"/>
              <w:ind w:left="0" w:firstLine="426"/>
              <w:jc w:val="both"/>
              <w:rPr>
                <w:rFonts w:ascii="Times New Roman" w:hAnsi="Times New Roman"/>
                <w:sz w:val="28"/>
                <w:szCs w:val="28"/>
                <w:lang w:val="kk-KZ"/>
              </w:rPr>
            </w:pPr>
          </w:p>
          <w:p w:rsidR="00B07129" w:rsidRPr="00EE40DB" w:rsidRDefault="00B07129" w:rsidP="00EE40DB">
            <w:pPr>
              <w:pStyle w:val="af7"/>
              <w:spacing w:after="0" w:line="240" w:lineRule="auto"/>
              <w:ind w:left="0" w:firstLine="426"/>
              <w:jc w:val="both"/>
              <w:rPr>
                <w:rFonts w:ascii="Times New Roman" w:hAnsi="Times New Roman"/>
                <w:sz w:val="28"/>
                <w:szCs w:val="28"/>
                <w:lang w:val="kk-KZ"/>
              </w:rPr>
            </w:pPr>
          </w:p>
          <w:p w:rsidR="00B07129" w:rsidRPr="00EE40DB" w:rsidRDefault="00B07129" w:rsidP="00EE40DB">
            <w:pPr>
              <w:pStyle w:val="af7"/>
              <w:spacing w:after="0" w:line="240" w:lineRule="auto"/>
              <w:ind w:left="0" w:firstLine="426"/>
              <w:jc w:val="both"/>
              <w:rPr>
                <w:rFonts w:ascii="Times New Roman" w:hAnsi="Times New Roman"/>
                <w:sz w:val="28"/>
                <w:szCs w:val="28"/>
                <w:lang w:val="kk-KZ"/>
              </w:rPr>
            </w:pPr>
          </w:p>
          <w:p w:rsidR="00B07129" w:rsidRPr="00EE40DB" w:rsidRDefault="00B07129" w:rsidP="00EE40DB">
            <w:pPr>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14.  Жағдайларда</w:t>
            </w:r>
            <w:r w:rsidRPr="00EE40DB">
              <w:rPr>
                <w:rFonts w:ascii="Times New Roman" w:hAnsi="Times New Roman"/>
                <w:b/>
                <w:sz w:val="28"/>
                <w:szCs w:val="28"/>
                <w:lang w:val="kk-KZ"/>
              </w:rPr>
              <w:t>:</w:t>
            </w:r>
          </w:p>
          <w:p w:rsidR="00B07129" w:rsidRPr="00EE40DB" w:rsidRDefault="00B07129" w:rsidP="00EE40DB">
            <w:pPr>
              <w:spacing w:after="0" w:line="240" w:lineRule="auto"/>
              <w:ind w:firstLine="426"/>
              <w:contextualSpacing/>
              <w:jc w:val="both"/>
              <w:rPr>
                <w:rFonts w:ascii="Times New Roman" w:hAnsi="Times New Roman"/>
                <w:sz w:val="28"/>
                <w:szCs w:val="28"/>
                <w:lang w:val="kk-KZ"/>
              </w:rPr>
            </w:pPr>
            <w:r w:rsidRPr="00EE40DB">
              <w:rPr>
                <w:rFonts w:ascii="Times New Roman" w:hAnsi="Times New Roman"/>
                <w:b/>
                <w:sz w:val="28"/>
                <w:szCs w:val="28"/>
                <w:lang w:val="kk-KZ"/>
              </w:rPr>
              <w:lastRenderedPageBreak/>
              <w:t>1)</w:t>
            </w:r>
            <w:r w:rsidRPr="00EE40DB">
              <w:rPr>
                <w:rFonts w:ascii="Times New Roman" w:hAnsi="Times New Roman"/>
                <w:sz w:val="28"/>
                <w:szCs w:val="28"/>
                <w:lang w:val="kk-KZ"/>
              </w:rPr>
              <w:t xml:space="preserve">  тауарларды, жұмыстарды, көрсетілетін қызметтерді алушы өткізу бойынша </w:t>
            </w:r>
            <w:r w:rsidRPr="00EE40DB">
              <w:rPr>
                <w:rFonts w:ascii="Times New Roman" w:hAnsi="Times New Roman"/>
                <w:b/>
                <w:sz w:val="28"/>
                <w:szCs w:val="28"/>
                <w:lang w:val="kk-KZ"/>
              </w:rPr>
              <w:t>айналым жасаған күннен бастап</w:t>
            </w:r>
            <w:r w:rsidRPr="00EE40DB">
              <w:rPr>
                <w:rFonts w:ascii="Times New Roman" w:hAnsi="Times New Roman"/>
                <w:sz w:val="28"/>
                <w:szCs w:val="28"/>
                <w:lang w:val="kk-KZ"/>
              </w:rPr>
              <w:t xml:space="preserve"> </w:t>
            </w:r>
            <w:r w:rsidRPr="00EE40DB">
              <w:rPr>
                <w:rFonts w:ascii="Times New Roman" w:hAnsi="Times New Roman"/>
                <w:b/>
                <w:sz w:val="28"/>
                <w:szCs w:val="28"/>
                <w:lang w:val="kk-KZ"/>
              </w:rPr>
              <w:t>күнтізбелік жүз сексен күн ішінде</w:t>
            </w:r>
            <w:r w:rsidRPr="00EE40DB">
              <w:rPr>
                <w:rFonts w:ascii="Times New Roman" w:hAnsi="Times New Roman"/>
                <w:sz w:val="28"/>
                <w:szCs w:val="28"/>
                <w:lang w:val="kk-KZ"/>
              </w:rPr>
              <w:t xml:space="preserve"> осы тауарларды, жұмыстарды, көрсетілетін қызметтерді берушіге шот-фактура жазып беру талабымен жүгінуге құқылы, ал өнім беруші мұндай талапты осы баптың ережелерін ескере отырып, оның ішінде тауарларды, жұмыстарды, көрсетілетін қызметтерді алушы туралы мәліметтерде сенім білдірілген тұлғасы арқылы тауарларды, жұмыстарды, көрсетілетін қызметтерді сатып алу жүзеге асырылатын заңды тұлғаның деректемелерін көрсету бөлігінде орындауға міндетті., немесе тауарларды, жұмыстарды, көрсетілетін қызметтерді сатып алатын дара кәсіпкердің;</w:t>
            </w:r>
          </w:p>
          <w:p w:rsidR="00B07129" w:rsidRPr="00EE40DB" w:rsidRDefault="00B07129" w:rsidP="00EE40DB">
            <w:pPr>
              <w:spacing w:after="0" w:line="240" w:lineRule="auto"/>
              <w:ind w:firstLine="426"/>
              <w:contextualSpacing/>
              <w:jc w:val="both"/>
              <w:rPr>
                <w:rFonts w:ascii="Times New Roman" w:hAnsi="Times New Roman"/>
                <w:sz w:val="28"/>
                <w:szCs w:val="28"/>
                <w:lang w:val="kk-KZ"/>
              </w:rPr>
            </w:pPr>
            <w:r w:rsidRPr="00EE40DB">
              <w:rPr>
                <w:rFonts w:ascii="Times New Roman" w:hAnsi="Times New Roman"/>
                <w:b/>
                <w:sz w:val="28"/>
                <w:szCs w:val="28"/>
                <w:lang w:val="kk-KZ"/>
              </w:rPr>
              <w:t>2)</w:t>
            </w:r>
            <w:r w:rsidRPr="00EE40DB">
              <w:rPr>
                <w:rFonts w:ascii="Times New Roman" w:hAnsi="Times New Roman"/>
                <w:sz w:val="28"/>
                <w:szCs w:val="28"/>
                <w:lang w:val="kk-KZ"/>
              </w:rPr>
              <w:t xml:space="preserve">  осы баптың 13-тармағы бірінші бөлігінің 4) тармақшасында көзделген жағдайларда көрсетілетін қызметтерді алушы өнім беруші өткізу бойынша </w:t>
            </w:r>
            <w:r w:rsidRPr="00EE40DB">
              <w:rPr>
                <w:rFonts w:ascii="Times New Roman" w:hAnsi="Times New Roman"/>
                <w:b/>
                <w:sz w:val="28"/>
                <w:szCs w:val="28"/>
                <w:lang w:val="kk-KZ"/>
              </w:rPr>
              <w:t>айналым жасаған күннен бастап күнтізбелікжүз сексен күн ішінде</w:t>
            </w:r>
            <w:r w:rsidRPr="00EE40DB">
              <w:rPr>
                <w:rFonts w:ascii="Times New Roman" w:hAnsi="Times New Roman"/>
                <w:sz w:val="28"/>
                <w:szCs w:val="28"/>
                <w:lang w:val="kk-KZ"/>
              </w:rPr>
              <w:t xml:space="preserve"> жеке тұлғаның жол жүру фактісін </w:t>
            </w:r>
            <w:r w:rsidRPr="00EE40DB">
              <w:rPr>
                <w:rFonts w:ascii="Times New Roman" w:hAnsi="Times New Roman"/>
                <w:sz w:val="28"/>
                <w:szCs w:val="28"/>
                <w:lang w:val="kk-KZ"/>
              </w:rPr>
              <w:lastRenderedPageBreak/>
              <w:t>растайтын құжатты немесе шот-фактураны осындай көрсетілетін қызметтерді берушіге жазып беру талабымен жүгінуге құқылы, ал өнім беруші мұндай талапты осы баптың ережелерін ескере отырып, оның ішінде жұмыстарды, көрсетілетін қызметтерді алушы туралы мәліметтерде тасымалдау бойынша қызмет көрсетілген жеке тұлғаның деректемелерін көрсету;</w:t>
            </w:r>
          </w:p>
          <w:p w:rsidR="00B07129" w:rsidRPr="00EE40DB" w:rsidRDefault="00B07129" w:rsidP="00EE40DB">
            <w:pPr>
              <w:spacing w:after="0" w:line="240" w:lineRule="auto"/>
              <w:ind w:firstLine="426"/>
              <w:contextualSpacing/>
              <w:jc w:val="both"/>
              <w:rPr>
                <w:rFonts w:ascii="Times New Roman" w:hAnsi="Times New Roman"/>
                <w:b/>
                <w:sz w:val="28"/>
                <w:szCs w:val="28"/>
                <w:lang w:val="kk-KZ"/>
              </w:rPr>
            </w:pPr>
            <w:r w:rsidRPr="00EE40DB">
              <w:rPr>
                <w:rFonts w:ascii="Times New Roman" w:hAnsi="Times New Roman"/>
                <w:b/>
                <w:sz w:val="28"/>
                <w:szCs w:val="28"/>
                <w:lang w:val="kk-KZ"/>
              </w:rPr>
              <w:t>3)</w:t>
            </w:r>
            <w:r w:rsidRPr="00EE40DB">
              <w:rPr>
                <w:rFonts w:ascii="Times New Roman" w:hAnsi="Times New Roman"/>
                <w:sz w:val="28"/>
                <w:szCs w:val="28"/>
                <w:lang w:val="kk-KZ"/>
              </w:rPr>
              <w:t xml:space="preserve">  тауарларды, жұмыстарды, көрсетілетін қызметтерді алушы осы баптың 1-тармағы бірінші бөлігінің 8) тармақшасында көрсетілген салық төлеушіден тауарларды, жұмыстарды, көрсетілетін қызметтерді сатып алуды өткізу бойынша тауар беруші </w:t>
            </w:r>
            <w:r w:rsidRPr="00EE40DB">
              <w:rPr>
                <w:rFonts w:ascii="Times New Roman" w:hAnsi="Times New Roman"/>
                <w:b/>
                <w:sz w:val="28"/>
                <w:szCs w:val="28"/>
                <w:lang w:val="kk-KZ"/>
              </w:rPr>
              <w:t xml:space="preserve">айналым жасаған күннен бастап күнтізбелік жүз сексен күн ішінде </w:t>
            </w:r>
            <w:r w:rsidRPr="00EE40DB">
              <w:rPr>
                <w:rFonts w:ascii="Times New Roman" w:hAnsi="Times New Roman"/>
                <w:sz w:val="28"/>
                <w:szCs w:val="28"/>
                <w:lang w:val="kk-KZ"/>
              </w:rPr>
              <w:t>осы тауарларды, жұмыстарды, көрсетілетін қызметтерді берушіге шот-фактура жазып беру талабымен жүгінуге құқылы, ал өнім беруші осындай талапты орындауға міндетті.</w:t>
            </w:r>
          </w:p>
          <w:p w:rsidR="00B07129" w:rsidRPr="00EE40DB" w:rsidRDefault="00B07129" w:rsidP="00EE40DB">
            <w:pPr>
              <w:pStyle w:val="af7"/>
              <w:spacing w:after="0" w:line="240" w:lineRule="auto"/>
              <w:ind w:left="0" w:firstLine="426"/>
              <w:jc w:val="both"/>
              <w:rPr>
                <w:rFonts w:ascii="Times New Roman" w:hAnsi="Times New Roman"/>
                <w:spacing w:val="2"/>
                <w:sz w:val="28"/>
                <w:szCs w:val="28"/>
                <w:shd w:val="clear" w:color="auto" w:fill="FFFFFF"/>
                <w:lang w:val="kk-KZ"/>
              </w:rPr>
            </w:pPr>
            <w:r w:rsidRPr="00EE40DB">
              <w:rPr>
                <w:rFonts w:ascii="Times New Roman" w:hAnsi="Times New Roman"/>
                <w:b/>
                <w:sz w:val="28"/>
                <w:szCs w:val="28"/>
                <w:lang w:val="kk-KZ"/>
              </w:rPr>
              <w:t>Осы тармақтың ережелеріне сәйкес</w:t>
            </w:r>
            <w:r w:rsidRPr="00EE40DB">
              <w:rPr>
                <w:rFonts w:ascii="Times New Roman" w:hAnsi="Times New Roman"/>
                <w:sz w:val="28"/>
                <w:szCs w:val="28"/>
                <w:lang w:val="kk-KZ"/>
              </w:rPr>
              <w:t xml:space="preserve"> шот-фактураны жазып беру тауарларды, жұмыстарды, көрсетілетін </w:t>
            </w:r>
            <w:r w:rsidRPr="00EE40DB">
              <w:rPr>
                <w:rFonts w:ascii="Times New Roman" w:hAnsi="Times New Roman"/>
                <w:sz w:val="28"/>
                <w:szCs w:val="28"/>
                <w:lang w:val="kk-KZ"/>
              </w:rPr>
              <w:lastRenderedPageBreak/>
              <w:t>қызметтерді өткізу орны бойынша жүзеге асырылады.</w:t>
            </w:r>
          </w:p>
        </w:tc>
        <w:tc>
          <w:tcPr>
            <w:tcW w:w="3373" w:type="dxa"/>
            <w:tcBorders>
              <w:top w:val="single" w:sz="4" w:space="0" w:color="auto"/>
              <w:left w:val="single" w:sz="4" w:space="0" w:color="auto"/>
              <w:bottom w:val="single" w:sz="4" w:space="0" w:color="auto"/>
              <w:right w:val="single" w:sz="4" w:space="0" w:color="auto"/>
            </w:tcBorders>
          </w:tcPr>
          <w:p w:rsidR="00B07129" w:rsidRPr="00EE40DB" w:rsidRDefault="00B07129" w:rsidP="00EE40DB">
            <w:pPr>
              <w:spacing w:after="0" w:line="240" w:lineRule="auto"/>
              <w:ind w:firstLine="426"/>
              <w:contextualSpacing/>
              <w:jc w:val="both"/>
              <w:rPr>
                <w:rFonts w:ascii="Times New Roman" w:hAnsi="Times New Roman"/>
                <w:sz w:val="28"/>
                <w:szCs w:val="28"/>
                <w:lang w:val="kk-KZ"/>
              </w:rPr>
            </w:pPr>
          </w:p>
          <w:p w:rsidR="00B07129" w:rsidRPr="00EE40DB" w:rsidRDefault="00B07129" w:rsidP="00EE40DB">
            <w:pPr>
              <w:spacing w:after="0" w:line="240" w:lineRule="auto"/>
              <w:ind w:firstLine="426"/>
              <w:contextualSpacing/>
              <w:jc w:val="both"/>
              <w:rPr>
                <w:rFonts w:ascii="Times New Roman" w:hAnsi="Times New Roman"/>
                <w:sz w:val="28"/>
                <w:szCs w:val="28"/>
                <w:lang w:val="kk-KZ"/>
              </w:rPr>
            </w:pPr>
          </w:p>
          <w:p w:rsidR="00B07129" w:rsidRPr="00EE40DB" w:rsidRDefault="00B07129" w:rsidP="00EE40DB">
            <w:pPr>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 xml:space="preserve">Шаруа және фермер қожалықтары, ауыл шаруашылығы өнімдерін, атап айтқанда сүт өндіретін және өткізетін, ірі қара малды өсіру, күту бойынша дене еңбегімен айналысатын жеке кәсіпкерлер үшін электрондық шот-фактураларды өз бетінше жазып беру күрделі міндет болып табылады. Сыртқы бухгалтерге қызмет үшін жеке төлем </w:t>
            </w:r>
            <w:r w:rsidRPr="00EE40DB">
              <w:rPr>
                <w:rFonts w:ascii="Times New Roman" w:hAnsi="Times New Roman"/>
                <w:sz w:val="28"/>
                <w:szCs w:val="28"/>
                <w:lang w:val="kk-KZ"/>
              </w:rPr>
              <w:lastRenderedPageBreak/>
              <w:t>болған жағдайда, бұл сома сүт құнының қымбаттауына түседі. Сондай-ақ, көптеген шалғай елді мекендерде сапасы төмен интернет байланысы жоқ немесе бар.</w:t>
            </w:r>
          </w:p>
          <w:p w:rsidR="00B07129" w:rsidRPr="00EE40DB" w:rsidRDefault="00B07129" w:rsidP="00EE40DB">
            <w:pPr>
              <w:spacing w:after="0" w:line="240" w:lineRule="auto"/>
              <w:ind w:firstLine="426"/>
              <w:contextualSpacing/>
              <w:jc w:val="both"/>
              <w:rPr>
                <w:rFonts w:ascii="Times New Roman" w:hAnsi="Times New Roman"/>
                <w:sz w:val="28"/>
                <w:szCs w:val="28"/>
                <w:lang w:val="kk-KZ"/>
              </w:rPr>
            </w:pPr>
          </w:p>
          <w:p w:rsidR="00B07129" w:rsidRPr="00EE40DB" w:rsidRDefault="00B07129" w:rsidP="00EE40DB">
            <w:pPr>
              <w:spacing w:after="0" w:line="240" w:lineRule="auto"/>
              <w:ind w:firstLine="426"/>
              <w:contextualSpacing/>
              <w:jc w:val="both"/>
              <w:rPr>
                <w:rFonts w:ascii="Times New Roman" w:hAnsi="Times New Roman"/>
                <w:sz w:val="28"/>
                <w:szCs w:val="28"/>
                <w:lang w:val="kk-KZ"/>
              </w:rPr>
            </w:pPr>
          </w:p>
          <w:p w:rsidR="00B07129" w:rsidRPr="00EE40DB" w:rsidRDefault="00B07129" w:rsidP="00EE40DB">
            <w:pPr>
              <w:spacing w:after="0" w:line="240" w:lineRule="auto"/>
              <w:ind w:firstLine="426"/>
              <w:contextualSpacing/>
              <w:jc w:val="both"/>
              <w:rPr>
                <w:rFonts w:ascii="Times New Roman" w:hAnsi="Times New Roman"/>
                <w:sz w:val="28"/>
                <w:szCs w:val="28"/>
                <w:lang w:val="kk-KZ"/>
              </w:rPr>
            </w:pPr>
          </w:p>
          <w:p w:rsidR="00B07129" w:rsidRPr="00EE40DB" w:rsidRDefault="00B07129" w:rsidP="00EE40DB">
            <w:pPr>
              <w:spacing w:after="0" w:line="240" w:lineRule="auto"/>
              <w:ind w:firstLine="426"/>
              <w:contextualSpacing/>
              <w:jc w:val="both"/>
              <w:rPr>
                <w:rFonts w:ascii="Times New Roman" w:hAnsi="Times New Roman"/>
                <w:sz w:val="28"/>
                <w:szCs w:val="28"/>
                <w:lang w:val="kk-KZ"/>
              </w:rPr>
            </w:pPr>
          </w:p>
          <w:p w:rsidR="00B07129" w:rsidRPr="00EE40DB" w:rsidRDefault="00B07129" w:rsidP="00EE40DB">
            <w:pPr>
              <w:spacing w:after="0" w:line="240" w:lineRule="auto"/>
              <w:ind w:firstLine="426"/>
              <w:contextualSpacing/>
              <w:jc w:val="both"/>
              <w:rPr>
                <w:rFonts w:ascii="Times New Roman" w:hAnsi="Times New Roman"/>
                <w:sz w:val="28"/>
                <w:szCs w:val="28"/>
                <w:lang w:val="kk-KZ"/>
              </w:rPr>
            </w:pPr>
          </w:p>
          <w:p w:rsidR="00B07129" w:rsidRPr="00EE40DB" w:rsidRDefault="00B07129" w:rsidP="00EE40DB">
            <w:pPr>
              <w:spacing w:after="0" w:line="240" w:lineRule="auto"/>
              <w:ind w:firstLine="426"/>
              <w:contextualSpacing/>
              <w:jc w:val="both"/>
              <w:rPr>
                <w:rFonts w:ascii="Times New Roman" w:hAnsi="Times New Roman"/>
                <w:sz w:val="28"/>
                <w:szCs w:val="28"/>
                <w:lang w:val="kk-KZ"/>
              </w:rPr>
            </w:pPr>
          </w:p>
          <w:p w:rsidR="00B07129" w:rsidRPr="00EE40DB" w:rsidRDefault="00B07129" w:rsidP="00EE40DB">
            <w:pPr>
              <w:spacing w:after="0" w:line="240" w:lineRule="auto"/>
              <w:ind w:firstLine="426"/>
              <w:contextualSpacing/>
              <w:jc w:val="both"/>
              <w:rPr>
                <w:rFonts w:ascii="Times New Roman" w:hAnsi="Times New Roman"/>
                <w:sz w:val="28"/>
                <w:szCs w:val="28"/>
                <w:lang w:val="kk-KZ"/>
              </w:rPr>
            </w:pPr>
          </w:p>
          <w:p w:rsidR="00B07129" w:rsidRPr="00EE40DB" w:rsidRDefault="00B07129" w:rsidP="00EE40DB">
            <w:pPr>
              <w:spacing w:after="0" w:line="240" w:lineRule="auto"/>
              <w:ind w:firstLine="426"/>
              <w:contextualSpacing/>
              <w:jc w:val="both"/>
              <w:rPr>
                <w:rFonts w:ascii="Times New Roman" w:hAnsi="Times New Roman"/>
                <w:sz w:val="28"/>
                <w:szCs w:val="28"/>
                <w:lang w:val="kk-KZ"/>
              </w:rPr>
            </w:pPr>
          </w:p>
          <w:p w:rsidR="00B07129" w:rsidRPr="00EE40DB" w:rsidRDefault="00B07129" w:rsidP="00EE40DB">
            <w:pPr>
              <w:spacing w:after="0" w:line="240" w:lineRule="auto"/>
              <w:ind w:firstLine="426"/>
              <w:contextualSpacing/>
              <w:jc w:val="both"/>
              <w:rPr>
                <w:rFonts w:ascii="Times New Roman" w:hAnsi="Times New Roman"/>
                <w:sz w:val="28"/>
                <w:szCs w:val="28"/>
                <w:lang w:val="kk-KZ"/>
              </w:rPr>
            </w:pPr>
          </w:p>
          <w:p w:rsidR="00B07129" w:rsidRPr="00EE40DB" w:rsidRDefault="00B07129" w:rsidP="00EE40DB">
            <w:pPr>
              <w:spacing w:after="0" w:line="240" w:lineRule="auto"/>
              <w:ind w:firstLine="426"/>
              <w:contextualSpacing/>
              <w:jc w:val="both"/>
              <w:rPr>
                <w:rFonts w:ascii="Times New Roman" w:hAnsi="Times New Roman"/>
                <w:sz w:val="28"/>
                <w:szCs w:val="28"/>
                <w:lang w:val="kk-KZ"/>
              </w:rPr>
            </w:pPr>
          </w:p>
          <w:p w:rsidR="00B07129" w:rsidRPr="00EE40DB" w:rsidRDefault="00B07129" w:rsidP="00EE40DB">
            <w:pPr>
              <w:spacing w:after="0" w:line="240" w:lineRule="auto"/>
              <w:contextualSpacing/>
              <w:jc w:val="both"/>
              <w:rPr>
                <w:rFonts w:ascii="Times New Roman" w:hAnsi="Times New Roman"/>
                <w:sz w:val="28"/>
                <w:szCs w:val="28"/>
                <w:lang w:val="kk-KZ"/>
              </w:rPr>
            </w:pPr>
          </w:p>
          <w:p w:rsidR="00B07129" w:rsidRPr="00EE40DB" w:rsidRDefault="00B07129" w:rsidP="00EE40DB">
            <w:pPr>
              <w:spacing w:after="0" w:line="240" w:lineRule="auto"/>
              <w:ind w:firstLine="284"/>
              <w:contextualSpacing/>
              <w:jc w:val="both"/>
              <w:rPr>
                <w:rFonts w:ascii="Times New Roman" w:hAnsi="Times New Roman"/>
                <w:sz w:val="28"/>
                <w:szCs w:val="28"/>
                <w:lang w:val="kk-KZ"/>
              </w:rPr>
            </w:pPr>
            <w:r w:rsidRPr="00EE40DB">
              <w:rPr>
                <w:rFonts w:ascii="Times New Roman" w:hAnsi="Times New Roman"/>
                <w:sz w:val="28"/>
                <w:szCs w:val="28"/>
                <w:lang w:val="kk-KZ"/>
              </w:rPr>
              <w:t>"Көлеңкелі экономикаға қарсы іс-қимыл жөніндегі 2021-2023 жылдарға арналған Кешенді жоспардың"19.3-тармағын орындау үшін.</w:t>
            </w:r>
          </w:p>
          <w:p w:rsidR="00B07129" w:rsidRPr="00EE40DB" w:rsidRDefault="00B07129" w:rsidP="00EE40DB">
            <w:pPr>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 xml:space="preserve">Сәйкестікті растау жөніндегі қызметті жүзеге асыратын тұлғаларды </w:t>
            </w:r>
            <w:r w:rsidRPr="00EE40DB">
              <w:rPr>
                <w:rFonts w:ascii="Times New Roman" w:hAnsi="Times New Roman"/>
                <w:sz w:val="28"/>
                <w:szCs w:val="28"/>
                <w:lang w:val="kk-KZ"/>
              </w:rPr>
              <w:lastRenderedPageBreak/>
              <w:t>(ИСМ 29.06.2021 ж. №433-ҢК бұйрығы) және кеден ісі саласындағы қызметті жүзеге асыратын тұлғаларды тиімді әкімшілендіру мақсатында.</w:t>
            </w:r>
          </w:p>
          <w:p w:rsidR="00B07129" w:rsidRPr="00EE40DB" w:rsidRDefault="00B07129" w:rsidP="00EE40DB">
            <w:pPr>
              <w:spacing w:after="0" w:line="240" w:lineRule="auto"/>
              <w:ind w:firstLine="426"/>
              <w:contextualSpacing/>
              <w:jc w:val="both"/>
              <w:rPr>
                <w:rFonts w:ascii="Times New Roman" w:hAnsi="Times New Roman"/>
                <w:sz w:val="28"/>
                <w:szCs w:val="28"/>
                <w:lang w:val="kk-KZ"/>
              </w:rPr>
            </w:pPr>
          </w:p>
          <w:p w:rsidR="00B07129" w:rsidRPr="00EE40DB" w:rsidRDefault="00B07129" w:rsidP="00EE40DB">
            <w:pPr>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"Салық және бюджетке төленетін басқа да міндетті төлемдер туралы"Қазақстан Республикасының 2008 жылғы 10 желтоқсандағы № 99-IV кодексінің ережелеріне сәйкестікті қамтамасыз ету мақсатында нақтылайтын түзету.</w:t>
            </w:r>
          </w:p>
          <w:p w:rsidR="00B07129" w:rsidRPr="00EE40DB" w:rsidRDefault="00B07129" w:rsidP="00EE40DB">
            <w:pPr>
              <w:spacing w:after="0" w:line="240" w:lineRule="auto"/>
              <w:ind w:firstLine="426"/>
              <w:contextualSpacing/>
              <w:jc w:val="both"/>
              <w:rPr>
                <w:rFonts w:ascii="Times New Roman" w:hAnsi="Times New Roman"/>
                <w:sz w:val="28"/>
                <w:szCs w:val="28"/>
                <w:lang w:val="kk-KZ"/>
              </w:rPr>
            </w:pPr>
          </w:p>
          <w:p w:rsidR="00B07129" w:rsidRPr="00EE40DB" w:rsidRDefault="00B07129" w:rsidP="00EE40DB">
            <w:pPr>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 xml:space="preserve">Салық кодексі ережелерінің Президент бекіткен жер қойнауын пайдалануға арналған келісімшарттың ережелеріне сәйкестігін қамтамасыз ету және ЭШФ АЖ-ға өзгерістер </w:t>
            </w:r>
            <w:r w:rsidRPr="00EE40DB">
              <w:rPr>
                <w:rFonts w:ascii="Times New Roman" w:hAnsi="Times New Roman"/>
                <w:sz w:val="28"/>
                <w:szCs w:val="28"/>
                <w:lang w:val="kk-KZ"/>
              </w:rPr>
              <w:lastRenderedPageBreak/>
              <w:t>енгізу үшін заңнамалық базаны қамтамасыз ету мақсатында нақтылайтын түзету (Президент бекіткен жер қойнауын пайдалануға арналған келісімшартқа қатысушыны немесе ұлттық валютадан өзгеше валюта кодын таңдауға болатын өнім беруші санаттарының тізбесіне (10-тармақ) Президент бекіткен жер қойнауын пайдалануға арналған келісімшарт шеңберінде мәмілеге қатысушыны енгізу).</w:t>
            </w:r>
          </w:p>
          <w:p w:rsidR="00B07129" w:rsidRPr="00EE40DB" w:rsidRDefault="00B07129" w:rsidP="00EE40DB">
            <w:pPr>
              <w:spacing w:after="0" w:line="240" w:lineRule="auto"/>
              <w:ind w:firstLine="426"/>
              <w:contextualSpacing/>
              <w:jc w:val="both"/>
              <w:rPr>
                <w:rFonts w:ascii="Times New Roman" w:hAnsi="Times New Roman"/>
                <w:sz w:val="28"/>
                <w:szCs w:val="28"/>
                <w:lang w:val="kk-KZ"/>
              </w:rPr>
            </w:pPr>
          </w:p>
          <w:p w:rsidR="00B07129" w:rsidRPr="00EE40DB" w:rsidRDefault="00B07129" w:rsidP="00EE40DB">
            <w:pPr>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 xml:space="preserve">Қазіргі уақытта сатып алушының шот-фактураны шығаруға өтініш беру мерзімі, егер сатушы оны сату кезінде жазбауға құқылы болса немесе ескіру мерзімімен шектелсе немесе мүлдем реттелмесе. Мұндай </w:t>
            </w:r>
            <w:r w:rsidRPr="00EE40DB">
              <w:rPr>
                <w:rFonts w:ascii="Times New Roman" w:hAnsi="Times New Roman"/>
                <w:sz w:val="28"/>
                <w:szCs w:val="28"/>
                <w:lang w:val="kk-KZ"/>
              </w:rPr>
              <w:lastRenderedPageBreak/>
              <w:t>жағдай сатушыларға айтарлықтай әкімшілік ауыртпалық әкеледі, өйткені әрбір шот-фактураны шығару кезінде сатушы қосымша Ф300 (ҚҚС декларациясы) ұсынуы керек. Талап қоюдың ескіру мерзімінің соңғы жылы ішінде шығарылған кезде сатушыда да талап қоюдың ескіру мерзімі 1 жылға ұзартылады. Осылайша, сатушы сатып алушылардың кеш жүгінуіне байланысты қосымша шығындарды көтереді.</w:t>
            </w:r>
          </w:p>
          <w:p w:rsidR="00B07129" w:rsidRPr="00EE40DB" w:rsidRDefault="00B07129" w:rsidP="00EE40DB">
            <w:pPr>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Кіріс шот-фактуралар тек бизнес субъектілері үшін қажет және жеке тұлғалардың мүдделеріне әсер етпейді:</w:t>
            </w:r>
          </w:p>
          <w:p w:rsidR="00B07129" w:rsidRPr="00EE40DB" w:rsidRDefault="00B07129" w:rsidP="00EE40DB">
            <w:pPr>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1) өнім берушілерге әкімшілік жүктемені төмендету;</w:t>
            </w:r>
          </w:p>
          <w:p w:rsidR="00B07129" w:rsidRPr="00EE40DB" w:rsidRDefault="00B07129" w:rsidP="00EE40DB">
            <w:pPr>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lastRenderedPageBreak/>
              <w:t>2) Өнім берушілер үшін жағымсыз салдарларды болғызбау;</w:t>
            </w:r>
          </w:p>
          <w:p w:rsidR="00B07129" w:rsidRPr="00EE40DB" w:rsidRDefault="00B07129" w:rsidP="00EE40DB">
            <w:pPr>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3) сатып алушылар болып табылатын бизнес субъектілерінің салық тәртібін арттыру,</w:t>
            </w:r>
          </w:p>
          <w:p w:rsidR="00B07129" w:rsidRPr="00EE40DB" w:rsidRDefault="00B07129" w:rsidP="00EE40DB">
            <w:pPr>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сатып алушылардың шот-фактураларды жазып беру үшін жүгінуінің шектеулі мерзімін көздеу ұсынылады.</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B07129" w:rsidRPr="00EE40DB" w:rsidRDefault="00B07129"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B07129" w:rsidRPr="00EE40DB" w:rsidRDefault="00B07129" w:rsidP="00EE40DB">
            <w:pPr>
              <w:spacing w:after="0" w:line="240" w:lineRule="auto"/>
              <w:contextualSpacing/>
              <w:jc w:val="both"/>
              <w:rPr>
                <w:rStyle w:val="s1"/>
                <w:b w:val="0"/>
                <w:color w:val="auto"/>
                <w:sz w:val="28"/>
                <w:szCs w:val="28"/>
              </w:rPr>
            </w:pPr>
            <w:r w:rsidRPr="00EE40DB">
              <w:rPr>
                <w:rStyle w:val="s1"/>
                <w:b w:val="0"/>
                <w:color w:val="auto"/>
                <w:sz w:val="28"/>
                <w:szCs w:val="28"/>
              </w:rPr>
              <w:t>413-бап</w:t>
            </w:r>
          </w:p>
        </w:tc>
        <w:tc>
          <w:tcPr>
            <w:tcW w:w="4961" w:type="dxa"/>
            <w:tcBorders>
              <w:top w:val="single" w:sz="4" w:space="0" w:color="auto"/>
              <w:left w:val="single" w:sz="4" w:space="0" w:color="auto"/>
              <w:bottom w:val="single" w:sz="4" w:space="0" w:color="auto"/>
              <w:right w:val="single" w:sz="4" w:space="0" w:color="auto"/>
            </w:tcBorders>
          </w:tcPr>
          <w:p w:rsidR="00B07129" w:rsidRPr="00EE40DB" w:rsidRDefault="00B07129" w:rsidP="00EE40DB">
            <w:pPr>
              <w:spacing w:after="0" w:line="240" w:lineRule="auto"/>
              <w:ind w:firstLine="426"/>
              <w:contextualSpacing/>
              <w:jc w:val="both"/>
              <w:rPr>
                <w:rFonts w:ascii="Times New Roman" w:hAnsi="Times New Roman"/>
                <w:bCs/>
                <w:sz w:val="28"/>
                <w:szCs w:val="28"/>
                <w:lang w:val="kk-KZ"/>
              </w:rPr>
            </w:pPr>
            <w:r w:rsidRPr="00EE40DB">
              <w:rPr>
                <w:rFonts w:ascii="Times New Roman" w:hAnsi="Times New Roman"/>
                <w:b/>
                <w:bCs/>
                <w:sz w:val="28"/>
                <w:szCs w:val="28"/>
                <w:lang w:val="kk-KZ"/>
              </w:rPr>
              <w:t xml:space="preserve">413-бап. </w:t>
            </w:r>
            <w:r w:rsidRPr="00EE40DB">
              <w:rPr>
                <w:rFonts w:ascii="Times New Roman" w:hAnsi="Times New Roman"/>
                <w:sz w:val="28"/>
                <w:szCs w:val="28"/>
              </w:rPr>
              <w:t xml:space="preserve"> </w:t>
            </w:r>
            <w:r w:rsidRPr="00EE40DB">
              <w:rPr>
                <w:rFonts w:ascii="Times New Roman" w:hAnsi="Times New Roman"/>
                <w:bCs/>
                <w:sz w:val="28"/>
                <w:szCs w:val="28"/>
                <w:lang w:val="kk-KZ"/>
              </w:rPr>
              <w:t>Шот-фактураларды жазып беру мерзімдері</w:t>
            </w:r>
          </w:p>
          <w:p w:rsidR="00B07129" w:rsidRPr="00EE40DB" w:rsidRDefault="00B07129" w:rsidP="00EE40DB">
            <w:pPr>
              <w:spacing w:after="0" w:line="240" w:lineRule="auto"/>
              <w:ind w:firstLine="426"/>
              <w:contextualSpacing/>
              <w:jc w:val="both"/>
              <w:rPr>
                <w:rFonts w:ascii="Times New Roman" w:hAnsi="Times New Roman"/>
                <w:bCs/>
                <w:sz w:val="28"/>
                <w:szCs w:val="28"/>
                <w:lang w:val="kk-KZ"/>
              </w:rPr>
            </w:pPr>
            <w:r w:rsidRPr="00EE40DB">
              <w:rPr>
                <w:rFonts w:ascii="Times New Roman" w:hAnsi="Times New Roman"/>
                <w:bCs/>
                <w:sz w:val="28"/>
                <w:szCs w:val="28"/>
                <w:lang w:val="kk-KZ"/>
              </w:rPr>
              <w:t>...</w:t>
            </w:r>
          </w:p>
          <w:p w:rsidR="00B07129" w:rsidRPr="00EE40DB" w:rsidRDefault="00B07129" w:rsidP="00EE40DB">
            <w:pPr>
              <w:spacing w:after="0" w:line="240" w:lineRule="auto"/>
              <w:ind w:firstLine="426"/>
              <w:contextualSpacing/>
              <w:jc w:val="both"/>
              <w:rPr>
                <w:rFonts w:ascii="Times New Roman" w:hAnsi="Times New Roman"/>
                <w:b/>
                <w:bCs/>
                <w:sz w:val="28"/>
                <w:szCs w:val="28"/>
                <w:lang w:val="kk-KZ"/>
              </w:rPr>
            </w:pPr>
            <w:r w:rsidRPr="00EE40DB">
              <w:rPr>
                <w:rFonts w:ascii="Times New Roman" w:hAnsi="Times New Roman"/>
                <w:bCs/>
                <w:sz w:val="28"/>
                <w:szCs w:val="28"/>
                <w:lang w:val="kk-KZ"/>
              </w:rPr>
              <w:t xml:space="preserve">2. </w:t>
            </w:r>
            <w:r w:rsidRPr="00EE40DB">
              <w:rPr>
                <w:rFonts w:ascii="Times New Roman" w:hAnsi="Times New Roman"/>
                <w:sz w:val="28"/>
                <w:szCs w:val="28"/>
                <w:lang w:val="kk-KZ"/>
              </w:rPr>
              <w:t xml:space="preserve"> </w:t>
            </w:r>
            <w:r w:rsidRPr="00EE40DB">
              <w:rPr>
                <w:rFonts w:ascii="Times New Roman" w:hAnsi="Times New Roman"/>
                <w:bCs/>
                <w:sz w:val="28"/>
                <w:szCs w:val="28"/>
                <w:lang w:val="kk-KZ"/>
              </w:rPr>
              <w:t>Осы Кодекстің 412-бабы 14-тармағының талаптарын орындау мақсатында шот-фактураны жазып беру айналым жасалған күні немесе одан кейін, бірақ осы Кодекстің 48-бабында белгіленген талап қою мерзімі шегінде жүзеге асырылады.</w:t>
            </w:r>
          </w:p>
        </w:tc>
        <w:tc>
          <w:tcPr>
            <w:tcW w:w="4932" w:type="dxa"/>
            <w:tcBorders>
              <w:top w:val="single" w:sz="4" w:space="0" w:color="auto"/>
              <w:left w:val="single" w:sz="4" w:space="0" w:color="auto"/>
              <w:bottom w:val="single" w:sz="4" w:space="0" w:color="auto"/>
              <w:right w:val="single" w:sz="4" w:space="0" w:color="auto"/>
            </w:tcBorders>
          </w:tcPr>
          <w:p w:rsidR="00B07129" w:rsidRPr="00EE40DB" w:rsidRDefault="00B07129" w:rsidP="00EE40DB">
            <w:pPr>
              <w:spacing w:after="0" w:line="240" w:lineRule="auto"/>
              <w:ind w:firstLine="426"/>
              <w:contextualSpacing/>
              <w:jc w:val="both"/>
              <w:rPr>
                <w:rFonts w:ascii="Times New Roman" w:hAnsi="Times New Roman"/>
                <w:bCs/>
                <w:sz w:val="28"/>
                <w:szCs w:val="28"/>
                <w:lang w:val="kk-KZ"/>
              </w:rPr>
            </w:pPr>
            <w:r w:rsidRPr="00EE40DB">
              <w:rPr>
                <w:rFonts w:ascii="Times New Roman" w:hAnsi="Times New Roman"/>
                <w:b/>
                <w:bCs/>
                <w:sz w:val="28"/>
                <w:szCs w:val="28"/>
                <w:lang w:val="kk-KZ"/>
              </w:rPr>
              <w:t xml:space="preserve">413-бап. </w:t>
            </w:r>
            <w:r w:rsidRPr="00EE40DB">
              <w:rPr>
                <w:rFonts w:ascii="Times New Roman" w:hAnsi="Times New Roman"/>
                <w:sz w:val="28"/>
                <w:szCs w:val="28"/>
              </w:rPr>
              <w:t xml:space="preserve"> </w:t>
            </w:r>
            <w:r w:rsidRPr="00EE40DB">
              <w:rPr>
                <w:rFonts w:ascii="Times New Roman" w:hAnsi="Times New Roman"/>
                <w:bCs/>
                <w:sz w:val="28"/>
                <w:szCs w:val="28"/>
                <w:lang w:val="kk-KZ"/>
              </w:rPr>
              <w:t>Шот-фактураларды жазып беру мерзімдері</w:t>
            </w:r>
          </w:p>
          <w:p w:rsidR="00B07129" w:rsidRPr="00EE40DB" w:rsidRDefault="00B07129" w:rsidP="00EE40DB">
            <w:pPr>
              <w:spacing w:after="0" w:line="240" w:lineRule="auto"/>
              <w:ind w:firstLine="426"/>
              <w:contextualSpacing/>
              <w:jc w:val="both"/>
              <w:rPr>
                <w:rFonts w:ascii="Times New Roman" w:hAnsi="Times New Roman"/>
                <w:bCs/>
                <w:sz w:val="28"/>
                <w:szCs w:val="28"/>
                <w:lang w:val="kk-KZ"/>
              </w:rPr>
            </w:pPr>
            <w:r w:rsidRPr="00EE40DB">
              <w:rPr>
                <w:rFonts w:ascii="Times New Roman" w:hAnsi="Times New Roman"/>
                <w:bCs/>
                <w:sz w:val="28"/>
                <w:szCs w:val="28"/>
                <w:lang w:val="kk-KZ"/>
              </w:rPr>
              <w:t>...</w:t>
            </w:r>
          </w:p>
          <w:p w:rsidR="00B07129" w:rsidRPr="00EE40DB" w:rsidRDefault="00B07129" w:rsidP="00EE40DB">
            <w:pPr>
              <w:spacing w:after="0" w:line="240" w:lineRule="auto"/>
              <w:ind w:firstLine="426"/>
              <w:contextualSpacing/>
              <w:jc w:val="both"/>
              <w:rPr>
                <w:rFonts w:ascii="Times New Roman" w:hAnsi="Times New Roman"/>
                <w:b/>
                <w:bCs/>
                <w:sz w:val="28"/>
                <w:szCs w:val="28"/>
                <w:lang w:val="kk-KZ"/>
              </w:rPr>
            </w:pPr>
            <w:r w:rsidRPr="00EE40DB">
              <w:rPr>
                <w:rFonts w:ascii="Times New Roman" w:hAnsi="Times New Roman"/>
                <w:bCs/>
                <w:sz w:val="28"/>
                <w:szCs w:val="28"/>
                <w:lang w:val="kk-KZ"/>
              </w:rPr>
              <w:t xml:space="preserve">2. </w:t>
            </w:r>
            <w:r w:rsidRPr="00EE40DB">
              <w:rPr>
                <w:rFonts w:ascii="Times New Roman" w:hAnsi="Times New Roman"/>
                <w:sz w:val="28"/>
                <w:szCs w:val="28"/>
                <w:lang w:val="kk-KZ"/>
              </w:rPr>
              <w:t xml:space="preserve"> </w:t>
            </w:r>
            <w:r w:rsidRPr="00EE40DB">
              <w:rPr>
                <w:rFonts w:ascii="Times New Roman" w:hAnsi="Times New Roman"/>
                <w:bCs/>
                <w:sz w:val="28"/>
                <w:szCs w:val="28"/>
                <w:lang w:val="kk-KZ"/>
              </w:rPr>
              <w:t xml:space="preserve">Осы Кодекстің 412-бабы 14-тармағының талаптарын орындау мақсатында шот-фактураны жазып беру айналым жасалған күннен кейінгі бір күн ішінде немесе </w:t>
            </w:r>
            <w:r w:rsidRPr="00EE40DB">
              <w:rPr>
                <w:rFonts w:ascii="Times New Roman" w:hAnsi="Times New Roman"/>
                <w:b/>
                <w:bCs/>
                <w:sz w:val="28"/>
                <w:szCs w:val="28"/>
                <w:lang w:val="kk-KZ"/>
              </w:rPr>
              <w:t xml:space="preserve"> күнтізбелік жүз тоқсан бес күн ішінде</w:t>
            </w:r>
            <w:r w:rsidRPr="00EE40DB">
              <w:rPr>
                <w:rFonts w:ascii="Times New Roman" w:hAnsi="Times New Roman"/>
                <w:bCs/>
                <w:sz w:val="28"/>
                <w:szCs w:val="28"/>
                <w:lang w:val="kk-KZ"/>
              </w:rPr>
              <w:t xml:space="preserve"> жүзеге асырылады.</w:t>
            </w:r>
          </w:p>
        </w:tc>
        <w:tc>
          <w:tcPr>
            <w:tcW w:w="3373" w:type="dxa"/>
            <w:tcBorders>
              <w:top w:val="single" w:sz="4" w:space="0" w:color="auto"/>
              <w:left w:val="single" w:sz="4" w:space="0" w:color="auto"/>
              <w:bottom w:val="single" w:sz="4" w:space="0" w:color="auto"/>
              <w:right w:val="single" w:sz="4" w:space="0" w:color="auto"/>
            </w:tcBorders>
          </w:tcPr>
          <w:p w:rsidR="00B07129" w:rsidRPr="00EE40DB" w:rsidRDefault="00B07129" w:rsidP="00EE40DB">
            <w:pPr>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Сатып алушылардың шот-фактураларды жазып беру үшін өтініш беру мерзімін регламенттеу жөніндегі ұсынысқа байланысты (412-баптың 14-тармағы) тиісінше сатушының ШФ жазып беру мерзімін көздеу ұсынылады.</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contextualSpacing/>
              <w:jc w:val="both"/>
              <w:rPr>
                <w:rStyle w:val="s1"/>
                <w:b w:val="0"/>
                <w:color w:val="auto"/>
                <w:sz w:val="28"/>
                <w:szCs w:val="28"/>
              </w:rPr>
            </w:pPr>
            <w:r w:rsidRPr="00EE40DB">
              <w:rPr>
                <w:rStyle w:val="s1"/>
                <w:b w:val="0"/>
                <w:color w:val="auto"/>
                <w:sz w:val="28"/>
                <w:szCs w:val="28"/>
              </w:rPr>
              <w:t>424-бап</w:t>
            </w:r>
          </w:p>
        </w:tc>
        <w:tc>
          <w:tcPr>
            <w:tcW w:w="4961"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53"/>
              <w:contextualSpacing/>
              <w:jc w:val="both"/>
              <w:rPr>
                <w:rFonts w:ascii="Times New Roman" w:hAnsi="Times New Roman"/>
                <w:b/>
                <w:bCs/>
                <w:sz w:val="28"/>
                <w:szCs w:val="28"/>
                <w:shd w:val="clear" w:color="auto" w:fill="FFFFFF"/>
              </w:rPr>
            </w:pPr>
            <w:r w:rsidRPr="00EE40DB">
              <w:rPr>
                <w:rFonts w:ascii="Times New Roman" w:hAnsi="Times New Roman"/>
                <w:b/>
                <w:bCs/>
                <w:sz w:val="28"/>
                <w:szCs w:val="28"/>
                <w:shd w:val="clear" w:color="auto" w:fill="FFFFFF"/>
              </w:rPr>
              <w:t xml:space="preserve">424-бап. </w:t>
            </w:r>
            <w:r w:rsidRPr="00EE40DB">
              <w:rPr>
                <w:rFonts w:ascii="Times New Roman" w:hAnsi="Times New Roman"/>
                <w:bCs/>
                <w:sz w:val="28"/>
                <w:szCs w:val="28"/>
                <w:shd w:val="clear" w:color="auto" w:fill="FFFFFF"/>
              </w:rPr>
              <w:t>Салық декларациясы</w:t>
            </w:r>
          </w:p>
          <w:p w:rsidR="00EE40DB" w:rsidRPr="00EE40DB" w:rsidRDefault="00EE40DB" w:rsidP="00EE40DB">
            <w:pPr>
              <w:spacing w:after="0" w:line="240" w:lineRule="auto"/>
              <w:ind w:firstLine="453"/>
              <w:contextualSpacing/>
              <w:jc w:val="both"/>
              <w:rPr>
                <w:rFonts w:ascii="Times New Roman" w:hAnsi="Times New Roman"/>
                <w:sz w:val="28"/>
                <w:szCs w:val="28"/>
                <w:shd w:val="clear" w:color="auto" w:fill="FFFFFF"/>
              </w:rPr>
            </w:pPr>
            <w:r w:rsidRPr="00EE40DB">
              <w:rPr>
                <w:rFonts w:ascii="Times New Roman" w:hAnsi="Times New Roman"/>
                <w:sz w:val="28"/>
                <w:szCs w:val="28"/>
                <w:shd w:val="clear" w:color="auto" w:fill="FFFFFF"/>
              </w:rPr>
              <w:t>…</w:t>
            </w:r>
          </w:p>
          <w:p w:rsidR="00EE40DB" w:rsidRPr="00EE40DB" w:rsidRDefault="00EE40DB" w:rsidP="00EE40DB">
            <w:pPr>
              <w:spacing w:after="0" w:line="240" w:lineRule="auto"/>
              <w:ind w:firstLine="453"/>
              <w:contextualSpacing/>
              <w:jc w:val="both"/>
              <w:rPr>
                <w:rFonts w:ascii="Times New Roman" w:hAnsi="Times New Roman"/>
                <w:sz w:val="28"/>
                <w:szCs w:val="28"/>
                <w:shd w:val="clear" w:color="auto" w:fill="FFFFFF"/>
              </w:rPr>
            </w:pPr>
            <w:r w:rsidRPr="00EE40DB">
              <w:rPr>
                <w:rFonts w:ascii="Times New Roman" w:hAnsi="Times New Roman"/>
                <w:sz w:val="28"/>
                <w:szCs w:val="28"/>
                <w:shd w:val="clear" w:color="auto" w:fill="FFFFFF"/>
              </w:rPr>
              <w:t xml:space="preserve">4. </w:t>
            </w:r>
            <w:r w:rsidRPr="00EE40DB">
              <w:rPr>
                <w:rFonts w:ascii="Times New Roman" w:hAnsi="Times New Roman"/>
                <w:sz w:val="28"/>
                <w:szCs w:val="28"/>
              </w:rPr>
              <w:t xml:space="preserve"> </w:t>
            </w:r>
            <w:r w:rsidRPr="00EE40DB">
              <w:rPr>
                <w:rFonts w:ascii="Times New Roman" w:hAnsi="Times New Roman"/>
                <w:sz w:val="28"/>
                <w:szCs w:val="28"/>
                <w:shd w:val="clear" w:color="auto" w:fill="FFFFFF"/>
              </w:rPr>
              <w:t xml:space="preserve">Осы Кодекстің 85-бабының 4-тармағында көзделген жағдайларда салық органының шешімі бойынша тіркеу есебінен шығарылған салық төлеуші қосылған құн салығы бойынша тарату декларациясын осындай есептен шығару жүргізілген айдан кейінгі айдың 15-күнінен кешіктірмей орналасқан жері бойынша салық органына табыс етуге міндетті. Тарату декларациясы салық төлеуші тіркеу есебінен шығарылған салық кезеңінің басынан бастап осындай есептен </w:t>
            </w:r>
            <w:r w:rsidRPr="00EE40DB">
              <w:rPr>
                <w:rFonts w:ascii="Times New Roman" w:hAnsi="Times New Roman"/>
                <w:sz w:val="28"/>
                <w:szCs w:val="28"/>
                <w:shd w:val="clear" w:color="auto" w:fill="FFFFFF"/>
              </w:rPr>
              <w:lastRenderedPageBreak/>
              <w:t>шығарылған күнге дейінгі кезең үшін жасалады.</w:t>
            </w:r>
          </w:p>
          <w:p w:rsidR="00EE40DB" w:rsidRPr="00EE40DB" w:rsidRDefault="00EE40DB" w:rsidP="00EE40DB">
            <w:pPr>
              <w:spacing w:after="0" w:line="240" w:lineRule="auto"/>
              <w:ind w:firstLine="453"/>
              <w:contextualSpacing/>
              <w:jc w:val="both"/>
              <w:rPr>
                <w:rFonts w:ascii="Times New Roman" w:hAnsi="Times New Roman"/>
                <w:b/>
                <w:sz w:val="28"/>
                <w:szCs w:val="28"/>
              </w:rPr>
            </w:pPr>
            <w:r w:rsidRPr="00EE40DB">
              <w:rPr>
                <w:rFonts w:ascii="Times New Roman" w:hAnsi="Times New Roman"/>
                <w:b/>
                <w:sz w:val="28"/>
                <w:szCs w:val="28"/>
                <w:shd w:val="clear" w:color="auto" w:fill="FFFFFF"/>
                <w:lang w:val="kk-KZ"/>
              </w:rPr>
              <w:t>Жоқ</w:t>
            </w:r>
            <w:r w:rsidRPr="00EE40DB">
              <w:rPr>
                <w:rFonts w:ascii="Times New Roman" w:hAnsi="Times New Roman"/>
                <w:b/>
                <w:sz w:val="28"/>
                <w:szCs w:val="28"/>
                <w:shd w:val="clear" w:color="auto" w:fill="FFFFFF"/>
              </w:rPr>
              <w:t>.</w:t>
            </w:r>
          </w:p>
        </w:tc>
        <w:tc>
          <w:tcPr>
            <w:tcW w:w="4932"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53"/>
              <w:contextualSpacing/>
              <w:jc w:val="both"/>
              <w:rPr>
                <w:rFonts w:ascii="Times New Roman" w:hAnsi="Times New Roman"/>
                <w:b/>
                <w:bCs/>
                <w:sz w:val="28"/>
                <w:szCs w:val="28"/>
                <w:shd w:val="clear" w:color="auto" w:fill="FFFFFF"/>
              </w:rPr>
            </w:pPr>
            <w:r w:rsidRPr="00EE40DB">
              <w:rPr>
                <w:rFonts w:ascii="Times New Roman" w:hAnsi="Times New Roman"/>
                <w:b/>
                <w:bCs/>
                <w:sz w:val="28"/>
                <w:szCs w:val="28"/>
                <w:shd w:val="clear" w:color="auto" w:fill="FFFFFF"/>
              </w:rPr>
              <w:lastRenderedPageBreak/>
              <w:t xml:space="preserve">424-бап. </w:t>
            </w:r>
            <w:r w:rsidRPr="00EE40DB">
              <w:rPr>
                <w:rFonts w:ascii="Times New Roman" w:hAnsi="Times New Roman"/>
                <w:bCs/>
                <w:sz w:val="28"/>
                <w:szCs w:val="28"/>
                <w:shd w:val="clear" w:color="auto" w:fill="FFFFFF"/>
              </w:rPr>
              <w:t>Салық декларациясы</w:t>
            </w:r>
          </w:p>
          <w:p w:rsidR="00EE40DB" w:rsidRPr="00EE40DB" w:rsidRDefault="00EE40DB" w:rsidP="00EE40DB">
            <w:pPr>
              <w:spacing w:after="0" w:line="240" w:lineRule="auto"/>
              <w:ind w:firstLine="453"/>
              <w:contextualSpacing/>
              <w:jc w:val="both"/>
              <w:rPr>
                <w:rFonts w:ascii="Times New Roman" w:hAnsi="Times New Roman"/>
                <w:sz w:val="28"/>
                <w:szCs w:val="28"/>
                <w:shd w:val="clear" w:color="auto" w:fill="FFFFFF"/>
              </w:rPr>
            </w:pPr>
            <w:r w:rsidRPr="00EE40DB">
              <w:rPr>
                <w:rFonts w:ascii="Times New Roman" w:hAnsi="Times New Roman"/>
                <w:sz w:val="28"/>
                <w:szCs w:val="28"/>
                <w:shd w:val="clear" w:color="auto" w:fill="FFFFFF"/>
              </w:rPr>
              <w:t>…</w:t>
            </w:r>
          </w:p>
          <w:p w:rsidR="00EE40DB" w:rsidRPr="00EE40DB" w:rsidRDefault="00EE40DB" w:rsidP="00EE40DB">
            <w:pPr>
              <w:spacing w:after="0" w:line="240" w:lineRule="auto"/>
              <w:ind w:firstLine="453"/>
              <w:contextualSpacing/>
              <w:jc w:val="both"/>
              <w:rPr>
                <w:rFonts w:ascii="Times New Roman" w:hAnsi="Times New Roman"/>
                <w:sz w:val="28"/>
                <w:szCs w:val="28"/>
                <w:shd w:val="clear" w:color="auto" w:fill="FFFFFF"/>
              </w:rPr>
            </w:pPr>
            <w:r w:rsidRPr="00EE40DB">
              <w:rPr>
                <w:rFonts w:ascii="Times New Roman" w:hAnsi="Times New Roman"/>
                <w:sz w:val="28"/>
                <w:szCs w:val="28"/>
                <w:shd w:val="clear" w:color="auto" w:fill="FFFFFF"/>
              </w:rPr>
              <w:t xml:space="preserve">4. </w:t>
            </w:r>
            <w:r w:rsidRPr="00EE40DB">
              <w:rPr>
                <w:rFonts w:ascii="Times New Roman" w:hAnsi="Times New Roman"/>
                <w:sz w:val="28"/>
                <w:szCs w:val="28"/>
              </w:rPr>
              <w:t xml:space="preserve"> </w:t>
            </w:r>
            <w:r w:rsidRPr="00EE40DB">
              <w:rPr>
                <w:rFonts w:ascii="Times New Roman" w:hAnsi="Times New Roman"/>
                <w:sz w:val="28"/>
                <w:szCs w:val="28"/>
                <w:shd w:val="clear" w:color="auto" w:fill="FFFFFF"/>
              </w:rPr>
              <w:t xml:space="preserve">Осы Кодекстің 85-бабының 4-тармағында көзделген жағдайларда салық органының шешімі бойынша тіркеу есебінен шығарылған салық төлеуші қосылған құн салығы бойынша тарату декларациясын осындай есептен шығару жүргізілген айдан кейінгі айдың 15-күнінен кешіктірмей орналасқан жері бойынша салық органына табыс етуге міндетті. Тарату декларациясы салық төлеуші тіркеу есебінен шығарылған салық кезеңінің басынан бастап осындай есептен </w:t>
            </w:r>
            <w:r w:rsidRPr="00EE40DB">
              <w:rPr>
                <w:rFonts w:ascii="Times New Roman" w:hAnsi="Times New Roman"/>
                <w:sz w:val="28"/>
                <w:szCs w:val="28"/>
                <w:shd w:val="clear" w:color="auto" w:fill="FFFFFF"/>
              </w:rPr>
              <w:lastRenderedPageBreak/>
              <w:t>шығарылған күнге дейінгі кезең үшін жасалады.</w:t>
            </w:r>
          </w:p>
          <w:p w:rsidR="00EE40DB" w:rsidRPr="00EE40DB" w:rsidRDefault="00EE40DB" w:rsidP="00EE40DB">
            <w:pPr>
              <w:spacing w:after="0" w:line="240" w:lineRule="auto"/>
              <w:ind w:firstLine="453"/>
              <w:contextualSpacing/>
              <w:jc w:val="both"/>
              <w:rPr>
                <w:rFonts w:ascii="Times New Roman" w:hAnsi="Times New Roman"/>
                <w:b/>
                <w:sz w:val="28"/>
                <w:szCs w:val="28"/>
              </w:rPr>
            </w:pPr>
            <w:r w:rsidRPr="00EE40DB">
              <w:rPr>
                <w:rFonts w:ascii="Times New Roman" w:hAnsi="Times New Roman"/>
                <w:b/>
                <w:sz w:val="28"/>
                <w:szCs w:val="28"/>
              </w:rPr>
              <w:t>Осы тармақтың Ережесі осы Кодекстің 85-бабы 4-тармағының 4) тармақшасы, 4-тармағы 6) тармақшасының сегізінші және тоғызыншы абзацтарында көрсетілген тұлғаларға қолданылмайды.</w:t>
            </w:r>
          </w:p>
        </w:tc>
        <w:tc>
          <w:tcPr>
            <w:tcW w:w="3373"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53"/>
              <w:contextualSpacing/>
              <w:jc w:val="both"/>
              <w:rPr>
                <w:rFonts w:ascii="Times New Roman" w:hAnsi="Times New Roman"/>
                <w:sz w:val="28"/>
                <w:szCs w:val="28"/>
              </w:rPr>
            </w:pPr>
            <w:r w:rsidRPr="00EE40DB">
              <w:rPr>
                <w:rFonts w:ascii="Times New Roman" w:hAnsi="Times New Roman"/>
                <w:sz w:val="28"/>
                <w:szCs w:val="28"/>
              </w:rPr>
              <w:lastRenderedPageBreak/>
              <w:t>Нақтылаушы редакция ҚҚС бойынша тарату декларациясын ұсыну бойынша талаптарды алып тастау мақсатында, мұндай сен оларды рег-ден алып тастауға байланысты ұсынбауға тиіс тұлғалардан.ҚҚС бойынша есепке алуды тіркеу күніне тең күнмен жүргізеді.ҚҚС бойынша есеп.</w:t>
            </w:r>
          </w:p>
          <w:p w:rsidR="00EE40DB" w:rsidRPr="00EE40DB" w:rsidRDefault="00EE40DB" w:rsidP="00EE40DB">
            <w:pPr>
              <w:spacing w:after="0" w:line="240" w:lineRule="auto"/>
              <w:ind w:firstLine="453"/>
              <w:contextualSpacing/>
              <w:jc w:val="both"/>
              <w:rPr>
                <w:rFonts w:ascii="Times New Roman" w:hAnsi="Times New Roman"/>
                <w:sz w:val="28"/>
                <w:szCs w:val="28"/>
              </w:rPr>
            </w:pPr>
            <w:r w:rsidRPr="00EE40DB">
              <w:rPr>
                <w:rFonts w:ascii="Times New Roman" w:hAnsi="Times New Roman"/>
                <w:sz w:val="28"/>
                <w:szCs w:val="28"/>
              </w:rPr>
              <w:t xml:space="preserve">Рег. шешу.ҚҚС бойынша есепке алуды </w:t>
            </w:r>
            <w:r w:rsidRPr="00EE40DB">
              <w:rPr>
                <w:rFonts w:ascii="Times New Roman" w:hAnsi="Times New Roman"/>
                <w:sz w:val="28"/>
                <w:szCs w:val="28"/>
              </w:rPr>
              <w:lastRenderedPageBreak/>
              <w:t>тіркеу күніне тең күнмен жүргізеді.ҚҚС бойынша есепке алу тіркеу кезеңін тану мақсатында жүзеге асырылады.ҚҚС бойынша есеп жарамсыз.</w:t>
            </w:r>
          </w:p>
          <w:p w:rsidR="00EE40DB" w:rsidRPr="00EE40DB" w:rsidRDefault="00EE40DB" w:rsidP="00EE40DB">
            <w:pPr>
              <w:spacing w:after="0" w:line="240" w:lineRule="auto"/>
              <w:ind w:firstLine="453"/>
              <w:contextualSpacing/>
              <w:jc w:val="both"/>
              <w:rPr>
                <w:rFonts w:ascii="Times New Roman" w:hAnsi="Times New Roman"/>
                <w:sz w:val="28"/>
                <w:szCs w:val="28"/>
              </w:rPr>
            </w:pPr>
            <w:r w:rsidRPr="00EE40DB">
              <w:rPr>
                <w:rFonts w:ascii="Times New Roman" w:hAnsi="Times New Roman"/>
                <w:sz w:val="28"/>
                <w:szCs w:val="28"/>
              </w:rPr>
              <w:t>(Болған жағдайда ҚҚС-тан алу:</w:t>
            </w:r>
          </w:p>
          <w:p w:rsidR="00EE40DB" w:rsidRPr="00EE40DB" w:rsidRDefault="00EE40DB" w:rsidP="00EE40DB">
            <w:pPr>
              <w:spacing w:after="0" w:line="240" w:lineRule="auto"/>
              <w:ind w:firstLine="453"/>
              <w:contextualSpacing/>
              <w:jc w:val="both"/>
              <w:rPr>
                <w:rFonts w:ascii="Times New Roman" w:hAnsi="Times New Roman"/>
                <w:sz w:val="28"/>
                <w:szCs w:val="28"/>
              </w:rPr>
            </w:pPr>
            <w:r w:rsidRPr="00EE40DB">
              <w:rPr>
                <w:rFonts w:ascii="Times New Roman" w:hAnsi="Times New Roman"/>
                <w:sz w:val="28"/>
                <w:szCs w:val="28"/>
              </w:rPr>
              <w:t>заңды күшіне енген сот шешімі негізінде дара кәсіпкерді немесе заңды тұлғаны тіркеуді жарамсыз деп тану туралы,</w:t>
            </w:r>
          </w:p>
          <w:p w:rsidR="00EE40DB" w:rsidRPr="00EE40DB" w:rsidRDefault="00EE40DB" w:rsidP="00EE40DB">
            <w:pPr>
              <w:spacing w:after="0" w:line="240" w:lineRule="auto"/>
              <w:ind w:firstLine="453"/>
              <w:contextualSpacing/>
              <w:jc w:val="both"/>
              <w:rPr>
                <w:rFonts w:ascii="Times New Roman" w:hAnsi="Times New Roman"/>
                <w:sz w:val="28"/>
                <w:szCs w:val="28"/>
              </w:rPr>
            </w:pPr>
            <w:r w:rsidRPr="00EE40DB">
              <w:rPr>
                <w:rFonts w:ascii="Times New Roman" w:hAnsi="Times New Roman"/>
                <w:sz w:val="28"/>
                <w:szCs w:val="28"/>
              </w:rPr>
              <w:t>әрекетсіз дара кәсіпкер немесе заңды тұлға;</w:t>
            </w:r>
          </w:p>
          <w:p w:rsidR="00EE40DB" w:rsidRPr="00EE40DB" w:rsidRDefault="00EE40DB" w:rsidP="00EE40DB">
            <w:pPr>
              <w:spacing w:after="0" w:line="240" w:lineRule="auto"/>
              <w:ind w:firstLine="453"/>
              <w:contextualSpacing/>
              <w:jc w:val="both"/>
              <w:rPr>
                <w:rFonts w:ascii="Times New Roman" w:hAnsi="Times New Roman"/>
                <w:sz w:val="28"/>
                <w:szCs w:val="28"/>
              </w:rPr>
            </w:pPr>
            <w:r w:rsidRPr="00EE40DB">
              <w:rPr>
                <w:rFonts w:ascii="Times New Roman" w:hAnsi="Times New Roman"/>
                <w:sz w:val="28"/>
                <w:szCs w:val="28"/>
              </w:rPr>
              <w:t>әрекетсіз заңды тұлғаның бірінші басшысы немесе жалғыз құрылтай</w:t>
            </w:r>
            <w:r>
              <w:rPr>
                <w:rFonts w:ascii="Times New Roman" w:hAnsi="Times New Roman"/>
                <w:sz w:val="28"/>
                <w:szCs w:val="28"/>
              </w:rPr>
              <w:t>шысы (қатысушысы).</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contextualSpacing/>
              <w:jc w:val="both"/>
              <w:rPr>
                <w:rFonts w:ascii="Times New Roman" w:hAnsi="Times New Roman"/>
                <w:sz w:val="28"/>
                <w:szCs w:val="28"/>
              </w:rPr>
            </w:pPr>
            <w:r w:rsidRPr="00EE40DB">
              <w:rPr>
                <w:rFonts w:ascii="Times New Roman" w:hAnsi="Times New Roman"/>
                <w:sz w:val="28"/>
                <w:szCs w:val="28"/>
              </w:rPr>
              <w:t xml:space="preserve">431-бап  </w:t>
            </w:r>
          </w:p>
        </w:tc>
        <w:tc>
          <w:tcPr>
            <w:tcW w:w="4961"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b/>
                <w:sz w:val="28"/>
                <w:szCs w:val="28"/>
              </w:rPr>
              <w:t xml:space="preserve">431-бап. </w:t>
            </w:r>
            <w:r w:rsidRPr="00EE40DB">
              <w:rPr>
                <w:rFonts w:ascii="Times New Roman" w:hAnsi="Times New Roman"/>
                <w:sz w:val="28"/>
                <w:szCs w:val="28"/>
              </w:rPr>
              <w:t>Қосылған құн салығының асып кетуін қайтару тәртібі мен мерзімдері</w:t>
            </w:r>
            <w:r w:rsidRPr="00EE40DB">
              <w:rPr>
                <w:rFonts w:ascii="Times New Roman" w:hAnsi="Times New Roman"/>
                <w:sz w:val="28"/>
                <w:szCs w:val="28"/>
                <w:lang w:val="kk-KZ"/>
              </w:rPr>
              <w:t>.</w:t>
            </w:r>
          </w:p>
          <w:p w:rsidR="00EE40DB" w:rsidRPr="00EE40DB" w:rsidRDefault="00EE40DB" w:rsidP="00EE40DB">
            <w:pPr>
              <w:spacing w:after="0" w:line="240" w:lineRule="auto"/>
              <w:ind w:firstLine="458"/>
              <w:contextualSpacing/>
              <w:jc w:val="both"/>
              <w:rPr>
                <w:rFonts w:ascii="Times New Roman" w:hAnsi="Times New Roman"/>
                <w:b/>
                <w:sz w:val="28"/>
                <w:szCs w:val="28"/>
                <w:lang w:val="kk-KZ"/>
              </w:rPr>
            </w:pPr>
            <w:r w:rsidRPr="00EE40DB">
              <w:rPr>
                <w:rFonts w:ascii="Times New Roman" w:hAnsi="Times New Roman"/>
                <w:b/>
                <w:sz w:val="28"/>
                <w:szCs w:val="28"/>
                <w:lang w:val="kk-KZ"/>
              </w:rPr>
              <w:t>…</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b/>
                <w:sz w:val="28"/>
                <w:szCs w:val="28"/>
                <w:lang w:val="kk-KZ"/>
              </w:rPr>
              <w:t xml:space="preserve">2. </w:t>
            </w:r>
            <w:r w:rsidRPr="00EE40DB">
              <w:rPr>
                <w:rFonts w:ascii="Times New Roman" w:hAnsi="Times New Roman"/>
                <w:sz w:val="28"/>
                <w:szCs w:val="28"/>
                <w:lang w:val="kk-KZ"/>
              </w:rPr>
              <w:t xml:space="preserve">Егер осы Кодекстің 432 және 434-баптарында өзгеше белгіленбесе, </w:t>
            </w:r>
            <w:r w:rsidRPr="00EE40DB">
              <w:rPr>
                <w:rFonts w:ascii="Times New Roman" w:hAnsi="Times New Roman"/>
                <w:sz w:val="28"/>
                <w:szCs w:val="28"/>
                <w:lang w:val="kk-KZ"/>
              </w:rPr>
              <w:lastRenderedPageBreak/>
              <w:t>тексеру нәтижелерімен расталған қосылған құн салығының асып кету сомасын салық төлеушіге қайтару мынадай мерзімдерде жүргізіледі:</w:t>
            </w:r>
          </w:p>
          <w:p w:rsidR="00EE40DB" w:rsidRPr="00EE40DB" w:rsidRDefault="00EE40DB" w:rsidP="00EE40DB">
            <w:pPr>
              <w:spacing w:after="0" w:line="240" w:lineRule="auto"/>
              <w:ind w:firstLine="458"/>
              <w:contextualSpacing/>
              <w:jc w:val="both"/>
              <w:rPr>
                <w:rFonts w:ascii="Times New Roman" w:hAnsi="Times New Roman"/>
                <w:b/>
                <w:sz w:val="28"/>
                <w:szCs w:val="28"/>
                <w:lang w:val="kk-KZ"/>
              </w:rPr>
            </w:pPr>
            <w:r w:rsidRPr="00EE40DB">
              <w:rPr>
                <w:rFonts w:ascii="Times New Roman" w:hAnsi="Times New Roman"/>
                <w:b/>
                <w:sz w:val="28"/>
                <w:szCs w:val="28"/>
                <w:lang w:val="kk-KZ"/>
              </w:rPr>
              <w:t>…</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bookmarkStart w:id="27" w:name="z8006"/>
            <w:r w:rsidRPr="00EE40DB">
              <w:rPr>
                <w:rFonts w:ascii="Times New Roman" w:hAnsi="Times New Roman"/>
                <w:sz w:val="28"/>
                <w:szCs w:val="28"/>
                <w:lang w:val="kk-KZ"/>
              </w:rPr>
              <w:t xml:space="preserve">қалған жағдайларда – </w:t>
            </w:r>
            <w:r w:rsidRPr="00EE40DB">
              <w:rPr>
                <w:rFonts w:ascii="Times New Roman" w:hAnsi="Times New Roman"/>
                <w:b/>
                <w:sz w:val="28"/>
                <w:szCs w:val="28"/>
                <w:lang w:val="kk-KZ"/>
              </w:rPr>
              <w:t>күнтізбелік бір жүз елу бес</w:t>
            </w:r>
            <w:r w:rsidRPr="00EE40DB">
              <w:rPr>
                <w:rFonts w:ascii="Times New Roman" w:hAnsi="Times New Roman"/>
                <w:sz w:val="28"/>
                <w:szCs w:val="28"/>
                <w:lang w:val="kk-KZ"/>
              </w:rPr>
              <w:t xml:space="preserve"> күн ішінде.</w:t>
            </w:r>
          </w:p>
          <w:bookmarkEnd w:id="27"/>
          <w:p w:rsidR="00EE40DB" w:rsidRPr="00EE40DB" w:rsidRDefault="00EE40DB" w:rsidP="00EE40DB">
            <w:pPr>
              <w:spacing w:after="0" w:line="240" w:lineRule="auto"/>
              <w:ind w:firstLine="458"/>
              <w:contextualSpacing/>
              <w:jc w:val="both"/>
              <w:rPr>
                <w:rFonts w:ascii="Times New Roman" w:hAnsi="Times New Roman"/>
                <w:b/>
                <w:sz w:val="28"/>
                <w:szCs w:val="28"/>
                <w:lang w:val="kk-KZ"/>
              </w:rPr>
            </w:pPr>
          </w:p>
          <w:p w:rsidR="00EE40DB" w:rsidRPr="00EE40DB" w:rsidRDefault="00EE40DB" w:rsidP="00EE40DB">
            <w:pPr>
              <w:spacing w:after="0" w:line="240" w:lineRule="auto"/>
              <w:ind w:firstLine="458"/>
              <w:contextualSpacing/>
              <w:jc w:val="both"/>
              <w:rPr>
                <w:rFonts w:ascii="Times New Roman" w:hAnsi="Times New Roman"/>
                <w:b/>
                <w:bCs/>
                <w:sz w:val="28"/>
                <w:szCs w:val="28"/>
                <w:lang w:val="kk-KZ"/>
              </w:rPr>
            </w:pPr>
          </w:p>
        </w:tc>
        <w:tc>
          <w:tcPr>
            <w:tcW w:w="4932"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b/>
                <w:sz w:val="28"/>
                <w:szCs w:val="28"/>
                <w:lang w:val="kk-KZ"/>
              </w:rPr>
              <w:lastRenderedPageBreak/>
              <w:t xml:space="preserve">431-бап. </w:t>
            </w:r>
            <w:r w:rsidRPr="00EE40DB">
              <w:rPr>
                <w:rFonts w:ascii="Times New Roman" w:hAnsi="Times New Roman"/>
                <w:sz w:val="28"/>
                <w:szCs w:val="28"/>
                <w:lang w:val="kk-KZ"/>
              </w:rPr>
              <w:t>Қосылған құн салығының асып кетуін қайтару тәртібі мен мерзімдері.</w:t>
            </w:r>
          </w:p>
          <w:p w:rsidR="00EE40DB" w:rsidRPr="00EE40DB" w:rsidRDefault="00EE40DB" w:rsidP="00EE40DB">
            <w:pPr>
              <w:spacing w:after="0" w:line="240" w:lineRule="auto"/>
              <w:ind w:firstLine="458"/>
              <w:contextualSpacing/>
              <w:jc w:val="both"/>
              <w:rPr>
                <w:rFonts w:ascii="Times New Roman" w:hAnsi="Times New Roman"/>
                <w:b/>
                <w:sz w:val="28"/>
                <w:szCs w:val="28"/>
                <w:lang w:val="kk-KZ"/>
              </w:rPr>
            </w:pPr>
            <w:r w:rsidRPr="00EE40DB">
              <w:rPr>
                <w:rFonts w:ascii="Times New Roman" w:hAnsi="Times New Roman"/>
                <w:b/>
                <w:sz w:val="28"/>
                <w:szCs w:val="28"/>
                <w:lang w:val="kk-KZ"/>
              </w:rPr>
              <w:t>…</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b/>
                <w:sz w:val="28"/>
                <w:szCs w:val="28"/>
                <w:lang w:val="kk-KZ"/>
              </w:rPr>
              <w:t xml:space="preserve">2. </w:t>
            </w:r>
            <w:r w:rsidRPr="00EE40DB">
              <w:rPr>
                <w:rFonts w:ascii="Times New Roman" w:hAnsi="Times New Roman"/>
                <w:sz w:val="28"/>
                <w:szCs w:val="28"/>
                <w:lang w:val="kk-KZ"/>
              </w:rPr>
              <w:t xml:space="preserve">Егер осы Кодекстің 432 және 434-баптарында өзгеше белгіленбесе, </w:t>
            </w:r>
            <w:r w:rsidRPr="00EE40DB">
              <w:rPr>
                <w:rFonts w:ascii="Times New Roman" w:hAnsi="Times New Roman"/>
                <w:sz w:val="28"/>
                <w:szCs w:val="28"/>
                <w:lang w:val="kk-KZ"/>
              </w:rPr>
              <w:lastRenderedPageBreak/>
              <w:t>тексеру нәтижелерімен расталған қосылған құн салығының асып кету сомасын салық төлеушіге қайтару мынадай мерзімдерде жүргізіледі:</w:t>
            </w:r>
          </w:p>
          <w:p w:rsidR="00EE40DB" w:rsidRPr="00EE40DB" w:rsidRDefault="00EE40DB" w:rsidP="00EE40DB">
            <w:pPr>
              <w:spacing w:after="0" w:line="240" w:lineRule="auto"/>
              <w:ind w:firstLine="458"/>
              <w:contextualSpacing/>
              <w:jc w:val="both"/>
              <w:rPr>
                <w:rFonts w:ascii="Times New Roman" w:hAnsi="Times New Roman"/>
                <w:b/>
                <w:sz w:val="28"/>
                <w:szCs w:val="28"/>
                <w:lang w:val="kk-KZ"/>
              </w:rPr>
            </w:pPr>
            <w:r w:rsidRPr="00EE40DB">
              <w:rPr>
                <w:rFonts w:ascii="Times New Roman" w:hAnsi="Times New Roman"/>
                <w:b/>
                <w:sz w:val="28"/>
                <w:szCs w:val="28"/>
                <w:lang w:val="kk-KZ"/>
              </w:rPr>
              <w:t>…</w:t>
            </w:r>
          </w:p>
          <w:p w:rsidR="00EE40DB" w:rsidRPr="00EE40DB" w:rsidRDefault="00EE40DB" w:rsidP="00EE40DB">
            <w:pPr>
              <w:spacing w:after="0" w:line="240" w:lineRule="auto"/>
              <w:ind w:firstLine="458"/>
              <w:contextualSpacing/>
              <w:jc w:val="both"/>
              <w:rPr>
                <w:rFonts w:ascii="Times New Roman" w:eastAsia="Calibri" w:hAnsi="Times New Roman"/>
                <w:b/>
                <w:bCs/>
                <w:sz w:val="28"/>
                <w:szCs w:val="28"/>
                <w:lang w:val="kk-KZ" w:eastAsia="ar-SA"/>
              </w:rPr>
            </w:pPr>
            <w:r w:rsidRPr="00EE40DB">
              <w:rPr>
                <w:rFonts w:ascii="Times New Roman" w:hAnsi="Times New Roman"/>
                <w:sz w:val="28"/>
                <w:szCs w:val="28"/>
                <w:lang w:val="kk-KZ"/>
              </w:rPr>
              <w:t xml:space="preserve">қалған жағдайларда – </w:t>
            </w:r>
            <w:r w:rsidRPr="00EE40DB">
              <w:rPr>
                <w:rFonts w:ascii="Times New Roman" w:hAnsi="Times New Roman"/>
                <w:b/>
                <w:sz w:val="28"/>
                <w:szCs w:val="28"/>
                <w:lang w:val="kk-KZ"/>
              </w:rPr>
              <w:t>жетпіс бес жұмыс</w:t>
            </w:r>
            <w:r w:rsidRPr="00EE40DB">
              <w:rPr>
                <w:rFonts w:ascii="Times New Roman" w:hAnsi="Times New Roman"/>
                <w:sz w:val="28"/>
                <w:szCs w:val="28"/>
                <w:lang w:val="kk-KZ"/>
              </w:rPr>
              <w:t xml:space="preserve"> </w:t>
            </w:r>
            <w:r w:rsidRPr="00EE40DB">
              <w:rPr>
                <w:rFonts w:ascii="Times New Roman" w:hAnsi="Times New Roman"/>
                <w:b/>
                <w:sz w:val="28"/>
                <w:szCs w:val="28"/>
                <w:lang w:val="kk-KZ"/>
              </w:rPr>
              <w:t>күні</w:t>
            </w:r>
            <w:r w:rsidRPr="00EE40DB">
              <w:rPr>
                <w:rFonts w:ascii="Times New Roman" w:hAnsi="Times New Roman"/>
                <w:sz w:val="28"/>
                <w:szCs w:val="28"/>
                <w:lang w:val="kk-KZ"/>
              </w:rPr>
              <w:t xml:space="preserve"> ішінде.</w:t>
            </w:r>
          </w:p>
        </w:tc>
        <w:tc>
          <w:tcPr>
            <w:tcW w:w="3373"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58"/>
              <w:contextualSpacing/>
              <w:jc w:val="both"/>
              <w:rPr>
                <w:rFonts w:ascii="Times New Roman" w:hAnsi="Times New Roman"/>
                <w:bCs/>
                <w:sz w:val="28"/>
                <w:szCs w:val="28"/>
                <w:lang w:val="kk-KZ"/>
              </w:rPr>
            </w:pPr>
            <w:r w:rsidRPr="00EE40DB">
              <w:rPr>
                <w:rFonts w:ascii="Times New Roman" w:hAnsi="Times New Roman"/>
                <w:bCs/>
                <w:sz w:val="28"/>
                <w:szCs w:val="28"/>
                <w:lang w:val="kk-KZ"/>
              </w:rPr>
              <w:lastRenderedPageBreak/>
              <w:t xml:space="preserve">Мемлекет басшысының 2022 жылғы 21 қаңтардағы «Елдің одан әрі әлеуметтік-экономикалық дамуы, сондай-ақ қазақстандық </w:t>
            </w:r>
            <w:r w:rsidRPr="00EE40DB">
              <w:rPr>
                <w:rFonts w:ascii="Times New Roman" w:hAnsi="Times New Roman"/>
                <w:bCs/>
                <w:sz w:val="28"/>
                <w:szCs w:val="28"/>
                <w:lang w:val="kk-KZ"/>
              </w:rPr>
              <w:lastRenderedPageBreak/>
              <w:t>бизнесті қазіргі жаһандық және жергілікті сын-қатерлер мен тәуекелдер жағдайындағы жұмысқа бейімдеу туралы» тапсырмаларын іске асыру шеңберінде әкімшілендіруді түбегейлі жеңілдету мақсатында ҚҚС қайтару мерзімін қысқарту ұсынылады.</w:t>
            </w:r>
          </w:p>
          <w:p w:rsidR="00EE40DB" w:rsidRPr="00EE40DB" w:rsidRDefault="00EE40DB" w:rsidP="00EE40DB">
            <w:pPr>
              <w:spacing w:after="0" w:line="240" w:lineRule="auto"/>
              <w:ind w:firstLine="458"/>
              <w:contextualSpacing/>
              <w:jc w:val="both"/>
              <w:rPr>
                <w:rFonts w:ascii="Times New Roman" w:hAnsi="Times New Roman"/>
                <w:b/>
                <w:sz w:val="28"/>
                <w:szCs w:val="28"/>
                <w:lang w:val="kk-KZ"/>
              </w:rPr>
            </w:pP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contextualSpacing/>
              <w:jc w:val="both"/>
              <w:rPr>
                <w:rFonts w:ascii="Times New Roman" w:hAnsi="Times New Roman"/>
                <w:sz w:val="28"/>
                <w:szCs w:val="28"/>
              </w:rPr>
            </w:pPr>
            <w:r w:rsidRPr="00EE40DB">
              <w:rPr>
                <w:rFonts w:ascii="Times New Roman" w:hAnsi="Times New Roman"/>
                <w:sz w:val="28"/>
                <w:szCs w:val="28"/>
                <w:lang w:val="kk-KZ"/>
              </w:rPr>
              <w:t>440-бап</w:t>
            </w:r>
            <w:r w:rsidRPr="00EE40DB">
              <w:rPr>
                <w:rFonts w:ascii="Times New Roman" w:hAnsi="Times New Roman"/>
                <w:sz w:val="28"/>
                <w:szCs w:val="28"/>
              </w:rPr>
              <w:t xml:space="preserve"> </w:t>
            </w:r>
          </w:p>
        </w:tc>
        <w:tc>
          <w:tcPr>
            <w:tcW w:w="4961"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b/>
                <w:sz w:val="28"/>
                <w:szCs w:val="28"/>
                <w:lang w:val="kk-KZ"/>
              </w:rPr>
              <w:t>440-бап.</w:t>
            </w:r>
            <w:r w:rsidRPr="00EE40DB">
              <w:rPr>
                <w:rFonts w:ascii="Times New Roman" w:hAnsi="Times New Roman"/>
                <w:sz w:val="28"/>
                <w:szCs w:val="28"/>
                <w:lang w:val="kk-KZ"/>
              </w:rPr>
              <w:t xml:space="preserve"> Еуразиялық экономикалық одақта тауарларды, жұмыстарды, көрсетілетін қызметтерді өткізу бойынша айналымды және салық салынатын импортты айқындау</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5. Мыналар салық салынатын импорт болып табылмайды:</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1) кейіннен Қазақстан Республикасының аумағынан қасиеттері мен сипаттамаларын өзгертпей әкетілетін тауарларды Еуразиялық экономикалық одаққа мүше мемлекеттердің аумағынан Қазақстан Республикасының аумағына уақытша әкелу;</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lastRenderedPageBreak/>
              <w:t>2) бұрын Еуразиялық экономикалық одаққа мүше мемлекеттердің аумағына уақытша әкетілген тауарларды қасиеттері мен сипаттамаларын өзгертпей Еуразиялық экономикалық одаққа мүше мемлекеттер аумағынан Қазақстан Республикасының аумағына әкелу.</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Осы тармақтың ережелері:</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1) жылжымалы мүлік пен көлік құралдарын мүліктік жалдау (жалға алу) шарттары бойынша;</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2) көрмелер мен жәрмеңкелерге тауарларды уақытша әкелу кезінде қолданылады.</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Осы тармақтың ережелері осы Кодекстің 387-бабының 2-тармағында көзделген халықаралық тасымалдар бойынша қызметтер көрсетілетін көлік құралдарына қолданылмайды.</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 xml:space="preserve">Осы тармақта көрсетілген тауарлар өткізілген жағдайда, осындай тауарларды әкелу салық салынатын импорт болып танылады және осындай тауарларды есепке алуға қабылдаған күннен бастап импортталған тауарлар бойынша осы Кодексте айқындалған </w:t>
            </w:r>
            <w:r w:rsidRPr="00EE40DB">
              <w:rPr>
                <w:rFonts w:ascii="Times New Roman" w:hAnsi="Times New Roman"/>
                <w:sz w:val="28"/>
                <w:szCs w:val="28"/>
                <w:lang w:val="kk-KZ"/>
              </w:rPr>
              <w:lastRenderedPageBreak/>
              <w:t>тәртіппен және мөлшерде қосылған құн салығын салуға жатады.</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p>
        </w:tc>
        <w:tc>
          <w:tcPr>
            <w:tcW w:w="4932"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b/>
                <w:sz w:val="28"/>
                <w:szCs w:val="28"/>
                <w:lang w:val="kk-KZ"/>
              </w:rPr>
              <w:lastRenderedPageBreak/>
              <w:t>440-бап.</w:t>
            </w:r>
            <w:r w:rsidRPr="00EE40DB">
              <w:rPr>
                <w:rFonts w:ascii="Times New Roman" w:hAnsi="Times New Roman"/>
                <w:sz w:val="28"/>
                <w:szCs w:val="28"/>
                <w:lang w:val="kk-KZ"/>
              </w:rPr>
              <w:t xml:space="preserve"> Еуразиялық экономикалық одақта тауарларды, жұмыстарды, көрсетілетін қызметтерді өткізу бойынша айналымды және салық салынатын импортты айқындау</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5. Мыналар салық салынатын импорт болып табылмайды:</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1) кейіннен Қазақстан Республикасының аумағынан қасиеттері мен сипаттамаларын өзгертпей әкетілетін тауарларды Еуразиялық экономикалық одаққа мүше мемлекеттердің аумағынан Қазақстан Республикасының аумағына уақытша әкелу;</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lastRenderedPageBreak/>
              <w:t>2) бұрын Еуразиялық экономикалық одаққа мүше мемлекеттердің аумағына уақытша әкетілген тауарларды қасиеттері мен сипаттамаларын өзгертпей Еуразиялық экономикалық одаққа мүше мемлекеттер аумағынан Қазақстан Республикасының аумағына әкелу.</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Осы тармақтың ережелері:</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1) жылжымалы мүлік пен көлік құралдарын мүліктік жалдау (жалға алу) шарттары бойынша;</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2) көрмелер мен жәрмеңкелерге тауарларды уақытша әкелу кезінде қолданылады.</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Осы тармақтың ережелері осы Кодекстің 387-бабының 2-тармағында көзделген халықаралық тасымалдар бойынша қызметтер көрсетілетін көлік құралдарына қолданылмайды.</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 xml:space="preserve">Осы тармақта көрсетілген тауарлар өткізілген жағдайда, осындай тауарларды әкелу салық салынатын импорт болып танылады және осындай тауарларды есепке алуға қабылдаған күннен бастап импортталған тауарлар бойынша осы Кодексте айқындалған </w:t>
            </w:r>
            <w:r w:rsidRPr="00EE40DB">
              <w:rPr>
                <w:rFonts w:ascii="Times New Roman" w:hAnsi="Times New Roman"/>
                <w:sz w:val="28"/>
                <w:szCs w:val="28"/>
                <w:lang w:val="kk-KZ"/>
              </w:rPr>
              <w:lastRenderedPageBreak/>
              <w:t>тәртіппен және мөлшерде қосылған құн салығын салуға жатады.</w:t>
            </w:r>
          </w:p>
          <w:p w:rsidR="00EE40DB" w:rsidRPr="00EE40DB" w:rsidRDefault="00EE40DB" w:rsidP="00EE40DB">
            <w:pPr>
              <w:spacing w:after="0" w:line="240" w:lineRule="auto"/>
              <w:ind w:firstLine="458"/>
              <w:contextualSpacing/>
              <w:jc w:val="both"/>
              <w:rPr>
                <w:rFonts w:ascii="Times New Roman" w:hAnsi="Times New Roman"/>
                <w:b/>
                <w:sz w:val="28"/>
                <w:szCs w:val="28"/>
                <w:lang w:val="kk-KZ"/>
              </w:rPr>
            </w:pPr>
            <w:r w:rsidRPr="00EE40DB">
              <w:rPr>
                <w:rFonts w:ascii="Times New Roman" w:hAnsi="Times New Roman"/>
                <w:b/>
                <w:sz w:val="28"/>
                <w:szCs w:val="28"/>
                <w:lang w:val="kk-KZ"/>
              </w:rPr>
              <w:t>Уақытша әкелінген тауарлар әкелу күнінен бастап екі жылдан астам Қазақстан Республикасының аумағында болған жағдайда, осындай тауарларды әкелу салық салынатын импорт болып танылады және осындай тауарларды есепке алуға қабылдаған күннен бастап импортталған тауарлар бойынша осы Кодексте айқындалған тәртіппен және мөлшерде қосылған құн салығын салуға жатады.</w:t>
            </w:r>
          </w:p>
          <w:p w:rsidR="00EE40DB" w:rsidRPr="00EE40DB" w:rsidRDefault="00EE40DB" w:rsidP="00EE40DB">
            <w:pPr>
              <w:spacing w:after="0" w:line="240" w:lineRule="auto"/>
              <w:ind w:firstLine="458"/>
              <w:contextualSpacing/>
              <w:jc w:val="both"/>
              <w:rPr>
                <w:rFonts w:ascii="Times New Roman" w:hAnsi="Times New Roman"/>
                <w:sz w:val="28"/>
                <w:szCs w:val="28"/>
                <w:lang w:val="en-US"/>
              </w:rPr>
            </w:pPr>
            <w:r w:rsidRPr="00EE40DB">
              <w:rPr>
                <w:rFonts w:ascii="Times New Roman" w:hAnsi="Times New Roman"/>
                <w:sz w:val="28"/>
                <w:szCs w:val="28"/>
                <w:lang w:val="en-US"/>
              </w:rPr>
              <w:t>…</w:t>
            </w:r>
          </w:p>
        </w:tc>
        <w:tc>
          <w:tcPr>
            <w:tcW w:w="3373"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58"/>
              <w:contextualSpacing/>
              <w:jc w:val="both"/>
              <w:rPr>
                <w:rFonts w:ascii="Times New Roman" w:hAnsi="Times New Roman"/>
                <w:b/>
                <w:sz w:val="28"/>
                <w:szCs w:val="28"/>
                <w:lang w:val="kk-KZ"/>
              </w:rPr>
            </w:pPr>
            <w:r w:rsidRPr="00EE40DB">
              <w:rPr>
                <w:rFonts w:ascii="Times New Roman" w:hAnsi="Times New Roman"/>
                <w:b/>
                <w:sz w:val="28"/>
                <w:szCs w:val="28"/>
                <w:lang w:val="en-US"/>
              </w:rPr>
              <w:lastRenderedPageBreak/>
              <w:t xml:space="preserve">2023 жылғы 1 </w:t>
            </w:r>
            <w:r w:rsidRPr="00EE40DB">
              <w:rPr>
                <w:rFonts w:ascii="Times New Roman" w:hAnsi="Times New Roman"/>
                <w:b/>
                <w:sz w:val="28"/>
                <w:szCs w:val="28"/>
                <w:lang w:val="kk-KZ"/>
              </w:rPr>
              <w:t>қаңтарынан</w:t>
            </w:r>
            <w:r w:rsidRPr="00EE40DB">
              <w:rPr>
                <w:rFonts w:ascii="Times New Roman" w:hAnsi="Times New Roman"/>
                <w:b/>
                <w:sz w:val="28"/>
                <w:szCs w:val="28"/>
                <w:lang w:val="en-US"/>
              </w:rPr>
              <w:t xml:space="preserve"> бастап </w:t>
            </w:r>
            <w:r w:rsidRPr="00EE40DB">
              <w:rPr>
                <w:rFonts w:ascii="Times New Roman" w:hAnsi="Times New Roman"/>
                <w:b/>
                <w:sz w:val="28"/>
                <w:szCs w:val="28"/>
                <w:lang w:val="kk-KZ"/>
              </w:rPr>
              <w:t>қолданысқа</w:t>
            </w:r>
            <w:r w:rsidRPr="00EE40DB">
              <w:rPr>
                <w:rFonts w:ascii="Times New Roman" w:hAnsi="Times New Roman"/>
                <w:b/>
                <w:sz w:val="28"/>
                <w:szCs w:val="28"/>
                <w:lang w:val="en-US"/>
              </w:rPr>
              <w:t xml:space="preserve"> енгізіледі.</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Салық кодексінің 440-бабының 5-тармағына сәйкес қасиеттері мен сипаттамаларын өзгертпей кейіннен ҚР аумағынан әкетілетін тауарларды ЕАЭО елдерінен ҚР аумағына уақытша әкелу салық салынатын импорт болып табылмайды.</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 xml:space="preserve">Бұл ретте, әкетілмеген жағдайда бұл тауар </w:t>
            </w:r>
            <w:r w:rsidRPr="00EE40DB">
              <w:rPr>
                <w:rFonts w:ascii="Times New Roman" w:hAnsi="Times New Roman"/>
                <w:sz w:val="28"/>
                <w:szCs w:val="28"/>
                <w:lang w:val="kk-KZ"/>
              </w:rPr>
              <w:lastRenderedPageBreak/>
              <w:t>импортқа ҚҚС төлеу қажеттілігімен импортталған ретінде қаралатын болады.</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Сонымен қатар, ҚР қолданыстағы заңнамасында аталған тауарларды әкету мерзімі регламенттелмеген.</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«Тауарларды әкелу (әкету) туралы хабарлама нысанын, оны ұсыну қағидалары мен мерзімдерін бекіту туралы» ҚР Қаржы министрінің 2018 жылғы 6 ақпандағы №131 бұйрығына сәйкес тауарларды уақытша әкелу кезінде хабарламада шартқа (келісімшартқа) сәйкес тауарларды болжамды әкету күні көзделген.</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 xml:space="preserve">Тауарларды уақытша әкелу (әкету) туралы хабарламаларды талдау қорытындылары бойынша </w:t>
            </w:r>
            <w:r w:rsidRPr="00EE40DB">
              <w:rPr>
                <w:rFonts w:ascii="Times New Roman" w:hAnsi="Times New Roman"/>
                <w:sz w:val="28"/>
                <w:szCs w:val="28"/>
                <w:lang w:val="kk-KZ"/>
              </w:rPr>
              <w:lastRenderedPageBreak/>
              <w:t>салық төлеушілер салық заңнамасының ережелерін жалдау шарттарын ұзарту жолымен пайдаланатыны, әкелінген тауар/жабдық үшін жанама салықтар төлемейтіні (табыс алу мақсатында) анықталды, бұл импортқа ҚҚС-ның толық түспеуіне әкеп соғады.</w:t>
            </w:r>
          </w:p>
          <w:p w:rsidR="00EE40DB" w:rsidRPr="00EE40DB" w:rsidRDefault="00EE40DB" w:rsidP="00EE40DB">
            <w:pPr>
              <w:spacing w:after="0" w:line="240" w:lineRule="auto"/>
              <w:ind w:firstLine="459"/>
              <w:contextualSpacing/>
              <w:jc w:val="both"/>
              <w:rPr>
                <w:rFonts w:ascii="Times New Roman" w:hAnsi="Times New Roman"/>
                <w:sz w:val="28"/>
                <w:szCs w:val="28"/>
                <w:lang w:val="kk-KZ"/>
              </w:rPr>
            </w:pPr>
            <w:r w:rsidRPr="00EE40DB">
              <w:rPr>
                <w:rFonts w:ascii="Times New Roman" w:hAnsi="Times New Roman"/>
                <w:sz w:val="28"/>
                <w:szCs w:val="28"/>
                <w:lang w:val="kk-KZ"/>
              </w:rPr>
              <w:t>Сонымен қатар, талап қою мерзімі аяқталғаннан кейін салық төлеуші тауарды сата алады және импортқа ҚҚС төлемеуі мүмкін.</w:t>
            </w:r>
          </w:p>
          <w:p w:rsidR="00EE40DB" w:rsidRPr="00EE40DB" w:rsidRDefault="00EE40DB" w:rsidP="00EE40DB">
            <w:pPr>
              <w:spacing w:after="0" w:line="240" w:lineRule="auto"/>
              <w:ind w:firstLine="459"/>
              <w:contextualSpacing/>
              <w:jc w:val="both"/>
              <w:rPr>
                <w:rFonts w:ascii="Times New Roman" w:hAnsi="Times New Roman"/>
                <w:sz w:val="28"/>
                <w:szCs w:val="28"/>
                <w:lang w:val="kk-KZ"/>
              </w:rPr>
            </w:pPr>
            <w:r w:rsidRPr="00EE40DB">
              <w:rPr>
                <w:rFonts w:ascii="Times New Roman" w:hAnsi="Times New Roman"/>
                <w:sz w:val="28"/>
                <w:szCs w:val="28"/>
                <w:lang w:val="kk-KZ"/>
              </w:rPr>
              <w:t>Осыған байланысты, ҚР аумағында уақытша әкелінген тауарлардың болуын бақылау мақсатында мұндай тауарлардың болу мерзімін 2 жылдан аспайтын мерзімге заңнамалық регламенттеу ұсынылады.</w:t>
            </w:r>
          </w:p>
          <w:p w:rsidR="00EE40DB" w:rsidRPr="00EE40DB" w:rsidRDefault="00EE40DB" w:rsidP="00EE40DB">
            <w:pPr>
              <w:spacing w:after="0" w:line="240" w:lineRule="auto"/>
              <w:ind w:firstLine="459"/>
              <w:contextualSpacing/>
              <w:jc w:val="both"/>
              <w:rPr>
                <w:rFonts w:ascii="Times New Roman" w:hAnsi="Times New Roman"/>
                <w:sz w:val="28"/>
                <w:szCs w:val="28"/>
                <w:lang w:val="kk-KZ"/>
              </w:rPr>
            </w:pPr>
          </w:p>
          <w:p w:rsidR="00EE40DB" w:rsidRPr="00EE40DB" w:rsidRDefault="00EE40DB" w:rsidP="00EE40DB">
            <w:pPr>
              <w:spacing w:after="0" w:line="240" w:lineRule="auto"/>
              <w:ind w:firstLine="459"/>
              <w:contextualSpacing/>
              <w:jc w:val="both"/>
              <w:rPr>
                <w:rFonts w:ascii="Times New Roman" w:hAnsi="Times New Roman"/>
                <w:sz w:val="28"/>
                <w:szCs w:val="28"/>
                <w:lang w:val="kk-KZ"/>
              </w:rPr>
            </w:pPr>
            <w:r w:rsidRPr="00EE40DB">
              <w:rPr>
                <w:rFonts w:ascii="Times New Roman" w:hAnsi="Times New Roman"/>
                <w:sz w:val="28"/>
                <w:szCs w:val="28"/>
                <w:lang w:val="kk-KZ"/>
              </w:rPr>
              <w:lastRenderedPageBreak/>
              <w:t>Бұл ескерту есеп комитетінің 2019 жылдың қорытындысы бойынша жүргізген аудитінің нәтижелері бойынша да атап өтілді.</w:t>
            </w:r>
          </w:p>
          <w:p w:rsidR="00EE40DB" w:rsidRPr="00EE40DB" w:rsidRDefault="00EE40DB" w:rsidP="00EE40DB">
            <w:pPr>
              <w:spacing w:after="0" w:line="240" w:lineRule="auto"/>
              <w:ind w:firstLine="459"/>
              <w:contextualSpacing/>
              <w:jc w:val="both"/>
              <w:rPr>
                <w:rFonts w:ascii="Times New Roman" w:hAnsi="Times New Roman"/>
                <w:i/>
                <w:sz w:val="28"/>
                <w:szCs w:val="28"/>
                <w:lang w:val="kk-KZ"/>
              </w:rPr>
            </w:pPr>
            <w:r w:rsidRPr="00EE40DB">
              <w:rPr>
                <w:rFonts w:ascii="Times New Roman" w:hAnsi="Times New Roman"/>
                <w:i/>
                <w:sz w:val="28"/>
                <w:szCs w:val="28"/>
                <w:lang w:val="kk-KZ"/>
              </w:rPr>
              <w:t>Анықтама: 2016 жылдан бастап 2018 жылға дейінгі кезеңде ЕАЭО шеңберінде уақытша әкелінген тауарлардың құны 289,1 млрд.теңгені (2016 ж. – 245,7 млрд. теңге, 2017 ж. – 21,8 млрд. теңге, 2018 ж. - 21,6 млрд. теңге) құрады.</w:t>
            </w:r>
          </w:p>
          <w:p w:rsidR="00EE40DB" w:rsidRPr="00EE40DB" w:rsidRDefault="00EE40DB" w:rsidP="00EE40DB">
            <w:pPr>
              <w:spacing w:after="0" w:line="240" w:lineRule="auto"/>
              <w:ind w:firstLine="459"/>
              <w:contextualSpacing/>
              <w:jc w:val="both"/>
              <w:rPr>
                <w:rFonts w:ascii="Times New Roman" w:hAnsi="Times New Roman"/>
                <w:sz w:val="28"/>
                <w:szCs w:val="28"/>
                <w:lang w:val="kk-KZ"/>
              </w:rPr>
            </w:pPr>
          </w:p>
          <w:p w:rsidR="00EE40DB" w:rsidRPr="00EE40DB" w:rsidRDefault="00EE40DB" w:rsidP="00EE40DB">
            <w:pPr>
              <w:spacing w:after="0" w:line="240" w:lineRule="auto"/>
              <w:ind w:firstLine="459"/>
              <w:contextualSpacing/>
              <w:jc w:val="both"/>
              <w:rPr>
                <w:rFonts w:ascii="Times New Roman" w:hAnsi="Times New Roman"/>
                <w:sz w:val="28"/>
                <w:szCs w:val="28"/>
                <w:lang w:val="kk-KZ"/>
              </w:rPr>
            </w:pPr>
            <w:r w:rsidRPr="00EE40DB">
              <w:rPr>
                <w:rFonts w:ascii="Times New Roman" w:hAnsi="Times New Roman"/>
                <w:sz w:val="28"/>
                <w:szCs w:val="28"/>
                <w:lang w:val="kk-KZ"/>
              </w:rPr>
              <w:t xml:space="preserve">ҚР Кеден кодексінің 302-бабының 1-тармағына және ЕАЭО Кеден кодексінің 221-бабының 1-тармағына сәйкес уақытша әкелу (жіберу) кедендік рәсімінің қолданылу мерзімі тауарларды уақытша әкелу (жіберу) кедендік </w:t>
            </w:r>
            <w:r w:rsidRPr="00EE40DB">
              <w:rPr>
                <w:rFonts w:ascii="Times New Roman" w:hAnsi="Times New Roman"/>
                <w:sz w:val="28"/>
                <w:szCs w:val="28"/>
                <w:lang w:val="kk-KZ"/>
              </w:rPr>
              <w:lastRenderedPageBreak/>
              <w:t>рәсімімен орналастырған күннен бастап 2 жылдан аспауға тиіс.</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9"/>
              <w:contextualSpacing/>
              <w:jc w:val="both"/>
              <w:rPr>
                <w:rFonts w:ascii="Times New Roman" w:hAnsi="Times New Roman"/>
                <w:sz w:val="28"/>
                <w:szCs w:val="28"/>
              </w:rPr>
            </w:pPr>
            <w:r w:rsidRPr="00EE40DB">
              <w:rPr>
                <w:rFonts w:ascii="Times New Roman" w:hAnsi="Times New Roman"/>
                <w:sz w:val="28"/>
                <w:szCs w:val="28"/>
              </w:rPr>
              <w:t>453</w:t>
            </w:r>
            <w:r w:rsidRPr="00EE40DB">
              <w:rPr>
                <w:rFonts w:ascii="Times New Roman" w:hAnsi="Times New Roman"/>
                <w:sz w:val="28"/>
                <w:szCs w:val="28"/>
                <w:lang w:val="kk-KZ"/>
              </w:rPr>
              <w:t>-бап</w:t>
            </w:r>
            <w:r w:rsidRPr="00EE40DB">
              <w:rPr>
                <w:rFonts w:ascii="Times New Roman" w:hAnsi="Times New Roman"/>
                <w:sz w:val="28"/>
                <w:szCs w:val="28"/>
              </w:rPr>
              <w:t xml:space="preserve"> </w:t>
            </w:r>
          </w:p>
        </w:tc>
        <w:tc>
          <w:tcPr>
            <w:tcW w:w="4961"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9"/>
              <w:ind w:firstLine="453"/>
              <w:contextualSpacing/>
              <w:jc w:val="both"/>
              <w:rPr>
                <w:rFonts w:ascii="Times New Roman" w:hAnsi="Times New Roman"/>
                <w:b/>
                <w:sz w:val="28"/>
                <w:szCs w:val="28"/>
              </w:rPr>
            </w:pPr>
            <w:r w:rsidRPr="00EE40DB">
              <w:rPr>
                <w:rFonts w:ascii="Times New Roman" w:hAnsi="Times New Roman"/>
                <w:b/>
                <w:sz w:val="28"/>
                <w:szCs w:val="28"/>
              </w:rPr>
              <w:t xml:space="preserve">453-бап. </w:t>
            </w:r>
            <w:r w:rsidRPr="00EE40DB">
              <w:rPr>
                <w:rFonts w:ascii="Times New Roman" w:hAnsi="Times New Roman"/>
                <w:sz w:val="28"/>
                <w:szCs w:val="28"/>
              </w:rPr>
              <w:t>Шот-фактура</w:t>
            </w:r>
          </w:p>
          <w:p w:rsidR="00EE40DB" w:rsidRPr="00EE40DB" w:rsidRDefault="00EE40DB" w:rsidP="00EE40DB">
            <w:pPr>
              <w:pStyle w:val="af9"/>
              <w:ind w:firstLine="453"/>
              <w:contextualSpacing/>
              <w:jc w:val="both"/>
              <w:rPr>
                <w:rFonts w:ascii="Times New Roman" w:hAnsi="Times New Roman"/>
                <w:sz w:val="28"/>
                <w:szCs w:val="28"/>
              </w:rPr>
            </w:pPr>
            <w:r w:rsidRPr="00EE40DB">
              <w:rPr>
                <w:rFonts w:ascii="Times New Roman" w:hAnsi="Times New Roman"/>
                <w:sz w:val="28"/>
                <w:szCs w:val="28"/>
              </w:rPr>
              <w:t>…</w:t>
            </w:r>
          </w:p>
          <w:p w:rsidR="00EE40DB" w:rsidRPr="00EE40DB" w:rsidRDefault="00EE40DB" w:rsidP="00EE40DB">
            <w:pPr>
              <w:pStyle w:val="af9"/>
              <w:ind w:firstLine="453"/>
              <w:contextualSpacing/>
              <w:jc w:val="both"/>
              <w:rPr>
                <w:rFonts w:ascii="Times New Roman" w:hAnsi="Times New Roman"/>
                <w:b/>
                <w:bCs/>
                <w:sz w:val="28"/>
                <w:szCs w:val="28"/>
              </w:rPr>
            </w:pPr>
            <w:r w:rsidRPr="00EE40DB">
              <w:rPr>
                <w:rFonts w:ascii="Times New Roman" w:hAnsi="Times New Roman"/>
                <w:sz w:val="28"/>
                <w:szCs w:val="28"/>
              </w:rPr>
              <w:t>6.  Импорттаушы Еуразиялық экономикалық одаққа мүше мемлекеттердің аумағынан ҚР аумағына әкелінген тауарларды өткізген кезде электрондық нысандағы шот-фактура салық кезеңінен кейінгі айдың 20-күнінен кешіктірілмей жазып беріледі.</w:t>
            </w:r>
          </w:p>
        </w:tc>
        <w:tc>
          <w:tcPr>
            <w:tcW w:w="4932"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9"/>
              <w:ind w:firstLine="453"/>
              <w:contextualSpacing/>
              <w:jc w:val="both"/>
              <w:rPr>
                <w:rFonts w:ascii="Times New Roman" w:hAnsi="Times New Roman"/>
                <w:b/>
                <w:sz w:val="28"/>
                <w:szCs w:val="28"/>
              </w:rPr>
            </w:pPr>
            <w:r w:rsidRPr="00EE40DB">
              <w:rPr>
                <w:rFonts w:ascii="Times New Roman" w:hAnsi="Times New Roman"/>
                <w:b/>
                <w:sz w:val="28"/>
                <w:szCs w:val="28"/>
              </w:rPr>
              <w:t xml:space="preserve">453-бап. </w:t>
            </w:r>
            <w:r w:rsidRPr="00EE40DB">
              <w:rPr>
                <w:rFonts w:ascii="Times New Roman" w:hAnsi="Times New Roman"/>
                <w:sz w:val="28"/>
                <w:szCs w:val="28"/>
              </w:rPr>
              <w:t>Шот-фактура</w:t>
            </w:r>
          </w:p>
          <w:p w:rsidR="00EE40DB" w:rsidRPr="00EE40DB" w:rsidRDefault="00EE40DB" w:rsidP="00EE40DB">
            <w:pPr>
              <w:autoSpaceDE w:val="0"/>
              <w:autoSpaceDN w:val="0"/>
              <w:adjustRightInd w:val="0"/>
              <w:spacing w:after="0" w:line="240" w:lineRule="auto"/>
              <w:ind w:firstLine="453"/>
              <w:contextualSpacing/>
              <w:jc w:val="both"/>
              <w:rPr>
                <w:rFonts w:ascii="Times New Roman" w:eastAsia="Calibri" w:hAnsi="Times New Roman"/>
                <w:sz w:val="28"/>
                <w:szCs w:val="28"/>
                <w:lang w:eastAsia="ar-SA"/>
              </w:rPr>
            </w:pPr>
            <w:r w:rsidRPr="00EE40DB">
              <w:rPr>
                <w:rFonts w:ascii="Times New Roman" w:eastAsia="Calibri" w:hAnsi="Times New Roman"/>
                <w:sz w:val="28"/>
                <w:szCs w:val="28"/>
                <w:lang w:eastAsia="ar-SA"/>
              </w:rPr>
              <w:t>…</w:t>
            </w:r>
          </w:p>
          <w:p w:rsidR="00EE40DB" w:rsidRPr="00EE40DB" w:rsidRDefault="00EE40DB" w:rsidP="00EE40DB">
            <w:pPr>
              <w:pStyle w:val="af9"/>
              <w:ind w:firstLine="453"/>
              <w:contextualSpacing/>
              <w:jc w:val="both"/>
              <w:rPr>
                <w:rFonts w:ascii="Times New Roman" w:eastAsia="Times New Roman" w:hAnsi="Times New Roman"/>
                <w:sz w:val="28"/>
                <w:szCs w:val="28"/>
                <w:lang w:eastAsia="ru-RU"/>
              </w:rPr>
            </w:pPr>
            <w:r w:rsidRPr="00EE40DB">
              <w:rPr>
                <w:rFonts w:ascii="Times New Roman" w:hAnsi="Times New Roman"/>
                <w:sz w:val="28"/>
                <w:szCs w:val="28"/>
              </w:rPr>
              <w:t xml:space="preserve">6.  </w:t>
            </w:r>
            <w:r w:rsidRPr="00EE40DB">
              <w:rPr>
                <w:rFonts w:ascii="Times New Roman" w:eastAsia="Times New Roman" w:hAnsi="Times New Roman"/>
                <w:sz w:val="28"/>
                <w:szCs w:val="28"/>
                <w:lang w:eastAsia="ru-RU"/>
              </w:rPr>
              <w:t>Импорттаушы Еуразиялық экономикалық одаққа мүше мемлекеттердің аумағынан Қазақстан Республикасының аумағына бір салықтық кезеңде әкелінген тауарларды өткізген кезде электрондық нысандағы шот-фактура салық кезеңінен кейінгі айдың 20-күнінен кешіктірілмей жазып беріледі.</w:t>
            </w:r>
          </w:p>
          <w:p w:rsidR="00EE40DB" w:rsidRPr="00EE40DB" w:rsidRDefault="00EE40DB" w:rsidP="00EE40DB">
            <w:pPr>
              <w:pStyle w:val="af9"/>
              <w:ind w:firstLine="453"/>
              <w:contextualSpacing/>
              <w:jc w:val="both"/>
              <w:rPr>
                <w:rFonts w:ascii="Times New Roman" w:hAnsi="Times New Roman"/>
                <w:sz w:val="28"/>
                <w:szCs w:val="28"/>
              </w:rPr>
            </w:pPr>
            <w:r w:rsidRPr="00EE40DB">
              <w:rPr>
                <w:rFonts w:ascii="Times New Roman" w:hAnsi="Times New Roman"/>
                <w:b/>
                <w:sz w:val="28"/>
                <w:szCs w:val="28"/>
              </w:rPr>
              <w:t>Өзге жағдайларда импорттаушы Еуразиялық экономикалық одаққа мүше мемлекеттердің аумағынан Қазақстан Республикасының аумағына әкелінген тауарларды өткізген кезде шот-фактура осы Кодекстің 47-тарауында белгіленген мерзімдерде жазып беріледі.</w:t>
            </w:r>
          </w:p>
        </w:tc>
        <w:tc>
          <w:tcPr>
            <w:tcW w:w="3373"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9"/>
              <w:ind w:firstLine="295"/>
              <w:contextualSpacing/>
              <w:jc w:val="both"/>
              <w:rPr>
                <w:rFonts w:ascii="Times New Roman" w:hAnsi="Times New Roman"/>
                <w:sz w:val="28"/>
                <w:szCs w:val="28"/>
              </w:rPr>
            </w:pPr>
            <w:r w:rsidRPr="00EE40DB">
              <w:rPr>
                <w:rFonts w:ascii="Times New Roman" w:hAnsi="Times New Roman"/>
                <w:sz w:val="28"/>
                <w:szCs w:val="28"/>
              </w:rPr>
              <w:t>Салық кодексінің 453-бабының 6-тармағына сәйкес импорттаушы Еуразиялық экономикалық одаққа мүше мемлекеттердің аумағынан Қазақстан Республикасының аумағына әкелінген тауарларды өткізген кезде электрондық нысандағы шот-фактура салық кезеңінен кейінгі айдың 20-күнінен кешіктірілмей жазып беріледі.</w:t>
            </w:r>
          </w:p>
          <w:p w:rsidR="00EE40DB" w:rsidRPr="00EE40DB" w:rsidRDefault="00EE40DB" w:rsidP="00EE40DB">
            <w:pPr>
              <w:pStyle w:val="af9"/>
              <w:ind w:firstLine="295"/>
              <w:contextualSpacing/>
              <w:jc w:val="both"/>
              <w:rPr>
                <w:rFonts w:ascii="Times New Roman" w:hAnsi="Times New Roman"/>
                <w:sz w:val="28"/>
                <w:szCs w:val="28"/>
              </w:rPr>
            </w:pPr>
            <w:r w:rsidRPr="00EE40DB">
              <w:rPr>
                <w:rFonts w:ascii="Times New Roman" w:hAnsi="Times New Roman"/>
                <w:sz w:val="28"/>
                <w:szCs w:val="28"/>
              </w:rPr>
              <w:t xml:space="preserve">Осылайша, электрондық нысанда шот-фактураларды жазып беру мерзімі салық кезеңінен кейінгі айдың 20-сынан кешіктірілмей, компанияның пікірінше, салық кезеңінде импортталған және салық кезеңінен кейінгі айдың </w:t>
            </w:r>
            <w:r w:rsidRPr="00EE40DB">
              <w:rPr>
                <w:rFonts w:ascii="Times New Roman" w:hAnsi="Times New Roman"/>
                <w:sz w:val="28"/>
                <w:szCs w:val="28"/>
              </w:rPr>
              <w:lastRenderedPageBreak/>
              <w:t>20-сынан кешіктірілмей өткізілген тауарларды өткізген кезде ғана қолданылады. Импортталған тауарларды өткізудің өзге жағдайларында Компания шот-фактура электрондық нысанда айналым жасалған күннен ерте емес және айналым жасалған күннен бастап күнтізбелік 15 күннен кешіктірілмей жазып беріледі деп есептейді.</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5"/>
              <w:spacing w:before="0" w:beforeAutospacing="0" w:after="0" w:afterAutospacing="0"/>
              <w:ind w:right="72"/>
              <w:contextualSpacing/>
              <w:jc w:val="both"/>
              <w:rPr>
                <w:bCs/>
                <w:sz w:val="28"/>
                <w:szCs w:val="28"/>
                <w:lang w:val="kk-KZ" w:eastAsia="en-US"/>
              </w:rPr>
            </w:pPr>
            <w:r w:rsidRPr="00EE40DB">
              <w:rPr>
                <w:bCs/>
                <w:sz w:val="28"/>
                <w:szCs w:val="28"/>
                <w:lang w:eastAsia="en-US"/>
              </w:rPr>
              <w:t>463</w:t>
            </w:r>
            <w:r w:rsidRPr="00EE40DB">
              <w:rPr>
                <w:bCs/>
                <w:sz w:val="28"/>
                <w:szCs w:val="28"/>
                <w:lang w:val="kk-KZ" w:eastAsia="en-US"/>
              </w:rPr>
              <w:t>-бап</w:t>
            </w:r>
          </w:p>
          <w:p w:rsidR="00EE40DB" w:rsidRPr="00EE40DB" w:rsidRDefault="00EE40DB" w:rsidP="00EE40DB">
            <w:pPr>
              <w:pStyle w:val="a5"/>
              <w:spacing w:before="0" w:beforeAutospacing="0" w:after="0" w:afterAutospacing="0"/>
              <w:ind w:right="57" w:firstLine="426"/>
              <w:contextualSpacing/>
              <w:jc w:val="both"/>
              <w:rPr>
                <w:bCs/>
                <w:sz w:val="28"/>
                <w:szCs w:val="28"/>
                <w:lang w:eastAsia="en-US"/>
              </w:rPr>
            </w:pPr>
          </w:p>
        </w:tc>
        <w:tc>
          <w:tcPr>
            <w:tcW w:w="4961"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3"/>
              <w:spacing w:before="0" w:line="240" w:lineRule="auto"/>
              <w:ind w:firstLine="426"/>
              <w:contextualSpacing/>
              <w:jc w:val="both"/>
              <w:rPr>
                <w:rFonts w:ascii="Times New Roman" w:hAnsi="Times New Roman"/>
                <w:color w:val="auto"/>
                <w:sz w:val="28"/>
                <w:szCs w:val="28"/>
              </w:rPr>
            </w:pPr>
            <w:r w:rsidRPr="00EE40DB">
              <w:rPr>
                <w:rFonts w:ascii="Times New Roman" w:hAnsi="Times New Roman"/>
                <w:color w:val="auto"/>
                <w:sz w:val="28"/>
                <w:szCs w:val="28"/>
              </w:rPr>
              <w:t xml:space="preserve">463-бап. </w:t>
            </w:r>
            <w:r w:rsidRPr="00EE40DB">
              <w:rPr>
                <w:rFonts w:ascii="Times New Roman" w:hAnsi="Times New Roman"/>
                <w:b w:val="0"/>
                <w:color w:val="auto"/>
                <w:sz w:val="28"/>
                <w:szCs w:val="28"/>
              </w:rPr>
              <w:t>Акциз ставкалары</w:t>
            </w:r>
          </w:p>
          <w:p w:rsidR="00EE40DB" w:rsidRPr="00EE40DB" w:rsidRDefault="00EE40DB" w:rsidP="00EE40DB">
            <w:pPr>
              <w:pStyle w:val="3"/>
              <w:spacing w:before="0" w:line="240" w:lineRule="auto"/>
              <w:ind w:firstLine="426"/>
              <w:contextualSpacing/>
              <w:jc w:val="both"/>
              <w:rPr>
                <w:rFonts w:ascii="Times New Roman" w:hAnsi="Times New Roman"/>
                <w:color w:val="auto"/>
                <w:sz w:val="28"/>
                <w:szCs w:val="28"/>
              </w:rPr>
            </w:pPr>
            <w:r w:rsidRPr="00EE40DB">
              <w:rPr>
                <w:rFonts w:ascii="Times New Roman" w:hAnsi="Times New Roman"/>
                <w:color w:val="auto"/>
                <w:sz w:val="28"/>
                <w:szCs w:val="28"/>
              </w:rPr>
              <w:t>…</w:t>
            </w:r>
          </w:p>
          <w:p w:rsidR="00EE40DB" w:rsidRPr="00EE40DB" w:rsidRDefault="00EE40DB" w:rsidP="00EE40DB">
            <w:pPr>
              <w:pStyle w:val="3"/>
              <w:spacing w:before="0" w:line="240" w:lineRule="auto"/>
              <w:ind w:firstLine="426"/>
              <w:contextualSpacing/>
              <w:jc w:val="both"/>
              <w:rPr>
                <w:rFonts w:ascii="Times New Roman" w:hAnsi="Times New Roman"/>
                <w:color w:val="auto"/>
                <w:sz w:val="28"/>
                <w:szCs w:val="28"/>
              </w:rPr>
            </w:pPr>
            <w:r w:rsidRPr="00EE40DB">
              <w:rPr>
                <w:rFonts w:ascii="Times New Roman" w:hAnsi="Times New Roman"/>
                <w:b w:val="0"/>
                <w:color w:val="auto"/>
                <w:sz w:val="28"/>
                <w:szCs w:val="28"/>
              </w:rPr>
              <w:t>4.</w:t>
            </w:r>
            <w:r w:rsidRPr="00EE40DB">
              <w:rPr>
                <w:rFonts w:ascii="Times New Roman" w:hAnsi="Times New Roman"/>
                <w:color w:val="auto"/>
                <w:sz w:val="28"/>
                <w:szCs w:val="28"/>
              </w:rPr>
              <w:t xml:space="preserve"> </w:t>
            </w:r>
            <w:r w:rsidRPr="00EE40DB">
              <w:rPr>
                <w:rFonts w:ascii="Times New Roman" w:hAnsi="Times New Roman"/>
                <w:b w:val="0"/>
                <w:color w:val="auto"/>
                <w:sz w:val="28"/>
                <w:szCs w:val="28"/>
              </w:rPr>
              <w:t>Акциз сомасын есептеу мынадай ставкалар бойынша жүргізіледі:</w:t>
            </w:r>
          </w:p>
          <w:p w:rsidR="00EE40DB" w:rsidRPr="00EE40DB" w:rsidRDefault="00EE40DB" w:rsidP="00EE40DB">
            <w:pPr>
              <w:shd w:val="clear" w:color="auto" w:fill="FFFFFF"/>
              <w:tabs>
                <w:tab w:val="left" w:pos="284"/>
              </w:tabs>
              <w:spacing w:after="0" w:line="240" w:lineRule="auto"/>
              <w:contextualSpacing/>
              <w:jc w:val="both"/>
              <w:rPr>
                <w:rFonts w:ascii="Times New Roman" w:hAnsi="Times New Roman"/>
                <w:sz w:val="28"/>
                <w:szCs w:val="28"/>
              </w:rPr>
            </w:pPr>
            <w:r w:rsidRPr="00EE40DB">
              <w:rPr>
                <w:rFonts w:ascii="Times New Roman" w:hAnsi="Times New Roman"/>
                <w:sz w:val="28"/>
                <w:szCs w:val="28"/>
              </w:rPr>
              <w:t>1) тармақшаларда көрсетілген акцизделетін тауарларға 1) – 4), 6), 7) және 8) Осы Кодекстің 462-бабы бірінші бөлігінің:</w:t>
            </w:r>
          </w:p>
          <w:p w:rsidR="00EE40DB" w:rsidRPr="00EE40DB" w:rsidRDefault="00EE40DB" w:rsidP="00EE40DB">
            <w:pPr>
              <w:shd w:val="clear" w:color="auto" w:fill="FFFFFF"/>
              <w:tabs>
                <w:tab w:val="left" w:pos="284"/>
              </w:tabs>
              <w:spacing w:after="0" w:line="240" w:lineRule="auto"/>
              <w:contextualSpacing/>
              <w:jc w:val="both"/>
              <w:rPr>
                <w:rFonts w:ascii="Times New Roman" w:hAnsi="Times New Roman"/>
                <w:bCs/>
                <w:sz w:val="28"/>
                <w:szCs w:val="28"/>
              </w:rPr>
            </w:pPr>
          </w:p>
          <w:tbl>
            <w:tblPr>
              <w:tblStyle w:val="a4"/>
              <w:tblW w:w="4248" w:type="dxa"/>
              <w:tblLayout w:type="fixed"/>
              <w:tblLook w:val="04A0" w:firstRow="1" w:lastRow="0" w:firstColumn="1" w:lastColumn="0" w:noHBand="0" w:noVBand="1"/>
            </w:tblPr>
            <w:tblGrid>
              <w:gridCol w:w="562"/>
              <w:gridCol w:w="1134"/>
              <w:gridCol w:w="1560"/>
              <w:gridCol w:w="992"/>
            </w:tblGrid>
            <w:tr w:rsidR="00EE40DB" w:rsidRPr="00EE40DB" w:rsidTr="00C977E3">
              <w:tc>
                <w:tcPr>
                  <w:tcW w:w="562" w:type="dxa"/>
                </w:tcPr>
                <w:p w:rsidR="00EE40DB" w:rsidRPr="00EE40DB" w:rsidRDefault="00EE40DB" w:rsidP="00EE40DB">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 р/с</w:t>
                  </w:r>
                </w:p>
              </w:tc>
              <w:tc>
                <w:tcPr>
                  <w:tcW w:w="1134" w:type="dxa"/>
                </w:tcPr>
                <w:p w:rsidR="00EE40DB" w:rsidRPr="00EE40DB" w:rsidRDefault="00EE40DB" w:rsidP="00EE40DB">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ЕАЭО СЭҚ ТН коды</w:t>
                  </w:r>
                </w:p>
              </w:tc>
              <w:tc>
                <w:tcPr>
                  <w:tcW w:w="1560" w:type="dxa"/>
                </w:tcPr>
                <w:p w:rsidR="00EE40DB" w:rsidRPr="00EE40DB" w:rsidRDefault="00EE40DB" w:rsidP="00EE40DB">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акцизделетін тауарлардың түрлері</w:t>
                  </w:r>
                </w:p>
              </w:tc>
              <w:tc>
                <w:tcPr>
                  <w:tcW w:w="992" w:type="dxa"/>
                </w:tcPr>
                <w:p w:rsidR="00EE40DB" w:rsidRPr="00EE40DB" w:rsidRDefault="00EE40DB" w:rsidP="00EE40DB">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 xml:space="preserve">акциздер ставкалары </w:t>
                  </w:r>
                  <w:r w:rsidRPr="00EE40DB">
                    <w:rPr>
                      <w:rFonts w:ascii="Times New Roman" w:hAnsi="Times New Roman"/>
                      <w:spacing w:val="2"/>
                      <w:sz w:val="28"/>
                      <w:szCs w:val="28"/>
                    </w:rPr>
                    <w:lastRenderedPageBreak/>
                    <w:t>(өлшем бірлігі үшін теңгемен)</w:t>
                  </w:r>
                </w:p>
              </w:tc>
            </w:tr>
            <w:tr w:rsidR="00EE40DB" w:rsidRPr="00EE40DB" w:rsidTr="00C977E3">
              <w:tc>
                <w:tcPr>
                  <w:tcW w:w="562" w:type="dxa"/>
                </w:tcPr>
                <w:p w:rsidR="00EE40DB" w:rsidRPr="00EE40DB" w:rsidRDefault="00EE40DB" w:rsidP="00EE40DB">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lastRenderedPageBreak/>
                    <w:t>1</w:t>
                  </w:r>
                </w:p>
              </w:tc>
              <w:tc>
                <w:tcPr>
                  <w:tcW w:w="1134" w:type="dxa"/>
                </w:tcPr>
                <w:p w:rsidR="00EE40DB" w:rsidRPr="00EE40DB" w:rsidRDefault="00EE40DB" w:rsidP="00EE40DB">
                  <w:pPr>
                    <w:framePr w:hSpace="180" w:wrap="around" w:vAnchor="text" w:hAnchor="text" w:x="-459" w:y="1"/>
                    <w:shd w:val="clear" w:color="auto" w:fill="FFFFFF"/>
                    <w:tabs>
                      <w:tab w:val="left" w:pos="284"/>
                    </w:tabs>
                    <w:spacing w:after="0" w:line="240" w:lineRule="auto"/>
                    <w:ind w:firstLine="567"/>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2</w:t>
                  </w:r>
                </w:p>
              </w:tc>
              <w:tc>
                <w:tcPr>
                  <w:tcW w:w="1560" w:type="dxa"/>
                </w:tcPr>
                <w:p w:rsidR="00EE40DB" w:rsidRPr="00EE40DB" w:rsidRDefault="00EE40DB" w:rsidP="00EE40DB">
                  <w:pPr>
                    <w:framePr w:hSpace="180" w:wrap="around" w:vAnchor="text" w:hAnchor="text" w:x="-459" w:y="1"/>
                    <w:shd w:val="clear" w:color="auto" w:fill="FFFFFF"/>
                    <w:tabs>
                      <w:tab w:val="left" w:pos="284"/>
                    </w:tabs>
                    <w:spacing w:after="0" w:line="240" w:lineRule="auto"/>
                    <w:ind w:firstLine="567"/>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3</w:t>
                  </w:r>
                </w:p>
              </w:tc>
              <w:tc>
                <w:tcPr>
                  <w:tcW w:w="992" w:type="dxa"/>
                </w:tcPr>
                <w:p w:rsidR="00EE40DB" w:rsidRPr="00EE40DB" w:rsidRDefault="00EE40DB" w:rsidP="00EE40DB">
                  <w:pPr>
                    <w:framePr w:hSpace="180" w:wrap="around" w:vAnchor="text" w:hAnchor="text" w:x="-459" w:y="1"/>
                    <w:shd w:val="clear" w:color="auto" w:fill="FFFFFF"/>
                    <w:tabs>
                      <w:tab w:val="left" w:pos="284"/>
                    </w:tabs>
                    <w:spacing w:after="0" w:line="240" w:lineRule="auto"/>
                    <w:ind w:firstLine="567"/>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4</w:t>
                  </w:r>
                </w:p>
              </w:tc>
            </w:tr>
            <w:tr w:rsidR="00EE40DB" w:rsidRPr="00EE40DB" w:rsidTr="00C977E3">
              <w:tc>
                <w:tcPr>
                  <w:tcW w:w="562" w:type="dxa"/>
                </w:tcPr>
                <w:p w:rsidR="00EE40DB" w:rsidRPr="00EE40DB" w:rsidRDefault="00EE40DB" w:rsidP="00EE40DB">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1.</w:t>
                  </w:r>
                </w:p>
              </w:tc>
              <w:tc>
                <w:tcPr>
                  <w:tcW w:w="1134" w:type="dxa"/>
                </w:tcPr>
                <w:p w:rsidR="00EE40DB" w:rsidRPr="00EE40DB" w:rsidRDefault="00EE40DB" w:rsidP="00EE40DB">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2207-ден</w:t>
                  </w:r>
                </w:p>
              </w:tc>
              <w:tc>
                <w:tcPr>
                  <w:tcW w:w="1560" w:type="dxa"/>
                </w:tcPr>
                <w:p w:rsidR="00EE40DB" w:rsidRPr="00EE40DB" w:rsidRDefault="00EE40DB" w:rsidP="00EE40DB">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z w:val="28"/>
                      <w:szCs w:val="28"/>
                    </w:rPr>
                  </w:pPr>
                  <w:r w:rsidRPr="00EE40DB">
                    <w:rPr>
                      <w:rFonts w:ascii="Times New Roman" w:hAnsi="Times New Roman"/>
                      <w:sz w:val="28"/>
                      <w:szCs w:val="28"/>
                    </w:rPr>
                    <w:t xml:space="preserve">80 көлемдік пайыз немесе одан астам спирт концентрациясы бар денатуратталмаған этил спирті (алкоголь өнімін өндіру үшін сатылатын немесе пайдаланылатын </w:t>
                  </w:r>
                  <w:r w:rsidRPr="00EE40DB">
                    <w:rPr>
                      <w:rFonts w:ascii="Times New Roman" w:hAnsi="Times New Roman"/>
                      <w:sz w:val="28"/>
                      <w:szCs w:val="28"/>
                    </w:rPr>
                    <w:lastRenderedPageBreak/>
                    <w:t>денатуратталмаған этил спиртінен басқа),</w:t>
                  </w:r>
                </w:p>
                <w:p w:rsidR="00EE40DB" w:rsidRPr="00EE40DB" w:rsidRDefault="00EE40DB" w:rsidP="00EE40DB">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z w:val="28"/>
                      <w:szCs w:val="28"/>
                    </w:rPr>
                    <w:t xml:space="preserve">белгіленген квоталар шегінде мемлекеттік медициналық мекемелерге берілетін емдік және фармацевтикалық препараттар), этил спирті және кез келген концентрациядағы денатуратталған өзге де </w:t>
                  </w:r>
                  <w:r w:rsidRPr="00EE40DB">
                    <w:rPr>
                      <w:rFonts w:ascii="Times New Roman" w:hAnsi="Times New Roman"/>
                      <w:sz w:val="28"/>
                      <w:szCs w:val="28"/>
                    </w:rPr>
                    <w:lastRenderedPageBreak/>
                    <w:t>спирттер (ішкі нарықта тұтыну үшін денатуратталған отындық этил спиртінен (этанолдан) (түссіз емес, боялған)басқа)</w:t>
                  </w:r>
                </w:p>
              </w:tc>
              <w:tc>
                <w:tcPr>
                  <w:tcW w:w="992" w:type="dxa"/>
                </w:tcPr>
                <w:p w:rsidR="00EE40DB" w:rsidRPr="00EE40DB" w:rsidRDefault="00EE40DB" w:rsidP="00EE40DB">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lastRenderedPageBreak/>
                    <w:t>…</w:t>
                  </w:r>
                </w:p>
              </w:tc>
            </w:tr>
            <w:tr w:rsidR="00EE40DB" w:rsidRPr="00EE40DB" w:rsidTr="00C977E3">
              <w:tc>
                <w:tcPr>
                  <w:tcW w:w="562" w:type="dxa"/>
                </w:tcPr>
                <w:p w:rsidR="00EE40DB" w:rsidRPr="00EE40DB" w:rsidRDefault="00EE40DB" w:rsidP="00EE40DB">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pacing w:val="2"/>
                      <w:sz w:val="28"/>
                      <w:szCs w:val="28"/>
                    </w:rPr>
                  </w:pPr>
                </w:p>
              </w:tc>
              <w:tc>
                <w:tcPr>
                  <w:tcW w:w="1134" w:type="dxa"/>
                </w:tcPr>
                <w:p w:rsidR="00EE40DB" w:rsidRPr="00EE40DB" w:rsidRDefault="00EE40DB" w:rsidP="00EE40DB">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w:t>
                  </w:r>
                </w:p>
              </w:tc>
              <w:tc>
                <w:tcPr>
                  <w:tcW w:w="1560" w:type="dxa"/>
                </w:tcPr>
                <w:p w:rsidR="00EE40DB" w:rsidRPr="00EE40DB" w:rsidRDefault="00EE40DB" w:rsidP="00EE40DB">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w:t>
                  </w:r>
                </w:p>
              </w:tc>
              <w:tc>
                <w:tcPr>
                  <w:tcW w:w="992" w:type="dxa"/>
                </w:tcPr>
                <w:p w:rsidR="00EE40DB" w:rsidRPr="00EE40DB" w:rsidRDefault="00EE40DB" w:rsidP="00EE40DB">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pacing w:val="2"/>
                      <w:sz w:val="28"/>
                      <w:szCs w:val="28"/>
                    </w:rPr>
                  </w:pPr>
                </w:p>
              </w:tc>
            </w:tr>
            <w:tr w:rsidR="00EE40DB" w:rsidRPr="00EE40DB" w:rsidTr="00C977E3">
              <w:tc>
                <w:tcPr>
                  <w:tcW w:w="562" w:type="dxa"/>
                </w:tcPr>
                <w:p w:rsidR="00EE40DB" w:rsidRPr="00EE40DB" w:rsidRDefault="00EE40DB" w:rsidP="00EE40DB">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3.</w:t>
                  </w:r>
                </w:p>
              </w:tc>
              <w:tc>
                <w:tcPr>
                  <w:tcW w:w="1134" w:type="dxa"/>
                </w:tcPr>
                <w:p w:rsidR="00EE40DB" w:rsidRPr="00EE40DB" w:rsidRDefault="00EE40DB" w:rsidP="00EE40DB">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z w:val="28"/>
                      <w:szCs w:val="28"/>
                    </w:rPr>
                    <w:t>2208-ден</w:t>
                  </w:r>
                </w:p>
              </w:tc>
              <w:tc>
                <w:tcPr>
                  <w:tcW w:w="1560" w:type="dxa"/>
                  <w:shd w:val="clear" w:color="auto" w:fill="auto"/>
                </w:tcPr>
                <w:p w:rsidR="00EE40DB" w:rsidRPr="00EE40DB" w:rsidRDefault="00EE40DB" w:rsidP="00EE40DB">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z w:val="28"/>
                      <w:szCs w:val="28"/>
                    </w:rPr>
                    <w:t xml:space="preserve">80 көлемдік пайыз немесе одан астам спирт концентрациясы бар денатуратталмаған этил </w:t>
                  </w:r>
                  <w:r w:rsidRPr="00EE40DB">
                    <w:rPr>
                      <w:rFonts w:ascii="Times New Roman" w:hAnsi="Times New Roman"/>
                      <w:sz w:val="28"/>
                      <w:szCs w:val="28"/>
                    </w:rPr>
                    <w:lastRenderedPageBreak/>
                    <w:t xml:space="preserve">спирті (алкоголь өнімін, емдік және фармацевтикалық препараттарды өндіру үшін сатылатын немесе пайдаланылатын, белгіленген квоталар шегінде мемлекеттік медициналық мекемелерге берілетін денатуратталмаған этил спиртінен басқа), </w:t>
                  </w:r>
                  <w:r w:rsidRPr="00EE40DB">
                    <w:rPr>
                      <w:rFonts w:ascii="Times New Roman" w:hAnsi="Times New Roman"/>
                      <w:sz w:val="28"/>
                      <w:szCs w:val="28"/>
                    </w:rPr>
                    <w:lastRenderedPageBreak/>
                    <w:t>этил спирті және кез келген концентрациядағы денатуратталған өзге де спирттер (ішкі нарықта тұтыну үшін денатуратталған отындық этил спиртінен (этанолдан) басқа (түссіз емес, боялған))</w:t>
                  </w:r>
                </w:p>
              </w:tc>
              <w:tc>
                <w:tcPr>
                  <w:tcW w:w="992" w:type="dxa"/>
                </w:tcPr>
                <w:p w:rsidR="00EE40DB" w:rsidRPr="00EE40DB" w:rsidRDefault="00EE40DB" w:rsidP="00EE40DB">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z w:val="28"/>
                      <w:szCs w:val="28"/>
                    </w:rPr>
                    <w:lastRenderedPageBreak/>
                    <w:t>2 550 теңге/литр 100% спирт</w:t>
                  </w:r>
                </w:p>
              </w:tc>
            </w:tr>
            <w:tr w:rsidR="00EE40DB" w:rsidRPr="00EE40DB" w:rsidTr="00C977E3">
              <w:tc>
                <w:tcPr>
                  <w:tcW w:w="562" w:type="dxa"/>
                </w:tcPr>
                <w:p w:rsidR="00EE40DB" w:rsidRPr="00EE40DB" w:rsidRDefault="00EE40DB" w:rsidP="00EE40DB">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lastRenderedPageBreak/>
                    <w:t>3-1.</w:t>
                  </w:r>
                </w:p>
              </w:tc>
              <w:tc>
                <w:tcPr>
                  <w:tcW w:w="1134" w:type="dxa"/>
                </w:tcPr>
                <w:p w:rsidR="00EE40DB" w:rsidRPr="00EE40DB" w:rsidRDefault="00EE40DB" w:rsidP="00EE40DB">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b/>
                      <w:sz w:val="28"/>
                      <w:szCs w:val="28"/>
                      <w:lang w:val="kk-KZ"/>
                    </w:rPr>
                  </w:pPr>
                  <w:r w:rsidRPr="00EE40DB">
                    <w:rPr>
                      <w:rFonts w:ascii="Times New Roman" w:hAnsi="Times New Roman"/>
                      <w:b/>
                      <w:sz w:val="28"/>
                      <w:szCs w:val="28"/>
                    </w:rPr>
                    <w:t>жо</w:t>
                  </w:r>
                  <w:r w:rsidRPr="00EE40DB">
                    <w:rPr>
                      <w:rFonts w:ascii="Times New Roman" w:hAnsi="Times New Roman"/>
                      <w:b/>
                      <w:sz w:val="28"/>
                      <w:szCs w:val="28"/>
                      <w:lang w:val="kk-KZ"/>
                    </w:rPr>
                    <w:t>қ</w:t>
                  </w:r>
                </w:p>
              </w:tc>
              <w:tc>
                <w:tcPr>
                  <w:tcW w:w="1560" w:type="dxa"/>
                </w:tcPr>
                <w:p w:rsidR="00EE40DB" w:rsidRPr="00EE40DB" w:rsidRDefault="00EE40DB" w:rsidP="00EE40DB">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z w:val="28"/>
                      <w:szCs w:val="28"/>
                    </w:rPr>
                  </w:pPr>
                </w:p>
              </w:tc>
              <w:tc>
                <w:tcPr>
                  <w:tcW w:w="992" w:type="dxa"/>
                </w:tcPr>
                <w:p w:rsidR="00EE40DB" w:rsidRPr="00EE40DB" w:rsidRDefault="00EE40DB" w:rsidP="00EE40DB">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z w:val="28"/>
                      <w:szCs w:val="28"/>
                    </w:rPr>
                  </w:pPr>
                </w:p>
              </w:tc>
            </w:tr>
            <w:tr w:rsidR="00EE40DB" w:rsidRPr="00EE40DB" w:rsidTr="00C977E3">
              <w:tc>
                <w:tcPr>
                  <w:tcW w:w="562" w:type="dxa"/>
                </w:tcPr>
                <w:p w:rsidR="00EE40DB" w:rsidRPr="00EE40DB" w:rsidRDefault="00EE40DB" w:rsidP="00EE40DB">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w:t>
                  </w:r>
                </w:p>
              </w:tc>
              <w:tc>
                <w:tcPr>
                  <w:tcW w:w="1134" w:type="dxa"/>
                </w:tcPr>
                <w:p w:rsidR="00EE40DB" w:rsidRPr="00EE40DB" w:rsidRDefault="00EE40DB" w:rsidP="00EE40DB">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z w:val="28"/>
                      <w:szCs w:val="28"/>
                    </w:rPr>
                  </w:pPr>
                  <w:r w:rsidRPr="00EE40DB">
                    <w:rPr>
                      <w:rFonts w:ascii="Times New Roman" w:hAnsi="Times New Roman"/>
                      <w:sz w:val="28"/>
                      <w:szCs w:val="28"/>
                    </w:rPr>
                    <w:t>…</w:t>
                  </w:r>
                </w:p>
              </w:tc>
              <w:tc>
                <w:tcPr>
                  <w:tcW w:w="1560" w:type="dxa"/>
                </w:tcPr>
                <w:p w:rsidR="00EE40DB" w:rsidRPr="00EE40DB" w:rsidRDefault="00EE40DB" w:rsidP="00EE40DB">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z w:val="28"/>
                      <w:szCs w:val="28"/>
                    </w:rPr>
                  </w:pPr>
                  <w:r w:rsidRPr="00EE40DB">
                    <w:rPr>
                      <w:rFonts w:ascii="Times New Roman" w:hAnsi="Times New Roman"/>
                      <w:sz w:val="28"/>
                      <w:szCs w:val="28"/>
                    </w:rPr>
                    <w:t>…</w:t>
                  </w:r>
                </w:p>
              </w:tc>
              <w:tc>
                <w:tcPr>
                  <w:tcW w:w="992" w:type="dxa"/>
                </w:tcPr>
                <w:p w:rsidR="00EE40DB" w:rsidRPr="00EE40DB" w:rsidRDefault="00EE40DB" w:rsidP="00EE40DB">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z w:val="28"/>
                      <w:szCs w:val="28"/>
                    </w:rPr>
                  </w:pPr>
                  <w:r w:rsidRPr="00EE40DB">
                    <w:rPr>
                      <w:rFonts w:ascii="Times New Roman" w:hAnsi="Times New Roman"/>
                      <w:sz w:val="28"/>
                      <w:szCs w:val="28"/>
                    </w:rPr>
                    <w:t>…</w:t>
                  </w:r>
                </w:p>
              </w:tc>
            </w:tr>
            <w:tr w:rsidR="00EE40DB" w:rsidRPr="00EE40DB" w:rsidTr="00C977E3">
              <w:tc>
                <w:tcPr>
                  <w:tcW w:w="562" w:type="dxa"/>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lastRenderedPageBreak/>
                    <w:t>8.</w:t>
                  </w:r>
                </w:p>
              </w:tc>
              <w:tc>
                <w:tcPr>
                  <w:tcW w:w="1134" w:type="dxa"/>
                </w:tcPr>
                <w:p w:rsidR="00EE40DB" w:rsidRPr="00EE40DB" w:rsidRDefault="00EE40DB" w:rsidP="00EE40DB">
                  <w:pPr>
                    <w:pStyle w:val="af9"/>
                    <w:framePr w:hSpace="180" w:wrap="around" w:vAnchor="text" w:hAnchor="text" w:x="-459" w:y="1"/>
                    <w:ind w:right="57"/>
                    <w:contextualSpacing/>
                    <w:suppressOverlap/>
                    <w:jc w:val="both"/>
                    <w:rPr>
                      <w:rFonts w:ascii="Times New Roman" w:hAnsi="Times New Roman"/>
                      <w:sz w:val="28"/>
                      <w:szCs w:val="28"/>
                    </w:rPr>
                  </w:pPr>
                  <w:r w:rsidRPr="00EE40DB">
                    <w:rPr>
                      <w:rFonts w:ascii="Times New Roman" w:hAnsi="Times New Roman"/>
                      <w:sz w:val="28"/>
                      <w:szCs w:val="28"/>
                    </w:rPr>
                    <w:t>2208</w:t>
                  </w:r>
                </w:p>
              </w:tc>
              <w:tc>
                <w:tcPr>
                  <w:tcW w:w="1560" w:type="dxa"/>
                </w:tcPr>
                <w:p w:rsidR="00EE40DB" w:rsidRPr="00EE40DB" w:rsidRDefault="00EE40DB" w:rsidP="00EE40DB">
                  <w:pPr>
                    <w:pStyle w:val="af9"/>
                    <w:framePr w:hSpace="180" w:wrap="around" w:vAnchor="text" w:hAnchor="text" w:x="-459" w:y="1"/>
                    <w:ind w:right="57"/>
                    <w:contextualSpacing/>
                    <w:suppressOverlap/>
                    <w:jc w:val="both"/>
                    <w:rPr>
                      <w:rFonts w:ascii="Times New Roman" w:hAnsi="Times New Roman"/>
                      <w:sz w:val="28"/>
                      <w:szCs w:val="28"/>
                    </w:rPr>
                  </w:pPr>
                  <w:r w:rsidRPr="00EE40DB">
                    <w:rPr>
                      <w:rFonts w:ascii="Times New Roman" w:hAnsi="Times New Roman"/>
                      <w:sz w:val="28"/>
                      <w:szCs w:val="28"/>
                    </w:rPr>
                    <w:t>Коньяк, бренди</w:t>
                  </w:r>
                </w:p>
              </w:tc>
              <w:tc>
                <w:tcPr>
                  <w:tcW w:w="992" w:type="dxa"/>
                </w:tcPr>
                <w:p w:rsidR="00EE40DB" w:rsidRPr="00EE40DB" w:rsidRDefault="00EE40DB" w:rsidP="00EE40DB">
                  <w:pPr>
                    <w:pStyle w:val="af9"/>
                    <w:framePr w:hSpace="180" w:wrap="around" w:vAnchor="text" w:hAnchor="text" w:x="-459" w:y="1"/>
                    <w:ind w:right="57"/>
                    <w:contextualSpacing/>
                    <w:suppressOverlap/>
                    <w:jc w:val="both"/>
                    <w:rPr>
                      <w:rFonts w:ascii="Times New Roman" w:hAnsi="Times New Roman"/>
                      <w:b/>
                      <w:sz w:val="28"/>
                      <w:szCs w:val="28"/>
                    </w:rPr>
                  </w:pPr>
                  <w:r w:rsidRPr="00EE40DB">
                    <w:rPr>
                      <w:rFonts w:ascii="Times New Roman" w:hAnsi="Times New Roman"/>
                      <w:b/>
                      <w:sz w:val="28"/>
                      <w:szCs w:val="28"/>
                    </w:rPr>
                    <w:t>250 теңге / литр 100% спирт</w:t>
                  </w:r>
                </w:p>
              </w:tc>
            </w:tr>
          </w:tbl>
          <w:p w:rsidR="00EE40DB" w:rsidRPr="00EE40DB" w:rsidRDefault="00EE40DB" w:rsidP="00EE40DB">
            <w:pPr>
              <w:pStyle w:val="af9"/>
              <w:ind w:right="57" w:firstLine="426"/>
              <w:contextualSpacing/>
              <w:jc w:val="both"/>
              <w:rPr>
                <w:rFonts w:ascii="Times New Roman" w:hAnsi="Times New Roman"/>
                <w:b/>
                <w:sz w:val="28"/>
                <w:szCs w:val="28"/>
              </w:rPr>
            </w:pPr>
          </w:p>
          <w:p w:rsidR="00EE40DB" w:rsidRPr="00EE40DB" w:rsidRDefault="00EE40DB" w:rsidP="00EE40DB">
            <w:pPr>
              <w:pStyle w:val="af9"/>
              <w:ind w:right="57" w:firstLine="426"/>
              <w:contextualSpacing/>
              <w:jc w:val="both"/>
              <w:rPr>
                <w:rFonts w:ascii="Times New Roman" w:hAnsi="Times New Roman"/>
                <w:b/>
                <w:sz w:val="28"/>
                <w:szCs w:val="28"/>
              </w:rPr>
            </w:pPr>
          </w:p>
          <w:p w:rsidR="00EE40DB" w:rsidRPr="00EE40DB" w:rsidRDefault="00EE40DB" w:rsidP="00EE40DB">
            <w:pPr>
              <w:pStyle w:val="af9"/>
              <w:ind w:right="57" w:firstLine="426"/>
              <w:contextualSpacing/>
              <w:jc w:val="both"/>
              <w:rPr>
                <w:rFonts w:ascii="Times New Roman" w:hAnsi="Times New Roman"/>
                <w:b/>
                <w:sz w:val="28"/>
                <w:szCs w:val="28"/>
              </w:rPr>
            </w:pPr>
          </w:p>
        </w:tc>
        <w:tc>
          <w:tcPr>
            <w:tcW w:w="4932"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hd w:val="clear" w:color="auto" w:fill="FFFFFF"/>
              <w:spacing w:after="0" w:line="240" w:lineRule="auto"/>
              <w:ind w:firstLine="318"/>
              <w:contextualSpacing/>
              <w:jc w:val="both"/>
              <w:rPr>
                <w:rFonts w:ascii="Times New Roman" w:hAnsi="Times New Roman"/>
                <w:bCs/>
                <w:sz w:val="28"/>
                <w:szCs w:val="28"/>
              </w:rPr>
            </w:pPr>
            <w:r w:rsidRPr="00EE40DB">
              <w:rPr>
                <w:rFonts w:ascii="Times New Roman" w:hAnsi="Times New Roman"/>
                <w:b/>
                <w:bCs/>
                <w:sz w:val="28"/>
                <w:szCs w:val="28"/>
              </w:rPr>
              <w:lastRenderedPageBreak/>
              <w:t>463-бап</w:t>
            </w:r>
            <w:r w:rsidRPr="00EE40DB">
              <w:rPr>
                <w:rFonts w:ascii="Times New Roman" w:hAnsi="Times New Roman"/>
                <w:bCs/>
                <w:sz w:val="28"/>
                <w:szCs w:val="28"/>
              </w:rPr>
              <w:t>. Акциз ставкалары</w:t>
            </w:r>
          </w:p>
          <w:p w:rsidR="00EE40DB" w:rsidRPr="00EE40DB" w:rsidRDefault="00EE40DB" w:rsidP="00EE40DB">
            <w:pPr>
              <w:shd w:val="clear" w:color="auto" w:fill="FFFFFF"/>
              <w:spacing w:after="0" w:line="240" w:lineRule="auto"/>
              <w:ind w:firstLine="318"/>
              <w:contextualSpacing/>
              <w:jc w:val="both"/>
              <w:rPr>
                <w:rFonts w:ascii="Times New Roman" w:hAnsi="Times New Roman"/>
                <w:bCs/>
                <w:sz w:val="28"/>
                <w:szCs w:val="28"/>
              </w:rPr>
            </w:pPr>
            <w:r w:rsidRPr="00EE40DB">
              <w:rPr>
                <w:rFonts w:ascii="Times New Roman" w:hAnsi="Times New Roman"/>
                <w:bCs/>
                <w:sz w:val="28"/>
                <w:szCs w:val="28"/>
              </w:rPr>
              <w:t>…</w:t>
            </w:r>
          </w:p>
          <w:p w:rsidR="00EE40DB" w:rsidRPr="00EE40DB" w:rsidRDefault="00EE40DB" w:rsidP="00EE40DB">
            <w:pPr>
              <w:shd w:val="clear" w:color="auto" w:fill="FFFFFF"/>
              <w:spacing w:after="0" w:line="240" w:lineRule="auto"/>
              <w:ind w:firstLine="318"/>
              <w:contextualSpacing/>
              <w:jc w:val="both"/>
              <w:rPr>
                <w:rFonts w:ascii="Times New Roman" w:hAnsi="Times New Roman"/>
                <w:bCs/>
                <w:sz w:val="28"/>
                <w:szCs w:val="28"/>
              </w:rPr>
            </w:pPr>
            <w:r w:rsidRPr="00EE40DB">
              <w:rPr>
                <w:rFonts w:ascii="Times New Roman" w:hAnsi="Times New Roman"/>
                <w:bCs/>
                <w:sz w:val="28"/>
                <w:szCs w:val="28"/>
              </w:rPr>
              <w:t>4. Акциз сомасын есептеу мынадай ставкалар бойынша жүргізіледі:</w:t>
            </w:r>
          </w:p>
          <w:p w:rsidR="00EE40DB" w:rsidRPr="00EE40DB" w:rsidRDefault="00EE40DB" w:rsidP="00EE40DB">
            <w:pPr>
              <w:shd w:val="clear" w:color="auto" w:fill="FFFFFF"/>
              <w:spacing w:after="0" w:line="240" w:lineRule="auto"/>
              <w:ind w:firstLine="318"/>
              <w:contextualSpacing/>
              <w:jc w:val="both"/>
              <w:rPr>
                <w:rFonts w:ascii="Times New Roman" w:hAnsi="Times New Roman"/>
                <w:bCs/>
                <w:sz w:val="28"/>
                <w:szCs w:val="28"/>
              </w:rPr>
            </w:pPr>
            <w:r w:rsidRPr="00EE40DB">
              <w:rPr>
                <w:rFonts w:ascii="Times New Roman" w:hAnsi="Times New Roman"/>
                <w:bCs/>
                <w:sz w:val="28"/>
                <w:szCs w:val="28"/>
              </w:rPr>
              <w:t>1) тармақшаларда көрсетілген акцизделетін тауарларға 1) – 4), 6), 7) және 8) Осы Кодекстің 462-бабы бірінші бөлігінің:</w:t>
            </w:r>
          </w:p>
          <w:p w:rsidR="00EE40DB" w:rsidRPr="00EE40DB" w:rsidRDefault="00EE40DB" w:rsidP="00EE40DB">
            <w:pPr>
              <w:shd w:val="clear" w:color="auto" w:fill="FFFFFF"/>
              <w:spacing w:after="0" w:line="240" w:lineRule="auto"/>
              <w:ind w:firstLine="318"/>
              <w:contextualSpacing/>
              <w:jc w:val="both"/>
              <w:rPr>
                <w:rFonts w:ascii="Times New Roman" w:hAnsi="Times New Roman"/>
                <w:bCs/>
                <w:sz w:val="28"/>
                <w:szCs w:val="28"/>
              </w:rPr>
            </w:pPr>
          </w:p>
          <w:tbl>
            <w:tblPr>
              <w:tblStyle w:val="a4"/>
              <w:tblW w:w="4531" w:type="dxa"/>
              <w:tblLayout w:type="fixed"/>
              <w:tblLook w:val="04A0" w:firstRow="1" w:lastRow="0" w:firstColumn="1" w:lastColumn="0" w:noHBand="0" w:noVBand="1"/>
            </w:tblPr>
            <w:tblGrid>
              <w:gridCol w:w="704"/>
              <w:gridCol w:w="1134"/>
              <w:gridCol w:w="1418"/>
              <w:gridCol w:w="1275"/>
            </w:tblGrid>
            <w:tr w:rsidR="00EE40DB" w:rsidRPr="00EE40DB" w:rsidTr="00C977E3">
              <w:tc>
                <w:tcPr>
                  <w:tcW w:w="704" w:type="dxa"/>
                </w:tcPr>
                <w:p w:rsidR="00EE40DB" w:rsidRPr="00EE40DB" w:rsidRDefault="00EE40DB" w:rsidP="00EE40DB">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w:t>
                  </w:r>
                </w:p>
                <w:p w:rsidR="00EE40DB" w:rsidRPr="00EE40DB" w:rsidRDefault="00EE40DB" w:rsidP="00EE40DB">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р/с</w:t>
                  </w:r>
                </w:p>
              </w:tc>
              <w:tc>
                <w:tcPr>
                  <w:tcW w:w="1134" w:type="dxa"/>
                </w:tcPr>
                <w:p w:rsidR="00EE40DB" w:rsidRPr="00EE40DB" w:rsidRDefault="00EE40DB" w:rsidP="00EE40DB">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ЕАЭО СЭҚ ТН коды</w:t>
                  </w:r>
                </w:p>
              </w:tc>
              <w:tc>
                <w:tcPr>
                  <w:tcW w:w="1418" w:type="dxa"/>
                </w:tcPr>
                <w:p w:rsidR="00EE40DB" w:rsidRPr="00EE40DB" w:rsidRDefault="00EE40DB" w:rsidP="00EE40DB">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акцизделетін тауарлар</w:t>
                  </w:r>
                  <w:r w:rsidRPr="00EE40DB">
                    <w:rPr>
                      <w:rFonts w:ascii="Times New Roman" w:hAnsi="Times New Roman"/>
                      <w:spacing w:val="2"/>
                      <w:sz w:val="28"/>
                      <w:szCs w:val="28"/>
                    </w:rPr>
                    <w:lastRenderedPageBreak/>
                    <w:t>дың түрлері</w:t>
                  </w:r>
                </w:p>
              </w:tc>
              <w:tc>
                <w:tcPr>
                  <w:tcW w:w="1275" w:type="dxa"/>
                </w:tcPr>
                <w:p w:rsidR="00EE40DB" w:rsidRPr="00EE40DB" w:rsidRDefault="00EE40DB" w:rsidP="00EE40DB">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lastRenderedPageBreak/>
                    <w:t xml:space="preserve">акциздер ставкалары </w:t>
                  </w:r>
                  <w:r w:rsidRPr="00EE40DB">
                    <w:rPr>
                      <w:rFonts w:ascii="Times New Roman" w:hAnsi="Times New Roman"/>
                      <w:spacing w:val="2"/>
                      <w:sz w:val="28"/>
                      <w:szCs w:val="28"/>
                    </w:rPr>
                    <w:lastRenderedPageBreak/>
                    <w:t>(өлшем бірлігі үшін теңгемен)</w:t>
                  </w:r>
                </w:p>
              </w:tc>
            </w:tr>
            <w:tr w:rsidR="00EE40DB" w:rsidRPr="00EE40DB" w:rsidTr="00C977E3">
              <w:tc>
                <w:tcPr>
                  <w:tcW w:w="704" w:type="dxa"/>
                </w:tcPr>
                <w:p w:rsidR="00EE40DB" w:rsidRPr="00EE40DB" w:rsidRDefault="00EE40DB" w:rsidP="00EE40DB">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lastRenderedPageBreak/>
                    <w:t>1</w:t>
                  </w:r>
                </w:p>
              </w:tc>
              <w:tc>
                <w:tcPr>
                  <w:tcW w:w="1134" w:type="dxa"/>
                </w:tcPr>
                <w:p w:rsidR="00EE40DB" w:rsidRPr="00EE40DB" w:rsidRDefault="00EE40DB" w:rsidP="00EE40DB">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2</w:t>
                  </w:r>
                </w:p>
              </w:tc>
              <w:tc>
                <w:tcPr>
                  <w:tcW w:w="1418" w:type="dxa"/>
                </w:tcPr>
                <w:p w:rsidR="00EE40DB" w:rsidRPr="00EE40DB" w:rsidRDefault="00EE40DB" w:rsidP="00EE40DB">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3</w:t>
                  </w:r>
                </w:p>
              </w:tc>
              <w:tc>
                <w:tcPr>
                  <w:tcW w:w="1275" w:type="dxa"/>
                </w:tcPr>
                <w:p w:rsidR="00EE40DB" w:rsidRPr="00EE40DB" w:rsidRDefault="00EE40DB" w:rsidP="00EE40DB">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4</w:t>
                  </w:r>
                </w:p>
              </w:tc>
            </w:tr>
            <w:tr w:rsidR="00EE40DB" w:rsidRPr="00EE40DB" w:rsidTr="00C977E3">
              <w:tc>
                <w:tcPr>
                  <w:tcW w:w="704" w:type="dxa"/>
                </w:tcPr>
                <w:p w:rsidR="00EE40DB" w:rsidRPr="00EE40DB" w:rsidRDefault="00EE40DB" w:rsidP="00EE40DB">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1.</w:t>
                  </w:r>
                </w:p>
              </w:tc>
              <w:tc>
                <w:tcPr>
                  <w:tcW w:w="1134" w:type="dxa"/>
                </w:tcPr>
                <w:p w:rsidR="00EE40DB" w:rsidRPr="00EE40DB" w:rsidRDefault="00EE40DB" w:rsidP="00EE40DB">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2207-ден</w:t>
                  </w:r>
                </w:p>
              </w:tc>
              <w:tc>
                <w:tcPr>
                  <w:tcW w:w="1418" w:type="dxa"/>
                </w:tcPr>
                <w:p w:rsidR="00EE40DB" w:rsidRPr="00EE40DB" w:rsidRDefault="00EE40DB" w:rsidP="00EE40DB">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z w:val="28"/>
                      <w:szCs w:val="28"/>
                    </w:rPr>
                  </w:pPr>
                  <w:r w:rsidRPr="00EE40DB">
                    <w:rPr>
                      <w:rFonts w:ascii="Times New Roman" w:hAnsi="Times New Roman"/>
                      <w:sz w:val="28"/>
                      <w:szCs w:val="28"/>
                    </w:rPr>
                    <w:t>80 көлемдік пайыз немесе одан астам спирт концентрациясы бар денатуратталмаған этил спирті (алкоголь өнімін өндіру үшін өткізілетін немесе пайдалан</w:t>
                  </w:r>
                  <w:r w:rsidRPr="00EE40DB">
                    <w:rPr>
                      <w:rFonts w:ascii="Times New Roman" w:hAnsi="Times New Roman"/>
                      <w:sz w:val="28"/>
                      <w:szCs w:val="28"/>
                    </w:rPr>
                    <w:lastRenderedPageBreak/>
                    <w:t xml:space="preserve">ылатын және белгіленген квоталар шегінде мемлекеттік медициналық мекемелерге берілетін денатуратталмаған этил спиртінен басқа), этил спирті және кез келген концентрациядағы денатуратталған өзге де спирттер </w:t>
                  </w:r>
                  <w:r w:rsidRPr="00EE40DB">
                    <w:rPr>
                      <w:rFonts w:ascii="Times New Roman" w:hAnsi="Times New Roman"/>
                      <w:sz w:val="28"/>
                      <w:szCs w:val="28"/>
                    </w:rPr>
                    <w:lastRenderedPageBreak/>
                    <w:t>(ішкі нарықта тұтыну үшін денатуратталған отындық этил спиртінен (этанолдан) басқа (түссіз емес, боялған))</w:t>
                  </w:r>
                </w:p>
              </w:tc>
              <w:tc>
                <w:tcPr>
                  <w:tcW w:w="1275" w:type="dxa"/>
                </w:tcPr>
                <w:p w:rsidR="00EE40DB" w:rsidRPr="00EE40DB" w:rsidRDefault="00EE40DB" w:rsidP="00EE40DB">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lastRenderedPageBreak/>
                    <w:t>…</w:t>
                  </w:r>
                </w:p>
              </w:tc>
            </w:tr>
            <w:tr w:rsidR="00EE40DB" w:rsidRPr="00EE40DB" w:rsidTr="00C977E3">
              <w:tc>
                <w:tcPr>
                  <w:tcW w:w="704" w:type="dxa"/>
                </w:tcPr>
                <w:p w:rsidR="00EE40DB" w:rsidRPr="00EE40DB" w:rsidRDefault="00EE40DB" w:rsidP="00EE40DB">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pacing w:val="2"/>
                      <w:sz w:val="28"/>
                      <w:szCs w:val="28"/>
                    </w:rPr>
                  </w:pPr>
                </w:p>
              </w:tc>
              <w:tc>
                <w:tcPr>
                  <w:tcW w:w="1134" w:type="dxa"/>
                </w:tcPr>
                <w:p w:rsidR="00EE40DB" w:rsidRPr="00EE40DB" w:rsidRDefault="00EE40DB" w:rsidP="00EE40DB">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w:t>
                  </w:r>
                </w:p>
              </w:tc>
              <w:tc>
                <w:tcPr>
                  <w:tcW w:w="1418" w:type="dxa"/>
                </w:tcPr>
                <w:p w:rsidR="00EE40DB" w:rsidRPr="00EE40DB" w:rsidRDefault="00EE40DB" w:rsidP="00EE40DB">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w:t>
                  </w:r>
                </w:p>
              </w:tc>
              <w:tc>
                <w:tcPr>
                  <w:tcW w:w="1275" w:type="dxa"/>
                </w:tcPr>
                <w:p w:rsidR="00EE40DB" w:rsidRPr="00EE40DB" w:rsidRDefault="00EE40DB" w:rsidP="00EE40DB">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pacing w:val="2"/>
                      <w:sz w:val="28"/>
                      <w:szCs w:val="28"/>
                    </w:rPr>
                  </w:pPr>
                </w:p>
              </w:tc>
            </w:tr>
            <w:tr w:rsidR="00EE40DB" w:rsidRPr="00EE40DB" w:rsidTr="00C977E3">
              <w:tc>
                <w:tcPr>
                  <w:tcW w:w="704" w:type="dxa"/>
                </w:tcPr>
                <w:p w:rsidR="00EE40DB" w:rsidRPr="00EE40DB" w:rsidRDefault="00EE40DB" w:rsidP="00EE40DB">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3.</w:t>
                  </w:r>
                </w:p>
              </w:tc>
              <w:tc>
                <w:tcPr>
                  <w:tcW w:w="1134" w:type="dxa"/>
                </w:tcPr>
                <w:p w:rsidR="00EE40DB" w:rsidRPr="00EE40DB" w:rsidRDefault="00EE40DB" w:rsidP="00EE40DB">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z w:val="28"/>
                      <w:szCs w:val="28"/>
                    </w:rPr>
                    <w:t>2208-ден</w:t>
                  </w:r>
                </w:p>
              </w:tc>
              <w:tc>
                <w:tcPr>
                  <w:tcW w:w="1418" w:type="dxa"/>
                </w:tcPr>
                <w:p w:rsidR="00EE40DB" w:rsidRPr="00EE40DB" w:rsidRDefault="00EE40DB" w:rsidP="00EE40DB">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z w:val="28"/>
                      <w:szCs w:val="28"/>
                    </w:rPr>
                    <w:t xml:space="preserve">80 көлемдік пайыздан кем спирт концентрациясы бар денатуратталмаған этил спирті, спирт </w:t>
                  </w:r>
                  <w:r w:rsidRPr="00EE40DB">
                    <w:rPr>
                      <w:rFonts w:ascii="Times New Roman" w:hAnsi="Times New Roman"/>
                      <w:sz w:val="28"/>
                      <w:szCs w:val="28"/>
                    </w:rPr>
                    <w:lastRenderedPageBreak/>
                    <w:t xml:space="preserve">тұнбалары және өзге де спиртті ішімдіктер (алкоголь өнімін өндіру үшін сатылатын немесе пайдаланылатын және белгіленген квоталар шегінде мемлекеттік медициналық мекемелерге берілетін денатуратталмаған </w:t>
                  </w:r>
                  <w:r w:rsidRPr="00EE40DB">
                    <w:rPr>
                      <w:rFonts w:ascii="Times New Roman" w:hAnsi="Times New Roman"/>
                      <w:sz w:val="28"/>
                      <w:szCs w:val="28"/>
                    </w:rPr>
                    <w:lastRenderedPageBreak/>
                    <w:t>этил спиртінен басқа), этил спирті және кез келген концентрациядағы денатуратталған өзге де спирттер (ішкі нарықта тұтыну үшін денатуратталған отындық этил спиртінен (этанолдан) басқа (түссіз емес, боялған))</w:t>
                  </w:r>
                </w:p>
              </w:tc>
              <w:tc>
                <w:tcPr>
                  <w:tcW w:w="1275" w:type="dxa"/>
                </w:tcPr>
                <w:p w:rsidR="00EE40DB" w:rsidRPr="00EE40DB" w:rsidRDefault="00EE40DB" w:rsidP="00EE40DB">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z w:val="28"/>
                      <w:szCs w:val="28"/>
                    </w:rPr>
                    <w:lastRenderedPageBreak/>
                    <w:t>2 550 теңге/литр 100% спирт</w:t>
                  </w:r>
                </w:p>
              </w:tc>
            </w:tr>
            <w:tr w:rsidR="00EE40DB" w:rsidRPr="00EE40DB" w:rsidTr="00C977E3">
              <w:tc>
                <w:tcPr>
                  <w:tcW w:w="704" w:type="dxa"/>
                </w:tcPr>
                <w:p w:rsidR="00EE40DB" w:rsidRPr="00EE40DB" w:rsidRDefault="00EE40DB" w:rsidP="00EE40DB">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lastRenderedPageBreak/>
                    <w:t>3-1.</w:t>
                  </w:r>
                </w:p>
              </w:tc>
              <w:tc>
                <w:tcPr>
                  <w:tcW w:w="1134" w:type="dxa"/>
                </w:tcPr>
                <w:p w:rsidR="00EE40DB" w:rsidRPr="00EE40DB" w:rsidRDefault="00EE40DB" w:rsidP="00EE40DB">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z w:val="28"/>
                      <w:szCs w:val="28"/>
                    </w:rPr>
                  </w:pPr>
                  <w:r w:rsidRPr="00EE40DB">
                    <w:rPr>
                      <w:rFonts w:ascii="Times New Roman" w:hAnsi="Times New Roman"/>
                      <w:sz w:val="28"/>
                      <w:szCs w:val="28"/>
                    </w:rPr>
                    <w:t>2208-ден</w:t>
                  </w:r>
                </w:p>
              </w:tc>
              <w:tc>
                <w:tcPr>
                  <w:tcW w:w="1418" w:type="dxa"/>
                </w:tcPr>
                <w:p w:rsidR="00EE40DB" w:rsidRPr="00EE40DB" w:rsidRDefault="00EE40DB" w:rsidP="00EE40DB">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z w:val="28"/>
                      <w:szCs w:val="28"/>
                    </w:rPr>
                  </w:pPr>
                  <w:r w:rsidRPr="00EE40DB">
                    <w:rPr>
                      <w:rFonts w:ascii="Times New Roman" w:hAnsi="Times New Roman"/>
                      <w:b/>
                      <w:sz w:val="28"/>
                      <w:szCs w:val="28"/>
                    </w:rPr>
                    <w:t>Емдік және фармацевтикалық препараттар үшін сатылатын немесе пайдаланылатын денатуратталмаған этил спирті</w:t>
                  </w:r>
                </w:p>
              </w:tc>
              <w:tc>
                <w:tcPr>
                  <w:tcW w:w="1275" w:type="dxa"/>
                </w:tcPr>
                <w:p w:rsidR="00EE40DB" w:rsidRPr="00EE40DB" w:rsidRDefault="00EE40DB" w:rsidP="00EE40DB">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b/>
                      <w:sz w:val="28"/>
                      <w:szCs w:val="28"/>
                    </w:rPr>
                  </w:pPr>
                  <w:r w:rsidRPr="00EE40DB">
                    <w:rPr>
                      <w:rFonts w:ascii="Times New Roman" w:hAnsi="Times New Roman"/>
                      <w:b/>
                      <w:sz w:val="28"/>
                      <w:szCs w:val="28"/>
                    </w:rPr>
                    <w:t>600 теңге / литр 100% спирт</w:t>
                  </w:r>
                </w:p>
              </w:tc>
            </w:tr>
            <w:tr w:rsidR="00EE40DB" w:rsidRPr="00EE40DB" w:rsidTr="00C977E3">
              <w:tc>
                <w:tcPr>
                  <w:tcW w:w="704" w:type="dxa"/>
                </w:tcPr>
                <w:p w:rsidR="00EE40DB" w:rsidRPr="00EE40DB" w:rsidRDefault="00EE40DB" w:rsidP="00EE40DB">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w:t>
                  </w:r>
                </w:p>
              </w:tc>
              <w:tc>
                <w:tcPr>
                  <w:tcW w:w="1134" w:type="dxa"/>
                </w:tcPr>
                <w:p w:rsidR="00EE40DB" w:rsidRPr="00EE40DB" w:rsidRDefault="00EE40DB" w:rsidP="00EE40DB">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w:t>
                  </w:r>
                </w:p>
              </w:tc>
              <w:tc>
                <w:tcPr>
                  <w:tcW w:w="1418" w:type="dxa"/>
                </w:tcPr>
                <w:p w:rsidR="00EE40DB" w:rsidRPr="00EE40DB" w:rsidRDefault="00EE40DB" w:rsidP="00EE40DB">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w:t>
                  </w:r>
                </w:p>
              </w:tc>
              <w:tc>
                <w:tcPr>
                  <w:tcW w:w="1275" w:type="dxa"/>
                </w:tcPr>
                <w:p w:rsidR="00EE40DB" w:rsidRPr="00EE40DB" w:rsidRDefault="00EE40DB" w:rsidP="00EE40DB">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w:t>
                  </w:r>
                </w:p>
              </w:tc>
            </w:tr>
            <w:tr w:rsidR="00EE40DB" w:rsidRPr="00EE40DB" w:rsidTr="00C977E3">
              <w:tc>
                <w:tcPr>
                  <w:tcW w:w="704" w:type="dxa"/>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8.</w:t>
                  </w:r>
                </w:p>
              </w:tc>
              <w:tc>
                <w:tcPr>
                  <w:tcW w:w="1134" w:type="dxa"/>
                </w:tcPr>
                <w:p w:rsidR="00EE40DB" w:rsidRPr="00EE40DB" w:rsidRDefault="00EE40DB" w:rsidP="00EE40DB">
                  <w:pPr>
                    <w:pStyle w:val="af9"/>
                    <w:framePr w:hSpace="180" w:wrap="around" w:vAnchor="text" w:hAnchor="text" w:x="-459" w:y="1"/>
                    <w:ind w:right="57"/>
                    <w:contextualSpacing/>
                    <w:suppressOverlap/>
                    <w:jc w:val="both"/>
                    <w:rPr>
                      <w:rFonts w:ascii="Times New Roman" w:hAnsi="Times New Roman"/>
                      <w:sz w:val="28"/>
                      <w:szCs w:val="28"/>
                    </w:rPr>
                  </w:pPr>
                  <w:r w:rsidRPr="00EE40DB">
                    <w:rPr>
                      <w:rFonts w:ascii="Times New Roman" w:hAnsi="Times New Roman"/>
                      <w:sz w:val="28"/>
                      <w:szCs w:val="28"/>
                    </w:rPr>
                    <w:t>2208</w:t>
                  </w:r>
                </w:p>
              </w:tc>
              <w:tc>
                <w:tcPr>
                  <w:tcW w:w="1418" w:type="dxa"/>
                </w:tcPr>
                <w:p w:rsidR="00EE40DB" w:rsidRPr="00EE40DB" w:rsidRDefault="00EE40DB" w:rsidP="00EE40DB">
                  <w:pPr>
                    <w:pStyle w:val="af9"/>
                    <w:framePr w:hSpace="180" w:wrap="around" w:vAnchor="text" w:hAnchor="text" w:x="-459" w:y="1"/>
                    <w:ind w:right="57"/>
                    <w:contextualSpacing/>
                    <w:suppressOverlap/>
                    <w:jc w:val="both"/>
                    <w:rPr>
                      <w:rFonts w:ascii="Times New Roman" w:hAnsi="Times New Roman"/>
                      <w:sz w:val="28"/>
                      <w:szCs w:val="28"/>
                    </w:rPr>
                  </w:pPr>
                  <w:r w:rsidRPr="00EE40DB">
                    <w:rPr>
                      <w:rFonts w:ascii="Times New Roman" w:hAnsi="Times New Roman"/>
                      <w:sz w:val="28"/>
                      <w:szCs w:val="28"/>
                    </w:rPr>
                    <w:t>Коньяк, бренди</w:t>
                  </w:r>
                </w:p>
              </w:tc>
              <w:tc>
                <w:tcPr>
                  <w:tcW w:w="1275" w:type="dxa"/>
                </w:tcPr>
                <w:p w:rsidR="00EE40DB" w:rsidRPr="00EE40DB" w:rsidRDefault="00EE40DB" w:rsidP="00EE40DB">
                  <w:pPr>
                    <w:pStyle w:val="af9"/>
                    <w:framePr w:hSpace="180" w:wrap="around" w:vAnchor="text" w:hAnchor="text" w:x="-459" w:y="1"/>
                    <w:ind w:right="57"/>
                    <w:contextualSpacing/>
                    <w:suppressOverlap/>
                    <w:jc w:val="both"/>
                    <w:rPr>
                      <w:rFonts w:ascii="Times New Roman" w:hAnsi="Times New Roman"/>
                      <w:b/>
                      <w:sz w:val="28"/>
                      <w:szCs w:val="28"/>
                    </w:rPr>
                  </w:pPr>
                  <w:r w:rsidRPr="00EE40DB">
                    <w:rPr>
                      <w:rFonts w:ascii="Times New Roman" w:hAnsi="Times New Roman"/>
                      <w:b/>
                      <w:sz w:val="28"/>
                      <w:szCs w:val="28"/>
                    </w:rPr>
                    <w:t>1000 теңге/литр 100% спирт</w:t>
                  </w:r>
                </w:p>
              </w:tc>
            </w:tr>
          </w:tbl>
          <w:p w:rsidR="00EE40DB" w:rsidRPr="00EE40DB" w:rsidRDefault="00EE40DB" w:rsidP="00EE40DB">
            <w:pPr>
              <w:shd w:val="clear" w:color="auto" w:fill="FFFFFF"/>
              <w:spacing w:after="0" w:line="240" w:lineRule="auto"/>
              <w:ind w:firstLine="318"/>
              <w:contextualSpacing/>
              <w:jc w:val="both"/>
              <w:rPr>
                <w:rFonts w:ascii="Times New Roman" w:hAnsi="Times New Roman"/>
                <w:bCs/>
                <w:sz w:val="28"/>
                <w:szCs w:val="28"/>
              </w:rPr>
            </w:pPr>
          </w:p>
          <w:p w:rsidR="00EE40DB" w:rsidRPr="00EE40DB" w:rsidRDefault="00EE40DB" w:rsidP="00EE40DB">
            <w:pPr>
              <w:shd w:val="clear" w:color="auto" w:fill="FFFFFF"/>
              <w:spacing w:after="0" w:line="240" w:lineRule="auto"/>
              <w:ind w:firstLine="318"/>
              <w:contextualSpacing/>
              <w:jc w:val="both"/>
              <w:rPr>
                <w:rFonts w:ascii="Times New Roman" w:hAnsi="Times New Roman"/>
                <w:bCs/>
                <w:sz w:val="28"/>
                <w:szCs w:val="28"/>
              </w:rPr>
            </w:pPr>
          </w:p>
          <w:p w:rsidR="00EE40DB" w:rsidRPr="00EE40DB" w:rsidRDefault="00EE40DB" w:rsidP="00EE40DB">
            <w:pPr>
              <w:pStyle w:val="af9"/>
              <w:ind w:right="57"/>
              <w:contextualSpacing/>
              <w:jc w:val="both"/>
              <w:rPr>
                <w:rFonts w:ascii="Times New Roman" w:hAnsi="Times New Roman"/>
                <w:b/>
                <w:sz w:val="28"/>
                <w:szCs w:val="28"/>
              </w:rPr>
            </w:pPr>
          </w:p>
        </w:tc>
        <w:tc>
          <w:tcPr>
            <w:tcW w:w="3373"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709"/>
              <w:contextualSpacing/>
              <w:jc w:val="both"/>
              <w:rPr>
                <w:rFonts w:ascii="Times New Roman" w:hAnsi="Times New Roman"/>
                <w:sz w:val="28"/>
                <w:szCs w:val="28"/>
                <w:lang w:val="kk-KZ"/>
              </w:rPr>
            </w:pPr>
            <w:r w:rsidRPr="00EE40DB">
              <w:rPr>
                <w:rFonts w:ascii="Times New Roman" w:hAnsi="Times New Roman"/>
                <w:sz w:val="28"/>
                <w:szCs w:val="28"/>
                <w:lang w:val="kk-KZ"/>
              </w:rPr>
              <w:lastRenderedPageBreak/>
              <w:t xml:space="preserve">464-баптың 3-тармағына сәйкес этил спиртi мен алкоголь өнімін өндiрудi және оның айналымын бақылау жөнiндегi уәкiлеттi мемлекеттiк орган айқындайтын квоталар шегiнде тиісті қызмет түріне лицензиясы болған жағдайда дәрілік заттар мен медициналық бұйымдарды өндіру үшін </w:t>
            </w:r>
            <w:r w:rsidRPr="00EE40DB">
              <w:rPr>
                <w:rFonts w:ascii="Times New Roman" w:hAnsi="Times New Roman"/>
                <w:sz w:val="28"/>
                <w:szCs w:val="28"/>
                <w:lang w:val="kk-KZ"/>
              </w:rPr>
              <w:lastRenderedPageBreak/>
              <w:t>берілетін этил спирті акциз салудан босатылады.</w:t>
            </w:r>
          </w:p>
          <w:p w:rsidR="00EE40DB" w:rsidRPr="00EE40DB" w:rsidRDefault="00EE40DB" w:rsidP="00EE40DB">
            <w:pPr>
              <w:spacing w:after="0" w:line="240" w:lineRule="auto"/>
              <w:ind w:firstLine="709"/>
              <w:contextualSpacing/>
              <w:jc w:val="both"/>
              <w:rPr>
                <w:rFonts w:ascii="Times New Roman" w:hAnsi="Times New Roman"/>
                <w:sz w:val="28"/>
                <w:szCs w:val="28"/>
                <w:lang w:val="kk-KZ"/>
              </w:rPr>
            </w:pPr>
            <w:r w:rsidRPr="00EE40DB">
              <w:rPr>
                <w:rFonts w:ascii="Times New Roman" w:hAnsi="Times New Roman"/>
                <w:sz w:val="28"/>
                <w:szCs w:val="28"/>
                <w:lang w:val="kk-KZ"/>
              </w:rPr>
              <w:t>Әдетте, спирт фармацевтикалық компанияларға инъекция мен өңдеуге арналған 70% спирттік  ерітіндісін шығаруға береді.</w:t>
            </w:r>
          </w:p>
          <w:p w:rsidR="00EE40DB" w:rsidRPr="00EE40DB" w:rsidRDefault="00EE40DB" w:rsidP="00EE40DB">
            <w:pPr>
              <w:spacing w:after="0" w:line="240" w:lineRule="auto"/>
              <w:ind w:firstLine="709"/>
              <w:contextualSpacing/>
              <w:jc w:val="both"/>
              <w:rPr>
                <w:rFonts w:ascii="Times New Roman" w:hAnsi="Times New Roman"/>
                <w:sz w:val="28"/>
                <w:szCs w:val="28"/>
                <w:lang w:val="kk-KZ"/>
              </w:rPr>
            </w:pPr>
            <w:r w:rsidRPr="00EE40DB">
              <w:rPr>
                <w:rFonts w:ascii="Times New Roman" w:hAnsi="Times New Roman"/>
                <w:sz w:val="28"/>
                <w:szCs w:val="28"/>
                <w:lang w:val="kk-KZ"/>
              </w:rPr>
              <w:t>Бұл ретте, талдауы көрсеткендей субъектілер мәліметтері бойынша фармацевтикалық компания этил спиртінің көлемдік құрамы 96,6% этил спиртін өндіруші зауыттан акциз төлемей орташа есеппен литріне 520 теңге бағамен сатып алады.</w:t>
            </w:r>
          </w:p>
          <w:p w:rsidR="00EE40DB" w:rsidRPr="00EE40DB" w:rsidRDefault="00EE40DB" w:rsidP="00EE40DB">
            <w:pPr>
              <w:spacing w:after="0" w:line="240" w:lineRule="auto"/>
              <w:ind w:firstLine="709"/>
              <w:contextualSpacing/>
              <w:jc w:val="both"/>
              <w:rPr>
                <w:rFonts w:ascii="Times New Roman" w:hAnsi="Times New Roman"/>
                <w:sz w:val="28"/>
                <w:szCs w:val="28"/>
                <w:lang w:val="kk-KZ"/>
              </w:rPr>
            </w:pPr>
            <w:r w:rsidRPr="00EE40DB">
              <w:rPr>
                <w:rFonts w:ascii="Times New Roman" w:hAnsi="Times New Roman"/>
                <w:sz w:val="28"/>
                <w:szCs w:val="28"/>
                <w:lang w:val="kk-KZ"/>
              </w:rPr>
              <w:t xml:space="preserve">Содан кейін фармацевтикалық компания бұл спритті тазартылған сумен ерітіп, 70%  дейін жеткізіп, бөтелкеге (50, 100, 200 мл) құйып, дәріханаларға сатады. Дәріханаларда </w:t>
            </w:r>
            <w:r w:rsidRPr="00EE40DB">
              <w:rPr>
                <w:rFonts w:ascii="Times New Roman" w:hAnsi="Times New Roman"/>
                <w:sz w:val="28"/>
                <w:szCs w:val="28"/>
                <w:lang w:val="kk-KZ"/>
              </w:rPr>
              <w:lastRenderedPageBreak/>
              <w:t>спирттің 70%  100 мл үшін орта есеппен 200 теңге сатылады.</w:t>
            </w:r>
          </w:p>
          <w:p w:rsidR="00EE40DB" w:rsidRPr="00EE40DB" w:rsidRDefault="00EE40DB" w:rsidP="00EE40DB">
            <w:pPr>
              <w:spacing w:after="0" w:line="240" w:lineRule="auto"/>
              <w:ind w:firstLine="709"/>
              <w:contextualSpacing/>
              <w:jc w:val="both"/>
              <w:rPr>
                <w:rFonts w:ascii="Times New Roman" w:hAnsi="Times New Roman"/>
                <w:sz w:val="28"/>
                <w:szCs w:val="28"/>
                <w:lang w:val="kk-KZ"/>
              </w:rPr>
            </w:pPr>
            <w:r w:rsidRPr="00EE40DB">
              <w:rPr>
                <w:rFonts w:ascii="Times New Roman" w:hAnsi="Times New Roman"/>
                <w:sz w:val="28"/>
                <w:szCs w:val="28"/>
                <w:lang w:val="kk-KZ"/>
              </w:rPr>
              <w:t>Осылайша, 100 мл. 70% спирттің өзіндік құны басқа шығыстарды есепке алмағанда 37,6 теңгені (520*70%/10) құрайды, ал дәріханаларда 200 теңгеге сатылады немесе маржа 531% құрайды!!!</w:t>
            </w:r>
          </w:p>
          <w:p w:rsidR="00EE40DB" w:rsidRPr="00EE40DB" w:rsidRDefault="00EE40DB" w:rsidP="00EE40DB">
            <w:pPr>
              <w:spacing w:after="0" w:line="240" w:lineRule="auto"/>
              <w:ind w:firstLine="709"/>
              <w:contextualSpacing/>
              <w:jc w:val="both"/>
              <w:rPr>
                <w:rFonts w:ascii="Times New Roman" w:hAnsi="Times New Roman"/>
                <w:sz w:val="28"/>
                <w:szCs w:val="28"/>
                <w:lang w:val="kk-KZ"/>
              </w:rPr>
            </w:pPr>
            <w:r w:rsidRPr="00EE40DB">
              <w:rPr>
                <w:rFonts w:ascii="Times New Roman" w:hAnsi="Times New Roman"/>
                <w:sz w:val="28"/>
                <w:szCs w:val="28"/>
                <w:lang w:val="kk-KZ"/>
              </w:rPr>
              <w:t>Осыған байланысты, Салық кодексінен жеке фармацевтикалық компанияларды акциздерді төлеуден босатуды көздейтін норманы алып тастауды және басқа мақсаттарда сатылатын спирт үшін акциз мөлшерлемесін 600 теңге мөлшерінде белгілеуді ұсынамыз.</w:t>
            </w:r>
          </w:p>
          <w:p w:rsidR="00EE40DB" w:rsidRPr="00EE40DB" w:rsidRDefault="00EE40DB" w:rsidP="00EE40DB">
            <w:pPr>
              <w:spacing w:after="0" w:line="240" w:lineRule="auto"/>
              <w:ind w:firstLine="709"/>
              <w:contextualSpacing/>
              <w:jc w:val="both"/>
              <w:rPr>
                <w:rFonts w:ascii="Times New Roman" w:hAnsi="Times New Roman"/>
                <w:sz w:val="28"/>
                <w:szCs w:val="28"/>
                <w:lang w:val="kk-KZ"/>
              </w:rPr>
            </w:pPr>
            <w:r w:rsidRPr="00EE40DB">
              <w:rPr>
                <w:rFonts w:ascii="Times New Roman" w:hAnsi="Times New Roman"/>
                <w:sz w:val="28"/>
                <w:szCs w:val="28"/>
                <w:lang w:val="kk-KZ"/>
              </w:rPr>
              <w:t xml:space="preserve">Фармацевтикалық компанияларға сатылған спирттің көлемі: 2020 жылы – 14 631,9 мың </w:t>
            </w:r>
            <w:r w:rsidRPr="00EE40DB">
              <w:rPr>
                <w:rFonts w:ascii="Times New Roman" w:hAnsi="Times New Roman"/>
                <w:sz w:val="28"/>
                <w:szCs w:val="28"/>
                <w:lang w:val="kk-KZ"/>
              </w:rPr>
              <w:lastRenderedPageBreak/>
              <w:t>литр; 2021 жылы – 6 688,9 мың литрді құрады.</w:t>
            </w:r>
          </w:p>
          <w:p w:rsidR="00EE40DB" w:rsidRPr="00EE40DB" w:rsidRDefault="00EE40DB" w:rsidP="00EE40DB">
            <w:pPr>
              <w:spacing w:after="0" w:line="240" w:lineRule="auto"/>
              <w:ind w:firstLine="709"/>
              <w:contextualSpacing/>
              <w:jc w:val="both"/>
              <w:rPr>
                <w:rFonts w:ascii="Times New Roman" w:hAnsi="Times New Roman"/>
                <w:sz w:val="28"/>
                <w:szCs w:val="28"/>
                <w:lang w:val="kk-KZ"/>
              </w:rPr>
            </w:pPr>
            <w:r w:rsidRPr="00EE40DB">
              <w:rPr>
                <w:rFonts w:ascii="Times New Roman" w:hAnsi="Times New Roman"/>
                <w:sz w:val="28"/>
                <w:szCs w:val="28"/>
                <w:lang w:val="kk-KZ"/>
              </w:rPr>
              <w:t>Акциз түсімдерінің болжамды сомасы: 2020 жылы – 8 779,1 млрд.теңгені; 2021 жылы – 4 013,3 млрд. теңгені құрайды.</w:t>
            </w:r>
          </w:p>
          <w:p w:rsidR="00EE40DB" w:rsidRPr="00EE40DB" w:rsidRDefault="00EE40DB" w:rsidP="00EE40DB">
            <w:pPr>
              <w:autoSpaceDE w:val="0"/>
              <w:autoSpaceDN w:val="0"/>
              <w:adjustRightInd w:val="0"/>
              <w:spacing w:after="0" w:line="240" w:lineRule="auto"/>
              <w:ind w:firstLine="295"/>
              <w:contextualSpacing/>
              <w:jc w:val="both"/>
              <w:rPr>
                <w:rFonts w:ascii="Times New Roman" w:eastAsia="Calibri" w:hAnsi="Times New Roman"/>
                <w:sz w:val="28"/>
                <w:szCs w:val="28"/>
                <w:lang w:val="kk-KZ" w:eastAsia="ar-SA"/>
              </w:rPr>
            </w:pPr>
          </w:p>
          <w:p w:rsidR="00EE40DB" w:rsidRPr="00EE40DB" w:rsidRDefault="00EE40DB" w:rsidP="00EE40DB">
            <w:pPr>
              <w:autoSpaceDE w:val="0"/>
              <w:autoSpaceDN w:val="0"/>
              <w:adjustRightInd w:val="0"/>
              <w:spacing w:after="0" w:line="240" w:lineRule="auto"/>
              <w:ind w:firstLine="295"/>
              <w:contextualSpacing/>
              <w:jc w:val="both"/>
              <w:rPr>
                <w:rFonts w:ascii="Times New Roman" w:eastAsia="Calibri" w:hAnsi="Times New Roman"/>
                <w:sz w:val="28"/>
                <w:szCs w:val="28"/>
                <w:lang w:val="kk-KZ" w:eastAsia="ar-SA"/>
              </w:rPr>
            </w:pPr>
          </w:p>
          <w:p w:rsidR="00EE40DB" w:rsidRPr="00EE40DB" w:rsidRDefault="00EE40DB" w:rsidP="00EE40DB">
            <w:pPr>
              <w:autoSpaceDE w:val="0"/>
              <w:autoSpaceDN w:val="0"/>
              <w:adjustRightInd w:val="0"/>
              <w:spacing w:after="0" w:line="240" w:lineRule="auto"/>
              <w:ind w:firstLine="295"/>
              <w:contextualSpacing/>
              <w:jc w:val="both"/>
              <w:rPr>
                <w:rFonts w:ascii="Times New Roman" w:eastAsia="Calibri" w:hAnsi="Times New Roman"/>
                <w:sz w:val="28"/>
                <w:szCs w:val="28"/>
                <w:lang w:val="kk-KZ" w:eastAsia="ar-SA"/>
              </w:rPr>
            </w:pPr>
          </w:p>
          <w:p w:rsidR="00EE40DB" w:rsidRPr="00EE40DB" w:rsidRDefault="00EE40DB" w:rsidP="00EE40DB">
            <w:pPr>
              <w:autoSpaceDE w:val="0"/>
              <w:autoSpaceDN w:val="0"/>
              <w:adjustRightInd w:val="0"/>
              <w:spacing w:after="0" w:line="240" w:lineRule="auto"/>
              <w:ind w:firstLine="295"/>
              <w:contextualSpacing/>
              <w:jc w:val="both"/>
              <w:rPr>
                <w:rFonts w:ascii="Times New Roman" w:eastAsia="Calibri" w:hAnsi="Times New Roman"/>
                <w:sz w:val="28"/>
                <w:szCs w:val="28"/>
                <w:lang w:val="kk-KZ" w:eastAsia="ar-SA"/>
              </w:rPr>
            </w:pPr>
          </w:p>
          <w:p w:rsidR="00EE40DB" w:rsidRPr="00EE40DB" w:rsidRDefault="00EE40DB" w:rsidP="00EE40DB">
            <w:pPr>
              <w:autoSpaceDE w:val="0"/>
              <w:autoSpaceDN w:val="0"/>
              <w:adjustRightInd w:val="0"/>
              <w:spacing w:after="0" w:line="240" w:lineRule="auto"/>
              <w:ind w:firstLine="295"/>
              <w:contextualSpacing/>
              <w:jc w:val="both"/>
              <w:rPr>
                <w:rFonts w:ascii="Times New Roman" w:eastAsia="Calibri" w:hAnsi="Times New Roman"/>
                <w:sz w:val="28"/>
                <w:szCs w:val="28"/>
                <w:lang w:val="kk-KZ" w:eastAsia="ar-SA"/>
              </w:rPr>
            </w:pPr>
          </w:p>
          <w:p w:rsidR="00EE40DB" w:rsidRPr="00EE40DB" w:rsidRDefault="00EE40DB" w:rsidP="00EE40DB">
            <w:pPr>
              <w:autoSpaceDE w:val="0"/>
              <w:autoSpaceDN w:val="0"/>
              <w:adjustRightInd w:val="0"/>
              <w:spacing w:after="0" w:line="240" w:lineRule="auto"/>
              <w:ind w:firstLine="295"/>
              <w:contextualSpacing/>
              <w:jc w:val="both"/>
              <w:rPr>
                <w:rFonts w:ascii="Times New Roman" w:eastAsia="Calibri" w:hAnsi="Times New Roman"/>
                <w:sz w:val="28"/>
                <w:szCs w:val="28"/>
                <w:lang w:val="kk-KZ" w:eastAsia="ar-SA"/>
              </w:rPr>
            </w:pPr>
          </w:p>
          <w:p w:rsidR="00EE40DB" w:rsidRPr="00EE40DB" w:rsidRDefault="00EE40DB" w:rsidP="00EE40DB">
            <w:pPr>
              <w:autoSpaceDE w:val="0"/>
              <w:autoSpaceDN w:val="0"/>
              <w:adjustRightInd w:val="0"/>
              <w:spacing w:after="0" w:line="240" w:lineRule="auto"/>
              <w:ind w:firstLine="295"/>
              <w:contextualSpacing/>
              <w:jc w:val="both"/>
              <w:rPr>
                <w:rFonts w:ascii="Times New Roman" w:eastAsia="Calibri" w:hAnsi="Times New Roman"/>
                <w:sz w:val="28"/>
                <w:szCs w:val="28"/>
                <w:lang w:val="kk-KZ" w:eastAsia="ar-SA"/>
              </w:rPr>
            </w:pPr>
          </w:p>
          <w:p w:rsidR="00EE40DB" w:rsidRPr="00EE40DB" w:rsidRDefault="00EE40DB" w:rsidP="00EE40DB">
            <w:pPr>
              <w:autoSpaceDE w:val="0"/>
              <w:autoSpaceDN w:val="0"/>
              <w:adjustRightInd w:val="0"/>
              <w:spacing w:after="0" w:line="240" w:lineRule="auto"/>
              <w:ind w:firstLine="295"/>
              <w:contextualSpacing/>
              <w:jc w:val="both"/>
              <w:rPr>
                <w:rFonts w:ascii="Times New Roman" w:eastAsia="Calibri" w:hAnsi="Times New Roman"/>
                <w:sz w:val="28"/>
                <w:szCs w:val="28"/>
                <w:lang w:val="kk-KZ" w:eastAsia="ar-SA"/>
              </w:rPr>
            </w:pPr>
          </w:p>
          <w:p w:rsidR="00EE40DB" w:rsidRPr="00EE40DB" w:rsidRDefault="00EE40DB" w:rsidP="00EE40DB">
            <w:pPr>
              <w:autoSpaceDE w:val="0"/>
              <w:autoSpaceDN w:val="0"/>
              <w:adjustRightInd w:val="0"/>
              <w:spacing w:after="0" w:line="240" w:lineRule="auto"/>
              <w:ind w:firstLine="295"/>
              <w:contextualSpacing/>
              <w:jc w:val="both"/>
              <w:rPr>
                <w:rFonts w:ascii="Times New Roman" w:eastAsia="Calibri" w:hAnsi="Times New Roman"/>
                <w:sz w:val="28"/>
                <w:szCs w:val="28"/>
                <w:lang w:val="kk-KZ" w:eastAsia="ar-SA"/>
              </w:rPr>
            </w:pPr>
          </w:p>
          <w:p w:rsidR="00EE40DB" w:rsidRPr="00EE40DB" w:rsidRDefault="00EE40DB" w:rsidP="00EE40DB">
            <w:pPr>
              <w:autoSpaceDE w:val="0"/>
              <w:autoSpaceDN w:val="0"/>
              <w:adjustRightInd w:val="0"/>
              <w:spacing w:after="0" w:line="240" w:lineRule="auto"/>
              <w:ind w:firstLine="295"/>
              <w:contextualSpacing/>
              <w:jc w:val="both"/>
              <w:rPr>
                <w:rFonts w:ascii="Times New Roman" w:eastAsia="Calibri" w:hAnsi="Times New Roman"/>
                <w:sz w:val="28"/>
                <w:szCs w:val="28"/>
                <w:lang w:val="kk-KZ" w:eastAsia="ar-SA"/>
              </w:rPr>
            </w:pPr>
          </w:p>
          <w:p w:rsidR="00EE40DB" w:rsidRPr="00EE40DB" w:rsidRDefault="00EE40DB" w:rsidP="00EE40DB">
            <w:pPr>
              <w:autoSpaceDE w:val="0"/>
              <w:autoSpaceDN w:val="0"/>
              <w:adjustRightInd w:val="0"/>
              <w:spacing w:after="0" w:line="240" w:lineRule="auto"/>
              <w:ind w:firstLine="295"/>
              <w:contextualSpacing/>
              <w:jc w:val="both"/>
              <w:rPr>
                <w:rFonts w:ascii="Times New Roman" w:eastAsia="Calibri" w:hAnsi="Times New Roman"/>
                <w:sz w:val="28"/>
                <w:szCs w:val="28"/>
                <w:lang w:val="kk-KZ" w:eastAsia="ar-SA"/>
              </w:rPr>
            </w:pPr>
          </w:p>
          <w:p w:rsidR="00EE40DB" w:rsidRPr="00EE40DB" w:rsidRDefault="00EE40DB" w:rsidP="00EE40DB">
            <w:pPr>
              <w:autoSpaceDE w:val="0"/>
              <w:autoSpaceDN w:val="0"/>
              <w:adjustRightInd w:val="0"/>
              <w:spacing w:after="0" w:line="240" w:lineRule="auto"/>
              <w:ind w:firstLine="295"/>
              <w:contextualSpacing/>
              <w:jc w:val="both"/>
              <w:rPr>
                <w:rFonts w:ascii="Times New Roman" w:eastAsia="Calibri" w:hAnsi="Times New Roman"/>
                <w:sz w:val="28"/>
                <w:szCs w:val="28"/>
                <w:lang w:val="kk-KZ" w:eastAsia="ar-SA"/>
              </w:rPr>
            </w:pPr>
          </w:p>
          <w:p w:rsidR="00EE40DB" w:rsidRPr="00EE40DB" w:rsidRDefault="00EE40DB" w:rsidP="00EE40DB">
            <w:pPr>
              <w:autoSpaceDE w:val="0"/>
              <w:autoSpaceDN w:val="0"/>
              <w:adjustRightInd w:val="0"/>
              <w:spacing w:after="0" w:line="240" w:lineRule="auto"/>
              <w:ind w:firstLine="295"/>
              <w:contextualSpacing/>
              <w:jc w:val="both"/>
              <w:rPr>
                <w:rFonts w:ascii="Times New Roman" w:eastAsia="Calibri" w:hAnsi="Times New Roman"/>
                <w:sz w:val="28"/>
                <w:szCs w:val="28"/>
                <w:lang w:val="kk-KZ" w:eastAsia="ar-SA"/>
              </w:rPr>
            </w:pPr>
          </w:p>
          <w:p w:rsidR="00EE40DB" w:rsidRPr="00EE40DB" w:rsidRDefault="00EE40DB" w:rsidP="00EE40DB">
            <w:pPr>
              <w:autoSpaceDE w:val="0"/>
              <w:autoSpaceDN w:val="0"/>
              <w:adjustRightInd w:val="0"/>
              <w:spacing w:after="0" w:line="240" w:lineRule="auto"/>
              <w:ind w:firstLine="295"/>
              <w:contextualSpacing/>
              <w:jc w:val="both"/>
              <w:rPr>
                <w:rFonts w:ascii="Times New Roman" w:eastAsia="Calibri" w:hAnsi="Times New Roman"/>
                <w:sz w:val="28"/>
                <w:szCs w:val="28"/>
                <w:lang w:val="kk-KZ" w:eastAsia="ar-SA"/>
              </w:rPr>
            </w:pPr>
          </w:p>
          <w:p w:rsidR="00EE40DB" w:rsidRPr="00EE40DB" w:rsidRDefault="00EE40DB" w:rsidP="00EE40DB">
            <w:pPr>
              <w:autoSpaceDE w:val="0"/>
              <w:autoSpaceDN w:val="0"/>
              <w:adjustRightInd w:val="0"/>
              <w:spacing w:after="0" w:line="240" w:lineRule="auto"/>
              <w:ind w:firstLine="295"/>
              <w:contextualSpacing/>
              <w:jc w:val="both"/>
              <w:rPr>
                <w:rFonts w:ascii="Times New Roman" w:eastAsia="Calibri" w:hAnsi="Times New Roman"/>
                <w:sz w:val="28"/>
                <w:szCs w:val="28"/>
                <w:lang w:val="kk-KZ" w:eastAsia="ar-SA"/>
              </w:rPr>
            </w:pPr>
          </w:p>
          <w:p w:rsidR="00EE40DB" w:rsidRPr="00EE40DB" w:rsidRDefault="00EE40DB" w:rsidP="00EE40DB">
            <w:pPr>
              <w:autoSpaceDE w:val="0"/>
              <w:autoSpaceDN w:val="0"/>
              <w:adjustRightInd w:val="0"/>
              <w:spacing w:after="0" w:line="240" w:lineRule="auto"/>
              <w:ind w:firstLine="295"/>
              <w:contextualSpacing/>
              <w:jc w:val="both"/>
              <w:rPr>
                <w:rFonts w:ascii="Times New Roman" w:eastAsia="Calibri" w:hAnsi="Times New Roman"/>
                <w:sz w:val="28"/>
                <w:szCs w:val="28"/>
                <w:lang w:val="kk-KZ" w:eastAsia="ar-SA"/>
              </w:rPr>
            </w:pPr>
          </w:p>
          <w:p w:rsidR="00EE40DB" w:rsidRPr="00EE40DB" w:rsidRDefault="00EE40DB" w:rsidP="00EE40DB">
            <w:pPr>
              <w:autoSpaceDE w:val="0"/>
              <w:autoSpaceDN w:val="0"/>
              <w:adjustRightInd w:val="0"/>
              <w:spacing w:after="0" w:line="240" w:lineRule="auto"/>
              <w:ind w:firstLine="295"/>
              <w:contextualSpacing/>
              <w:jc w:val="both"/>
              <w:rPr>
                <w:rFonts w:ascii="Times New Roman" w:eastAsia="Calibri" w:hAnsi="Times New Roman"/>
                <w:sz w:val="28"/>
                <w:szCs w:val="28"/>
                <w:lang w:val="kk-KZ" w:eastAsia="ar-SA"/>
              </w:rPr>
            </w:pPr>
          </w:p>
          <w:p w:rsidR="00EE40DB" w:rsidRPr="00EE40DB" w:rsidRDefault="00EE40DB" w:rsidP="00EE40DB">
            <w:pPr>
              <w:autoSpaceDE w:val="0"/>
              <w:autoSpaceDN w:val="0"/>
              <w:adjustRightInd w:val="0"/>
              <w:spacing w:after="0" w:line="240" w:lineRule="auto"/>
              <w:ind w:firstLine="295"/>
              <w:contextualSpacing/>
              <w:jc w:val="both"/>
              <w:rPr>
                <w:rFonts w:ascii="Times New Roman" w:eastAsia="Calibri" w:hAnsi="Times New Roman"/>
                <w:sz w:val="28"/>
                <w:szCs w:val="28"/>
                <w:lang w:val="kk-KZ" w:eastAsia="ar-SA"/>
              </w:rPr>
            </w:pPr>
          </w:p>
          <w:p w:rsidR="00EE40DB" w:rsidRPr="00EE40DB" w:rsidRDefault="00EE40DB" w:rsidP="00EE40DB">
            <w:pPr>
              <w:autoSpaceDE w:val="0"/>
              <w:autoSpaceDN w:val="0"/>
              <w:adjustRightInd w:val="0"/>
              <w:spacing w:after="0" w:line="240" w:lineRule="auto"/>
              <w:ind w:firstLine="295"/>
              <w:contextualSpacing/>
              <w:jc w:val="both"/>
              <w:rPr>
                <w:rFonts w:ascii="Times New Roman" w:eastAsia="Calibri" w:hAnsi="Times New Roman"/>
                <w:sz w:val="28"/>
                <w:szCs w:val="28"/>
                <w:lang w:val="kk-KZ" w:eastAsia="ar-SA"/>
              </w:rPr>
            </w:pPr>
          </w:p>
          <w:p w:rsidR="00EE40DB" w:rsidRPr="00EE40DB" w:rsidRDefault="00EE40DB" w:rsidP="00EE40DB">
            <w:pPr>
              <w:autoSpaceDE w:val="0"/>
              <w:autoSpaceDN w:val="0"/>
              <w:adjustRightInd w:val="0"/>
              <w:spacing w:after="0" w:line="240" w:lineRule="auto"/>
              <w:ind w:firstLine="295"/>
              <w:contextualSpacing/>
              <w:jc w:val="both"/>
              <w:rPr>
                <w:rFonts w:ascii="Times New Roman" w:eastAsia="Calibri" w:hAnsi="Times New Roman"/>
                <w:sz w:val="28"/>
                <w:szCs w:val="28"/>
                <w:lang w:val="kk-KZ" w:eastAsia="ar-SA"/>
              </w:rPr>
            </w:pPr>
          </w:p>
          <w:p w:rsidR="00EE40DB" w:rsidRPr="00EE40DB" w:rsidRDefault="00EE40DB" w:rsidP="00EE40DB">
            <w:pPr>
              <w:autoSpaceDE w:val="0"/>
              <w:autoSpaceDN w:val="0"/>
              <w:adjustRightInd w:val="0"/>
              <w:spacing w:after="0" w:line="240" w:lineRule="auto"/>
              <w:ind w:firstLine="295"/>
              <w:contextualSpacing/>
              <w:jc w:val="both"/>
              <w:rPr>
                <w:rFonts w:ascii="Times New Roman" w:eastAsia="Calibri" w:hAnsi="Times New Roman"/>
                <w:sz w:val="28"/>
                <w:szCs w:val="28"/>
                <w:lang w:val="kk-KZ" w:eastAsia="ar-SA"/>
              </w:rPr>
            </w:pPr>
          </w:p>
          <w:p w:rsidR="00EE40DB" w:rsidRPr="00EE40DB" w:rsidRDefault="00EE40DB" w:rsidP="00EE40DB">
            <w:pPr>
              <w:autoSpaceDE w:val="0"/>
              <w:autoSpaceDN w:val="0"/>
              <w:adjustRightInd w:val="0"/>
              <w:spacing w:after="0" w:line="240" w:lineRule="auto"/>
              <w:ind w:firstLine="295"/>
              <w:contextualSpacing/>
              <w:jc w:val="both"/>
              <w:rPr>
                <w:rFonts w:ascii="Times New Roman" w:eastAsia="Calibri" w:hAnsi="Times New Roman"/>
                <w:sz w:val="28"/>
                <w:szCs w:val="28"/>
                <w:lang w:val="kk-KZ" w:eastAsia="ar-SA"/>
              </w:rPr>
            </w:pPr>
          </w:p>
          <w:p w:rsidR="00EE40DB" w:rsidRPr="00EE40DB" w:rsidRDefault="00EE40DB" w:rsidP="00EE40DB">
            <w:pPr>
              <w:autoSpaceDE w:val="0"/>
              <w:autoSpaceDN w:val="0"/>
              <w:adjustRightInd w:val="0"/>
              <w:spacing w:after="0" w:line="240" w:lineRule="auto"/>
              <w:ind w:firstLine="295"/>
              <w:contextualSpacing/>
              <w:jc w:val="both"/>
              <w:rPr>
                <w:rFonts w:ascii="Times New Roman" w:eastAsia="Calibri" w:hAnsi="Times New Roman"/>
                <w:sz w:val="28"/>
                <w:szCs w:val="28"/>
                <w:lang w:val="kk-KZ" w:eastAsia="ar-SA"/>
              </w:rPr>
            </w:pPr>
          </w:p>
          <w:p w:rsidR="00EE40DB" w:rsidRPr="00EE40DB" w:rsidRDefault="00EE40DB" w:rsidP="00EE40DB">
            <w:pPr>
              <w:autoSpaceDE w:val="0"/>
              <w:autoSpaceDN w:val="0"/>
              <w:adjustRightInd w:val="0"/>
              <w:spacing w:after="0" w:line="240" w:lineRule="auto"/>
              <w:ind w:firstLine="295"/>
              <w:contextualSpacing/>
              <w:jc w:val="both"/>
              <w:rPr>
                <w:rFonts w:ascii="Times New Roman" w:eastAsia="Calibri" w:hAnsi="Times New Roman"/>
                <w:sz w:val="28"/>
                <w:szCs w:val="28"/>
                <w:lang w:val="kk-KZ" w:eastAsia="ar-SA"/>
              </w:rPr>
            </w:pPr>
          </w:p>
          <w:p w:rsidR="00EE40DB" w:rsidRPr="00EE40DB" w:rsidRDefault="00EE40DB" w:rsidP="00EE40DB">
            <w:pPr>
              <w:autoSpaceDE w:val="0"/>
              <w:autoSpaceDN w:val="0"/>
              <w:adjustRightInd w:val="0"/>
              <w:spacing w:after="0" w:line="240" w:lineRule="auto"/>
              <w:ind w:firstLine="295"/>
              <w:contextualSpacing/>
              <w:jc w:val="both"/>
              <w:rPr>
                <w:rFonts w:ascii="Times New Roman" w:eastAsia="Calibri" w:hAnsi="Times New Roman"/>
                <w:sz w:val="28"/>
                <w:szCs w:val="28"/>
                <w:lang w:val="kk-KZ" w:eastAsia="ar-SA"/>
              </w:rPr>
            </w:pPr>
          </w:p>
          <w:p w:rsidR="00EE40DB" w:rsidRPr="00EE40DB" w:rsidRDefault="00EE40DB" w:rsidP="00EE40DB">
            <w:pPr>
              <w:autoSpaceDE w:val="0"/>
              <w:autoSpaceDN w:val="0"/>
              <w:adjustRightInd w:val="0"/>
              <w:spacing w:after="0" w:line="240" w:lineRule="auto"/>
              <w:ind w:firstLine="295"/>
              <w:contextualSpacing/>
              <w:jc w:val="both"/>
              <w:rPr>
                <w:rFonts w:ascii="Times New Roman" w:eastAsia="Calibri" w:hAnsi="Times New Roman"/>
                <w:sz w:val="28"/>
                <w:szCs w:val="28"/>
                <w:lang w:val="kk-KZ" w:eastAsia="ar-SA"/>
              </w:rPr>
            </w:pPr>
          </w:p>
          <w:p w:rsidR="00EE40DB" w:rsidRPr="00EE40DB" w:rsidRDefault="00EE40DB" w:rsidP="00EE40DB">
            <w:pPr>
              <w:autoSpaceDE w:val="0"/>
              <w:autoSpaceDN w:val="0"/>
              <w:adjustRightInd w:val="0"/>
              <w:spacing w:after="0" w:line="240" w:lineRule="auto"/>
              <w:ind w:firstLine="295"/>
              <w:contextualSpacing/>
              <w:jc w:val="both"/>
              <w:rPr>
                <w:rFonts w:ascii="Times New Roman" w:eastAsia="Calibri" w:hAnsi="Times New Roman"/>
                <w:sz w:val="28"/>
                <w:szCs w:val="28"/>
                <w:lang w:val="kk-KZ" w:eastAsia="ar-SA"/>
              </w:rPr>
            </w:pPr>
          </w:p>
          <w:p w:rsidR="00EE40DB" w:rsidRPr="00EE40DB" w:rsidRDefault="00EE40DB" w:rsidP="00EE40DB">
            <w:pPr>
              <w:autoSpaceDE w:val="0"/>
              <w:autoSpaceDN w:val="0"/>
              <w:adjustRightInd w:val="0"/>
              <w:spacing w:after="0" w:line="240" w:lineRule="auto"/>
              <w:ind w:firstLine="295"/>
              <w:contextualSpacing/>
              <w:jc w:val="both"/>
              <w:rPr>
                <w:rFonts w:ascii="Times New Roman" w:eastAsia="Calibri" w:hAnsi="Times New Roman"/>
                <w:sz w:val="28"/>
                <w:szCs w:val="28"/>
                <w:lang w:val="kk-KZ" w:eastAsia="ar-SA"/>
              </w:rPr>
            </w:pPr>
          </w:p>
          <w:p w:rsidR="00EE40DB" w:rsidRPr="00EE40DB" w:rsidRDefault="00EE40DB" w:rsidP="00EE40DB">
            <w:pPr>
              <w:autoSpaceDE w:val="0"/>
              <w:autoSpaceDN w:val="0"/>
              <w:adjustRightInd w:val="0"/>
              <w:spacing w:after="0" w:line="240" w:lineRule="auto"/>
              <w:ind w:firstLine="295"/>
              <w:contextualSpacing/>
              <w:jc w:val="both"/>
              <w:rPr>
                <w:rFonts w:ascii="Times New Roman" w:eastAsia="Calibri" w:hAnsi="Times New Roman"/>
                <w:sz w:val="28"/>
                <w:szCs w:val="28"/>
                <w:lang w:val="kk-KZ" w:eastAsia="ar-SA"/>
              </w:rPr>
            </w:pPr>
          </w:p>
          <w:p w:rsidR="00EE40DB" w:rsidRPr="00EE40DB" w:rsidRDefault="00EE40DB" w:rsidP="00EE40DB">
            <w:pPr>
              <w:autoSpaceDE w:val="0"/>
              <w:autoSpaceDN w:val="0"/>
              <w:adjustRightInd w:val="0"/>
              <w:spacing w:after="0" w:line="240" w:lineRule="auto"/>
              <w:ind w:firstLine="295"/>
              <w:contextualSpacing/>
              <w:jc w:val="both"/>
              <w:rPr>
                <w:rFonts w:ascii="Times New Roman" w:eastAsia="Calibri" w:hAnsi="Times New Roman"/>
                <w:sz w:val="28"/>
                <w:szCs w:val="28"/>
                <w:lang w:val="kk-KZ" w:eastAsia="ar-SA"/>
              </w:rPr>
            </w:pPr>
          </w:p>
          <w:p w:rsidR="00EE40DB" w:rsidRPr="00EE40DB" w:rsidRDefault="00EE40DB" w:rsidP="00EE40DB">
            <w:pPr>
              <w:autoSpaceDE w:val="0"/>
              <w:autoSpaceDN w:val="0"/>
              <w:adjustRightInd w:val="0"/>
              <w:spacing w:after="0" w:line="240" w:lineRule="auto"/>
              <w:ind w:firstLine="295"/>
              <w:contextualSpacing/>
              <w:jc w:val="both"/>
              <w:rPr>
                <w:rFonts w:ascii="Times New Roman" w:eastAsia="Calibri" w:hAnsi="Times New Roman"/>
                <w:sz w:val="28"/>
                <w:szCs w:val="28"/>
                <w:lang w:val="kk-KZ" w:eastAsia="ar-SA"/>
              </w:rPr>
            </w:pPr>
          </w:p>
          <w:p w:rsidR="00EE40DB" w:rsidRPr="00EE40DB" w:rsidRDefault="00EE40DB" w:rsidP="00EE40DB">
            <w:pPr>
              <w:autoSpaceDE w:val="0"/>
              <w:autoSpaceDN w:val="0"/>
              <w:adjustRightInd w:val="0"/>
              <w:spacing w:after="0" w:line="240" w:lineRule="auto"/>
              <w:ind w:firstLine="295"/>
              <w:contextualSpacing/>
              <w:jc w:val="both"/>
              <w:rPr>
                <w:rFonts w:ascii="Times New Roman" w:eastAsia="Calibri" w:hAnsi="Times New Roman"/>
                <w:sz w:val="28"/>
                <w:szCs w:val="28"/>
                <w:lang w:val="kk-KZ" w:eastAsia="ar-SA"/>
              </w:rPr>
            </w:pPr>
          </w:p>
          <w:p w:rsidR="00EE40DB" w:rsidRPr="00EE40DB" w:rsidRDefault="00EE40DB" w:rsidP="00EE40DB">
            <w:pPr>
              <w:autoSpaceDE w:val="0"/>
              <w:autoSpaceDN w:val="0"/>
              <w:adjustRightInd w:val="0"/>
              <w:spacing w:after="0" w:line="240" w:lineRule="auto"/>
              <w:ind w:firstLine="295"/>
              <w:contextualSpacing/>
              <w:jc w:val="both"/>
              <w:rPr>
                <w:rFonts w:ascii="Times New Roman" w:eastAsia="Calibri" w:hAnsi="Times New Roman"/>
                <w:sz w:val="28"/>
                <w:szCs w:val="28"/>
                <w:lang w:val="kk-KZ" w:eastAsia="ar-SA"/>
              </w:rPr>
            </w:pPr>
          </w:p>
          <w:p w:rsidR="00EE40DB" w:rsidRPr="00EE40DB" w:rsidRDefault="00EE40DB" w:rsidP="00EE40DB">
            <w:pPr>
              <w:autoSpaceDE w:val="0"/>
              <w:autoSpaceDN w:val="0"/>
              <w:adjustRightInd w:val="0"/>
              <w:spacing w:after="0" w:line="240" w:lineRule="auto"/>
              <w:ind w:firstLine="295"/>
              <w:contextualSpacing/>
              <w:jc w:val="both"/>
              <w:rPr>
                <w:rFonts w:ascii="Times New Roman" w:eastAsia="Calibri" w:hAnsi="Times New Roman"/>
                <w:sz w:val="28"/>
                <w:szCs w:val="28"/>
                <w:lang w:val="kk-KZ" w:eastAsia="ar-SA"/>
              </w:rPr>
            </w:pPr>
          </w:p>
          <w:p w:rsidR="00EE40DB" w:rsidRPr="00EE40DB" w:rsidRDefault="00EE40DB" w:rsidP="00EE40DB">
            <w:pPr>
              <w:autoSpaceDE w:val="0"/>
              <w:autoSpaceDN w:val="0"/>
              <w:adjustRightInd w:val="0"/>
              <w:spacing w:after="0" w:line="240" w:lineRule="auto"/>
              <w:ind w:firstLine="295"/>
              <w:contextualSpacing/>
              <w:jc w:val="both"/>
              <w:rPr>
                <w:rFonts w:ascii="Times New Roman" w:eastAsia="Calibri" w:hAnsi="Times New Roman"/>
                <w:sz w:val="28"/>
                <w:szCs w:val="28"/>
                <w:lang w:val="kk-KZ" w:eastAsia="ar-SA"/>
              </w:rPr>
            </w:pPr>
          </w:p>
          <w:p w:rsidR="00EE40DB" w:rsidRPr="00EE40DB" w:rsidRDefault="00EE40DB" w:rsidP="00EE40DB">
            <w:pPr>
              <w:autoSpaceDE w:val="0"/>
              <w:autoSpaceDN w:val="0"/>
              <w:adjustRightInd w:val="0"/>
              <w:spacing w:after="0" w:line="240" w:lineRule="auto"/>
              <w:ind w:firstLine="295"/>
              <w:contextualSpacing/>
              <w:jc w:val="both"/>
              <w:rPr>
                <w:rFonts w:ascii="Times New Roman" w:eastAsia="Calibri" w:hAnsi="Times New Roman"/>
                <w:sz w:val="28"/>
                <w:szCs w:val="28"/>
                <w:lang w:val="kk-KZ" w:eastAsia="ar-SA"/>
              </w:rPr>
            </w:pPr>
          </w:p>
          <w:p w:rsidR="00EE40DB" w:rsidRPr="00EE40DB" w:rsidRDefault="00EE40DB" w:rsidP="00EE40DB">
            <w:pPr>
              <w:autoSpaceDE w:val="0"/>
              <w:autoSpaceDN w:val="0"/>
              <w:adjustRightInd w:val="0"/>
              <w:spacing w:after="0" w:line="240" w:lineRule="auto"/>
              <w:ind w:firstLine="295"/>
              <w:contextualSpacing/>
              <w:jc w:val="both"/>
              <w:rPr>
                <w:rFonts w:ascii="Times New Roman" w:eastAsia="Calibri" w:hAnsi="Times New Roman"/>
                <w:sz w:val="28"/>
                <w:szCs w:val="28"/>
                <w:lang w:val="kk-KZ" w:eastAsia="ar-SA"/>
              </w:rPr>
            </w:pPr>
          </w:p>
          <w:p w:rsidR="00EE40DB" w:rsidRPr="00EE40DB" w:rsidRDefault="00EE40DB" w:rsidP="00EE40DB">
            <w:pPr>
              <w:autoSpaceDE w:val="0"/>
              <w:autoSpaceDN w:val="0"/>
              <w:adjustRightInd w:val="0"/>
              <w:spacing w:after="0" w:line="240" w:lineRule="auto"/>
              <w:ind w:firstLine="295"/>
              <w:contextualSpacing/>
              <w:jc w:val="both"/>
              <w:rPr>
                <w:rFonts w:ascii="Times New Roman" w:eastAsia="Calibri" w:hAnsi="Times New Roman"/>
                <w:sz w:val="28"/>
                <w:szCs w:val="28"/>
                <w:lang w:val="kk-KZ" w:eastAsia="ar-SA"/>
              </w:rPr>
            </w:pPr>
          </w:p>
          <w:p w:rsidR="00EE40DB" w:rsidRPr="00EE40DB" w:rsidRDefault="00EE40DB" w:rsidP="00EE40DB">
            <w:pPr>
              <w:autoSpaceDE w:val="0"/>
              <w:autoSpaceDN w:val="0"/>
              <w:adjustRightInd w:val="0"/>
              <w:spacing w:after="0" w:line="240" w:lineRule="auto"/>
              <w:ind w:firstLine="295"/>
              <w:contextualSpacing/>
              <w:jc w:val="both"/>
              <w:rPr>
                <w:rFonts w:ascii="Times New Roman" w:eastAsia="Calibri" w:hAnsi="Times New Roman"/>
                <w:sz w:val="28"/>
                <w:szCs w:val="28"/>
                <w:lang w:val="kk-KZ" w:eastAsia="ar-SA"/>
              </w:rPr>
            </w:pPr>
          </w:p>
          <w:p w:rsidR="00EE40DB" w:rsidRPr="00EE40DB" w:rsidRDefault="00EE40DB" w:rsidP="00EE40DB">
            <w:pPr>
              <w:autoSpaceDE w:val="0"/>
              <w:autoSpaceDN w:val="0"/>
              <w:adjustRightInd w:val="0"/>
              <w:spacing w:after="0" w:line="240" w:lineRule="auto"/>
              <w:ind w:firstLine="295"/>
              <w:contextualSpacing/>
              <w:jc w:val="both"/>
              <w:rPr>
                <w:rFonts w:ascii="Times New Roman" w:eastAsia="Calibri" w:hAnsi="Times New Roman"/>
                <w:sz w:val="28"/>
                <w:szCs w:val="28"/>
                <w:lang w:val="kk-KZ" w:eastAsia="ar-SA"/>
              </w:rPr>
            </w:pPr>
          </w:p>
          <w:p w:rsidR="00EE40DB" w:rsidRPr="00EE40DB" w:rsidRDefault="00EE40DB" w:rsidP="00EE40DB">
            <w:pPr>
              <w:autoSpaceDE w:val="0"/>
              <w:autoSpaceDN w:val="0"/>
              <w:adjustRightInd w:val="0"/>
              <w:spacing w:after="0" w:line="240" w:lineRule="auto"/>
              <w:ind w:firstLine="295"/>
              <w:contextualSpacing/>
              <w:jc w:val="both"/>
              <w:rPr>
                <w:rFonts w:ascii="Times New Roman" w:eastAsia="Calibri" w:hAnsi="Times New Roman"/>
                <w:sz w:val="28"/>
                <w:szCs w:val="28"/>
                <w:lang w:val="kk-KZ" w:eastAsia="ar-SA"/>
              </w:rPr>
            </w:pPr>
          </w:p>
          <w:p w:rsidR="00EE40DB" w:rsidRPr="00EE40DB" w:rsidRDefault="00EE40DB" w:rsidP="00EE40DB">
            <w:pPr>
              <w:autoSpaceDE w:val="0"/>
              <w:autoSpaceDN w:val="0"/>
              <w:adjustRightInd w:val="0"/>
              <w:spacing w:after="0" w:line="240" w:lineRule="auto"/>
              <w:ind w:firstLine="295"/>
              <w:contextualSpacing/>
              <w:jc w:val="both"/>
              <w:rPr>
                <w:rFonts w:ascii="Times New Roman" w:eastAsia="Calibri" w:hAnsi="Times New Roman"/>
                <w:sz w:val="28"/>
                <w:szCs w:val="28"/>
                <w:lang w:val="kk-KZ" w:eastAsia="ar-SA"/>
              </w:rPr>
            </w:pPr>
          </w:p>
          <w:p w:rsidR="00EE40DB" w:rsidRPr="00EE40DB" w:rsidRDefault="00EE40DB" w:rsidP="00EE40DB">
            <w:pPr>
              <w:autoSpaceDE w:val="0"/>
              <w:autoSpaceDN w:val="0"/>
              <w:adjustRightInd w:val="0"/>
              <w:spacing w:after="0" w:line="240" w:lineRule="auto"/>
              <w:ind w:firstLine="295"/>
              <w:contextualSpacing/>
              <w:jc w:val="both"/>
              <w:rPr>
                <w:rFonts w:ascii="Times New Roman" w:eastAsia="Calibri" w:hAnsi="Times New Roman"/>
                <w:sz w:val="28"/>
                <w:szCs w:val="28"/>
                <w:lang w:val="kk-KZ" w:eastAsia="ar-SA"/>
              </w:rPr>
            </w:pPr>
          </w:p>
          <w:p w:rsidR="00EE40DB" w:rsidRPr="00EE40DB" w:rsidRDefault="00EE40DB" w:rsidP="00EE40DB">
            <w:pPr>
              <w:autoSpaceDE w:val="0"/>
              <w:autoSpaceDN w:val="0"/>
              <w:adjustRightInd w:val="0"/>
              <w:spacing w:after="0" w:line="240" w:lineRule="auto"/>
              <w:ind w:firstLine="295"/>
              <w:contextualSpacing/>
              <w:jc w:val="both"/>
              <w:rPr>
                <w:rFonts w:ascii="Times New Roman" w:eastAsia="Calibri" w:hAnsi="Times New Roman"/>
                <w:sz w:val="28"/>
                <w:szCs w:val="28"/>
                <w:lang w:val="kk-KZ" w:eastAsia="ar-SA"/>
              </w:rPr>
            </w:pPr>
          </w:p>
          <w:p w:rsidR="00EE40DB" w:rsidRPr="00EE40DB" w:rsidRDefault="00EE40DB" w:rsidP="00EE40DB">
            <w:pPr>
              <w:autoSpaceDE w:val="0"/>
              <w:autoSpaceDN w:val="0"/>
              <w:adjustRightInd w:val="0"/>
              <w:spacing w:after="0" w:line="240" w:lineRule="auto"/>
              <w:ind w:firstLine="295"/>
              <w:contextualSpacing/>
              <w:jc w:val="both"/>
              <w:rPr>
                <w:rFonts w:ascii="Times New Roman" w:eastAsia="Calibri" w:hAnsi="Times New Roman"/>
                <w:sz w:val="28"/>
                <w:szCs w:val="28"/>
                <w:lang w:val="kk-KZ" w:eastAsia="ar-SA"/>
              </w:rPr>
            </w:pPr>
          </w:p>
          <w:p w:rsidR="00EE40DB" w:rsidRPr="00EE40DB" w:rsidRDefault="00EE40DB" w:rsidP="00EE40DB">
            <w:pPr>
              <w:autoSpaceDE w:val="0"/>
              <w:autoSpaceDN w:val="0"/>
              <w:adjustRightInd w:val="0"/>
              <w:spacing w:after="0" w:line="240" w:lineRule="auto"/>
              <w:ind w:firstLine="295"/>
              <w:contextualSpacing/>
              <w:jc w:val="both"/>
              <w:rPr>
                <w:rFonts w:ascii="Times New Roman" w:eastAsia="Calibri" w:hAnsi="Times New Roman"/>
                <w:sz w:val="28"/>
                <w:szCs w:val="28"/>
                <w:lang w:val="kk-KZ" w:eastAsia="ar-SA"/>
              </w:rPr>
            </w:pPr>
          </w:p>
          <w:p w:rsidR="00EE40DB" w:rsidRPr="00EE40DB" w:rsidRDefault="00EE40DB" w:rsidP="00EE40DB">
            <w:pPr>
              <w:autoSpaceDE w:val="0"/>
              <w:autoSpaceDN w:val="0"/>
              <w:adjustRightInd w:val="0"/>
              <w:spacing w:after="0" w:line="240" w:lineRule="auto"/>
              <w:ind w:firstLine="295"/>
              <w:contextualSpacing/>
              <w:jc w:val="both"/>
              <w:rPr>
                <w:rFonts w:ascii="Times New Roman" w:eastAsia="Calibri" w:hAnsi="Times New Roman"/>
                <w:sz w:val="28"/>
                <w:szCs w:val="28"/>
                <w:lang w:val="kk-KZ" w:eastAsia="ar-SA"/>
              </w:rPr>
            </w:pPr>
          </w:p>
          <w:p w:rsidR="00EE40DB" w:rsidRPr="00EE40DB" w:rsidRDefault="00EE40DB" w:rsidP="00EE40DB">
            <w:pPr>
              <w:autoSpaceDE w:val="0"/>
              <w:autoSpaceDN w:val="0"/>
              <w:adjustRightInd w:val="0"/>
              <w:spacing w:after="0" w:line="240" w:lineRule="auto"/>
              <w:ind w:firstLine="295"/>
              <w:contextualSpacing/>
              <w:jc w:val="both"/>
              <w:rPr>
                <w:rFonts w:ascii="Times New Roman" w:eastAsia="Calibri" w:hAnsi="Times New Roman"/>
                <w:sz w:val="28"/>
                <w:szCs w:val="28"/>
                <w:lang w:val="kk-KZ" w:eastAsia="ar-SA"/>
              </w:rPr>
            </w:pPr>
          </w:p>
          <w:p w:rsidR="00EE40DB" w:rsidRPr="00EE40DB" w:rsidRDefault="00EE40DB" w:rsidP="00EE40DB">
            <w:pPr>
              <w:autoSpaceDE w:val="0"/>
              <w:autoSpaceDN w:val="0"/>
              <w:adjustRightInd w:val="0"/>
              <w:spacing w:after="0" w:line="240" w:lineRule="auto"/>
              <w:ind w:firstLine="295"/>
              <w:contextualSpacing/>
              <w:jc w:val="both"/>
              <w:rPr>
                <w:rFonts w:ascii="Times New Roman" w:eastAsia="Calibri" w:hAnsi="Times New Roman"/>
                <w:sz w:val="28"/>
                <w:szCs w:val="28"/>
                <w:lang w:val="kk-KZ" w:eastAsia="ar-SA"/>
              </w:rPr>
            </w:pPr>
          </w:p>
          <w:p w:rsidR="00EE40DB" w:rsidRPr="00EE40DB" w:rsidRDefault="00EE40DB" w:rsidP="00EE40DB">
            <w:pPr>
              <w:autoSpaceDE w:val="0"/>
              <w:autoSpaceDN w:val="0"/>
              <w:adjustRightInd w:val="0"/>
              <w:spacing w:after="0" w:line="240" w:lineRule="auto"/>
              <w:ind w:firstLine="295"/>
              <w:contextualSpacing/>
              <w:jc w:val="both"/>
              <w:rPr>
                <w:rFonts w:ascii="Times New Roman" w:eastAsia="Calibri" w:hAnsi="Times New Roman"/>
                <w:sz w:val="28"/>
                <w:szCs w:val="28"/>
                <w:lang w:val="kk-KZ" w:eastAsia="ar-SA"/>
              </w:rPr>
            </w:pPr>
          </w:p>
          <w:p w:rsidR="00EE40DB" w:rsidRPr="00EE40DB" w:rsidRDefault="00EE40DB" w:rsidP="00EE40DB">
            <w:pPr>
              <w:autoSpaceDE w:val="0"/>
              <w:autoSpaceDN w:val="0"/>
              <w:adjustRightInd w:val="0"/>
              <w:spacing w:after="0" w:line="240" w:lineRule="auto"/>
              <w:ind w:firstLine="295"/>
              <w:contextualSpacing/>
              <w:jc w:val="both"/>
              <w:rPr>
                <w:rFonts w:ascii="Times New Roman" w:eastAsia="Calibri" w:hAnsi="Times New Roman"/>
                <w:sz w:val="28"/>
                <w:szCs w:val="28"/>
                <w:lang w:val="kk-KZ" w:eastAsia="ar-SA"/>
              </w:rPr>
            </w:pPr>
          </w:p>
          <w:p w:rsidR="00EE40DB" w:rsidRPr="00EE40DB" w:rsidRDefault="00EE40DB" w:rsidP="00EE40DB">
            <w:pPr>
              <w:autoSpaceDE w:val="0"/>
              <w:autoSpaceDN w:val="0"/>
              <w:adjustRightInd w:val="0"/>
              <w:spacing w:after="0" w:line="240" w:lineRule="auto"/>
              <w:ind w:firstLine="295"/>
              <w:contextualSpacing/>
              <w:jc w:val="both"/>
              <w:rPr>
                <w:rFonts w:ascii="Times New Roman" w:eastAsia="Calibri" w:hAnsi="Times New Roman"/>
                <w:sz w:val="28"/>
                <w:szCs w:val="28"/>
                <w:lang w:val="kk-KZ" w:eastAsia="ar-SA"/>
              </w:rPr>
            </w:pPr>
          </w:p>
          <w:p w:rsidR="00EE40DB" w:rsidRPr="00EE40DB" w:rsidRDefault="00EE40DB" w:rsidP="00EE40DB">
            <w:pPr>
              <w:autoSpaceDE w:val="0"/>
              <w:autoSpaceDN w:val="0"/>
              <w:adjustRightInd w:val="0"/>
              <w:spacing w:after="0" w:line="240" w:lineRule="auto"/>
              <w:ind w:firstLine="295"/>
              <w:contextualSpacing/>
              <w:jc w:val="both"/>
              <w:rPr>
                <w:rFonts w:ascii="Times New Roman" w:eastAsia="Calibri" w:hAnsi="Times New Roman"/>
                <w:sz w:val="28"/>
                <w:szCs w:val="28"/>
                <w:lang w:val="kk-KZ" w:eastAsia="ar-SA"/>
              </w:rPr>
            </w:pPr>
          </w:p>
          <w:p w:rsidR="00EE40DB" w:rsidRPr="00EE40DB" w:rsidRDefault="00EE40DB" w:rsidP="00EE40DB">
            <w:pPr>
              <w:autoSpaceDE w:val="0"/>
              <w:autoSpaceDN w:val="0"/>
              <w:adjustRightInd w:val="0"/>
              <w:spacing w:after="0" w:line="240" w:lineRule="auto"/>
              <w:ind w:firstLine="295"/>
              <w:contextualSpacing/>
              <w:jc w:val="both"/>
              <w:rPr>
                <w:rFonts w:ascii="Times New Roman" w:eastAsia="Calibri" w:hAnsi="Times New Roman"/>
                <w:sz w:val="28"/>
                <w:szCs w:val="28"/>
                <w:lang w:val="kk-KZ" w:eastAsia="ar-SA"/>
              </w:rPr>
            </w:pPr>
          </w:p>
          <w:p w:rsidR="00EE40DB" w:rsidRPr="00EE40DB" w:rsidRDefault="00EE40DB" w:rsidP="00EE40DB">
            <w:pPr>
              <w:autoSpaceDE w:val="0"/>
              <w:autoSpaceDN w:val="0"/>
              <w:adjustRightInd w:val="0"/>
              <w:spacing w:after="0" w:line="240" w:lineRule="auto"/>
              <w:ind w:firstLine="295"/>
              <w:contextualSpacing/>
              <w:jc w:val="both"/>
              <w:rPr>
                <w:rFonts w:ascii="Times New Roman" w:eastAsia="Calibri" w:hAnsi="Times New Roman"/>
                <w:sz w:val="28"/>
                <w:szCs w:val="28"/>
                <w:lang w:val="kk-KZ" w:eastAsia="ar-SA"/>
              </w:rPr>
            </w:pPr>
          </w:p>
          <w:p w:rsidR="00EE40DB" w:rsidRPr="00EE40DB" w:rsidRDefault="00EE40DB" w:rsidP="00EE40DB">
            <w:pPr>
              <w:autoSpaceDE w:val="0"/>
              <w:autoSpaceDN w:val="0"/>
              <w:adjustRightInd w:val="0"/>
              <w:spacing w:after="0" w:line="240" w:lineRule="auto"/>
              <w:ind w:firstLine="295"/>
              <w:contextualSpacing/>
              <w:jc w:val="both"/>
              <w:rPr>
                <w:rFonts w:ascii="Times New Roman" w:eastAsia="Calibri" w:hAnsi="Times New Roman"/>
                <w:sz w:val="28"/>
                <w:szCs w:val="28"/>
                <w:lang w:val="kk-KZ" w:eastAsia="ar-SA"/>
              </w:rPr>
            </w:pPr>
          </w:p>
          <w:p w:rsidR="00EE40DB" w:rsidRPr="00EE40DB" w:rsidRDefault="00EE40DB" w:rsidP="00EE40DB">
            <w:pPr>
              <w:autoSpaceDE w:val="0"/>
              <w:autoSpaceDN w:val="0"/>
              <w:adjustRightInd w:val="0"/>
              <w:spacing w:after="0" w:line="240" w:lineRule="auto"/>
              <w:ind w:firstLine="295"/>
              <w:contextualSpacing/>
              <w:jc w:val="both"/>
              <w:rPr>
                <w:rFonts w:ascii="Times New Roman" w:eastAsia="Calibri" w:hAnsi="Times New Roman"/>
                <w:sz w:val="28"/>
                <w:szCs w:val="28"/>
                <w:lang w:val="kk-KZ" w:eastAsia="ar-SA"/>
              </w:rPr>
            </w:pPr>
          </w:p>
          <w:p w:rsidR="00EE40DB" w:rsidRPr="00EE40DB" w:rsidRDefault="00EE40DB" w:rsidP="00EE40DB">
            <w:pPr>
              <w:autoSpaceDE w:val="0"/>
              <w:autoSpaceDN w:val="0"/>
              <w:adjustRightInd w:val="0"/>
              <w:spacing w:after="0" w:line="240" w:lineRule="auto"/>
              <w:ind w:firstLine="295"/>
              <w:contextualSpacing/>
              <w:jc w:val="both"/>
              <w:rPr>
                <w:rFonts w:ascii="Times New Roman" w:eastAsia="Calibri" w:hAnsi="Times New Roman"/>
                <w:sz w:val="28"/>
                <w:szCs w:val="28"/>
                <w:lang w:val="kk-KZ" w:eastAsia="ar-SA"/>
              </w:rPr>
            </w:pPr>
          </w:p>
          <w:p w:rsidR="00EE40DB" w:rsidRPr="00EE40DB" w:rsidRDefault="00EE40DB" w:rsidP="00EE40DB">
            <w:pPr>
              <w:autoSpaceDE w:val="0"/>
              <w:autoSpaceDN w:val="0"/>
              <w:adjustRightInd w:val="0"/>
              <w:spacing w:after="0" w:line="240" w:lineRule="auto"/>
              <w:ind w:firstLine="295"/>
              <w:contextualSpacing/>
              <w:jc w:val="both"/>
              <w:rPr>
                <w:rFonts w:ascii="Times New Roman" w:eastAsia="Calibri" w:hAnsi="Times New Roman"/>
                <w:sz w:val="28"/>
                <w:szCs w:val="28"/>
                <w:lang w:val="kk-KZ" w:eastAsia="ar-SA"/>
              </w:rPr>
            </w:pPr>
          </w:p>
          <w:p w:rsidR="00EE40DB" w:rsidRPr="00EE40DB" w:rsidRDefault="00EE40DB" w:rsidP="00EE40DB">
            <w:pPr>
              <w:autoSpaceDE w:val="0"/>
              <w:autoSpaceDN w:val="0"/>
              <w:adjustRightInd w:val="0"/>
              <w:spacing w:after="0" w:line="240" w:lineRule="auto"/>
              <w:ind w:firstLine="295"/>
              <w:contextualSpacing/>
              <w:jc w:val="both"/>
              <w:rPr>
                <w:rFonts w:ascii="Times New Roman" w:eastAsia="Calibri" w:hAnsi="Times New Roman"/>
                <w:sz w:val="28"/>
                <w:szCs w:val="28"/>
                <w:lang w:val="kk-KZ" w:eastAsia="ar-SA"/>
              </w:rPr>
            </w:pPr>
          </w:p>
          <w:p w:rsidR="00EE40DB" w:rsidRPr="00EE40DB" w:rsidRDefault="00EE40DB" w:rsidP="00EE40DB">
            <w:pPr>
              <w:autoSpaceDE w:val="0"/>
              <w:autoSpaceDN w:val="0"/>
              <w:adjustRightInd w:val="0"/>
              <w:spacing w:after="0" w:line="240" w:lineRule="auto"/>
              <w:ind w:firstLine="295"/>
              <w:contextualSpacing/>
              <w:jc w:val="both"/>
              <w:rPr>
                <w:rFonts w:ascii="Times New Roman" w:eastAsia="Calibri" w:hAnsi="Times New Roman"/>
                <w:sz w:val="28"/>
                <w:szCs w:val="28"/>
                <w:lang w:val="kk-KZ" w:eastAsia="ar-SA"/>
              </w:rPr>
            </w:pPr>
          </w:p>
          <w:p w:rsidR="00EE40DB" w:rsidRPr="00EE40DB" w:rsidRDefault="00EE40DB" w:rsidP="00EE40DB">
            <w:pPr>
              <w:autoSpaceDE w:val="0"/>
              <w:autoSpaceDN w:val="0"/>
              <w:adjustRightInd w:val="0"/>
              <w:spacing w:after="0" w:line="240" w:lineRule="auto"/>
              <w:ind w:firstLine="295"/>
              <w:contextualSpacing/>
              <w:jc w:val="both"/>
              <w:rPr>
                <w:rFonts w:ascii="Times New Roman" w:eastAsia="Calibri" w:hAnsi="Times New Roman"/>
                <w:sz w:val="28"/>
                <w:szCs w:val="28"/>
                <w:lang w:val="kk-KZ" w:eastAsia="ar-SA"/>
              </w:rPr>
            </w:pPr>
          </w:p>
          <w:p w:rsidR="00EE40DB" w:rsidRPr="00EE40DB" w:rsidRDefault="00EE40DB" w:rsidP="00EE40DB">
            <w:pPr>
              <w:autoSpaceDE w:val="0"/>
              <w:autoSpaceDN w:val="0"/>
              <w:adjustRightInd w:val="0"/>
              <w:spacing w:after="0" w:line="240" w:lineRule="auto"/>
              <w:ind w:firstLine="295"/>
              <w:contextualSpacing/>
              <w:jc w:val="both"/>
              <w:rPr>
                <w:rFonts w:ascii="Times New Roman" w:eastAsia="Calibri" w:hAnsi="Times New Roman"/>
                <w:sz w:val="28"/>
                <w:szCs w:val="28"/>
                <w:lang w:val="kk-KZ" w:eastAsia="ar-SA"/>
              </w:rPr>
            </w:pPr>
          </w:p>
          <w:p w:rsidR="00EE40DB" w:rsidRPr="00EE40DB" w:rsidRDefault="00EE40DB" w:rsidP="00EE40DB">
            <w:pPr>
              <w:autoSpaceDE w:val="0"/>
              <w:autoSpaceDN w:val="0"/>
              <w:adjustRightInd w:val="0"/>
              <w:spacing w:after="0" w:line="240" w:lineRule="auto"/>
              <w:ind w:firstLine="295"/>
              <w:contextualSpacing/>
              <w:jc w:val="both"/>
              <w:rPr>
                <w:rFonts w:ascii="Times New Roman" w:eastAsia="Calibri" w:hAnsi="Times New Roman"/>
                <w:sz w:val="28"/>
                <w:szCs w:val="28"/>
                <w:lang w:val="kk-KZ" w:eastAsia="ar-SA"/>
              </w:rPr>
            </w:pPr>
          </w:p>
          <w:p w:rsidR="00EE40DB" w:rsidRPr="00EE40DB" w:rsidRDefault="00EE40DB" w:rsidP="00EE40DB">
            <w:pPr>
              <w:autoSpaceDE w:val="0"/>
              <w:autoSpaceDN w:val="0"/>
              <w:adjustRightInd w:val="0"/>
              <w:spacing w:after="0" w:line="240" w:lineRule="auto"/>
              <w:ind w:firstLine="295"/>
              <w:contextualSpacing/>
              <w:jc w:val="both"/>
              <w:rPr>
                <w:rFonts w:ascii="Times New Roman" w:eastAsia="Calibri" w:hAnsi="Times New Roman"/>
                <w:sz w:val="28"/>
                <w:szCs w:val="28"/>
                <w:lang w:val="kk-KZ" w:eastAsia="ar-SA"/>
              </w:rPr>
            </w:pPr>
          </w:p>
          <w:p w:rsidR="00EE40DB" w:rsidRPr="00EE40DB" w:rsidRDefault="00EE40DB" w:rsidP="00EE40DB">
            <w:pPr>
              <w:autoSpaceDE w:val="0"/>
              <w:autoSpaceDN w:val="0"/>
              <w:adjustRightInd w:val="0"/>
              <w:spacing w:after="0" w:line="240" w:lineRule="auto"/>
              <w:ind w:firstLine="295"/>
              <w:contextualSpacing/>
              <w:jc w:val="both"/>
              <w:rPr>
                <w:rFonts w:ascii="Times New Roman" w:eastAsia="Calibri" w:hAnsi="Times New Roman"/>
                <w:sz w:val="28"/>
                <w:szCs w:val="28"/>
                <w:lang w:val="kk-KZ" w:eastAsia="ar-SA"/>
              </w:rPr>
            </w:pPr>
          </w:p>
          <w:p w:rsidR="00EE40DB" w:rsidRPr="00EE40DB" w:rsidRDefault="00EE40DB" w:rsidP="00EE40DB">
            <w:pPr>
              <w:autoSpaceDE w:val="0"/>
              <w:autoSpaceDN w:val="0"/>
              <w:adjustRightInd w:val="0"/>
              <w:spacing w:after="0" w:line="240" w:lineRule="auto"/>
              <w:ind w:firstLine="295"/>
              <w:contextualSpacing/>
              <w:jc w:val="both"/>
              <w:rPr>
                <w:rFonts w:ascii="Times New Roman" w:eastAsia="Calibri" w:hAnsi="Times New Roman"/>
                <w:sz w:val="28"/>
                <w:szCs w:val="28"/>
                <w:lang w:val="kk-KZ" w:eastAsia="ar-SA"/>
              </w:rPr>
            </w:pPr>
          </w:p>
          <w:p w:rsidR="00EE40DB" w:rsidRPr="00EE40DB" w:rsidRDefault="00EE40DB" w:rsidP="00EE40DB">
            <w:pPr>
              <w:autoSpaceDE w:val="0"/>
              <w:autoSpaceDN w:val="0"/>
              <w:adjustRightInd w:val="0"/>
              <w:spacing w:after="0" w:line="240" w:lineRule="auto"/>
              <w:ind w:firstLine="295"/>
              <w:contextualSpacing/>
              <w:jc w:val="both"/>
              <w:rPr>
                <w:rFonts w:ascii="Times New Roman" w:eastAsia="Calibri" w:hAnsi="Times New Roman"/>
                <w:sz w:val="28"/>
                <w:szCs w:val="28"/>
                <w:lang w:val="kk-KZ" w:eastAsia="ar-SA"/>
              </w:rPr>
            </w:pPr>
          </w:p>
          <w:p w:rsidR="00EE40DB" w:rsidRPr="00EE40DB" w:rsidRDefault="00EE40DB" w:rsidP="00EE40DB">
            <w:pPr>
              <w:autoSpaceDE w:val="0"/>
              <w:autoSpaceDN w:val="0"/>
              <w:adjustRightInd w:val="0"/>
              <w:spacing w:after="0" w:line="240" w:lineRule="auto"/>
              <w:ind w:firstLine="295"/>
              <w:contextualSpacing/>
              <w:jc w:val="both"/>
              <w:rPr>
                <w:rFonts w:ascii="Times New Roman" w:eastAsia="Calibri" w:hAnsi="Times New Roman"/>
                <w:sz w:val="28"/>
                <w:szCs w:val="28"/>
                <w:lang w:val="kk-KZ" w:eastAsia="ar-SA"/>
              </w:rPr>
            </w:pPr>
          </w:p>
          <w:p w:rsidR="00EE40DB" w:rsidRPr="00EE40DB" w:rsidRDefault="00EE40DB" w:rsidP="00EE40DB">
            <w:pPr>
              <w:autoSpaceDE w:val="0"/>
              <w:autoSpaceDN w:val="0"/>
              <w:adjustRightInd w:val="0"/>
              <w:spacing w:after="0" w:line="240" w:lineRule="auto"/>
              <w:ind w:firstLine="295"/>
              <w:contextualSpacing/>
              <w:jc w:val="both"/>
              <w:rPr>
                <w:rFonts w:ascii="Times New Roman" w:eastAsia="Calibri" w:hAnsi="Times New Roman"/>
                <w:sz w:val="28"/>
                <w:szCs w:val="28"/>
                <w:lang w:val="kk-KZ" w:eastAsia="ar-SA"/>
              </w:rPr>
            </w:pPr>
          </w:p>
          <w:p w:rsidR="00EE40DB" w:rsidRPr="00EE40DB" w:rsidRDefault="00EE40DB" w:rsidP="00EE40DB">
            <w:pPr>
              <w:autoSpaceDE w:val="0"/>
              <w:autoSpaceDN w:val="0"/>
              <w:adjustRightInd w:val="0"/>
              <w:spacing w:after="0" w:line="240" w:lineRule="auto"/>
              <w:ind w:firstLine="295"/>
              <w:contextualSpacing/>
              <w:jc w:val="both"/>
              <w:rPr>
                <w:rFonts w:ascii="Times New Roman" w:eastAsia="Calibri" w:hAnsi="Times New Roman"/>
                <w:sz w:val="28"/>
                <w:szCs w:val="28"/>
                <w:lang w:val="kk-KZ" w:eastAsia="ar-SA"/>
              </w:rPr>
            </w:pPr>
          </w:p>
          <w:p w:rsidR="00EE40DB" w:rsidRPr="00EE40DB" w:rsidRDefault="00EE40DB" w:rsidP="00EE40DB">
            <w:pPr>
              <w:autoSpaceDE w:val="0"/>
              <w:autoSpaceDN w:val="0"/>
              <w:adjustRightInd w:val="0"/>
              <w:spacing w:after="0" w:line="240" w:lineRule="auto"/>
              <w:ind w:firstLine="295"/>
              <w:contextualSpacing/>
              <w:jc w:val="both"/>
              <w:rPr>
                <w:rFonts w:ascii="Times New Roman" w:eastAsia="Calibri" w:hAnsi="Times New Roman"/>
                <w:sz w:val="28"/>
                <w:szCs w:val="28"/>
                <w:lang w:val="kk-KZ" w:eastAsia="ar-SA"/>
              </w:rPr>
            </w:pPr>
          </w:p>
          <w:p w:rsidR="00EE40DB" w:rsidRPr="00EE40DB" w:rsidRDefault="00EE40DB" w:rsidP="00EE40DB">
            <w:pPr>
              <w:autoSpaceDE w:val="0"/>
              <w:autoSpaceDN w:val="0"/>
              <w:adjustRightInd w:val="0"/>
              <w:spacing w:after="0" w:line="240" w:lineRule="auto"/>
              <w:ind w:firstLine="295"/>
              <w:contextualSpacing/>
              <w:jc w:val="both"/>
              <w:rPr>
                <w:rFonts w:ascii="Times New Roman" w:eastAsia="Calibri" w:hAnsi="Times New Roman"/>
                <w:sz w:val="28"/>
                <w:szCs w:val="28"/>
                <w:lang w:val="kk-KZ" w:eastAsia="ar-SA"/>
              </w:rPr>
            </w:pPr>
          </w:p>
          <w:p w:rsidR="00EE40DB" w:rsidRPr="00EE40DB" w:rsidRDefault="00EE40DB" w:rsidP="00EE40DB">
            <w:pPr>
              <w:autoSpaceDE w:val="0"/>
              <w:autoSpaceDN w:val="0"/>
              <w:adjustRightInd w:val="0"/>
              <w:spacing w:after="0" w:line="240" w:lineRule="auto"/>
              <w:ind w:firstLine="295"/>
              <w:contextualSpacing/>
              <w:jc w:val="both"/>
              <w:rPr>
                <w:rFonts w:ascii="Times New Roman" w:eastAsia="Calibri" w:hAnsi="Times New Roman"/>
                <w:sz w:val="28"/>
                <w:szCs w:val="28"/>
                <w:lang w:val="kk-KZ" w:eastAsia="ar-SA"/>
              </w:rPr>
            </w:pPr>
          </w:p>
          <w:p w:rsidR="00EE40DB" w:rsidRPr="00EE40DB" w:rsidRDefault="00EE40DB" w:rsidP="00EE40DB">
            <w:pPr>
              <w:autoSpaceDE w:val="0"/>
              <w:autoSpaceDN w:val="0"/>
              <w:adjustRightInd w:val="0"/>
              <w:spacing w:after="0" w:line="240" w:lineRule="auto"/>
              <w:ind w:firstLine="295"/>
              <w:contextualSpacing/>
              <w:jc w:val="both"/>
              <w:rPr>
                <w:rFonts w:ascii="Times New Roman" w:eastAsia="Calibri" w:hAnsi="Times New Roman"/>
                <w:sz w:val="28"/>
                <w:szCs w:val="28"/>
                <w:lang w:val="kk-KZ" w:eastAsia="ar-SA"/>
              </w:rPr>
            </w:pPr>
          </w:p>
          <w:p w:rsidR="00EE40DB" w:rsidRPr="00EE40DB" w:rsidRDefault="00EE40DB" w:rsidP="00EE40DB">
            <w:pPr>
              <w:autoSpaceDE w:val="0"/>
              <w:autoSpaceDN w:val="0"/>
              <w:adjustRightInd w:val="0"/>
              <w:spacing w:after="0" w:line="240" w:lineRule="auto"/>
              <w:ind w:firstLine="295"/>
              <w:contextualSpacing/>
              <w:jc w:val="both"/>
              <w:rPr>
                <w:rFonts w:ascii="Times New Roman" w:eastAsia="Calibri" w:hAnsi="Times New Roman"/>
                <w:sz w:val="28"/>
                <w:szCs w:val="28"/>
                <w:lang w:val="kk-KZ" w:eastAsia="ar-SA"/>
              </w:rPr>
            </w:pPr>
          </w:p>
          <w:p w:rsidR="00EE40DB" w:rsidRPr="00EE40DB" w:rsidRDefault="00EE40DB" w:rsidP="00EE40DB">
            <w:pPr>
              <w:autoSpaceDE w:val="0"/>
              <w:autoSpaceDN w:val="0"/>
              <w:adjustRightInd w:val="0"/>
              <w:spacing w:after="0" w:line="240" w:lineRule="auto"/>
              <w:ind w:firstLine="295"/>
              <w:contextualSpacing/>
              <w:jc w:val="both"/>
              <w:rPr>
                <w:rFonts w:ascii="Times New Roman" w:eastAsia="Calibri" w:hAnsi="Times New Roman"/>
                <w:sz w:val="28"/>
                <w:szCs w:val="28"/>
                <w:lang w:val="kk-KZ" w:eastAsia="ar-SA"/>
              </w:rPr>
            </w:pPr>
          </w:p>
          <w:p w:rsidR="00EE40DB" w:rsidRPr="00EE40DB" w:rsidRDefault="00EE40DB" w:rsidP="00EE40DB">
            <w:pPr>
              <w:autoSpaceDE w:val="0"/>
              <w:autoSpaceDN w:val="0"/>
              <w:adjustRightInd w:val="0"/>
              <w:spacing w:after="0" w:line="240" w:lineRule="auto"/>
              <w:ind w:firstLine="295"/>
              <w:contextualSpacing/>
              <w:jc w:val="both"/>
              <w:rPr>
                <w:rFonts w:ascii="Times New Roman" w:eastAsia="Calibri" w:hAnsi="Times New Roman"/>
                <w:sz w:val="28"/>
                <w:szCs w:val="28"/>
                <w:lang w:val="kk-KZ" w:eastAsia="ar-SA"/>
              </w:rPr>
            </w:pPr>
          </w:p>
          <w:p w:rsidR="00EE40DB" w:rsidRPr="00EE40DB" w:rsidRDefault="00EE40DB" w:rsidP="00EE40DB">
            <w:pPr>
              <w:autoSpaceDE w:val="0"/>
              <w:autoSpaceDN w:val="0"/>
              <w:adjustRightInd w:val="0"/>
              <w:spacing w:after="0" w:line="240" w:lineRule="auto"/>
              <w:ind w:firstLine="295"/>
              <w:contextualSpacing/>
              <w:jc w:val="both"/>
              <w:rPr>
                <w:rFonts w:ascii="Times New Roman" w:eastAsia="Calibri" w:hAnsi="Times New Roman"/>
                <w:sz w:val="28"/>
                <w:szCs w:val="28"/>
                <w:lang w:val="kk-KZ" w:eastAsia="ar-SA"/>
              </w:rPr>
            </w:pPr>
          </w:p>
          <w:p w:rsidR="00EE40DB" w:rsidRPr="00EE40DB" w:rsidRDefault="00EE40DB" w:rsidP="00EE40DB">
            <w:pPr>
              <w:autoSpaceDE w:val="0"/>
              <w:autoSpaceDN w:val="0"/>
              <w:adjustRightInd w:val="0"/>
              <w:spacing w:after="0" w:line="240" w:lineRule="auto"/>
              <w:ind w:firstLine="295"/>
              <w:contextualSpacing/>
              <w:jc w:val="both"/>
              <w:rPr>
                <w:rFonts w:ascii="Times New Roman" w:eastAsia="Calibri" w:hAnsi="Times New Roman"/>
                <w:sz w:val="28"/>
                <w:szCs w:val="28"/>
                <w:lang w:val="kk-KZ" w:eastAsia="ar-SA"/>
              </w:rPr>
            </w:pPr>
          </w:p>
          <w:p w:rsidR="00EE40DB" w:rsidRPr="00EE40DB" w:rsidRDefault="00EE40DB" w:rsidP="00EE40DB">
            <w:pPr>
              <w:autoSpaceDE w:val="0"/>
              <w:autoSpaceDN w:val="0"/>
              <w:adjustRightInd w:val="0"/>
              <w:spacing w:after="0" w:line="240" w:lineRule="auto"/>
              <w:ind w:firstLine="295"/>
              <w:contextualSpacing/>
              <w:jc w:val="both"/>
              <w:rPr>
                <w:rFonts w:ascii="Times New Roman" w:eastAsia="Calibri" w:hAnsi="Times New Roman"/>
                <w:sz w:val="28"/>
                <w:szCs w:val="28"/>
                <w:lang w:val="kk-KZ" w:eastAsia="ar-SA"/>
              </w:rPr>
            </w:pPr>
          </w:p>
          <w:p w:rsidR="00EE40DB" w:rsidRPr="00EE40DB" w:rsidRDefault="00EE40DB" w:rsidP="00EE40DB">
            <w:pPr>
              <w:autoSpaceDE w:val="0"/>
              <w:autoSpaceDN w:val="0"/>
              <w:adjustRightInd w:val="0"/>
              <w:spacing w:after="0" w:line="240" w:lineRule="auto"/>
              <w:ind w:firstLine="295"/>
              <w:contextualSpacing/>
              <w:jc w:val="both"/>
              <w:rPr>
                <w:rFonts w:ascii="Times New Roman" w:eastAsia="Calibri" w:hAnsi="Times New Roman"/>
                <w:sz w:val="28"/>
                <w:szCs w:val="28"/>
                <w:lang w:val="kk-KZ" w:eastAsia="ar-SA"/>
              </w:rPr>
            </w:pPr>
          </w:p>
          <w:p w:rsidR="00EE40DB" w:rsidRPr="00EE40DB" w:rsidRDefault="00EE40DB" w:rsidP="00EE40DB">
            <w:pPr>
              <w:autoSpaceDE w:val="0"/>
              <w:autoSpaceDN w:val="0"/>
              <w:adjustRightInd w:val="0"/>
              <w:spacing w:after="0" w:line="240" w:lineRule="auto"/>
              <w:ind w:firstLine="295"/>
              <w:contextualSpacing/>
              <w:jc w:val="both"/>
              <w:rPr>
                <w:rFonts w:ascii="Times New Roman" w:eastAsia="Calibri" w:hAnsi="Times New Roman"/>
                <w:sz w:val="28"/>
                <w:szCs w:val="28"/>
                <w:lang w:val="kk-KZ" w:eastAsia="ar-SA"/>
              </w:rPr>
            </w:pPr>
          </w:p>
          <w:p w:rsidR="00EE40DB" w:rsidRPr="00EE40DB" w:rsidRDefault="00EE40DB" w:rsidP="00EE40DB">
            <w:pPr>
              <w:autoSpaceDE w:val="0"/>
              <w:autoSpaceDN w:val="0"/>
              <w:adjustRightInd w:val="0"/>
              <w:spacing w:after="0" w:line="240" w:lineRule="auto"/>
              <w:ind w:firstLine="295"/>
              <w:contextualSpacing/>
              <w:jc w:val="both"/>
              <w:rPr>
                <w:rFonts w:ascii="Times New Roman" w:eastAsia="Calibri" w:hAnsi="Times New Roman"/>
                <w:sz w:val="28"/>
                <w:szCs w:val="28"/>
                <w:lang w:val="kk-KZ" w:eastAsia="ar-SA"/>
              </w:rPr>
            </w:pPr>
          </w:p>
          <w:p w:rsidR="00EE40DB" w:rsidRPr="00EE40DB" w:rsidRDefault="00EE40DB" w:rsidP="00EE40DB">
            <w:pPr>
              <w:autoSpaceDE w:val="0"/>
              <w:autoSpaceDN w:val="0"/>
              <w:adjustRightInd w:val="0"/>
              <w:spacing w:after="0" w:line="240" w:lineRule="auto"/>
              <w:ind w:firstLine="295"/>
              <w:contextualSpacing/>
              <w:jc w:val="both"/>
              <w:rPr>
                <w:rFonts w:ascii="Times New Roman" w:eastAsia="Calibri" w:hAnsi="Times New Roman"/>
                <w:sz w:val="28"/>
                <w:szCs w:val="28"/>
                <w:lang w:val="kk-KZ" w:eastAsia="ar-SA"/>
              </w:rPr>
            </w:pPr>
          </w:p>
          <w:p w:rsidR="00EE40DB" w:rsidRPr="00EE40DB" w:rsidRDefault="00EE40DB" w:rsidP="00EE40DB">
            <w:pPr>
              <w:autoSpaceDE w:val="0"/>
              <w:autoSpaceDN w:val="0"/>
              <w:adjustRightInd w:val="0"/>
              <w:spacing w:after="0" w:line="240" w:lineRule="auto"/>
              <w:ind w:firstLine="295"/>
              <w:contextualSpacing/>
              <w:jc w:val="both"/>
              <w:rPr>
                <w:rFonts w:ascii="Times New Roman" w:eastAsia="Calibri" w:hAnsi="Times New Roman"/>
                <w:sz w:val="28"/>
                <w:szCs w:val="28"/>
                <w:lang w:val="kk-KZ" w:eastAsia="ar-SA"/>
              </w:rPr>
            </w:pPr>
          </w:p>
          <w:p w:rsidR="00EE40DB" w:rsidRPr="00EE40DB" w:rsidRDefault="00EE40DB" w:rsidP="00EE40DB">
            <w:pPr>
              <w:autoSpaceDE w:val="0"/>
              <w:autoSpaceDN w:val="0"/>
              <w:adjustRightInd w:val="0"/>
              <w:spacing w:after="0" w:line="240" w:lineRule="auto"/>
              <w:contextualSpacing/>
              <w:jc w:val="both"/>
              <w:rPr>
                <w:rFonts w:ascii="Times New Roman" w:eastAsia="Calibri" w:hAnsi="Times New Roman"/>
                <w:sz w:val="28"/>
                <w:szCs w:val="28"/>
                <w:lang w:val="kk-KZ" w:eastAsia="ar-SA"/>
              </w:rPr>
            </w:pPr>
          </w:p>
          <w:p w:rsidR="00EE40DB" w:rsidRPr="00EE40DB" w:rsidRDefault="00EE40DB" w:rsidP="00EE40DB">
            <w:pPr>
              <w:spacing w:after="0" w:line="240" w:lineRule="auto"/>
              <w:ind w:firstLine="709"/>
              <w:contextualSpacing/>
              <w:jc w:val="both"/>
              <w:rPr>
                <w:rFonts w:ascii="Times New Roman" w:hAnsi="Times New Roman"/>
                <w:sz w:val="28"/>
                <w:szCs w:val="28"/>
                <w:lang w:val="kk-KZ"/>
              </w:rPr>
            </w:pPr>
            <w:r w:rsidRPr="00EE40DB">
              <w:rPr>
                <w:rFonts w:ascii="Times New Roman" w:hAnsi="Times New Roman"/>
                <w:sz w:val="28"/>
                <w:szCs w:val="28"/>
                <w:lang w:val="kk-KZ"/>
              </w:rPr>
              <w:t>Коньяк өніміне акциз мөлшерлемесін ұлғайтуға қатысты</w:t>
            </w:r>
          </w:p>
          <w:p w:rsidR="00EE40DB" w:rsidRPr="00EE40DB" w:rsidRDefault="00EE40DB" w:rsidP="00EE40DB">
            <w:pPr>
              <w:spacing w:after="0" w:line="240" w:lineRule="auto"/>
              <w:ind w:firstLine="709"/>
              <w:contextualSpacing/>
              <w:jc w:val="both"/>
              <w:rPr>
                <w:rFonts w:ascii="Times New Roman" w:hAnsi="Times New Roman"/>
                <w:sz w:val="28"/>
                <w:szCs w:val="28"/>
                <w:lang w:val="kk-KZ"/>
              </w:rPr>
            </w:pPr>
          </w:p>
          <w:p w:rsidR="00EE40DB" w:rsidRPr="00EE40DB" w:rsidRDefault="00EE40DB" w:rsidP="00EE40DB">
            <w:pPr>
              <w:spacing w:after="0" w:line="240" w:lineRule="auto"/>
              <w:ind w:firstLine="709"/>
              <w:contextualSpacing/>
              <w:jc w:val="both"/>
              <w:rPr>
                <w:rFonts w:ascii="Times New Roman" w:hAnsi="Times New Roman"/>
                <w:sz w:val="28"/>
                <w:szCs w:val="28"/>
                <w:lang w:val="kk-KZ"/>
              </w:rPr>
            </w:pPr>
            <w:r w:rsidRPr="00EE40DB">
              <w:rPr>
                <w:rFonts w:ascii="Times New Roman" w:hAnsi="Times New Roman"/>
                <w:sz w:val="28"/>
                <w:szCs w:val="28"/>
                <w:lang w:val="kk-KZ"/>
              </w:rPr>
              <w:t>Алкоголь өнімі (коньяк, бренди, шарап, шарап материалы, сыра және сыра сусынынан басқа) қолданыстағы акциздің мөлшерлемелері (ЕАЭО СЭҚ ТН 2208) 2550 теңге/литр 100% спиртті құрайды.</w:t>
            </w:r>
          </w:p>
          <w:p w:rsidR="00EE40DB" w:rsidRPr="00EE40DB" w:rsidRDefault="00EE40DB" w:rsidP="00EE40DB">
            <w:pPr>
              <w:spacing w:after="0" w:line="240" w:lineRule="auto"/>
              <w:ind w:firstLine="709"/>
              <w:contextualSpacing/>
              <w:jc w:val="both"/>
              <w:rPr>
                <w:rFonts w:ascii="Times New Roman" w:hAnsi="Times New Roman"/>
                <w:sz w:val="28"/>
                <w:szCs w:val="28"/>
                <w:lang w:val="kk-KZ"/>
              </w:rPr>
            </w:pPr>
            <w:r w:rsidRPr="00EE40DB">
              <w:rPr>
                <w:rFonts w:ascii="Times New Roman" w:hAnsi="Times New Roman"/>
                <w:sz w:val="28"/>
                <w:szCs w:val="28"/>
                <w:lang w:val="kk-KZ"/>
              </w:rPr>
              <w:t xml:space="preserve">Бренди (ЕАЭО СЭҚ ТН 2208) алкоголь өнімдері (шараптардан, шарап материалынан, </w:t>
            </w:r>
            <w:r w:rsidRPr="00EE40DB">
              <w:rPr>
                <w:rFonts w:ascii="Times New Roman" w:hAnsi="Times New Roman"/>
                <w:sz w:val="28"/>
                <w:szCs w:val="28"/>
                <w:lang w:val="kk-KZ"/>
              </w:rPr>
              <w:lastRenderedPageBreak/>
              <w:t>сырадан және сыра сусынынан басқа) мөлшерлемесін ұлғайту ұсынылады – 1000 теңге/ 100% спирттің литріне немесе коньяктың 1 литріне 400 теңге.</w:t>
            </w:r>
          </w:p>
          <w:p w:rsidR="00EE40DB" w:rsidRPr="00EE40DB" w:rsidRDefault="00EE40DB" w:rsidP="00EE40DB">
            <w:pPr>
              <w:spacing w:after="0" w:line="240" w:lineRule="auto"/>
              <w:ind w:firstLine="709"/>
              <w:contextualSpacing/>
              <w:jc w:val="both"/>
              <w:rPr>
                <w:rFonts w:ascii="Times New Roman" w:hAnsi="Times New Roman"/>
                <w:sz w:val="28"/>
                <w:szCs w:val="28"/>
                <w:lang w:val="kk-KZ"/>
              </w:rPr>
            </w:pPr>
            <w:r w:rsidRPr="00EE40DB">
              <w:rPr>
                <w:rFonts w:ascii="Times New Roman" w:hAnsi="Times New Roman"/>
                <w:sz w:val="28"/>
                <w:szCs w:val="28"/>
                <w:lang w:val="kk-KZ"/>
              </w:rPr>
              <w:t>Қазіргі уақытта коньяк пен брендиге акциздің мөлшерлемесі 250/ 100% спиртті литрне құрайды.</w:t>
            </w:r>
          </w:p>
          <w:p w:rsidR="00EE40DB" w:rsidRPr="00EE40DB" w:rsidRDefault="00EE40DB" w:rsidP="00EE40DB">
            <w:pPr>
              <w:spacing w:after="0" w:line="240" w:lineRule="auto"/>
              <w:ind w:firstLine="709"/>
              <w:contextualSpacing/>
              <w:jc w:val="both"/>
              <w:rPr>
                <w:rFonts w:ascii="Times New Roman" w:hAnsi="Times New Roman"/>
                <w:sz w:val="28"/>
                <w:szCs w:val="28"/>
                <w:lang w:val="kk-KZ"/>
              </w:rPr>
            </w:pPr>
            <w:r w:rsidRPr="00EE40DB">
              <w:rPr>
                <w:rFonts w:ascii="Times New Roman" w:hAnsi="Times New Roman"/>
                <w:sz w:val="28"/>
                <w:szCs w:val="28"/>
                <w:lang w:val="kk-KZ"/>
              </w:rPr>
              <w:t>Анықтама: ЕАЭО елдерінде коньяктың 1 литріне акциз мөлшерлемесі: РФ  – 958 теңге (174рр); ҚР – 378 теңге (70 сом); РБ-996 теңге ( 6руб) құрайды.</w:t>
            </w:r>
          </w:p>
          <w:p w:rsidR="00EE40DB" w:rsidRPr="00EE40DB" w:rsidRDefault="00EE40DB" w:rsidP="00EE40DB">
            <w:pPr>
              <w:spacing w:after="0" w:line="240" w:lineRule="auto"/>
              <w:ind w:firstLine="709"/>
              <w:contextualSpacing/>
              <w:jc w:val="both"/>
              <w:rPr>
                <w:rFonts w:ascii="Times New Roman" w:hAnsi="Times New Roman"/>
                <w:sz w:val="28"/>
                <w:szCs w:val="28"/>
                <w:lang w:val="kk-KZ"/>
              </w:rPr>
            </w:pPr>
            <w:r w:rsidRPr="00EE40DB">
              <w:rPr>
                <w:rFonts w:ascii="Times New Roman" w:hAnsi="Times New Roman"/>
                <w:sz w:val="28"/>
                <w:szCs w:val="28"/>
                <w:lang w:val="kk-KZ"/>
              </w:rPr>
              <w:t xml:space="preserve">Қазіргі уақытта коньяк акцизі (бренди) мен арақ арасындағы айырмашылық 10 еседен асады. Алкоголь өнімін адал емес өндірушілер ректификацияланған спиртті пайдалана отырып коньяк шығарады, бұл </w:t>
            </w:r>
            <w:r w:rsidRPr="00EE40DB">
              <w:rPr>
                <w:rFonts w:ascii="Times New Roman" w:hAnsi="Times New Roman"/>
                <w:sz w:val="28"/>
                <w:szCs w:val="28"/>
                <w:lang w:val="kk-KZ"/>
              </w:rPr>
              <w:lastRenderedPageBreak/>
              <w:t>жосықсыз өндірушілер мен импорттаушылардың тұтынушыларға арақтың бөлшек сауда бағасынан төмен бағамен «жалған коньяк» жеткізуіне әкеледі, осылайша салық төлемі төмендетіледі. Коньякқа (брендиге) акциз мөлшерлемесі арақ мөлшерлемесімен теңестіру жосықсыз салық төлеушілер үшін ынталандыруды алып тастауға мүмкіндік береді.</w:t>
            </w:r>
          </w:p>
          <w:p w:rsidR="00EE40DB" w:rsidRPr="00EE40DB" w:rsidRDefault="00EE40DB" w:rsidP="00EE40DB">
            <w:pPr>
              <w:spacing w:after="0" w:line="240" w:lineRule="auto"/>
              <w:ind w:firstLine="709"/>
              <w:contextualSpacing/>
              <w:jc w:val="both"/>
              <w:rPr>
                <w:rFonts w:ascii="Times New Roman" w:hAnsi="Times New Roman"/>
                <w:sz w:val="28"/>
                <w:szCs w:val="28"/>
                <w:lang w:val="kk-KZ"/>
              </w:rPr>
            </w:pPr>
            <w:r w:rsidRPr="00EE40DB">
              <w:rPr>
                <w:rFonts w:ascii="Times New Roman" w:hAnsi="Times New Roman"/>
                <w:sz w:val="28"/>
                <w:szCs w:val="28"/>
                <w:lang w:val="kk-KZ"/>
              </w:rPr>
              <w:t>ДДҰ-ның акциз мөлшерлемесін белгілеу қағидаттары бойынша жалпы ұсынымдары бар екенін атап өткен жөн:</w:t>
            </w:r>
          </w:p>
          <w:p w:rsidR="00EE40DB" w:rsidRPr="00EE40DB" w:rsidRDefault="00EE40DB" w:rsidP="00EE40DB">
            <w:pPr>
              <w:spacing w:after="0" w:line="240" w:lineRule="auto"/>
              <w:ind w:firstLine="709"/>
              <w:contextualSpacing/>
              <w:jc w:val="both"/>
              <w:rPr>
                <w:rFonts w:ascii="Times New Roman" w:hAnsi="Times New Roman"/>
                <w:sz w:val="28"/>
                <w:szCs w:val="28"/>
                <w:lang w:val="kk-KZ"/>
              </w:rPr>
            </w:pPr>
            <w:r w:rsidRPr="00EE40DB">
              <w:rPr>
                <w:rFonts w:ascii="Times New Roman" w:hAnsi="Times New Roman"/>
                <w:sz w:val="28"/>
                <w:szCs w:val="28"/>
                <w:lang w:val="kk-KZ"/>
              </w:rPr>
              <w:t xml:space="preserve">- әлсіз алкогольге тұтынудың ағынын ынталандыру үшін күшті және әлсіз алкогольдік сусындарға арналған акциз мөлшерлемесінің арасындағы айырмашылық шамамен </w:t>
            </w:r>
            <w:r w:rsidRPr="00EE40DB">
              <w:rPr>
                <w:rFonts w:ascii="Times New Roman" w:hAnsi="Times New Roman"/>
                <w:sz w:val="28"/>
                <w:szCs w:val="28"/>
                <w:lang w:val="kk-KZ"/>
              </w:rPr>
              <w:lastRenderedPageBreak/>
              <w:t>10 есе болуы керек. Коньяктың қолданыстағы мөлшерлемесі осы ұсыныстарға сәйкес келмейді. Шын мәнінде, қолданыстағы айырмашылық арақтан коньякқа тұтынудың ағымын ынталандырады.</w:t>
            </w:r>
          </w:p>
          <w:p w:rsidR="00EE40DB" w:rsidRPr="00EE40DB" w:rsidRDefault="00EE40DB" w:rsidP="00EE40DB">
            <w:pPr>
              <w:spacing w:after="0" w:line="240" w:lineRule="auto"/>
              <w:ind w:firstLine="709"/>
              <w:contextualSpacing/>
              <w:jc w:val="both"/>
              <w:rPr>
                <w:rFonts w:ascii="Times New Roman" w:hAnsi="Times New Roman"/>
                <w:sz w:val="28"/>
                <w:szCs w:val="28"/>
                <w:lang w:val="kk-KZ"/>
              </w:rPr>
            </w:pPr>
            <w:r w:rsidRPr="00EE40DB">
              <w:rPr>
                <w:rFonts w:ascii="Times New Roman" w:hAnsi="Times New Roman"/>
                <w:sz w:val="28"/>
                <w:szCs w:val="28"/>
                <w:lang w:val="kk-KZ"/>
              </w:rPr>
              <w:t>- акциз мөлшерлемелерін сусындағы таза спирттің құрамы бойынша белгілеу ұсынылады, өйткені алкоголь барлық алкогольдік сусындардың зиянды компоненті болып табылады. Бұл ережеден коньякқа қолданбау негізсіз.</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5"/>
              <w:spacing w:before="0" w:beforeAutospacing="0" w:after="0" w:afterAutospacing="0"/>
              <w:ind w:right="72"/>
              <w:contextualSpacing/>
              <w:jc w:val="both"/>
              <w:rPr>
                <w:bCs/>
                <w:sz w:val="28"/>
                <w:szCs w:val="28"/>
                <w:lang w:val="kk-KZ" w:eastAsia="en-US"/>
              </w:rPr>
            </w:pPr>
            <w:r w:rsidRPr="00EE40DB">
              <w:rPr>
                <w:bCs/>
                <w:sz w:val="28"/>
                <w:szCs w:val="28"/>
                <w:lang w:val="kk-KZ" w:eastAsia="en-US"/>
              </w:rPr>
              <w:t>464-бап</w:t>
            </w:r>
          </w:p>
        </w:tc>
        <w:tc>
          <w:tcPr>
            <w:tcW w:w="4961"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hd w:val="clear" w:color="auto" w:fill="FFFFFF"/>
              <w:tabs>
                <w:tab w:val="left" w:pos="284"/>
              </w:tabs>
              <w:spacing w:after="0" w:line="240" w:lineRule="auto"/>
              <w:ind w:firstLine="567"/>
              <w:contextualSpacing/>
              <w:jc w:val="both"/>
              <w:rPr>
                <w:rFonts w:ascii="Times New Roman" w:hAnsi="Times New Roman"/>
                <w:bCs/>
                <w:sz w:val="28"/>
                <w:szCs w:val="28"/>
              </w:rPr>
            </w:pPr>
            <w:r w:rsidRPr="00EE40DB">
              <w:rPr>
                <w:rFonts w:ascii="Times New Roman" w:hAnsi="Times New Roman"/>
                <w:b/>
                <w:bCs/>
                <w:sz w:val="28"/>
                <w:szCs w:val="28"/>
              </w:rPr>
              <w:t>464-бап</w:t>
            </w:r>
            <w:r w:rsidRPr="00EE40DB">
              <w:rPr>
                <w:rFonts w:ascii="Times New Roman" w:hAnsi="Times New Roman"/>
                <w:bCs/>
                <w:sz w:val="28"/>
                <w:szCs w:val="28"/>
              </w:rPr>
              <w:t>. Салық салу объектісі</w:t>
            </w:r>
          </w:p>
          <w:p w:rsidR="00EE40DB" w:rsidRPr="00EE40DB" w:rsidRDefault="00EE40DB" w:rsidP="00EE40DB">
            <w:pPr>
              <w:shd w:val="clear" w:color="auto" w:fill="FFFFFF"/>
              <w:tabs>
                <w:tab w:val="left" w:pos="284"/>
              </w:tabs>
              <w:spacing w:after="0" w:line="240" w:lineRule="auto"/>
              <w:ind w:firstLine="567"/>
              <w:contextualSpacing/>
              <w:jc w:val="both"/>
              <w:rPr>
                <w:rFonts w:ascii="Times New Roman" w:hAnsi="Times New Roman"/>
                <w:bCs/>
                <w:sz w:val="28"/>
                <w:szCs w:val="28"/>
              </w:rPr>
            </w:pPr>
            <w:r w:rsidRPr="00EE40DB">
              <w:rPr>
                <w:rFonts w:ascii="Times New Roman" w:hAnsi="Times New Roman"/>
                <w:bCs/>
                <w:sz w:val="28"/>
                <w:szCs w:val="28"/>
              </w:rPr>
              <w:t>…</w:t>
            </w:r>
          </w:p>
          <w:p w:rsidR="00EE40DB" w:rsidRPr="00EE40DB" w:rsidRDefault="00EE40DB" w:rsidP="00EE40DB">
            <w:pPr>
              <w:shd w:val="clear" w:color="auto" w:fill="FFFFFF"/>
              <w:tabs>
                <w:tab w:val="left" w:pos="284"/>
              </w:tabs>
              <w:spacing w:after="0" w:line="240" w:lineRule="auto"/>
              <w:ind w:firstLine="567"/>
              <w:contextualSpacing/>
              <w:jc w:val="both"/>
              <w:rPr>
                <w:rFonts w:ascii="Times New Roman" w:hAnsi="Times New Roman"/>
                <w:bCs/>
                <w:sz w:val="28"/>
                <w:szCs w:val="28"/>
              </w:rPr>
            </w:pPr>
            <w:r w:rsidRPr="00EE40DB">
              <w:rPr>
                <w:rFonts w:ascii="Times New Roman" w:hAnsi="Times New Roman"/>
                <w:bCs/>
                <w:sz w:val="28"/>
                <w:szCs w:val="28"/>
                <w:lang w:val="kk-KZ"/>
              </w:rPr>
              <w:t>3</w:t>
            </w:r>
            <w:r w:rsidRPr="00EE40DB">
              <w:rPr>
                <w:rFonts w:ascii="Times New Roman" w:hAnsi="Times New Roman"/>
                <w:bCs/>
                <w:sz w:val="28"/>
                <w:szCs w:val="28"/>
              </w:rPr>
              <w:t>. Акциз салудан босатылады:</w:t>
            </w:r>
          </w:p>
          <w:p w:rsidR="00EE40DB" w:rsidRPr="00EE40DB" w:rsidRDefault="00EE40DB" w:rsidP="00EE40DB">
            <w:pPr>
              <w:shd w:val="clear" w:color="auto" w:fill="FFFFFF"/>
              <w:tabs>
                <w:tab w:val="left" w:pos="284"/>
              </w:tabs>
              <w:spacing w:after="0" w:line="240" w:lineRule="auto"/>
              <w:ind w:firstLine="567"/>
              <w:contextualSpacing/>
              <w:jc w:val="both"/>
              <w:rPr>
                <w:rFonts w:ascii="Times New Roman" w:hAnsi="Times New Roman"/>
                <w:bCs/>
                <w:sz w:val="28"/>
                <w:szCs w:val="28"/>
              </w:rPr>
            </w:pPr>
            <w:r w:rsidRPr="00EE40DB">
              <w:rPr>
                <w:rFonts w:ascii="Times New Roman" w:hAnsi="Times New Roman"/>
                <w:bCs/>
                <w:sz w:val="28"/>
                <w:szCs w:val="28"/>
              </w:rPr>
              <w:t>…</w:t>
            </w:r>
          </w:p>
          <w:p w:rsidR="00EE40DB" w:rsidRPr="00EE40DB" w:rsidRDefault="00EE40DB" w:rsidP="00EE40DB">
            <w:pPr>
              <w:shd w:val="clear" w:color="auto" w:fill="FFFFFF"/>
              <w:tabs>
                <w:tab w:val="left" w:pos="284"/>
              </w:tabs>
              <w:spacing w:after="0" w:line="240" w:lineRule="auto"/>
              <w:ind w:firstLine="567"/>
              <w:contextualSpacing/>
              <w:jc w:val="both"/>
              <w:rPr>
                <w:rFonts w:ascii="Times New Roman" w:hAnsi="Times New Roman"/>
                <w:bCs/>
                <w:sz w:val="28"/>
                <w:szCs w:val="28"/>
              </w:rPr>
            </w:pPr>
            <w:r w:rsidRPr="00EE40DB">
              <w:rPr>
                <w:rFonts w:ascii="Times New Roman" w:hAnsi="Times New Roman"/>
                <w:bCs/>
                <w:sz w:val="28"/>
                <w:szCs w:val="28"/>
              </w:rPr>
              <w:t xml:space="preserve">2) этил спирті мен алкоголь өнімінің өндірілуін және айналымын бақылау жөніндегі уәкілетті мемлекеттік орган айқындайтын </w:t>
            </w:r>
            <w:r w:rsidRPr="00EE40DB">
              <w:rPr>
                <w:rFonts w:ascii="Times New Roman" w:hAnsi="Times New Roman"/>
                <w:bCs/>
                <w:sz w:val="28"/>
                <w:szCs w:val="28"/>
              </w:rPr>
              <w:lastRenderedPageBreak/>
              <w:t>квоталар шегінде босатылатын этил спирті:</w:t>
            </w:r>
          </w:p>
          <w:p w:rsidR="00EE40DB" w:rsidRPr="00EE40DB" w:rsidRDefault="00EE40DB" w:rsidP="00EE40DB">
            <w:pPr>
              <w:shd w:val="clear" w:color="auto" w:fill="FFFFFF"/>
              <w:tabs>
                <w:tab w:val="left" w:pos="284"/>
              </w:tabs>
              <w:spacing w:after="0" w:line="240" w:lineRule="auto"/>
              <w:ind w:firstLine="567"/>
              <w:contextualSpacing/>
              <w:jc w:val="both"/>
              <w:rPr>
                <w:rFonts w:ascii="Times New Roman" w:hAnsi="Times New Roman"/>
                <w:bCs/>
                <w:sz w:val="28"/>
                <w:szCs w:val="28"/>
              </w:rPr>
            </w:pPr>
            <w:r w:rsidRPr="00EE40DB">
              <w:rPr>
                <w:rFonts w:ascii="Times New Roman" w:hAnsi="Times New Roman"/>
                <w:bCs/>
                <w:sz w:val="28"/>
                <w:szCs w:val="28"/>
              </w:rPr>
              <w:t>тиісті қызмет түріне лицензиясы болған кезде дәрілік заттар мен медициналық бұйымдарды өндіру үшін;</w:t>
            </w:r>
          </w:p>
          <w:p w:rsidR="00EE40DB" w:rsidRPr="00EE40DB" w:rsidRDefault="00EE40DB" w:rsidP="00EE40DB">
            <w:pPr>
              <w:shd w:val="clear" w:color="auto" w:fill="FFFFFF"/>
              <w:tabs>
                <w:tab w:val="left" w:pos="284"/>
              </w:tabs>
              <w:spacing w:after="0" w:line="240" w:lineRule="auto"/>
              <w:ind w:firstLine="567"/>
              <w:contextualSpacing/>
              <w:jc w:val="both"/>
              <w:rPr>
                <w:rFonts w:ascii="Times New Roman" w:hAnsi="Times New Roman"/>
                <w:bCs/>
                <w:sz w:val="28"/>
                <w:szCs w:val="28"/>
              </w:rPr>
            </w:pPr>
            <w:r w:rsidRPr="00EE40DB">
              <w:rPr>
                <w:rFonts w:ascii="Times New Roman" w:hAnsi="Times New Roman"/>
                <w:bCs/>
                <w:sz w:val="28"/>
                <w:szCs w:val="28"/>
              </w:rPr>
              <w:t>өз қызметінің басталғаны туралы белгіленген тәртіппен хабарлаған мемлекеттік денсаулық сақтау ұйымдарына;</w:t>
            </w:r>
          </w:p>
          <w:p w:rsidR="00EE40DB" w:rsidRPr="00EE40DB" w:rsidRDefault="00EE40DB" w:rsidP="00EE40DB">
            <w:pPr>
              <w:shd w:val="clear" w:color="auto" w:fill="FFFFFF"/>
              <w:tabs>
                <w:tab w:val="left" w:pos="284"/>
              </w:tabs>
              <w:spacing w:after="0" w:line="240" w:lineRule="auto"/>
              <w:ind w:firstLine="567"/>
              <w:contextualSpacing/>
              <w:jc w:val="both"/>
              <w:rPr>
                <w:rFonts w:ascii="Times New Roman" w:hAnsi="Times New Roman"/>
                <w:bCs/>
                <w:sz w:val="28"/>
                <w:szCs w:val="28"/>
              </w:rPr>
            </w:pPr>
            <w:r w:rsidRPr="00EE40DB">
              <w:rPr>
                <w:rFonts w:ascii="Times New Roman" w:hAnsi="Times New Roman"/>
                <w:bCs/>
                <w:sz w:val="28"/>
                <w:szCs w:val="28"/>
              </w:rPr>
              <w:t>…</w:t>
            </w:r>
          </w:p>
          <w:p w:rsidR="00EE40DB" w:rsidRPr="00EE40DB" w:rsidRDefault="00EE40DB" w:rsidP="00EE40DB">
            <w:pPr>
              <w:shd w:val="clear" w:color="auto" w:fill="FFFFFF"/>
              <w:tabs>
                <w:tab w:val="left" w:pos="284"/>
              </w:tabs>
              <w:spacing w:after="0" w:line="240" w:lineRule="auto"/>
              <w:ind w:firstLine="567"/>
              <w:contextualSpacing/>
              <w:jc w:val="both"/>
              <w:rPr>
                <w:rFonts w:ascii="Times New Roman" w:hAnsi="Times New Roman"/>
                <w:bCs/>
                <w:sz w:val="28"/>
                <w:szCs w:val="28"/>
              </w:rPr>
            </w:pPr>
            <w:r w:rsidRPr="00EE40DB">
              <w:rPr>
                <w:rFonts w:ascii="Times New Roman" w:hAnsi="Times New Roman"/>
                <w:bCs/>
                <w:sz w:val="28"/>
                <w:szCs w:val="28"/>
              </w:rPr>
              <w:t>.. 5) Қазақстан Республикасының Сауда қызметін реттеу туралы заңнамасына сәйкес айналымнан шығару туралы хабарламаға сәйкес ақаулық, жоғалу, бүліну себебі бойынша айналымнан шығарылған сәйкестендіру құралдары.</w:t>
            </w:r>
          </w:p>
          <w:p w:rsidR="00EE40DB" w:rsidRPr="00EE40DB" w:rsidRDefault="00EE40DB" w:rsidP="00EE40DB">
            <w:pPr>
              <w:pStyle w:val="a5"/>
              <w:spacing w:before="0" w:beforeAutospacing="0" w:after="0" w:afterAutospacing="0"/>
              <w:contextualSpacing/>
              <w:jc w:val="both"/>
              <w:rPr>
                <w:sz w:val="28"/>
                <w:szCs w:val="28"/>
              </w:rPr>
            </w:pPr>
            <w:r w:rsidRPr="00EE40DB">
              <w:rPr>
                <w:bCs/>
                <w:sz w:val="28"/>
                <w:szCs w:val="28"/>
              </w:rPr>
              <w:t>…</w:t>
            </w:r>
          </w:p>
        </w:tc>
        <w:tc>
          <w:tcPr>
            <w:tcW w:w="4932"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hd w:val="clear" w:color="auto" w:fill="FFFFFF"/>
              <w:tabs>
                <w:tab w:val="left" w:pos="284"/>
              </w:tabs>
              <w:spacing w:after="0" w:line="240" w:lineRule="auto"/>
              <w:ind w:firstLine="567"/>
              <w:contextualSpacing/>
              <w:jc w:val="both"/>
              <w:rPr>
                <w:rFonts w:ascii="Times New Roman" w:hAnsi="Times New Roman"/>
                <w:bCs/>
                <w:sz w:val="28"/>
                <w:szCs w:val="28"/>
              </w:rPr>
            </w:pPr>
            <w:r w:rsidRPr="00EE40DB">
              <w:rPr>
                <w:rFonts w:ascii="Times New Roman" w:hAnsi="Times New Roman"/>
                <w:b/>
                <w:bCs/>
                <w:sz w:val="28"/>
                <w:szCs w:val="28"/>
              </w:rPr>
              <w:lastRenderedPageBreak/>
              <w:t>464-бап</w:t>
            </w:r>
            <w:r w:rsidRPr="00EE40DB">
              <w:rPr>
                <w:rFonts w:ascii="Times New Roman" w:hAnsi="Times New Roman"/>
                <w:bCs/>
                <w:sz w:val="28"/>
                <w:szCs w:val="28"/>
              </w:rPr>
              <w:t>. Салық салу объектісі</w:t>
            </w:r>
          </w:p>
          <w:p w:rsidR="00EE40DB" w:rsidRPr="00EE40DB" w:rsidRDefault="00EE40DB" w:rsidP="00EE40DB">
            <w:pPr>
              <w:shd w:val="clear" w:color="auto" w:fill="FFFFFF"/>
              <w:tabs>
                <w:tab w:val="left" w:pos="284"/>
              </w:tabs>
              <w:spacing w:after="0" w:line="240" w:lineRule="auto"/>
              <w:ind w:firstLine="567"/>
              <w:contextualSpacing/>
              <w:jc w:val="both"/>
              <w:rPr>
                <w:rFonts w:ascii="Times New Roman" w:hAnsi="Times New Roman"/>
                <w:bCs/>
                <w:sz w:val="28"/>
                <w:szCs w:val="28"/>
              </w:rPr>
            </w:pPr>
            <w:r w:rsidRPr="00EE40DB">
              <w:rPr>
                <w:rFonts w:ascii="Times New Roman" w:hAnsi="Times New Roman"/>
                <w:bCs/>
                <w:sz w:val="28"/>
                <w:szCs w:val="28"/>
              </w:rPr>
              <w:t>…</w:t>
            </w:r>
          </w:p>
          <w:p w:rsidR="00EE40DB" w:rsidRPr="00EE40DB" w:rsidRDefault="00EE40DB" w:rsidP="00EE40DB">
            <w:pPr>
              <w:shd w:val="clear" w:color="auto" w:fill="FFFFFF"/>
              <w:tabs>
                <w:tab w:val="left" w:pos="284"/>
              </w:tabs>
              <w:spacing w:after="0" w:line="240" w:lineRule="auto"/>
              <w:ind w:firstLine="567"/>
              <w:contextualSpacing/>
              <w:jc w:val="both"/>
              <w:rPr>
                <w:rFonts w:ascii="Times New Roman" w:hAnsi="Times New Roman"/>
                <w:bCs/>
                <w:sz w:val="28"/>
                <w:szCs w:val="28"/>
              </w:rPr>
            </w:pPr>
            <w:r w:rsidRPr="00EE40DB">
              <w:rPr>
                <w:rFonts w:ascii="Times New Roman" w:hAnsi="Times New Roman"/>
                <w:bCs/>
                <w:sz w:val="28"/>
                <w:szCs w:val="28"/>
                <w:lang w:val="kk-KZ"/>
              </w:rPr>
              <w:t>3</w:t>
            </w:r>
            <w:r w:rsidRPr="00EE40DB">
              <w:rPr>
                <w:rFonts w:ascii="Times New Roman" w:hAnsi="Times New Roman"/>
                <w:bCs/>
                <w:sz w:val="28"/>
                <w:szCs w:val="28"/>
              </w:rPr>
              <w:t>. Акциз салудан босатылады:</w:t>
            </w:r>
          </w:p>
          <w:p w:rsidR="00EE40DB" w:rsidRPr="00EE40DB" w:rsidRDefault="00EE40DB" w:rsidP="00EE40DB">
            <w:pPr>
              <w:shd w:val="clear" w:color="auto" w:fill="FFFFFF"/>
              <w:tabs>
                <w:tab w:val="left" w:pos="284"/>
              </w:tabs>
              <w:spacing w:after="0" w:line="240" w:lineRule="auto"/>
              <w:ind w:firstLine="567"/>
              <w:contextualSpacing/>
              <w:jc w:val="both"/>
              <w:rPr>
                <w:rFonts w:ascii="Times New Roman" w:hAnsi="Times New Roman"/>
                <w:bCs/>
                <w:sz w:val="28"/>
                <w:szCs w:val="28"/>
              </w:rPr>
            </w:pPr>
            <w:r w:rsidRPr="00EE40DB">
              <w:rPr>
                <w:rFonts w:ascii="Times New Roman" w:hAnsi="Times New Roman"/>
                <w:bCs/>
                <w:sz w:val="28"/>
                <w:szCs w:val="28"/>
              </w:rPr>
              <w:t>…</w:t>
            </w:r>
          </w:p>
          <w:p w:rsidR="00EE40DB" w:rsidRPr="00EE40DB" w:rsidRDefault="00EE40DB" w:rsidP="00EE40DB">
            <w:pPr>
              <w:shd w:val="clear" w:color="auto" w:fill="FFFFFF"/>
              <w:tabs>
                <w:tab w:val="left" w:pos="284"/>
              </w:tabs>
              <w:spacing w:after="0" w:line="240" w:lineRule="auto"/>
              <w:ind w:firstLine="567"/>
              <w:contextualSpacing/>
              <w:jc w:val="both"/>
              <w:rPr>
                <w:rFonts w:ascii="Times New Roman" w:hAnsi="Times New Roman"/>
                <w:b/>
                <w:bCs/>
                <w:sz w:val="28"/>
                <w:szCs w:val="28"/>
              </w:rPr>
            </w:pPr>
            <w:r w:rsidRPr="00EE40DB">
              <w:rPr>
                <w:rFonts w:ascii="Times New Roman" w:hAnsi="Times New Roman"/>
                <w:b/>
                <w:bCs/>
                <w:sz w:val="28"/>
                <w:szCs w:val="28"/>
              </w:rPr>
              <w:t xml:space="preserve">2) өз қызметінің басталғаны туралы белгіленген тәртіппен хабардар еткен мемлекеттік денсаулық сақтау ұйымдарына </w:t>
            </w:r>
            <w:r w:rsidRPr="00EE40DB">
              <w:rPr>
                <w:rFonts w:ascii="Times New Roman" w:hAnsi="Times New Roman"/>
                <w:b/>
                <w:bCs/>
                <w:sz w:val="28"/>
                <w:szCs w:val="28"/>
              </w:rPr>
              <w:lastRenderedPageBreak/>
              <w:t>босатылатын этил спирті мен алкоголь өнімінің өндірілуін және айналымын бақылау жөніндегі уәкілетті мемлекеттік орган айқындайтын квоталар шегіндегі этил спирті;</w:t>
            </w:r>
          </w:p>
          <w:p w:rsidR="00EE40DB" w:rsidRPr="00EE40DB" w:rsidRDefault="00EE40DB" w:rsidP="00EE40DB">
            <w:pPr>
              <w:shd w:val="clear" w:color="auto" w:fill="FFFFFF"/>
              <w:tabs>
                <w:tab w:val="left" w:pos="284"/>
              </w:tabs>
              <w:spacing w:after="0" w:line="240" w:lineRule="auto"/>
              <w:ind w:firstLine="567"/>
              <w:contextualSpacing/>
              <w:jc w:val="both"/>
              <w:rPr>
                <w:rFonts w:ascii="Times New Roman" w:hAnsi="Times New Roman"/>
                <w:bCs/>
                <w:sz w:val="28"/>
                <w:szCs w:val="28"/>
              </w:rPr>
            </w:pPr>
            <w:r w:rsidRPr="00EE40DB">
              <w:rPr>
                <w:rFonts w:ascii="Times New Roman" w:hAnsi="Times New Roman"/>
                <w:bCs/>
                <w:sz w:val="28"/>
                <w:szCs w:val="28"/>
              </w:rPr>
              <w:t>…</w:t>
            </w:r>
          </w:p>
          <w:p w:rsidR="00EE40DB" w:rsidRPr="00EE40DB" w:rsidRDefault="00EE40DB" w:rsidP="00EE40DB">
            <w:pPr>
              <w:shd w:val="clear" w:color="auto" w:fill="FFFFFF"/>
              <w:tabs>
                <w:tab w:val="left" w:pos="284"/>
              </w:tabs>
              <w:spacing w:after="0" w:line="240" w:lineRule="auto"/>
              <w:ind w:firstLine="567"/>
              <w:contextualSpacing/>
              <w:jc w:val="both"/>
              <w:rPr>
                <w:rFonts w:ascii="Times New Roman" w:hAnsi="Times New Roman"/>
                <w:bCs/>
                <w:sz w:val="28"/>
                <w:szCs w:val="28"/>
              </w:rPr>
            </w:pPr>
          </w:p>
          <w:p w:rsidR="00EE40DB" w:rsidRPr="00EE40DB" w:rsidRDefault="00EE40DB" w:rsidP="00EE40DB">
            <w:pPr>
              <w:shd w:val="clear" w:color="auto" w:fill="FFFFFF"/>
              <w:tabs>
                <w:tab w:val="left" w:pos="284"/>
              </w:tabs>
              <w:spacing w:after="0" w:line="240" w:lineRule="auto"/>
              <w:ind w:firstLine="567"/>
              <w:contextualSpacing/>
              <w:jc w:val="both"/>
              <w:rPr>
                <w:rFonts w:ascii="Times New Roman" w:hAnsi="Times New Roman"/>
                <w:bCs/>
                <w:sz w:val="28"/>
                <w:szCs w:val="28"/>
              </w:rPr>
            </w:pPr>
          </w:p>
          <w:p w:rsidR="00EE40DB" w:rsidRPr="00EE40DB" w:rsidRDefault="00EE40DB" w:rsidP="00EE40DB">
            <w:pPr>
              <w:shd w:val="clear" w:color="auto" w:fill="FFFFFF"/>
              <w:tabs>
                <w:tab w:val="left" w:pos="284"/>
              </w:tabs>
              <w:spacing w:after="0" w:line="240" w:lineRule="auto"/>
              <w:ind w:firstLine="567"/>
              <w:contextualSpacing/>
              <w:jc w:val="both"/>
              <w:rPr>
                <w:rFonts w:ascii="Times New Roman" w:hAnsi="Times New Roman"/>
                <w:bCs/>
                <w:sz w:val="28"/>
                <w:szCs w:val="28"/>
              </w:rPr>
            </w:pPr>
          </w:p>
          <w:p w:rsidR="00EE40DB" w:rsidRPr="00EE40DB" w:rsidRDefault="00EE40DB" w:rsidP="00EE40DB">
            <w:pPr>
              <w:shd w:val="clear" w:color="auto" w:fill="FFFFFF"/>
              <w:tabs>
                <w:tab w:val="left" w:pos="284"/>
              </w:tabs>
              <w:spacing w:after="0" w:line="240" w:lineRule="auto"/>
              <w:ind w:firstLine="567"/>
              <w:contextualSpacing/>
              <w:jc w:val="both"/>
              <w:rPr>
                <w:rFonts w:ascii="Times New Roman" w:hAnsi="Times New Roman"/>
                <w:bCs/>
                <w:sz w:val="28"/>
                <w:szCs w:val="28"/>
              </w:rPr>
            </w:pPr>
          </w:p>
          <w:p w:rsidR="00EE40DB" w:rsidRPr="00EE40DB" w:rsidRDefault="00EE40DB" w:rsidP="00EE40DB">
            <w:pPr>
              <w:shd w:val="clear" w:color="auto" w:fill="FFFFFF"/>
              <w:tabs>
                <w:tab w:val="left" w:pos="284"/>
              </w:tabs>
              <w:spacing w:after="0" w:line="240" w:lineRule="auto"/>
              <w:ind w:firstLine="567"/>
              <w:contextualSpacing/>
              <w:jc w:val="both"/>
              <w:rPr>
                <w:rFonts w:ascii="Times New Roman" w:hAnsi="Times New Roman"/>
                <w:bCs/>
                <w:sz w:val="28"/>
                <w:szCs w:val="28"/>
              </w:rPr>
            </w:pPr>
            <w:r w:rsidRPr="00EE40DB">
              <w:rPr>
                <w:rFonts w:ascii="Times New Roman" w:hAnsi="Times New Roman"/>
                <w:bCs/>
                <w:sz w:val="28"/>
                <w:szCs w:val="28"/>
              </w:rPr>
              <w:t>...</w:t>
            </w:r>
          </w:p>
          <w:p w:rsidR="00EE40DB" w:rsidRPr="00EE40DB" w:rsidRDefault="00EE40DB" w:rsidP="00EE40DB">
            <w:pPr>
              <w:shd w:val="clear" w:color="auto" w:fill="FFFFFF"/>
              <w:tabs>
                <w:tab w:val="left" w:pos="284"/>
              </w:tabs>
              <w:spacing w:after="0" w:line="240" w:lineRule="auto"/>
              <w:ind w:firstLine="567"/>
              <w:contextualSpacing/>
              <w:jc w:val="both"/>
              <w:rPr>
                <w:rFonts w:ascii="Times New Roman" w:hAnsi="Times New Roman"/>
                <w:bCs/>
                <w:sz w:val="28"/>
                <w:szCs w:val="28"/>
              </w:rPr>
            </w:pPr>
            <w:r w:rsidRPr="00EE40DB">
              <w:rPr>
                <w:rFonts w:ascii="Times New Roman" w:hAnsi="Times New Roman"/>
                <w:bCs/>
                <w:sz w:val="28"/>
                <w:szCs w:val="28"/>
              </w:rPr>
              <w:t>5) есептен шығару және жою туралы акт негізінде ақаулық, жоғалу, бүліну себебінен айналымнан шығарылған сәйкестендіру құралдары.</w:t>
            </w:r>
          </w:p>
          <w:p w:rsidR="00EE40DB" w:rsidRPr="00EE40DB" w:rsidRDefault="00EE40DB" w:rsidP="00EE40DB">
            <w:pPr>
              <w:pStyle w:val="a5"/>
              <w:spacing w:before="0" w:beforeAutospacing="0" w:after="0" w:afterAutospacing="0"/>
              <w:contextualSpacing/>
              <w:jc w:val="both"/>
              <w:rPr>
                <w:bCs/>
                <w:spacing w:val="2"/>
                <w:sz w:val="28"/>
                <w:szCs w:val="28"/>
                <w:bdr w:val="none" w:sz="0" w:space="0" w:color="auto" w:frame="1"/>
                <w:shd w:val="clear" w:color="auto" w:fill="FFFFFF"/>
              </w:rPr>
            </w:pPr>
            <w:r w:rsidRPr="00EE40DB">
              <w:rPr>
                <w:bCs/>
                <w:sz w:val="28"/>
                <w:szCs w:val="28"/>
              </w:rPr>
              <w:t>…</w:t>
            </w:r>
          </w:p>
        </w:tc>
        <w:tc>
          <w:tcPr>
            <w:tcW w:w="3373"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hd w:val="clear" w:color="auto" w:fill="FFFFFF"/>
              <w:spacing w:after="0" w:line="240" w:lineRule="auto"/>
              <w:ind w:firstLine="488"/>
              <w:contextualSpacing/>
              <w:jc w:val="both"/>
              <w:rPr>
                <w:rFonts w:ascii="Times New Roman" w:hAnsi="Times New Roman"/>
                <w:bCs/>
                <w:sz w:val="28"/>
                <w:szCs w:val="28"/>
              </w:rPr>
            </w:pPr>
            <w:r w:rsidRPr="00EE40DB">
              <w:rPr>
                <w:rFonts w:ascii="Times New Roman" w:hAnsi="Times New Roman"/>
                <w:bCs/>
                <w:sz w:val="28"/>
                <w:szCs w:val="28"/>
              </w:rPr>
              <w:lastRenderedPageBreak/>
              <w:t xml:space="preserve">Бүгінгі күні "Тауарларды таңбалау және қадағалау" ақпараттық жүйесінде жұмыс істеу ыңғайлылығы үшін темекі өнімдерін өндірушілердің ЕRP жүйелерінде іске </w:t>
            </w:r>
            <w:r w:rsidRPr="00EE40DB">
              <w:rPr>
                <w:rFonts w:ascii="Times New Roman" w:hAnsi="Times New Roman"/>
                <w:bCs/>
                <w:sz w:val="28"/>
                <w:szCs w:val="28"/>
              </w:rPr>
              <w:lastRenderedPageBreak/>
              <w:t>асырылған жою актілерін есептен шығару іске асырылды. Бұдан басқа, айналымнан шығару туралы хабарлама есептен шығаруды көздемейді.</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5"/>
              <w:spacing w:before="0" w:beforeAutospacing="0" w:after="0" w:afterAutospacing="0"/>
              <w:ind w:right="72"/>
              <w:contextualSpacing/>
              <w:jc w:val="both"/>
              <w:rPr>
                <w:bCs/>
                <w:sz w:val="28"/>
                <w:szCs w:val="28"/>
                <w:lang w:val="kk-KZ" w:eastAsia="en-US"/>
              </w:rPr>
            </w:pPr>
            <w:r w:rsidRPr="00EE40DB">
              <w:rPr>
                <w:bCs/>
                <w:sz w:val="28"/>
                <w:szCs w:val="28"/>
                <w:lang w:eastAsia="en-US"/>
              </w:rPr>
              <w:t>484</w:t>
            </w:r>
            <w:r w:rsidRPr="00EE40DB">
              <w:rPr>
                <w:bCs/>
                <w:sz w:val="28"/>
                <w:szCs w:val="28"/>
                <w:lang w:val="kk-KZ" w:eastAsia="en-US"/>
              </w:rPr>
              <w:t>-бап</w:t>
            </w:r>
          </w:p>
        </w:tc>
        <w:tc>
          <w:tcPr>
            <w:tcW w:w="4961"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601"/>
              <w:contextualSpacing/>
              <w:jc w:val="both"/>
              <w:rPr>
                <w:rFonts w:ascii="Times New Roman" w:hAnsi="Times New Roman"/>
                <w:b/>
                <w:bCs/>
                <w:spacing w:val="2"/>
                <w:sz w:val="28"/>
                <w:szCs w:val="28"/>
                <w:shd w:val="clear" w:color="auto" w:fill="FFFFFF"/>
              </w:rPr>
            </w:pPr>
            <w:r w:rsidRPr="00EE40DB">
              <w:rPr>
                <w:rFonts w:ascii="Times New Roman" w:hAnsi="Times New Roman"/>
                <w:b/>
                <w:bCs/>
                <w:spacing w:val="2"/>
                <w:sz w:val="28"/>
                <w:szCs w:val="28"/>
                <w:shd w:val="clear" w:color="auto" w:fill="FFFFFF"/>
              </w:rPr>
              <w:t xml:space="preserve">484-бап. </w:t>
            </w:r>
            <w:r w:rsidRPr="00EE40DB">
              <w:rPr>
                <w:rFonts w:ascii="Times New Roman" w:hAnsi="Times New Roman"/>
                <w:bCs/>
                <w:spacing w:val="2"/>
                <w:sz w:val="28"/>
                <w:szCs w:val="28"/>
                <w:shd w:val="clear" w:color="auto" w:fill="FFFFFF"/>
              </w:rPr>
              <w:t>Салық салу объектісі</w:t>
            </w:r>
          </w:p>
          <w:p w:rsidR="00EE40DB" w:rsidRPr="00EE40DB" w:rsidRDefault="00EE40DB" w:rsidP="00EE40DB">
            <w:pPr>
              <w:spacing w:after="0" w:line="240" w:lineRule="auto"/>
              <w:ind w:firstLine="601"/>
              <w:contextualSpacing/>
              <w:jc w:val="both"/>
              <w:rPr>
                <w:rFonts w:ascii="Times New Roman" w:hAnsi="Times New Roman"/>
                <w:bCs/>
                <w:spacing w:val="2"/>
                <w:sz w:val="28"/>
                <w:szCs w:val="28"/>
                <w:shd w:val="clear" w:color="auto" w:fill="FFFFFF"/>
              </w:rPr>
            </w:pPr>
            <w:r w:rsidRPr="00EE40DB">
              <w:rPr>
                <w:rFonts w:ascii="Times New Roman" w:hAnsi="Times New Roman"/>
                <w:bCs/>
                <w:spacing w:val="2"/>
                <w:sz w:val="28"/>
                <w:szCs w:val="28"/>
                <w:shd w:val="clear" w:color="auto" w:fill="FFFFFF"/>
              </w:rPr>
              <w:t>…..</w:t>
            </w:r>
          </w:p>
          <w:p w:rsidR="00EE40DB" w:rsidRPr="00EE40DB" w:rsidRDefault="00EE40DB" w:rsidP="00EE40DB">
            <w:pPr>
              <w:shd w:val="clear" w:color="auto" w:fill="FFFFFF"/>
              <w:spacing w:after="0" w:line="240" w:lineRule="auto"/>
              <w:ind w:firstLine="601"/>
              <w:contextualSpacing/>
              <w:jc w:val="both"/>
              <w:textAlignment w:val="baseline"/>
              <w:rPr>
                <w:rFonts w:ascii="Times New Roman" w:hAnsi="Times New Roman"/>
                <w:bCs/>
                <w:sz w:val="28"/>
                <w:szCs w:val="28"/>
              </w:rPr>
            </w:pPr>
            <w:r w:rsidRPr="00EE40DB">
              <w:rPr>
                <w:rFonts w:ascii="Times New Roman" w:hAnsi="Times New Roman"/>
                <w:bCs/>
                <w:sz w:val="28"/>
                <w:szCs w:val="28"/>
              </w:rPr>
              <w:t xml:space="preserve">3. </w:t>
            </w:r>
            <w:r w:rsidRPr="00EE40DB">
              <w:rPr>
                <w:rFonts w:ascii="Times New Roman" w:hAnsi="Times New Roman"/>
                <w:sz w:val="28"/>
                <w:szCs w:val="28"/>
              </w:rPr>
              <w:t xml:space="preserve"> </w:t>
            </w:r>
            <w:r w:rsidRPr="00EE40DB">
              <w:rPr>
                <w:rFonts w:ascii="Times New Roman" w:hAnsi="Times New Roman"/>
                <w:bCs/>
                <w:sz w:val="28"/>
                <w:szCs w:val="28"/>
              </w:rPr>
              <w:t>Салық салу объектісінен алып тасталады:</w:t>
            </w:r>
          </w:p>
          <w:p w:rsidR="00EE40DB" w:rsidRPr="00EE40DB" w:rsidRDefault="00EE40DB" w:rsidP="00EE40DB">
            <w:pPr>
              <w:shd w:val="clear" w:color="auto" w:fill="FFFFFF"/>
              <w:spacing w:after="0" w:line="240" w:lineRule="auto"/>
              <w:ind w:firstLine="601"/>
              <w:contextualSpacing/>
              <w:jc w:val="both"/>
              <w:textAlignment w:val="baseline"/>
              <w:rPr>
                <w:rFonts w:ascii="Times New Roman" w:hAnsi="Times New Roman"/>
                <w:bCs/>
                <w:sz w:val="28"/>
                <w:szCs w:val="28"/>
                <w:lang w:val="kk-KZ"/>
              </w:rPr>
            </w:pPr>
            <w:r w:rsidRPr="00EE40DB">
              <w:rPr>
                <w:rFonts w:ascii="Times New Roman" w:hAnsi="Times New Roman"/>
                <w:bCs/>
                <w:sz w:val="28"/>
                <w:szCs w:val="28"/>
                <w:lang w:val="kk-KZ"/>
              </w:rPr>
              <w:t>...</w:t>
            </w:r>
          </w:p>
          <w:p w:rsidR="00EE40DB" w:rsidRPr="00EE40DB" w:rsidRDefault="00EE40DB" w:rsidP="00EE40DB">
            <w:pPr>
              <w:shd w:val="clear" w:color="auto" w:fill="FFFFFF"/>
              <w:spacing w:after="0" w:line="240" w:lineRule="auto"/>
              <w:ind w:firstLine="601"/>
              <w:contextualSpacing/>
              <w:jc w:val="both"/>
              <w:textAlignment w:val="baseline"/>
              <w:rPr>
                <w:rFonts w:ascii="Times New Roman" w:hAnsi="Times New Roman"/>
                <w:bCs/>
                <w:sz w:val="28"/>
                <w:szCs w:val="28"/>
                <w:lang w:val="kk-KZ"/>
              </w:rPr>
            </w:pPr>
            <w:r w:rsidRPr="00EE40DB">
              <w:rPr>
                <w:rFonts w:ascii="Times New Roman" w:hAnsi="Times New Roman"/>
                <w:bCs/>
                <w:sz w:val="28"/>
                <w:szCs w:val="28"/>
                <w:lang w:val="kk-KZ"/>
              </w:rPr>
              <w:t xml:space="preserve">3) осы Кодекстің 341-бабы 1-тармағының 10) тармақшасында белгіленген табыстарды, сондай-ақ Қазақстан Республикасының </w:t>
            </w:r>
            <w:r w:rsidRPr="00EE40DB">
              <w:rPr>
                <w:rFonts w:ascii="Times New Roman" w:hAnsi="Times New Roman"/>
                <w:bCs/>
                <w:sz w:val="28"/>
                <w:szCs w:val="28"/>
                <w:lang w:val="kk-KZ"/>
              </w:rPr>
              <w:lastRenderedPageBreak/>
              <w:t>азаматтары болып табылатын қызметкерлердің кірістері бөлігінде осы Кодекстің 341-бабы 1-тармағының 53) тармақшасында белгіленген табыстарды қоспағанда, осы Кодекстің 341-бабының 1-тармағында белгіленген табыстар;</w:t>
            </w:r>
          </w:p>
          <w:p w:rsidR="00EE40DB" w:rsidRPr="00EE40DB" w:rsidRDefault="00EE40DB" w:rsidP="00EE40DB">
            <w:pPr>
              <w:shd w:val="clear" w:color="auto" w:fill="FFFFFF"/>
              <w:spacing w:after="0" w:line="240" w:lineRule="auto"/>
              <w:ind w:firstLine="601"/>
              <w:contextualSpacing/>
              <w:jc w:val="both"/>
              <w:textAlignment w:val="baseline"/>
              <w:rPr>
                <w:rFonts w:ascii="Times New Roman" w:hAnsi="Times New Roman"/>
                <w:spacing w:val="2"/>
                <w:sz w:val="28"/>
                <w:szCs w:val="28"/>
              </w:rPr>
            </w:pPr>
            <w:r w:rsidRPr="00EE40DB">
              <w:rPr>
                <w:rFonts w:ascii="Times New Roman" w:hAnsi="Times New Roman"/>
                <w:bCs/>
                <w:sz w:val="28"/>
                <w:szCs w:val="28"/>
              </w:rPr>
              <w:t>…</w:t>
            </w:r>
          </w:p>
        </w:tc>
        <w:tc>
          <w:tcPr>
            <w:tcW w:w="4932"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601"/>
              <w:contextualSpacing/>
              <w:jc w:val="both"/>
              <w:rPr>
                <w:rFonts w:ascii="Times New Roman" w:hAnsi="Times New Roman"/>
                <w:b/>
                <w:bCs/>
                <w:spacing w:val="2"/>
                <w:sz w:val="28"/>
                <w:szCs w:val="28"/>
                <w:shd w:val="clear" w:color="auto" w:fill="FFFFFF"/>
              </w:rPr>
            </w:pPr>
            <w:r w:rsidRPr="00EE40DB">
              <w:rPr>
                <w:rFonts w:ascii="Times New Roman" w:hAnsi="Times New Roman"/>
                <w:b/>
                <w:bCs/>
                <w:spacing w:val="2"/>
                <w:sz w:val="28"/>
                <w:szCs w:val="28"/>
                <w:shd w:val="clear" w:color="auto" w:fill="FFFFFF"/>
              </w:rPr>
              <w:lastRenderedPageBreak/>
              <w:t xml:space="preserve">484-бап. </w:t>
            </w:r>
            <w:r w:rsidRPr="00EE40DB">
              <w:rPr>
                <w:rFonts w:ascii="Times New Roman" w:hAnsi="Times New Roman"/>
                <w:bCs/>
                <w:spacing w:val="2"/>
                <w:sz w:val="28"/>
                <w:szCs w:val="28"/>
                <w:shd w:val="clear" w:color="auto" w:fill="FFFFFF"/>
              </w:rPr>
              <w:t>Салық салу объектісі</w:t>
            </w:r>
          </w:p>
          <w:p w:rsidR="00EE40DB" w:rsidRPr="00EE40DB" w:rsidRDefault="00EE40DB" w:rsidP="00EE40DB">
            <w:pPr>
              <w:spacing w:after="0" w:line="240" w:lineRule="auto"/>
              <w:ind w:firstLine="601"/>
              <w:contextualSpacing/>
              <w:jc w:val="both"/>
              <w:rPr>
                <w:rFonts w:ascii="Times New Roman" w:hAnsi="Times New Roman"/>
                <w:bCs/>
                <w:spacing w:val="2"/>
                <w:sz w:val="28"/>
                <w:szCs w:val="28"/>
                <w:shd w:val="clear" w:color="auto" w:fill="FFFFFF"/>
              </w:rPr>
            </w:pPr>
            <w:r w:rsidRPr="00EE40DB">
              <w:rPr>
                <w:rFonts w:ascii="Times New Roman" w:hAnsi="Times New Roman"/>
                <w:bCs/>
                <w:spacing w:val="2"/>
                <w:sz w:val="28"/>
                <w:szCs w:val="28"/>
                <w:shd w:val="clear" w:color="auto" w:fill="FFFFFF"/>
              </w:rPr>
              <w:t>…..</w:t>
            </w:r>
          </w:p>
          <w:p w:rsidR="00EE40DB" w:rsidRPr="00EE40DB" w:rsidRDefault="00EE40DB" w:rsidP="00EE40DB">
            <w:pPr>
              <w:shd w:val="clear" w:color="auto" w:fill="FFFFFF"/>
              <w:spacing w:after="0" w:line="240" w:lineRule="auto"/>
              <w:ind w:firstLine="601"/>
              <w:contextualSpacing/>
              <w:jc w:val="both"/>
              <w:textAlignment w:val="baseline"/>
              <w:rPr>
                <w:rFonts w:ascii="Times New Roman" w:hAnsi="Times New Roman"/>
                <w:bCs/>
                <w:sz w:val="28"/>
                <w:szCs w:val="28"/>
              </w:rPr>
            </w:pPr>
            <w:r w:rsidRPr="00EE40DB">
              <w:rPr>
                <w:rFonts w:ascii="Times New Roman" w:hAnsi="Times New Roman"/>
                <w:bCs/>
                <w:sz w:val="28"/>
                <w:szCs w:val="28"/>
              </w:rPr>
              <w:t xml:space="preserve">3. </w:t>
            </w:r>
            <w:r w:rsidRPr="00EE40DB">
              <w:rPr>
                <w:rFonts w:ascii="Times New Roman" w:hAnsi="Times New Roman"/>
                <w:sz w:val="28"/>
                <w:szCs w:val="28"/>
              </w:rPr>
              <w:t xml:space="preserve"> </w:t>
            </w:r>
            <w:r w:rsidRPr="00EE40DB">
              <w:rPr>
                <w:rFonts w:ascii="Times New Roman" w:hAnsi="Times New Roman"/>
                <w:bCs/>
                <w:sz w:val="28"/>
                <w:szCs w:val="28"/>
              </w:rPr>
              <w:t>Салық салу объектісінен алып тасталады:</w:t>
            </w:r>
          </w:p>
          <w:p w:rsidR="00EE40DB" w:rsidRPr="00EE40DB" w:rsidRDefault="00EE40DB" w:rsidP="00EE40DB">
            <w:pPr>
              <w:shd w:val="clear" w:color="auto" w:fill="FFFFFF"/>
              <w:spacing w:after="0" w:line="240" w:lineRule="auto"/>
              <w:ind w:firstLine="601"/>
              <w:contextualSpacing/>
              <w:jc w:val="both"/>
              <w:textAlignment w:val="baseline"/>
              <w:rPr>
                <w:rFonts w:ascii="Times New Roman" w:hAnsi="Times New Roman"/>
                <w:bCs/>
                <w:sz w:val="28"/>
                <w:szCs w:val="28"/>
                <w:lang w:val="kk-KZ"/>
              </w:rPr>
            </w:pPr>
            <w:r w:rsidRPr="00EE40DB">
              <w:rPr>
                <w:rFonts w:ascii="Times New Roman" w:hAnsi="Times New Roman"/>
                <w:bCs/>
                <w:sz w:val="28"/>
                <w:szCs w:val="28"/>
                <w:lang w:val="kk-KZ"/>
              </w:rPr>
              <w:t>...</w:t>
            </w:r>
          </w:p>
          <w:p w:rsidR="00EE40DB" w:rsidRPr="00EE40DB" w:rsidRDefault="00EE40DB" w:rsidP="00EE40DB">
            <w:pPr>
              <w:shd w:val="clear" w:color="auto" w:fill="FFFFFF"/>
              <w:spacing w:after="0" w:line="240" w:lineRule="auto"/>
              <w:ind w:firstLine="601"/>
              <w:contextualSpacing/>
              <w:jc w:val="both"/>
              <w:textAlignment w:val="baseline"/>
              <w:rPr>
                <w:rFonts w:ascii="Times New Roman" w:hAnsi="Times New Roman"/>
                <w:bCs/>
                <w:sz w:val="28"/>
                <w:szCs w:val="28"/>
              </w:rPr>
            </w:pPr>
            <w:r w:rsidRPr="00EE40DB">
              <w:rPr>
                <w:rFonts w:ascii="Times New Roman" w:hAnsi="Times New Roman"/>
                <w:bCs/>
                <w:sz w:val="28"/>
                <w:szCs w:val="28"/>
              </w:rPr>
              <w:t xml:space="preserve">3) осы Кодекстің 341-бабы 1-тармағының 10) тармақшасында белгіленген табыстарды, сондай-ақ Қазақстан Республикасының </w:t>
            </w:r>
            <w:r w:rsidRPr="00EE40DB">
              <w:rPr>
                <w:rFonts w:ascii="Times New Roman" w:hAnsi="Times New Roman"/>
                <w:bCs/>
                <w:sz w:val="28"/>
                <w:szCs w:val="28"/>
              </w:rPr>
              <w:lastRenderedPageBreak/>
              <w:t>азаматтары болып табылатын қызметкерлердің кірістері бөлігінде осы Кодекстің 341-бабы 1-тармағының 50) тармақшасында белгіленген табыстарды қоспағанда, осы Кодекстің 341-бабының 1-тармағында белгіленген табыстар;</w:t>
            </w:r>
          </w:p>
          <w:p w:rsidR="00EE40DB" w:rsidRPr="00EE40DB" w:rsidRDefault="00EE40DB" w:rsidP="00EE40DB">
            <w:pPr>
              <w:spacing w:after="0" w:line="240" w:lineRule="auto"/>
              <w:ind w:firstLine="601"/>
              <w:contextualSpacing/>
              <w:jc w:val="both"/>
              <w:rPr>
                <w:rFonts w:ascii="Times New Roman" w:hAnsi="Times New Roman"/>
                <w:bCs/>
                <w:spacing w:val="2"/>
                <w:sz w:val="28"/>
                <w:szCs w:val="28"/>
                <w:shd w:val="clear" w:color="auto" w:fill="FFFFFF"/>
              </w:rPr>
            </w:pPr>
            <w:r w:rsidRPr="00EE40DB">
              <w:rPr>
                <w:rFonts w:ascii="Times New Roman" w:hAnsi="Times New Roman"/>
                <w:bCs/>
                <w:sz w:val="28"/>
                <w:szCs w:val="28"/>
              </w:rPr>
              <w:t>…</w:t>
            </w:r>
          </w:p>
        </w:tc>
        <w:tc>
          <w:tcPr>
            <w:tcW w:w="3373"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601"/>
              <w:contextualSpacing/>
              <w:jc w:val="both"/>
              <w:rPr>
                <w:rFonts w:ascii="Times New Roman" w:hAnsi="Times New Roman"/>
                <w:bCs/>
                <w:sz w:val="28"/>
                <w:szCs w:val="28"/>
              </w:rPr>
            </w:pPr>
            <w:r w:rsidRPr="00EE40DB">
              <w:rPr>
                <w:rFonts w:ascii="Times New Roman" w:hAnsi="Times New Roman"/>
                <w:bCs/>
                <w:sz w:val="28"/>
                <w:szCs w:val="28"/>
              </w:rPr>
              <w:lastRenderedPageBreak/>
              <w:t>Нормалардың қайшылығын жою мақсатында.</w:t>
            </w:r>
          </w:p>
          <w:p w:rsidR="00EE40DB" w:rsidRPr="00EE40DB" w:rsidRDefault="00EE40DB" w:rsidP="00EE40DB">
            <w:pPr>
              <w:spacing w:after="0" w:line="240" w:lineRule="auto"/>
              <w:ind w:firstLine="601"/>
              <w:contextualSpacing/>
              <w:jc w:val="both"/>
              <w:rPr>
                <w:rFonts w:ascii="Times New Roman" w:hAnsi="Times New Roman"/>
                <w:bCs/>
                <w:sz w:val="28"/>
                <w:szCs w:val="28"/>
              </w:rPr>
            </w:pPr>
            <w:r w:rsidRPr="00EE40DB">
              <w:rPr>
                <w:rFonts w:ascii="Times New Roman" w:hAnsi="Times New Roman"/>
                <w:bCs/>
                <w:sz w:val="28"/>
                <w:szCs w:val="28"/>
              </w:rPr>
              <w:t xml:space="preserve">"Қазақстан Республикасының кейбір заңнамалық актілеріне халықты жұмыспен қамту мәселелері бойынша өзгерістер мен </w:t>
            </w:r>
            <w:r w:rsidRPr="00EE40DB">
              <w:rPr>
                <w:rFonts w:ascii="Times New Roman" w:hAnsi="Times New Roman"/>
                <w:bCs/>
                <w:sz w:val="28"/>
                <w:szCs w:val="28"/>
              </w:rPr>
              <w:lastRenderedPageBreak/>
              <w:t>толықтырулар енгізу туралы" Қазақстан Республикасының Заңында Салық кодексін қолданысқа енгізу туралы Заңның 33-бабына түзету көзделгенін атап өтеміз, оған сәйкес Салық кодексінің 341-бабының 1-тармағы жаңа 50) тармақшамен (Салық кодексінің 293-бабы 1-тармағының 6) тармақшасында көрсетілген заңды тұлғалар қызметкерлерінің кірістері) толықтырылды.</w:t>
            </w:r>
          </w:p>
          <w:p w:rsidR="00EE40DB" w:rsidRPr="00EE40DB" w:rsidRDefault="00EE40DB" w:rsidP="00EE40DB">
            <w:pPr>
              <w:spacing w:after="0" w:line="240" w:lineRule="auto"/>
              <w:ind w:firstLine="601"/>
              <w:contextualSpacing/>
              <w:jc w:val="both"/>
              <w:rPr>
                <w:rFonts w:ascii="Times New Roman" w:hAnsi="Times New Roman"/>
                <w:bCs/>
                <w:sz w:val="28"/>
                <w:szCs w:val="28"/>
              </w:rPr>
            </w:pPr>
            <w:r w:rsidRPr="00EE40DB">
              <w:rPr>
                <w:rFonts w:ascii="Times New Roman" w:hAnsi="Times New Roman"/>
                <w:bCs/>
                <w:sz w:val="28"/>
                <w:szCs w:val="28"/>
              </w:rPr>
              <w:t>Салық кодексін қолданысқа енгізу туралы Заңның 33-бабының қолданылуы 2025 жылға дейін ұзартылғанын ескере отырып, СК-ның 483-бабына өзгерістер енгізу қажет.</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505-бап</w:t>
            </w:r>
          </w:p>
        </w:tc>
        <w:tc>
          <w:tcPr>
            <w:tcW w:w="4961"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contextualSpacing/>
              <w:jc w:val="both"/>
              <w:textAlignment w:val="baseline"/>
              <w:rPr>
                <w:rFonts w:ascii="Times New Roman" w:hAnsi="Times New Roman"/>
                <w:spacing w:val="2"/>
                <w:sz w:val="28"/>
                <w:szCs w:val="28"/>
                <w:lang w:val="kk-KZ"/>
              </w:rPr>
            </w:pPr>
            <w:r w:rsidRPr="00EE40DB">
              <w:rPr>
                <w:rFonts w:ascii="Times New Roman" w:hAnsi="Times New Roman"/>
                <w:b/>
                <w:spacing w:val="2"/>
                <w:sz w:val="28"/>
                <w:szCs w:val="28"/>
                <w:lang w:val="kk-KZ"/>
              </w:rPr>
              <w:t>505-бап</w:t>
            </w:r>
            <w:r w:rsidRPr="00EE40DB">
              <w:rPr>
                <w:rFonts w:ascii="Times New Roman" w:hAnsi="Times New Roman"/>
                <w:spacing w:val="2"/>
                <w:sz w:val="28"/>
                <w:szCs w:val="28"/>
                <w:lang w:val="kk-KZ"/>
              </w:rPr>
              <w:t>. Елді мекендердің жеріне арналған базалық салықтық мөлшерлемелер</w:t>
            </w:r>
          </w:p>
          <w:p w:rsidR="00EE40DB" w:rsidRPr="00EE40DB" w:rsidRDefault="00EE40DB" w:rsidP="00EE40DB">
            <w:pPr>
              <w:spacing w:after="0" w:line="240" w:lineRule="auto"/>
              <w:contextualSpacing/>
              <w:jc w:val="both"/>
              <w:textAlignment w:val="baseline"/>
              <w:rPr>
                <w:rFonts w:ascii="Times New Roman" w:hAnsi="Times New Roman"/>
                <w:spacing w:val="2"/>
                <w:sz w:val="28"/>
                <w:szCs w:val="28"/>
                <w:lang w:val="kk-KZ"/>
              </w:rPr>
            </w:pPr>
          </w:p>
          <w:p w:rsidR="00EE40DB" w:rsidRPr="00EE40DB" w:rsidRDefault="00EE40DB" w:rsidP="00EE40DB">
            <w:pPr>
              <w:spacing w:after="0" w:line="240" w:lineRule="auto"/>
              <w:contextualSpacing/>
              <w:jc w:val="both"/>
              <w:textAlignment w:val="baseline"/>
              <w:rPr>
                <w:rFonts w:ascii="Times New Roman" w:hAnsi="Times New Roman"/>
                <w:spacing w:val="2"/>
                <w:sz w:val="28"/>
                <w:szCs w:val="28"/>
                <w:lang w:val="kk-KZ"/>
              </w:rPr>
            </w:pPr>
            <w:r w:rsidRPr="00EE40DB">
              <w:rPr>
                <w:rFonts w:ascii="Times New Roman" w:hAnsi="Times New Roman"/>
                <w:spacing w:val="2"/>
                <w:sz w:val="28"/>
                <w:szCs w:val="28"/>
                <w:lang w:val="kk-KZ"/>
              </w:rPr>
              <w:t>Елді мекендердің жеріне арналған базалық салықтық мөлшерлемелер алаңның бір шаршы метріне есептегенде мынадай мөлшерде белгіленеді:</w:t>
            </w:r>
          </w:p>
          <w:tbl>
            <w:tblPr>
              <w:tblW w:w="4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629"/>
              <w:gridCol w:w="1665"/>
              <w:gridCol w:w="2392"/>
            </w:tblGrid>
            <w:tr w:rsidR="00EE40DB" w:rsidRPr="00EE40DB" w:rsidTr="00A20AC2">
              <w:trPr>
                <w:trHeight w:val="2398"/>
              </w:trPr>
              <w:tc>
                <w:tcPr>
                  <w:tcW w:w="62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EE40DB" w:rsidRPr="00EE40DB" w:rsidRDefault="00EE40DB" w:rsidP="00EE40DB">
                  <w:pPr>
                    <w:pStyle w:val="a5"/>
                    <w:framePr w:hSpace="180" w:wrap="around" w:vAnchor="text" w:hAnchor="text" w:x="-459" w:y="1"/>
                    <w:spacing w:before="0" w:beforeAutospacing="0" w:after="0" w:afterAutospacing="0"/>
                    <w:contextualSpacing/>
                    <w:suppressOverlap/>
                    <w:jc w:val="center"/>
                    <w:textAlignment w:val="baseline"/>
                    <w:rPr>
                      <w:spacing w:val="2"/>
                      <w:sz w:val="28"/>
                      <w:szCs w:val="28"/>
                    </w:rPr>
                  </w:pPr>
                  <w:r w:rsidRPr="00EE40DB">
                    <w:rPr>
                      <w:spacing w:val="2"/>
                      <w:sz w:val="28"/>
                      <w:szCs w:val="28"/>
                    </w:rPr>
                    <w:t>Р/с</w:t>
                  </w:r>
                  <w:r w:rsidRPr="00EE40DB">
                    <w:rPr>
                      <w:spacing w:val="2"/>
                      <w:sz w:val="28"/>
                      <w:szCs w:val="28"/>
                    </w:rPr>
                    <w:br/>
                    <w:t>№</w:t>
                  </w:r>
                </w:p>
              </w:tc>
              <w:tc>
                <w:tcPr>
                  <w:tcW w:w="166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EE40DB" w:rsidRPr="00EE40DB" w:rsidRDefault="00EE40DB" w:rsidP="00EE40DB">
                  <w:pPr>
                    <w:pStyle w:val="a5"/>
                    <w:framePr w:hSpace="180" w:wrap="around" w:vAnchor="text" w:hAnchor="text" w:x="-459" w:y="1"/>
                    <w:spacing w:before="0" w:beforeAutospacing="0" w:after="0" w:afterAutospacing="0"/>
                    <w:contextualSpacing/>
                    <w:suppressOverlap/>
                    <w:jc w:val="center"/>
                    <w:textAlignment w:val="baseline"/>
                    <w:rPr>
                      <w:spacing w:val="2"/>
                      <w:sz w:val="28"/>
                      <w:szCs w:val="28"/>
                    </w:rPr>
                  </w:pPr>
                  <w:r w:rsidRPr="00EE40DB">
                    <w:rPr>
                      <w:spacing w:val="2"/>
                      <w:sz w:val="28"/>
                      <w:szCs w:val="28"/>
                    </w:rPr>
                    <w:t>Елді мекеннің санаты</w:t>
                  </w:r>
                </w:p>
              </w:tc>
              <w:tc>
                <w:tcPr>
                  <w:tcW w:w="23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EE40DB" w:rsidRPr="00EE40DB" w:rsidRDefault="00EE40DB" w:rsidP="00EE40DB">
                  <w:pPr>
                    <w:pStyle w:val="a5"/>
                    <w:framePr w:hSpace="180" w:wrap="around" w:vAnchor="text" w:hAnchor="text" w:x="-459" w:y="1"/>
                    <w:spacing w:before="0" w:beforeAutospacing="0" w:after="0" w:afterAutospacing="0"/>
                    <w:contextualSpacing/>
                    <w:suppressOverlap/>
                    <w:jc w:val="center"/>
                    <w:textAlignment w:val="baseline"/>
                    <w:rPr>
                      <w:spacing w:val="2"/>
                      <w:sz w:val="28"/>
                      <w:szCs w:val="28"/>
                    </w:rPr>
                  </w:pPr>
                  <w:r w:rsidRPr="00EE40DB">
                    <w:rPr>
                      <w:spacing w:val="2"/>
                      <w:sz w:val="28"/>
                      <w:szCs w:val="28"/>
                    </w:rPr>
                    <w:t>Тұрғын үй қоры, оның ішінде оның жанындағы құрылыстар мен құрылысжайлар алып жатқан жерді қоспағанда, елді мекендердің жеріне арналған базалық салықтық мөлшерлемелер (теңге)</w:t>
                  </w:r>
                </w:p>
              </w:tc>
            </w:tr>
            <w:tr w:rsidR="00EE40DB" w:rsidRPr="00EE40DB" w:rsidTr="00A20AC2">
              <w:trPr>
                <w:trHeight w:val="252"/>
              </w:trPr>
              <w:tc>
                <w:tcPr>
                  <w:tcW w:w="629" w:type="dxa"/>
                  <w:tcBorders>
                    <w:top w:val="single" w:sz="4" w:space="0" w:color="auto"/>
                  </w:tcBorders>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1</w:t>
                  </w:r>
                </w:p>
              </w:tc>
              <w:tc>
                <w:tcPr>
                  <w:tcW w:w="1665" w:type="dxa"/>
                  <w:tcBorders>
                    <w:top w:val="single" w:sz="4" w:space="0" w:color="auto"/>
                  </w:tcBorders>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2</w:t>
                  </w:r>
                </w:p>
              </w:tc>
              <w:tc>
                <w:tcPr>
                  <w:tcW w:w="2392" w:type="dxa"/>
                  <w:tcBorders>
                    <w:top w:val="single" w:sz="4" w:space="0" w:color="auto"/>
                  </w:tcBorders>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3</w:t>
                  </w:r>
                </w:p>
              </w:tc>
            </w:tr>
            <w:tr w:rsidR="00EE40DB" w:rsidRPr="00EE40DB" w:rsidTr="00E7469E">
              <w:trPr>
                <w:trHeight w:val="266"/>
              </w:trPr>
              <w:tc>
                <w:tcPr>
                  <w:tcW w:w="629"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p>
              </w:tc>
              <w:tc>
                <w:tcPr>
                  <w:tcW w:w="1665"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Қалалар:</w:t>
                  </w:r>
                </w:p>
              </w:tc>
              <w:tc>
                <w:tcPr>
                  <w:tcW w:w="2392"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p>
              </w:tc>
            </w:tr>
            <w:tr w:rsidR="00EE40DB" w:rsidRPr="00EE40DB" w:rsidTr="00E7469E">
              <w:trPr>
                <w:trHeight w:val="266"/>
              </w:trPr>
              <w:tc>
                <w:tcPr>
                  <w:tcW w:w="629"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1.</w:t>
                  </w:r>
                </w:p>
              </w:tc>
              <w:tc>
                <w:tcPr>
                  <w:tcW w:w="1665"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textAlignment w:val="baseline"/>
                    <w:rPr>
                      <w:rFonts w:ascii="Times New Roman" w:hAnsi="Times New Roman"/>
                      <w:spacing w:val="2"/>
                      <w:sz w:val="28"/>
                      <w:szCs w:val="28"/>
                    </w:rPr>
                  </w:pPr>
                  <w:r w:rsidRPr="00EE40DB">
                    <w:rPr>
                      <w:rFonts w:ascii="Times New Roman" w:hAnsi="Times New Roman"/>
                      <w:spacing w:val="2"/>
                      <w:sz w:val="28"/>
                      <w:szCs w:val="28"/>
                    </w:rPr>
                    <w:t>Алматы</w:t>
                  </w:r>
                </w:p>
              </w:tc>
              <w:tc>
                <w:tcPr>
                  <w:tcW w:w="2392"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28,95</w:t>
                  </w:r>
                </w:p>
              </w:tc>
            </w:tr>
            <w:tr w:rsidR="00EE40DB" w:rsidRPr="00EE40DB" w:rsidTr="00E7469E">
              <w:trPr>
                <w:trHeight w:val="252"/>
              </w:trPr>
              <w:tc>
                <w:tcPr>
                  <w:tcW w:w="629"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2.</w:t>
                  </w:r>
                </w:p>
              </w:tc>
              <w:tc>
                <w:tcPr>
                  <w:tcW w:w="1665"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textAlignment w:val="baseline"/>
                    <w:rPr>
                      <w:rFonts w:ascii="Times New Roman" w:hAnsi="Times New Roman"/>
                      <w:spacing w:val="2"/>
                      <w:sz w:val="28"/>
                      <w:szCs w:val="28"/>
                    </w:rPr>
                  </w:pPr>
                  <w:r w:rsidRPr="00EE40DB">
                    <w:rPr>
                      <w:rFonts w:ascii="Times New Roman" w:hAnsi="Times New Roman"/>
                      <w:spacing w:val="2"/>
                      <w:sz w:val="28"/>
                      <w:szCs w:val="28"/>
                    </w:rPr>
                    <w:t>Шымкент</w:t>
                  </w:r>
                </w:p>
              </w:tc>
              <w:tc>
                <w:tcPr>
                  <w:tcW w:w="2392"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9,17</w:t>
                  </w:r>
                </w:p>
              </w:tc>
            </w:tr>
            <w:tr w:rsidR="00EE40DB" w:rsidRPr="00EE40DB" w:rsidTr="00E7469E">
              <w:trPr>
                <w:trHeight w:val="266"/>
              </w:trPr>
              <w:tc>
                <w:tcPr>
                  <w:tcW w:w="629"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3.</w:t>
                  </w:r>
                </w:p>
              </w:tc>
              <w:tc>
                <w:tcPr>
                  <w:tcW w:w="1665"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textAlignment w:val="baseline"/>
                    <w:rPr>
                      <w:rFonts w:ascii="Times New Roman" w:hAnsi="Times New Roman"/>
                      <w:spacing w:val="2"/>
                      <w:sz w:val="28"/>
                      <w:szCs w:val="28"/>
                    </w:rPr>
                  </w:pPr>
                  <w:r w:rsidRPr="00EE40DB">
                    <w:rPr>
                      <w:rFonts w:ascii="Times New Roman" w:hAnsi="Times New Roman"/>
                      <w:spacing w:val="2"/>
                      <w:sz w:val="28"/>
                      <w:szCs w:val="28"/>
                    </w:rPr>
                    <w:t>Нұр-Сұлтан</w:t>
                  </w:r>
                </w:p>
              </w:tc>
              <w:tc>
                <w:tcPr>
                  <w:tcW w:w="2392"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19,30</w:t>
                  </w:r>
                </w:p>
              </w:tc>
            </w:tr>
            <w:tr w:rsidR="00EE40DB" w:rsidRPr="00EE40DB" w:rsidTr="00E7469E">
              <w:trPr>
                <w:trHeight w:val="266"/>
              </w:trPr>
              <w:tc>
                <w:tcPr>
                  <w:tcW w:w="629"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lastRenderedPageBreak/>
                    <w:t>4.</w:t>
                  </w:r>
                </w:p>
              </w:tc>
              <w:tc>
                <w:tcPr>
                  <w:tcW w:w="1665"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textAlignment w:val="baseline"/>
                    <w:rPr>
                      <w:rFonts w:ascii="Times New Roman" w:hAnsi="Times New Roman"/>
                      <w:spacing w:val="2"/>
                      <w:sz w:val="28"/>
                      <w:szCs w:val="28"/>
                    </w:rPr>
                  </w:pPr>
                  <w:r w:rsidRPr="00EE40DB">
                    <w:rPr>
                      <w:rFonts w:ascii="Times New Roman" w:hAnsi="Times New Roman"/>
                      <w:spacing w:val="2"/>
                      <w:sz w:val="28"/>
                      <w:szCs w:val="28"/>
                    </w:rPr>
                    <w:t>Актау</w:t>
                  </w:r>
                </w:p>
              </w:tc>
              <w:tc>
                <w:tcPr>
                  <w:tcW w:w="2392"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9,65</w:t>
                  </w:r>
                </w:p>
              </w:tc>
            </w:tr>
            <w:tr w:rsidR="00EE40DB" w:rsidRPr="00EE40DB" w:rsidTr="00E7469E">
              <w:trPr>
                <w:trHeight w:val="252"/>
              </w:trPr>
              <w:tc>
                <w:tcPr>
                  <w:tcW w:w="629"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5.</w:t>
                  </w:r>
                </w:p>
              </w:tc>
              <w:tc>
                <w:tcPr>
                  <w:tcW w:w="1665"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Ақтөбе</w:t>
                  </w:r>
                </w:p>
              </w:tc>
              <w:tc>
                <w:tcPr>
                  <w:tcW w:w="2392"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6,75</w:t>
                  </w:r>
                </w:p>
              </w:tc>
            </w:tr>
            <w:tr w:rsidR="00EE40DB" w:rsidRPr="00EE40DB" w:rsidTr="00E7469E">
              <w:trPr>
                <w:trHeight w:val="266"/>
              </w:trPr>
              <w:tc>
                <w:tcPr>
                  <w:tcW w:w="629"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6.</w:t>
                  </w:r>
                </w:p>
              </w:tc>
              <w:tc>
                <w:tcPr>
                  <w:tcW w:w="1665"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Атырау</w:t>
                  </w:r>
                </w:p>
              </w:tc>
              <w:tc>
                <w:tcPr>
                  <w:tcW w:w="2392"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8,20</w:t>
                  </w:r>
                </w:p>
              </w:tc>
            </w:tr>
            <w:tr w:rsidR="00EE40DB" w:rsidRPr="00EE40DB" w:rsidTr="00E7469E">
              <w:trPr>
                <w:trHeight w:val="266"/>
              </w:trPr>
              <w:tc>
                <w:tcPr>
                  <w:tcW w:w="629"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7.</w:t>
                  </w:r>
                </w:p>
              </w:tc>
              <w:tc>
                <w:tcPr>
                  <w:tcW w:w="1665"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Көкшетау</w:t>
                  </w:r>
                </w:p>
              </w:tc>
              <w:tc>
                <w:tcPr>
                  <w:tcW w:w="2392"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5,79</w:t>
                  </w:r>
                </w:p>
              </w:tc>
            </w:tr>
            <w:tr w:rsidR="00EE40DB" w:rsidRPr="00EE40DB" w:rsidTr="00E7469E">
              <w:trPr>
                <w:trHeight w:val="252"/>
              </w:trPr>
              <w:tc>
                <w:tcPr>
                  <w:tcW w:w="629"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8.</w:t>
                  </w:r>
                </w:p>
              </w:tc>
              <w:tc>
                <w:tcPr>
                  <w:tcW w:w="1665"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Қарағанды</w:t>
                  </w:r>
                </w:p>
              </w:tc>
              <w:tc>
                <w:tcPr>
                  <w:tcW w:w="2392"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9,65</w:t>
                  </w:r>
                </w:p>
              </w:tc>
            </w:tr>
            <w:tr w:rsidR="00EE40DB" w:rsidRPr="00EE40DB" w:rsidTr="00E7469E">
              <w:trPr>
                <w:trHeight w:val="266"/>
              </w:trPr>
              <w:tc>
                <w:tcPr>
                  <w:tcW w:w="629"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9.</w:t>
                  </w:r>
                </w:p>
              </w:tc>
              <w:tc>
                <w:tcPr>
                  <w:tcW w:w="1665"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Қостанай</w:t>
                  </w:r>
                </w:p>
              </w:tc>
              <w:tc>
                <w:tcPr>
                  <w:tcW w:w="2392"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6,27</w:t>
                  </w:r>
                </w:p>
              </w:tc>
            </w:tr>
            <w:tr w:rsidR="00EE40DB" w:rsidRPr="00EE40DB" w:rsidTr="00E7469E">
              <w:trPr>
                <w:trHeight w:val="266"/>
              </w:trPr>
              <w:tc>
                <w:tcPr>
                  <w:tcW w:w="629"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10.</w:t>
                  </w:r>
                </w:p>
              </w:tc>
              <w:tc>
                <w:tcPr>
                  <w:tcW w:w="1665"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Қызылорда</w:t>
                  </w:r>
                </w:p>
              </w:tc>
              <w:tc>
                <w:tcPr>
                  <w:tcW w:w="2392"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8,68</w:t>
                  </w:r>
                </w:p>
              </w:tc>
            </w:tr>
            <w:tr w:rsidR="00EE40DB" w:rsidRPr="00EE40DB" w:rsidTr="00E7469E">
              <w:trPr>
                <w:trHeight w:val="252"/>
              </w:trPr>
              <w:tc>
                <w:tcPr>
                  <w:tcW w:w="629"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11.</w:t>
                  </w:r>
                </w:p>
              </w:tc>
              <w:tc>
                <w:tcPr>
                  <w:tcW w:w="1665"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Орал</w:t>
                  </w:r>
                </w:p>
              </w:tc>
              <w:tc>
                <w:tcPr>
                  <w:tcW w:w="2392"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5,79</w:t>
                  </w:r>
                </w:p>
              </w:tc>
            </w:tr>
            <w:tr w:rsidR="00EE40DB" w:rsidRPr="00EE40DB" w:rsidTr="00E7469E">
              <w:trPr>
                <w:trHeight w:val="532"/>
              </w:trPr>
              <w:tc>
                <w:tcPr>
                  <w:tcW w:w="629"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12.</w:t>
                  </w:r>
                </w:p>
              </w:tc>
              <w:tc>
                <w:tcPr>
                  <w:tcW w:w="1665"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Өскемен</w:t>
                  </w:r>
                </w:p>
              </w:tc>
              <w:tc>
                <w:tcPr>
                  <w:tcW w:w="2392"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9,65</w:t>
                  </w:r>
                </w:p>
              </w:tc>
            </w:tr>
            <w:tr w:rsidR="00EE40DB" w:rsidRPr="00EE40DB" w:rsidTr="00E7469E">
              <w:trPr>
                <w:trHeight w:val="266"/>
              </w:trPr>
              <w:tc>
                <w:tcPr>
                  <w:tcW w:w="629"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13.</w:t>
                  </w:r>
                </w:p>
              </w:tc>
              <w:tc>
                <w:tcPr>
                  <w:tcW w:w="1665"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Павлодар</w:t>
                  </w:r>
                </w:p>
              </w:tc>
              <w:tc>
                <w:tcPr>
                  <w:tcW w:w="2392"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9,65</w:t>
                  </w:r>
                </w:p>
              </w:tc>
            </w:tr>
            <w:tr w:rsidR="00EE40DB" w:rsidRPr="00EE40DB" w:rsidTr="00E7469E">
              <w:trPr>
                <w:trHeight w:val="518"/>
              </w:trPr>
              <w:tc>
                <w:tcPr>
                  <w:tcW w:w="629"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14.</w:t>
                  </w:r>
                </w:p>
              </w:tc>
              <w:tc>
                <w:tcPr>
                  <w:tcW w:w="1665"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Петропавл</w:t>
                  </w:r>
                </w:p>
              </w:tc>
              <w:tc>
                <w:tcPr>
                  <w:tcW w:w="2392"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5,79</w:t>
                  </w:r>
                </w:p>
              </w:tc>
            </w:tr>
            <w:tr w:rsidR="00EE40DB" w:rsidRPr="00EE40DB" w:rsidTr="00E7469E">
              <w:trPr>
                <w:trHeight w:val="266"/>
              </w:trPr>
              <w:tc>
                <w:tcPr>
                  <w:tcW w:w="629"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15.</w:t>
                  </w:r>
                </w:p>
              </w:tc>
              <w:tc>
                <w:tcPr>
                  <w:tcW w:w="1665"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Талдықорған</w:t>
                  </w:r>
                </w:p>
              </w:tc>
              <w:tc>
                <w:tcPr>
                  <w:tcW w:w="2392"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9,17</w:t>
                  </w:r>
                </w:p>
              </w:tc>
            </w:tr>
            <w:tr w:rsidR="00EE40DB" w:rsidRPr="00EE40DB" w:rsidTr="00E7469E">
              <w:trPr>
                <w:trHeight w:val="266"/>
              </w:trPr>
              <w:tc>
                <w:tcPr>
                  <w:tcW w:w="629"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16.</w:t>
                  </w:r>
                </w:p>
              </w:tc>
              <w:tc>
                <w:tcPr>
                  <w:tcW w:w="1665"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textAlignment w:val="baseline"/>
                    <w:rPr>
                      <w:rFonts w:ascii="Times New Roman" w:hAnsi="Times New Roman"/>
                      <w:spacing w:val="2"/>
                      <w:sz w:val="28"/>
                      <w:szCs w:val="28"/>
                    </w:rPr>
                  </w:pPr>
                  <w:r w:rsidRPr="00EE40DB">
                    <w:rPr>
                      <w:rFonts w:ascii="Times New Roman" w:hAnsi="Times New Roman"/>
                      <w:spacing w:val="2"/>
                      <w:sz w:val="28"/>
                      <w:szCs w:val="28"/>
                    </w:rPr>
                    <w:t>Тараз</w:t>
                  </w:r>
                </w:p>
              </w:tc>
              <w:tc>
                <w:tcPr>
                  <w:tcW w:w="2392"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9,17</w:t>
                  </w:r>
                </w:p>
              </w:tc>
            </w:tr>
            <w:tr w:rsidR="00EE40DB" w:rsidRPr="00EE40DB" w:rsidTr="00E7469E">
              <w:trPr>
                <w:trHeight w:val="252"/>
              </w:trPr>
              <w:tc>
                <w:tcPr>
                  <w:tcW w:w="629"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17.</w:t>
                  </w:r>
                </w:p>
              </w:tc>
              <w:tc>
                <w:tcPr>
                  <w:tcW w:w="1665"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textAlignment w:val="baseline"/>
                    <w:rPr>
                      <w:rFonts w:ascii="Times New Roman" w:hAnsi="Times New Roman"/>
                      <w:spacing w:val="2"/>
                      <w:sz w:val="28"/>
                      <w:szCs w:val="28"/>
                    </w:rPr>
                  </w:pPr>
                  <w:r w:rsidRPr="00EE40DB">
                    <w:rPr>
                      <w:rFonts w:ascii="Times New Roman" w:hAnsi="Times New Roman"/>
                      <w:spacing w:val="2"/>
                      <w:sz w:val="28"/>
                      <w:szCs w:val="28"/>
                    </w:rPr>
                    <w:t>Түркістан</w:t>
                  </w:r>
                </w:p>
              </w:tc>
              <w:tc>
                <w:tcPr>
                  <w:tcW w:w="2392"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7,79</w:t>
                  </w:r>
                </w:p>
              </w:tc>
            </w:tr>
            <w:tr w:rsidR="00EE40DB" w:rsidRPr="00EE40DB" w:rsidTr="00E7469E">
              <w:trPr>
                <w:trHeight w:val="532"/>
              </w:trPr>
              <w:tc>
                <w:tcPr>
                  <w:tcW w:w="629"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18.</w:t>
                  </w:r>
                </w:p>
              </w:tc>
              <w:tc>
                <w:tcPr>
                  <w:tcW w:w="1665"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textAlignment w:val="baseline"/>
                    <w:rPr>
                      <w:rFonts w:ascii="Times New Roman" w:hAnsi="Times New Roman"/>
                      <w:spacing w:val="2"/>
                      <w:sz w:val="28"/>
                      <w:szCs w:val="28"/>
                    </w:rPr>
                  </w:pPr>
                  <w:r w:rsidRPr="00EE40DB">
                    <w:rPr>
                      <w:rFonts w:ascii="Times New Roman" w:hAnsi="Times New Roman"/>
                      <w:spacing w:val="2"/>
                      <w:sz w:val="28"/>
                      <w:szCs w:val="28"/>
                    </w:rPr>
                    <w:t>Алматы облысы:</w:t>
                  </w:r>
                </w:p>
              </w:tc>
              <w:tc>
                <w:tcPr>
                  <w:tcW w:w="2392"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p>
              </w:tc>
            </w:tr>
            <w:tr w:rsidR="00EE40DB" w:rsidRPr="00EE40DB" w:rsidTr="00A32490">
              <w:trPr>
                <w:trHeight w:val="799"/>
              </w:trPr>
              <w:tc>
                <w:tcPr>
                  <w:tcW w:w="629"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19.</w:t>
                  </w:r>
                </w:p>
              </w:tc>
              <w:tc>
                <w:tcPr>
                  <w:tcW w:w="1665" w:type="dxa"/>
                  <w:shd w:val="clear" w:color="auto" w:fill="auto"/>
                  <w:tcMar>
                    <w:top w:w="45" w:type="dxa"/>
                    <w:left w:w="75" w:type="dxa"/>
                    <w:bottom w:w="45" w:type="dxa"/>
                    <w:right w:w="75" w:type="dxa"/>
                  </w:tcMar>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облыстық маңызы бар қалалар</w:t>
                  </w:r>
                </w:p>
              </w:tc>
              <w:tc>
                <w:tcPr>
                  <w:tcW w:w="2392"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6,75</w:t>
                  </w:r>
                </w:p>
              </w:tc>
            </w:tr>
            <w:tr w:rsidR="00EE40DB" w:rsidRPr="00EE40DB" w:rsidTr="00E7469E">
              <w:trPr>
                <w:trHeight w:val="785"/>
              </w:trPr>
              <w:tc>
                <w:tcPr>
                  <w:tcW w:w="629"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lastRenderedPageBreak/>
                    <w:t>20.</w:t>
                  </w:r>
                </w:p>
              </w:tc>
              <w:tc>
                <w:tcPr>
                  <w:tcW w:w="1665"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аудандық маңызы бар қалалар</w:t>
                  </w:r>
                </w:p>
              </w:tc>
              <w:tc>
                <w:tcPr>
                  <w:tcW w:w="2392"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5,79</w:t>
                  </w:r>
                </w:p>
              </w:tc>
            </w:tr>
            <w:tr w:rsidR="00EE40DB" w:rsidRPr="00EE40DB" w:rsidTr="00E7469E">
              <w:trPr>
                <w:trHeight w:val="532"/>
              </w:trPr>
              <w:tc>
                <w:tcPr>
                  <w:tcW w:w="629"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21.</w:t>
                  </w:r>
                </w:p>
              </w:tc>
              <w:tc>
                <w:tcPr>
                  <w:tcW w:w="1665"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Ақмола облысы:</w:t>
                  </w:r>
                </w:p>
              </w:tc>
              <w:tc>
                <w:tcPr>
                  <w:tcW w:w="2392"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p>
              </w:tc>
            </w:tr>
            <w:tr w:rsidR="00EE40DB" w:rsidRPr="00EE40DB" w:rsidTr="00E7469E">
              <w:trPr>
                <w:trHeight w:val="799"/>
              </w:trPr>
              <w:tc>
                <w:tcPr>
                  <w:tcW w:w="629"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22.</w:t>
                  </w:r>
                </w:p>
              </w:tc>
              <w:tc>
                <w:tcPr>
                  <w:tcW w:w="1665"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облыстық маңызы бар қалалар</w:t>
                  </w:r>
                </w:p>
              </w:tc>
              <w:tc>
                <w:tcPr>
                  <w:tcW w:w="2392"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5,79</w:t>
                  </w:r>
                </w:p>
              </w:tc>
            </w:tr>
            <w:tr w:rsidR="00EE40DB" w:rsidRPr="00EE40DB" w:rsidTr="00E7469E">
              <w:trPr>
                <w:trHeight w:val="785"/>
              </w:trPr>
              <w:tc>
                <w:tcPr>
                  <w:tcW w:w="629"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23.</w:t>
                  </w:r>
                </w:p>
              </w:tc>
              <w:tc>
                <w:tcPr>
                  <w:tcW w:w="1665"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аудандық маңызы бар қалалар</w:t>
                  </w:r>
                </w:p>
              </w:tc>
              <w:tc>
                <w:tcPr>
                  <w:tcW w:w="2392"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5,02</w:t>
                  </w:r>
                </w:p>
              </w:tc>
            </w:tr>
            <w:tr w:rsidR="00EE40DB" w:rsidRPr="00EE40DB" w:rsidTr="00E7469E">
              <w:trPr>
                <w:trHeight w:val="1065"/>
              </w:trPr>
              <w:tc>
                <w:tcPr>
                  <w:tcW w:w="629"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24.</w:t>
                  </w:r>
                </w:p>
              </w:tc>
              <w:tc>
                <w:tcPr>
                  <w:tcW w:w="1665"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облыстық маңызы бар қалған қалалар</w:t>
                  </w:r>
                </w:p>
              </w:tc>
              <w:tc>
                <w:tcPr>
                  <w:tcW w:w="2392"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облыс орталығы үшін белгіленген мөлшерлеменің 85 пайызы</w:t>
                  </w:r>
                </w:p>
              </w:tc>
            </w:tr>
            <w:tr w:rsidR="00EE40DB" w:rsidRPr="00EE40DB" w:rsidTr="00E7469E">
              <w:trPr>
                <w:trHeight w:val="31"/>
              </w:trPr>
              <w:tc>
                <w:tcPr>
                  <w:tcW w:w="629"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25.</w:t>
                  </w:r>
                </w:p>
              </w:tc>
              <w:tc>
                <w:tcPr>
                  <w:tcW w:w="1665"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аудандық маңызы бар қалған қалалар</w:t>
                  </w:r>
                </w:p>
              </w:tc>
              <w:tc>
                <w:tcPr>
                  <w:tcW w:w="2392"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облыс орталығы үшін белгіленген мөлшерлеменің 75 пайызы</w:t>
                  </w:r>
                </w:p>
              </w:tc>
            </w:tr>
            <w:tr w:rsidR="00EE40DB" w:rsidRPr="00EE40DB" w:rsidTr="00E7469E">
              <w:trPr>
                <w:trHeight w:val="252"/>
              </w:trPr>
              <w:tc>
                <w:tcPr>
                  <w:tcW w:w="629"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26.</w:t>
                  </w:r>
                </w:p>
              </w:tc>
              <w:tc>
                <w:tcPr>
                  <w:tcW w:w="1665"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кенттер</w:t>
                  </w:r>
                </w:p>
              </w:tc>
              <w:tc>
                <w:tcPr>
                  <w:tcW w:w="2392"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0,96</w:t>
                  </w:r>
                </w:p>
              </w:tc>
            </w:tr>
            <w:tr w:rsidR="00EE40DB" w:rsidRPr="00EE40DB" w:rsidTr="00E7469E">
              <w:trPr>
                <w:trHeight w:val="23"/>
              </w:trPr>
              <w:tc>
                <w:tcPr>
                  <w:tcW w:w="629"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27.</w:t>
                  </w:r>
                </w:p>
              </w:tc>
              <w:tc>
                <w:tcPr>
                  <w:tcW w:w="1665"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ауылдар</w:t>
                  </w:r>
                </w:p>
              </w:tc>
              <w:tc>
                <w:tcPr>
                  <w:tcW w:w="2392"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0,48</w:t>
                  </w:r>
                </w:p>
              </w:tc>
            </w:tr>
          </w:tbl>
          <w:p w:rsidR="00EE40DB" w:rsidRPr="00EE40DB" w:rsidRDefault="00EE40DB" w:rsidP="00EE40DB">
            <w:pPr>
              <w:spacing w:after="0" w:line="240" w:lineRule="auto"/>
              <w:contextualSpacing/>
              <w:jc w:val="both"/>
              <w:textAlignment w:val="baseline"/>
              <w:rPr>
                <w:rFonts w:ascii="Times New Roman" w:hAnsi="Times New Roman"/>
                <w:spacing w:val="2"/>
                <w:sz w:val="28"/>
                <w:szCs w:val="28"/>
              </w:rPr>
            </w:pPr>
          </w:p>
          <w:p w:rsidR="00EE40DB" w:rsidRPr="00EE40DB" w:rsidRDefault="00EE40DB" w:rsidP="00EE40DB">
            <w:pPr>
              <w:spacing w:after="0" w:line="240" w:lineRule="auto"/>
              <w:contextualSpacing/>
              <w:jc w:val="both"/>
              <w:textAlignment w:val="baseline"/>
              <w:rPr>
                <w:rFonts w:ascii="Times New Roman" w:hAnsi="Times New Roman"/>
                <w:spacing w:val="2"/>
                <w:sz w:val="28"/>
                <w:szCs w:val="28"/>
              </w:rPr>
            </w:pPr>
            <w:r w:rsidRPr="00EE40DB">
              <w:rPr>
                <w:rFonts w:ascii="Times New Roman" w:hAnsi="Times New Roman"/>
                <w:spacing w:val="2"/>
                <w:sz w:val="28"/>
                <w:szCs w:val="28"/>
              </w:rPr>
              <w:t xml:space="preserve">Бұл ретте елді мекендердің санаттары техникалық реттеу саласындағы мемлекеттік реттеуді жүзеге асыратын </w:t>
            </w:r>
            <w:r w:rsidRPr="00EE40DB">
              <w:rPr>
                <w:rFonts w:ascii="Times New Roman" w:hAnsi="Times New Roman"/>
                <w:spacing w:val="2"/>
                <w:sz w:val="28"/>
                <w:szCs w:val="28"/>
              </w:rPr>
              <w:lastRenderedPageBreak/>
              <w:t>уәкілетті мемлекеттік орган бекіткен әкімшілік-аумақтық объектілер сыныптауышына сәйкес белгіленеді.</w:t>
            </w:r>
          </w:p>
          <w:p w:rsidR="00EE40DB" w:rsidRPr="00EE40DB" w:rsidRDefault="00EE40DB" w:rsidP="00EE40DB">
            <w:pPr>
              <w:spacing w:after="0" w:line="240" w:lineRule="auto"/>
              <w:contextualSpacing/>
              <w:jc w:val="both"/>
              <w:textAlignment w:val="baseline"/>
              <w:rPr>
                <w:rFonts w:ascii="Times New Roman" w:hAnsi="Times New Roman"/>
                <w:spacing w:val="2"/>
                <w:sz w:val="28"/>
                <w:szCs w:val="28"/>
              </w:rPr>
            </w:pPr>
          </w:p>
        </w:tc>
        <w:tc>
          <w:tcPr>
            <w:tcW w:w="4932"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contextualSpacing/>
              <w:jc w:val="both"/>
              <w:textAlignment w:val="baseline"/>
              <w:rPr>
                <w:rFonts w:ascii="Times New Roman" w:hAnsi="Times New Roman"/>
                <w:spacing w:val="2"/>
                <w:sz w:val="28"/>
                <w:szCs w:val="28"/>
              </w:rPr>
            </w:pPr>
            <w:r w:rsidRPr="00EE40DB">
              <w:rPr>
                <w:rFonts w:ascii="Times New Roman" w:hAnsi="Times New Roman"/>
                <w:b/>
                <w:spacing w:val="2"/>
                <w:sz w:val="28"/>
                <w:szCs w:val="28"/>
              </w:rPr>
              <w:lastRenderedPageBreak/>
              <w:t>505-бап</w:t>
            </w:r>
            <w:r w:rsidRPr="00EE40DB">
              <w:rPr>
                <w:rFonts w:ascii="Times New Roman" w:hAnsi="Times New Roman"/>
                <w:spacing w:val="2"/>
                <w:sz w:val="28"/>
                <w:szCs w:val="28"/>
              </w:rPr>
              <w:t>. Елді мекендердің жеріне арналған базалық салықтық мөлшерлемелер</w:t>
            </w:r>
          </w:p>
          <w:p w:rsidR="00EE40DB" w:rsidRPr="00EE40DB" w:rsidRDefault="00EE40DB" w:rsidP="00EE40DB">
            <w:pPr>
              <w:spacing w:after="0" w:line="240" w:lineRule="auto"/>
              <w:contextualSpacing/>
              <w:jc w:val="both"/>
              <w:textAlignment w:val="baseline"/>
              <w:rPr>
                <w:rFonts w:ascii="Times New Roman" w:hAnsi="Times New Roman"/>
                <w:spacing w:val="2"/>
                <w:sz w:val="28"/>
                <w:szCs w:val="28"/>
              </w:rPr>
            </w:pPr>
          </w:p>
          <w:p w:rsidR="00EE40DB" w:rsidRPr="00EE40DB" w:rsidRDefault="00EE40DB" w:rsidP="00EE40DB">
            <w:pPr>
              <w:spacing w:after="0" w:line="240" w:lineRule="auto"/>
              <w:contextualSpacing/>
              <w:jc w:val="both"/>
              <w:textAlignment w:val="baseline"/>
              <w:rPr>
                <w:rFonts w:ascii="Times New Roman" w:hAnsi="Times New Roman"/>
                <w:spacing w:val="2"/>
                <w:sz w:val="28"/>
                <w:szCs w:val="28"/>
              </w:rPr>
            </w:pPr>
            <w:r w:rsidRPr="00EE40DB">
              <w:rPr>
                <w:rFonts w:ascii="Times New Roman" w:hAnsi="Times New Roman"/>
                <w:spacing w:val="2"/>
                <w:sz w:val="28"/>
                <w:szCs w:val="28"/>
              </w:rPr>
              <w:t>Елді мекендердің жеріне арналған базалық салықтық мөлшерлемелер алаңның бір шаршы метріне есептегенде мынадай мөлшерде белгіленеді:</w:t>
            </w:r>
          </w:p>
          <w:tbl>
            <w:tblPr>
              <w:tblW w:w="4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629"/>
              <w:gridCol w:w="1665"/>
              <w:gridCol w:w="2392"/>
            </w:tblGrid>
            <w:tr w:rsidR="00EE40DB" w:rsidRPr="00EE40DB" w:rsidTr="00E7469E">
              <w:trPr>
                <w:trHeight w:val="2398"/>
              </w:trPr>
              <w:tc>
                <w:tcPr>
                  <w:tcW w:w="62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EE40DB" w:rsidRPr="00EE40DB" w:rsidRDefault="00EE40DB" w:rsidP="00EE40DB">
                  <w:pPr>
                    <w:pStyle w:val="a5"/>
                    <w:framePr w:hSpace="180" w:wrap="around" w:vAnchor="text" w:hAnchor="text" w:x="-459" w:y="1"/>
                    <w:spacing w:before="0" w:beforeAutospacing="0" w:after="0" w:afterAutospacing="0"/>
                    <w:contextualSpacing/>
                    <w:suppressOverlap/>
                    <w:jc w:val="center"/>
                    <w:textAlignment w:val="baseline"/>
                    <w:rPr>
                      <w:spacing w:val="2"/>
                      <w:sz w:val="28"/>
                      <w:szCs w:val="28"/>
                    </w:rPr>
                  </w:pPr>
                  <w:r w:rsidRPr="00EE40DB">
                    <w:rPr>
                      <w:spacing w:val="2"/>
                      <w:sz w:val="28"/>
                      <w:szCs w:val="28"/>
                    </w:rPr>
                    <w:t>Р/с</w:t>
                  </w:r>
                  <w:r w:rsidRPr="00EE40DB">
                    <w:rPr>
                      <w:spacing w:val="2"/>
                      <w:sz w:val="28"/>
                      <w:szCs w:val="28"/>
                    </w:rPr>
                    <w:br/>
                    <w:t>№</w:t>
                  </w:r>
                </w:p>
              </w:tc>
              <w:tc>
                <w:tcPr>
                  <w:tcW w:w="166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EE40DB" w:rsidRPr="00EE40DB" w:rsidRDefault="00EE40DB" w:rsidP="00EE40DB">
                  <w:pPr>
                    <w:pStyle w:val="a5"/>
                    <w:framePr w:hSpace="180" w:wrap="around" w:vAnchor="text" w:hAnchor="text" w:x="-459" w:y="1"/>
                    <w:spacing w:before="0" w:beforeAutospacing="0" w:after="0" w:afterAutospacing="0"/>
                    <w:contextualSpacing/>
                    <w:suppressOverlap/>
                    <w:jc w:val="center"/>
                    <w:textAlignment w:val="baseline"/>
                    <w:rPr>
                      <w:spacing w:val="2"/>
                      <w:sz w:val="28"/>
                      <w:szCs w:val="28"/>
                    </w:rPr>
                  </w:pPr>
                  <w:r w:rsidRPr="00EE40DB">
                    <w:rPr>
                      <w:spacing w:val="2"/>
                      <w:sz w:val="28"/>
                      <w:szCs w:val="28"/>
                    </w:rPr>
                    <w:t>Елді мекеннің санаты</w:t>
                  </w:r>
                </w:p>
              </w:tc>
              <w:tc>
                <w:tcPr>
                  <w:tcW w:w="23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EE40DB" w:rsidRPr="00EE40DB" w:rsidRDefault="00EE40DB" w:rsidP="00EE40DB">
                  <w:pPr>
                    <w:pStyle w:val="a5"/>
                    <w:framePr w:hSpace="180" w:wrap="around" w:vAnchor="text" w:hAnchor="text" w:x="-459" w:y="1"/>
                    <w:spacing w:before="0" w:beforeAutospacing="0" w:after="0" w:afterAutospacing="0"/>
                    <w:contextualSpacing/>
                    <w:suppressOverlap/>
                    <w:jc w:val="center"/>
                    <w:textAlignment w:val="baseline"/>
                    <w:rPr>
                      <w:spacing w:val="2"/>
                      <w:sz w:val="28"/>
                      <w:szCs w:val="28"/>
                    </w:rPr>
                  </w:pPr>
                  <w:r w:rsidRPr="00EE40DB">
                    <w:rPr>
                      <w:spacing w:val="2"/>
                      <w:sz w:val="28"/>
                      <w:szCs w:val="28"/>
                    </w:rPr>
                    <w:t>Тұрғын үй қоры, оның ішінде оның жанындағы құрылыстар мен құрылысжайлар алып жатқан жерді қоспағанда, елді мекендердің жеріне арналған базалық салықтық мөлшерлемелер (теңге)</w:t>
                  </w:r>
                </w:p>
              </w:tc>
            </w:tr>
            <w:tr w:rsidR="00EE40DB" w:rsidRPr="00EE40DB" w:rsidTr="00E7469E">
              <w:trPr>
                <w:trHeight w:val="252"/>
              </w:trPr>
              <w:tc>
                <w:tcPr>
                  <w:tcW w:w="629" w:type="dxa"/>
                  <w:tcBorders>
                    <w:top w:val="single" w:sz="4" w:space="0" w:color="auto"/>
                  </w:tcBorders>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rPr>
                  </w:pPr>
                  <w:r w:rsidRPr="00EE40DB">
                    <w:rPr>
                      <w:rFonts w:ascii="Times New Roman" w:hAnsi="Times New Roman"/>
                      <w:b/>
                      <w:spacing w:val="2"/>
                      <w:sz w:val="28"/>
                      <w:szCs w:val="28"/>
                    </w:rPr>
                    <w:t>1</w:t>
                  </w:r>
                </w:p>
              </w:tc>
              <w:tc>
                <w:tcPr>
                  <w:tcW w:w="1665" w:type="dxa"/>
                  <w:tcBorders>
                    <w:top w:val="single" w:sz="4" w:space="0" w:color="auto"/>
                  </w:tcBorders>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2</w:t>
                  </w:r>
                </w:p>
              </w:tc>
              <w:tc>
                <w:tcPr>
                  <w:tcW w:w="2392" w:type="dxa"/>
                  <w:tcBorders>
                    <w:top w:val="single" w:sz="4" w:space="0" w:color="auto"/>
                  </w:tcBorders>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3</w:t>
                  </w:r>
                </w:p>
              </w:tc>
            </w:tr>
            <w:tr w:rsidR="00EE40DB" w:rsidRPr="00EE40DB" w:rsidTr="00E7469E">
              <w:trPr>
                <w:trHeight w:val="266"/>
              </w:trPr>
              <w:tc>
                <w:tcPr>
                  <w:tcW w:w="629"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rPr>
                  </w:pPr>
                </w:p>
              </w:tc>
              <w:tc>
                <w:tcPr>
                  <w:tcW w:w="1665"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Қалалар:</w:t>
                  </w:r>
                </w:p>
              </w:tc>
              <w:tc>
                <w:tcPr>
                  <w:tcW w:w="2392"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p>
              </w:tc>
            </w:tr>
            <w:tr w:rsidR="00EE40DB" w:rsidRPr="00EE40DB" w:rsidTr="00E7469E">
              <w:trPr>
                <w:trHeight w:val="266"/>
              </w:trPr>
              <w:tc>
                <w:tcPr>
                  <w:tcW w:w="629"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rPr>
                  </w:pPr>
                  <w:r w:rsidRPr="00EE40DB">
                    <w:rPr>
                      <w:rFonts w:ascii="Times New Roman" w:hAnsi="Times New Roman"/>
                      <w:b/>
                      <w:spacing w:val="2"/>
                      <w:sz w:val="28"/>
                      <w:szCs w:val="28"/>
                    </w:rPr>
                    <w:t>1.</w:t>
                  </w:r>
                </w:p>
              </w:tc>
              <w:tc>
                <w:tcPr>
                  <w:tcW w:w="1665"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textAlignment w:val="baseline"/>
                    <w:rPr>
                      <w:rFonts w:ascii="Times New Roman" w:hAnsi="Times New Roman"/>
                      <w:spacing w:val="2"/>
                      <w:sz w:val="28"/>
                      <w:szCs w:val="28"/>
                    </w:rPr>
                  </w:pPr>
                  <w:r w:rsidRPr="00EE40DB">
                    <w:rPr>
                      <w:rFonts w:ascii="Times New Roman" w:hAnsi="Times New Roman"/>
                      <w:spacing w:val="2"/>
                      <w:sz w:val="28"/>
                      <w:szCs w:val="28"/>
                    </w:rPr>
                    <w:t>Алматы</w:t>
                  </w:r>
                </w:p>
              </w:tc>
              <w:tc>
                <w:tcPr>
                  <w:tcW w:w="2392"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28,95</w:t>
                  </w:r>
                </w:p>
              </w:tc>
            </w:tr>
            <w:tr w:rsidR="00EE40DB" w:rsidRPr="00EE40DB" w:rsidTr="00E7469E">
              <w:trPr>
                <w:trHeight w:val="252"/>
              </w:trPr>
              <w:tc>
                <w:tcPr>
                  <w:tcW w:w="629"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rPr>
                  </w:pPr>
                  <w:r w:rsidRPr="00EE40DB">
                    <w:rPr>
                      <w:rFonts w:ascii="Times New Roman" w:hAnsi="Times New Roman"/>
                      <w:b/>
                      <w:spacing w:val="2"/>
                      <w:sz w:val="28"/>
                      <w:szCs w:val="28"/>
                    </w:rPr>
                    <w:t>2.</w:t>
                  </w:r>
                </w:p>
              </w:tc>
              <w:tc>
                <w:tcPr>
                  <w:tcW w:w="1665"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textAlignment w:val="baseline"/>
                    <w:rPr>
                      <w:rFonts w:ascii="Times New Roman" w:hAnsi="Times New Roman"/>
                      <w:spacing w:val="2"/>
                      <w:sz w:val="28"/>
                      <w:szCs w:val="28"/>
                    </w:rPr>
                  </w:pPr>
                  <w:r w:rsidRPr="00EE40DB">
                    <w:rPr>
                      <w:rFonts w:ascii="Times New Roman" w:hAnsi="Times New Roman"/>
                      <w:spacing w:val="2"/>
                      <w:sz w:val="28"/>
                      <w:szCs w:val="28"/>
                    </w:rPr>
                    <w:t>Шымкент</w:t>
                  </w:r>
                </w:p>
              </w:tc>
              <w:tc>
                <w:tcPr>
                  <w:tcW w:w="2392"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9,17</w:t>
                  </w:r>
                </w:p>
              </w:tc>
            </w:tr>
            <w:tr w:rsidR="00EE40DB" w:rsidRPr="00EE40DB" w:rsidTr="00E7469E">
              <w:trPr>
                <w:trHeight w:val="266"/>
              </w:trPr>
              <w:tc>
                <w:tcPr>
                  <w:tcW w:w="629"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rPr>
                  </w:pPr>
                  <w:r w:rsidRPr="00EE40DB">
                    <w:rPr>
                      <w:rFonts w:ascii="Times New Roman" w:hAnsi="Times New Roman"/>
                      <w:b/>
                      <w:spacing w:val="2"/>
                      <w:sz w:val="28"/>
                      <w:szCs w:val="28"/>
                    </w:rPr>
                    <w:t>3.</w:t>
                  </w:r>
                </w:p>
              </w:tc>
              <w:tc>
                <w:tcPr>
                  <w:tcW w:w="1665"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textAlignment w:val="baseline"/>
                    <w:rPr>
                      <w:rFonts w:ascii="Times New Roman" w:hAnsi="Times New Roman"/>
                      <w:spacing w:val="2"/>
                      <w:sz w:val="28"/>
                      <w:szCs w:val="28"/>
                    </w:rPr>
                  </w:pPr>
                  <w:r w:rsidRPr="00EE40DB">
                    <w:rPr>
                      <w:rFonts w:ascii="Times New Roman" w:hAnsi="Times New Roman"/>
                      <w:spacing w:val="2"/>
                      <w:sz w:val="28"/>
                      <w:szCs w:val="28"/>
                    </w:rPr>
                    <w:t>Нұр-Сұлтан</w:t>
                  </w:r>
                </w:p>
              </w:tc>
              <w:tc>
                <w:tcPr>
                  <w:tcW w:w="2392"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19,30</w:t>
                  </w:r>
                </w:p>
              </w:tc>
            </w:tr>
            <w:tr w:rsidR="00EE40DB" w:rsidRPr="00EE40DB" w:rsidTr="00E7469E">
              <w:trPr>
                <w:trHeight w:val="266"/>
              </w:trPr>
              <w:tc>
                <w:tcPr>
                  <w:tcW w:w="629"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rPr>
                  </w:pPr>
                  <w:r w:rsidRPr="00EE40DB">
                    <w:rPr>
                      <w:rFonts w:ascii="Times New Roman" w:hAnsi="Times New Roman"/>
                      <w:b/>
                      <w:spacing w:val="2"/>
                      <w:sz w:val="28"/>
                      <w:szCs w:val="28"/>
                    </w:rPr>
                    <w:lastRenderedPageBreak/>
                    <w:t>4.</w:t>
                  </w:r>
                </w:p>
              </w:tc>
              <w:tc>
                <w:tcPr>
                  <w:tcW w:w="1665"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textAlignment w:val="baseline"/>
                    <w:rPr>
                      <w:rFonts w:ascii="Times New Roman" w:hAnsi="Times New Roman"/>
                      <w:spacing w:val="2"/>
                      <w:sz w:val="28"/>
                      <w:szCs w:val="28"/>
                    </w:rPr>
                  </w:pPr>
                  <w:r w:rsidRPr="00EE40DB">
                    <w:rPr>
                      <w:rFonts w:ascii="Times New Roman" w:hAnsi="Times New Roman"/>
                      <w:spacing w:val="2"/>
                      <w:sz w:val="28"/>
                      <w:szCs w:val="28"/>
                    </w:rPr>
                    <w:t>Актау</w:t>
                  </w:r>
                </w:p>
              </w:tc>
              <w:tc>
                <w:tcPr>
                  <w:tcW w:w="2392"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9,65</w:t>
                  </w:r>
                </w:p>
              </w:tc>
            </w:tr>
            <w:tr w:rsidR="00EE40DB" w:rsidRPr="00EE40DB" w:rsidTr="00E7469E">
              <w:trPr>
                <w:trHeight w:val="252"/>
              </w:trPr>
              <w:tc>
                <w:tcPr>
                  <w:tcW w:w="629"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rPr>
                  </w:pPr>
                  <w:r w:rsidRPr="00EE40DB">
                    <w:rPr>
                      <w:rFonts w:ascii="Times New Roman" w:hAnsi="Times New Roman"/>
                      <w:b/>
                      <w:spacing w:val="2"/>
                      <w:sz w:val="28"/>
                      <w:szCs w:val="28"/>
                    </w:rPr>
                    <w:t>5.</w:t>
                  </w:r>
                </w:p>
              </w:tc>
              <w:tc>
                <w:tcPr>
                  <w:tcW w:w="1665"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Ақтөбе</w:t>
                  </w:r>
                </w:p>
              </w:tc>
              <w:tc>
                <w:tcPr>
                  <w:tcW w:w="2392"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6,75</w:t>
                  </w:r>
                </w:p>
              </w:tc>
            </w:tr>
            <w:tr w:rsidR="00EE40DB" w:rsidRPr="00EE40DB" w:rsidTr="00E7469E">
              <w:trPr>
                <w:trHeight w:val="266"/>
              </w:trPr>
              <w:tc>
                <w:tcPr>
                  <w:tcW w:w="629"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rPr>
                  </w:pPr>
                  <w:r w:rsidRPr="00EE40DB">
                    <w:rPr>
                      <w:rFonts w:ascii="Times New Roman" w:hAnsi="Times New Roman"/>
                      <w:b/>
                      <w:spacing w:val="2"/>
                      <w:sz w:val="28"/>
                      <w:szCs w:val="28"/>
                    </w:rPr>
                    <w:t>6.</w:t>
                  </w:r>
                </w:p>
              </w:tc>
              <w:tc>
                <w:tcPr>
                  <w:tcW w:w="1665"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Атырау</w:t>
                  </w:r>
                </w:p>
              </w:tc>
              <w:tc>
                <w:tcPr>
                  <w:tcW w:w="2392"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8,20</w:t>
                  </w:r>
                </w:p>
              </w:tc>
            </w:tr>
            <w:tr w:rsidR="00EE40DB" w:rsidRPr="00EE40DB" w:rsidTr="00E7469E">
              <w:trPr>
                <w:trHeight w:val="266"/>
              </w:trPr>
              <w:tc>
                <w:tcPr>
                  <w:tcW w:w="629" w:type="dxa"/>
                  <w:shd w:val="clear" w:color="auto" w:fill="auto"/>
                  <w:tcMar>
                    <w:top w:w="45" w:type="dxa"/>
                    <w:left w:w="75" w:type="dxa"/>
                    <w:bottom w:w="45" w:type="dxa"/>
                    <w:right w:w="75" w:type="dxa"/>
                  </w:tcMar>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lang w:val="kk-KZ"/>
                    </w:rPr>
                  </w:pPr>
                  <w:r w:rsidRPr="00EE40DB">
                    <w:rPr>
                      <w:rFonts w:ascii="Times New Roman" w:hAnsi="Times New Roman"/>
                      <w:b/>
                      <w:spacing w:val="2"/>
                      <w:sz w:val="28"/>
                      <w:szCs w:val="28"/>
                      <w:lang w:val="kk-KZ"/>
                    </w:rPr>
                    <w:t>7.</w:t>
                  </w:r>
                </w:p>
              </w:tc>
              <w:tc>
                <w:tcPr>
                  <w:tcW w:w="1665" w:type="dxa"/>
                  <w:shd w:val="clear" w:color="auto" w:fill="auto"/>
                  <w:tcMar>
                    <w:top w:w="45" w:type="dxa"/>
                    <w:left w:w="75" w:type="dxa"/>
                    <w:bottom w:w="45" w:type="dxa"/>
                    <w:right w:w="75" w:type="dxa"/>
                  </w:tcMar>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b/>
                      <w:spacing w:val="2"/>
                      <w:sz w:val="28"/>
                      <w:szCs w:val="28"/>
                      <w:lang w:val="kk-KZ"/>
                    </w:rPr>
                  </w:pPr>
                  <w:r w:rsidRPr="00EE40DB">
                    <w:rPr>
                      <w:rFonts w:ascii="Times New Roman" w:hAnsi="Times New Roman"/>
                      <w:b/>
                      <w:spacing w:val="2"/>
                      <w:sz w:val="28"/>
                      <w:szCs w:val="28"/>
                      <w:lang w:val="kk-KZ"/>
                    </w:rPr>
                    <w:t>Жазқазған</w:t>
                  </w:r>
                </w:p>
              </w:tc>
              <w:tc>
                <w:tcPr>
                  <w:tcW w:w="2392" w:type="dxa"/>
                  <w:shd w:val="clear" w:color="auto" w:fill="auto"/>
                  <w:tcMar>
                    <w:top w:w="45" w:type="dxa"/>
                    <w:left w:w="75" w:type="dxa"/>
                    <w:bottom w:w="45" w:type="dxa"/>
                    <w:right w:w="75" w:type="dxa"/>
                  </w:tcMar>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lang w:val="kk-KZ"/>
                    </w:rPr>
                  </w:pPr>
                  <w:r w:rsidRPr="00EE40DB">
                    <w:rPr>
                      <w:rFonts w:ascii="Times New Roman" w:hAnsi="Times New Roman"/>
                      <w:b/>
                      <w:spacing w:val="2"/>
                      <w:sz w:val="28"/>
                      <w:szCs w:val="28"/>
                      <w:lang w:val="kk-KZ"/>
                    </w:rPr>
                    <w:t>8,20</w:t>
                  </w:r>
                </w:p>
              </w:tc>
            </w:tr>
            <w:tr w:rsidR="00EE40DB" w:rsidRPr="00EE40DB" w:rsidTr="00E7469E">
              <w:trPr>
                <w:trHeight w:val="266"/>
              </w:trPr>
              <w:tc>
                <w:tcPr>
                  <w:tcW w:w="629"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rPr>
                  </w:pPr>
                  <w:r w:rsidRPr="00EE40DB">
                    <w:rPr>
                      <w:rFonts w:ascii="Times New Roman" w:hAnsi="Times New Roman"/>
                      <w:b/>
                      <w:spacing w:val="2"/>
                      <w:sz w:val="28"/>
                      <w:szCs w:val="28"/>
                    </w:rPr>
                    <w:t>8.</w:t>
                  </w:r>
                </w:p>
              </w:tc>
              <w:tc>
                <w:tcPr>
                  <w:tcW w:w="1665"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Көкшетау</w:t>
                  </w:r>
                </w:p>
              </w:tc>
              <w:tc>
                <w:tcPr>
                  <w:tcW w:w="2392"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5,79</w:t>
                  </w:r>
                </w:p>
              </w:tc>
            </w:tr>
            <w:tr w:rsidR="00EE40DB" w:rsidRPr="00EE40DB" w:rsidTr="00E7469E">
              <w:trPr>
                <w:trHeight w:val="252"/>
              </w:trPr>
              <w:tc>
                <w:tcPr>
                  <w:tcW w:w="629"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rPr>
                  </w:pPr>
                  <w:r w:rsidRPr="00EE40DB">
                    <w:rPr>
                      <w:rFonts w:ascii="Times New Roman" w:hAnsi="Times New Roman"/>
                      <w:b/>
                      <w:spacing w:val="2"/>
                      <w:sz w:val="28"/>
                      <w:szCs w:val="28"/>
                    </w:rPr>
                    <w:t>9.</w:t>
                  </w:r>
                </w:p>
              </w:tc>
              <w:tc>
                <w:tcPr>
                  <w:tcW w:w="1665"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Қарағанды</w:t>
                  </w:r>
                </w:p>
              </w:tc>
              <w:tc>
                <w:tcPr>
                  <w:tcW w:w="2392"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9,65</w:t>
                  </w:r>
                </w:p>
              </w:tc>
            </w:tr>
            <w:tr w:rsidR="00EE40DB" w:rsidRPr="00EE40DB" w:rsidTr="00E7469E">
              <w:trPr>
                <w:trHeight w:val="252"/>
              </w:trPr>
              <w:tc>
                <w:tcPr>
                  <w:tcW w:w="629" w:type="dxa"/>
                  <w:shd w:val="clear" w:color="auto" w:fill="auto"/>
                  <w:tcMar>
                    <w:top w:w="45" w:type="dxa"/>
                    <w:left w:w="75" w:type="dxa"/>
                    <w:bottom w:w="45" w:type="dxa"/>
                    <w:right w:w="75" w:type="dxa"/>
                  </w:tcMar>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lang w:val="kk-KZ"/>
                    </w:rPr>
                  </w:pPr>
                  <w:r w:rsidRPr="00EE40DB">
                    <w:rPr>
                      <w:rFonts w:ascii="Times New Roman" w:hAnsi="Times New Roman"/>
                      <w:b/>
                      <w:spacing w:val="2"/>
                      <w:sz w:val="28"/>
                      <w:szCs w:val="28"/>
                      <w:lang w:val="kk-KZ"/>
                    </w:rPr>
                    <w:t>10</w:t>
                  </w:r>
                </w:p>
              </w:tc>
              <w:tc>
                <w:tcPr>
                  <w:tcW w:w="1665" w:type="dxa"/>
                  <w:shd w:val="clear" w:color="auto" w:fill="auto"/>
                  <w:tcMar>
                    <w:top w:w="45" w:type="dxa"/>
                    <w:left w:w="75" w:type="dxa"/>
                    <w:bottom w:w="45" w:type="dxa"/>
                    <w:right w:w="75" w:type="dxa"/>
                  </w:tcMar>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b/>
                      <w:spacing w:val="2"/>
                      <w:sz w:val="28"/>
                      <w:szCs w:val="28"/>
                      <w:lang w:val="kk-KZ"/>
                    </w:rPr>
                  </w:pPr>
                  <w:r w:rsidRPr="00EE40DB">
                    <w:rPr>
                      <w:rFonts w:ascii="Times New Roman" w:hAnsi="Times New Roman"/>
                      <w:b/>
                      <w:spacing w:val="2"/>
                      <w:sz w:val="28"/>
                      <w:szCs w:val="28"/>
                      <w:lang w:val="kk-KZ"/>
                    </w:rPr>
                    <w:t>Қонаев</w:t>
                  </w:r>
                </w:p>
              </w:tc>
              <w:tc>
                <w:tcPr>
                  <w:tcW w:w="2392" w:type="dxa"/>
                  <w:shd w:val="clear" w:color="auto" w:fill="auto"/>
                  <w:tcMar>
                    <w:top w:w="45" w:type="dxa"/>
                    <w:left w:w="75" w:type="dxa"/>
                    <w:bottom w:w="45" w:type="dxa"/>
                    <w:right w:w="75" w:type="dxa"/>
                  </w:tcMar>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lang w:val="kk-KZ"/>
                    </w:rPr>
                  </w:pPr>
                  <w:r w:rsidRPr="00EE40DB">
                    <w:rPr>
                      <w:rFonts w:ascii="Times New Roman" w:hAnsi="Times New Roman"/>
                      <w:b/>
                      <w:spacing w:val="2"/>
                      <w:sz w:val="28"/>
                      <w:szCs w:val="28"/>
                      <w:lang w:val="kk-KZ"/>
                    </w:rPr>
                    <w:t>9,17</w:t>
                  </w:r>
                </w:p>
              </w:tc>
            </w:tr>
            <w:tr w:rsidR="00EE40DB" w:rsidRPr="00EE40DB" w:rsidTr="00E7469E">
              <w:trPr>
                <w:trHeight w:val="266"/>
              </w:trPr>
              <w:tc>
                <w:tcPr>
                  <w:tcW w:w="629"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rPr>
                  </w:pPr>
                  <w:r w:rsidRPr="00EE40DB">
                    <w:rPr>
                      <w:rFonts w:ascii="Times New Roman" w:hAnsi="Times New Roman"/>
                      <w:b/>
                      <w:spacing w:val="2"/>
                      <w:sz w:val="28"/>
                      <w:szCs w:val="28"/>
                    </w:rPr>
                    <w:t>11.</w:t>
                  </w:r>
                </w:p>
              </w:tc>
              <w:tc>
                <w:tcPr>
                  <w:tcW w:w="1665"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Қостанай</w:t>
                  </w:r>
                </w:p>
              </w:tc>
              <w:tc>
                <w:tcPr>
                  <w:tcW w:w="2392"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6,27</w:t>
                  </w:r>
                </w:p>
              </w:tc>
            </w:tr>
            <w:tr w:rsidR="00EE40DB" w:rsidRPr="00EE40DB" w:rsidTr="00E7469E">
              <w:trPr>
                <w:trHeight w:val="266"/>
              </w:trPr>
              <w:tc>
                <w:tcPr>
                  <w:tcW w:w="629" w:type="dxa"/>
                  <w:shd w:val="clear" w:color="auto" w:fill="auto"/>
                  <w:tcMar>
                    <w:top w:w="45" w:type="dxa"/>
                    <w:left w:w="75" w:type="dxa"/>
                    <w:bottom w:w="45" w:type="dxa"/>
                    <w:right w:w="75" w:type="dxa"/>
                  </w:tcMar>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lang w:val="kk-KZ"/>
                    </w:rPr>
                  </w:pPr>
                  <w:r w:rsidRPr="00EE40DB">
                    <w:rPr>
                      <w:rFonts w:ascii="Times New Roman" w:hAnsi="Times New Roman"/>
                      <w:b/>
                      <w:spacing w:val="2"/>
                      <w:sz w:val="28"/>
                      <w:szCs w:val="28"/>
                      <w:lang w:val="kk-KZ"/>
                    </w:rPr>
                    <w:t>12.</w:t>
                  </w:r>
                </w:p>
              </w:tc>
              <w:tc>
                <w:tcPr>
                  <w:tcW w:w="1665" w:type="dxa"/>
                  <w:shd w:val="clear" w:color="auto" w:fill="auto"/>
                  <w:tcMar>
                    <w:top w:w="45" w:type="dxa"/>
                    <w:left w:w="75" w:type="dxa"/>
                    <w:bottom w:w="45" w:type="dxa"/>
                    <w:right w:w="75" w:type="dxa"/>
                  </w:tcMar>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Қызылорда</w:t>
                  </w:r>
                </w:p>
              </w:tc>
              <w:tc>
                <w:tcPr>
                  <w:tcW w:w="2392" w:type="dxa"/>
                  <w:shd w:val="clear" w:color="auto" w:fill="auto"/>
                  <w:tcMar>
                    <w:top w:w="45" w:type="dxa"/>
                    <w:left w:w="75" w:type="dxa"/>
                    <w:bottom w:w="45" w:type="dxa"/>
                    <w:right w:w="75" w:type="dxa"/>
                  </w:tcMar>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8,68</w:t>
                  </w:r>
                </w:p>
              </w:tc>
            </w:tr>
            <w:tr w:rsidR="00EE40DB" w:rsidRPr="00EE40DB" w:rsidTr="00E7469E">
              <w:trPr>
                <w:trHeight w:val="252"/>
              </w:trPr>
              <w:tc>
                <w:tcPr>
                  <w:tcW w:w="629"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rPr>
                  </w:pPr>
                  <w:r w:rsidRPr="00EE40DB">
                    <w:rPr>
                      <w:rFonts w:ascii="Times New Roman" w:hAnsi="Times New Roman"/>
                      <w:b/>
                      <w:spacing w:val="2"/>
                      <w:sz w:val="28"/>
                      <w:szCs w:val="28"/>
                    </w:rPr>
                    <w:t>13.</w:t>
                  </w:r>
                </w:p>
              </w:tc>
              <w:tc>
                <w:tcPr>
                  <w:tcW w:w="1665"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Орал</w:t>
                  </w:r>
                </w:p>
              </w:tc>
              <w:tc>
                <w:tcPr>
                  <w:tcW w:w="2392"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5,79</w:t>
                  </w:r>
                </w:p>
              </w:tc>
            </w:tr>
            <w:tr w:rsidR="00EE40DB" w:rsidRPr="00EE40DB" w:rsidTr="00E7469E">
              <w:trPr>
                <w:trHeight w:val="532"/>
              </w:trPr>
              <w:tc>
                <w:tcPr>
                  <w:tcW w:w="629"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rPr>
                  </w:pPr>
                  <w:r w:rsidRPr="00EE40DB">
                    <w:rPr>
                      <w:rFonts w:ascii="Times New Roman" w:hAnsi="Times New Roman"/>
                      <w:b/>
                      <w:spacing w:val="2"/>
                      <w:sz w:val="28"/>
                      <w:szCs w:val="28"/>
                    </w:rPr>
                    <w:t>14.</w:t>
                  </w:r>
                </w:p>
              </w:tc>
              <w:tc>
                <w:tcPr>
                  <w:tcW w:w="1665"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Өскемен</w:t>
                  </w:r>
                </w:p>
              </w:tc>
              <w:tc>
                <w:tcPr>
                  <w:tcW w:w="2392"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9,65</w:t>
                  </w:r>
                </w:p>
              </w:tc>
            </w:tr>
            <w:tr w:rsidR="00EE40DB" w:rsidRPr="00EE40DB" w:rsidTr="00E7469E">
              <w:trPr>
                <w:trHeight w:val="266"/>
              </w:trPr>
              <w:tc>
                <w:tcPr>
                  <w:tcW w:w="629"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rPr>
                  </w:pPr>
                  <w:r w:rsidRPr="00EE40DB">
                    <w:rPr>
                      <w:rFonts w:ascii="Times New Roman" w:hAnsi="Times New Roman"/>
                      <w:b/>
                      <w:spacing w:val="2"/>
                      <w:sz w:val="28"/>
                      <w:szCs w:val="28"/>
                    </w:rPr>
                    <w:t>15.</w:t>
                  </w:r>
                </w:p>
              </w:tc>
              <w:tc>
                <w:tcPr>
                  <w:tcW w:w="1665"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Павлодар</w:t>
                  </w:r>
                </w:p>
              </w:tc>
              <w:tc>
                <w:tcPr>
                  <w:tcW w:w="2392"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9,65</w:t>
                  </w:r>
                </w:p>
              </w:tc>
            </w:tr>
            <w:tr w:rsidR="00EE40DB" w:rsidRPr="00EE40DB" w:rsidTr="00E7469E">
              <w:trPr>
                <w:trHeight w:val="518"/>
              </w:trPr>
              <w:tc>
                <w:tcPr>
                  <w:tcW w:w="629"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rPr>
                  </w:pPr>
                  <w:r w:rsidRPr="00EE40DB">
                    <w:rPr>
                      <w:rFonts w:ascii="Times New Roman" w:hAnsi="Times New Roman"/>
                      <w:b/>
                      <w:spacing w:val="2"/>
                      <w:sz w:val="28"/>
                      <w:szCs w:val="28"/>
                    </w:rPr>
                    <w:t>16.</w:t>
                  </w:r>
                </w:p>
              </w:tc>
              <w:tc>
                <w:tcPr>
                  <w:tcW w:w="1665"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Петропавл</w:t>
                  </w:r>
                </w:p>
              </w:tc>
              <w:tc>
                <w:tcPr>
                  <w:tcW w:w="2392"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5,79</w:t>
                  </w:r>
                </w:p>
              </w:tc>
            </w:tr>
            <w:tr w:rsidR="00EE40DB" w:rsidRPr="00EE40DB" w:rsidTr="00E7469E">
              <w:trPr>
                <w:trHeight w:val="518"/>
              </w:trPr>
              <w:tc>
                <w:tcPr>
                  <w:tcW w:w="629" w:type="dxa"/>
                  <w:shd w:val="clear" w:color="auto" w:fill="auto"/>
                  <w:tcMar>
                    <w:top w:w="45" w:type="dxa"/>
                    <w:left w:w="75" w:type="dxa"/>
                    <w:bottom w:w="45" w:type="dxa"/>
                    <w:right w:w="75" w:type="dxa"/>
                  </w:tcMar>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lang w:val="kk-KZ"/>
                    </w:rPr>
                  </w:pPr>
                  <w:r w:rsidRPr="00EE40DB">
                    <w:rPr>
                      <w:rFonts w:ascii="Times New Roman" w:hAnsi="Times New Roman"/>
                      <w:b/>
                      <w:spacing w:val="2"/>
                      <w:sz w:val="28"/>
                      <w:szCs w:val="28"/>
                      <w:lang w:val="kk-KZ"/>
                    </w:rPr>
                    <w:t>17.</w:t>
                  </w:r>
                </w:p>
              </w:tc>
              <w:tc>
                <w:tcPr>
                  <w:tcW w:w="1665" w:type="dxa"/>
                  <w:shd w:val="clear" w:color="auto" w:fill="auto"/>
                  <w:tcMar>
                    <w:top w:w="45" w:type="dxa"/>
                    <w:left w:w="75" w:type="dxa"/>
                    <w:bottom w:w="45" w:type="dxa"/>
                    <w:right w:w="75" w:type="dxa"/>
                  </w:tcMar>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b/>
                      <w:spacing w:val="2"/>
                      <w:sz w:val="28"/>
                      <w:szCs w:val="28"/>
                      <w:lang w:val="kk-KZ"/>
                    </w:rPr>
                  </w:pPr>
                  <w:r w:rsidRPr="00EE40DB">
                    <w:rPr>
                      <w:rFonts w:ascii="Times New Roman" w:hAnsi="Times New Roman"/>
                      <w:b/>
                      <w:spacing w:val="2"/>
                      <w:sz w:val="28"/>
                      <w:szCs w:val="28"/>
                      <w:lang w:val="kk-KZ"/>
                    </w:rPr>
                    <w:t>Семей</w:t>
                  </w:r>
                </w:p>
              </w:tc>
              <w:tc>
                <w:tcPr>
                  <w:tcW w:w="2392" w:type="dxa"/>
                  <w:shd w:val="clear" w:color="auto" w:fill="auto"/>
                  <w:tcMar>
                    <w:top w:w="45" w:type="dxa"/>
                    <w:left w:w="75" w:type="dxa"/>
                    <w:bottom w:w="45" w:type="dxa"/>
                    <w:right w:w="75" w:type="dxa"/>
                  </w:tcMar>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lang w:val="kk-KZ"/>
                    </w:rPr>
                  </w:pPr>
                  <w:r w:rsidRPr="00EE40DB">
                    <w:rPr>
                      <w:rFonts w:ascii="Times New Roman" w:hAnsi="Times New Roman"/>
                      <w:b/>
                      <w:spacing w:val="2"/>
                      <w:sz w:val="28"/>
                      <w:szCs w:val="28"/>
                      <w:lang w:val="kk-KZ"/>
                    </w:rPr>
                    <w:t>8,68</w:t>
                  </w:r>
                </w:p>
              </w:tc>
            </w:tr>
            <w:tr w:rsidR="00EE40DB" w:rsidRPr="00EE40DB" w:rsidTr="00E7469E">
              <w:trPr>
                <w:trHeight w:val="266"/>
              </w:trPr>
              <w:tc>
                <w:tcPr>
                  <w:tcW w:w="629"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rPr>
                  </w:pPr>
                  <w:r w:rsidRPr="00EE40DB">
                    <w:rPr>
                      <w:rFonts w:ascii="Times New Roman" w:hAnsi="Times New Roman"/>
                      <w:b/>
                      <w:spacing w:val="2"/>
                      <w:sz w:val="28"/>
                      <w:szCs w:val="28"/>
                    </w:rPr>
                    <w:t>18.</w:t>
                  </w:r>
                </w:p>
              </w:tc>
              <w:tc>
                <w:tcPr>
                  <w:tcW w:w="1665"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Талдықорған</w:t>
                  </w:r>
                </w:p>
              </w:tc>
              <w:tc>
                <w:tcPr>
                  <w:tcW w:w="2392"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9,17</w:t>
                  </w:r>
                </w:p>
              </w:tc>
            </w:tr>
            <w:tr w:rsidR="00EE40DB" w:rsidRPr="00EE40DB" w:rsidTr="00E7469E">
              <w:trPr>
                <w:trHeight w:val="266"/>
              </w:trPr>
              <w:tc>
                <w:tcPr>
                  <w:tcW w:w="629"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rPr>
                  </w:pPr>
                  <w:r w:rsidRPr="00EE40DB">
                    <w:rPr>
                      <w:rFonts w:ascii="Times New Roman" w:hAnsi="Times New Roman"/>
                      <w:b/>
                      <w:spacing w:val="2"/>
                      <w:sz w:val="28"/>
                      <w:szCs w:val="28"/>
                    </w:rPr>
                    <w:t>19.</w:t>
                  </w:r>
                </w:p>
              </w:tc>
              <w:tc>
                <w:tcPr>
                  <w:tcW w:w="1665"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textAlignment w:val="baseline"/>
                    <w:rPr>
                      <w:rFonts w:ascii="Times New Roman" w:hAnsi="Times New Roman"/>
                      <w:spacing w:val="2"/>
                      <w:sz w:val="28"/>
                      <w:szCs w:val="28"/>
                    </w:rPr>
                  </w:pPr>
                  <w:r w:rsidRPr="00EE40DB">
                    <w:rPr>
                      <w:rFonts w:ascii="Times New Roman" w:hAnsi="Times New Roman"/>
                      <w:spacing w:val="2"/>
                      <w:sz w:val="28"/>
                      <w:szCs w:val="28"/>
                    </w:rPr>
                    <w:t>Тараз</w:t>
                  </w:r>
                </w:p>
              </w:tc>
              <w:tc>
                <w:tcPr>
                  <w:tcW w:w="2392"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9,17</w:t>
                  </w:r>
                </w:p>
              </w:tc>
            </w:tr>
            <w:tr w:rsidR="00EE40DB" w:rsidRPr="00EE40DB" w:rsidTr="00E7469E">
              <w:trPr>
                <w:trHeight w:val="252"/>
              </w:trPr>
              <w:tc>
                <w:tcPr>
                  <w:tcW w:w="629"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rPr>
                  </w:pPr>
                  <w:r w:rsidRPr="00EE40DB">
                    <w:rPr>
                      <w:rFonts w:ascii="Times New Roman" w:hAnsi="Times New Roman"/>
                      <w:b/>
                      <w:spacing w:val="2"/>
                      <w:sz w:val="28"/>
                      <w:szCs w:val="28"/>
                      <w:lang w:val="kk-KZ"/>
                    </w:rPr>
                    <w:t>20</w:t>
                  </w:r>
                  <w:r w:rsidRPr="00EE40DB">
                    <w:rPr>
                      <w:rFonts w:ascii="Times New Roman" w:hAnsi="Times New Roman"/>
                      <w:b/>
                      <w:spacing w:val="2"/>
                      <w:sz w:val="28"/>
                      <w:szCs w:val="28"/>
                    </w:rPr>
                    <w:t>.</w:t>
                  </w:r>
                </w:p>
              </w:tc>
              <w:tc>
                <w:tcPr>
                  <w:tcW w:w="1665"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textAlignment w:val="baseline"/>
                    <w:rPr>
                      <w:rFonts w:ascii="Times New Roman" w:hAnsi="Times New Roman"/>
                      <w:spacing w:val="2"/>
                      <w:sz w:val="28"/>
                      <w:szCs w:val="28"/>
                    </w:rPr>
                  </w:pPr>
                  <w:r w:rsidRPr="00EE40DB">
                    <w:rPr>
                      <w:rFonts w:ascii="Times New Roman" w:hAnsi="Times New Roman"/>
                      <w:spacing w:val="2"/>
                      <w:sz w:val="28"/>
                      <w:szCs w:val="28"/>
                    </w:rPr>
                    <w:t>Түркістан</w:t>
                  </w:r>
                </w:p>
              </w:tc>
              <w:tc>
                <w:tcPr>
                  <w:tcW w:w="2392"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7,79</w:t>
                  </w:r>
                </w:p>
              </w:tc>
            </w:tr>
            <w:tr w:rsidR="00EE40DB" w:rsidRPr="00EE40DB" w:rsidTr="00E7469E">
              <w:trPr>
                <w:trHeight w:val="532"/>
              </w:trPr>
              <w:tc>
                <w:tcPr>
                  <w:tcW w:w="629"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rPr>
                  </w:pPr>
                  <w:r w:rsidRPr="00EE40DB">
                    <w:rPr>
                      <w:rFonts w:ascii="Times New Roman" w:hAnsi="Times New Roman"/>
                      <w:b/>
                      <w:spacing w:val="2"/>
                      <w:sz w:val="28"/>
                      <w:szCs w:val="28"/>
                    </w:rPr>
                    <w:t>21.</w:t>
                  </w:r>
                </w:p>
              </w:tc>
              <w:tc>
                <w:tcPr>
                  <w:tcW w:w="1665"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textAlignment w:val="baseline"/>
                    <w:rPr>
                      <w:rFonts w:ascii="Times New Roman" w:hAnsi="Times New Roman"/>
                      <w:spacing w:val="2"/>
                      <w:sz w:val="28"/>
                      <w:szCs w:val="28"/>
                    </w:rPr>
                  </w:pPr>
                  <w:r w:rsidRPr="00EE40DB">
                    <w:rPr>
                      <w:rFonts w:ascii="Times New Roman" w:hAnsi="Times New Roman"/>
                      <w:spacing w:val="2"/>
                      <w:sz w:val="28"/>
                      <w:szCs w:val="28"/>
                    </w:rPr>
                    <w:t>Алматы облысы:</w:t>
                  </w:r>
                </w:p>
              </w:tc>
              <w:tc>
                <w:tcPr>
                  <w:tcW w:w="2392"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p>
              </w:tc>
            </w:tr>
            <w:tr w:rsidR="00EE40DB" w:rsidRPr="00EE40DB" w:rsidTr="00E7469E">
              <w:trPr>
                <w:trHeight w:val="799"/>
              </w:trPr>
              <w:tc>
                <w:tcPr>
                  <w:tcW w:w="629"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rPr>
                  </w:pPr>
                  <w:r w:rsidRPr="00EE40DB">
                    <w:rPr>
                      <w:rFonts w:ascii="Times New Roman" w:hAnsi="Times New Roman"/>
                      <w:b/>
                      <w:spacing w:val="2"/>
                      <w:sz w:val="28"/>
                      <w:szCs w:val="28"/>
                    </w:rPr>
                    <w:lastRenderedPageBreak/>
                    <w:t>22.</w:t>
                  </w:r>
                </w:p>
              </w:tc>
              <w:tc>
                <w:tcPr>
                  <w:tcW w:w="1665" w:type="dxa"/>
                  <w:shd w:val="clear" w:color="auto" w:fill="auto"/>
                  <w:tcMar>
                    <w:top w:w="45" w:type="dxa"/>
                    <w:left w:w="75" w:type="dxa"/>
                    <w:bottom w:w="45" w:type="dxa"/>
                    <w:right w:w="75" w:type="dxa"/>
                  </w:tcMar>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облыстық маңызы бар қалалар</w:t>
                  </w:r>
                </w:p>
              </w:tc>
              <w:tc>
                <w:tcPr>
                  <w:tcW w:w="2392"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6,75</w:t>
                  </w:r>
                </w:p>
              </w:tc>
            </w:tr>
            <w:tr w:rsidR="00EE40DB" w:rsidRPr="00EE40DB" w:rsidTr="00E7469E">
              <w:trPr>
                <w:trHeight w:val="785"/>
              </w:trPr>
              <w:tc>
                <w:tcPr>
                  <w:tcW w:w="629"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rPr>
                  </w:pPr>
                  <w:r w:rsidRPr="00EE40DB">
                    <w:rPr>
                      <w:rFonts w:ascii="Times New Roman" w:hAnsi="Times New Roman"/>
                      <w:b/>
                      <w:spacing w:val="2"/>
                      <w:sz w:val="28"/>
                      <w:szCs w:val="28"/>
                    </w:rPr>
                    <w:t>23.</w:t>
                  </w:r>
                </w:p>
              </w:tc>
              <w:tc>
                <w:tcPr>
                  <w:tcW w:w="1665"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аудандық маңызы бар қалалар</w:t>
                  </w:r>
                </w:p>
              </w:tc>
              <w:tc>
                <w:tcPr>
                  <w:tcW w:w="2392"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5,79</w:t>
                  </w:r>
                </w:p>
              </w:tc>
            </w:tr>
            <w:tr w:rsidR="00EE40DB" w:rsidRPr="00EE40DB" w:rsidTr="00E7469E">
              <w:trPr>
                <w:trHeight w:val="532"/>
              </w:trPr>
              <w:tc>
                <w:tcPr>
                  <w:tcW w:w="629"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rPr>
                  </w:pPr>
                  <w:r w:rsidRPr="00EE40DB">
                    <w:rPr>
                      <w:rFonts w:ascii="Times New Roman" w:hAnsi="Times New Roman"/>
                      <w:b/>
                      <w:spacing w:val="2"/>
                      <w:sz w:val="28"/>
                      <w:szCs w:val="28"/>
                    </w:rPr>
                    <w:t>24.</w:t>
                  </w:r>
                </w:p>
              </w:tc>
              <w:tc>
                <w:tcPr>
                  <w:tcW w:w="1665"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Ақмола облысы:</w:t>
                  </w:r>
                </w:p>
              </w:tc>
              <w:tc>
                <w:tcPr>
                  <w:tcW w:w="2392"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p>
              </w:tc>
            </w:tr>
            <w:tr w:rsidR="00EE40DB" w:rsidRPr="00EE40DB" w:rsidTr="00E7469E">
              <w:trPr>
                <w:trHeight w:val="799"/>
              </w:trPr>
              <w:tc>
                <w:tcPr>
                  <w:tcW w:w="629"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rPr>
                  </w:pPr>
                  <w:r w:rsidRPr="00EE40DB">
                    <w:rPr>
                      <w:rFonts w:ascii="Times New Roman" w:hAnsi="Times New Roman"/>
                      <w:b/>
                      <w:spacing w:val="2"/>
                      <w:sz w:val="28"/>
                      <w:szCs w:val="28"/>
                    </w:rPr>
                    <w:t>25.</w:t>
                  </w:r>
                </w:p>
              </w:tc>
              <w:tc>
                <w:tcPr>
                  <w:tcW w:w="1665"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облыстық маңызы бар қалалар</w:t>
                  </w:r>
                </w:p>
              </w:tc>
              <w:tc>
                <w:tcPr>
                  <w:tcW w:w="2392"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5,79</w:t>
                  </w:r>
                </w:p>
              </w:tc>
            </w:tr>
            <w:tr w:rsidR="00EE40DB" w:rsidRPr="00EE40DB" w:rsidTr="00E7469E">
              <w:trPr>
                <w:trHeight w:val="785"/>
              </w:trPr>
              <w:tc>
                <w:tcPr>
                  <w:tcW w:w="629"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rPr>
                  </w:pPr>
                  <w:r w:rsidRPr="00EE40DB">
                    <w:rPr>
                      <w:rFonts w:ascii="Times New Roman" w:hAnsi="Times New Roman"/>
                      <w:b/>
                      <w:spacing w:val="2"/>
                      <w:sz w:val="28"/>
                      <w:szCs w:val="28"/>
                    </w:rPr>
                    <w:t>26.</w:t>
                  </w:r>
                </w:p>
              </w:tc>
              <w:tc>
                <w:tcPr>
                  <w:tcW w:w="1665"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аудандық маңызы бар қалалар</w:t>
                  </w:r>
                </w:p>
              </w:tc>
              <w:tc>
                <w:tcPr>
                  <w:tcW w:w="2392"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5,02</w:t>
                  </w:r>
                </w:p>
              </w:tc>
            </w:tr>
            <w:tr w:rsidR="00EE40DB" w:rsidRPr="00EE40DB" w:rsidTr="00E7469E">
              <w:trPr>
                <w:trHeight w:val="1065"/>
              </w:trPr>
              <w:tc>
                <w:tcPr>
                  <w:tcW w:w="629"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rPr>
                  </w:pPr>
                  <w:r w:rsidRPr="00EE40DB">
                    <w:rPr>
                      <w:rFonts w:ascii="Times New Roman" w:hAnsi="Times New Roman"/>
                      <w:b/>
                      <w:spacing w:val="2"/>
                      <w:sz w:val="28"/>
                      <w:szCs w:val="28"/>
                    </w:rPr>
                    <w:t>27.</w:t>
                  </w:r>
                </w:p>
              </w:tc>
              <w:tc>
                <w:tcPr>
                  <w:tcW w:w="1665"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облыстық маңызы бар қалған қалалар</w:t>
                  </w:r>
                </w:p>
              </w:tc>
              <w:tc>
                <w:tcPr>
                  <w:tcW w:w="2392"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облыс орталығы үшін белгіленген мөлшерлеменің 85 пайызы</w:t>
                  </w:r>
                </w:p>
              </w:tc>
            </w:tr>
            <w:tr w:rsidR="00EE40DB" w:rsidRPr="00EE40DB" w:rsidTr="00E7469E">
              <w:trPr>
                <w:trHeight w:val="31"/>
              </w:trPr>
              <w:tc>
                <w:tcPr>
                  <w:tcW w:w="629"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rPr>
                  </w:pPr>
                  <w:r w:rsidRPr="00EE40DB">
                    <w:rPr>
                      <w:rFonts w:ascii="Times New Roman" w:hAnsi="Times New Roman"/>
                      <w:b/>
                      <w:spacing w:val="2"/>
                      <w:sz w:val="28"/>
                      <w:szCs w:val="28"/>
                    </w:rPr>
                    <w:t>28.</w:t>
                  </w:r>
                </w:p>
              </w:tc>
              <w:tc>
                <w:tcPr>
                  <w:tcW w:w="1665"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аудандық маңызы бар қалған қалалар</w:t>
                  </w:r>
                </w:p>
              </w:tc>
              <w:tc>
                <w:tcPr>
                  <w:tcW w:w="2392"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облыс орталығы үшін белгіленген мөлшерлеменің 75 пайызы</w:t>
                  </w:r>
                </w:p>
              </w:tc>
            </w:tr>
            <w:tr w:rsidR="00EE40DB" w:rsidRPr="00EE40DB" w:rsidTr="00E7469E">
              <w:trPr>
                <w:trHeight w:val="252"/>
              </w:trPr>
              <w:tc>
                <w:tcPr>
                  <w:tcW w:w="629"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rPr>
                  </w:pPr>
                  <w:r w:rsidRPr="00EE40DB">
                    <w:rPr>
                      <w:rFonts w:ascii="Times New Roman" w:hAnsi="Times New Roman"/>
                      <w:b/>
                      <w:spacing w:val="2"/>
                      <w:sz w:val="28"/>
                      <w:szCs w:val="28"/>
                    </w:rPr>
                    <w:t>29.</w:t>
                  </w:r>
                </w:p>
              </w:tc>
              <w:tc>
                <w:tcPr>
                  <w:tcW w:w="1665"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кенттер</w:t>
                  </w:r>
                </w:p>
              </w:tc>
              <w:tc>
                <w:tcPr>
                  <w:tcW w:w="2392"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0,96</w:t>
                  </w:r>
                </w:p>
              </w:tc>
            </w:tr>
            <w:tr w:rsidR="00EE40DB" w:rsidRPr="00EE40DB" w:rsidTr="00E7469E">
              <w:trPr>
                <w:trHeight w:val="23"/>
              </w:trPr>
              <w:tc>
                <w:tcPr>
                  <w:tcW w:w="629"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rPr>
                  </w:pPr>
                  <w:r w:rsidRPr="00EE40DB">
                    <w:rPr>
                      <w:rFonts w:ascii="Times New Roman" w:hAnsi="Times New Roman"/>
                      <w:b/>
                      <w:spacing w:val="2"/>
                      <w:sz w:val="28"/>
                      <w:szCs w:val="28"/>
                    </w:rPr>
                    <w:t>30.</w:t>
                  </w:r>
                </w:p>
              </w:tc>
              <w:tc>
                <w:tcPr>
                  <w:tcW w:w="1665"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ауылдар</w:t>
                  </w:r>
                </w:p>
              </w:tc>
              <w:tc>
                <w:tcPr>
                  <w:tcW w:w="2392"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0,48</w:t>
                  </w:r>
                </w:p>
              </w:tc>
            </w:tr>
          </w:tbl>
          <w:p w:rsidR="00EE40DB" w:rsidRPr="00EE40DB" w:rsidRDefault="00EE40DB" w:rsidP="00EE40DB">
            <w:pPr>
              <w:spacing w:after="0" w:line="240" w:lineRule="auto"/>
              <w:contextualSpacing/>
              <w:jc w:val="both"/>
              <w:textAlignment w:val="baseline"/>
              <w:rPr>
                <w:rFonts w:ascii="Times New Roman" w:hAnsi="Times New Roman"/>
                <w:spacing w:val="2"/>
                <w:sz w:val="28"/>
                <w:szCs w:val="28"/>
              </w:rPr>
            </w:pPr>
          </w:p>
          <w:p w:rsidR="00EE40DB" w:rsidRPr="00EE40DB" w:rsidRDefault="00EE40DB" w:rsidP="00EE40DB">
            <w:pPr>
              <w:spacing w:after="0" w:line="240" w:lineRule="auto"/>
              <w:contextualSpacing/>
              <w:jc w:val="both"/>
              <w:textAlignment w:val="baseline"/>
              <w:rPr>
                <w:rFonts w:ascii="Times New Roman" w:hAnsi="Times New Roman"/>
                <w:spacing w:val="2"/>
                <w:sz w:val="28"/>
                <w:szCs w:val="28"/>
              </w:rPr>
            </w:pPr>
            <w:r w:rsidRPr="00EE40DB">
              <w:rPr>
                <w:rFonts w:ascii="Times New Roman" w:hAnsi="Times New Roman"/>
                <w:spacing w:val="2"/>
                <w:sz w:val="28"/>
                <w:szCs w:val="28"/>
              </w:rPr>
              <w:lastRenderedPageBreak/>
              <w:t>Бұл ретте елді мекендердің санаттары техникалық реттеу саласындағы мемлекеттік реттеуді жүзеге асыратын уәкілетті мемлекеттік орган бекіткен әкімшілік-аумақтық объектілер сыныптауышына сәйкес белгіленеді.</w:t>
            </w:r>
          </w:p>
          <w:p w:rsidR="00EE40DB" w:rsidRPr="00EE40DB" w:rsidRDefault="00EE40DB" w:rsidP="00EE40DB">
            <w:pPr>
              <w:spacing w:after="0" w:line="240" w:lineRule="auto"/>
              <w:contextualSpacing/>
              <w:jc w:val="both"/>
              <w:textAlignment w:val="baseline"/>
              <w:rPr>
                <w:rFonts w:ascii="Times New Roman" w:hAnsi="Times New Roman"/>
                <w:spacing w:val="2"/>
                <w:sz w:val="28"/>
                <w:szCs w:val="28"/>
              </w:rPr>
            </w:pPr>
          </w:p>
        </w:tc>
        <w:tc>
          <w:tcPr>
            <w:tcW w:w="3373"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26"/>
              <w:contextualSpacing/>
              <w:jc w:val="both"/>
              <w:rPr>
                <w:rFonts w:ascii="Times New Roman" w:hAnsi="Times New Roman"/>
                <w:sz w:val="28"/>
                <w:szCs w:val="28"/>
              </w:rPr>
            </w:pPr>
            <w:r w:rsidRPr="00EE40DB">
              <w:rPr>
                <w:rFonts w:ascii="Times New Roman" w:hAnsi="Times New Roman"/>
                <w:sz w:val="28"/>
                <w:szCs w:val="28"/>
              </w:rPr>
              <w:lastRenderedPageBreak/>
              <w:t>Салық кодексінің 505-бабына өзгерістер енгізу «Қазақстан Республикасының әкімшілік – аумақтық құрылысының кейбір мәселелері туралы» Қазақстан Республикасы Президентінің 2022 жылғы 3 мамырдағы № 887 жарлығымен негізделген. Соған сәйкес жаңа үш облыс құрылды.:</w:t>
            </w:r>
          </w:p>
          <w:p w:rsidR="00EE40DB" w:rsidRPr="00EE40DB" w:rsidRDefault="00EE40DB" w:rsidP="00EE40DB">
            <w:pPr>
              <w:spacing w:after="0" w:line="240" w:lineRule="auto"/>
              <w:ind w:firstLine="426"/>
              <w:contextualSpacing/>
              <w:jc w:val="both"/>
              <w:rPr>
                <w:rFonts w:ascii="Times New Roman" w:hAnsi="Times New Roman"/>
                <w:sz w:val="28"/>
                <w:szCs w:val="28"/>
              </w:rPr>
            </w:pPr>
            <w:r w:rsidRPr="00EE40DB">
              <w:rPr>
                <w:rFonts w:ascii="Times New Roman" w:hAnsi="Times New Roman"/>
                <w:sz w:val="28"/>
                <w:szCs w:val="28"/>
              </w:rPr>
              <w:t>Ұлытау, Абай және Жетісу.</w:t>
            </w:r>
          </w:p>
          <w:p w:rsidR="00EE40DB" w:rsidRPr="00EE40DB" w:rsidRDefault="00EE40DB" w:rsidP="00EE40DB">
            <w:pPr>
              <w:spacing w:after="0" w:line="240" w:lineRule="auto"/>
              <w:ind w:firstLine="426"/>
              <w:contextualSpacing/>
              <w:jc w:val="both"/>
              <w:rPr>
                <w:rFonts w:ascii="Times New Roman" w:hAnsi="Times New Roman"/>
                <w:sz w:val="28"/>
                <w:szCs w:val="28"/>
              </w:rPr>
            </w:pP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contextualSpacing/>
              <w:jc w:val="both"/>
              <w:rPr>
                <w:rFonts w:ascii="Times New Roman" w:hAnsi="Times New Roman"/>
                <w:noProof/>
                <w:sz w:val="28"/>
                <w:szCs w:val="28"/>
                <w:lang w:val="kk-KZ"/>
              </w:rPr>
            </w:pPr>
            <w:r w:rsidRPr="00EE40DB">
              <w:rPr>
                <w:rFonts w:ascii="Times New Roman" w:hAnsi="Times New Roman"/>
                <w:noProof/>
                <w:sz w:val="28"/>
                <w:szCs w:val="28"/>
              </w:rPr>
              <w:t>518</w:t>
            </w:r>
            <w:r w:rsidRPr="00EE40DB">
              <w:rPr>
                <w:rFonts w:ascii="Times New Roman" w:hAnsi="Times New Roman"/>
                <w:noProof/>
                <w:sz w:val="28"/>
                <w:szCs w:val="28"/>
                <w:lang w:val="kk-KZ"/>
              </w:rPr>
              <w:t>-бап</w:t>
            </w:r>
          </w:p>
        </w:tc>
        <w:tc>
          <w:tcPr>
            <w:tcW w:w="4961"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left="28" w:firstLine="714"/>
              <w:contextualSpacing/>
              <w:jc w:val="both"/>
              <w:rPr>
                <w:rFonts w:ascii="Times New Roman" w:hAnsi="Times New Roman"/>
                <w:sz w:val="28"/>
                <w:szCs w:val="28"/>
                <w:lang w:val="kk-KZ"/>
              </w:rPr>
            </w:pPr>
            <w:r w:rsidRPr="00EE40DB">
              <w:rPr>
                <w:rFonts w:ascii="Times New Roman" w:hAnsi="Times New Roman"/>
                <w:b/>
                <w:sz w:val="28"/>
                <w:szCs w:val="28"/>
                <w:lang w:val="kk-KZ"/>
              </w:rPr>
              <w:t xml:space="preserve">518-бап. </w:t>
            </w:r>
            <w:r w:rsidRPr="00EE40DB">
              <w:rPr>
                <w:rFonts w:ascii="Times New Roman" w:hAnsi="Times New Roman"/>
                <w:sz w:val="28"/>
                <w:szCs w:val="28"/>
                <w:lang w:val="kk-KZ"/>
              </w:rPr>
              <w:t>Жекелеген жағдайларда салық төлеушіні айқындау</w:t>
            </w:r>
          </w:p>
          <w:p w:rsidR="00EE40DB" w:rsidRPr="00EE40DB" w:rsidRDefault="00EE40DB" w:rsidP="00EE40DB">
            <w:pPr>
              <w:spacing w:after="0" w:line="240" w:lineRule="auto"/>
              <w:ind w:left="28" w:firstLine="714"/>
              <w:contextualSpacing/>
              <w:jc w:val="both"/>
              <w:rPr>
                <w:rFonts w:ascii="Times New Roman" w:hAnsi="Times New Roman"/>
                <w:b/>
                <w:sz w:val="28"/>
                <w:szCs w:val="28"/>
                <w:lang w:val="kk-KZ"/>
              </w:rPr>
            </w:pPr>
            <w:r w:rsidRPr="00EE40DB">
              <w:rPr>
                <w:rFonts w:ascii="Times New Roman" w:hAnsi="Times New Roman"/>
                <w:b/>
                <w:sz w:val="28"/>
                <w:szCs w:val="28"/>
                <w:lang w:val="kk-KZ"/>
              </w:rPr>
              <w:t>….</w:t>
            </w:r>
          </w:p>
          <w:p w:rsidR="00EE40DB" w:rsidRPr="00EE40DB" w:rsidRDefault="00EE40DB" w:rsidP="00EE40DB">
            <w:pPr>
              <w:spacing w:after="0" w:line="240" w:lineRule="auto"/>
              <w:ind w:left="28" w:firstLine="714"/>
              <w:contextualSpacing/>
              <w:jc w:val="both"/>
              <w:rPr>
                <w:rFonts w:ascii="Times New Roman" w:hAnsi="Times New Roman"/>
                <w:sz w:val="28"/>
                <w:szCs w:val="28"/>
                <w:lang w:val="kk-KZ" w:eastAsia="en-US"/>
              </w:rPr>
            </w:pPr>
            <w:r w:rsidRPr="00EE40DB">
              <w:rPr>
                <w:rFonts w:ascii="Times New Roman" w:hAnsi="Times New Roman"/>
                <w:sz w:val="28"/>
                <w:szCs w:val="28"/>
                <w:lang w:val="kk-KZ" w:eastAsia="en-US"/>
              </w:rPr>
              <w:t xml:space="preserve">4. </w:t>
            </w:r>
            <w:r w:rsidRPr="00EE40DB">
              <w:rPr>
                <w:rFonts w:ascii="Times New Roman" w:hAnsi="Times New Roman"/>
                <w:sz w:val="28"/>
                <w:szCs w:val="28"/>
                <w:lang w:val="kk-KZ"/>
              </w:rPr>
              <w:t xml:space="preserve"> </w:t>
            </w:r>
            <w:r w:rsidRPr="00EE40DB">
              <w:rPr>
                <w:rFonts w:ascii="Times New Roman" w:hAnsi="Times New Roman"/>
                <w:sz w:val="28"/>
                <w:szCs w:val="28"/>
                <w:lang w:val="kk-KZ" w:eastAsia="en-US"/>
              </w:rPr>
              <w:t>Лизинг алушы қаржы лизингіне берілген объектілер бойынша салық төлеуші болып табылады .</w:t>
            </w:r>
          </w:p>
          <w:p w:rsidR="00EE40DB" w:rsidRPr="00EE40DB" w:rsidRDefault="00EE40DB" w:rsidP="00EE40DB">
            <w:pPr>
              <w:spacing w:after="0" w:line="240" w:lineRule="auto"/>
              <w:ind w:left="28" w:firstLine="714"/>
              <w:contextualSpacing/>
              <w:jc w:val="both"/>
              <w:rPr>
                <w:rFonts w:ascii="Times New Roman" w:hAnsi="Times New Roman"/>
                <w:b/>
                <w:sz w:val="28"/>
                <w:szCs w:val="28"/>
              </w:rPr>
            </w:pPr>
            <w:r w:rsidRPr="00EE40DB">
              <w:rPr>
                <w:rFonts w:ascii="Times New Roman" w:hAnsi="Times New Roman"/>
                <w:b/>
                <w:sz w:val="28"/>
                <w:szCs w:val="28"/>
              </w:rPr>
              <w:t xml:space="preserve">4-1. </w:t>
            </w:r>
            <w:r w:rsidRPr="00EE40DB">
              <w:rPr>
                <w:rFonts w:ascii="Times New Roman" w:hAnsi="Times New Roman"/>
                <w:b/>
                <w:sz w:val="28"/>
                <w:szCs w:val="28"/>
                <w:lang w:val="kk-KZ"/>
              </w:rPr>
              <w:t>Жоқ</w:t>
            </w:r>
            <w:r w:rsidRPr="00EE40DB">
              <w:rPr>
                <w:rFonts w:ascii="Times New Roman" w:hAnsi="Times New Roman"/>
                <w:b/>
                <w:sz w:val="28"/>
                <w:szCs w:val="28"/>
              </w:rPr>
              <w:t>.</w:t>
            </w:r>
          </w:p>
        </w:tc>
        <w:tc>
          <w:tcPr>
            <w:tcW w:w="4932"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left="28" w:firstLine="714"/>
              <w:contextualSpacing/>
              <w:jc w:val="both"/>
              <w:rPr>
                <w:rFonts w:ascii="Times New Roman" w:hAnsi="Times New Roman"/>
                <w:sz w:val="28"/>
                <w:szCs w:val="28"/>
                <w:lang w:val="kk-KZ"/>
              </w:rPr>
            </w:pPr>
            <w:r w:rsidRPr="00EE40DB">
              <w:rPr>
                <w:rFonts w:ascii="Times New Roman" w:hAnsi="Times New Roman"/>
                <w:b/>
                <w:sz w:val="28"/>
                <w:szCs w:val="28"/>
                <w:lang w:val="kk-KZ"/>
              </w:rPr>
              <w:t xml:space="preserve">518-бап. </w:t>
            </w:r>
            <w:r w:rsidRPr="00EE40DB">
              <w:rPr>
                <w:rFonts w:ascii="Times New Roman" w:hAnsi="Times New Roman"/>
                <w:sz w:val="28"/>
                <w:szCs w:val="28"/>
                <w:lang w:val="kk-KZ"/>
              </w:rPr>
              <w:t>Жекелеген жағдайларда салық төлеушіні айқындау</w:t>
            </w:r>
          </w:p>
          <w:p w:rsidR="00EE40DB" w:rsidRPr="00EE40DB" w:rsidRDefault="00EE40DB" w:rsidP="00EE40DB">
            <w:pPr>
              <w:spacing w:after="0" w:line="240" w:lineRule="auto"/>
              <w:ind w:firstLine="714"/>
              <w:contextualSpacing/>
              <w:jc w:val="both"/>
              <w:rPr>
                <w:rFonts w:ascii="Times New Roman" w:hAnsi="Times New Roman"/>
                <w:b/>
                <w:sz w:val="28"/>
                <w:szCs w:val="28"/>
              </w:rPr>
            </w:pPr>
            <w:r w:rsidRPr="00EE40DB">
              <w:rPr>
                <w:rFonts w:ascii="Times New Roman" w:hAnsi="Times New Roman"/>
                <w:b/>
                <w:sz w:val="28"/>
                <w:szCs w:val="28"/>
              </w:rPr>
              <w:t>….</w:t>
            </w:r>
          </w:p>
          <w:p w:rsidR="00EE40DB" w:rsidRPr="00EE40DB" w:rsidRDefault="00EE40DB" w:rsidP="00EE40DB">
            <w:pPr>
              <w:spacing w:after="0" w:line="240" w:lineRule="auto"/>
              <w:ind w:firstLine="714"/>
              <w:contextualSpacing/>
              <w:jc w:val="both"/>
              <w:rPr>
                <w:rFonts w:ascii="Times New Roman" w:hAnsi="Times New Roman"/>
                <w:sz w:val="28"/>
                <w:szCs w:val="28"/>
                <w:lang w:eastAsia="en-US"/>
              </w:rPr>
            </w:pPr>
            <w:r w:rsidRPr="00EE40DB">
              <w:rPr>
                <w:rFonts w:ascii="Times New Roman" w:hAnsi="Times New Roman"/>
                <w:sz w:val="28"/>
                <w:szCs w:val="28"/>
                <w:lang w:eastAsia="en-US"/>
              </w:rPr>
              <w:t>4.</w:t>
            </w:r>
            <w:r w:rsidRPr="00EE40DB">
              <w:rPr>
                <w:rFonts w:ascii="Times New Roman" w:hAnsi="Times New Roman"/>
                <w:sz w:val="28"/>
                <w:szCs w:val="28"/>
              </w:rPr>
              <w:t xml:space="preserve"> </w:t>
            </w:r>
            <w:r w:rsidRPr="00EE40DB">
              <w:rPr>
                <w:rFonts w:ascii="Times New Roman" w:hAnsi="Times New Roman"/>
                <w:b/>
                <w:sz w:val="28"/>
                <w:szCs w:val="28"/>
                <w:lang w:eastAsia="en-US"/>
              </w:rPr>
              <w:t xml:space="preserve">Лизингополучатель является налогоплательщиком по объектам, переданным в финансовый лизинг </w:t>
            </w:r>
            <w:r w:rsidRPr="00EE40DB">
              <w:rPr>
                <w:rFonts w:ascii="Times New Roman" w:hAnsi="Times New Roman"/>
                <w:sz w:val="28"/>
                <w:szCs w:val="28"/>
                <w:lang w:eastAsia="en-US"/>
              </w:rPr>
              <w:t>.</w:t>
            </w:r>
          </w:p>
          <w:p w:rsidR="00EE40DB" w:rsidRPr="00EE40DB" w:rsidRDefault="00EE40DB" w:rsidP="00EE40DB">
            <w:pPr>
              <w:spacing w:after="0" w:line="240" w:lineRule="auto"/>
              <w:ind w:firstLine="714"/>
              <w:contextualSpacing/>
              <w:jc w:val="both"/>
              <w:rPr>
                <w:rFonts w:ascii="Times New Roman" w:hAnsi="Times New Roman"/>
                <w:sz w:val="28"/>
                <w:szCs w:val="28"/>
                <w:lang w:eastAsia="en-US"/>
              </w:rPr>
            </w:pPr>
            <w:r w:rsidRPr="00EE40DB">
              <w:rPr>
                <w:rFonts w:ascii="Times New Roman" w:hAnsi="Times New Roman"/>
                <w:b/>
                <w:sz w:val="28"/>
                <w:szCs w:val="28"/>
              </w:rPr>
              <w:t xml:space="preserve">4-1. </w:t>
            </w:r>
            <w:r w:rsidRPr="00EE40DB">
              <w:rPr>
                <w:rFonts w:ascii="Times New Roman" w:hAnsi="Times New Roman"/>
                <w:sz w:val="28"/>
                <w:szCs w:val="28"/>
              </w:rPr>
              <w:t xml:space="preserve"> </w:t>
            </w:r>
            <w:r w:rsidRPr="00EE40DB">
              <w:rPr>
                <w:rFonts w:ascii="Times New Roman" w:hAnsi="Times New Roman"/>
                <w:b/>
                <w:sz w:val="28"/>
                <w:szCs w:val="28"/>
                <w:lang w:eastAsia="en-US"/>
              </w:rPr>
              <w:t>Жалға беруші қаржылық жалға берілген объектілер бойынша салық төлеуші болып табылады .</w:t>
            </w:r>
          </w:p>
          <w:p w:rsidR="00EE40DB" w:rsidRPr="00EE40DB" w:rsidRDefault="00EE40DB" w:rsidP="00EE40DB">
            <w:pPr>
              <w:spacing w:after="0" w:line="240" w:lineRule="auto"/>
              <w:ind w:firstLine="714"/>
              <w:contextualSpacing/>
              <w:jc w:val="both"/>
              <w:rPr>
                <w:rFonts w:ascii="Times New Roman" w:hAnsi="Times New Roman"/>
                <w:b/>
                <w:sz w:val="28"/>
                <w:szCs w:val="28"/>
              </w:rPr>
            </w:pPr>
          </w:p>
        </w:tc>
        <w:tc>
          <w:tcPr>
            <w:tcW w:w="3373"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714"/>
              <w:contextualSpacing/>
              <w:jc w:val="both"/>
              <w:rPr>
                <w:rFonts w:ascii="Times New Roman" w:hAnsi="Times New Roman"/>
                <w:sz w:val="28"/>
                <w:szCs w:val="28"/>
              </w:rPr>
            </w:pPr>
            <w:r w:rsidRPr="00EE40DB">
              <w:rPr>
                <w:rFonts w:ascii="Times New Roman" w:hAnsi="Times New Roman"/>
                <w:sz w:val="28"/>
                <w:szCs w:val="28"/>
              </w:rPr>
              <w:t>Қаржылық жалдау кезінде мүлік салығын төлеушіні айқындау жөніндегі мәселені реттеу мақсатында</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contextualSpacing/>
              <w:jc w:val="both"/>
              <w:rPr>
                <w:rFonts w:ascii="Times New Roman" w:hAnsi="Times New Roman"/>
                <w:noProof/>
                <w:sz w:val="28"/>
                <w:szCs w:val="28"/>
                <w:lang w:val="kk-KZ"/>
              </w:rPr>
            </w:pPr>
            <w:r w:rsidRPr="00EE40DB">
              <w:rPr>
                <w:rFonts w:ascii="Times New Roman" w:hAnsi="Times New Roman"/>
                <w:noProof/>
                <w:sz w:val="28"/>
                <w:szCs w:val="28"/>
              </w:rPr>
              <w:t>519</w:t>
            </w:r>
            <w:r w:rsidRPr="00EE40DB">
              <w:rPr>
                <w:rFonts w:ascii="Times New Roman" w:hAnsi="Times New Roman"/>
                <w:noProof/>
                <w:sz w:val="28"/>
                <w:szCs w:val="28"/>
                <w:lang w:val="kk-KZ"/>
              </w:rPr>
              <w:t>-бап</w:t>
            </w:r>
          </w:p>
        </w:tc>
        <w:tc>
          <w:tcPr>
            <w:tcW w:w="4961"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left="31" w:firstLine="714"/>
              <w:contextualSpacing/>
              <w:jc w:val="both"/>
              <w:rPr>
                <w:rFonts w:ascii="Times New Roman" w:hAnsi="Times New Roman"/>
                <w:b/>
                <w:sz w:val="28"/>
                <w:szCs w:val="28"/>
                <w:lang w:val="kk-KZ"/>
              </w:rPr>
            </w:pPr>
            <w:r w:rsidRPr="00EE40DB">
              <w:rPr>
                <w:rFonts w:ascii="Times New Roman" w:hAnsi="Times New Roman"/>
                <w:b/>
                <w:sz w:val="28"/>
                <w:szCs w:val="28"/>
                <w:lang w:val="kk-KZ"/>
              </w:rPr>
              <w:t xml:space="preserve">519-бап. </w:t>
            </w:r>
            <w:r w:rsidRPr="00EE40DB">
              <w:rPr>
                <w:rFonts w:ascii="Times New Roman" w:hAnsi="Times New Roman"/>
                <w:sz w:val="28"/>
                <w:szCs w:val="28"/>
                <w:lang w:val="kk-KZ"/>
              </w:rPr>
              <w:t>Салық салу объектісі</w:t>
            </w:r>
            <w:bookmarkStart w:id="28" w:name="SUB5190100"/>
            <w:bookmarkEnd w:id="28"/>
          </w:p>
          <w:p w:rsidR="00EE40DB" w:rsidRPr="00EE40DB" w:rsidRDefault="00EE40DB" w:rsidP="00EE40DB">
            <w:pPr>
              <w:spacing w:after="0" w:line="240" w:lineRule="auto"/>
              <w:ind w:left="31" w:firstLine="714"/>
              <w:contextualSpacing/>
              <w:jc w:val="both"/>
              <w:rPr>
                <w:rFonts w:ascii="Times New Roman" w:hAnsi="Times New Roman"/>
                <w:sz w:val="28"/>
                <w:szCs w:val="28"/>
                <w:lang w:val="kk-KZ"/>
              </w:rPr>
            </w:pPr>
            <w:r w:rsidRPr="00EE40DB">
              <w:rPr>
                <w:rFonts w:ascii="Times New Roman" w:hAnsi="Times New Roman"/>
                <w:sz w:val="28"/>
                <w:szCs w:val="28"/>
                <w:lang w:val="kk-KZ"/>
              </w:rPr>
              <w:t>1. "Бухгалтерлік есеп және қаржылық есептілік туралы" Қазақстан Республикасының Заңына сәйкес бухгалтерлік есеп жүргізуді және қаржылық есептілік жасауды жүзеге асырмайтын дара кәсіпкерлерді қоспағанда, дара кәсіпкерлер және Қазақстан Республикасының аумағындағы заңды тұлғалар үшін салық салу объектісі болып табылады:</w:t>
            </w:r>
          </w:p>
          <w:p w:rsidR="00EE40DB" w:rsidRPr="00EE40DB" w:rsidRDefault="00EE40DB" w:rsidP="00EE40DB">
            <w:pPr>
              <w:spacing w:after="0" w:line="240" w:lineRule="auto"/>
              <w:ind w:left="31" w:firstLine="714"/>
              <w:contextualSpacing/>
              <w:jc w:val="both"/>
              <w:textAlignment w:val="baseline"/>
              <w:rPr>
                <w:rFonts w:ascii="Times New Roman" w:eastAsia="Calibri" w:hAnsi="Times New Roman"/>
                <w:b/>
                <w:bCs/>
                <w:spacing w:val="2"/>
                <w:sz w:val="28"/>
                <w:szCs w:val="28"/>
                <w:bdr w:val="none" w:sz="0" w:space="0" w:color="auto" w:frame="1"/>
              </w:rPr>
            </w:pPr>
            <w:r w:rsidRPr="00EE40DB">
              <w:rPr>
                <w:rFonts w:ascii="Times New Roman" w:eastAsia="Calibri" w:hAnsi="Times New Roman"/>
                <w:b/>
                <w:bCs/>
                <w:spacing w:val="2"/>
                <w:sz w:val="28"/>
                <w:szCs w:val="28"/>
                <w:bdr w:val="none" w:sz="0" w:space="0" w:color="auto" w:frame="1"/>
              </w:rPr>
              <w:lastRenderedPageBreak/>
              <w:t>…</w:t>
            </w:r>
          </w:p>
          <w:p w:rsidR="00EE40DB" w:rsidRPr="00EE40DB" w:rsidRDefault="00EE40DB" w:rsidP="00EE40DB">
            <w:pPr>
              <w:spacing w:after="0" w:line="240" w:lineRule="auto"/>
              <w:ind w:left="31" w:firstLine="714"/>
              <w:contextualSpacing/>
              <w:jc w:val="both"/>
              <w:textAlignment w:val="baseline"/>
              <w:rPr>
                <w:rFonts w:ascii="Times New Roman" w:eastAsia="Calibri" w:hAnsi="Times New Roman"/>
                <w:b/>
                <w:bCs/>
                <w:spacing w:val="2"/>
                <w:sz w:val="28"/>
                <w:szCs w:val="28"/>
                <w:bdr w:val="none" w:sz="0" w:space="0" w:color="auto" w:frame="1"/>
              </w:rPr>
            </w:pPr>
            <w:r w:rsidRPr="00EE40DB">
              <w:rPr>
                <w:rFonts w:ascii="Times New Roman" w:eastAsia="Calibri" w:hAnsi="Times New Roman"/>
                <w:b/>
                <w:bCs/>
                <w:spacing w:val="2"/>
                <w:sz w:val="28"/>
                <w:szCs w:val="28"/>
                <w:bdr w:val="none" w:sz="0" w:space="0" w:color="auto" w:frame="1"/>
              </w:rPr>
              <w:t>7</w:t>
            </w:r>
            <w:r w:rsidRPr="00EE40DB">
              <w:rPr>
                <w:rFonts w:ascii="Times New Roman" w:eastAsia="Calibri" w:hAnsi="Times New Roman"/>
                <w:b/>
                <w:bCs/>
                <w:spacing w:val="2"/>
                <w:sz w:val="28"/>
                <w:szCs w:val="28"/>
                <w:bdr w:val="none" w:sz="0" w:space="0" w:color="auto" w:frame="1"/>
                <w:lang w:val="en-US"/>
              </w:rPr>
              <w:t>)</w:t>
            </w:r>
            <w:r w:rsidRPr="00EE40DB">
              <w:rPr>
                <w:rFonts w:ascii="Times New Roman" w:eastAsia="Calibri" w:hAnsi="Times New Roman"/>
                <w:b/>
                <w:bCs/>
                <w:spacing w:val="2"/>
                <w:sz w:val="28"/>
                <w:szCs w:val="28"/>
                <w:bdr w:val="none" w:sz="0" w:space="0" w:color="auto" w:frame="1"/>
              </w:rPr>
              <w:t xml:space="preserve"> </w:t>
            </w:r>
            <w:r w:rsidRPr="00EE40DB">
              <w:rPr>
                <w:rFonts w:ascii="Times New Roman" w:eastAsia="Calibri" w:hAnsi="Times New Roman"/>
                <w:b/>
                <w:bCs/>
                <w:spacing w:val="2"/>
                <w:sz w:val="28"/>
                <w:szCs w:val="28"/>
                <w:bdr w:val="none" w:sz="0" w:space="0" w:color="auto" w:frame="1"/>
                <w:lang w:val="kk-KZ"/>
              </w:rPr>
              <w:t>Жоқ</w:t>
            </w:r>
            <w:r w:rsidRPr="00EE40DB">
              <w:rPr>
                <w:rFonts w:ascii="Times New Roman" w:eastAsia="Calibri" w:hAnsi="Times New Roman"/>
                <w:b/>
                <w:bCs/>
                <w:spacing w:val="2"/>
                <w:sz w:val="28"/>
                <w:szCs w:val="28"/>
                <w:bdr w:val="none" w:sz="0" w:space="0" w:color="auto" w:frame="1"/>
              </w:rPr>
              <w:t>.</w:t>
            </w:r>
          </w:p>
        </w:tc>
        <w:tc>
          <w:tcPr>
            <w:tcW w:w="4932"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left="31" w:firstLine="714"/>
              <w:contextualSpacing/>
              <w:jc w:val="both"/>
              <w:rPr>
                <w:rFonts w:ascii="Times New Roman" w:hAnsi="Times New Roman"/>
                <w:b/>
                <w:sz w:val="28"/>
                <w:szCs w:val="28"/>
              </w:rPr>
            </w:pPr>
            <w:r w:rsidRPr="00EE40DB">
              <w:rPr>
                <w:rFonts w:ascii="Times New Roman" w:hAnsi="Times New Roman"/>
                <w:b/>
                <w:sz w:val="28"/>
                <w:szCs w:val="28"/>
              </w:rPr>
              <w:lastRenderedPageBreak/>
              <w:t xml:space="preserve">519-бап. </w:t>
            </w:r>
            <w:r w:rsidRPr="00EE40DB">
              <w:rPr>
                <w:rFonts w:ascii="Times New Roman" w:hAnsi="Times New Roman"/>
                <w:sz w:val="28"/>
                <w:szCs w:val="28"/>
              </w:rPr>
              <w:t>Салық салу объектісі</w:t>
            </w:r>
          </w:p>
          <w:p w:rsidR="00EE40DB" w:rsidRPr="00EE40DB" w:rsidRDefault="00EE40DB" w:rsidP="00EE40DB">
            <w:pPr>
              <w:spacing w:after="0" w:line="240" w:lineRule="auto"/>
              <w:ind w:left="28" w:firstLine="714"/>
              <w:contextualSpacing/>
              <w:jc w:val="both"/>
              <w:rPr>
                <w:rFonts w:ascii="Times New Roman" w:hAnsi="Times New Roman"/>
                <w:sz w:val="28"/>
                <w:szCs w:val="28"/>
              </w:rPr>
            </w:pPr>
            <w:r w:rsidRPr="00EE40DB">
              <w:rPr>
                <w:rFonts w:ascii="Times New Roman" w:hAnsi="Times New Roman"/>
                <w:sz w:val="28"/>
                <w:szCs w:val="28"/>
              </w:rPr>
              <w:t>1. "Бухгалтерлік есеп және қаржылық есептілік туралы" Қазақстан Республикасының Заңына сәйкес бухгалтерлік есеп жүргізуді және қаржылық есептілік жасауды жүзеге асырмайтын дара кәсіпкерлерді қоспағанда, дара кәсіпкерлер және Қазақстан Республикасының аумағындағы заңды тұлғалар үшін салық салу объектісі болып табылады:</w:t>
            </w:r>
          </w:p>
          <w:p w:rsidR="00EE40DB" w:rsidRPr="00EE40DB" w:rsidRDefault="00EE40DB" w:rsidP="00EE40DB">
            <w:pPr>
              <w:spacing w:after="0" w:line="240" w:lineRule="auto"/>
              <w:ind w:left="28" w:firstLine="714"/>
              <w:contextualSpacing/>
              <w:jc w:val="both"/>
              <w:textAlignment w:val="baseline"/>
              <w:rPr>
                <w:rFonts w:ascii="Times New Roman" w:eastAsia="Calibri" w:hAnsi="Times New Roman"/>
                <w:b/>
                <w:bCs/>
                <w:spacing w:val="2"/>
                <w:sz w:val="28"/>
                <w:szCs w:val="28"/>
                <w:bdr w:val="none" w:sz="0" w:space="0" w:color="auto" w:frame="1"/>
              </w:rPr>
            </w:pPr>
            <w:r w:rsidRPr="00EE40DB">
              <w:rPr>
                <w:rFonts w:ascii="Times New Roman" w:eastAsia="Calibri" w:hAnsi="Times New Roman"/>
                <w:b/>
                <w:bCs/>
                <w:spacing w:val="2"/>
                <w:sz w:val="28"/>
                <w:szCs w:val="28"/>
                <w:bdr w:val="none" w:sz="0" w:space="0" w:color="auto" w:frame="1"/>
              </w:rPr>
              <w:lastRenderedPageBreak/>
              <w:t>…</w:t>
            </w:r>
          </w:p>
          <w:p w:rsidR="00EE40DB" w:rsidRPr="00EE40DB" w:rsidRDefault="00EE40DB" w:rsidP="00EE40DB">
            <w:pPr>
              <w:spacing w:after="0" w:line="240" w:lineRule="auto"/>
              <w:ind w:left="28" w:firstLine="714"/>
              <w:contextualSpacing/>
              <w:jc w:val="both"/>
              <w:rPr>
                <w:rFonts w:ascii="Times New Roman" w:eastAsia="Calibri" w:hAnsi="Times New Roman"/>
                <w:b/>
                <w:bCs/>
                <w:sz w:val="28"/>
                <w:szCs w:val="28"/>
              </w:rPr>
            </w:pPr>
            <w:r w:rsidRPr="00EE40DB">
              <w:rPr>
                <w:rFonts w:ascii="Times New Roman" w:eastAsia="Calibri" w:hAnsi="Times New Roman"/>
                <w:b/>
                <w:bCs/>
                <w:spacing w:val="2"/>
                <w:sz w:val="28"/>
                <w:szCs w:val="28"/>
                <w:bdr w:val="none" w:sz="0" w:space="0" w:color="auto" w:frame="1"/>
              </w:rPr>
              <w:t xml:space="preserve">7) </w:t>
            </w:r>
            <w:r w:rsidRPr="00EE40DB">
              <w:rPr>
                <w:rFonts w:ascii="Times New Roman" w:hAnsi="Times New Roman"/>
                <w:b/>
                <w:sz w:val="28"/>
                <w:szCs w:val="28"/>
              </w:rPr>
              <w:t>Техникалық реттеу саласындағы мемлекеттік реттеуді жүзеге асыратын уәкілетті мемлекеттік орган белгілеген сыныптамаға сәйкес осыларға жататын, қаржылық жалға берілген және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дебиторлық берешек ретінде ескерілетін осындай ғимараттар мен құрылыстардың бөліктері.</w:t>
            </w:r>
          </w:p>
        </w:tc>
        <w:tc>
          <w:tcPr>
            <w:tcW w:w="3373"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5"/>
              <w:spacing w:before="0" w:beforeAutospacing="0" w:after="0" w:afterAutospacing="0"/>
              <w:ind w:firstLine="714"/>
              <w:contextualSpacing/>
              <w:jc w:val="both"/>
              <w:rPr>
                <w:sz w:val="28"/>
                <w:szCs w:val="28"/>
              </w:rPr>
            </w:pPr>
            <w:r w:rsidRPr="00EE40DB">
              <w:rPr>
                <w:sz w:val="28"/>
                <w:szCs w:val="28"/>
              </w:rPr>
              <w:lastRenderedPageBreak/>
              <w:t xml:space="preserve">16 "жалдау" халықаралық қаржылық есептілік стандарты (IFRS) (бұдан әрі - ХҚЕС (IFRS)16"жалдау") қаржылық жалдау кезінде жалға берушіден баланстық құны бойынша негізгі құрал түрінде актив шығады және таза жалдау </w:t>
            </w:r>
            <w:r w:rsidRPr="00EE40DB">
              <w:rPr>
                <w:sz w:val="28"/>
                <w:szCs w:val="28"/>
              </w:rPr>
              <w:lastRenderedPageBreak/>
              <w:t>инвестицияларының шамасына тең сомада дебиторлық берешек түрінде актив пайда болады деп көзделген.  Осы дебиторлық берешек баланста қысқа мерзімді және ұзақ мерзімді берешек құрамында көрсетіледі, Қаржылық кіріс сомасына ұлғайтылады және жалға алушы ұсынған жалдау төлемдерінің сомасына азайтылады.</w:t>
            </w:r>
          </w:p>
          <w:p w:rsidR="00EE40DB" w:rsidRPr="00EE40DB" w:rsidRDefault="00EE40DB" w:rsidP="00EE40DB">
            <w:pPr>
              <w:widowControl w:val="0"/>
              <w:spacing w:after="0" w:line="240" w:lineRule="auto"/>
              <w:ind w:firstLine="714"/>
              <w:contextualSpacing/>
              <w:jc w:val="both"/>
              <w:rPr>
                <w:rFonts w:ascii="Times New Roman" w:hAnsi="Times New Roman"/>
                <w:sz w:val="28"/>
                <w:szCs w:val="28"/>
              </w:rPr>
            </w:pPr>
            <w:r w:rsidRPr="00EE40DB">
              <w:rPr>
                <w:rFonts w:ascii="Times New Roman" w:hAnsi="Times New Roman"/>
                <w:sz w:val="28"/>
                <w:szCs w:val="28"/>
              </w:rPr>
              <w:t xml:space="preserve">Баяндалғанның негізінде қаржылық жалға алынған және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негізгі құралдардың, жылжымайтын мүлікке </w:t>
            </w:r>
            <w:r w:rsidRPr="00EE40DB">
              <w:rPr>
                <w:rFonts w:ascii="Times New Roman" w:hAnsi="Times New Roman"/>
                <w:sz w:val="28"/>
                <w:szCs w:val="28"/>
              </w:rPr>
              <w:lastRenderedPageBreak/>
              <w:t>инвестициялардың құрамында ескерілмейтін актив қаржылық жалға алу шартымен жалға беруші үшін мүлік салығын салу объектісі болып табылмайды.</w:t>
            </w:r>
          </w:p>
          <w:p w:rsidR="00EE40DB" w:rsidRPr="00EE40DB" w:rsidRDefault="00EE40DB" w:rsidP="00EE40DB">
            <w:pPr>
              <w:widowControl w:val="0"/>
              <w:spacing w:after="0" w:line="240" w:lineRule="auto"/>
              <w:ind w:firstLine="714"/>
              <w:contextualSpacing/>
              <w:jc w:val="both"/>
              <w:rPr>
                <w:rFonts w:ascii="Times New Roman" w:hAnsi="Times New Roman"/>
                <w:sz w:val="28"/>
                <w:szCs w:val="28"/>
              </w:rPr>
            </w:pPr>
            <w:r w:rsidRPr="00EE40DB">
              <w:rPr>
                <w:rFonts w:ascii="Times New Roman" w:hAnsi="Times New Roman"/>
                <w:sz w:val="28"/>
                <w:szCs w:val="28"/>
              </w:rPr>
              <w:t>Бұл түзету мүлік салығы бойынша салық базасын азайту схемаларын жоюға бағытталған.</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contextualSpacing/>
              <w:jc w:val="both"/>
              <w:rPr>
                <w:rFonts w:ascii="Times New Roman" w:hAnsi="Times New Roman"/>
                <w:noProof/>
                <w:sz w:val="28"/>
                <w:szCs w:val="28"/>
                <w:lang w:val="kk-KZ"/>
              </w:rPr>
            </w:pPr>
            <w:r w:rsidRPr="00EE40DB">
              <w:rPr>
                <w:rFonts w:ascii="Times New Roman" w:hAnsi="Times New Roman"/>
                <w:noProof/>
                <w:sz w:val="28"/>
                <w:szCs w:val="28"/>
              </w:rPr>
              <w:t>520</w:t>
            </w:r>
            <w:r w:rsidRPr="00EE40DB">
              <w:rPr>
                <w:rFonts w:ascii="Times New Roman" w:hAnsi="Times New Roman"/>
                <w:noProof/>
                <w:sz w:val="28"/>
                <w:szCs w:val="28"/>
                <w:lang w:val="kk-KZ"/>
              </w:rPr>
              <w:t>-бап</w:t>
            </w:r>
          </w:p>
        </w:tc>
        <w:tc>
          <w:tcPr>
            <w:tcW w:w="4961"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left="31" w:firstLine="570"/>
              <w:contextualSpacing/>
              <w:jc w:val="both"/>
              <w:rPr>
                <w:rFonts w:ascii="Times New Roman" w:hAnsi="Times New Roman"/>
                <w:b/>
                <w:sz w:val="28"/>
                <w:szCs w:val="28"/>
              </w:rPr>
            </w:pPr>
            <w:r w:rsidRPr="00EE40DB">
              <w:rPr>
                <w:rFonts w:ascii="Times New Roman" w:hAnsi="Times New Roman"/>
                <w:b/>
                <w:sz w:val="28"/>
                <w:szCs w:val="28"/>
              </w:rPr>
              <w:t xml:space="preserve">520-бап. </w:t>
            </w:r>
            <w:r w:rsidRPr="00EE40DB">
              <w:rPr>
                <w:rFonts w:ascii="Times New Roman" w:hAnsi="Times New Roman"/>
                <w:sz w:val="28"/>
                <w:szCs w:val="28"/>
              </w:rPr>
              <w:t>Салық базасы</w:t>
            </w:r>
          </w:p>
          <w:p w:rsidR="00EE40DB" w:rsidRPr="00EE40DB" w:rsidRDefault="00EE40DB" w:rsidP="00EE40DB">
            <w:pPr>
              <w:spacing w:after="0" w:line="240" w:lineRule="auto"/>
              <w:ind w:left="31" w:firstLine="570"/>
              <w:contextualSpacing/>
              <w:jc w:val="both"/>
              <w:rPr>
                <w:rFonts w:ascii="Times New Roman" w:hAnsi="Times New Roman"/>
                <w:sz w:val="28"/>
                <w:szCs w:val="28"/>
              </w:rPr>
            </w:pPr>
            <w:r w:rsidRPr="00EE40DB">
              <w:rPr>
                <w:rFonts w:ascii="Times New Roman" w:hAnsi="Times New Roman"/>
                <w:sz w:val="28"/>
                <w:szCs w:val="28"/>
              </w:rPr>
              <w:t>…</w:t>
            </w:r>
          </w:p>
          <w:p w:rsidR="00EE40DB" w:rsidRPr="00EE40DB" w:rsidRDefault="00EE40DB" w:rsidP="00EE40DB">
            <w:pPr>
              <w:spacing w:after="0" w:line="240" w:lineRule="auto"/>
              <w:ind w:left="31" w:firstLine="570"/>
              <w:contextualSpacing/>
              <w:jc w:val="both"/>
              <w:rPr>
                <w:rFonts w:ascii="Times New Roman" w:hAnsi="Times New Roman"/>
                <w:b/>
                <w:bCs/>
                <w:sz w:val="28"/>
                <w:szCs w:val="28"/>
              </w:rPr>
            </w:pPr>
            <w:r w:rsidRPr="00EE40DB">
              <w:rPr>
                <w:rFonts w:ascii="Times New Roman" w:hAnsi="Times New Roman"/>
                <w:b/>
                <w:bCs/>
                <w:sz w:val="28"/>
                <w:szCs w:val="28"/>
              </w:rPr>
              <w:t xml:space="preserve">5-1. </w:t>
            </w:r>
            <w:r w:rsidRPr="00EE40DB">
              <w:rPr>
                <w:rFonts w:ascii="Times New Roman" w:hAnsi="Times New Roman"/>
                <w:b/>
                <w:bCs/>
                <w:sz w:val="28"/>
                <w:szCs w:val="28"/>
                <w:lang w:val="kk-KZ"/>
              </w:rPr>
              <w:t>Жоқ</w:t>
            </w:r>
            <w:r w:rsidRPr="00EE40DB">
              <w:rPr>
                <w:rFonts w:ascii="Times New Roman" w:hAnsi="Times New Roman"/>
                <w:b/>
                <w:bCs/>
                <w:sz w:val="28"/>
                <w:szCs w:val="28"/>
              </w:rPr>
              <w:t>.</w:t>
            </w:r>
          </w:p>
          <w:p w:rsidR="00EE40DB" w:rsidRPr="00EE40DB" w:rsidRDefault="00EE40DB" w:rsidP="00EE40DB">
            <w:pPr>
              <w:spacing w:after="0" w:line="240" w:lineRule="auto"/>
              <w:ind w:left="31" w:firstLine="570"/>
              <w:contextualSpacing/>
              <w:jc w:val="both"/>
              <w:rPr>
                <w:rFonts w:ascii="Times New Roman" w:hAnsi="Times New Roman"/>
                <w:sz w:val="28"/>
                <w:szCs w:val="28"/>
              </w:rPr>
            </w:pPr>
          </w:p>
        </w:tc>
        <w:tc>
          <w:tcPr>
            <w:tcW w:w="4932"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left="31" w:firstLine="570"/>
              <w:contextualSpacing/>
              <w:jc w:val="both"/>
              <w:rPr>
                <w:rFonts w:ascii="Times New Roman" w:hAnsi="Times New Roman"/>
                <w:b/>
                <w:sz w:val="28"/>
                <w:szCs w:val="28"/>
              </w:rPr>
            </w:pPr>
            <w:r w:rsidRPr="00EE40DB">
              <w:rPr>
                <w:rFonts w:ascii="Times New Roman" w:hAnsi="Times New Roman"/>
                <w:b/>
                <w:sz w:val="28"/>
                <w:szCs w:val="28"/>
              </w:rPr>
              <w:t xml:space="preserve">520-бап. </w:t>
            </w:r>
            <w:r w:rsidRPr="00EE40DB">
              <w:rPr>
                <w:rFonts w:ascii="Times New Roman" w:hAnsi="Times New Roman"/>
                <w:sz w:val="28"/>
                <w:szCs w:val="28"/>
              </w:rPr>
              <w:t>Салық базасы</w:t>
            </w:r>
          </w:p>
          <w:p w:rsidR="00EE40DB" w:rsidRPr="00EE40DB" w:rsidRDefault="00EE40DB" w:rsidP="00EE40DB">
            <w:pPr>
              <w:spacing w:after="0" w:line="240" w:lineRule="auto"/>
              <w:ind w:firstLine="570"/>
              <w:contextualSpacing/>
              <w:jc w:val="both"/>
              <w:rPr>
                <w:rFonts w:ascii="Times New Roman" w:hAnsi="Times New Roman"/>
                <w:sz w:val="28"/>
                <w:szCs w:val="28"/>
              </w:rPr>
            </w:pPr>
            <w:r w:rsidRPr="00EE40DB">
              <w:rPr>
                <w:rFonts w:ascii="Times New Roman" w:hAnsi="Times New Roman"/>
                <w:sz w:val="28"/>
                <w:szCs w:val="28"/>
              </w:rPr>
              <w:t>…</w:t>
            </w:r>
          </w:p>
          <w:p w:rsidR="00EE40DB" w:rsidRPr="00EE40DB" w:rsidRDefault="00EE40DB" w:rsidP="00EE40DB">
            <w:pPr>
              <w:spacing w:after="0" w:line="240" w:lineRule="auto"/>
              <w:ind w:firstLine="570"/>
              <w:contextualSpacing/>
              <w:jc w:val="both"/>
              <w:rPr>
                <w:rFonts w:ascii="Times New Roman" w:hAnsi="Times New Roman"/>
                <w:b/>
                <w:sz w:val="28"/>
                <w:szCs w:val="28"/>
              </w:rPr>
            </w:pPr>
            <w:r w:rsidRPr="00EE40DB">
              <w:rPr>
                <w:rFonts w:ascii="Times New Roman" w:hAnsi="Times New Roman"/>
                <w:b/>
                <w:sz w:val="28"/>
                <w:szCs w:val="28"/>
              </w:rPr>
              <w:t xml:space="preserve">5-1. Осы Кодекстің 519-бабы 1-тармағының 7) тармақшасында көрсетілген дара кәсіпкерлер мен заңды тұлғалардың салық салу объектілері бойынша салық салу объектісінің объектіні қаржылық жалға беру күніне бухгалтерлік есептің деректері бойынша айқындалатын баланстық құны салық базасы болып табылады. </w:t>
            </w:r>
          </w:p>
          <w:p w:rsidR="00EE40DB" w:rsidRPr="00EE40DB" w:rsidRDefault="00EE40DB" w:rsidP="00EE40DB">
            <w:pPr>
              <w:spacing w:after="0" w:line="240" w:lineRule="auto"/>
              <w:ind w:firstLine="570"/>
              <w:contextualSpacing/>
              <w:jc w:val="both"/>
              <w:rPr>
                <w:rFonts w:ascii="Times New Roman" w:hAnsi="Times New Roman"/>
                <w:sz w:val="28"/>
                <w:szCs w:val="28"/>
              </w:rPr>
            </w:pPr>
          </w:p>
        </w:tc>
        <w:tc>
          <w:tcPr>
            <w:tcW w:w="3373"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e"/>
              <w:spacing w:after="0"/>
              <w:ind w:firstLine="570"/>
              <w:contextualSpacing/>
              <w:jc w:val="both"/>
              <w:rPr>
                <w:rFonts w:ascii="Times New Roman" w:hAnsi="Times New Roman"/>
                <w:sz w:val="28"/>
                <w:szCs w:val="28"/>
              </w:rPr>
            </w:pPr>
            <w:r w:rsidRPr="00EE40DB">
              <w:rPr>
                <w:rFonts w:ascii="Times New Roman" w:hAnsi="Times New Roman"/>
                <w:sz w:val="28"/>
                <w:szCs w:val="28"/>
              </w:rPr>
              <w:t>Қаржылық жалдауға берілген және халықаралық қаржылық есептілік стандарттарына және (немесе) дебиторлық берешек ретінде Қазақстан Республикасының бухгалтерлік есеп және қаржылық есептілік туралы заңнамасының талаптарына сәйкес ескерілетін мүлік бойынша салық базасын айқындау тәртібін нақтылау.</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contextualSpacing/>
              <w:jc w:val="both"/>
              <w:rPr>
                <w:rFonts w:ascii="Times New Roman" w:hAnsi="Times New Roman"/>
                <w:noProof/>
                <w:sz w:val="28"/>
                <w:szCs w:val="28"/>
                <w:lang w:val="kk-KZ"/>
              </w:rPr>
            </w:pPr>
            <w:r w:rsidRPr="00EE40DB">
              <w:rPr>
                <w:rFonts w:ascii="Times New Roman" w:hAnsi="Times New Roman"/>
                <w:noProof/>
                <w:sz w:val="28"/>
                <w:szCs w:val="28"/>
                <w:lang w:val="kk-KZ"/>
              </w:rPr>
              <w:t>529-бап</w:t>
            </w:r>
          </w:p>
        </w:tc>
        <w:tc>
          <w:tcPr>
            <w:tcW w:w="4961"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contextualSpacing/>
              <w:jc w:val="both"/>
              <w:textAlignment w:val="baseline"/>
              <w:rPr>
                <w:rFonts w:ascii="Times New Roman" w:hAnsi="Times New Roman"/>
                <w:spacing w:val="2"/>
                <w:sz w:val="28"/>
                <w:szCs w:val="28"/>
                <w:lang w:val="kk-KZ"/>
              </w:rPr>
            </w:pPr>
            <w:r w:rsidRPr="00EE40DB">
              <w:rPr>
                <w:rFonts w:ascii="Times New Roman" w:hAnsi="Times New Roman"/>
                <w:b/>
                <w:spacing w:val="2"/>
                <w:sz w:val="28"/>
                <w:szCs w:val="28"/>
                <w:lang w:val="kk-KZ"/>
              </w:rPr>
              <w:t>529-бап.</w:t>
            </w:r>
            <w:r w:rsidRPr="00EE40DB">
              <w:rPr>
                <w:rFonts w:ascii="Times New Roman" w:hAnsi="Times New Roman"/>
                <w:spacing w:val="2"/>
                <w:sz w:val="28"/>
                <w:szCs w:val="28"/>
                <w:lang w:val="kk-KZ"/>
              </w:rPr>
              <w:t xml:space="preserve"> Салықтық база</w:t>
            </w:r>
          </w:p>
          <w:p w:rsidR="00EE40DB" w:rsidRPr="00EE40DB" w:rsidRDefault="00EE40DB" w:rsidP="00EE40DB">
            <w:pPr>
              <w:spacing w:after="0" w:line="240" w:lineRule="auto"/>
              <w:contextualSpacing/>
              <w:jc w:val="both"/>
              <w:textAlignment w:val="baseline"/>
              <w:rPr>
                <w:rFonts w:ascii="Times New Roman" w:hAnsi="Times New Roman"/>
                <w:spacing w:val="2"/>
                <w:sz w:val="28"/>
                <w:szCs w:val="28"/>
                <w:lang w:val="kk-KZ"/>
              </w:rPr>
            </w:pPr>
            <w:r w:rsidRPr="00EE40DB">
              <w:rPr>
                <w:rFonts w:ascii="Times New Roman" w:hAnsi="Times New Roman"/>
                <w:spacing w:val="2"/>
                <w:sz w:val="28"/>
                <w:szCs w:val="28"/>
                <w:lang w:val="kk-KZ"/>
              </w:rPr>
              <w:t>...</w:t>
            </w:r>
          </w:p>
          <w:p w:rsidR="00EE40DB" w:rsidRPr="00EE40DB" w:rsidRDefault="00EE40DB" w:rsidP="00EE40DB">
            <w:pPr>
              <w:spacing w:after="0" w:line="240" w:lineRule="auto"/>
              <w:contextualSpacing/>
              <w:jc w:val="both"/>
              <w:textAlignment w:val="baseline"/>
              <w:rPr>
                <w:rFonts w:ascii="Times New Roman" w:hAnsi="Times New Roman"/>
                <w:spacing w:val="2"/>
                <w:sz w:val="28"/>
                <w:szCs w:val="28"/>
                <w:lang w:val="kk-KZ"/>
              </w:rPr>
            </w:pPr>
            <w:r w:rsidRPr="00EE40DB">
              <w:rPr>
                <w:rFonts w:ascii="Times New Roman" w:hAnsi="Times New Roman"/>
                <w:spacing w:val="2"/>
                <w:sz w:val="28"/>
                <w:szCs w:val="28"/>
                <w:lang w:val="kk-KZ"/>
              </w:rPr>
              <w:t>2. Тұрғынжайдың, саяжай құрылысының бір шаршы метрінің ұлттық валютадағы базалық құны (Қ б) елді мекеннің түріне қарай мынадай мөлшерде айқындалады:</w:t>
            </w:r>
          </w:p>
          <w:tbl>
            <w:tblPr>
              <w:tblW w:w="4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93"/>
              <w:gridCol w:w="1843"/>
              <w:gridCol w:w="2268"/>
            </w:tblGrid>
            <w:tr w:rsidR="00EE40DB" w:rsidRPr="00EE40DB" w:rsidTr="00E7469E">
              <w:tc>
                <w:tcPr>
                  <w:tcW w:w="593" w:type="dxa"/>
                  <w:shd w:val="clear" w:color="auto" w:fill="auto"/>
                  <w:tcMar>
                    <w:top w:w="45" w:type="dxa"/>
                    <w:left w:w="75" w:type="dxa"/>
                    <w:bottom w:w="45" w:type="dxa"/>
                    <w:right w:w="75" w:type="dxa"/>
                  </w:tcMar>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Р/с №</w:t>
                  </w:r>
                </w:p>
              </w:tc>
              <w:tc>
                <w:tcPr>
                  <w:tcW w:w="1843" w:type="dxa"/>
                  <w:shd w:val="clear" w:color="auto" w:fill="auto"/>
                  <w:tcMar>
                    <w:top w:w="45" w:type="dxa"/>
                    <w:left w:w="75" w:type="dxa"/>
                    <w:bottom w:w="45" w:type="dxa"/>
                    <w:right w:w="75" w:type="dxa"/>
                  </w:tcMar>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Елді мекеннің санаты</w:t>
                  </w:r>
                </w:p>
              </w:tc>
              <w:tc>
                <w:tcPr>
                  <w:tcW w:w="2268" w:type="dxa"/>
                  <w:shd w:val="clear" w:color="auto" w:fill="auto"/>
                  <w:tcMar>
                    <w:top w:w="45" w:type="dxa"/>
                    <w:left w:w="75" w:type="dxa"/>
                    <w:bottom w:w="45" w:type="dxa"/>
                    <w:right w:w="75" w:type="dxa"/>
                  </w:tcMar>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Базалық құны теңгемен</w:t>
                  </w:r>
                </w:p>
              </w:tc>
            </w:tr>
            <w:tr w:rsidR="00EE40DB" w:rsidRPr="00EE40DB" w:rsidTr="00E7469E">
              <w:trPr>
                <w:trHeight w:val="25"/>
              </w:trPr>
              <w:tc>
                <w:tcPr>
                  <w:tcW w:w="59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1</w:t>
                  </w:r>
                </w:p>
              </w:tc>
              <w:tc>
                <w:tcPr>
                  <w:tcW w:w="184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2</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3</w:t>
                  </w:r>
                </w:p>
              </w:tc>
            </w:tr>
            <w:tr w:rsidR="00EE40DB" w:rsidRPr="00EE40DB" w:rsidTr="00E7469E">
              <w:tc>
                <w:tcPr>
                  <w:tcW w:w="59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p>
              </w:tc>
              <w:tc>
                <w:tcPr>
                  <w:tcW w:w="184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textAlignment w:val="baseline"/>
                    <w:rPr>
                      <w:rFonts w:ascii="Times New Roman" w:hAnsi="Times New Roman"/>
                      <w:spacing w:val="2"/>
                      <w:sz w:val="28"/>
                      <w:szCs w:val="28"/>
                    </w:rPr>
                  </w:pPr>
                  <w:r w:rsidRPr="00EE40DB">
                    <w:rPr>
                      <w:rFonts w:ascii="Times New Roman" w:hAnsi="Times New Roman"/>
                      <w:spacing w:val="2"/>
                      <w:sz w:val="28"/>
                      <w:szCs w:val="28"/>
                    </w:rPr>
                    <w:t>Қалалар:</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p>
              </w:tc>
            </w:tr>
            <w:tr w:rsidR="00EE40DB" w:rsidRPr="00EE40DB" w:rsidTr="00E7469E">
              <w:trPr>
                <w:trHeight w:val="25"/>
              </w:trPr>
              <w:tc>
                <w:tcPr>
                  <w:tcW w:w="59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1.</w:t>
                  </w:r>
                </w:p>
              </w:tc>
              <w:tc>
                <w:tcPr>
                  <w:tcW w:w="184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textAlignment w:val="baseline"/>
                    <w:rPr>
                      <w:rFonts w:ascii="Times New Roman" w:hAnsi="Times New Roman"/>
                      <w:spacing w:val="2"/>
                      <w:sz w:val="28"/>
                      <w:szCs w:val="28"/>
                    </w:rPr>
                  </w:pPr>
                  <w:r w:rsidRPr="00EE40DB">
                    <w:rPr>
                      <w:rFonts w:ascii="Times New Roman" w:hAnsi="Times New Roman"/>
                      <w:spacing w:val="2"/>
                      <w:sz w:val="28"/>
                      <w:szCs w:val="28"/>
                    </w:rPr>
                    <w:t>Алматы</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60 000</w:t>
                  </w:r>
                </w:p>
              </w:tc>
            </w:tr>
            <w:tr w:rsidR="00EE40DB" w:rsidRPr="00EE40DB" w:rsidTr="00E7469E">
              <w:tc>
                <w:tcPr>
                  <w:tcW w:w="59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2.</w:t>
                  </w:r>
                </w:p>
              </w:tc>
              <w:tc>
                <w:tcPr>
                  <w:tcW w:w="184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textAlignment w:val="baseline"/>
                    <w:rPr>
                      <w:rFonts w:ascii="Times New Roman" w:hAnsi="Times New Roman"/>
                      <w:spacing w:val="2"/>
                      <w:sz w:val="28"/>
                      <w:szCs w:val="28"/>
                    </w:rPr>
                  </w:pPr>
                  <w:r w:rsidRPr="00EE40DB">
                    <w:rPr>
                      <w:rFonts w:ascii="Times New Roman" w:hAnsi="Times New Roman"/>
                      <w:spacing w:val="2"/>
                      <w:sz w:val="28"/>
                      <w:szCs w:val="28"/>
                    </w:rPr>
                    <w:t>Шымкент</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60 000</w:t>
                  </w:r>
                </w:p>
              </w:tc>
            </w:tr>
            <w:tr w:rsidR="00EE40DB" w:rsidRPr="00EE40DB" w:rsidTr="00E7469E">
              <w:tc>
                <w:tcPr>
                  <w:tcW w:w="59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3.</w:t>
                  </w:r>
                </w:p>
              </w:tc>
              <w:tc>
                <w:tcPr>
                  <w:tcW w:w="184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textAlignment w:val="baseline"/>
                    <w:rPr>
                      <w:rFonts w:ascii="Times New Roman" w:hAnsi="Times New Roman"/>
                      <w:spacing w:val="2"/>
                      <w:sz w:val="28"/>
                      <w:szCs w:val="28"/>
                    </w:rPr>
                  </w:pPr>
                  <w:r w:rsidRPr="00EE40DB">
                    <w:rPr>
                      <w:rFonts w:ascii="Times New Roman" w:hAnsi="Times New Roman"/>
                      <w:spacing w:val="2"/>
                      <w:sz w:val="28"/>
                      <w:szCs w:val="28"/>
                    </w:rPr>
                    <w:t>Нұр-Сұлтан</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60 000</w:t>
                  </w:r>
                </w:p>
              </w:tc>
            </w:tr>
            <w:tr w:rsidR="00EE40DB" w:rsidRPr="00EE40DB" w:rsidTr="00E7469E">
              <w:tc>
                <w:tcPr>
                  <w:tcW w:w="59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4.</w:t>
                  </w:r>
                </w:p>
              </w:tc>
              <w:tc>
                <w:tcPr>
                  <w:tcW w:w="184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textAlignment w:val="baseline"/>
                    <w:rPr>
                      <w:rFonts w:ascii="Times New Roman" w:hAnsi="Times New Roman"/>
                      <w:spacing w:val="2"/>
                      <w:sz w:val="28"/>
                      <w:szCs w:val="28"/>
                    </w:rPr>
                  </w:pPr>
                  <w:r w:rsidRPr="00EE40DB">
                    <w:rPr>
                      <w:rFonts w:ascii="Times New Roman" w:hAnsi="Times New Roman"/>
                      <w:spacing w:val="2"/>
                      <w:sz w:val="28"/>
                      <w:szCs w:val="28"/>
                    </w:rPr>
                    <w:t>Ақтау</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36 000</w:t>
                  </w:r>
                </w:p>
              </w:tc>
            </w:tr>
            <w:tr w:rsidR="00EE40DB" w:rsidRPr="00EE40DB" w:rsidTr="00E7469E">
              <w:tc>
                <w:tcPr>
                  <w:tcW w:w="59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5.</w:t>
                  </w:r>
                </w:p>
              </w:tc>
              <w:tc>
                <w:tcPr>
                  <w:tcW w:w="184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textAlignment w:val="baseline"/>
                    <w:rPr>
                      <w:rFonts w:ascii="Times New Roman" w:hAnsi="Times New Roman"/>
                      <w:spacing w:val="2"/>
                      <w:sz w:val="28"/>
                      <w:szCs w:val="28"/>
                    </w:rPr>
                  </w:pPr>
                  <w:r w:rsidRPr="00EE40DB">
                    <w:rPr>
                      <w:rFonts w:ascii="Times New Roman" w:hAnsi="Times New Roman"/>
                      <w:spacing w:val="2"/>
                      <w:sz w:val="28"/>
                      <w:szCs w:val="28"/>
                    </w:rPr>
                    <w:t>Ақтөбе</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36 000</w:t>
                  </w:r>
                </w:p>
              </w:tc>
            </w:tr>
            <w:tr w:rsidR="00EE40DB" w:rsidRPr="00EE40DB" w:rsidTr="00E7469E">
              <w:tc>
                <w:tcPr>
                  <w:tcW w:w="59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6.</w:t>
                  </w:r>
                </w:p>
              </w:tc>
              <w:tc>
                <w:tcPr>
                  <w:tcW w:w="184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textAlignment w:val="baseline"/>
                    <w:rPr>
                      <w:rFonts w:ascii="Times New Roman" w:hAnsi="Times New Roman"/>
                      <w:spacing w:val="2"/>
                      <w:sz w:val="28"/>
                      <w:szCs w:val="28"/>
                    </w:rPr>
                  </w:pPr>
                  <w:r w:rsidRPr="00EE40DB">
                    <w:rPr>
                      <w:rFonts w:ascii="Times New Roman" w:hAnsi="Times New Roman"/>
                      <w:spacing w:val="2"/>
                      <w:sz w:val="28"/>
                      <w:szCs w:val="28"/>
                    </w:rPr>
                    <w:t>Атырау</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36 000</w:t>
                  </w:r>
                </w:p>
              </w:tc>
            </w:tr>
            <w:tr w:rsidR="00EE40DB" w:rsidRPr="00EE40DB" w:rsidTr="00E7469E">
              <w:tc>
                <w:tcPr>
                  <w:tcW w:w="59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7.</w:t>
                  </w:r>
                </w:p>
              </w:tc>
              <w:tc>
                <w:tcPr>
                  <w:tcW w:w="184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textAlignment w:val="baseline"/>
                    <w:rPr>
                      <w:rFonts w:ascii="Times New Roman" w:hAnsi="Times New Roman"/>
                      <w:spacing w:val="2"/>
                      <w:sz w:val="28"/>
                      <w:szCs w:val="28"/>
                    </w:rPr>
                  </w:pPr>
                  <w:r w:rsidRPr="00EE40DB">
                    <w:rPr>
                      <w:rFonts w:ascii="Times New Roman" w:hAnsi="Times New Roman"/>
                      <w:spacing w:val="2"/>
                      <w:sz w:val="28"/>
                      <w:szCs w:val="28"/>
                    </w:rPr>
                    <w:t>Көкшетау</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36 000</w:t>
                  </w:r>
                </w:p>
              </w:tc>
            </w:tr>
            <w:tr w:rsidR="00EE40DB" w:rsidRPr="00EE40DB" w:rsidTr="00E7469E">
              <w:tc>
                <w:tcPr>
                  <w:tcW w:w="59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8.</w:t>
                  </w:r>
                </w:p>
              </w:tc>
              <w:tc>
                <w:tcPr>
                  <w:tcW w:w="184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textAlignment w:val="baseline"/>
                    <w:rPr>
                      <w:rFonts w:ascii="Times New Roman" w:hAnsi="Times New Roman"/>
                      <w:spacing w:val="2"/>
                      <w:sz w:val="28"/>
                      <w:szCs w:val="28"/>
                    </w:rPr>
                  </w:pPr>
                  <w:r w:rsidRPr="00EE40DB">
                    <w:rPr>
                      <w:rFonts w:ascii="Times New Roman" w:hAnsi="Times New Roman"/>
                      <w:spacing w:val="2"/>
                      <w:sz w:val="28"/>
                      <w:szCs w:val="28"/>
                    </w:rPr>
                    <w:t>Қарағанды</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36 000</w:t>
                  </w:r>
                </w:p>
              </w:tc>
            </w:tr>
            <w:tr w:rsidR="00EE40DB" w:rsidRPr="00EE40DB" w:rsidTr="00E7469E">
              <w:tc>
                <w:tcPr>
                  <w:tcW w:w="59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9.</w:t>
                  </w:r>
                </w:p>
              </w:tc>
              <w:tc>
                <w:tcPr>
                  <w:tcW w:w="184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textAlignment w:val="baseline"/>
                    <w:rPr>
                      <w:rFonts w:ascii="Times New Roman" w:hAnsi="Times New Roman"/>
                      <w:spacing w:val="2"/>
                      <w:sz w:val="28"/>
                      <w:szCs w:val="28"/>
                    </w:rPr>
                  </w:pPr>
                  <w:r w:rsidRPr="00EE40DB">
                    <w:rPr>
                      <w:rFonts w:ascii="Times New Roman" w:hAnsi="Times New Roman"/>
                      <w:spacing w:val="2"/>
                      <w:sz w:val="28"/>
                      <w:szCs w:val="28"/>
                    </w:rPr>
                    <w:t>Қостанай</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36 000</w:t>
                  </w:r>
                </w:p>
              </w:tc>
            </w:tr>
            <w:tr w:rsidR="00EE40DB" w:rsidRPr="00EE40DB" w:rsidTr="00E7469E">
              <w:tc>
                <w:tcPr>
                  <w:tcW w:w="59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10.</w:t>
                  </w:r>
                </w:p>
              </w:tc>
              <w:tc>
                <w:tcPr>
                  <w:tcW w:w="184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textAlignment w:val="baseline"/>
                    <w:rPr>
                      <w:rFonts w:ascii="Times New Roman" w:hAnsi="Times New Roman"/>
                      <w:spacing w:val="2"/>
                      <w:sz w:val="28"/>
                      <w:szCs w:val="28"/>
                    </w:rPr>
                  </w:pPr>
                  <w:r w:rsidRPr="00EE40DB">
                    <w:rPr>
                      <w:rFonts w:ascii="Times New Roman" w:hAnsi="Times New Roman"/>
                      <w:spacing w:val="2"/>
                      <w:sz w:val="28"/>
                      <w:szCs w:val="28"/>
                    </w:rPr>
                    <w:t>Қызылорда</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36 000</w:t>
                  </w:r>
                </w:p>
              </w:tc>
            </w:tr>
            <w:tr w:rsidR="00EE40DB" w:rsidRPr="00EE40DB" w:rsidTr="00E7469E">
              <w:tc>
                <w:tcPr>
                  <w:tcW w:w="59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11.</w:t>
                  </w:r>
                </w:p>
              </w:tc>
              <w:tc>
                <w:tcPr>
                  <w:tcW w:w="184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textAlignment w:val="baseline"/>
                    <w:rPr>
                      <w:rFonts w:ascii="Times New Roman" w:hAnsi="Times New Roman"/>
                      <w:spacing w:val="2"/>
                      <w:sz w:val="28"/>
                      <w:szCs w:val="28"/>
                    </w:rPr>
                  </w:pPr>
                  <w:r w:rsidRPr="00EE40DB">
                    <w:rPr>
                      <w:rFonts w:ascii="Times New Roman" w:hAnsi="Times New Roman"/>
                      <w:spacing w:val="2"/>
                      <w:sz w:val="28"/>
                      <w:szCs w:val="28"/>
                    </w:rPr>
                    <w:t>Орал</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36 000</w:t>
                  </w:r>
                </w:p>
              </w:tc>
            </w:tr>
            <w:tr w:rsidR="00EE40DB" w:rsidRPr="00EE40DB" w:rsidTr="00E7469E">
              <w:tc>
                <w:tcPr>
                  <w:tcW w:w="59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lastRenderedPageBreak/>
                    <w:t>12.</w:t>
                  </w:r>
                </w:p>
              </w:tc>
              <w:tc>
                <w:tcPr>
                  <w:tcW w:w="184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textAlignment w:val="baseline"/>
                    <w:rPr>
                      <w:rFonts w:ascii="Times New Roman" w:hAnsi="Times New Roman"/>
                      <w:spacing w:val="2"/>
                      <w:sz w:val="28"/>
                      <w:szCs w:val="28"/>
                    </w:rPr>
                  </w:pPr>
                  <w:r w:rsidRPr="00EE40DB">
                    <w:rPr>
                      <w:rFonts w:ascii="Times New Roman" w:hAnsi="Times New Roman"/>
                      <w:spacing w:val="2"/>
                      <w:sz w:val="28"/>
                      <w:szCs w:val="28"/>
                    </w:rPr>
                    <w:t>Өскемен</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36 000</w:t>
                  </w:r>
                </w:p>
              </w:tc>
            </w:tr>
            <w:tr w:rsidR="00EE40DB" w:rsidRPr="00EE40DB" w:rsidTr="00E7469E">
              <w:tc>
                <w:tcPr>
                  <w:tcW w:w="59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13.</w:t>
                  </w:r>
                </w:p>
              </w:tc>
              <w:tc>
                <w:tcPr>
                  <w:tcW w:w="184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textAlignment w:val="baseline"/>
                    <w:rPr>
                      <w:rFonts w:ascii="Times New Roman" w:hAnsi="Times New Roman"/>
                      <w:spacing w:val="2"/>
                      <w:sz w:val="28"/>
                      <w:szCs w:val="28"/>
                    </w:rPr>
                  </w:pPr>
                  <w:r w:rsidRPr="00EE40DB">
                    <w:rPr>
                      <w:rFonts w:ascii="Times New Roman" w:hAnsi="Times New Roman"/>
                      <w:spacing w:val="2"/>
                      <w:sz w:val="28"/>
                      <w:szCs w:val="28"/>
                    </w:rPr>
                    <w:t>Павлодар</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36 000</w:t>
                  </w:r>
                </w:p>
              </w:tc>
            </w:tr>
            <w:tr w:rsidR="00EE40DB" w:rsidRPr="00EE40DB" w:rsidTr="00E7469E">
              <w:tc>
                <w:tcPr>
                  <w:tcW w:w="59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14.</w:t>
                  </w:r>
                </w:p>
              </w:tc>
              <w:tc>
                <w:tcPr>
                  <w:tcW w:w="184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textAlignment w:val="baseline"/>
                    <w:rPr>
                      <w:rFonts w:ascii="Times New Roman" w:hAnsi="Times New Roman"/>
                      <w:spacing w:val="2"/>
                      <w:sz w:val="28"/>
                      <w:szCs w:val="28"/>
                    </w:rPr>
                  </w:pPr>
                  <w:r w:rsidRPr="00EE40DB">
                    <w:rPr>
                      <w:rFonts w:ascii="Times New Roman" w:hAnsi="Times New Roman"/>
                      <w:spacing w:val="2"/>
                      <w:sz w:val="28"/>
                      <w:szCs w:val="28"/>
                    </w:rPr>
                    <w:t>Петропавл</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36 000</w:t>
                  </w:r>
                </w:p>
              </w:tc>
            </w:tr>
            <w:tr w:rsidR="00EE40DB" w:rsidRPr="00EE40DB" w:rsidTr="00E7469E">
              <w:tc>
                <w:tcPr>
                  <w:tcW w:w="59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15.</w:t>
                  </w:r>
                </w:p>
              </w:tc>
              <w:tc>
                <w:tcPr>
                  <w:tcW w:w="184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textAlignment w:val="baseline"/>
                    <w:rPr>
                      <w:rFonts w:ascii="Times New Roman" w:hAnsi="Times New Roman"/>
                      <w:spacing w:val="2"/>
                      <w:sz w:val="28"/>
                      <w:szCs w:val="28"/>
                    </w:rPr>
                  </w:pPr>
                  <w:r w:rsidRPr="00EE40DB">
                    <w:rPr>
                      <w:rFonts w:ascii="Times New Roman" w:hAnsi="Times New Roman"/>
                      <w:spacing w:val="2"/>
                      <w:sz w:val="28"/>
                      <w:szCs w:val="28"/>
                    </w:rPr>
                    <w:t>Талдықорған</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36 000</w:t>
                  </w:r>
                </w:p>
              </w:tc>
            </w:tr>
            <w:tr w:rsidR="00EE40DB" w:rsidRPr="00EE40DB" w:rsidTr="00E7469E">
              <w:tc>
                <w:tcPr>
                  <w:tcW w:w="59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16.</w:t>
                  </w:r>
                </w:p>
              </w:tc>
              <w:tc>
                <w:tcPr>
                  <w:tcW w:w="184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textAlignment w:val="baseline"/>
                    <w:rPr>
                      <w:rFonts w:ascii="Times New Roman" w:hAnsi="Times New Roman"/>
                      <w:spacing w:val="2"/>
                      <w:sz w:val="28"/>
                      <w:szCs w:val="28"/>
                    </w:rPr>
                  </w:pPr>
                  <w:r w:rsidRPr="00EE40DB">
                    <w:rPr>
                      <w:rFonts w:ascii="Times New Roman" w:hAnsi="Times New Roman"/>
                      <w:spacing w:val="2"/>
                      <w:sz w:val="28"/>
                      <w:szCs w:val="28"/>
                    </w:rPr>
                    <w:t>Тараз</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36 000</w:t>
                  </w:r>
                </w:p>
              </w:tc>
            </w:tr>
            <w:tr w:rsidR="00EE40DB" w:rsidRPr="00EE40DB" w:rsidTr="00E7469E">
              <w:tc>
                <w:tcPr>
                  <w:tcW w:w="59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17.</w:t>
                  </w:r>
                </w:p>
              </w:tc>
              <w:tc>
                <w:tcPr>
                  <w:tcW w:w="184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textAlignment w:val="baseline"/>
                    <w:rPr>
                      <w:rFonts w:ascii="Times New Roman" w:hAnsi="Times New Roman"/>
                      <w:spacing w:val="2"/>
                      <w:sz w:val="28"/>
                      <w:szCs w:val="28"/>
                    </w:rPr>
                  </w:pPr>
                  <w:r w:rsidRPr="00EE40DB">
                    <w:rPr>
                      <w:rFonts w:ascii="Times New Roman" w:hAnsi="Times New Roman"/>
                      <w:spacing w:val="2"/>
                      <w:sz w:val="28"/>
                      <w:szCs w:val="28"/>
                    </w:rPr>
                    <w:t>Түркістан</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36 000</w:t>
                  </w:r>
                </w:p>
              </w:tc>
            </w:tr>
            <w:tr w:rsidR="00EE40DB" w:rsidRPr="00EE40DB" w:rsidTr="00E7469E">
              <w:tc>
                <w:tcPr>
                  <w:tcW w:w="59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18.</w:t>
                  </w:r>
                </w:p>
              </w:tc>
              <w:tc>
                <w:tcPr>
                  <w:tcW w:w="184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textAlignment w:val="baseline"/>
                    <w:rPr>
                      <w:rFonts w:ascii="Times New Roman" w:hAnsi="Times New Roman"/>
                      <w:spacing w:val="2"/>
                      <w:sz w:val="28"/>
                      <w:szCs w:val="28"/>
                    </w:rPr>
                  </w:pPr>
                  <w:r w:rsidRPr="00EE40DB">
                    <w:rPr>
                      <w:rFonts w:ascii="Times New Roman" w:hAnsi="Times New Roman"/>
                      <w:spacing w:val="2"/>
                      <w:sz w:val="28"/>
                      <w:szCs w:val="28"/>
                    </w:rPr>
                    <w:t>Облыстық маңызы бар қалалар</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12 000</w:t>
                  </w:r>
                </w:p>
              </w:tc>
            </w:tr>
            <w:tr w:rsidR="00EE40DB" w:rsidRPr="00EE40DB" w:rsidTr="00E7469E">
              <w:trPr>
                <w:trHeight w:val="513"/>
              </w:trPr>
              <w:tc>
                <w:tcPr>
                  <w:tcW w:w="59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19.</w:t>
                  </w:r>
                </w:p>
              </w:tc>
              <w:tc>
                <w:tcPr>
                  <w:tcW w:w="184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textAlignment w:val="baseline"/>
                    <w:rPr>
                      <w:rFonts w:ascii="Times New Roman" w:hAnsi="Times New Roman"/>
                      <w:spacing w:val="2"/>
                      <w:sz w:val="28"/>
                      <w:szCs w:val="28"/>
                    </w:rPr>
                  </w:pPr>
                  <w:r w:rsidRPr="00EE40DB">
                    <w:rPr>
                      <w:rFonts w:ascii="Times New Roman" w:hAnsi="Times New Roman"/>
                      <w:spacing w:val="2"/>
                      <w:sz w:val="28"/>
                      <w:szCs w:val="28"/>
                    </w:rPr>
                    <w:t>Аудандық маңызы бар қалалар</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6 000</w:t>
                  </w:r>
                </w:p>
              </w:tc>
            </w:tr>
            <w:tr w:rsidR="00EE40DB" w:rsidRPr="00EE40DB" w:rsidTr="00E7469E">
              <w:tc>
                <w:tcPr>
                  <w:tcW w:w="59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20.</w:t>
                  </w:r>
                </w:p>
              </w:tc>
              <w:tc>
                <w:tcPr>
                  <w:tcW w:w="184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textAlignment w:val="baseline"/>
                    <w:rPr>
                      <w:rFonts w:ascii="Times New Roman" w:hAnsi="Times New Roman"/>
                      <w:spacing w:val="2"/>
                      <w:sz w:val="28"/>
                      <w:szCs w:val="28"/>
                    </w:rPr>
                  </w:pPr>
                  <w:r w:rsidRPr="00EE40DB">
                    <w:rPr>
                      <w:rFonts w:ascii="Times New Roman" w:hAnsi="Times New Roman"/>
                      <w:spacing w:val="2"/>
                      <w:sz w:val="28"/>
                      <w:szCs w:val="28"/>
                    </w:rPr>
                    <w:t>Кенттер</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4 200</w:t>
                  </w:r>
                </w:p>
              </w:tc>
            </w:tr>
            <w:tr w:rsidR="00EE40DB" w:rsidRPr="00EE40DB" w:rsidTr="00E7469E">
              <w:tc>
                <w:tcPr>
                  <w:tcW w:w="59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21.</w:t>
                  </w:r>
                </w:p>
              </w:tc>
              <w:tc>
                <w:tcPr>
                  <w:tcW w:w="184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textAlignment w:val="baseline"/>
                    <w:rPr>
                      <w:rFonts w:ascii="Times New Roman" w:hAnsi="Times New Roman"/>
                      <w:spacing w:val="2"/>
                      <w:sz w:val="28"/>
                      <w:szCs w:val="28"/>
                    </w:rPr>
                  </w:pPr>
                  <w:r w:rsidRPr="00EE40DB">
                    <w:rPr>
                      <w:rFonts w:ascii="Times New Roman" w:hAnsi="Times New Roman"/>
                      <w:spacing w:val="2"/>
                      <w:sz w:val="28"/>
                      <w:szCs w:val="28"/>
                    </w:rPr>
                    <w:t>Ауылдар</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2 700</w:t>
                  </w:r>
                </w:p>
              </w:tc>
            </w:tr>
          </w:tbl>
          <w:p w:rsidR="00EE40DB" w:rsidRPr="00EE40DB" w:rsidRDefault="00EE40DB" w:rsidP="00EE40DB">
            <w:pPr>
              <w:spacing w:after="0" w:line="240" w:lineRule="auto"/>
              <w:contextualSpacing/>
              <w:jc w:val="both"/>
              <w:textAlignment w:val="baseline"/>
              <w:rPr>
                <w:rFonts w:ascii="Times New Roman" w:hAnsi="Times New Roman"/>
                <w:spacing w:val="2"/>
                <w:sz w:val="28"/>
                <w:szCs w:val="28"/>
              </w:rPr>
            </w:pPr>
          </w:p>
        </w:tc>
        <w:tc>
          <w:tcPr>
            <w:tcW w:w="4932"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contextualSpacing/>
              <w:jc w:val="both"/>
              <w:textAlignment w:val="baseline"/>
              <w:rPr>
                <w:rFonts w:ascii="Times New Roman" w:hAnsi="Times New Roman"/>
                <w:spacing w:val="2"/>
                <w:sz w:val="28"/>
                <w:szCs w:val="28"/>
              </w:rPr>
            </w:pPr>
            <w:r w:rsidRPr="00EE40DB">
              <w:rPr>
                <w:rFonts w:ascii="Times New Roman" w:hAnsi="Times New Roman"/>
                <w:b/>
                <w:spacing w:val="2"/>
                <w:sz w:val="28"/>
                <w:szCs w:val="28"/>
              </w:rPr>
              <w:lastRenderedPageBreak/>
              <w:t>529-бап</w:t>
            </w:r>
            <w:r w:rsidRPr="00EE40DB">
              <w:rPr>
                <w:rFonts w:ascii="Times New Roman" w:hAnsi="Times New Roman"/>
                <w:spacing w:val="2"/>
                <w:sz w:val="28"/>
                <w:szCs w:val="28"/>
              </w:rPr>
              <w:t>. Салықтық база</w:t>
            </w:r>
          </w:p>
          <w:p w:rsidR="00EE40DB" w:rsidRPr="00EE40DB" w:rsidRDefault="00EE40DB" w:rsidP="00EE40DB">
            <w:pPr>
              <w:spacing w:after="0" w:line="240" w:lineRule="auto"/>
              <w:contextualSpacing/>
              <w:jc w:val="both"/>
              <w:textAlignment w:val="baseline"/>
              <w:rPr>
                <w:rFonts w:ascii="Times New Roman" w:hAnsi="Times New Roman"/>
                <w:spacing w:val="2"/>
                <w:sz w:val="28"/>
                <w:szCs w:val="28"/>
              </w:rPr>
            </w:pPr>
            <w:r w:rsidRPr="00EE40DB">
              <w:rPr>
                <w:rFonts w:ascii="Times New Roman" w:hAnsi="Times New Roman"/>
                <w:spacing w:val="2"/>
                <w:sz w:val="28"/>
                <w:szCs w:val="28"/>
              </w:rPr>
              <w:t>...</w:t>
            </w:r>
          </w:p>
          <w:p w:rsidR="00EE40DB" w:rsidRPr="00EE40DB" w:rsidRDefault="00EE40DB" w:rsidP="00EE40DB">
            <w:pPr>
              <w:spacing w:after="0" w:line="240" w:lineRule="auto"/>
              <w:contextualSpacing/>
              <w:jc w:val="both"/>
              <w:textAlignment w:val="baseline"/>
              <w:rPr>
                <w:rFonts w:ascii="Times New Roman" w:hAnsi="Times New Roman"/>
                <w:spacing w:val="2"/>
                <w:sz w:val="28"/>
                <w:szCs w:val="28"/>
              </w:rPr>
            </w:pPr>
            <w:r w:rsidRPr="00EE40DB">
              <w:rPr>
                <w:rFonts w:ascii="Times New Roman" w:hAnsi="Times New Roman"/>
                <w:spacing w:val="2"/>
                <w:sz w:val="28"/>
                <w:szCs w:val="28"/>
              </w:rPr>
              <w:t>2. Тұрғынжайдың, саяжай құрылысының бір шаршы метрінің ұлттық валютадағы базалық құны (Қ б) елді мекеннің түріне қарай мынадай мөлшерде айқындалады:</w:t>
            </w:r>
          </w:p>
          <w:tbl>
            <w:tblPr>
              <w:tblW w:w="4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93"/>
              <w:gridCol w:w="1843"/>
              <w:gridCol w:w="2268"/>
            </w:tblGrid>
            <w:tr w:rsidR="00EE40DB" w:rsidRPr="00EE40DB" w:rsidTr="00E7469E">
              <w:tc>
                <w:tcPr>
                  <w:tcW w:w="593" w:type="dxa"/>
                  <w:shd w:val="clear" w:color="auto" w:fill="auto"/>
                  <w:tcMar>
                    <w:top w:w="45" w:type="dxa"/>
                    <w:left w:w="75" w:type="dxa"/>
                    <w:bottom w:w="45" w:type="dxa"/>
                    <w:right w:w="75" w:type="dxa"/>
                  </w:tcMar>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Р/с №</w:t>
                  </w:r>
                </w:p>
              </w:tc>
              <w:tc>
                <w:tcPr>
                  <w:tcW w:w="1843" w:type="dxa"/>
                  <w:shd w:val="clear" w:color="auto" w:fill="auto"/>
                  <w:tcMar>
                    <w:top w:w="45" w:type="dxa"/>
                    <w:left w:w="75" w:type="dxa"/>
                    <w:bottom w:w="45" w:type="dxa"/>
                    <w:right w:w="75" w:type="dxa"/>
                  </w:tcMar>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Елді мекеннің санаты</w:t>
                  </w:r>
                </w:p>
              </w:tc>
              <w:tc>
                <w:tcPr>
                  <w:tcW w:w="2268" w:type="dxa"/>
                  <w:shd w:val="clear" w:color="auto" w:fill="auto"/>
                  <w:tcMar>
                    <w:top w:w="45" w:type="dxa"/>
                    <w:left w:w="75" w:type="dxa"/>
                    <w:bottom w:w="45" w:type="dxa"/>
                    <w:right w:w="75" w:type="dxa"/>
                  </w:tcMar>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Базалық құны теңгемен</w:t>
                  </w:r>
                </w:p>
              </w:tc>
            </w:tr>
            <w:tr w:rsidR="00EE40DB" w:rsidRPr="00EE40DB" w:rsidTr="00E7469E">
              <w:trPr>
                <w:trHeight w:val="25"/>
              </w:trPr>
              <w:tc>
                <w:tcPr>
                  <w:tcW w:w="59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1</w:t>
                  </w:r>
                </w:p>
              </w:tc>
              <w:tc>
                <w:tcPr>
                  <w:tcW w:w="184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2</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3</w:t>
                  </w:r>
                </w:p>
              </w:tc>
            </w:tr>
            <w:tr w:rsidR="00EE40DB" w:rsidRPr="00EE40DB" w:rsidTr="00E7469E">
              <w:tc>
                <w:tcPr>
                  <w:tcW w:w="59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p>
              </w:tc>
              <w:tc>
                <w:tcPr>
                  <w:tcW w:w="184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textAlignment w:val="baseline"/>
                    <w:rPr>
                      <w:rFonts w:ascii="Times New Roman" w:hAnsi="Times New Roman"/>
                      <w:spacing w:val="2"/>
                      <w:sz w:val="28"/>
                      <w:szCs w:val="28"/>
                    </w:rPr>
                  </w:pPr>
                  <w:r w:rsidRPr="00EE40DB">
                    <w:rPr>
                      <w:rFonts w:ascii="Times New Roman" w:hAnsi="Times New Roman"/>
                      <w:spacing w:val="2"/>
                      <w:sz w:val="28"/>
                      <w:szCs w:val="28"/>
                    </w:rPr>
                    <w:t>Қалалар:</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p>
              </w:tc>
            </w:tr>
            <w:tr w:rsidR="00EE40DB" w:rsidRPr="00EE40DB" w:rsidTr="00E7469E">
              <w:trPr>
                <w:trHeight w:val="25"/>
              </w:trPr>
              <w:tc>
                <w:tcPr>
                  <w:tcW w:w="59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rPr>
                  </w:pPr>
                  <w:r w:rsidRPr="00EE40DB">
                    <w:rPr>
                      <w:rFonts w:ascii="Times New Roman" w:hAnsi="Times New Roman"/>
                      <w:b/>
                      <w:spacing w:val="2"/>
                      <w:sz w:val="28"/>
                      <w:szCs w:val="28"/>
                    </w:rPr>
                    <w:t>1.</w:t>
                  </w:r>
                </w:p>
              </w:tc>
              <w:tc>
                <w:tcPr>
                  <w:tcW w:w="184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textAlignment w:val="baseline"/>
                    <w:rPr>
                      <w:rFonts w:ascii="Times New Roman" w:hAnsi="Times New Roman"/>
                      <w:spacing w:val="2"/>
                      <w:sz w:val="28"/>
                      <w:szCs w:val="28"/>
                    </w:rPr>
                  </w:pPr>
                  <w:r w:rsidRPr="00EE40DB">
                    <w:rPr>
                      <w:rFonts w:ascii="Times New Roman" w:hAnsi="Times New Roman"/>
                      <w:spacing w:val="2"/>
                      <w:sz w:val="28"/>
                      <w:szCs w:val="28"/>
                    </w:rPr>
                    <w:t>Алматы</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60 000</w:t>
                  </w:r>
                </w:p>
              </w:tc>
            </w:tr>
            <w:tr w:rsidR="00EE40DB" w:rsidRPr="00EE40DB" w:rsidTr="00E7469E">
              <w:tc>
                <w:tcPr>
                  <w:tcW w:w="59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rPr>
                  </w:pPr>
                  <w:r w:rsidRPr="00EE40DB">
                    <w:rPr>
                      <w:rFonts w:ascii="Times New Roman" w:hAnsi="Times New Roman"/>
                      <w:b/>
                      <w:spacing w:val="2"/>
                      <w:sz w:val="28"/>
                      <w:szCs w:val="28"/>
                    </w:rPr>
                    <w:t>2.</w:t>
                  </w:r>
                </w:p>
              </w:tc>
              <w:tc>
                <w:tcPr>
                  <w:tcW w:w="184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textAlignment w:val="baseline"/>
                    <w:rPr>
                      <w:rFonts w:ascii="Times New Roman" w:hAnsi="Times New Roman"/>
                      <w:spacing w:val="2"/>
                      <w:sz w:val="28"/>
                      <w:szCs w:val="28"/>
                    </w:rPr>
                  </w:pPr>
                  <w:r w:rsidRPr="00EE40DB">
                    <w:rPr>
                      <w:rFonts w:ascii="Times New Roman" w:hAnsi="Times New Roman"/>
                      <w:spacing w:val="2"/>
                      <w:sz w:val="28"/>
                      <w:szCs w:val="28"/>
                    </w:rPr>
                    <w:t>Шымкент</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60 000</w:t>
                  </w:r>
                </w:p>
              </w:tc>
            </w:tr>
            <w:tr w:rsidR="00EE40DB" w:rsidRPr="00EE40DB" w:rsidTr="00E7469E">
              <w:tc>
                <w:tcPr>
                  <w:tcW w:w="59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rPr>
                  </w:pPr>
                  <w:r w:rsidRPr="00EE40DB">
                    <w:rPr>
                      <w:rFonts w:ascii="Times New Roman" w:hAnsi="Times New Roman"/>
                      <w:b/>
                      <w:spacing w:val="2"/>
                      <w:sz w:val="28"/>
                      <w:szCs w:val="28"/>
                    </w:rPr>
                    <w:t>3.</w:t>
                  </w:r>
                </w:p>
              </w:tc>
              <w:tc>
                <w:tcPr>
                  <w:tcW w:w="184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textAlignment w:val="baseline"/>
                    <w:rPr>
                      <w:rFonts w:ascii="Times New Roman" w:hAnsi="Times New Roman"/>
                      <w:spacing w:val="2"/>
                      <w:sz w:val="28"/>
                      <w:szCs w:val="28"/>
                    </w:rPr>
                  </w:pPr>
                  <w:r w:rsidRPr="00EE40DB">
                    <w:rPr>
                      <w:rFonts w:ascii="Times New Roman" w:hAnsi="Times New Roman"/>
                      <w:spacing w:val="2"/>
                      <w:sz w:val="28"/>
                      <w:szCs w:val="28"/>
                    </w:rPr>
                    <w:t>Нұр-Сұлтан</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60 000</w:t>
                  </w:r>
                </w:p>
              </w:tc>
            </w:tr>
            <w:tr w:rsidR="00EE40DB" w:rsidRPr="00EE40DB" w:rsidTr="00E7469E">
              <w:tc>
                <w:tcPr>
                  <w:tcW w:w="59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rPr>
                  </w:pPr>
                  <w:r w:rsidRPr="00EE40DB">
                    <w:rPr>
                      <w:rFonts w:ascii="Times New Roman" w:hAnsi="Times New Roman"/>
                      <w:b/>
                      <w:spacing w:val="2"/>
                      <w:sz w:val="28"/>
                      <w:szCs w:val="28"/>
                    </w:rPr>
                    <w:t>4.</w:t>
                  </w:r>
                </w:p>
              </w:tc>
              <w:tc>
                <w:tcPr>
                  <w:tcW w:w="184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textAlignment w:val="baseline"/>
                    <w:rPr>
                      <w:rFonts w:ascii="Times New Roman" w:hAnsi="Times New Roman"/>
                      <w:spacing w:val="2"/>
                      <w:sz w:val="28"/>
                      <w:szCs w:val="28"/>
                    </w:rPr>
                  </w:pPr>
                  <w:r w:rsidRPr="00EE40DB">
                    <w:rPr>
                      <w:rFonts w:ascii="Times New Roman" w:hAnsi="Times New Roman"/>
                      <w:spacing w:val="2"/>
                      <w:sz w:val="28"/>
                      <w:szCs w:val="28"/>
                    </w:rPr>
                    <w:t>Ақтау</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36 000</w:t>
                  </w:r>
                </w:p>
              </w:tc>
            </w:tr>
            <w:tr w:rsidR="00EE40DB" w:rsidRPr="00EE40DB" w:rsidTr="00E7469E">
              <w:tc>
                <w:tcPr>
                  <w:tcW w:w="59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rPr>
                  </w:pPr>
                  <w:r w:rsidRPr="00EE40DB">
                    <w:rPr>
                      <w:rFonts w:ascii="Times New Roman" w:hAnsi="Times New Roman"/>
                      <w:b/>
                      <w:spacing w:val="2"/>
                      <w:sz w:val="28"/>
                      <w:szCs w:val="28"/>
                    </w:rPr>
                    <w:t>5.</w:t>
                  </w:r>
                </w:p>
              </w:tc>
              <w:tc>
                <w:tcPr>
                  <w:tcW w:w="184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textAlignment w:val="baseline"/>
                    <w:rPr>
                      <w:rFonts w:ascii="Times New Roman" w:hAnsi="Times New Roman"/>
                      <w:spacing w:val="2"/>
                      <w:sz w:val="28"/>
                      <w:szCs w:val="28"/>
                    </w:rPr>
                  </w:pPr>
                  <w:r w:rsidRPr="00EE40DB">
                    <w:rPr>
                      <w:rFonts w:ascii="Times New Roman" w:hAnsi="Times New Roman"/>
                      <w:spacing w:val="2"/>
                      <w:sz w:val="28"/>
                      <w:szCs w:val="28"/>
                    </w:rPr>
                    <w:t>Ақтөбе</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36 000</w:t>
                  </w:r>
                </w:p>
              </w:tc>
            </w:tr>
            <w:tr w:rsidR="00EE40DB" w:rsidRPr="00EE40DB" w:rsidTr="00E7469E">
              <w:tc>
                <w:tcPr>
                  <w:tcW w:w="59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rPr>
                  </w:pPr>
                  <w:r w:rsidRPr="00EE40DB">
                    <w:rPr>
                      <w:rFonts w:ascii="Times New Roman" w:hAnsi="Times New Roman"/>
                      <w:b/>
                      <w:spacing w:val="2"/>
                      <w:sz w:val="28"/>
                      <w:szCs w:val="28"/>
                    </w:rPr>
                    <w:t>6.</w:t>
                  </w:r>
                </w:p>
              </w:tc>
              <w:tc>
                <w:tcPr>
                  <w:tcW w:w="184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textAlignment w:val="baseline"/>
                    <w:rPr>
                      <w:rFonts w:ascii="Times New Roman" w:hAnsi="Times New Roman"/>
                      <w:spacing w:val="2"/>
                      <w:sz w:val="28"/>
                      <w:szCs w:val="28"/>
                    </w:rPr>
                  </w:pPr>
                  <w:r w:rsidRPr="00EE40DB">
                    <w:rPr>
                      <w:rFonts w:ascii="Times New Roman" w:hAnsi="Times New Roman"/>
                      <w:spacing w:val="2"/>
                      <w:sz w:val="28"/>
                      <w:szCs w:val="28"/>
                    </w:rPr>
                    <w:t>Атырау</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36 000</w:t>
                  </w:r>
                </w:p>
              </w:tc>
            </w:tr>
            <w:tr w:rsidR="00EE40DB" w:rsidRPr="00EE40DB" w:rsidTr="00E7469E">
              <w:tc>
                <w:tcPr>
                  <w:tcW w:w="593" w:type="dxa"/>
                  <w:shd w:val="clear" w:color="auto" w:fill="auto"/>
                  <w:tcMar>
                    <w:top w:w="45" w:type="dxa"/>
                    <w:left w:w="75" w:type="dxa"/>
                    <w:bottom w:w="45" w:type="dxa"/>
                    <w:right w:w="75" w:type="dxa"/>
                  </w:tcMar>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lang w:val="kk-KZ"/>
                    </w:rPr>
                  </w:pPr>
                  <w:r w:rsidRPr="00EE40DB">
                    <w:rPr>
                      <w:rFonts w:ascii="Times New Roman" w:hAnsi="Times New Roman"/>
                      <w:b/>
                      <w:spacing w:val="2"/>
                      <w:sz w:val="28"/>
                      <w:szCs w:val="28"/>
                      <w:lang w:val="kk-KZ"/>
                    </w:rPr>
                    <w:t>7.</w:t>
                  </w:r>
                </w:p>
              </w:tc>
              <w:tc>
                <w:tcPr>
                  <w:tcW w:w="1843" w:type="dxa"/>
                  <w:shd w:val="clear" w:color="auto" w:fill="auto"/>
                  <w:tcMar>
                    <w:top w:w="45" w:type="dxa"/>
                    <w:left w:w="75" w:type="dxa"/>
                    <w:bottom w:w="45" w:type="dxa"/>
                    <w:right w:w="75" w:type="dxa"/>
                  </w:tcMar>
                </w:tcPr>
                <w:p w:rsidR="00EE40DB" w:rsidRPr="00EE40DB" w:rsidRDefault="00EE40DB" w:rsidP="00EE40DB">
                  <w:pPr>
                    <w:framePr w:hSpace="180" w:wrap="around" w:vAnchor="text" w:hAnchor="text" w:x="-459" w:y="1"/>
                    <w:spacing w:after="0" w:line="240" w:lineRule="auto"/>
                    <w:contextualSpacing/>
                    <w:suppressOverlap/>
                    <w:textAlignment w:val="baseline"/>
                    <w:rPr>
                      <w:rFonts w:ascii="Times New Roman" w:hAnsi="Times New Roman"/>
                      <w:b/>
                      <w:spacing w:val="2"/>
                      <w:sz w:val="28"/>
                      <w:szCs w:val="28"/>
                      <w:lang w:val="kk-KZ"/>
                    </w:rPr>
                  </w:pPr>
                  <w:r w:rsidRPr="00EE40DB">
                    <w:rPr>
                      <w:rFonts w:ascii="Times New Roman" w:hAnsi="Times New Roman"/>
                      <w:b/>
                      <w:spacing w:val="2"/>
                      <w:sz w:val="28"/>
                      <w:szCs w:val="28"/>
                      <w:lang w:val="kk-KZ"/>
                    </w:rPr>
                    <w:t>Жезқазған</w:t>
                  </w:r>
                </w:p>
              </w:tc>
              <w:tc>
                <w:tcPr>
                  <w:tcW w:w="2268" w:type="dxa"/>
                  <w:shd w:val="clear" w:color="auto" w:fill="auto"/>
                  <w:tcMar>
                    <w:top w:w="45" w:type="dxa"/>
                    <w:left w:w="75" w:type="dxa"/>
                    <w:bottom w:w="45" w:type="dxa"/>
                    <w:right w:w="75" w:type="dxa"/>
                  </w:tcMar>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lang w:val="kk-KZ"/>
                    </w:rPr>
                  </w:pPr>
                  <w:r w:rsidRPr="00EE40DB">
                    <w:rPr>
                      <w:rFonts w:ascii="Times New Roman" w:hAnsi="Times New Roman"/>
                      <w:b/>
                      <w:spacing w:val="2"/>
                      <w:sz w:val="28"/>
                      <w:szCs w:val="28"/>
                      <w:lang w:val="kk-KZ"/>
                    </w:rPr>
                    <w:t>36 000</w:t>
                  </w:r>
                </w:p>
              </w:tc>
            </w:tr>
            <w:tr w:rsidR="00EE40DB" w:rsidRPr="00EE40DB" w:rsidTr="00E7469E">
              <w:tc>
                <w:tcPr>
                  <w:tcW w:w="59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rPr>
                  </w:pPr>
                  <w:r w:rsidRPr="00EE40DB">
                    <w:rPr>
                      <w:rFonts w:ascii="Times New Roman" w:hAnsi="Times New Roman"/>
                      <w:b/>
                      <w:spacing w:val="2"/>
                      <w:sz w:val="28"/>
                      <w:szCs w:val="28"/>
                    </w:rPr>
                    <w:t>8.</w:t>
                  </w:r>
                </w:p>
              </w:tc>
              <w:tc>
                <w:tcPr>
                  <w:tcW w:w="184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textAlignment w:val="baseline"/>
                    <w:rPr>
                      <w:rFonts w:ascii="Times New Roman" w:hAnsi="Times New Roman"/>
                      <w:spacing w:val="2"/>
                      <w:sz w:val="28"/>
                      <w:szCs w:val="28"/>
                    </w:rPr>
                  </w:pPr>
                  <w:r w:rsidRPr="00EE40DB">
                    <w:rPr>
                      <w:rFonts w:ascii="Times New Roman" w:hAnsi="Times New Roman"/>
                      <w:spacing w:val="2"/>
                      <w:sz w:val="28"/>
                      <w:szCs w:val="28"/>
                    </w:rPr>
                    <w:t>Көкшетау</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36 000</w:t>
                  </w:r>
                </w:p>
              </w:tc>
            </w:tr>
            <w:tr w:rsidR="00EE40DB" w:rsidRPr="00EE40DB" w:rsidTr="00E7469E">
              <w:tc>
                <w:tcPr>
                  <w:tcW w:w="59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rPr>
                  </w:pPr>
                  <w:r w:rsidRPr="00EE40DB">
                    <w:rPr>
                      <w:rFonts w:ascii="Times New Roman" w:hAnsi="Times New Roman"/>
                      <w:b/>
                      <w:spacing w:val="2"/>
                      <w:sz w:val="28"/>
                      <w:szCs w:val="28"/>
                      <w:lang w:val="kk-KZ"/>
                    </w:rPr>
                    <w:t>9</w:t>
                  </w:r>
                  <w:r w:rsidRPr="00EE40DB">
                    <w:rPr>
                      <w:rFonts w:ascii="Times New Roman" w:hAnsi="Times New Roman"/>
                      <w:b/>
                      <w:spacing w:val="2"/>
                      <w:sz w:val="28"/>
                      <w:szCs w:val="28"/>
                    </w:rPr>
                    <w:t>.</w:t>
                  </w:r>
                </w:p>
              </w:tc>
              <w:tc>
                <w:tcPr>
                  <w:tcW w:w="184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textAlignment w:val="baseline"/>
                    <w:rPr>
                      <w:rFonts w:ascii="Times New Roman" w:hAnsi="Times New Roman"/>
                      <w:spacing w:val="2"/>
                      <w:sz w:val="28"/>
                      <w:szCs w:val="28"/>
                    </w:rPr>
                  </w:pPr>
                  <w:r w:rsidRPr="00EE40DB">
                    <w:rPr>
                      <w:rFonts w:ascii="Times New Roman" w:hAnsi="Times New Roman"/>
                      <w:spacing w:val="2"/>
                      <w:sz w:val="28"/>
                      <w:szCs w:val="28"/>
                    </w:rPr>
                    <w:t>Қарағанды</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36 000</w:t>
                  </w:r>
                </w:p>
              </w:tc>
            </w:tr>
            <w:tr w:rsidR="00EE40DB" w:rsidRPr="00EE40DB" w:rsidTr="00E7469E">
              <w:tc>
                <w:tcPr>
                  <w:tcW w:w="593" w:type="dxa"/>
                  <w:shd w:val="clear" w:color="auto" w:fill="auto"/>
                  <w:tcMar>
                    <w:top w:w="45" w:type="dxa"/>
                    <w:left w:w="75" w:type="dxa"/>
                    <w:bottom w:w="45" w:type="dxa"/>
                    <w:right w:w="75" w:type="dxa"/>
                  </w:tcMar>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lang w:val="kk-KZ"/>
                    </w:rPr>
                  </w:pPr>
                  <w:r w:rsidRPr="00EE40DB">
                    <w:rPr>
                      <w:rFonts w:ascii="Times New Roman" w:hAnsi="Times New Roman"/>
                      <w:b/>
                      <w:spacing w:val="2"/>
                      <w:sz w:val="28"/>
                      <w:szCs w:val="28"/>
                      <w:lang w:val="kk-KZ"/>
                    </w:rPr>
                    <w:t>10.</w:t>
                  </w:r>
                </w:p>
              </w:tc>
              <w:tc>
                <w:tcPr>
                  <w:tcW w:w="1843" w:type="dxa"/>
                  <w:shd w:val="clear" w:color="auto" w:fill="auto"/>
                  <w:tcMar>
                    <w:top w:w="45" w:type="dxa"/>
                    <w:left w:w="75" w:type="dxa"/>
                    <w:bottom w:w="45" w:type="dxa"/>
                    <w:right w:w="75" w:type="dxa"/>
                  </w:tcMar>
                </w:tcPr>
                <w:p w:rsidR="00EE40DB" w:rsidRPr="00EE40DB" w:rsidRDefault="00EE40DB" w:rsidP="00EE40DB">
                  <w:pPr>
                    <w:framePr w:hSpace="180" w:wrap="around" w:vAnchor="text" w:hAnchor="text" w:x="-459" w:y="1"/>
                    <w:spacing w:after="0" w:line="240" w:lineRule="auto"/>
                    <w:contextualSpacing/>
                    <w:suppressOverlap/>
                    <w:textAlignment w:val="baseline"/>
                    <w:rPr>
                      <w:rFonts w:ascii="Times New Roman" w:hAnsi="Times New Roman"/>
                      <w:b/>
                      <w:spacing w:val="2"/>
                      <w:sz w:val="28"/>
                      <w:szCs w:val="28"/>
                    </w:rPr>
                  </w:pPr>
                  <w:r w:rsidRPr="00EE40DB">
                    <w:rPr>
                      <w:rFonts w:ascii="Times New Roman" w:hAnsi="Times New Roman"/>
                      <w:b/>
                      <w:spacing w:val="2"/>
                      <w:sz w:val="28"/>
                      <w:szCs w:val="28"/>
                    </w:rPr>
                    <w:t>Қонаев</w:t>
                  </w:r>
                </w:p>
              </w:tc>
              <w:tc>
                <w:tcPr>
                  <w:tcW w:w="2268" w:type="dxa"/>
                  <w:shd w:val="clear" w:color="auto" w:fill="auto"/>
                  <w:tcMar>
                    <w:top w:w="45" w:type="dxa"/>
                    <w:left w:w="75" w:type="dxa"/>
                    <w:bottom w:w="45" w:type="dxa"/>
                    <w:right w:w="75" w:type="dxa"/>
                  </w:tcMar>
                </w:tcPr>
                <w:p w:rsidR="00EE40DB" w:rsidRPr="00EE40DB" w:rsidRDefault="00EE40DB" w:rsidP="00EE40DB">
                  <w:pPr>
                    <w:framePr w:hSpace="180" w:wrap="around" w:vAnchor="text" w:hAnchor="text" w:x="-459" w:y="1"/>
                    <w:spacing w:after="0" w:line="240" w:lineRule="auto"/>
                    <w:contextualSpacing/>
                    <w:suppressOverlap/>
                    <w:textAlignment w:val="baseline"/>
                    <w:rPr>
                      <w:rFonts w:ascii="Times New Roman" w:hAnsi="Times New Roman"/>
                      <w:b/>
                      <w:spacing w:val="2"/>
                      <w:sz w:val="28"/>
                      <w:szCs w:val="28"/>
                      <w:lang w:val="kk-KZ"/>
                    </w:rPr>
                  </w:pPr>
                  <w:r w:rsidRPr="00EE40DB">
                    <w:rPr>
                      <w:rFonts w:ascii="Times New Roman" w:hAnsi="Times New Roman"/>
                      <w:b/>
                      <w:spacing w:val="2"/>
                      <w:sz w:val="28"/>
                      <w:szCs w:val="28"/>
                      <w:lang w:val="kk-KZ"/>
                    </w:rPr>
                    <w:t>36 000</w:t>
                  </w:r>
                </w:p>
              </w:tc>
            </w:tr>
            <w:tr w:rsidR="00EE40DB" w:rsidRPr="00EE40DB" w:rsidTr="00E7469E">
              <w:tc>
                <w:tcPr>
                  <w:tcW w:w="59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rPr>
                  </w:pPr>
                  <w:r w:rsidRPr="00EE40DB">
                    <w:rPr>
                      <w:rFonts w:ascii="Times New Roman" w:hAnsi="Times New Roman"/>
                      <w:b/>
                      <w:spacing w:val="2"/>
                      <w:sz w:val="28"/>
                      <w:szCs w:val="28"/>
                    </w:rPr>
                    <w:t>11.</w:t>
                  </w:r>
                </w:p>
              </w:tc>
              <w:tc>
                <w:tcPr>
                  <w:tcW w:w="184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textAlignment w:val="baseline"/>
                    <w:rPr>
                      <w:rFonts w:ascii="Times New Roman" w:hAnsi="Times New Roman"/>
                      <w:spacing w:val="2"/>
                      <w:sz w:val="28"/>
                      <w:szCs w:val="28"/>
                    </w:rPr>
                  </w:pPr>
                  <w:r w:rsidRPr="00EE40DB">
                    <w:rPr>
                      <w:rFonts w:ascii="Times New Roman" w:hAnsi="Times New Roman"/>
                      <w:spacing w:val="2"/>
                      <w:sz w:val="28"/>
                      <w:szCs w:val="28"/>
                    </w:rPr>
                    <w:t>Қостанай</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36 000</w:t>
                  </w:r>
                </w:p>
              </w:tc>
            </w:tr>
            <w:tr w:rsidR="00EE40DB" w:rsidRPr="00EE40DB" w:rsidTr="00E7469E">
              <w:tc>
                <w:tcPr>
                  <w:tcW w:w="59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rPr>
                  </w:pPr>
                  <w:r w:rsidRPr="00EE40DB">
                    <w:rPr>
                      <w:rFonts w:ascii="Times New Roman" w:hAnsi="Times New Roman"/>
                      <w:b/>
                      <w:spacing w:val="2"/>
                      <w:sz w:val="28"/>
                      <w:szCs w:val="28"/>
                    </w:rPr>
                    <w:lastRenderedPageBreak/>
                    <w:t>12.</w:t>
                  </w:r>
                </w:p>
              </w:tc>
              <w:tc>
                <w:tcPr>
                  <w:tcW w:w="184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textAlignment w:val="baseline"/>
                    <w:rPr>
                      <w:rFonts w:ascii="Times New Roman" w:hAnsi="Times New Roman"/>
                      <w:spacing w:val="2"/>
                      <w:sz w:val="28"/>
                      <w:szCs w:val="28"/>
                    </w:rPr>
                  </w:pPr>
                  <w:r w:rsidRPr="00EE40DB">
                    <w:rPr>
                      <w:rFonts w:ascii="Times New Roman" w:hAnsi="Times New Roman"/>
                      <w:spacing w:val="2"/>
                      <w:sz w:val="28"/>
                      <w:szCs w:val="28"/>
                    </w:rPr>
                    <w:t>Қызылорда</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36 000</w:t>
                  </w:r>
                </w:p>
              </w:tc>
            </w:tr>
            <w:tr w:rsidR="00EE40DB" w:rsidRPr="00EE40DB" w:rsidTr="00E7469E">
              <w:tc>
                <w:tcPr>
                  <w:tcW w:w="59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rPr>
                  </w:pPr>
                  <w:r w:rsidRPr="00EE40DB">
                    <w:rPr>
                      <w:rFonts w:ascii="Times New Roman" w:hAnsi="Times New Roman"/>
                      <w:b/>
                      <w:spacing w:val="2"/>
                      <w:sz w:val="28"/>
                      <w:szCs w:val="28"/>
                    </w:rPr>
                    <w:t>13.</w:t>
                  </w:r>
                </w:p>
              </w:tc>
              <w:tc>
                <w:tcPr>
                  <w:tcW w:w="184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textAlignment w:val="baseline"/>
                    <w:rPr>
                      <w:rFonts w:ascii="Times New Roman" w:hAnsi="Times New Roman"/>
                      <w:spacing w:val="2"/>
                      <w:sz w:val="28"/>
                      <w:szCs w:val="28"/>
                    </w:rPr>
                  </w:pPr>
                  <w:r w:rsidRPr="00EE40DB">
                    <w:rPr>
                      <w:rFonts w:ascii="Times New Roman" w:hAnsi="Times New Roman"/>
                      <w:spacing w:val="2"/>
                      <w:sz w:val="28"/>
                      <w:szCs w:val="28"/>
                    </w:rPr>
                    <w:t>Орал</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36 000</w:t>
                  </w:r>
                </w:p>
              </w:tc>
            </w:tr>
            <w:tr w:rsidR="00EE40DB" w:rsidRPr="00EE40DB" w:rsidTr="00E7469E">
              <w:tc>
                <w:tcPr>
                  <w:tcW w:w="59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rPr>
                  </w:pPr>
                  <w:r w:rsidRPr="00EE40DB">
                    <w:rPr>
                      <w:rFonts w:ascii="Times New Roman" w:hAnsi="Times New Roman"/>
                      <w:b/>
                      <w:spacing w:val="2"/>
                      <w:sz w:val="28"/>
                      <w:szCs w:val="28"/>
                    </w:rPr>
                    <w:t>14.</w:t>
                  </w:r>
                </w:p>
              </w:tc>
              <w:tc>
                <w:tcPr>
                  <w:tcW w:w="184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textAlignment w:val="baseline"/>
                    <w:rPr>
                      <w:rFonts w:ascii="Times New Roman" w:hAnsi="Times New Roman"/>
                      <w:spacing w:val="2"/>
                      <w:sz w:val="28"/>
                      <w:szCs w:val="28"/>
                    </w:rPr>
                  </w:pPr>
                  <w:r w:rsidRPr="00EE40DB">
                    <w:rPr>
                      <w:rFonts w:ascii="Times New Roman" w:hAnsi="Times New Roman"/>
                      <w:spacing w:val="2"/>
                      <w:sz w:val="28"/>
                      <w:szCs w:val="28"/>
                    </w:rPr>
                    <w:t>Өскемен</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36 000</w:t>
                  </w:r>
                </w:p>
              </w:tc>
            </w:tr>
            <w:tr w:rsidR="00EE40DB" w:rsidRPr="00EE40DB" w:rsidTr="00E7469E">
              <w:tc>
                <w:tcPr>
                  <w:tcW w:w="59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rPr>
                  </w:pPr>
                  <w:r w:rsidRPr="00EE40DB">
                    <w:rPr>
                      <w:rFonts w:ascii="Times New Roman" w:hAnsi="Times New Roman"/>
                      <w:b/>
                      <w:spacing w:val="2"/>
                      <w:sz w:val="28"/>
                      <w:szCs w:val="28"/>
                    </w:rPr>
                    <w:t>15.</w:t>
                  </w:r>
                </w:p>
              </w:tc>
              <w:tc>
                <w:tcPr>
                  <w:tcW w:w="184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textAlignment w:val="baseline"/>
                    <w:rPr>
                      <w:rFonts w:ascii="Times New Roman" w:hAnsi="Times New Roman"/>
                      <w:spacing w:val="2"/>
                      <w:sz w:val="28"/>
                      <w:szCs w:val="28"/>
                    </w:rPr>
                  </w:pPr>
                  <w:r w:rsidRPr="00EE40DB">
                    <w:rPr>
                      <w:rFonts w:ascii="Times New Roman" w:hAnsi="Times New Roman"/>
                      <w:spacing w:val="2"/>
                      <w:sz w:val="28"/>
                      <w:szCs w:val="28"/>
                    </w:rPr>
                    <w:t>Павлодар</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36 000</w:t>
                  </w:r>
                </w:p>
              </w:tc>
            </w:tr>
            <w:tr w:rsidR="00EE40DB" w:rsidRPr="00EE40DB" w:rsidTr="00E7469E">
              <w:tc>
                <w:tcPr>
                  <w:tcW w:w="59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rPr>
                  </w:pPr>
                  <w:r w:rsidRPr="00EE40DB">
                    <w:rPr>
                      <w:rFonts w:ascii="Times New Roman" w:hAnsi="Times New Roman"/>
                      <w:b/>
                      <w:spacing w:val="2"/>
                      <w:sz w:val="28"/>
                      <w:szCs w:val="28"/>
                    </w:rPr>
                    <w:t>16.</w:t>
                  </w:r>
                </w:p>
              </w:tc>
              <w:tc>
                <w:tcPr>
                  <w:tcW w:w="184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textAlignment w:val="baseline"/>
                    <w:rPr>
                      <w:rFonts w:ascii="Times New Roman" w:hAnsi="Times New Roman"/>
                      <w:spacing w:val="2"/>
                      <w:sz w:val="28"/>
                      <w:szCs w:val="28"/>
                    </w:rPr>
                  </w:pPr>
                  <w:r w:rsidRPr="00EE40DB">
                    <w:rPr>
                      <w:rFonts w:ascii="Times New Roman" w:hAnsi="Times New Roman"/>
                      <w:spacing w:val="2"/>
                      <w:sz w:val="28"/>
                      <w:szCs w:val="28"/>
                    </w:rPr>
                    <w:t>Петропавл</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36 000</w:t>
                  </w:r>
                </w:p>
              </w:tc>
            </w:tr>
            <w:tr w:rsidR="00EE40DB" w:rsidRPr="00EE40DB" w:rsidTr="00E7469E">
              <w:tc>
                <w:tcPr>
                  <w:tcW w:w="593" w:type="dxa"/>
                  <w:shd w:val="clear" w:color="auto" w:fill="auto"/>
                  <w:tcMar>
                    <w:top w:w="45" w:type="dxa"/>
                    <w:left w:w="75" w:type="dxa"/>
                    <w:bottom w:w="45" w:type="dxa"/>
                    <w:right w:w="75" w:type="dxa"/>
                  </w:tcMar>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lang w:val="kk-KZ"/>
                    </w:rPr>
                  </w:pPr>
                  <w:r w:rsidRPr="00EE40DB">
                    <w:rPr>
                      <w:rFonts w:ascii="Times New Roman" w:hAnsi="Times New Roman"/>
                      <w:b/>
                      <w:spacing w:val="2"/>
                      <w:sz w:val="28"/>
                      <w:szCs w:val="28"/>
                      <w:lang w:val="kk-KZ"/>
                    </w:rPr>
                    <w:t>17.</w:t>
                  </w:r>
                </w:p>
              </w:tc>
              <w:tc>
                <w:tcPr>
                  <w:tcW w:w="1843" w:type="dxa"/>
                  <w:shd w:val="clear" w:color="auto" w:fill="auto"/>
                  <w:tcMar>
                    <w:top w:w="45" w:type="dxa"/>
                    <w:left w:w="75" w:type="dxa"/>
                    <w:bottom w:w="45" w:type="dxa"/>
                    <w:right w:w="75" w:type="dxa"/>
                  </w:tcMar>
                </w:tcPr>
                <w:p w:rsidR="00EE40DB" w:rsidRPr="00EE40DB" w:rsidRDefault="00EE40DB" w:rsidP="00EE40DB">
                  <w:pPr>
                    <w:framePr w:hSpace="180" w:wrap="around" w:vAnchor="text" w:hAnchor="text" w:x="-459" w:y="1"/>
                    <w:spacing w:after="0" w:line="240" w:lineRule="auto"/>
                    <w:contextualSpacing/>
                    <w:suppressOverlap/>
                    <w:textAlignment w:val="baseline"/>
                    <w:rPr>
                      <w:rFonts w:ascii="Times New Roman" w:hAnsi="Times New Roman"/>
                      <w:b/>
                      <w:spacing w:val="2"/>
                      <w:sz w:val="28"/>
                      <w:szCs w:val="28"/>
                      <w:lang w:val="kk-KZ"/>
                    </w:rPr>
                  </w:pPr>
                  <w:r w:rsidRPr="00EE40DB">
                    <w:rPr>
                      <w:rFonts w:ascii="Times New Roman" w:hAnsi="Times New Roman"/>
                      <w:b/>
                      <w:spacing w:val="2"/>
                      <w:sz w:val="28"/>
                      <w:szCs w:val="28"/>
                      <w:lang w:val="kk-KZ"/>
                    </w:rPr>
                    <w:t>Семей</w:t>
                  </w:r>
                </w:p>
              </w:tc>
              <w:tc>
                <w:tcPr>
                  <w:tcW w:w="2268" w:type="dxa"/>
                  <w:shd w:val="clear" w:color="auto" w:fill="auto"/>
                  <w:tcMar>
                    <w:top w:w="45" w:type="dxa"/>
                    <w:left w:w="75" w:type="dxa"/>
                    <w:bottom w:w="45" w:type="dxa"/>
                    <w:right w:w="75" w:type="dxa"/>
                  </w:tcMar>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lang w:val="kk-KZ"/>
                    </w:rPr>
                  </w:pPr>
                  <w:r w:rsidRPr="00EE40DB">
                    <w:rPr>
                      <w:rFonts w:ascii="Times New Roman" w:hAnsi="Times New Roman"/>
                      <w:b/>
                      <w:spacing w:val="2"/>
                      <w:sz w:val="28"/>
                      <w:szCs w:val="28"/>
                      <w:lang w:val="kk-KZ"/>
                    </w:rPr>
                    <w:t>36 000</w:t>
                  </w:r>
                </w:p>
              </w:tc>
            </w:tr>
            <w:tr w:rsidR="00EE40DB" w:rsidRPr="00EE40DB" w:rsidTr="00E7469E">
              <w:tc>
                <w:tcPr>
                  <w:tcW w:w="59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rPr>
                  </w:pPr>
                  <w:r w:rsidRPr="00EE40DB">
                    <w:rPr>
                      <w:rFonts w:ascii="Times New Roman" w:hAnsi="Times New Roman"/>
                      <w:b/>
                      <w:spacing w:val="2"/>
                      <w:sz w:val="28"/>
                      <w:szCs w:val="28"/>
                    </w:rPr>
                    <w:t>18.</w:t>
                  </w:r>
                </w:p>
              </w:tc>
              <w:tc>
                <w:tcPr>
                  <w:tcW w:w="184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textAlignment w:val="baseline"/>
                    <w:rPr>
                      <w:rFonts w:ascii="Times New Roman" w:hAnsi="Times New Roman"/>
                      <w:spacing w:val="2"/>
                      <w:sz w:val="28"/>
                      <w:szCs w:val="28"/>
                    </w:rPr>
                  </w:pPr>
                  <w:r w:rsidRPr="00EE40DB">
                    <w:rPr>
                      <w:rFonts w:ascii="Times New Roman" w:hAnsi="Times New Roman"/>
                      <w:spacing w:val="2"/>
                      <w:sz w:val="28"/>
                      <w:szCs w:val="28"/>
                    </w:rPr>
                    <w:t>Талдықорған</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36 000</w:t>
                  </w:r>
                </w:p>
              </w:tc>
            </w:tr>
            <w:tr w:rsidR="00EE40DB" w:rsidRPr="00EE40DB" w:rsidTr="00E7469E">
              <w:tc>
                <w:tcPr>
                  <w:tcW w:w="59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rPr>
                  </w:pPr>
                  <w:r w:rsidRPr="00EE40DB">
                    <w:rPr>
                      <w:rFonts w:ascii="Times New Roman" w:hAnsi="Times New Roman"/>
                      <w:b/>
                      <w:spacing w:val="2"/>
                      <w:sz w:val="28"/>
                      <w:szCs w:val="28"/>
                    </w:rPr>
                    <w:t>19.</w:t>
                  </w:r>
                </w:p>
              </w:tc>
              <w:tc>
                <w:tcPr>
                  <w:tcW w:w="184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textAlignment w:val="baseline"/>
                    <w:rPr>
                      <w:rFonts w:ascii="Times New Roman" w:hAnsi="Times New Roman"/>
                      <w:spacing w:val="2"/>
                      <w:sz w:val="28"/>
                      <w:szCs w:val="28"/>
                    </w:rPr>
                  </w:pPr>
                  <w:r w:rsidRPr="00EE40DB">
                    <w:rPr>
                      <w:rFonts w:ascii="Times New Roman" w:hAnsi="Times New Roman"/>
                      <w:spacing w:val="2"/>
                      <w:sz w:val="28"/>
                      <w:szCs w:val="28"/>
                    </w:rPr>
                    <w:t>Тараз</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36 000</w:t>
                  </w:r>
                </w:p>
              </w:tc>
            </w:tr>
            <w:tr w:rsidR="00EE40DB" w:rsidRPr="00EE40DB" w:rsidTr="00E7469E">
              <w:tc>
                <w:tcPr>
                  <w:tcW w:w="59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rPr>
                  </w:pPr>
                  <w:r w:rsidRPr="00EE40DB">
                    <w:rPr>
                      <w:rFonts w:ascii="Times New Roman" w:hAnsi="Times New Roman"/>
                      <w:b/>
                      <w:spacing w:val="2"/>
                      <w:sz w:val="28"/>
                      <w:szCs w:val="28"/>
                    </w:rPr>
                    <w:t>20.</w:t>
                  </w:r>
                </w:p>
              </w:tc>
              <w:tc>
                <w:tcPr>
                  <w:tcW w:w="184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textAlignment w:val="baseline"/>
                    <w:rPr>
                      <w:rFonts w:ascii="Times New Roman" w:hAnsi="Times New Roman"/>
                      <w:spacing w:val="2"/>
                      <w:sz w:val="28"/>
                      <w:szCs w:val="28"/>
                    </w:rPr>
                  </w:pPr>
                  <w:r w:rsidRPr="00EE40DB">
                    <w:rPr>
                      <w:rFonts w:ascii="Times New Roman" w:hAnsi="Times New Roman"/>
                      <w:spacing w:val="2"/>
                      <w:sz w:val="28"/>
                      <w:szCs w:val="28"/>
                    </w:rPr>
                    <w:t>Түркістан</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36 000</w:t>
                  </w:r>
                </w:p>
              </w:tc>
            </w:tr>
            <w:tr w:rsidR="00EE40DB" w:rsidRPr="00EE40DB" w:rsidTr="00E7469E">
              <w:tc>
                <w:tcPr>
                  <w:tcW w:w="59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rPr>
                  </w:pPr>
                  <w:r w:rsidRPr="00EE40DB">
                    <w:rPr>
                      <w:rFonts w:ascii="Times New Roman" w:hAnsi="Times New Roman"/>
                      <w:b/>
                      <w:spacing w:val="2"/>
                      <w:sz w:val="28"/>
                      <w:szCs w:val="28"/>
                    </w:rPr>
                    <w:t>21.</w:t>
                  </w:r>
                </w:p>
              </w:tc>
              <w:tc>
                <w:tcPr>
                  <w:tcW w:w="184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textAlignment w:val="baseline"/>
                    <w:rPr>
                      <w:rFonts w:ascii="Times New Roman" w:hAnsi="Times New Roman"/>
                      <w:spacing w:val="2"/>
                      <w:sz w:val="28"/>
                      <w:szCs w:val="28"/>
                    </w:rPr>
                  </w:pPr>
                  <w:r w:rsidRPr="00EE40DB">
                    <w:rPr>
                      <w:rFonts w:ascii="Times New Roman" w:hAnsi="Times New Roman"/>
                      <w:spacing w:val="2"/>
                      <w:sz w:val="28"/>
                      <w:szCs w:val="28"/>
                    </w:rPr>
                    <w:t>Облыстық маңызы бар қалалар</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12 000</w:t>
                  </w:r>
                </w:p>
              </w:tc>
            </w:tr>
            <w:tr w:rsidR="00EE40DB" w:rsidRPr="00EE40DB" w:rsidTr="00E7469E">
              <w:trPr>
                <w:trHeight w:val="513"/>
              </w:trPr>
              <w:tc>
                <w:tcPr>
                  <w:tcW w:w="59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rPr>
                  </w:pPr>
                  <w:r w:rsidRPr="00EE40DB">
                    <w:rPr>
                      <w:rFonts w:ascii="Times New Roman" w:hAnsi="Times New Roman"/>
                      <w:b/>
                      <w:spacing w:val="2"/>
                      <w:sz w:val="28"/>
                      <w:szCs w:val="28"/>
                    </w:rPr>
                    <w:t>22.</w:t>
                  </w:r>
                </w:p>
              </w:tc>
              <w:tc>
                <w:tcPr>
                  <w:tcW w:w="184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textAlignment w:val="baseline"/>
                    <w:rPr>
                      <w:rFonts w:ascii="Times New Roman" w:hAnsi="Times New Roman"/>
                      <w:spacing w:val="2"/>
                      <w:sz w:val="28"/>
                      <w:szCs w:val="28"/>
                    </w:rPr>
                  </w:pPr>
                  <w:r w:rsidRPr="00EE40DB">
                    <w:rPr>
                      <w:rFonts w:ascii="Times New Roman" w:hAnsi="Times New Roman"/>
                      <w:spacing w:val="2"/>
                      <w:sz w:val="28"/>
                      <w:szCs w:val="28"/>
                    </w:rPr>
                    <w:t>Аудандық маңызы бар қалалар</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6 000</w:t>
                  </w:r>
                </w:p>
              </w:tc>
            </w:tr>
            <w:tr w:rsidR="00EE40DB" w:rsidRPr="00EE40DB" w:rsidTr="00E7469E">
              <w:tc>
                <w:tcPr>
                  <w:tcW w:w="59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rPr>
                  </w:pPr>
                  <w:r w:rsidRPr="00EE40DB">
                    <w:rPr>
                      <w:rFonts w:ascii="Times New Roman" w:hAnsi="Times New Roman"/>
                      <w:b/>
                      <w:spacing w:val="2"/>
                      <w:sz w:val="28"/>
                      <w:szCs w:val="28"/>
                    </w:rPr>
                    <w:t>23.</w:t>
                  </w:r>
                </w:p>
              </w:tc>
              <w:tc>
                <w:tcPr>
                  <w:tcW w:w="184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textAlignment w:val="baseline"/>
                    <w:rPr>
                      <w:rFonts w:ascii="Times New Roman" w:hAnsi="Times New Roman"/>
                      <w:spacing w:val="2"/>
                      <w:sz w:val="28"/>
                      <w:szCs w:val="28"/>
                    </w:rPr>
                  </w:pPr>
                  <w:r w:rsidRPr="00EE40DB">
                    <w:rPr>
                      <w:rFonts w:ascii="Times New Roman" w:hAnsi="Times New Roman"/>
                      <w:spacing w:val="2"/>
                      <w:sz w:val="28"/>
                      <w:szCs w:val="28"/>
                    </w:rPr>
                    <w:t>Кенттер</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4 200</w:t>
                  </w:r>
                </w:p>
              </w:tc>
            </w:tr>
            <w:tr w:rsidR="00EE40DB" w:rsidRPr="00EE40DB" w:rsidTr="00E7469E">
              <w:tc>
                <w:tcPr>
                  <w:tcW w:w="59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rPr>
                  </w:pPr>
                  <w:r w:rsidRPr="00EE40DB">
                    <w:rPr>
                      <w:rFonts w:ascii="Times New Roman" w:hAnsi="Times New Roman"/>
                      <w:b/>
                      <w:spacing w:val="2"/>
                      <w:sz w:val="28"/>
                      <w:szCs w:val="28"/>
                    </w:rPr>
                    <w:t>24.</w:t>
                  </w:r>
                </w:p>
              </w:tc>
              <w:tc>
                <w:tcPr>
                  <w:tcW w:w="184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textAlignment w:val="baseline"/>
                    <w:rPr>
                      <w:rFonts w:ascii="Times New Roman" w:hAnsi="Times New Roman"/>
                      <w:spacing w:val="2"/>
                      <w:sz w:val="28"/>
                      <w:szCs w:val="28"/>
                    </w:rPr>
                  </w:pPr>
                  <w:r w:rsidRPr="00EE40DB">
                    <w:rPr>
                      <w:rFonts w:ascii="Times New Roman" w:hAnsi="Times New Roman"/>
                      <w:spacing w:val="2"/>
                      <w:sz w:val="28"/>
                      <w:szCs w:val="28"/>
                    </w:rPr>
                    <w:t>Ауылдар</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2 700</w:t>
                  </w:r>
                </w:p>
              </w:tc>
            </w:tr>
          </w:tbl>
          <w:p w:rsidR="00EE40DB" w:rsidRPr="00EE40DB" w:rsidRDefault="00EE40DB" w:rsidP="00EE40DB">
            <w:pPr>
              <w:spacing w:after="0" w:line="240" w:lineRule="auto"/>
              <w:contextualSpacing/>
              <w:jc w:val="both"/>
              <w:textAlignment w:val="baseline"/>
              <w:rPr>
                <w:rFonts w:ascii="Times New Roman" w:hAnsi="Times New Roman"/>
                <w:spacing w:val="2"/>
                <w:sz w:val="28"/>
                <w:szCs w:val="28"/>
              </w:rPr>
            </w:pPr>
          </w:p>
        </w:tc>
        <w:tc>
          <w:tcPr>
            <w:tcW w:w="3373"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e"/>
              <w:spacing w:after="0"/>
              <w:ind w:firstLine="570"/>
              <w:contextualSpacing/>
              <w:jc w:val="both"/>
              <w:rPr>
                <w:rFonts w:ascii="Times New Roman" w:hAnsi="Times New Roman"/>
                <w:sz w:val="28"/>
                <w:szCs w:val="28"/>
              </w:rPr>
            </w:pPr>
            <w:r w:rsidRPr="00EE40DB">
              <w:rPr>
                <w:rFonts w:ascii="Times New Roman" w:hAnsi="Times New Roman"/>
                <w:sz w:val="28"/>
                <w:szCs w:val="28"/>
              </w:rPr>
              <w:lastRenderedPageBreak/>
              <w:t xml:space="preserve">Салық кодексінің </w:t>
            </w:r>
            <w:r w:rsidRPr="00EE40DB">
              <w:rPr>
                <w:rFonts w:ascii="Times New Roman" w:hAnsi="Times New Roman"/>
                <w:sz w:val="28"/>
                <w:szCs w:val="28"/>
                <w:lang w:val="kk-KZ"/>
              </w:rPr>
              <w:t>529</w:t>
            </w:r>
            <w:r w:rsidRPr="00EE40DB">
              <w:rPr>
                <w:rFonts w:ascii="Times New Roman" w:hAnsi="Times New Roman"/>
                <w:sz w:val="28"/>
                <w:szCs w:val="28"/>
              </w:rPr>
              <w:t>-бабына өзгерістер енгізу «Қазақстан Республикасының әкімшілік – аумақтық құрылысының кейбір мәселелері туралы» Қазақстан Республикасы Президентінің 2022 жылғы 3 мамырдағы № 887 жарлығымен негізделген. Соған сәйкес жаңа үш облыс құрылды.:</w:t>
            </w:r>
          </w:p>
          <w:p w:rsidR="00EE40DB" w:rsidRPr="00EE40DB" w:rsidRDefault="00EE40DB" w:rsidP="00EE40DB">
            <w:pPr>
              <w:pStyle w:val="ae"/>
              <w:spacing w:after="0"/>
              <w:ind w:firstLine="570"/>
              <w:contextualSpacing/>
              <w:jc w:val="both"/>
              <w:rPr>
                <w:rFonts w:ascii="Times New Roman" w:hAnsi="Times New Roman"/>
                <w:sz w:val="28"/>
                <w:szCs w:val="28"/>
              </w:rPr>
            </w:pPr>
            <w:r w:rsidRPr="00EE40DB">
              <w:rPr>
                <w:rFonts w:ascii="Times New Roman" w:hAnsi="Times New Roman"/>
                <w:sz w:val="28"/>
                <w:szCs w:val="28"/>
              </w:rPr>
              <w:t>Ұлытау, Абай және Жетісу.</w:t>
            </w:r>
          </w:p>
          <w:p w:rsidR="00EE40DB" w:rsidRPr="00EE40DB" w:rsidRDefault="00EE40DB" w:rsidP="00EE40DB">
            <w:pPr>
              <w:pStyle w:val="ae"/>
              <w:spacing w:after="0"/>
              <w:ind w:firstLine="570"/>
              <w:contextualSpacing/>
              <w:jc w:val="both"/>
              <w:rPr>
                <w:rFonts w:ascii="Times New Roman" w:hAnsi="Times New Roman"/>
                <w:sz w:val="28"/>
                <w:szCs w:val="28"/>
              </w:rPr>
            </w:pPr>
          </w:p>
        </w:tc>
      </w:tr>
      <w:tr w:rsidR="00EE40DB" w:rsidRPr="00EE40DB" w:rsidTr="00057D1E">
        <w:trPr>
          <w:trHeight w:val="474"/>
        </w:trPr>
        <w:tc>
          <w:tcPr>
            <w:tcW w:w="959"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contextualSpacing/>
              <w:jc w:val="both"/>
              <w:rPr>
                <w:rFonts w:ascii="Times New Roman" w:hAnsi="Times New Roman"/>
                <w:noProof/>
                <w:sz w:val="28"/>
                <w:szCs w:val="28"/>
                <w:lang w:val="kk-KZ"/>
              </w:rPr>
            </w:pPr>
            <w:r w:rsidRPr="00EE40DB">
              <w:rPr>
                <w:rFonts w:ascii="Times New Roman" w:hAnsi="Times New Roman"/>
                <w:noProof/>
                <w:sz w:val="28"/>
                <w:szCs w:val="28"/>
                <w:lang w:val="kk-KZ"/>
              </w:rPr>
              <w:t>531-бап</w:t>
            </w:r>
          </w:p>
        </w:tc>
        <w:tc>
          <w:tcPr>
            <w:tcW w:w="4961" w:type="dxa"/>
          </w:tcPr>
          <w:p w:rsidR="00EE40DB" w:rsidRPr="00EE40DB" w:rsidRDefault="00EE40DB" w:rsidP="00EE40DB">
            <w:pPr>
              <w:spacing w:after="0" w:line="240" w:lineRule="auto"/>
              <w:ind w:firstLine="459"/>
              <w:contextualSpacing/>
              <w:jc w:val="both"/>
              <w:rPr>
                <w:rFonts w:ascii="Times New Roman" w:hAnsi="Times New Roman"/>
                <w:spacing w:val="2"/>
                <w:sz w:val="28"/>
                <w:szCs w:val="28"/>
              </w:rPr>
            </w:pPr>
            <w:r w:rsidRPr="00EE40DB">
              <w:rPr>
                <w:rFonts w:ascii="Times New Roman" w:hAnsi="Times New Roman"/>
                <w:b/>
                <w:spacing w:val="2"/>
                <w:sz w:val="28"/>
                <w:szCs w:val="28"/>
              </w:rPr>
              <w:t>Статья 531</w:t>
            </w:r>
            <w:r w:rsidRPr="00EE40DB">
              <w:rPr>
                <w:rFonts w:ascii="Times New Roman" w:hAnsi="Times New Roman"/>
                <w:spacing w:val="2"/>
                <w:sz w:val="28"/>
                <w:szCs w:val="28"/>
              </w:rPr>
              <w:t>. Налоговые ставки</w:t>
            </w:r>
          </w:p>
          <w:p w:rsidR="00EE40DB" w:rsidRPr="00EE40DB" w:rsidRDefault="00EE40DB" w:rsidP="00EE40DB">
            <w:pPr>
              <w:shd w:val="clear" w:color="auto" w:fill="FFFFFF"/>
              <w:spacing w:after="0" w:line="240" w:lineRule="auto"/>
              <w:ind w:firstLine="459"/>
              <w:contextualSpacing/>
              <w:jc w:val="both"/>
              <w:textAlignment w:val="baseline"/>
              <w:rPr>
                <w:rFonts w:ascii="Times New Roman" w:hAnsi="Times New Roman"/>
                <w:spacing w:val="2"/>
                <w:sz w:val="28"/>
                <w:szCs w:val="28"/>
              </w:rPr>
            </w:pPr>
            <w:r w:rsidRPr="00EE40DB">
              <w:rPr>
                <w:rFonts w:ascii="Times New Roman" w:hAnsi="Times New Roman"/>
                <w:spacing w:val="2"/>
                <w:sz w:val="28"/>
                <w:szCs w:val="28"/>
              </w:rPr>
              <w:t>…</w:t>
            </w:r>
          </w:p>
          <w:p w:rsidR="00EE40DB" w:rsidRPr="00EE40DB" w:rsidRDefault="00EE40DB" w:rsidP="00EE40DB">
            <w:pPr>
              <w:shd w:val="clear" w:color="auto" w:fill="FFFFFF"/>
              <w:spacing w:after="0" w:line="240" w:lineRule="auto"/>
              <w:ind w:firstLine="459"/>
              <w:contextualSpacing/>
              <w:jc w:val="both"/>
              <w:textAlignment w:val="baseline"/>
              <w:rPr>
                <w:rFonts w:ascii="Times New Roman" w:hAnsi="Times New Roman"/>
                <w:spacing w:val="2"/>
                <w:sz w:val="28"/>
                <w:szCs w:val="28"/>
              </w:rPr>
            </w:pPr>
            <w:r w:rsidRPr="00EE40DB">
              <w:rPr>
                <w:rFonts w:ascii="Times New Roman" w:hAnsi="Times New Roman"/>
                <w:spacing w:val="2"/>
                <w:sz w:val="28"/>
                <w:szCs w:val="28"/>
              </w:rPr>
              <w:t xml:space="preserve">2. Базовые налоговые ставки на земли, занятые жилищным фондом, в том числе строениями и сооружениями при нем (за исключением придомовых участков), устанавливаются в расчете </w:t>
            </w:r>
            <w:r w:rsidRPr="00EE40DB">
              <w:rPr>
                <w:rFonts w:ascii="Times New Roman" w:hAnsi="Times New Roman"/>
                <w:spacing w:val="2"/>
                <w:sz w:val="28"/>
                <w:szCs w:val="28"/>
              </w:rPr>
              <w:lastRenderedPageBreak/>
              <w:t>на один квадратный метр площади в следующих размерах:</w:t>
            </w:r>
          </w:p>
          <w:p w:rsidR="00EE40DB" w:rsidRPr="00EE40DB" w:rsidRDefault="00EE40DB" w:rsidP="00EE40DB">
            <w:pPr>
              <w:shd w:val="clear" w:color="auto" w:fill="FFFFFF"/>
              <w:spacing w:after="0" w:line="240" w:lineRule="auto"/>
              <w:contextualSpacing/>
              <w:jc w:val="both"/>
              <w:textAlignment w:val="baseline"/>
              <w:rPr>
                <w:rFonts w:ascii="Times New Roman" w:hAnsi="Times New Roman"/>
                <w:spacing w:val="2"/>
                <w:sz w:val="28"/>
                <w:szCs w:val="28"/>
              </w:rPr>
            </w:pPr>
          </w:p>
          <w:tbl>
            <w:tblPr>
              <w:tblW w:w="4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668"/>
              <w:gridCol w:w="1768"/>
              <w:gridCol w:w="2268"/>
            </w:tblGrid>
            <w:tr w:rsidR="00EE40DB" w:rsidRPr="00EE40DB" w:rsidTr="00057D1E">
              <w:tc>
                <w:tcPr>
                  <w:tcW w:w="6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Р/с</w:t>
                  </w:r>
                </w:p>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w:t>
                  </w:r>
                </w:p>
              </w:tc>
              <w:tc>
                <w:tcPr>
                  <w:tcW w:w="17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Елді мекеннің санаты</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Тұрғын үй қоры, соның ішінде оның жанындағы құрылыстар мен құрылысжайлар алып жатқан жерлерге арналған базалық салықтық мөлшерлемелер (теңге)</w:t>
                  </w:r>
                </w:p>
              </w:tc>
            </w:tr>
            <w:tr w:rsidR="00EE40DB" w:rsidRPr="00EE40DB" w:rsidTr="00057D1E">
              <w:tc>
                <w:tcPr>
                  <w:tcW w:w="6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1</w:t>
                  </w:r>
                </w:p>
              </w:tc>
              <w:tc>
                <w:tcPr>
                  <w:tcW w:w="17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2</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4</w:t>
                  </w:r>
                </w:p>
              </w:tc>
            </w:tr>
            <w:tr w:rsidR="00EE40DB" w:rsidRPr="00EE40DB" w:rsidTr="00057D1E">
              <w:tc>
                <w:tcPr>
                  <w:tcW w:w="6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pacing w:val="2"/>
                      <w:sz w:val="28"/>
                      <w:szCs w:val="28"/>
                    </w:rPr>
                  </w:pPr>
                </w:p>
              </w:tc>
              <w:tc>
                <w:tcPr>
                  <w:tcW w:w="17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Қалалар:</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pacing w:val="2"/>
                      <w:sz w:val="28"/>
                      <w:szCs w:val="28"/>
                    </w:rPr>
                  </w:pPr>
                </w:p>
              </w:tc>
            </w:tr>
            <w:tr w:rsidR="00EE40DB" w:rsidRPr="00EE40DB" w:rsidTr="00057D1E">
              <w:tc>
                <w:tcPr>
                  <w:tcW w:w="6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1.</w:t>
                  </w:r>
                </w:p>
              </w:tc>
              <w:tc>
                <w:tcPr>
                  <w:tcW w:w="17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Алматы</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0,96</w:t>
                  </w:r>
                </w:p>
              </w:tc>
            </w:tr>
            <w:tr w:rsidR="00EE40DB" w:rsidRPr="00EE40DB" w:rsidTr="00057D1E">
              <w:tc>
                <w:tcPr>
                  <w:tcW w:w="6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2.</w:t>
                  </w:r>
                </w:p>
              </w:tc>
              <w:tc>
                <w:tcPr>
                  <w:tcW w:w="17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Шымкент</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0,58</w:t>
                  </w:r>
                </w:p>
              </w:tc>
            </w:tr>
            <w:tr w:rsidR="00EE40DB" w:rsidRPr="00EE40DB" w:rsidTr="00057D1E">
              <w:tc>
                <w:tcPr>
                  <w:tcW w:w="6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3.</w:t>
                  </w:r>
                </w:p>
              </w:tc>
              <w:tc>
                <w:tcPr>
                  <w:tcW w:w="17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Нұр-Сұлтан</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0,96</w:t>
                  </w:r>
                </w:p>
              </w:tc>
            </w:tr>
            <w:tr w:rsidR="00EE40DB" w:rsidRPr="00EE40DB" w:rsidTr="00057D1E">
              <w:tc>
                <w:tcPr>
                  <w:tcW w:w="6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4.</w:t>
                  </w:r>
                </w:p>
              </w:tc>
              <w:tc>
                <w:tcPr>
                  <w:tcW w:w="17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Ақтау</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0,58</w:t>
                  </w:r>
                </w:p>
              </w:tc>
            </w:tr>
            <w:tr w:rsidR="00EE40DB" w:rsidRPr="00EE40DB" w:rsidTr="00057D1E">
              <w:tc>
                <w:tcPr>
                  <w:tcW w:w="6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5.</w:t>
                  </w:r>
                </w:p>
              </w:tc>
              <w:tc>
                <w:tcPr>
                  <w:tcW w:w="17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Ақтөбе</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0,58</w:t>
                  </w:r>
                </w:p>
              </w:tc>
            </w:tr>
            <w:tr w:rsidR="00EE40DB" w:rsidRPr="00EE40DB" w:rsidTr="00057D1E">
              <w:tc>
                <w:tcPr>
                  <w:tcW w:w="6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6.</w:t>
                  </w:r>
                </w:p>
              </w:tc>
              <w:tc>
                <w:tcPr>
                  <w:tcW w:w="17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Атырау</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0,58</w:t>
                  </w:r>
                </w:p>
              </w:tc>
            </w:tr>
            <w:tr w:rsidR="00EE40DB" w:rsidRPr="00EE40DB" w:rsidTr="00057D1E">
              <w:tc>
                <w:tcPr>
                  <w:tcW w:w="6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7.</w:t>
                  </w:r>
                </w:p>
              </w:tc>
              <w:tc>
                <w:tcPr>
                  <w:tcW w:w="17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Көкшетау</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0,58</w:t>
                  </w:r>
                </w:p>
              </w:tc>
            </w:tr>
            <w:tr w:rsidR="00EE40DB" w:rsidRPr="00EE40DB" w:rsidTr="00057D1E">
              <w:tc>
                <w:tcPr>
                  <w:tcW w:w="6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8.</w:t>
                  </w:r>
                </w:p>
              </w:tc>
              <w:tc>
                <w:tcPr>
                  <w:tcW w:w="17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Қарағанды</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0,58</w:t>
                  </w:r>
                </w:p>
              </w:tc>
            </w:tr>
            <w:tr w:rsidR="00EE40DB" w:rsidRPr="00EE40DB" w:rsidTr="00057D1E">
              <w:tc>
                <w:tcPr>
                  <w:tcW w:w="6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lastRenderedPageBreak/>
                    <w:t>9.</w:t>
                  </w:r>
                </w:p>
              </w:tc>
              <w:tc>
                <w:tcPr>
                  <w:tcW w:w="17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Қостанай</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0,58</w:t>
                  </w:r>
                </w:p>
              </w:tc>
            </w:tr>
            <w:tr w:rsidR="00EE40DB" w:rsidRPr="00EE40DB" w:rsidTr="00057D1E">
              <w:tc>
                <w:tcPr>
                  <w:tcW w:w="6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10.</w:t>
                  </w:r>
                </w:p>
              </w:tc>
              <w:tc>
                <w:tcPr>
                  <w:tcW w:w="17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Қызылорда</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0,58</w:t>
                  </w:r>
                </w:p>
              </w:tc>
            </w:tr>
            <w:tr w:rsidR="00EE40DB" w:rsidRPr="00EE40DB" w:rsidTr="00057D1E">
              <w:tc>
                <w:tcPr>
                  <w:tcW w:w="6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11.</w:t>
                  </w:r>
                </w:p>
              </w:tc>
              <w:tc>
                <w:tcPr>
                  <w:tcW w:w="17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Орал</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0,58</w:t>
                  </w:r>
                </w:p>
              </w:tc>
            </w:tr>
            <w:tr w:rsidR="00EE40DB" w:rsidRPr="00EE40DB" w:rsidTr="00057D1E">
              <w:tc>
                <w:tcPr>
                  <w:tcW w:w="6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12.</w:t>
                  </w:r>
                </w:p>
              </w:tc>
              <w:tc>
                <w:tcPr>
                  <w:tcW w:w="17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Өскемен</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0,58</w:t>
                  </w:r>
                </w:p>
              </w:tc>
            </w:tr>
            <w:tr w:rsidR="00EE40DB" w:rsidRPr="00EE40DB" w:rsidTr="00057D1E">
              <w:tc>
                <w:tcPr>
                  <w:tcW w:w="6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13.</w:t>
                  </w:r>
                </w:p>
              </w:tc>
              <w:tc>
                <w:tcPr>
                  <w:tcW w:w="17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Павлодар</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0,58</w:t>
                  </w:r>
                </w:p>
              </w:tc>
            </w:tr>
            <w:tr w:rsidR="00EE40DB" w:rsidRPr="00EE40DB" w:rsidTr="00057D1E">
              <w:tc>
                <w:tcPr>
                  <w:tcW w:w="6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14.</w:t>
                  </w:r>
                </w:p>
              </w:tc>
              <w:tc>
                <w:tcPr>
                  <w:tcW w:w="17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Петропавл</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0,58</w:t>
                  </w:r>
                </w:p>
              </w:tc>
            </w:tr>
            <w:tr w:rsidR="00EE40DB" w:rsidRPr="00EE40DB" w:rsidTr="00057D1E">
              <w:tc>
                <w:tcPr>
                  <w:tcW w:w="6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15.</w:t>
                  </w:r>
                </w:p>
              </w:tc>
              <w:tc>
                <w:tcPr>
                  <w:tcW w:w="17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Талдықорған</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0,58</w:t>
                  </w:r>
                </w:p>
              </w:tc>
            </w:tr>
            <w:tr w:rsidR="00EE40DB" w:rsidRPr="00EE40DB" w:rsidTr="00057D1E">
              <w:tc>
                <w:tcPr>
                  <w:tcW w:w="6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16.</w:t>
                  </w:r>
                </w:p>
              </w:tc>
              <w:tc>
                <w:tcPr>
                  <w:tcW w:w="17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Тараз</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0,58</w:t>
                  </w:r>
                </w:p>
              </w:tc>
            </w:tr>
            <w:tr w:rsidR="00EE40DB" w:rsidRPr="00EE40DB" w:rsidTr="00057D1E">
              <w:tc>
                <w:tcPr>
                  <w:tcW w:w="6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17.</w:t>
                  </w:r>
                </w:p>
              </w:tc>
              <w:tc>
                <w:tcPr>
                  <w:tcW w:w="17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Түркістан</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0,39</w:t>
                  </w:r>
                </w:p>
              </w:tc>
            </w:tr>
            <w:tr w:rsidR="00EE40DB" w:rsidRPr="00EE40DB" w:rsidTr="00057D1E">
              <w:tc>
                <w:tcPr>
                  <w:tcW w:w="6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18.</w:t>
                  </w:r>
                </w:p>
              </w:tc>
              <w:tc>
                <w:tcPr>
                  <w:tcW w:w="17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Алматы облысы:</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pacing w:val="2"/>
                      <w:sz w:val="28"/>
                      <w:szCs w:val="28"/>
                    </w:rPr>
                  </w:pPr>
                </w:p>
              </w:tc>
            </w:tr>
            <w:tr w:rsidR="00EE40DB" w:rsidRPr="00EE40DB" w:rsidTr="00057D1E">
              <w:tc>
                <w:tcPr>
                  <w:tcW w:w="6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19.</w:t>
                  </w:r>
                </w:p>
              </w:tc>
              <w:tc>
                <w:tcPr>
                  <w:tcW w:w="17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облыстық маңызы бар қалалар</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0,39</w:t>
                  </w:r>
                </w:p>
              </w:tc>
            </w:tr>
            <w:tr w:rsidR="00EE40DB" w:rsidRPr="00EE40DB" w:rsidTr="00057D1E">
              <w:tc>
                <w:tcPr>
                  <w:tcW w:w="6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20.</w:t>
                  </w:r>
                </w:p>
              </w:tc>
              <w:tc>
                <w:tcPr>
                  <w:tcW w:w="17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аудандық маңызы бар қалалар</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0,39</w:t>
                  </w:r>
                </w:p>
              </w:tc>
            </w:tr>
            <w:tr w:rsidR="00EE40DB" w:rsidRPr="00EE40DB" w:rsidTr="00057D1E">
              <w:tc>
                <w:tcPr>
                  <w:tcW w:w="6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21.</w:t>
                  </w:r>
                </w:p>
              </w:tc>
              <w:tc>
                <w:tcPr>
                  <w:tcW w:w="17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Ақмола облысы:</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pacing w:val="2"/>
                      <w:sz w:val="28"/>
                      <w:szCs w:val="28"/>
                    </w:rPr>
                  </w:pPr>
                </w:p>
              </w:tc>
            </w:tr>
            <w:tr w:rsidR="00EE40DB" w:rsidRPr="00EE40DB" w:rsidTr="00057D1E">
              <w:tc>
                <w:tcPr>
                  <w:tcW w:w="6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22.</w:t>
                  </w:r>
                </w:p>
              </w:tc>
              <w:tc>
                <w:tcPr>
                  <w:tcW w:w="17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облыстық маңызы бар қалалар</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0,39</w:t>
                  </w:r>
                </w:p>
              </w:tc>
            </w:tr>
            <w:tr w:rsidR="00EE40DB" w:rsidRPr="00EE40DB" w:rsidTr="00057D1E">
              <w:tc>
                <w:tcPr>
                  <w:tcW w:w="6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lastRenderedPageBreak/>
                    <w:t>23.</w:t>
                  </w:r>
                </w:p>
              </w:tc>
              <w:tc>
                <w:tcPr>
                  <w:tcW w:w="17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аудандық маңызы бар қалалар</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0,39</w:t>
                  </w:r>
                </w:p>
              </w:tc>
            </w:tr>
            <w:tr w:rsidR="00EE40DB" w:rsidRPr="00EE40DB" w:rsidTr="00057D1E">
              <w:tc>
                <w:tcPr>
                  <w:tcW w:w="6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24.</w:t>
                  </w:r>
                </w:p>
              </w:tc>
              <w:tc>
                <w:tcPr>
                  <w:tcW w:w="17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облыстық маңызы бар қалған қалалар</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0,39</w:t>
                  </w:r>
                </w:p>
              </w:tc>
            </w:tr>
            <w:tr w:rsidR="00EE40DB" w:rsidRPr="00EE40DB" w:rsidTr="00057D1E">
              <w:tc>
                <w:tcPr>
                  <w:tcW w:w="6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25.</w:t>
                  </w:r>
                </w:p>
              </w:tc>
              <w:tc>
                <w:tcPr>
                  <w:tcW w:w="17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аудандық маңызы бар қалған қалалар</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0,19</w:t>
                  </w:r>
                </w:p>
              </w:tc>
            </w:tr>
            <w:tr w:rsidR="00EE40DB" w:rsidRPr="00EE40DB" w:rsidTr="00057D1E">
              <w:tc>
                <w:tcPr>
                  <w:tcW w:w="6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26.</w:t>
                  </w:r>
                </w:p>
              </w:tc>
              <w:tc>
                <w:tcPr>
                  <w:tcW w:w="17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кенттер</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0,13</w:t>
                  </w:r>
                </w:p>
              </w:tc>
            </w:tr>
            <w:tr w:rsidR="00EE40DB" w:rsidRPr="00EE40DB" w:rsidTr="00057D1E">
              <w:tc>
                <w:tcPr>
                  <w:tcW w:w="6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27.</w:t>
                  </w:r>
                </w:p>
              </w:tc>
              <w:tc>
                <w:tcPr>
                  <w:tcW w:w="17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ауылдар</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0,09</w:t>
                  </w:r>
                </w:p>
              </w:tc>
            </w:tr>
          </w:tbl>
          <w:p w:rsidR="00EE40DB" w:rsidRPr="00EE40DB" w:rsidRDefault="00EE40DB" w:rsidP="00EE40DB">
            <w:pPr>
              <w:shd w:val="clear" w:color="auto" w:fill="FFFFFF"/>
              <w:spacing w:after="0" w:line="240" w:lineRule="auto"/>
              <w:contextualSpacing/>
              <w:jc w:val="both"/>
              <w:textAlignment w:val="baseline"/>
              <w:rPr>
                <w:rFonts w:ascii="Times New Roman" w:hAnsi="Times New Roman"/>
                <w:spacing w:val="2"/>
                <w:sz w:val="28"/>
                <w:szCs w:val="28"/>
              </w:rPr>
            </w:pPr>
            <w:r w:rsidRPr="00EE40DB">
              <w:rPr>
                <w:rFonts w:ascii="Times New Roman" w:hAnsi="Times New Roman"/>
                <w:spacing w:val="2"/>
                <w:sz w:val="28"/>
                <w:szCs w:val="28"/>
              </w:rPr>
              <w:t>…</w:t>
            </w:r>
          </w:p>
          <w:p w:rsidR="00EE40DB" w:rsidRPr="00EE40DB" w:rsidRDefault="00EE40DB" w:rsidP="00EE40DB">
            <w:pPr>
              <w:shd w:val="clear" w:color="auto" w:fill="FFFFFF"/>
              <w:spacing w:after="0" w:line="240" w:lineRule="auto"/>
              <w:ind w:firstLine="457"/>
              <w:contextualSpacing/>
              <w:jc w:val="both"/>
              <w:textAlignment w:val="baseline"/>
              <w:rPr>
                <w:rFonts w:ascii="Times New Roman" w:hAnsi="Times New Roman"/>
                <w:spacing w:val="2"/>
                <w:sz w:val="28"/>
                <w:szCs w:val="28"/>
              </w:rPr>
            </w:pPr>
          </w:p>
        </w:tc>
        <w:tc>
          <w:tcPr>
            <w:tcW w:w="4932" w:type="dxa"/>
          </w:tcPr>
          <w:p w:rsidR="00EE40DB" w:rsidRPr="00EE40DB" w:rsidRDefault="00EE40DB" w:rsidP="00EE40DB">
            <w:pPr>
              <w:spacing w:after="0" w:line="240" w:lineRule="auto"/>
              <w:ind w:firstLine="459"/>
              <w:contextualSpacing/>
              <w:jc w:val="both"/>
              <w:rPr>
                <w:rFonts w:ascii="Times New Roman" w:hAnsi="Times New Roman"/>
                <w:spacing w:val="2"/>
                <w:sz w:val="28"/>
                <w:szCs w:val="28"/>
              </w:rPr>
            </w:pPr>
            <w:r w:rsidRPr="00EE40DB">
              <w:rPr>
                <w:rFonts w:ascii="Times New Roman" w:hAnsi="Times New Roman"/>
                <w:b/>
                <w:spacing w:val="2"/>
                <w:sz w:val="28"/>
                <w:szCs w:val="28"/>
              </w:rPr>
              <w:lastRenderedPageBreak/>
              <w:t>Статья 531</w:t>
            </w:r>
            <w:r w:rsidRPr="00EE40DB">
              <w:rPr>
                <w:rFonts w:ascii="Times New Roman" w:hAnsi="Times New Roman"/>
                <w:spacing w:val="2"/>
                <w:sz w:val="28"/>
                <w:szCs w:val="28"/>
              </w:rPr>
              <w:t>. Налоговые ставки</w:t>
            </w:r>
          </w:p>
          <w:p w:rsidR="00EE40DB" w:rsidRPr="00EE40DB" w:rsidRDefault="00EE40DB" w:rsidP="00EE40DB">
            <w:pPr>
              <w:shd w:val="clear" w:color="auto" w:fill="FFFFFF"/>
              <w:spacing w:after="0" w:line="240" w:lineRule="auto"/>
              <w:ind w:firstLine="459"/>
              <w:contextualSpacing/>
              <w:jc w:val="both"/>
              <w:textAlignment w:val="baseline"/>
              <w:rPr>
                <w:rFonts w:ascii="Times New Roman" w:hAnsi="Times New Roman"/>
                <w:spacing w:val="2"/>
                <w:sz w:val="28"/>
                <w:szCs w:val="28"/>
              </w:rPr>
            </w:pPr>
            <w:r w:rsidRPr="00EE40DB">
              <w:rPr>
                <w:rFonts w:ascii="Times New Roman" w:hAnsi="Times New Roman"/>
                <w:spacing w:val="2"/>
                <w:sz w:val="28"/>
                <w:szCs w:val="28"/>
              </w:rPr>
              <w:t>…</w:t>
            </w:r>
          </w:p>
          <w:p w:rsidR="00EE40DB" w:rsidRPr="00EE40DB" w:rsidRDefault="00EE40DB" w:rsidP="00EE40DB">
            <w:pPr>
              <w:shd w:val="clear" w:color="auto" w:fill="FFFFFF"/>
              <w:spacing w:after="0" w:line="240" w:lineRule="auto"/>
              <w:ind w:firstLine="459"/>
              <w:contextualSpacing/>
              <w:jc w:val="both"/>
              <w:textAlignment w:val="baseline"/>
              <w:rPr>
                <w:rFonts w:ascii="Times New Roman" w:hAnsi="Times New Roman"/>
                <w:spacing w:val="2"/>
                <w:sz w:val="28"/>
                <w:szCs w:val="28"/>
              </w:rPr>
            </w:pPr>
            <w:r w:rsidRPr="00EE40DB">
              <w:rPr>
                <w:rFonts w:ascii="Times New Roman" w:hAnsi="Times New Roman"/>
                <w:spacing w:val="2"/>
                <w:sz w:val="28"/>
                <w:szCs w:val="28"/>
              </w:rPr>
              <w:t xml:space="preserve">2. Базовые налоговые ставки на земли, занятые жилищным фондом, в том числе строениями и сооружениями при нем (за исключением придомовых участков), устанавливаются в расчете </w:t>
            </w:r>
            <w:r w:rsidRPr="00EE40DB">
              <w:rPr>
                <w:rFonts w:ascii="Times New Roman" w:hAnsi="Times New Roman"/>
                <w:spacing w:val="2"/>
                <w:sz w:val="28"/>
                <w:szCs w:val="28"/>
              </w:rPr>
              <w:lastRenderedPageBreak/>
              <w:t>на один квадратный метр площади в следующих размерах:</w:t>
            </w:r>
          </w:p>
          <w:p w:rsidR="00EE40DB" w:rsidRPr="00EE40DB" w:rsidRDefault="00EE40DB" w:rsidP="00EE40DB">
            <w:pPr>
              <w:shd w:val="clear" w:color="auto" w:fill="FFFFFF"/>
              <w:spacing w:after="0" w:line="240" w:lineRule="auto"/>
              <w:contextualSpacing/>
              <w:jc w:val="both"/>
              <w:textAlignment w:val="baseline"/>
              <w:rPr>
                <w:rFonts w:ascii="Times New Roman" w:hAnsi="Times New Roman"/>
                <w:spacing w:val="2"/>
                <w:sz w:val="28"/>
                <w:szCs w:val="28"/>
              </w:rPr>
            </w:pPr>
          </w:p>
          <w:tbl>
            <w:tblPr>
              <w:tblW w:w="4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668"/>
              <w:gridCol w:w="1768"/>
              <w:gridCol w:w="2268"/>
            </w:tblGrid>
            <w:tr w:rsidR="00EE40DB" w:rsidRPr="00EE40DB" w:rsidTr="00057D1E">
              <w:tc>
                <w:tcPr>
                  <w:tcW w:w="6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Р/с</w:t>
                  </w:r>
                </w:p>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w:t>
                  </w:r>
                </w:p>
              </w:tc>
              <w:tc>
                <w:tcPr>
                  <w:tcW w:w="17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Елді мекеннің санаты</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Тұрғын үй қоры, соның ішінде оның жанындағы құрылыстар мен құрылысжайлар алып жатқан жерлерге арналған базалық салықтық мөлшерлемелер (теңге)</w:t>
                  </w:r>
                </w:p>
              </w:tc>
            </w:tr>
            <w:tr w:rsidR="00EE40DB" w:rsidRPr="00EE40DB" w:rsidTr="00057D1E">
              <w:tc>
                <w:tcPr>
                  <w:tcW w:w="6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1</w:t>
                  </w:r>
                </w:p>
              </w:tc>
              <w:tc>
                <w:tcPr>
                  <w:tcW w:w="17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2</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4</w:t>
                  </w:r>
                </w:p>
              </w:tc>
            </w:tr>
            <w:tr w:rsidR="00EE40DB" w:rsidRPr="00EE40DB" w:rsidTr="00057D1E">
              <w:tc>
                <w:tcPr>
                  <w:tcW w:w="6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pacing w:val="2"/>
                      <w:sz w:val="28"/>
                      <w:szCs w:val="28"/>
                    </w:rPr>
                  </w:pPr>
                </w:p>
              </w:tc>
              <w:tc>
                <w:tcPr>
                  <w:tcW w:w="17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Қалалар:</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pacing w:val="2"/>
                      <w:sz w:val="28"/>
                      <w:szCs w:val="28"/>
                    </w:rPr>
                  </w:pPr>
                </w:p>
              </w:tc>
            </w:tr>
            <w:tr w:rsidR="00EE40DB" w:rsidRPr="00EE40DB" w:rsidTr="00057D1E">
              <w:tc>
                <w:tcPr>
                  <w:tcW w:w="6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rPr>
                  </w:pPr>
                  <w:r w:rsidRPr="00EE40DB">
                    <w:rPr>
                      <w:rFonts w:ascii="Times New Roman" w:hAnsi="Times New Roman"/>
                      <w:b/>
                      <w:spacing w:val="2"/>
                      <w:sz w:val="28"/>
                      <w:szCs w:val="28"/>
                    </w:rPr>
                    <w:t>1.</w:t>
                  </w:r>
                </w:p>
              </w:tc>
              <w:tc>
                <w:tcPr>
                  <w:tcW w:w="17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Алматы</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0,96</w:t>
                  </w:r>
                </w:p>
              </w:tc>
            </w:tr>
            <w:tr w:rsidR="00EE40DB" w:rsidRPr="00EE40DB" w:rsidTr="00057D1E">
              <w:tc>
                <w:tcPr>
                  <w:tcW w:w="6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rPr>
                  </w:pPr>
                  <w:r w:rsidRPr="00EE40DB">
                    <w:rPr>
                      <w:rFonts w:ascii="Times New Roman" w:hAnsi="Times New Roman"/>
                      <w:b/>
                      <w:spacing w:val="2"/>
                      <w:sz w:val="28"/>
                      <w:szCs w:val="28"/>
                    </w:rPr>
                    <w:t>2.</w:t>
                  </w:r>
                </w:p>
              </w:tc>
              <w:tc>
                <w:tcPr>
                  <w:tcW w:w="17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Шымкент</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0,58</w:t>
                  </w:r>
                </w:p>
              </w:tc>
            </w:tr>
            <w:tr w:rsidR="00EE40DB" w:rsidRPr="00EE40DB" w:rsidTr="00057D1E">
              <w:tc>
                <w:tcPr>
                  <w:tcW w:w="6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rPr>
                  </w:pPr>
                  <w:r w:rsidRPr="00EE40DB">
                    <w:rPr>
                      <w:rFonts w:ascii="Times New Roman" w:hAnsi="Times New Roman"/>
                      <w:b/>
                      <w:spacing w:val="2"/>
                      <w:sz w:val="28"/>
                      <w:szCs w:val="28"/>
                    </w:rPr>
                    <w:t>3.</w:t>
                  </w:r>
                </w:p>
              </w:tc>
              <w:tc>
                <w:tcPr>
                  <w:tcW w:w="17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Нұр-Сұлтан</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0,96</w:t>
                  </w:r>
                </w:p>
              </w:tc>
            </w:tr>
            <w:tr w:rsidR="00EE40DB" w:rsidRPr="00EE40DB" w:rsidTr="00057D1E">
              <w:tc>
                <w:tcPr>
                  <w:tcW w:w="6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rPr>
                  </w:pPr>
                  <w:r w:rsidRPr="00EE40DB">
                    <w:rPr>
                      <w:rFonts w:ascii="Times New Roman" w:hAnsi="Times New Roman"/>
                      <w:b/>
                      <w:spacing w:val="2"/>
                      <w:sz w:val="28"/>
                      <w:szCs w:val="28"/>
                    </w:rPr>
                    <w:t>4.</w:t>
                  </w:r>
                </w:p>
              </w:tc>
              <w:tc>
                <w:tcPr>
                  <w:tcW w:w="17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Ақтау</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0,58</w:t>
                  </w:r>
                </w:p>
              </w:tc>
            </w:tr>
            <w:tr w:rsidR="00EE40DB" w:rsidRPr="00EE40DB" w:rsidTr="00057D1E">
              <w:tc>
                <w:tcPr>
                  <w:tcW w:w="6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rPr>
                  </w:pPr>
                  <w:r w:rsidRPr="00EE40DB">
                    <w:rPr>
                      <w:rFonts w:ascii="Times New Roman" w:hAnsi="Times New Roman"/>
                      <w:b/>
                      <w:spacing w:val="2"/>
                      <w:sz w:val="28"/>
                      <w:szCs w:val="28"/>
                    </w:rPr>
                    <w:t>5.</w:t>
                  </w:r>
                </w:p>
              </w:tc>
              <w:tc>
                <w:tcPr>
                  <w:tcW w:w="17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Ақтөбе</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0,58</w:t>
                  </w:r>
                </w:p>
              </w:tc>
            </w:tr>
            <w:tr w:rsidR="00EE40DB" w:rsidRPr="00EE40DB" w:rsidTr="00057D1E">
              <w:tc>
                <w:tcPr>
                  <w:tcW w:w="6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rPr>
                  </w:pPr>
                  <w:r w:rsidRPr="00EE40DB">
                    <w:rPr>
                      <w:rFonts w:ascii="Times New Roman" w:hAnsi="Times New Roman"/>
                      <w:b/>
                      <w:spacing w:val="2"/>
                      <w:sz w:val="28"/>
                      <w:szCs w:val="28"/>
                    </w:rPr>
                    <w:t>6.</w:t>
                  </w:r>
                </w:p>
              </w:tc>
              <w:tc>
                <w:tcPr>
                  <w:tcW w:w="17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Атырау</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0,58</w:t>
                  </w:r>
                </w:p>
              </w:tc>
            </w:tr>
            <w:tr w:rsidR="00EE40DB" w:rsidRPr="00EE40DB" w:rsidTr="00057D1E">
              <w:tc>
                <w:tcPr>
                  <w:tcW w:w="668" w:type="dxa"/>
                  <w:shd w:val="clear" w:color="auto" w:fill="auto"/>
                  <w:tcMar>
                    <w:top w:w="45" w:type="dxa"/>
                    <w:left w:w="75" w:type="dxa"/>
                    <w:bottom w:w="45" w:type="dxa"/>
                    <w:right w:w="75" w:type="dxa"/>
                  </w:tcMar>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lang w:val="kk-KZ"/>
                    </w:rPr>
                  </w:pPr>
                  <w:r w:rsidRPr="00EE40DB">
                    <w:rPr>
                      <w:rFonts w:ascii="Times New Roman" w:hAnsi="Times New Roman"/>
                      <w:b/>
                      <w:spacing w:val="2"/>
                      <w:sz w:val="28"/>
                      <w:szCs w:val="28"/>
                      <w:lang w:val="kk-KZ"/>
                    </w:rPr>
                    <w:t>7.</w:t>
                  </w:r>
                </w:p>
              </w:tc>
              <w:tc>
                <w:tcPr>
                  <w:tcW w:w="1768" w:type="dxa"/>
                  <w:shd w:val="clear" w:color="auto" w:fill="auto"/>
                  <w:tcMar>
                    <w:top w:w="45" w:type="dxa"/>
                    <w:left w:w="75" w:type="dxa"/>
                    <w:bottom w:w="45" w:type="dxa"/>
                    <w:right w:w="75" w:type="dxa"/>
                  </w:tcMar>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b/>
                      <w:spacing w:val="2"/>
                      <w:sz w:val="28"/>
                      <w:szCs w:val="28"/>
                      <w:lang w:val="kk-KZ"/>
                    </w:rPr>
                  </w:pPr>
                  <w:r w:rsidRPr="00EE40DB">
                    <w:rPr>
                      <w:rFonts w:ascii="Times New Roman" w:hAnsi="Times New Roman"/>
                      <w:b/>
                      <w:spacing w:val="2"/>
                      <w:sz w:val="28"/>
                      <w:szCs w:val="28"/>
                      <w:lang w:val="kk-KZ"/>
                    </w:rPr>
                    <w:t>Жезқазған</w:t>
                  </w:r>
                </w:p>
              </w:tc>
              <w:tc>
                <w:tcPr>
                  <w:tcW w:w="2268" w:type="dxa"/>
                  <w:shd w:val="clear" w:color="auto" w:fill="auto"/>
                  <w:tcMar>
                    <w:top w:w="45" w:type="dxa"/>
                    <w:left w:w="75" w:type="dxa"/>
                    <w:bottom w:w="45" w:type="dxa"/>
                    <w:right w:w="75" w:type="dxa"/>
                  </w:tcMar>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lang w:val="kk-KZ"/>
                    </w:rPr>
                  </w:pPr>
                  <w:r w:rsidRPr="00EE40DB">
                    <w:rPr>
                      <w:rFonts w:ascii="Times New Roman" w:hAnsi="Times New Roman"/>
                      <w:b/>
                      <w:spacing w:val="2"/>
                      <w:sz w:val="28"/>
                      <w:szCs w:val="28"/>
                      <w:lang w:val="kk-KZ"/>
                    </w:rPr>
                    <w:t>0,58</w:t>
                  </w:r>
                </w:p>
              </w:tc>
            </w:tr>
            <w:tr w:rsidR="00EE40DB" w:rsidRPr="00EE40DB" w:rsidTr="00057D1E">
              <w:tc>
                <w:tcPr>
                  <w:tcW w:w="6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rPr>
                  </w:pPr>
                  <w:r w:rsidRPr="00EE40DB">
                    <w:rPr>
                      <w:rFonts w:ascii="Times New Roman" w:hAnsi="Times New Roman"/>
                      <w:b/>
                      <w:spacing w:val="2"/>
                      <w:sz w:val="28"/>
                      <w:szCs w:val="28"/>
                    </w:rPr>
                    <w:t>8.</w:t>
                  </w:r>
                </w:p>
              </w:tc>
              <w:tc>
                <w:tcPr>
                  <w:tcW w:w="17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Көкшетау</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0,58</w:t>
                  </w:r>
                </w:p>
              </w:tc>
            </w:tr>
            <w:tr w:rsidR="00EE40DB" w:rsidRPr="00EE40DB" w:rsidTr="00057D1E">
              <w:tc>
                <w:tcPr>
                  <w:tcW w:w="6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rPr>
                  </w:pPr>
                  <w:r w:rsidRPr="00EE40DB">
                    <w:rPr>
                      <w:rFonts w:ascii="Times New Roman" w:hAnsi="Times New Roman"/>
                      <w:b/>
                      <w:spacing w:val="2"/>
                      <w:sz w:val="28"/>
                      <w:szCs w:val="28"/>
                    </w:rPr>
                    <w:lastRenderedPageBreak/>
                    <w:t>9.</w:t>
                  </w:r>
                </w:p>
              </w:tc>
              <w:tc>
                <w:tcPr>
                  <w:tcW w:w="17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Қарағанды</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0,58</w:t>
                  </w:r>
                </w:p>
              </w:tc>
            </w:tr>
            <w:tr w:rsidR="00EE40DB" w:rsidRPr="00EE40DB" w:rsidTr="00057D1E">
              <w:tc>
                <w:tcPr>
                  <w:tcW w:w="668" w:type="dxa"/>
                  <w:shd w:val="clear" w:color="auto" w:fill="auto"/>
                  <w:tcMar>
                    <w:top w:w="45" w:type="dxa"/>
                    <w:left w:w="75" w:type="dxa"/>
                    <w:bottom w:w="45" w:type="dxa"/>
                    <w:right w:w="75" w:type="dxa"/>
                  </w:tcMar>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lang w:val="kk-KZ"/>
                    </w:rPr>
                  </w:pPr>
                  <w:r w:rsidRPr="00EE40DB">
                    <w:rPr>
                      <w:rFonts w:ascii="Times New Roman" w:hAnsi="Times New Roman"/>
                      <w:b/>
                      <w:spacing w:val="2"/>
                      <w:sz w:val="28"/>
                      <w:szCs w:val="28"/>
                      <w:lang w:val="kk-KZ"/>
                    </w:rPr>
                    <w:t>10.</w:t>
                  </w:r>
                </w:p>
              </w:tc>
              <w:tc>
                <w:tcPr>
                  <w:tcW w:w="1768" w:type="dxa"/>
                  <w:shd w:val="clear" w:color="auto" w:fill="auto"/>
                  <w:tcMar>
                    <w:top w:w="45" w:type="dxa"/>
                    <w:left w:w="75" w:type="dxa"/>
                    <w:bottom w:w="45" w:type="dxa"/>
                    <w:right w:w="75" w:type="dxa"/>
                  </w:tcMar>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b/>
                      <w:spacing w:val="2"/>
                      <w:sz w:val="28"/>
                      <w:szCs w:val="28"/>
                      <w:lang w:val="kk-KZ"/>
                    </w:rPr>
                  </w:pPr>
                  <w:r w:rsidRPr="00EE40DB">
                    <w:rPr>
                      <w:rFonts w:ascii="Times New Roman" w:hAnsi="Times New Roman"/>
                      <w:b/>
                      <w:spacing w:val="2"/>
                      <w:sz w:val="28"/>
                      <w:szCs w:val="28"/>
                      <w:lang w:val="kk-KZ"/>
                    </w:rPr>
                    <w:t>Қонаев</w:t>
                  </w:r>
                </w:p>
              </w:tc>
              <w:tc>
                <w:tcPr>
                  <w:tcW w:w="2268" w:type="dxa"/>
                  <w:shd w:val="clear" w:color="auto" w:fill="auto"/>
                  <w:tcMar>
                    <w:top w:w="45" w:type="dxa"/>
                    <w:left w:w="75" w:type="dxa"/>
                    <w:bottom w:w="45" w:type="dxa"/>
                    <w:right w:w="75" w:type="dxa"/>
                  </w:tcMar>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lang w:val="kk-KZ"/>
                    </w:rPr>
                  </w:pPr>
                  <w:r w:rsidRPr="00EE40DB">
                    <w:rPr>
                      <w:rFonts w:ascii="Times New Roman" w:hAnsi="Times New Roman"/>
                      <w:b/>
                      <w:spacing w:val="2"/>
                      <w:sz w:val="28"/>
                      <w:szCs w:val="28"/>
                      <w:lang w:val="kk-KZ"/>
                    </w:rPr>
                    <w:t>0,58</w:t>
                  </w:r>
                </w:p>
              </w:tc>
            </w:tr>
            <w:tr w:rsidR="00EE40DB" w:rsidRPr="00EE40DB" w:rsidTr="00057D1E">
              <w:tc>
                <w:tcPr>
                  <w:tcW w:w="6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rPr>
                  </w:pPr>
                  <w:r w:rsidRPr="00EE40DB">
                    <w:rPr>
                      <w:rFonts w:ascii="Times New Roman" w:hAnsi="Times New Roman"/>
                      <w:b/>
                      <w:spacing w:val="2"/>
                      <w:sz w:val="28"/>
                      <w:szCs w:val="28"/>
                    </w:rPr>
                    <w:t>1</w:t>
                  </w:r>
                  <w:r w:rsidRPr="00EE40DB">
                    <w:rPr>
                      <w:rFonts w:ascii="Times New Roman" w:hAnsi="Times New Roman"/>
                      <w:b/>
                      <w:spacing w:val="2"/>
                      <w:sz w:val="28"/>
                      <w:szCs w:val="28"/>
                      <w:lang w:val="kk-KZ"/>
                    </w:rPr>
                    <w:t>1</w:t>
                  </w:r>
                  <w:r w:rsidRPr="00EE40DB">
                    <w:rPr>
                      <w:rFonts w:ascii="Times New Roman" w:hAnsi="Times New Roman"/>
                      <w:b/>
                      <w:spacing w:val="2"/>
                      <w:sz w:val="28"/>
                      <w:szCs w:val="28"/>
                    </w:rPr>
                    <w:t>.</w:t>
                  </w:r>
                </w:p>
              </w:tc>
              <w:tc>
                <w:tcPr>
                  <w:tcW w:w="17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Қостанай</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0,58</w:t>
                  </w:r>
                </w:p>
              </w:tc>
            </w:tr>
            <w:tr w:rsidR="00EE40DB" w:rsidRPr="00EE40DB" w:rsidTr="00057D1E">
              <w:tc>
                <w:tcPr>
                  <w:tcW w:w="6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rPr>
                  </w:pPr>
                  <w:r w:rsidRPr="00EE40DB">
                    <w:rPr>
                      <w:rFonts w:ascii="Times New Roman" w:hAnsi="Times New Roman"/>
                      <w:b/>
                      <w:spacing w:val="2"/>
                      <w:sz w:val="28"/>
                      <w:szCs w:val="28"/>
                    </w:rPr>
                    <w:t>12.</w:t>
                  </w:r>
                </w:p>
              </w:tc>
              <w:tc>
                <w:tcPr>
                  <w:tcW w:w="17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Қызылорда</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0,58</w:t>
                  </w:r>
                </w:p>
              </w:tc>
            </w:tr>
            <w:tr w:rsidR="00EE40DB" w:rsidRPr="00EE40DB" w:rsidTr="00057D1E">
              <w:tc>
                <w:tcPr>
                  <w:tcW w:w="6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rPr>
                  </w:pPr>
                  <w:r w:rsidRPr="00EE40DB">
                    <w:rPr>
                      <w:rFonts w:ascii="Times New Roman" w:hAnsi="Times New Roman"/>
                      <w:b/>
                      <w:spacing w:val="2"/>
                      <w:sz w:val="28"/>
                      <w:szCs w:val="28"/>
                    </w:rPr>
                    <w:t>13.</w:t>
                  </w:r>
                </w:p>
              </w:tc>
              <w:tc>
                <w:tcPr>
                  <w:tcW w:w="17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Орал</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0,58</w:t>
                  </w:r>
                </w:p>
              </w:tc>
            </w:tr>
            <w:tr w:rsidR="00EE40DB" w:rsidRPr="00EE40DB" w:rsidTr="00057D1E">
              <w:tc>
                <w:tcPr>
                  <w:tcW w:w="6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rPr>
                  </w:pPr>
                  <w:r w:rsidRPr="00EE40DB">
                    <w:rPr>
                      <w:rFonts w:ascii="Times New Roman" w:hAnsi="Times New Roman"/>
                      <w:b/>
                      <w:spacing w:val="2"/>
                      <w:sz w:val="28"/>
                      <w:szCs w:val="28"/>
                    </w:rPr>
                    <w:t>14.</w:t>
                  </w:r>
                </w:p>
              </w:tc>
              <w:tc>
                <w:tcPr>
                  <w:tcW w:w="17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Өскемен</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0,58</w:t>
                  </w:r>
                </w:p>
              </w:tc>
            </w:tr>
            <w:tr w:rsidR="00EE40DB" w:rsidRPr="00EE40DB" w:rsidTr="00057D1E">
              <w:tc>
                <w:tcPr>
                  <w:tcW w:w="6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rPr>
                  </w:pPr>
                  <w:r w:rsidRPr="00EE40DB">
                    <w:rPr>
                      <w:rFonts w:ascii="Times New Roman" w:hAnsi="Times New Roman"/>
                      <w:b/>
                      <w:spacing w:val="2"/>
                      <w:sz w:val="28"/>
                      <w:szCs w:val="28"/>
                    </w:rPr>
                    <w:t>15.</w:t>
                  </w:r>
                </w:p>
              </w:tc>
              <w:tc>
                <w:tcPr>
                  <w:tcW w:w="17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Павлодар</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0,58</w:t>
                  </w:r>
                </w:p>
              </w:tc>
            </w:tr>
            <w:tr w:rsidR="00EE40DB" w:rsidRPr="00EE40DB" w:rsidTr="00057D1E">
              <w:tc>
                <w:tcPr>
                  <w:tcW w:w="6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rPr>
                  </w:pPr>
                  <w:r w:rsidRPr="00EE40DB">
                    <w:rPr>
                      <w:rFonts w:ascii="Times New Roman" w:hAnsi="Times New Roman"/>
                      <w:b/>
                      <w:spacing w:val="2"/>
                      <w:sz w:val="28"/>
                      <w:szCs w:val="28"/>
                    </w:rPr>
                    <w:t>1</w:t>
                  </w:r>
                  <w:r w:rsidRPr="00EE40DB">
                    <w:rPr>
                      <w:rFonts w:ascii="Times New Roman" w:hAnsi="Times New Roman"/>
                      <w:b/>
                      <w:spacing w:val="2"/>
                      <w:sz w:val="28"/>
                      <w:szCs w:val="28"/>
                      <w:lang w:val="kk-KZ"/>
                    </w:rPr>
                    <w:t>6</w:t>
                  </w:r>
                  <w:r w:rsidRPr="00EE40DB">
                    <w:rPr>
                      <w:rFonts w:ascii="Times New Roman" w:hAnsi="Times New Roman"/>
                      <w:b/>
                      <w:spacing w:val="2"/>
                      <w:sz w:val="28"/>
                      <w:szCs w:val="28"/>
                    </w:rPr>
                    <w:t>.</w:t>
                  </w:r>
                </w:p>
              </w:tc>
              <w:tc>
                <w:tcPr>
                  <w:tcW w:w="17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Петропавл</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0,58</w:t>
                  </w:r>
                </w:p>
              </w:tc>
            </w:tr>
            <w:tr w:rsidR="00EE40DB" w:rsidRPr="00EE40DB" w:rsidTr="00057D1E">
              <w:tc>
                <w:tcPr>
                  <w:tcW w:w="668" w:type="dxa"/>
                  <w:shd w:val="clear" w:color="auto" w:fill="auto"/>
                  <w:tcMar>
                    <w:top w:w="45" w:type="dxa"/>
                    <w:left w:w="75" w:type="dxa"/>
                    <w:bottom w:w="45" w:type="dxa"/>
                    <w:right w:w="75" w:type="dxa"/>
                  </w:tcMar>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lang w:val="kk-KZ"/>
                    </w:rPr>
                  </w:pPr>
                  <w:r w:rsidRPr="00EE40DB">
                    <w:rPr>
                      <w:rFonts w:ascii="Times New Roman" w:hAnsi="Times New Roman"/>
                      <w:b/>
                      <w:spacing w:val="2"/>
                      <w:sz w:val="28"/>
                      <w:szCs w:val="28"/>
                      <w:lang w:val="kk-KZ"/>
                    </w:rPr>
                    <w:t>17.</w:t>
                  </w:r>
                </w:p>
              </w:tc>
              <w:tc>
                <w:tcPr>
                  <w:tcW w:w="1768" w:type="dxa"/>
                  <w:shd w:val="clear" w:color="auto" w:fill="auto"/>
                  <w:tcMar>
                    <w:top w:w="45" w:type="dxa"/>
                    <w:left w:w="75" w:type="dxa"/>
                    <w:bottom w:w="45" w:type="dxa"/>
                    <w:right w:w="75" w:type="dxa"/>
                  </w:tcMar>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b/>
                      <w:spacing w:val="2"/>
                      <w:sz w:val="28"/>
                      <w:szCs w:val="28"/>
                      <w:lang w:val="kk-KZ"/>
                    </w:rPr>
                  </w:pPr>
                  <w:r w:rsidRPr="00EE40DB">
                    <w:rPr>
                      <w:rFonts w:ascii="Times New Roman" w:hAnsi="Times New Roman"/>
                      <w:b/>
                      <w:spacing w:val="2"/>
                      <w:sz w:val="28"/>
                      <w:szCs w:val="28"/>
                      <w:lang w:val="kk-KZ"/>
                    </w:rPr>
                    <w:t>Семей</w:t>
                  </w:r>
                </w:p>
              </w:tc>
              <w:tc>
                <w:tcPr>
                  <w:tcW w:w="2268" w:type="dxa"/>
                  <w:shd w:val="clear" w:color="auto" w:fill="auto"/>
                  <w:tcMar>
                    <w:top w:w="45" w:type="dxa"/>
                    <w:left w:w="75" w:type="dxa"/>
                    <w:bottom w:w="45" w:type="dxa"/>
                    <w:right w:w="75" w:type="dxa"/>
                  </w:tcMar>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lang w:val="kk-KZ"/>
                    </w:rPr>
                  </w:pPr>
                  <w:r w:rsidRPr="00EE40DB">
                    <w:rPr>
                      <w:rFonts w:ascii="Times New Roman" w:hAnsi="Times New Roman"/>
                      <w:b/>
                      <w:spacing w:val="2"/>
                      <w:sz w:val="28"/>
                      <w:szCs w:val="28"/>
                      <w:lang w:val="kk-KZ"/>
                    </w:rPr>
                    <w:t>0,58</w:t>
                  </w:r>
                </w:p>
              </w:tc>
            </w:tr>
            <w:tr w:rsidR="00EE40DB" w:rsidRPr="00EE40DB" w:rsidTr="00057D1E">
              <w:tc>
                <w:tcPr>
                  <w:tcW w:w="6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rPr>
                  </w:pPr>
                  <w:r w:rsidRPr="00EE40DB">
                    <w:rPr>
                      <w:rFonts w:ascii="Times New Roman" w:hAnsi="Times New Roman"/>
                      <w:b/>
                      <w:spacing w:val="2"/>
                      <w:sz w:val="28"/>
                      <w:szCs w:val="28"/>
                    </w:rPr>
                    <w:t>18.</w:t>
                  </w:r>
                </w:p>
              </w:tc>
              <w:tc>
                <w:tcPr>
                  <w:tcW w:w="17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Талдықорған</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0,58</w:t>
                  </w:r>
                </w:p>
              </w:tc>
            </w:tr>
            <w:tr w:rsidR="00EE40DB" w:rsidRPr="00EE40DB" w:rsidTr="00057D1E">
              <w:tc>
                <w:tcPr>
                  <w:tcW w:w="6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rPr>
                  </w:pPr>
                  <w:r w:rsidRPr="00EE40DB">
                    <w:rPr>
                      <w:rFonts w:ascii="Times New Roman" w:hAnsi="Times New Roman"/>
                      <w:b/>
                      <w:spacing w:val="2"/>
                      <w:sz w:val="28"/>
                      <w:szCs w:val="28"/>
                    </w:rPr>
                    <w:t>19.</w:t>
                  </w:r>
                </w:p>
              </w:tc>
              <w:tc>
                <w:tcPr>
                  <w:tcW w:w="17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Тараз</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0,58</w:t>
                  </w:r>
                </w:p>
              </w:tc>
            </w:tr>
            <w:tr w:rsidR="00EE40DB" w:rsidRPr="00EE40DB" w:rsidTr="00057D1E">
              <w:tc>
                <w:tcPr>
                  <w:tcW w:w="6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rPr>
                  </w:pPr>
                  <w:r w:rsidRPr="00EE40DB">
                    <w:rPr>
                      <w:rFonts w:ascii="Times New Roman" w:hAnsi="Times New Roman"/>
                      <w:b/>
                      <w:spacing w:val="2"/>
                      <w:sz w:val="28"/>
                      <w:szCs w:val="28"/>
                    </w:rPr>
                    <w:t>20.</w:t>
                  </w:r>
                </w:p>
              </w:tc>
              <w:tc>
                <w:tcPr>
                  <w:tcW w:w="17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Түркістан</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0,39</w:t>
                  </w:r>
                </w:p>
              </w:tc>
            </w:tr>
            <w:tr w:rsidR="00EE40DB" w:rsidRPr="00EE40DB" w:rsidTr="00057D1E">
              <w:tc>
                <w:tcPr>
                  <w:tcW w:w="6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rPr>
                  </w:pPr>
                  <w:r w:rsidRPr="00EE40DB">
                    <w:rPr>
                      <w:rFonts w:ascii="Times New Roman" w:hAnsi="Times New Roman"/>
                      <w:b/>
                      <w:spacing w:val="2"/>
                      <w:sz w:val="28"/>
                      <w:szCs w:val="28"/>
                    </w:rPr>
                    <w:t>21.</w:t>
                  </w:r>
                </w:p>
              </w:tc>
              <w:tc>
                <w:tcPr>
                  <w:tcW w:w="17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Алматы облысы:</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pacing w:val="2"/>
                      <w:sz w:val="28"/>
                      <w:szCs w:val="28"/>
                    </w:rPr>
                  </w:pPr>
                </w:p>
              </w:tc>
            </w:tr>
            <w:tr w:rsidR="00EE40DB" w:rsidRPr="00EE40DB" w:rsidTr="00057D1E">
              <w:tc>
                <w:tcPr>
                  <w:tcW w:w="6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rPr>
                  </w:pPr>
                  <w:r w:rsidRPr="00EE40DB">
                    <w:rPr>
                      <w:rFonts w:ascii="Times New Roman" w:hAnsi="Times New Roman"/>
                      <w:b/>
                      <w:spacing w:val="2"/>
                      <w:sz w:val="28"/>
                      <w:szCs w:val="28"/>
                    </w:rPr>
                    <w:t>22.</w:t>
                  </w:r>
                </w:p>
              </w:tc>
              <w:tc>
                <w:tcPr>
                  <w:tcW w:w="17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облыстық маңызы бар қалалар</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0,39</w:t>
                  </w:r>
                </w:p>
              </w:tc>
            </w:tr>
            <w:tr w:rsidR="00EE40DB" w:rsidRPr="00EE40DB" w:rsidTr="00057D1E">
              <w:tc>
                <w:tcPr>
                  <w:tcW w:w="6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rPr>
                  </w:pPr>
                  <w:r w:rsidRPr="00EE40DB">
                    <w:rPr>
                      <w:rFonts w:ascii="Times New Roman" w:hAnsi="Times New Roman"/>
                      <w:b/>
                      <w:spacing w:val="2"/>
                      <w:sz w:val="28"/>
                      <w:szCs w:val="28"/>
                    </w:rPr>
                    <w:t>23.</w:t>
                  </w:r>
                </w:p>
              </w:tc>
              <w:tc>
                <w:tcPr>
                  <w:tcW w:w="17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аудандық маңызы бар қалалар</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0,39</w:t>
                  </w:r>
                </w:p>
              </w:tc>
            </w:tr>
            <w:tr w:rsidR="00EE40DB" w:rsidRPr="00EE40DB" w:rsidTr="00057D1E">
              <w:tc>
                <w:tcPr>
                  <w:tcW w:w="6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rPr>
                  </w:pPr>
                  <w:r w:rsidRPr="00EE40DB">
                    <w:rPr>
                      <w:rFonts w:ascii="Times New Roman" w:hAnsi="Times New Roman"/>
                      <w:b/>
                      <w:spacing w:val="2"/>
                      <w:sz w:val="28"/>
                      <w:szCs w:val="28"/>
                    </w:rPr>
                    <w:t>24.</w:t>
                  </w:r>
                </w:p>
              </w:tc>
              <w:tc>
                <w:tcPr>
                  <w:tcW w:w="17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Ақмола облысы:</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pacing w:val="2"/>
                      <w:sz w:val="28"/>
                      <w:szCs w:val="28"/>
                    </w:rPr>
                  </w:pPr>
                </w:p>
              </w:tc>
            </w:tr>
            <w:tr w:rsidR="00EE40DB" w:rsidRPr="00EE40DB" w:rsidTr="00057D1E">
              <w:tc>
                <w:tcPr>
                  <w:tcW w:w="6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rPr>
                  </w:pPr>
                  <w:r w:rsidRPr="00EE40DB">
                    <w:rPr>
                      <w:rFonts w:ascii="Times New Roman" w:hAnsi="Times New Roman"/>
                      <w:b/>
                      <w:spacing w:val="2"/>
                      <w:sz w:val="28"/>
                      <w:szCs w:val="28"/>
                    </w:rPr>
                    <w:lastRenderedPageBreak/>
                    <w:t>25.</w:t>
                  </w:r>
                </w:p>
              </w:tc>
              <w:tc>
                <w:tcPr>
                  <w:tcW w:w="17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облыстық маңызы бар қалалар</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0,39</w:t>
                  </w:r>
                </w:p>
              </w:tc>
            </w:tr>
            <w:tr w:rsidR="00EE40DB" w:rsidRPr="00EE40DB" w:rsidTr="00057D1E">
              <w:tc>
                <w:tcPr>
                  <w:tcW w:w="6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rPr>
                  </w:pPr>
                  <w:r w:rsidRPr="00EE40DB">
                    <w:rPr>
                      <w:rFonts w:ascii="Times New Roman" w:hAnsi="Times New Roman"/>
                      <w:b/>
                      <w:spacing w:val="2"/>
                      <w:sz w:val="28"/>
                      <w:szCs w:val="28"/>
                    </w:rPr>
                    <w:t>26.</w:t>
                  </w:r>
                </w:p>
              </w:tc>
              <w:tc>
                <w:tcPr>
                  <w:tcW w:w="17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аудандық маңызы бар қалалар</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0,39</w:t>
                  </w:r>
                </w:p>
              </w:tc>
            </w:tr>
            <w:tr w:rsidR="00EE40DB" w:rsidRPr="00EE40DB" w:rsidTr="00057D1E">
              <w:tc>
                <w:tcPr>
                  <w:tcW w:w="6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rPr>
                  </w:pPr>
                  <w:r w:rsidRPr="00EE40DB">
                    <w:rPr>
                      <w:rFonts w:ascii="Times New Roman" w:hAnsi="Times New Roman"/>
                      <w:b/>
                      <w:spacing w:val="2"/>
                      <w:sz w:val="28"/>
                      <w:szCs w:val="28"/>
                    </w:rPr>
                    <w:t>27.</w:t>
                  </w:r>
                </w:p>
              </w:tc>
              <w:tc>
                <w:tcPr>
                  <w:tcW w:w="17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облыстық маңызы бар қалған қалалар</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0,39</w:t>
                  </w:r>
                </w:p>
              </w:tc>
            </w:tr>
            <w:tr w:rsidR="00EE40DB" w:rsidRPr="00EE40DB" w:rsidTr="00057D1E">
              <w:tc>
                <w:tcPr>
                  <w:tcW w:w="6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rPr>
                  </w:pPr>
                  <w:r w:rsidRPr="00EE40DB">
                    <w:rPr>
                      <w:rFonts w:ascii="Times New Roman" w:hAnsi="Times New Roman"/>
                      <w:b/>
                      <w:spacing w:val="2"/>
                      <w:sz w:val="28"/>
                      <w:szCs w:val="28"/>
                    </w:rPr>
                    <w:t>28.</w:t>
                  </w:r>
                </w:p>
              </w:tc>
              <w:tc>
                <w:tcPr>
                  <w:tcW w:w="17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аудандық маңызы бар қалған қалалар</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0,19</w:t>
                  </w:r>
                </w:p>
              </w:tc>
            </w:tr>
            <w:tr w:rsidR="00EE40DB" w:rsidRPr="00EE40DB" w:rsidTr="00057D1E">
              <w:tc>
                <w:tcPr>
                  <w:tcW w:w="6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rPr>
                  </w:pPr>
                  <w:r w:rsidRPr="00EE40DB">
                    <w:rPr>
                      <w:rFonts w:ascii="Times New Roman" w:hAnsi="Times New Roman"/>
                      <w:b/>
                      <w:spacing w:val="2"/>
                      <w:sz w:val="28"/>
                      <w:szCs w:val="28"/>
                    </w:rPr>
                    <w:t>29.</w:t>
                  </w:r>
                </w:p>
              </w:tc>
              <w:tc>
                <w:tcPr>
                  <w:tcW w:w="17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кенттер</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0,13</w:t>
                  </w:r>
                </w:p>
              </w:tc>
            </w:tr>
            <w:tr w:rsidR="00EE40DB" w:rsidRPr="00EE40DB" w:rsidTr="00057D1E">
              <w:tc>
                <w:tcPr>
                  <w:tcW w:w="6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rPr>
                  </w:pPr>
                  <w:r w:rsidRPr="00EE40DB">
                    <w:rPr>
                      <w:rFonts w:ascii="Times New Roman" w:hAnsi="Times New Roman"/>
                      <w:b/>
                      <w:spacing w:val="2"/>
                      <w:sz w:val="28"/>
                      <w:szCs w:val="28"/>
                    </w:rPr>
                    <w:t>30.</w:t>
                  </w:r>
                </w:p>
              </w:tc>
              <w:tc>
                <w:tcPr>
                  <w:tcW w:w="17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pacing w:val="2"/>
                      <w:sz w:val="28"/>
                      <w:szCs w:val="28"/>
                    </w:rPr>
                  </w:pPr>
                  <w:r w:rsidRPr="00EE40DB">
                    <w:rPr>
                      <w:rFonts w:ascii="Times New Roman" w:hAnsi="Times New Roman"/>
                      <w:spacing w:val="2"/>
                      <w:sz w:val="28"/>
                      <w:szCs w:val="28"/>
                    </w:rPr>
                    <w:t>ауылдар</w:t>
                  </w:r>
                </w:p>
              </w:tc>
              <w:tc>
                <w:tcPr>
                  <w:tcW w:w="226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0,09</w:t>
                  </w:r>
                </w:p>
              </w:tc>
            </w:tr>
          </w:tbl>
          <w:p w:rsidR="00EE40DB" w:rsidRPr="00EE40DB" w:rsidRDefault="00EE40DB" w:rsidP="00EE40DB">
            <w:pPr>
              <w:shd w:val="clear" w:color="auto" w:fill="FFFFFF"/>
              <w:spacing w:after="0" w:line="240" w:lineRule="auto"/>
              <w:contextualSpacing/>
              <w:jc w:val="both"/>
              <w:textAlignment w:val="baseline"/>
              <w:rPr>
                <w:rFonts w:ascii="Times New Roman" w:hAnsi="Times New Roman"/>
                <w:spacing w:val="2"/>
                <w:sz w:val="28"/>
                <w:szCs w:val="28"/>
              </w:rPr>
            </w:pPr>
            <w:r w:rsidRPr="00EE40DB">
              <w:rPr>
                <w:rFonts w:ascii="Times New Roman" w:hAnsi="Times New Roman"/>
                <w:spacing w:val="2"/>
                <w:sz w:val="28"/>
                <w:szCs w:val="28"/>
              </w:rPr>
              <w:t>…</w:t>
            </w:r>
          </w:p>
          <w:p w:rsidR="00EE40DB" w:rsidRPr="00EE40DB" w:rsidRDefault="00EE40DB" w:rsidP="00EE40DB">
            <w:pPr>
              <w:shd w:val="clear" w:color="auto" w:fill="FFFFFF"/>
              <w:spacing w:after="0" w:line="240" w:lineRule="auto"/>
              <w:ind w:firstLine="457"/>
              <w:contextualSpacing/>
              <w:jc w:val="both"/>
              <w:textAlignment w:val="baseline"/>
              <w:rPr>
                <w:rFonts w:ascii="Times New Roman" w:hAnsi="Times New Roman"/>
                <w:spacing w:val="2"/>
                <w:sz w:val="28"/>
                <w:szCs w:val="28"/>
              </w:rPr>
            </w:pPr>
          </w:p>
        </w:tc>
        <w:tc>
          <w:tcPr>
            <w:tcW w:w="3373"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e"/>
              <w:spacing w:after="0"/>
              <w:ind w:firstLine="570"/>
              <w:contextualSpacing/>
              <w:jc w:val="both"/>
              <w:rPr>
                <w:rFonts w:ascii="Times New Roman" w:hAnsi="Times New Roman"/>
                <w:sz w:val="28"/>
                <w:szCs w:val="28"/>
                <w:lang w:val="kk-KZ"/>
              </w:rPr>
            </w:pPr>
            <w:r w:rsidRPr="00EE40DB">
              <w:rPr>
                <w:rFonts w:ascii="Times New Roman" w:hAnsi="Times New Roman"/>
                <w:sz w:val="28"/>
                <w:szCs w:val="28"/>
                <w:lang w:val="kk-KZ"/>
              </w:rPr>
              <w:lastRenderedPageBreak/>
              <w:t xml:space="preserve">Салық кодексінің 531-бабына өзгерістер енгізу «Қазақстан Республикасының әкімшілік – аумақтық құрылысының кейбір мәселелері туралы» </w:t>
            </w:r>
            <w:r w:rsidRPr="00EE40DB">
              <w:rPr>
                <w:rFonts w:ascii="Times New Roman" w:hAnsi="Times New Roman"/>
                <w:sz w:val="28"/>
                <w:szCs w:val="28"/>
                <w:lang w:val="kk-KZ"/>
              </w:rPr>
              <w:lastRenderedPageBreak/>
              <w:t>Қазақстан Республикасы Президентінің 2022 жылғы 3 мамырдағы № 887 жарлығымен негізделген. Соған сәйкес жаңа үш облыс құрылды.:</w:t>
            </w:r>
          </w:p>
          <w:p w:rsidR="00EE40DB" w:rsidRPr="00EE40DB" w:rsidRDefault="00EE40DB" w:rsidP="00EE40DB">
            <w:pPr>
              <w:pStyle w:val="ae"/>
              <w:spacing w:after="0"/>
              <w:ind w:firstLine="570"/>
              <w:contextualSpacing/>
              <w:jc w:val="both"/>
              <w:rPr>
                <w:rFonts w:ascii="Times New Roman" w:hAnsi="Times New Roman"/>
                <w:sz w:val="28"/>
                <w:szCs w:val="28"/>
                <w:lang w:val="kk-KZ"/>
              </w:rPr>
            </w:pPr>
            <w:r w:rsidRPr="00EE40DB">
              <w:rPr>
                <w:rFonts w:ascii="Times New Roman" w:hAnsi="Times New Roman"/>
                <w:sz w:val="28"/>
                <w:szCs w:val="28"/>
                <w:lang w:val="kk-KZ"/>
              </w:rPr>
              <w:t>Ұлытау, Абай және Жетісу.</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contextualSpacing/>
              <w:jc w:val="both"/>
              <w:rPr>
                <w:rFonts w:ascii="Times New Roman" w:hAnsi="Times New Roman"/>
                <w:i/>
                <w:noProof/>
                <w:sz w:val="28"/>
                <w:szCs w:val="28"/>
                <w:lang w:val="kk-KZ"/>
              </w:rPr>
            </w:pPr>
            <w:r w:rsidRPr="00EE40DB">
              <w:rPr>
                <w:rFonts w:ascii="Times New Roman" w:hAnsi="Times New Roman"/>
                <w:noProof/>
                <w:sz w:val="28"/>
                <w:szCs w:val="28"/>
              </w:rPr>
              <w:t>550</w:t>
            </w:r>
            <w:r w:rsidRPr="00EE40DB">
              <w:rPr>
                <w:rFonts w:ascii="Times New Roman" w:hAnsi="Times New Roman"/>
                <w:noProof/>
                <w:sz w:val="28"/>
                <w:szCs w:val="28"/>
                <w:lang w:val="kk-KZ"/>
              </w:rPr>
              <w:t>-бап</w:t>
            </w:r>
          </w:p>
          <w:p w:rsidR="00EE40DB" w:rsidRPr="00EE40DB" w:rsidRDefault="00EE40DB" w:rsidP="00EE40DB">
            <w:pPr>
              <w:spacing w:after="0" w:line="240" w:lineRule="auto"/>
              <w:ind w:firstLine="426"/>
              <w:contextualSpacing/>
              <w:jc w:val="both"/>
              <w:rPr>
                <w:rFonts w:ascii="Times New Roman" w:hAnsi="Times New Roman"/>
                <w:noProof/>
                <w:sz w:val="28"/>
                <w:szCs w:val="28"/>
              </w:rPr>
            </w:pPr>
          </w:p>
        </w:tc>
        <w:tc>
          <w:tcPr>
            <w:tcW w:w="4961"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Default"/>
              <w:ind w:firstLine="426"/>
              <w:contextualSpacing/>
              <w:jc w:val="both"/>
              <w:rPr>
                <w:color w:val="auto"/>
                <w:sz w:val="28"/>
                <w:szCs w:val="28"/>
                <w:shd w:val="clear" w:color="auto" w:fill="FFFFFF"/>
              </w:rPr>
            </w:pPr>
            <w:r w:rsidRPr="00EE40DB">
              <w:rPr>
                <w:b/>
                <w:color w:val="auto"/>
                <w:sz w:val="28"/>
                <w:szCs w:val="28"/>
                <w:shd w:val="clear" w:color="auto" w:fill="FFFFFF"/>
              </w:rPr>
              <w:t xml:space="preserve">550-бап. </w:t>
            </w:r>
            <w:r w:rsidRPr="00EE40DB">
              <w:rPr>
                <w:color w:val="auto"/>
                <w:sz w:val="28"/>
                <w:szCs w:val="28"/>
                <w:shd w:val="clear" w:color="auto" w:fill="FFFFFF"/>
              </w:rPr>
              <w:t>Алымдар туралы жалпы ережелер</w:t>
            </w:r>
          </w:p>
          <w:p w:rsidR="00EE40DB" w:rsidRPr="00EE40DB" w:rsidRDefault="00EE40DB" w:rsidP="00EE40DB">
            <w:pPr>
              <w:pStyle w:val="Default"/>
              <w:ind w:firstLine="426"/>
              <w:contextualSpacing/>
              <w:jc w:val="both"/>
              <w:rPr>
                <w:color w:val="auto"/>
                <w:sz w:val="28"/>
                <w:szCs w:val="28"/>
                <w:shd w:val="clear" w:color="auto" w:fill="FFFFFF"/>
              </w:rPr>
            </w:pPr>
            <w:r w:rsidRPr="00EE40DB">
              <w:rPr>
                <w:color w:val="auto"/>
                <w:sz w:val="28"/>
                <w:szCs w:val="28"/>
                <w:shd w:val="clear" w:color="auto" w:fill="FFFFFF"/>
              </w:rPr>
              <w:t>…</w:t>
            </w:r>
          </w:p>
          <w:p w:rsidR="00EE40DB" w:rsidRPr="00EE40DB" w:rsidRDefault="00EE40DB" w:rsidP="00EE40DB">
            <w:pPr>
              <w:pStyle w:val="Default"/>
              <w:ind w:firstLine="426"/>
              <w:contextualSpacing/>
              <w:jc w:val="both"/>
              <w:rPr>
                <w:color w:val="auto"/>
                <w:spacing w:val="2"/>
                <w:sz w:val="28"/>
                <w:szCs w:val="28"/>
              </w:rPr>
            </w:pPr>
            <w:r w:rsidRPr="00EE40DB">
              <w:rPr>
                <w:color w:val="auto"/>
                <w:spacing w:val="2"/>
                <w:sz w:val="28"/>
                <w:szCs w:val="28"/>
                <w:shd w:val="clear" w:color="auto" w:fill="FFFFFF"/>
              </w:rPr>
              <w:t xml:space="preserve">2. Осы тараудың мақсаттары үшін тіркеу іс-әрекеттері деп Қазақстан Республикасының заңнамасында айқындалған тәртіппен уәкілетті мемлекеттік органдар мен азаматтық </w:t>
            </w:r>
            <w:r w:rsidRPr="00EE40DB">
              <w:rPr>
                <w:color w:val="auto"/>
                <w:spacing w:val="2"/>
                <w:sz w:val="28"/>
                <w:szCs w:val="28"/>
                <w:shd w:val="clear" w:color="auto" w:fill="FFFFFF"/>
              </w:rPr>
              <w:lastRenderedPageBreak/>
              <w:t>авиация саласындағы уәкілетті ұйымның мынадай іс-қимылдар жасауы түсініледі:</w:t>
            </w:r>
          </w:p>
          <w:p w:rsidR="00EE40DB" w:rsidRPr="00EE40DB" w:rsidRDefault="00EE40DB" w:rsidP="00EE40DB">
            <w:pPr>
              <w:pStyle w:val="Default"/>
              <w:ind w:firstLine="426"/>
              <w:contextualSpacing/>
              <w:jc w:val="both"/>
              <w:rPr>
                <w:color w:val="auto"/>
                <w:sz w:val="28"/>
                <w:szCs w:val="28"/>
              </w:rPr>
            </w:pPr>
            <w:r w:rsidRPr="00EE40DB">
              <w:rPr>
                <w:color w:val="auto"/>
                <w:spacing w:val="2"/>
                <w:sz w:val="28"/>
                <w:szCs w:val="28"/>
              </w:rPr>
              <w:t>…</w:t>
            </w:r>
          </w:p>
          <w:p w:rsidR="00EE40DB" w:rsidRPr="00EE40DB" w:rsidRDefault="00EE40DB" w:rsidP="00EE40DB">
            <w:pPr>
              <w:pStyle w:val="Default"/>
              <w:ind w:firstLine="426"/>
              <w:contextualSpacing/>
              <w:jc w:val="both"/>
              <w:rPr>
                <w:color w:val="auto"/>
                <w:spacing w:val="2"/>
                <w:sz w:val="28"/>
                <w:szCs w:val="28"/>
                <w:shd w:val="clear" w:color="auto" w:fill="FFFFFF"/>
              </w:rPr>
            </w:pPr>
            <w:r w:rsidRPr="00EE40DB">
              <w:rPr>
                <w:color w:val="auto"/>
                <w:spacing w:val="2"/>
                <w:sz w:val="28"/>
                <w:szCs w:val="28"/>
                <w:shd w:val="clear" w:color="auto" w:fill="FFFFFF"/>
              </w:rPr>
              <w:t xml:space="preserve">3) </w:t>
            </w:r>
            <w:r w:rsidRPr="00EE40DB">
              <w:rPr>
                <w:color w:val="auto"/>
                <w:sz w:val="28"/>
                <w:szCs w:val="28"/>
              </w:rPr>
              <w:t xml:space="preserve"> </w:t>
            </w:r>
            <w:r w:rsidRPr="00EE40DB">
              <w:rPr>
                <w:color w:val="auto"/>
                <w:spacing w:val="2"/>
                <w:sz w:val="28"/>
                <w:szCs w:val="28"/>
                <w:shd w:val="clear" w:color="auto" w:fill="FFFFFF"/>
              </w:rPr>
              <w:t>жылжымалы мүлік кепілін және кеме ипотекасын мемлекеттік тіркеуді, сондай-ақ әуе кемесін тіркеуден алып тастауға және әкетуге қайтарып алынбайтын өкілеттіктерді мемлекеттік тіркеуді жүзеге асырады;</w:t>
            </w:r>
          </w:p>
          <w:p w:rsidR="00EE40DB" w:rsidRPr="00EE40DB" w:rsidRDefault="00EE40DB" w:rsidP="00EE40DB">
            <w:pPr>
              <w:pStyle w:val="Default"/>
              <w:ind w:firstLine="426"/>
              <w:contextualSpacing/>
              <w:jc w:val="both"/>
              <w:rPr>
                <w:color w:val="auto"/>
                <w:sz w:val="28"/>
                <w:szCs w:val="28"/>
              </w:rPr>
            </w:pPr>
            <w:r w:rsidRPr="00EE40DB">
              <w:rPr>
                <w:color w:val="auto"/>
                <w:sz w:val="28"/>
                <w:szCs w:val="28"/>
              </w:rPr>
              <w:t>…</w:t>
            </w:r>
          </w:p>
          <w:p w:rsidR="00EE40DB" w:rsidRPr="00EE40DB" w:rsidRDefault="00EE40DB" w:rsidP="00EE40DB">
            <w:pPr>
              <w:pStyle w:val="Default"/>
              <w:ind w:firstLine="426"/>
              <w:contextualSpacing/>
              <w:jc w:val="both"/>
              <w:rPr>
                <w:color w:val="auto"/>
                <w:spacing w:val="2"/>
                <w:sz w:val="28"/>
                <w:szCs w:val="28"/>
                <w:shd w:val="clear" w:color="auto" w:fill="FFFFFF"/>
              </w:rPr>
            </w:pPr>
            <w:r w:rsidRPr="00EE40DB">
              <w:rPr>
                <w:color w:val="auto"/>
                <w:spacing w:val="2"/>
                <w:sz w:val="28"/>
                <w:szCs w:val="28"/>
                <w:shd w:val="clear" w:color="auto" w:fill="FFFFFF"/>
              </w:rPr>
              <w:t>3. Алымдар тиісті уәкілетті мемлекеттік органдар, салық органдары, жергілікті атқарушы органдар және азаматтық авиация саласындағы уәкілетті ұйым Қазақстан Республикасының заңнамасында айқындалған тәртіппен мынадай құжаттарды немесе олардың телнұсқаларын берген кезде алынады:</w:t>
            </w:r>
          </w:p>
          <w:p w:rsidR="00EE40DB" w:rsidRPr="00EE40DB" w:rsidRDefault="00EE40DB" w:rsidP="00EE40DB">
            <w:pPr>
              <w:pStyle w:val="Default"/>
              <w:ind w:firstLine="426"/>
              <w:contextualSpacing/>
              <w:jc w:val="both"/>
              <w:rPr>
                <w:color w:val="auto"/>
                <w:sz w:val="28"/>
                <w:szCs w:val="28"/>
              </w:rPr>
            </w:pPr>
            <w:r w:rsidRPr="00EE40DB">
              <w:rPr>
                <w:color w:val="auto"/>
                <w:sz w:val="28"/>
                <w:szCs w:val="28"/>
              </w:rPr>
              <w:t>…</w:t>
            </w:r>
          </w:p>
          <w:p w:rsidR="00EE40DB" w:rsidRPr="00EE40DB" w:rsidRDefault="00EE40DB" w:rsidP="00EE40DB">
            <w:pPr>
              <w:pStyle w:val="Default"/>
              <w:ind w:firstLine="426"/>
              <w:contextualSpacing/>
              <w:jc w:val="both"/>
              <w:rPr>
                <w:b/>
                <w:color w:val="auto"/>
                <w:spacing w:val="2"/>
                <w:sz w:val="28"/>
                <w:szCs w:val="28"/>
                <w:shd w:val="clear" w:color="auto" w:fill="FFFFFF"/>
              </w:rPr>
            </w:pPr>
            <w:r w:rsidRPr="00EE40DB">
              <w:rPr>
                <w:b/>
                <w:color w:val="auto"/>
                <w:spacing w:val="2"/>
                <w:sz w:val="28"/>
                <w:szCs w:val="28"/>
                <w:shd w:val="clear" w:color="auto" w:fill="FFFFFF"/>
              </w:rPr>
              <w:t xml:space="preserve">5)Қазақстан Республикасының әуе кеңістігін пайдалануды және авиация қызметін реттейтін Қазақстан Республикасының заңнамасында белгіленген сертификаттау талаптарына сәйкестігіне азаматтық авиация </w:t>
            </w:r>
            <w:r w:rsidRPr="00EE40DB">
              <w:rPr>
                <w:b/>
                <w:color w:val="auto"/>
                <w:spacing w:val="2"/>
                <w:sz w:val="28"/>
                <w:szCs w:val="28"/>
                <w:shd w:val="clear" w:color="auto" w:fill="FFFFFF"/>
              </w:rPr>
              <w:lastRenderedPageBreak/>
              <w:t>саласындағы уәкілетті ұйым беретін сертификаттар;</w:t>
            </w:r>
          </w:p>
          <w:p w:rsidR="00EE40DB" w:rsidRPr="00EE40DB" w:rsidRDefault="00EE40DB" w:rsidP="00EE40DB">
            <w:pPr>
              <w:pStyle w:val="Default"/>
              <w:ind w:firstLine="426"/>
              <w:contextualSpacing/>
              <w:jc w:val="both"/>
              <w:rPr>
                <w:color w:val="auto"/>
                <w:spacing w:val="2"/>
                <w:sz w:val="28"/>
                <w:szCs w:val="28"/>
              </w:rPr>
            </w:pPr>
            <w:r w:rsidRPr="00EE40DB">
              <w:rPr>
                <w:color w:val="auto"/>
                <w:spacing w:val="2"/>
                <w:sz w:val="28"/>
                <w:szCs w:val="28"/>
              </w:rPr>
              <w:t>…</w:t>
            </w:r>
          </w:p>
          <w:p w:rsidR="00EE40DB" w:rsidRPr="00EE40DB" w:rsidRDefault="00EE40DB" w:rsidP="00EE40DB">
            <w:pPr>
              <w:pStyle w:val="Default"/>
              <w:ind w:firstLine="426"/>
              <w:contextualSpacing/>
              <w:jc w:val="both"/>
              <w:rPr>
                <w:color w:val="auto"/>
                <w:spacing w:val="2"/>
                <w:sz w:val="28"/>
                <w:szCs w:val="28"/>
              </w:rPr>
            </w:pPr>
            <w:r w:rsidRPr="00EE40DB">
              <w:rPr>
                <w:color w:val="auto"/>
                <w:spacing w:val="2"/>
                <w:sz w:val="28"/>
                <w:szCs w:val="28"/>
              </w:rPr>
              <w:t>4. Жасау кезінде алым алу көзделген тиісті әрекеттерді жүзеге асыратын уәкілетті мемлекеттік органдар мен азаматтық авиация саласындағы уәкілетті ұйым Қазақстан Республикасының заңнамасына сәйкес алымдар сомаларын есептеуді және есептеуді жүргізеді, сондай-ақ есептелген (есепке жазылған) алымдарды алудың толықтығы, бюджетке уақтылы төлеу үшін, сондай-ақ осы баптың 5-тармағына сәйкес мемлекеттік кіріс органдарына ұсынылатын мәліметтердің анықтығы үшін жауапты болады.</w:t>
            </w:r>
          </w:p>
          <w:p w:rsidR="00EE40DB" w:rsidRPr="00EE40DB" w:rsidRDefault="00EE40DB" w:rsidP="00EE40DB">
            <w:pPr>
              <w:pStyle w:val="Default"/>
              <w:ind w:firstLine="426"/>
              <w:contextualSpacing/>
              <w:jc w:val="both"/>
              <w:rPr>
                <w:rStyle w:val="s1"/>
                <w:rFonts w:eastAsia="Batang"/>
                <w:color w:val="auto"/>
                <w:sz w:val="28"/>
                <w:szCs w:val="28"/>
              </w:rPr>
            </w:pPr>
            <w:r w:rsidRPr="00EE40DB">
              <w:rPr>
                <w:color w:val="auto"/>
                <w:spacing w:val="2"/>
                <w:sz w:val="28"/>
                <w:szCs w:val="28"/>
              </w:rPr>
              <w:t xml:space="preserve">5. </w:t>
            </w:r>
            <w:r w:rsidRPr="00EE40DB">
              <w:rPr>
                <w:color w:val="auto"/>
                <w:sz w:val="28"/>
                <w:szCs w:val="28"/>
              </w:rPr>
              <w:t xml:space="preserve"> </w:t>
            </w:r>
            <w:r w:rsidRPr="00EE40DB">
              <w:rPr>
                <w:color w:val="auto"/>
                <w:spacing w:val="2"/>
                <w:sz w:val="28"/>
                <w:szCs w:val="28"/>
              </w:rPr>
              <w:t xml:space="preserve">Осы Кодекстің 26-бабында көзделген жағдайларды қоспағанда, уәкілетті мемлекеттік органдар мен азаматтық авиация саласындағы уәкілетті ұйым тоқсан сайын есепті тоқсаннан кейінгі айдың 20-күнінен кешіктірмей өзінің орналасқан жері бойынша (беруді толық автоматтандыруға дейін) салық органына уәкілетті орган белгілеген </w:t>
            </w:r>
            <w:r w:rsidRPr="00EE40DB">
              <w:rPr>
                <w:color w:val="auto"/>
                <w:spacing w:val="2"/>
                <w:sz w:val="28"/>
                <w:szCs w:val="28"/>
              </w:rPr>
              <w:lastRenderedPageBreak/>
              <w:t>нысан бойынша алым төлеушілер мен салық салу объектілері туралы мәліметтерді береді.</w:t>
            </w:r>
          </w:p>
        </w:tc>
        <w:tc>
          <w:tcPr>
            <w:tcW w:w="4932"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Default"/>
              <w:ind w:firstLine="426"/>
              <w:contextualSpacing/>
              <w:jc w:val="both"/>
              <w:rPr>
                <w:color w:val="auto"/>
                <w:sz w:val="28"/>
                <w:szCs w:val="28"/>
                <w:shd w:val="clear" w:color="auto" w:fill="FFFFFF"/>
              </w:rPr>
            </w:pPr>
            <w:r w:rsidRPr="00EE40DB">
              <w:rPr>
                <w:b/>
                <w:color w:val="auto"/>
                <w:sz w:val="28"/>
                <w:szCs w:val="28"/>
                <w:shd w:val="clear" w:color="auto" w:fill="FFFFFF"/>
              </w:rPr>
              <w:lastRenderedPageBreak/>
              <w:t xml:space="preserve">550-бап. </w:t>
            </w:r>
            <w:r w:rsidRPr="00EE40DB">
              <w:rPr>
                <w:color w:val="auto"/>
                <w:sz w:val="28"/>
                <w:szCs w:val="28"/>
                <w:shd w:val="clear" w:color="auto" w:fill="FFFFFF"/>
              </w:rPr>
              <w:t>Алымдар туралы жалпы ережелер</w:t>
            </w:r>
          </w:p>
          <w:p w:rsidR="00EE40DB" w:rsidRPr="00EE40DB" w:rsidRDefault="00EE40DB" w:rsidP="00EE40DB">
            <w:pPr>
              <w:pStyle w:val="Default"/>
              <w:ind w:firstLine="426"/>
              <w:contextualSpacing/>
              <w:jc w:val="both"/>
              <w:rPr>
                <w:color w:val="auto"/>
                <w:sz w:val="28"/>
                <w:szCs w:val="28"/>
                <w:shd w:val="clear" w:color="auto" w:fill="FFFFFF"/>
              </w:rPr>
            </w:pPr>
            <w:r w:rsidRPr="00EE40DB">
              <w:rPr>
                <w:color w:val="auto"/>
                <w:sz w:val="28"/>
                <w:szCs w:val="28"/>
                <w:shd w:val="clear" w:color="auto" w:fill="FFFFFF"/>
              </w:rPr>
              <w:t>…</w:t>
            </w:r>
          </w:p>
          <w:p w:rsidR="00EE40DB" w:rsidRPr="00EE40DB" w:rsidRDefault="00EE40DB" w:rsidP="00EE40DB">
            <w:pPr>
              <w:pStyle w:val="Default"/>
              <w:ind w:firstLine="426"/>
              <w:contextualSpacing/>
              <w:jc w:val="both"/>
              <w:rPr>
                <w:color w:val="auto"/>
                <w:spacing w:val="2"/>
                <w:sz w:val="28"/>
                <w:szCs w:val="28"/>
                <w:shd w:val="clear" w:color="auto" w:fill="FFFFFF"/>
              </w:rPr>
            </w:pPr>
            <w:r w:rsidRPr="00EE40DB">
              <w:rPr>
                <w:color w:val="auto"/>
                <w:spacing w:val="2"/>
                <w:sz w:val="28"/>
                <w:szCs w:val="28"/>
                <w:shd w:val="clear" w:color="auto" w:fill="FFFFFF"/>
              </w:rPr>
              <w:t xml:space="preserve">2. Осы тараудың мақсаттары үшін тіркеу іс-әрекеттері деп уәкілетті мемлекеттік органдардың Қазақстан Республикасының заңнамасында </w:t>
            </w:r>
            <w:r w:rsidRPr="00EE40DB">
              <w:rPr>
                <w:color w:val="auto"/>
                <w:spacing w:val="2"/>
                <w:sz w:val="28"/>
                <w:szCs w:val="28"/>
                <w:shd w:val="clear" w:color="auto" w:fill="FFFFFF"/>
              </w:rPr>
              <w:lastRenderedPageBreak/>
              <w:t>айқындалған тәртіппен мынадай іс-әрекеттер жасауы түсініледі:</w:t>
            </w:r>
          </w:p>
          <w:p w:rsidR="00EE40DB" w:rsidRPr="00EE40DB" w:rsidRDefault="00EE40DB" w:rsidP="00EE40DB">
            <w:pPr>
              <w:pStyle w:val="Default"/>
              <w:ind w:firstLine="426"/>
              <w:contextualSpacing/>
              <w:jc w:val="both"/>
              <w:rPr>
                <w:color w:val="auto"/>
                <w:spacing w:val="2"/>
                <w:sz w:val="28"/>
                <w:szCs w:val="28"/>
              </w:rPr>
            </w:pPr>
            <w:r w:rsidRPr="00EE40DB">
              <w:rPr>
                <w:color w:val="auto"/>
                <w:spacing w:val="2"/>
                <w:sz w:val="28"/>
                <w:szCs w:val="28"/>
              </w:rPr>
              <w:t>…</w:t>
            </w:r>
          </w:p>
          <w:p w:rsidR="00EE40DB" w:rsidRPr="00EE40DB" w:rsidRDefault="00EE40DB" w:rsidP="00EE40DB">
            <w:pPr>
              <w:pStyle w:val="Default"/>
              <w:ind w:firstLine="426"/>
              <w:contextualSpacing/>
              <w:jc w:val="both"/>
              <w:rPr>
                <w:color w:val="auto"/>
                <w:spacing w:val="2"/>
                <w:sz w:val="28"/>
                <w:szCs w:val="28"/>
                <w:shd w:val="clear" w:color="auto" w:fill="FFFFFF"/>
              </w:rPr>
            </w:pPr>
          </w:p>
          <w:p w:rsidR="00EE40DB" w:rsidRPr="00EE40DB" w:rsidRDefault="00EE40DB" w:rsidP="00EE40DB">
            <w:pPr>
              <w:pStyle w:val="Default"/>
              <w:ind w:firstLine="426"/>
              <w:contextualSpacing/>
              <w:jc w:val="both"/>
              <w:rPr>
                <w:color w:val="auto"/>
                <w:spacing w:val="2"/>
                <w:sz w:val="28"/>
                <w:szCs w:val="28"/>
                <w:shd w:val="clear" w:color="auto" w:fill="FFFFFF"/>
              </w:rPr>
            </w:pPr>
          </w:p>
          <w:p w:rsidR="00EE40DB" w:rsidRPr="00EE40DB" w:rsidRDefault="00EE40DB" w:rsidP="00EE40DB">
            <w:pPr>
              <w:pStyle w:val="Default"/>
              <w:ind w:firstLine="426"/>
              <w:contextualSpacing/>
              <w:jc w:val="both"/>
              <w:rPr>
                <w:color w:val="auto"/>
                <w:spacing w:val="2"/>
                <w:sz w:val="28"/>
                <w:szCs w:val="28"/>
                <w:shd w:val="clear" w:color="auto" w:fill="FFFFFF"/>
              </w:rPr>
            </w:pPr>
            <w:r w:rsidRPr="00EE40DB">
              <w:rPr>
                <w:color w:val="auto"/>
                <w:spacing w:val="2"/>
                <w:sz w:val="28"/>
                <w:szCs w:val="28"/>
                <w:shd w:val="clear" w:color="auto" w:fill="FFFFFF"/>
              </w:rPr>
              <w:t xml:space="preserve">3) </w:t>
            </w:r>
            <w:r w:rsidRPr="00EE40DB">
              <w:rPr>
                <w:color w:val="auto"/>
                <w:sz w:val="28"/>
                <w:szCs w:val="28"/>
              </w:rPr>
              <w:t xml:space="preserve"> </w:t>
            </w:r>
            <w:r w:rsidRPr="00EE40DB">
              <w:rPr>
                <w:color w:val="auto"/>
                <w:spacing w:val="2"/>
                <w:sz w:val="28"/>
                <w:szCs w:val="28"/>
                <w:shd w:val="clear" w:color="auto" w:fill="FFFFFF"/>
              </w:rPr>
              <w:t>жылжымалы мүлік кепілін және кеме ипотекасын мемлекеттік тіркеу;</w:t>
            </w:r>
          </w:p>
          <w:p w:rsidR="00EE40DB" w:rsidRPr="00EE40DB" w:rsidRDefault="00EE40DB" w:rsidP="00EE40DB">
            <w:pPr>
              <w:pStyle w:val="Default"/>
              <w:ind w:firstLine="426"/>
              <w:contextualSpacing/>
              <w:jc w:val="both"/>
              <w:rPr>
                <w:color w:val="auto"/>
                <w:spacing w:val="2"/>
                <w:sz w:val="28"/>
                <w:szCs w:val="28"/>
                <w:shd w:val="clear" w:color="auto" w:fill="FFFFFF"/>
              </w:rPr>
            </w:pPr>
            <w:r w:rsidRPr="00EE40DB">
              <w:rPr>
                <w:color w:val="auto"/>
                <w:spacing w:val="2"/>
                <w:sz w:val="28"/>
                <w:szCs w:val="28"/>
                <w:shd w:val="clear" w:color="auto" w:fill="FFFFFF"/>
              </w:rPr>
              <w:t>…</w:t>
            </w:r>
          </w:p>
          <w:p w:rsidR="00EE40DB" w:rsidRPr="00EE40DB" w:rsidRDefault="00EE40DB" w:rsidP="00EE40DB">
            <w:pPr>
              <w:pStyle w:val="Default"/>
              <w:ind w:firstLine="426"/>
              <w:contextualSpacing/>
              <w:jc w:val="both"/>
              <w:rPr>
                <w:color w:val="auto"/>
                <w:spacing w:val="2"/>
                <w:sz w:val="28"/>
                <w:szCs w:val="28"/>
                <w:shd w:val="clear" w:color="auto" w:fill="FFFFFF"/>
              </w:rPr>
            </w:pPr>
          </w:p>
          <w:p w:rsidR="00EE40DB" w:rsidRPr="00EE40DB" w:rsidRDefault="00EE40DB" w:rsidP="00EE40DB">
            <w:pPr>
              <w:pStyle w:val="Default"/>
              <w:ind w:firstLine="426"/>
              <w:contextualSpacing/>
              <w:jc w:val="both"/>
              <w:rPr>
                <w:color w:val="auto"/>
                <w:spacing w:val="2"/>
                <w:sz w:val="28"/>
                <w:szCs w:val="28"/>
                <w:shd w:val="clear" w:color="auto" w:fill="FFFFFF"/>
              </w:rPr>
            </w:pPr>
          </w:p>
          <w:p w:rsidR="00EE40DB" w:rsidRPr="00EE40DB" w:rsidRDefault="00EE40DB" w:rsidP="00EE40DB">
            <w:pPr>
              <w:pStyle w:val="Default"/>
              <w:ind w:firstLine="426"/>
              <w:contextualSpacing/>
              <w:jc w:val="both"/>
              <w:rPr>
                <w:color w:val="auto"/>
                <w:spacing w:val="2"/>
                <w:sz w:val="28"/>
                <w:szCs w:val="28"/>
                <w:shd w:val="clear" w:color="auto" w:fill="FFFFFF"/>
              </w:rPr>
            </w:pPr>
          </w:p>
          <w:p w:rsidR="00EE40DB" w:rsidRPr="00EE40DB" w:rsidRDefault="00EE40DB" w:rsidP="00EE40DB">
            <w:pPr>
              <w:pStyle w:val="Default"/>
              <w:ind w:firstLine="426"/>
              <w:contextualSpacing/>
              <w:jc w:val="both"/>
              <w:rPr>
                <w:color w:val="auto"/>
                <w:spacing w:val="2"/>
                <w:sz w:val="28"/>
                <w:szCs w:val="28"/>
                <w:shd w:val="clear" w:color="auto" w:fill="FFFFFF"/>
              </w:rPr>
            </w:pPr>
          </w:p>
          <w:p w:rsidR="00EE40DB" w:rsidRPr="00EE40DB" w:rsidRDefault="00EE40DB" w:rsidP="00EE40DB">
            <w:pPr>
              <w:pStyle w:val="Default"/>
              <w:ind w:firstLine="426"/>
              <w:contextualSpacing/>
              <w:jc w:val="both"/>
              <w:rPr>
                <w:color w:val="auto"/>
                <w:spacing w:val="2"/>
                <w:sz w:val="28"/>
                <w:szCs w:val="28"/>
                <w:shd w:val="clear" w:color="auto" w:fill="FFFFFF"/>
              </w:rPr>
            </w:pPr>
            <w:r w:rsidRPr="00EE40DB">
              <w:rPr>
                <w:color w:val="auto"/>
                <w:spacing w:val="2"/>
                <w:sz w:val="28"/>
                <w:szCs w:val="28"/>
                <w:shd w:val="clear" w:color="auto" w:fill="FFFFFF"/>
              </w:rPr>
              <w:t>3. Алымдар тиісті уәкілетті мемлекеттік органдар, салық органдары, жергілікті атқарушы органдар Қазақстан Республикасының заңнамасында айқындалған тәртіппен мынадай құжаттарды немесе олардың телнұсқаларын берген кезде алынады:</w:t>
            </w:r>
          </w:p>
          <w:p w:rsidR="00EE40DB" w:rsidRPr="00EE40DB" w:rsidRDefault="00EE40DB" w:rsidP="00EE40DB">
            <w:pPr>
              <w:pStyle w:val="Default"/>
              <w:ind w:firstLine="426"/>
              <w:contextualSpacing/>
              <w:jc w:val="both"/>
              <w:rPr>
                <w:rStyle w:val="s1"/>
                <w:color w:val="auto"/>
                <w:sz w:val="28"/>
                <w:szCs w:val="28"/>
              </w:rPr>
            </w:pPr>
            <w:r w:rsidRPr="00EE40DB">
              <w:rPr>
                <w:rStyle w:val="s1"/>
                <w:color w:val="auto"/>
                <w:sz w:val="28"/>
                <w:szCs w:val="28"/>
              </w:rPr>
              <w:t>…</w:t>
            </w:r>
          </w:p>
          <w:p w:rsidR="00EE40DB" w:rsidRPr="00EE40DB" w:rsidRDefault="00EE40DB" w:rsidP="00EE40DB">
            <w:pPr>
              <w:pStyle w:val="Default"/>
              <w:ind w:firstLine="426"/>
              <w:contextualSpacing/>
              <w:jc w:val="both"/>
              <w:rPr>
                <w:rStyle w:val="s1"/>
                <w:color w:val="auto"/>
                <w:sz w:val="28"/>
                <w:szCs w:val="28"/>
              </w:rPr>
            </w:pPr>
          </w:p>
          <w:p w:rsidR="00EE40DB" w:rsidRPr="00EE40DB" w:rsidRDefault="00EE40DB" w:rsidP="00EE40DB">
            <w:pPr>
              <w:pStyle w:val="Default"/>
              <w:ind w:firstLine="426"/>
              <w:contextualSpacing/>
              <w:jc w:val="both"/>
              <w:rPr>
                <w:rStyle w:val="s1"/>
                <w:color w:val="auto"/>
                <w:sz w:val="28"/>
                <w:szCs w:val="28"/>
              </w:rPr>
            </w:pPr>
          </w:p>
          <w:p w:rsidR="00EE40DB" w:rsidRPr="00EE40DB" w:rsidRDefault="00EE40DB" w:rsidP="00EE40DB">
            <w:pPr>
              <w:pStyle w:val="Default"/>
              <w:ind w:firstLine="426"/>
              <w:contextualSpacing/>
              <w:jc w:val="both"/>
              <w:rPr>
                <w:rStyle w:val="s1"/>
                <w:color w:val="auto"/>
                <w:sz w:val="28"/>
                <w:szCs w:val="28"/>
              </w:rPr>
            </w:pPr>
            <w:r w:rsidRPr="00EE40DB">
              <w:rPr>
                <w:rStyle w:val="s1"/>
                <w:color w:val="auto"/>
                <w:sz w:val="28"/>
                <w:szCs w:val="28"/>
              </w:rPr>
              <w:t xml:space="preserve">5) </w:t>
            </w:r>
            <w:r w:rsidRPr="00EE40DB">
              <w:rPr>
                <w:color w:val="auto"/>
                <w:sz w:val="28"/>
                <w:szCs w:val="28"/>
              </w:rPr>
              <w:t xml:space="preserve"> </w:t>
            </w:r>
            <w:r w:rsidRPr="00EE40DB">
              <w:rPr>
                <w:rStyle w:val="s1"/>
                <w:color w:val="auto"/>
                <w:sz w:val="28"/>
                <w:szCs w:val="28"/>
              </w:rPr>
              <w:t>алынып тасталсын;</w:t>
            </w:r>
          </w:p>
          <w:p w:rsidR="00EE40DB" w:rsidRPr="00EE40DB" w:rsidRDefault="00EE40DB" w:rsidP="00EE40DB">
            <w:pPr>
              <w:pStyle w:val="Default"/>
              <w:ind w:firstLine="426"/>
              <w:contextualSpacing/>
              <w:jc w:val="both"/>
              <w:rPr>
                <w:rStyle w:val="s1"/>
                <w:color w:val="auto"/>
                <w:sz w:val="28"/>
                <w:szCs w:val="28"/>
              </w:rPr>
            </w:pPr>
            <w:r w:rsidRPr="00EE40DB">
              <w:rPr>
                <w:rStyle w:val="s1"/>
                <w:color w:val="auto"/>
                <w:sz w:val="28"/>
                <w:szCs w:val="28"/>
              </w:rPr>
              <w:t>…</w:t>
            </w:r>
          </w:p>
          <w:p w:rsidR="00EE40DB" w:rsidRPr="00EE40DB" w:rsidRDefault="00EE40DB" w:rsidP="00EE40DB">
            <w:pPr>
              <w:pStyle w:val="Default"/>
              <w:ind w:firstLine="426"/>
              <w:contextualSpacing/>
              <w:jc w:val="both"/>
              <w:rPr>
                <w:rStyle w:val="s1"/>
                <w:color w:val="auto"/>
                <w:sz w:val="28"/>
                <w:szCs w:val="28"/>
              </w:rPr>
            </w:pPr>
          </w:p>
          <w:p w:rsidR="00EE40DB" w:rsidRPr="00EE40DB" w:rsidRDefault="00EE40DB" w:rsidP="00EE40DB">
            <w:pPr>
              <w:pStyle w:val="Default"/>
              <w:ind w:firstLine="426"/>
              <w:contextualSpacing/>
              <w:jc w:val="both"/>
              <w:rPr>
                <w:rStyle w:val="s1"/>
                <w:color w:val="auto"/>
                <w:sz w:val="28"/>
                <w:szCs w:val="28"/>
              </w:rPr>
            </w:pPr>
          </w:p>
          <w:p w:rsidR="00EE40DB" w:rsidRPr="00EE40DB" w:rsidRDefault="00EE40DB" w:rsidP="00EE40DB">
            <w:pPr>
              <w:pStyle w:val="Default"/>
              <w:ind w:firstLine="426"/>
              <w:contextualSpacing/>
              <w:jc w:val="both"/>
              <w:rPr>
                <w:rStyle w:val="s1"/>
                <w:color w:val="auto"/>
                <w:sz w:val="28"/>
                <w:szCs w:val="28"/>
              </w:rPr>
            </w:pPr>
          </w:p>
          <w:p w:rsidR="00EE40DB" w:rsidRPr="00EE40DB" w:rsidRDefault="00EE40DB" w:rsidP="00EE40DB">
            <w:pPr>
              <w:pStyle w:val="Default"/>
              <w:ind w:firstLine="426"/>
              <w:contextualSpacing/>
              <w:jc w:val="both"/>
              <w:rPr>
                <w:rStyle w:val="s1"/>
                <w:color w:val="auto"/>
                <w:sz w:val="28"/>
                <w:szCs w:val="28"/>
              </w:rPr>
            </w:pPr>
          </w:p>
          <w:p w:rsidR="00EE40DB" w:rsidRPr="00EE40DB" w:rsidRDefault="00EE40DB" w:rsidP="00EE40DB">
            <w:pPr>
              <w:pStyle w:val="Default"/>
              <w:ind w:firstLine="426"/>
              <w:contextualSpacing/>
              <w:jc w:val="both"/>
              <w:rPr>
                <w:rStyle w:val="s1"/>
                <w:color w:val="auto"/>
                <w:sz w:val="28"/>
                <w:szCs w:val="28"/>
              </w:rPr>
            </w:pPr>
          </w:p>
          <w:p w:rsidR="00EE40DB" w:rsidRPr="00EE40DB" w:rsidRDefault="00EE40DB" w:rsidP="00EE40DB">
            <w:pPr>
              <w:pStyle w:val="Default"/>
              <w:ind w:firstLine="426"/>
              <w:contextualSpacing/>
              <w:jc w:val="both"/>
              <w:rPr>
                <w:rStyle w:val="s1"/>
                <w:color w:val="auto"/>
                <w:sz w:val="28"/>
                <w:szCs w:val="28"/>
              </w:rPr>
            </w:pPr>
          </w:p>
          <w:p w:rsidR="00EE40DB" w:rsidRPr="00EE40DB" w:rsidRDefault="00EE40DB" w:rsidP="00EE40DB">
            <w:pPr>
              <w:pStyle w:val="Default"/>
              <w:ind w:firstLine="426"/>
              <w:contextualSpacing/>
              <w:jc w:val="both"/>
              <w:rPr>
                <w:rStyle w:val="s1"/>
                <w:color w:val="auto"/>
                <w:sz w:val="28"/>
                <w:szCs w:val="28"/>
              </w:rPr>
            </w:pPr>
          </w:p>
          <w:p w:rsidR="00EE40DB" w:rsidRPr="00EE40DB" w:rsidRDefault="00EE40DB" w:rsidP="00EE40DB">
            <w:pPr>
              <w:pStyle w:val="Default"/>
              <w:ind w:firstLine="426"/>
              <w:contextualSpacing/>
              <w:jc w:val="both"/>
              <w:rPr>
                <w:rStyle w:val="s1"/>
                <w:color w:val="auto"/>
                <w:sz w:val="28"/>
                <w:szCs w:val="28"/>
              </w:rPr>
            </w:pPr>
          </w:p>
          <w:p w:rsidR="00EE40DB" w:rsidRPr="00EE40DB" w:rsidRDefault="00EE40DB" w:rsidP="00EE40DB">
            <w:pPr>
              <w:pStyle w:val="Default"/>
              <w:ind w:firstLine="426"/>
              <w:contextualSpacing/>
              <w:jc w:val="both"/>
              <w:rPr>
                <w:color w:val="auto"/>
                <w:spacing w:val="2"/>
                <w:sz w:val="28"/>
                <w:szCs w:val="28"/>
              </w:rPr>
            </w:pPr>
            <w:r w:rsidRPr="00EE40DB">
              <w:rPr>
                <w:color w:val="auto"/>
                <w:spacing w:val="2"/>
                <w:sz w:val="28"/>
                <w:szCs w:val="28"/>
              </w:rPr>
              <w:t>4. Уәкілетті мемлекеттік органдар және олар жасалған кезде алым алу көзделген тиісті әрекеттерді жүзеге асыратын алымдар сомаларын есептеуді және есептеуді Қазақстан Республикасының заңнамасына сәйкес жүргізеді, сондай-ақ есептелген (есепке жазылған) алымдарды алудың толықтығы, бюджетке уақтылы төлеу үшін, сондай-ақ осы баптың 5-тармағына сәйкес мемлекеттік кіріс органдарына ұсынылатын мәліметтердің анықтығы үшін жауапты болады.</w:t>
            </w:r>
          </w:p>
          <w:p w:rsidR="00EE40DB" w:rsidRPr="00EE40DB" w:rsidRDefault="00EE40DB" w:rsidP="00EE40DB">
            <w:pPr>
              <w:pStyle w:val="Default"/>
              <w:ind w:firstLine="426"/>
              <w:contextualSpacing/>
              <w:jc w:val="both"/>
              <w:rPr>
                <w:color w:val="auto"/>
                <w:spacing w:val="2"/>
                <w:sz w:val="28"/>
                <w:szCs w:val="28"/>
              </w:rPr>
            </w:pPr>
          </w:p>
          <w:p w:rsidR="00EE40DB" w:rsidRPr="00EE40DB" w:rsidRDefault="00EE40DB" w:rsidP="00EE40DB">
            <w:pPr>
              <w:pStyle w:val="Default"/>
              <w:ind w:firstLine="426"/>
              <w:contextualSpacing/>
              <w:jc w:val="both"/>
              <w:rPr>
                <w:color w:val="auto"/>
                <w:spacing w:val="2"/>
                <w:sz w:val="28"/>
                <w:szCs w:val="28"/>
              </w:rPr>
            </w:pPr>
          </w:p>
          <w:p w:rsidR="00EE40DB" w:rsidRPr="00EE40DB" w:rsidRDefault="00EE40DB" w:rsidP="00EE40DB">
            <w:pPr>
              <w:pStyle w:val="Default"/>
              <w:ind w:firstLine="426"/>
              <w:contextualSpacing/>
              <w:jc w:val="both"/>
              <w:rPr>
                <w:color w:val="auto"/>
                <w:spacing w:val="2"/>
                <w:sz w:val="28"/>
                <w:szCs w:val="28"/>
              </w:rPr>
            </w:pPr>
            <w:r w:rsidRPr="00EE40DB">
              <w:rPr>
                <w:color w:val="auto"/>
                <w:spacing w:val="2"/>
                <w:sz w:val="28"/>
                <w:szCs w:val="28"/>
              </w:rPr>
              <w:t xml:space="preserve">5. Осы Кодекстің 26-бабында көзделген жағдайларды қоспағанда, уәкілетті мемлекеттік органдар тоқсан сайын, есепті тоқсаннан кейінгі айдың 20-күнінен кешіктірмей өзінің орналасқан жері бойынша (беруді толық автоматтандыруға дейін) салық органына уәкілетті орган белгілеген </w:t>
            </w:r>
            <w:r w:rsidRPr="00EE40DB">
              <w:rPr>
                <w:color w:val="auto"/>
                <w:spacing w:val="2"/>
                <w:sz w:val="28"/>
                <w:szCs w:val="28"/>
              </w:rPr>
              <w:lastRenderedPageBreak/>
              <w:t>нысан бойынша алым төлеушілер мен салық салу объектілері туралы мәліметтерді береді.</w:t>
            </w:r>
          </w:p>
          <w:p w:rsidR="00EE40DB" w:rsidRPr="00EE40DB" w:rsidRDefault="00EE40DB" w:rsidP="00EE40DB">
            <w:pPr>
              <w:pStyle w:val="Default"/>
              <w:ind w:firstLine="426"/>
              <w:contextualSpacing/>
              <w:jc w:val="both"/>
              <w:rPr>
                <w:rStyle w:val="s1"/>
                <w:rFonts w:eastAsia="Batang"/>
                <w:color w:val="auto"/>
                <w:sz w:val="28"/>
                <w:szCs w:val="28"/>
              </w:rPr>
            </w:pPr>
          </w:p>
          <w:p w:rsidR="00EE40DB" w:rsidRPr="00EE40DB" w:rsidRDefault="00EE40DB" w:rsidP="00EE40DB">
            <w:pPr>
              <w:spacing w:after="0" w:line="240" w:lineRule="auto"/>
              <w:ind w:firstLine="426"/>
              <w:contextualSpacing/>
              <w:jc w:val="both"/>
              <w:rPr>
                <w:rFonts w:ascii="Times New Roman" w:hAnsi="Times New Roman"/>
                <w:b/>
                <w:noProof/>
                <w:sz w:val="28"/>
                <w:szCs w:val="28"/>
              </w:rPr>
            </w:pPr>
          </w:p>
        </w:tc>
        <w:tc>
          <w:tcPr>
            <w:tcW w:w="3373"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keepNext/>
              <w:keepLines/>
              <w:widowControl w:val="0"/>
              <w:suppressLineNumbers/>
              <w:suppressAutoHyphens/>
              <w:spacing w:after="0" w:line="240" w:lineRule="auto"/>
              <w:ind w:firstLine="426"/>
              <w:contextualSpacing/>
              <w:jc w:val="both"/>
              <w:rPr>
                <w:rStyle w:val="s1"/>
                <w:bCs w:val="0"/>
                <w:color w:val="auto"/>
                <w:spacing w:val="2"/>
                <w:sz w:val="28"/>
                <w:szCs w:val="28"/>
                <w:shd w:val="clear" w:color="auto" w:fill="FFFFFF"/>
              </w:rPr>
            </w:pPr>
            <w:r w:rsidRPr="00EE40DB">
              <w:rPr>
                <w:rFonts w:ascii="Times New Roman" w:eastAsia="Calibri" w:hAnsi="Times New Roman"/>
                <w:spacing w:val="2"/>
                <w:sz w:val="28"/>
                <w:szCs w:val="28"/>
                <w:shd w:val="clear" w:color="auto" w:fill="FFFFFF"/>
                <w:lang w:eastAsia="en-US"/>
              </w:rPr>
              <w:lastRenderedPageBreak/>
              <w:t>Азаматтық авиация саласында ААК көрсететін қызметтер үшін төлемдердің енгізілуіне байланысты.</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contextualSpacing/>
              <w:jc w:val="both"/>
              <w:rPr>
                <w:rFonts w:ascii="Times New Roman" w:hAnsi="Times New Roman"/>
                <w:noProof/>
                <w:sz w:val="28"/>
                <w:szCs w:val="28"/>
                <w:lang w:val="kk-KZ"/>
              </w:rPr>
            </w:pPr>
            <w:r w:rsidRPr="00EE40DB">
              <w:rPr>
                <w:rFonts w:ascii="Times New Roman" w:hAnsi="Times New Roman"/>
                <w:noProof/>
                <w:sz w:val="28"/>
                <w:szCs w:val="28"/>
              </w:rPr>
              <w:t>553</w:t>
            </w:r>
            <w:r w:rsidRPr="00EE40DB">
              <w:rPr>
                <w:rFonts w:ascii="Times New Roman" w:hAnsi="Times New Roman"/>
                <w:noProof/>
                <w:sz w:val="28"/>
                <w:szCs w:val="28"/>
                <w:lang w:val="kk-KZ"/>
              </w:rPr>
              <w:t>-бап</w:t>
            </w:r>
          </w:p>
          <w:p w:rsidR="00EE40DB" w:rsidRPr="00EE40DB" w:rsidRDefault="00EE40DB" w:rsidP="00EE40DB">
            <w:pPr>
              <w:spacing w:after="0" w:line="240" w:lineRule="auto"/>
              <w:ind w:firstLine="426"/>
              <w:contextualSpacing/>
              <w:jc w:val="both"/>
              <w:rPr>
                <w:rFonts w:ascii="Times New Roman" w:hAnsi="Times New Roman"/>
                <w:i/>
                <w:noProof/>
                <w:sz w:val="28"/>
                <w:szCs w:val="28"/>
              </w:rPr>
            </w:pPr>
          </w:p>
          <w:p w:rsidR="00EE40DB" w:rsidRPr="00EE40DB" w:rsidRDefault="00EE40DB" w:rsidP="00EE40DB">
            <w:pPr>
              <w:spacing w:after="0" w:line="240" w:lineRule="auto"/>
              <w:ind w:firstLine="426"/>
              <w:contextualSpacing/>
              <w:jc w:val="both"/>
              <w:outlineLvl w:val="0"/>
              <w:rPr>
                <w:rFonts w:ascii="Times New Roman" w:eastAsia="SimSun" w:hAnsi="Times New Roman"/>
                <w:noProof/>
                <w:sz w:val="28"/>
                <w:szCs w:val="28"/>
                <w:lang w:val="kk-KZ"/>
              </w:rPr>
            </w:pPr>
          </w:p>
        </w:tc>
        <w:tc>
          <w:tcPr>
            <w:tcW w:w="4961"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5"/>
              <w:spacing w:before="0" w:beforeAutospacing="0" w:after="0" w:afterAutospacing="0"/>
              <w:ind w:firstLine="426"/>
              <w:contextualSpacing/>
              <w:jc w:val="both"/>
              <w:textAlignment w:val="baseline"/>
              <w:rPr>
                <w:b/>
                <w:sz w:val="28"/>
                <w:szCs w:val="28"/>
                <w:lang w:val="kk-KZ"/>
              </w:rPr>
            </w:pPr>
            <w:r w:rsidRPr="00EE40DB">
              <w:rPr>
                <w:b/>
                <w:sz w:val="28"/>
                <w:szCs w:val="28"/>
                <w:lang w:val="kk-KZ"/>
              </w:rPr>
              <w:t xml:space="preserve">553-бап. </w:t>
            </w:r>
            <w:r w:rsidRPr="00EE40DB">
              <w:rPr>
                <w:sz w:val="28"/>
                <w:szCs w:val="28"/>
                <w:lang w:val="kk-KZ"/>
              </w:rPr>
              <w:t>Тіркеу алымдарының мөлшерлемелері</w:t>
            </w:r>
          </w:p>
          <w:p w:rsidR="00EE40DB" w:rsidRPr="00EE40DB" w:rsidRDefault="00EE40DB" w:rsidP="00EE40DB">
            <w:pPr>
              <w:pStyle w:val="a5"/>
              <w:spacing w:before="0" w:beforeAutospacing="0" w:after="0" w:afterAutospacing="0"/>
              <w:ind w:firstLine="426"/>
              <w:contextualSpacing/>
              <w:jc w:val="both"/>
              <w:textAlignment w:val="baseline"/>
              <w:rPr>
                <w:sz w:val="28"/>
                <w:szCs w:val="28"/>
                <w:lang w:val="kk-KZ"/>
              </w:rPr>
            </w:pPr>
            <w:r w:rsidRPr="00EE40DB">
              <w:rPr>
                <w:sz w:val="28"/>
                <w:szCs w:val="28"/>
                <w:lang w:val="kk-KZ"/>
              </w:rPr>
              <w:t>…</w:t>
            </w:r>
          </w:p>
          <w:p w:rsidR="00EE40DB" w:rsidRPr="00EE40DB" w:rsidRDefault="00EE40DB" w:rsidP="00EE40DB">
            <w:pPr>
              <w:pStyle w:val="a5"/>
              <w:spacing w:before="0" w:beforeAutospacing="0" w:after="0" w:afterAutospacing="0"/>
              <w:ind w:firstLine="426"/>
              <w:contextualSpacing/>
              <w:jc w:val="both"/>
              <w:textAlignment w:val="baseline"/>
              <w:rPr>
                <w:sz w:val="28"/>
                <w:szCs w:val="28"/>
                <w:lang w:val="kk-KZ"/>
              </w:rPr>
            </w:pPr>
            <w:r w:rsidRPr="00EE40DB">
              <w:rPr>
                <w:sz w:val="28"/>
                <w:szCs w:val="28"/>
                <w:lang w:val="kk-KZ"/>
              </w:rPr>
              <w:t>3. Алым мөлшерлемелері мыналарды құрайды:</w:t>
            </w:r>
          </w:p>
          <w:p w:rsidR="00EE40DB" w:rsidRPr="00EE40DB" w:rsidRDefault="00EE40DB" w:rsidP="00EE40DB">
            <w:pPr>
              <w:pStyle w:val="a5"/>
              <w:spacing w:before="0" w:beforeAutospacing="0" w:after="0" w:afterAutospacing="0"/>
              <w:ind w:firstLine="426"/>
              <w:contextualSpacing/>
              <w:jc w:val="both"/>
              <w:textAlignment w:val="baseline"/>
              <w:rPr>
                <w:sz w:val="28"/>
                <w:szCs w:val="28"/>
                <w:lang w:val="kk-KZ"/>
              </w:rPr>
            </w:pPr>
          </w:p>
          <w:tbl>
            <w:tblPr>
              <w:tblW w:w="3828" w:type="dxa"/>
              <w:tblCellSpacing w:w="0" w:type="auto"/>
              <w:tblInd w:w="180"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59"/>
              <w:gridCol w:w="2843"/>
              <w:gridCol w:w="426"/>
            </w:tblGrid>
            <w:tr w:rsidR="00EE40DB" w:rsidRPr="00EE40DB" w:rsidTr="005303E1">
              <w:trPr>
                <w:trHeight w:val="30"/>
                <w:tblCellSpacing w:w="0" w:type="auto"/>
              </w:trPr>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framePr w:hSpace="180" w:wrap="around" w:vAnchor="text" w:hAnchor="text" w:x="-459" w:y="1"/>
                    <w:spacing w:after="0" w:line="240" w:lineRule="auto"/>
                    <w:ind w:firstLine="78"/>
                    <w:contextualSpacing/>
                    <w:suppressOverlap/>
                    <w:jc w:val="both"/>
                    <w:rPr>
                      <w:rFonts w:ascii="Times New Roman" w:hAnsi="Times New Roman"/>
                      <w:sz w:val="28"/>
                      <w:szCs w:val="28"/>
                    </w:rPr>
                  </w:pPr>
                  <w:r w:rsidRPr="00EE40DB">
                    <w:rPr>
                      <w:rFonts w:ascii="Times New Roman" w:hAnsi="Times New Roman"/>
                      <w:sz w:val="28"/>
                      <w:szCs w:val="28"/>
                    </w:rPr>
                    <w:t>№</w:t>
                  </w:r>
                  <w:r w:rsidRPr="00EE40DB">
                    <w:rPr>
                      <w:rFonts w:ascii="Times New Roman" w:hAnsi="Times New Roman"/>
                      <w:sz w:val="28"/>
                      <w:szCs w:val="28"/>
                    </w:rPr>
                    <w:br/>
                    <w:t>р/с</w:t>
                  </w:r>
                </w:p>
              </w:tc>
              <w:tc>
                <w:tcPr>
                  <w:tcW w:w="2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framePr w:hSpace="180" w:wrap="around" w:vAnchor="text" w:hAnchor="text" w:x="-459" w:y="1"/>
                    <w:spacing w:after="0" w:line="240" w:lineRule="auto"/>
                    <w:ind w:firstLine="426"/>
                    <w:contextualSpacing/>
                    <w:suppressOverlap/>
                    <w:jc w:val="both"/>
                    <w:rPr>
                      <w:rFonts w:ascii="Times New Roman" w:hAnsi="Times New Roman"/>
                      <w:sz w:val="28"/>
                      <w:szCs w:val="28"/>
                    </w:rPr>
                  </w:pPr>
                  <w:r w:rsidRPr="00EE40DB">
                    <w:rPr>
                      <w:rFonts w:ascii="Times New Roman" w:hAnsi="Times New Roman"/>
                      <w:sz w:val="28"/>
                      <w:szCs w:val="28"/>
                    </w:rPr>
                    <w:t>Тіркеу әрекеттерінің түрлері</w:t>
                  </w:r>
                </w:p>
              </w:tc>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framePr w:hSpace="180" w:wrap="around" w:vAnchor="text" w:hAnchor="text" w:x="-459" w:y="1"/>
                    <w:spacing w:after="0" w:line="240" w:lineRule="auto"/>
                    <w:ind w:firstLine="426"/>
                    <w:contextualSpacing/>
                    <w:suppressOverlap/>
                    <w:jc w:val="both"/>
                    <w:rPr>
                      <w:rFonts w:ascii="Times New Roman" w:hAnsi="Times New Roman"/>
                      <w:sz w:val="28"/>
                      <w:szCs w:val="28"/>
                    </w:rPr>
                  </w:pPr>
                  <w:r w:rsidRPr="00EE40DB">
                    <w:rPr>
                      <w:rFonts w:ascii="Times New Roman" w:hAnsi="Times New Roman"/>
                      <w:sz w:val="28"/>
                      <w:szCs w:val="28"/>
                    </w:rPr>
                    <w:t>Мөлшер-лемелер (АЕК)</w:t>
                  </w:r>
                </w:p>
              </w:tc>
            </w:tr>
            <w:tr w:rsidR="00EE40DB" w:rsidRPr="00EE40DB" w:rsidTr="005303E1">
              <w:trPr>
                <w:trHeight w:val="30"/>
                <w:tblCellSpacing w:w="0" w:type="auto"/>
              </w:trPr>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framePr w:hSpace="180" w:wrap="around" w:vAnchor="text" w:hAnchor="text" w:x="-459" w:y="1"/>
                    <w:spacing w:after="0" w:line="240" w:lineRule="auto"/>
                    <w:ind w:firstLine="426"/>
                    <w:contextualSpacing/>
                    <w:suppressOverlap/>
                    <w:jc w:val="both"/>
                    <w:rPr>
                      <w:rFonts w:ascii="Times New Roman" w:hAnsi="Times New Roman"/>
                      <w:sz w:val="28"/>
                      <w:szCs w:val="28"/>
                    </w:rPr>
                  </w:pPr>
                  <w:r w:rsidRPr="00EE40DB">
                    <w:rPr>
                      <w:rFonts w:ascii="Times New Roman" w:hAnsi="Times New Roman"/>
                      <w:sz w:val="28"/>
                      <w:szCs w:val="28"/>
                    </w:rPr>
                    <w:t>1</w:t>
                  </w:r>
                </w:p>
              </w:tc>
              <w:tc>
                <w:tcPr>
                  <w:tcW w:w="2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framePr w:hSpace="180" w:wrap="around" w:vAnchor="text" w:hAnchor="text" w:x="-459" w:y="1"/>
                    <w:spacing w:after="0" w:line="240" w:lineRule="auto"/>
                    <w:ind w:firstLine="426"/>
                    <w:contextualSpacing/>
                    <w:suppressOverlap/>
                    <w:jc w:val="both"/>
                    <w:rPr>
                      <w:rFonts w:ascii="Times New Roman" w:hAnsi="Times New Roman"/>
                      <w:sz w:val="28"/>
                      <w:szCs w:val="28"/>
                    </w:rPr>
                  </w:pPr>
                  <w:r w:rsidRPr="00EE40DB">
                    <w:rPr>
                      <w:rFonts w:ascii="Times New Roman" w:hAnsi="Times New Roman"/>
                      <w:sz w:val="28"/>
                      <w:szCs w:val="28"/>
                    </w:rPr>
                    <w:t>2</w:t>
                  </w:r>
                </w:p>
              </w:tc>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framePr w:hSpace="180" w:wrap="around" w:vAnchor="text" w:hAnchor="text" w:x="-459" w:y="1"/>
                    <w:spacing w:after="0" w:line="240" w:lineRule="auto"/>
                    <w:ind w:firstLine="426"/>
                    <w:contextualSpacing/>
                    <w:suppressOverlap/>
                    <w:jc w:val="both"/>
                    <w:rPr>
                      <w:rFonts w:ascii="Times New Roman" w:hAnsi="Times New Roman"/>
                      <w:sz w:val="28"/>
                      <w:szCs w:val="28"/>
                    </w:rPr>
                  </w:pPr>
                  <w:r w:rsidRPr="00EE40DB">
                    <w:rPr>
                      <w:rFonts w:ascii="Times New Roman" w:hAnsi="Times New Roman"/>
                      <w:sz w:val="28"/>
                      <w:szCs w:val="28"/>
                    </w:rPr>
                    <w:t>3</w:t>
                  </w:r>
                </w:p>
              </w:tc>
            </w:tr>
            <w:tr w:rsidR="00EE40DB" w:rsidRPr="00EE40DB" w:rsidTr="005303E1">
              <w:trPr>
                <w:trHeight w:val="30"/>
                <w:tblCellSpacing w:w="0" w:type="auto"/>
              </w:trPr>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framePr w:hSpace="180" w:wrap="around" w:vAnchor="text" w:hAnchor="text" w:x="-459" w:y="1"/>
                    <w:spacing w:after="0" w:line="240" w:lineRule="auto"/>
                    <w:ind w:firstLine="426"/>
                    <w:contextualSpacing/>
                    <w:suppressOverlap/>
                    <w:jc w:val="both"/>
                    <w:rPr>
                      <w:rFonts w:ascii="Times New Roman" w:hAnsi="Times New Roman"/>
                      <w:sz w:val="28"/>
                      <w:szCs w:val="28"/>
                    </w:rPr>
                  </w:pPr>
                  <w:r w:rsidRPr="00EE40DB">
                    <w:rPr>
                      <w:rFonts w:ascii="Times New Roman" w:hAnsi="Times New Roman"/>
                      <w:sz w:val="28"/>
                      <w:szCs w:val="28"/>
                    </w:rPr>
                    <w:t>1.-16</w:t>
                  </w:r>
                </w:p>
              </w:tc>
              <w:tc>
                <w:tcPr>
                  <w:tcW w:w="3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i/>
                      <w:color w:val="auto"/>
                      <w:sz w:val="28"/>
                      <w:szCs w:val="28"/>
                    </w:rPr>
                  </w:pPr>
                  <w:r w:rsidRPr="00EE40DB">
                    <w:rPr>
                      <w:i/>
                      <w:color w:val="auto"/>
                      <w:sz w:val="28"/>
                      <w:szCs w:val="28"/>
                    </w:rPr>
                    <w:t>Алып тасталды</w:t>
                  </w:r>
                  <w:r w:rsidRPr="00EE40DB">
                    <w:rPr>
                      <w:i/>
                      <w:color w:val="auto"/>
                      <w:sz w:val="28"/>
                      <w:szCs w:val="28"/>
                      <w:lang w:val="kk-KZ"/>
                    </w:rPr>
                    <w:t xml:space="preserve"> </w:t>
                  </w:r>
                  <w:r w:rsidRPr="00EE40DB">
                    <w:rPr>
                      <w:i/>
                      <w:color w:val="auto"/>
                      <w:sz w:val="28"/>
                      <w:szCs w:val="28"/>
                    </w:rPr>
                    <w:t xml:space="preserve">ҚР 24.05.2018 № 156-VI Заңымен (01.07.2018 </w:t>
                  </w:r>
                  <w:r w:rsidRPr="00EE40DB">
                    <w:rPr>
                      <w:i/>
                      <w:color w:val="auto"/>
                      <w:sz w:val="28"/>
                      <w:szCs w:val="28"/>
                    </w:rPr>
                    <w:lastRenderedPageBreak/>
                    <w:t>бастап қолданысқа енгізіледі)</w:t>
                  </w:r>
                </w:p>
              </w:tc>
            </w:tr>
            <w:tr w:rsidR="00EE40DB" w:rsidRPr="00EE40DB" w:rsidTr="005303E1">
              <w:trPr>
                <w:trHeight w:val="30"/>
                <w:tblCellSpacing w:w="0" w:type="auto"/>
              </w:trPr>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framePr w:hSpace="180" w:wrap="around" w:vAnchor="text" w:hAnchor="text" w:x="-459" w:y="1"/>
                    <w:spacing w:after="0" w:line="240" w:lineRule="auto"/>
                    <w:ind w:firstLine="426"/>
                    <w:contextualSpacing/>
                    <w:suppressOverlap/>
                    <w:jc w:val="both"/>
                    <w:rPr>
                      <w:rFonts w:ascii="Times New Roman" w:hAnsi="Times New Roman"/>
                      <w:sz w:val="28"/>
                      <w:szCs w:val="28"/>
                    </w:rPr>
                  </w:pPr>
                  <w:r w:rsidRPr="00EE40DB">
                    <w:rPr>
                      <w:rFonts w:ascii="Times New Roman" w:hAnsi="Times New Roman"/>
                      <w:sz w:val="28"/>
                      <w:szCs w:val="28"/>
                    </w:rPr>
                    <w:lastRenderedPageBreak/>
                    <w:t>17.</w:t>
                  </w:r>
                </w:p>
              </w:tc>
              <w:tc>
                <w:tcPr>
                  <w:tcW w:w="2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framePr w:hSpace="180" w:wrap="around" w:vAnchor="text" w:hAnchor="text" w:x="-459" w:y="1"/>
                    <w:spacing w:after="0" w:line="240" w:lineRule="auto"/>
                    <w:ind w:firstLine="426"/>
                    <w:contextualSpacing/>
                    <w:suppressOverlap/>
                    <w:jc w:val="both"/>
                    <w:rPr>
                      <w:rFonts w:ascii="Times New Roman" w:hAnsi="Times New Roman"/>
                      <w:sz w:val="28"/>
                      <w:szCs w:val="28"/>
                    </w:rPr>
                  </w:pPr>
                  <w:r w:rsidRPr="00EE40DB">
                    <w:rPr>
                      <w:rFonts w:ascii="Times New Roman" w:hAnsi="Times New Roman"/>
                      <w:sz w:val="28"/>
                      <w:szCs w:val="28"/>
                    </w:rPr>
                    <w:t>Жылжымалы мүлік кепілін және кеме ипотекасын мемлекеттік тіркегені үшін, сондай-ақ әуе кемесін тіркеуден алып тастауға және әкетуге қайтарып алынбайтын өкілеттіктерді мемлекеттік тіркегені үшін</w:t>
                  </w:r>
                  <w:r w:rsidRPr="00EE40DB">
                    <w:rPr>
                      <w:rFonts w:ascii="Times New Roman" w:hAnsi="Times New Roman"/>
                      <w:b/>
                      <w:bCs/>
                      <w:sz w:val="28"/>
                      <w:szCs w:val="28"/>
                    </w:rPr>
                    <w:t>:</w:t>
                  </w:r>
                </w:p>
              </w:tc>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framePr w:hSpace="180" w:wrap="around" w:vAnchor="text" w:hAnchor="text" w:x="-459" w:y="1"/>
                    <w:spacing w:after="0" w:line="240" w:lineRule="auto"/>
                    <w:ind w:firstLine="426"/>
                    <w:contextualSpacing/>
                    <w:suppressOverlap/>
                    <w:jc w:val="both"/>
                    <w:rPr>
                      <w:rFonts w:ascii="Times New Roman" w:hAnsi="Times New Roman"/>
                      <w:sz w:val="28"/>
                      <w:szCs w:val="28"/>
                    </w:rPr>
                  </w:pPr>
                  <w:r w:rsidRPr="00EE40DB">
                    <w:rPr>
                      <w:rFonts w:ascii="Times New Roman" w:hAnsi="Times New Roman"/>
                      <w:sz w:val="28"/>
                      <w:szCs w:val="28"/>
                    </w:rPr>
                    <w:br/>
                  </w:r>
                </w:p>
              </w:tc>
            </w:tr>
            <w:tr w:rsidR="00EE40DB" w:rsidRPr="00EE40DB" w:rsidTr="005303E1">
              <w:trPr>
                <w:trHeight w:val="30"/>
                <w:tblCellSpacing w:w="0" w:type="auto"/>
              </w:trPr>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framePr w:hSpace="180" w:wrap="around" w:vAnchor="text" w:hAnchor="text" w:x="-459" w:y="1"/>
                    <w:spacing w:after="0" w:line="240" w:lineRule="auto"/>
                    <w:ind w:firstLine="426"/>
                    <w:contextualSpacing/>
                    <w:suppressOverlap/>
                    <w:jc w:val="both"/>
                    <w:rPr>
                      <w:rFonts w:ascii="Times New Roman" w:hAnsi="Times New Roman"/>
                      <w:sz w:val="28"/>
                      <w:szCs w:val="28"/>
                    </w:rPr>
                  </w:pPr>
                  <w:r w:rsidRPr="00EE40DB">
                    <w:rPr>
                      <w:rFonts w:ascii="Times New Roman" w:hAnsi="Times New Roman"/>
                      <w:sz w:val="28"/>
                      <w:szCs w:val="28"/>
                    </w:rPr>
                    <w:t>17.1.</w:t>
                  </w:r>
                </w:p>
              </w:tc>
              <w:tc>
                <w:tcPr>
                  <w:tcW w:w="2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framePr w:hSpace="180" w:wrap="around" w:vAnchor="text" w:hAnchor="text" w:x="-459" w:y="1"/>
                    <w:spacing w:after="0" w:line="240" w:lineRule="auto"/>
                    <w:ind w:firstLine="426"/>
                    <w:contextualSpacing/>
                    <w:suppressOverlap/>
                    <w:jc w:val="both"/>
                    <w:rPr>
                      <w:rFonts w:ascii="Times New Roman" w:hAnsi="Times New Roman"/>
                      <w:sz w:val="28"/>
                      <w:szCs w:val="28"/>
                    </w:rPr>
                  </w:pPr>
                  <w:r w:rsidRPr="00EE40DB">
                    <w:rPr>
                      <w:rFonts w:ascii="Times New Roman" w:hAnsi="Times New Roman"/>
                      <w:sz w:val="28"/>
                      <w:szCs w:val="28"/>
                    </w:rPr>
                    <w:t xml:space="preserve">жылжымалы мүлік кепілін және кеме ипотекасын, әуе кемесін тіркеуден алып тастауға және әкетуге қайтарып алынбайтын өкілеттікті, сондай-ақ тіркелген кепілдің өзгерістерін, толықтыруларын және тоқтатылуын немесе әуе кемесін тіркеуден алып тастауға және әкетуге Мемлекеттік </w:t>
                  </w:r>
                  <w:r w:rsidRPr="00EE40DB">
                    <w:rPr>
                      <w:rFonts w:ascii="Times New Roman" w:hAnsi="Times New Roman"/>
                      <w:sz w:val="28"/>
                      <w:szCs w:val="28"/>
                    </w:rPr>
                    <w:lastRenderedPageBreak/>
                    <w:t>тізілімнен қайтарып алынбайтын өкілеттікті өзгерткені, толықтырғаны және алып тастағаны үшін</w:t>
                  </w:r>
                  <w:r w:rsidRPr="00EE40DB">
                    <w:rPr>
                      <w:rFonts w:ascii="Times New Roman" w:hAnsi="Times New Roman"/>
                      <w:b/>
                      <w:bCs/>
                      <w:sz w:val="28"/>
                      <w:szCs w:val="28"/>
                    </w:rPr>
                    <w:t>:</w:t>
                  </w:r>
                </w:p>
              </w:tc>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framePr w:hSpace="180" w:wrap="around" w:vAnchor="text" w:hAnchor="text" w:x="-459" w:y="1"/>
                    <w:spacing w:after="0" w:line="240" w:lineRule="auto"/>
                    <w:ind w:firstLine="426"/>
                    <w:contextualSpacing/>
                    <w:suppressOverlap/>
                    <w:jc w:val="both"/>
                    <w:rPr>
                      <w:rFonts w:ascii="Times New Roman" w:hAnsi="Times New Roman"/>
                      <w:sz w:val="28"/>
                      <w:szCs w:val="28"/>
                    </w:rPr>
                  </w:pPr>
                  <w:r w:rsidRPr="00EE40DB">
                    <w:rPr>
                      <w:rFonts w:ascii="Times New Roman" w:hAnsi="Times New Roman"/>
                      <w:sz w:val="28"/>
                      <w:szCs w:val="28"/>
                    </w:rPr>
                    <w:lastRenderedPageBreak/>
                    <w:br/>
                  </w:r>
                </w:p>
              </w:tc>
            </w:tr>
            <w:tr w:rsidR="00EE40DB" w:rsidRPr="00EE40DB" w:rsidTr="005303E1">
              <w:trPr>
                <w:trHeight w:val="30"/>
                <w:tblCellSpacing w:w="0" w:type="auto"/>
              </w:trPr>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framePr w:hSpace="180" w:wrap="around" w:vAnchor="text" w:hAnchor="text" w:x="-459" w:y="1"/>
                    <w:spacing w:after="0" w:line="240" w:lineRule="auto"/>
                    <w:ind w:firstLine="426"/>
                    <w:contextualSpacing/>
                    <w:suppressOverlap/>
                    <w:jc w:val="both"/>
                    <w:rPr>
                      <w:rFonts w:ascii="Times New Roman" w:hAnsi="Times New Roman"/>
                      <w:sz w:val="28"/>
                      <w:szCs w:val="28"/>
                    </w:rPr>
                  </w:pPr>
                  <w:r w:rsidRPr="00EE40DB">
                    <w:rPr>
                      <w:rFonts w:ascii="Times New Roman" w:hAnsi="Times New Roman"/>
                      <w:sz w:val="28"/>
                      <w:szCs w:val="28"/>
                    </w:rPr>
                    <w:lastRenderedPageBreak/>
                    <w:t>17.1.1.</w:t>
                  </w:r>
                </w:p>
              </w:tc>
              <w:tc>
                <w:tcPr>
                  <w:tcW w:w="2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framePr w:hSpace="180" w:wrap="around" w:vAnchor="text" w:hAnchor="text" w:x="-459" w:y="1"/>
                    <w:spacing w:after="0" w:line="240" w:lineRule="auto"/>
                    <w:ind w:firstLine="426"/>
                    <w:contextualSpacing/>
                    <w:suppressOverlap/>
                    <w:jc w:val="both"/>
                    <w:rPr>
                      <w:rFonts w:ascii="Times New Roman" w:hAnsi="Times New Roman"/>
                      <w:sz w:val="28"/>
                      <w:szCs w:val="28"/>
                    </w:rPr>
                  </w:pPr>
                  <w:r w:rsidRPr="00EE40DB">
                    <w:rPr>
                      <w:rFonts w:ascii="Times New Roman" w:hAnsi="Times New Roman"/>
                      <w:sz w:val="28"/>
                      <w:szCs w:val="28"/>
                    </w:rPr>
                    <w:t>жеке тұлғалардан**</w:t>
                  </w:r>
                </w:p>
              </w:tc>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framePr w:hSpace="180" w:wrap="around" w:vAnchor="text" w:hAnchor="text" w:x="-459" w:y="1"/>
                    <w:spacing w:after="0" w:line="240" w:lineRule="auto"/>
                    <w:ind w:firstLine="426"/>
                    <w:contextualSpacing/>
                    <w:suppressOverlap/>
                    <w:jc w:val="both"/>
                    <w:rPr>
                      <w:rFonts w:ascii="Times New Roman" w:hAnsi="Times New Roman"/>
                      <w:sz w:val="28"/>
                      <w:szCs w:val="28"/>
                    </w:rPr>
                  </w:pPr>
                  <w:r w:rsidRPr="00EE40DB">
                    <w:rPr>
                      <w:rFonts w:ascii="Times New Roman" w:hAnsi="Times New Roman"/>
                      <w:sz w:val="28"/>
                      <w:szCs w:val="28"/>
                    </w:rPr>
                    <w:t>1</w:t>
                  </w:r>
                </w:p>
              </w:tc>
            </w:tr>
            <w:tr w:rsidR="00EE40DB" w:rsidRPr="00EE40DB" w:rsidTr="005303E1">
              <w:trPr>
                <w:trHeight w:val="30"/>
                <w:tblCellSpacing w:w="0" w:type="auto"/>
              </w:trPr>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framePr w:hSpace="180" w:wrap="around" w:vAnchor="text" w:hAnchor="text" w:x="-459" w:y="1"/>
                    <w:spacing w:after="0" w:line="240" w:lineRule="auto"/>
                    <w:ind w:firstLine="426"/>
                    <w:contextualSpacing/>
                    <w:suppressOverlap/>
                    <w:jc w:val="both"/>
                    <w:rPr>
                      <w:rFonts w:ascii="Times New Roman" w:hAnsi="Times New Roman"/>
                      <w:sz w:val="28"/>
                      <w:szCs w:val="28"/>
                    </w:rPr>
                  </w:pPr>
                  <w:r w:rsidRPr="00EE40DB">
                    <w:rPr>
                      <w:rFonts w:ascii="Times New Roman" w:hAnsi="Times New Roman"/>
                      <w:sz w:val="28"/>
                      <w:szCs w:val="28"/>
                    </w:rPr>
                    <w:t>17.1.2.</w:t>
                  </w:r>
                </w:p>
              </w:tc>
              <w:tc>
                <w:tcPr>
                  <w:tcW w:w="2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framePr w:hSpace="180" w:wrap="around" w:vAnchor="text" w:hAnchor="text" w:x="-459" w:y="1"/>
                    <w:spacing w:after="0" w:line="240" w:lineRule="auto"/>
                    <w:ind w:firstLine="426"/>
                    <w:contextualSpacing/>
                    <w:suppressOverlap/>
                    <w:jc w:val="both"/>
                    <w:rPr>
                      <w:rFonts w:ascii="Times New Roman" w:hAnsi="Times New Roman"/>
                      <w:sz w:val="28"/>
                      <w:szCs w:val="28"/>
                    </w:rPr>
                  </w:pPr>
                  <w:r w:rsidRPr="00EE40DB">
                    <w:rPr>
                      <w:rFonts w:ascii="Times New Roman" w:hAnsi="Times New Roman"/>
                      <w:sz w:val="28"/>
                      <w:szCs w:val="28"/>
                    </w:rPr>
                    <w:t>заңды тұлғалардың</w:t>
                  </w:r>
                </w:p>
              </w:tc>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framePr w:hSpace="180" w:wrap="around" w:vAnchor="text" w:hAnchor="text" w:x="-459" w:y="1"/>
                    <w:spacing w:after="0" w:line="240" w:lineRule="auto"/>
                    <w:ind w:firstLine="426"/>
                    <w:contextualSpacing/>
                    <w:suppressOverlap/>
                    <w:jc w:val="both"/>
                    <w:rPr>
                      <w:rFonts w:ascii="Times New Roman" w:hAnsi="Times New Roman"/>
                      <w:sz w:val="28"/>
                      <w:szCs w:val="28"/>
                    </w:rPr>
                  </w:pPr>
                  <w:r w:rsidRPr="00EE40DB">
                    <w:rPr>
                      <w:rFonts w:ascii="Times New Roman" w:hAnsi="Times New Roman"/>
                      <w:sz w:val="28"/>
                      <w:szCs w:val="28"/>
                    </w:rPr>
                    <w:t>5</w:t>
                  </w:r>
                </w:p>
              </w:tc>
            </w:tr>
            <w:tr w:rsidR="00EE40DB" w:rsidRPr="00EE40DB" w:rsidTr="005303E1">
              <w:trPr>
                <w:trHeight w:val="30"/>
                <w:tblCellSpacing w:w="0" w:type="auto"/>
              </w:trPr>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framePr w:hSpace="180" w:wrap="around" w:vAnchor="text" w:hAnchor="text" w:x="-459" w:y="1"/>
                    <w:spacing w:after="0" w:line="240" w:lineRule="auto"/>
                    <w:ind w:firstLine="426"/>
                    <w:contextualSpacing/>
                    <w:suppressOverlap/>
                    <w:jc w:val="both"/>
                    <w:rPr>
                      <w:rFonts w:ascii="Times New Roman" w:hAnsi="Times New Roman"/>
                      <w:sz w:val="28"/>
                      <w:szCs w:val="28"/>
                    </w:rPr>
                  </w:pPr>
                  <w:r w:rsidRPr="00EE40DB">
                    <w:rPr>
                      <w:rFonts w:ascii="Times New Roman" w:hAnsi="Times New Roman"/>
                      <w:sz w:val="28"/>
                      <w:szCs w:val="28"/>
                    </w:rPr>
                    <w:t>17.1.3.</w:t>
                  </w:r>
                </w:p>
              </w:tc>
              <w:tc>
                <w:tcPr>
                  <w:tcW w:w="2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framePr w:hSpace="180" w:wrap="around" w:vAnchor="text" w:hAnchor="text" w:x="-459" w:y="1"/>
                    <w:spacing w:after="0" w:line="240" w:lineRule="auto"/>
                    <w:ind w:firstLine="426"/>
                    <w:contextualSpacing/>
                    <w:suppressOverlap/>
                    <w:jc w:val="both"/>
                    <w:rPr>
                      <w:rFonts w:ascii="Times New Roman" w:hAnsi="Times New Roman"/>
                      <w:sz w:val="28"/>
                      <w:szCs w:val="28"/>
                    </w:rPr>
                  </w:pPr>
                  <w:r w:rsidRPr="00EE40DB">
                    <w:rPr>
                      <w:rFonts w:ascii="Times New Roman" w:hAnsi="Times New Roman"/>
                      <w:sz w:val="28"/>
                      <w:szCs w:val="28"/>
                    </w:rPr>
                    <w:t>Екінші деңгейдегі банктердің кредиттік портфельдерінің сапасын жақсартуға маманданатын, жалғыз акционері Қазақстан Республикасының Үкіметі болып табылатын ұйымнан</w:t>
                  </w:r>
                </w:p>
              </w:tc>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framePr w:hSpace="180" w:wrap="around" w:vAnchor="text" w:hAnchor="text" w:x="-459" w:y="1"/>
                    <w:spacing w:after="0" w:line="240" w:lineRule="auto"/>
                    <w:ind w:firstLine="426"/>
                    <w:contextualSpacing/>
                    <w:suppressOverlap/>
                    <w:jc w:val="both"/>
                    <w:rPr>
                      <w:rFonts w:ascii="Times New Roman" w:hAnsi="Times New Roman"/>
                      <w:sz w:val="28"/>
                      <w:szCs w:val="28"/>
                    </w:rPr>
                  </w:pPr>
                  <w:r w:rsidRPr="00EE40DB">
                    <w:rPr>
                      <w:rFonts w:ascii="Times New Roman" w:hAnsi="Times New Roman"/>
                      <w:sz w:val="28"/>
                      <w:szCs w:val="28"/>
                    </w:rPr>
                    <w:t>0</w:t>
                  </w:r>
                </w:p>
              </w:tc>
            </w:tr>
            <w:tr w:rsidR="00EE40DB" w:rsidRPr="00EE40DB" w:rsidTr="005303E1">
              <w:trPr>
                <w:trHeight w:val="30"/>
                <w:tblCellSpacing w:w="0" w:type="auto"/>
              </w:trPr>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framePr w:hSpace="180" w:wrap="around" w:vAnchor="text" w:hAnchor="text" w:x="-459" w:y="1"/>
                    <w:spacing w:after="0" w:line="240" w:lineRule="auto"/>
                    <w:ind w:firstLine="426"/>
                    <w:contextualSpacing/>
                    <w:suppressOverlap/>
                    <w:jc w:val="both"/>
                    <w:rPr>
                      <w:rFonts w:ascii="Times New Roman" w:hAnsi="Times New Roman"/>
                      <w:sz w:val="28"/>
                      <w:szCs w:val="28"/>
                    </w:rPr>
                  </w:pPr>
                  <w:r w:rsidRPr="00EE40DB">
                    <w:rPr>
                      <w:rFonts w:ascii="Times New Roman" w:hAnsi="Times New Roman"/>
                      <w:sz w:val="28"/>
                      <w:szCs w:val="28"/>
                    </w:rPr>
                    <w:t>17.2.</w:t>
                  </w:r>
                </w:p>
              </w:tc>
              <w:tc>
                <w:tcPr>
                  <w:tcW w:w="2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framePr w:hSpace="180" w:wrap="around" w:vAnchor="text" w:hAnchor="text" w:x="-459" w:y="1"/>
                    <w:spacing w:after="0" w:line="240" w:lineRule="auto"/>
                    <w:ind w:firstLine="426"/>
                    <w:contextualSpacing/>
                    <w:suppressOverlap/>
                    <w:jc w:val="both"/>
                    <w:rPr>
                      <w:rFonts w:ascii="Times New Roman" w:hAnsi="Times New Roman"/>
                      <w:sz w:val="28"/>
                      <w:szCs w:val="28"/>
                    </w:rPr>
                  </w:pPr>
                  <w:r w:rsidRPr="00EE40DB">
                    <w:rPr>
                      <w:rFonts w:ascii="Times New Roman" w:hAnsi="Times New Roman"/>
                      <w:sz w:val="28"/>
                      <w:szCs w:val="28"/>
                    </w:rPr>
                    <w:t xml:space="preserve">за выдачу дубликата документа, удостоверяющего государственную регистрацию залога движимого имущества и ипотеки судна, </w:t>
                  </w:r>
                  <w:r w:rsidRPr="00EE40DB">
                    <w:rPr>
                      <w:rFonts w:ascii="Times New Roman" w:hAnsi="Times New Roman"/>
                      <w:b/>
                      <w:bCs/>
                      <w:sz w:val="28"/>
                      <w:szCs w:val="28"/>
                    </w:rPr>
                    <w:t xml:space="preserve">а </w:t>
                  </w:r>
                  <w:r w:rsidRPr="00EE40DB">
                    <w:rPr>
                      <w:rFonts w:ascii="Times New Roman" w:hAnsi="Times New Roman"/>
                      <w:b/>
                      <w:bCs/>
                      <w:sz w:val="28"/>
                      <w:szCs w:val="28"/>
                    </w:rPr>
                    <w:lastRenderedPageBreak/>
                    <w:t>также безотзывного полномочия на дерегистрацию и вывоз воздушного судна**</w:t>
                  </w:r>
                </w:p>
              </w:tc>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framePr w:hSpace="180" w:wrap="around" w:vAnchor="text" w:hAnchor="text" w:x="-459" w:y="1"/>
                    <w:spacing w:after="0" w:line="240" w:lineRule="auto"/>
                    <w:ind w:firstLine="426"/>
                    <w:contextualSpacing/>
                    <w:suppressOverlap/>
                    <w:jc w:val="both"/>
                    <w:rPr>
                      <w:rFonts w:ascii="Times New Roman" w:hAnsi="Times New Roman"/>
                      <w:sz w:val="28"/>
                      <w:szCs w:val="28"/>
                    </w:rPr>
                  </w:pPr>
                  <w:r w:rsidRPr="00EE40DB">
                    <w:rPr>
                      <w:rFonts w:ascii="Times New Roman" w:hAnsi="Times New Roman"/>
                      <w:sz w:val="28"/>
                      <w:szCs w:val="28"/>
                    </w:rPr>
                    <w:lastRenderedPageBreak/>
                    <w:t>0,5</w:t>
                  </w:r>
                </w:p>
              </w:tc>
            </w:tr>
          </w:tbl>
          <w:p w:rsidR="00EE40DB" w:rsidRPr="00EE40DB" w:rsidRDefault="00EE40DB" w:rsidP="00EE40DB">
            <w:pPr>
              <w:pStyle w:val="Default"/>
              <w:ind w:firstLine="426"/>
              <w:contextualSpacing/>
              <w:jc w:val="both"/>
              <w:rPr>
                <w:i/>
                <w:color w:val="auto"/>
                <w:sz w:val="28"/>
                <w:szCs w:val="28"/>
              </w:rPr>
            </w:pPr>
            <w:r w:rsidRPr="00EE40DB">
              <w:rPr>
                <w:i/>
                <w:color w:val="auto"/>
                <w:sz w:val="28"/>
                <w:szCs w:val="28"/>
              </w:rPr>
              <w:lastRenderedPageBreak/>
              <w:t>…</w:t>
            </w:r>
          </w:p>
          <w:p w:rsidR="00EE40DB" w:rsidRPr="00EE40DB" w:rsidRDefault="00EE40DB" w:rsidP="00EE40DB">
            <w:pPr>
              <w:pStyle w:val="Default"/>
              <w:ind w:firstLine="426"/>
              <w:contextualSpacing/>
              <w:jc w:val="both"/>
              <w:rPr>
                <w:color w:val="auto"/>
                <w:sz w:val="28"/>
                <w:szCs w:val="28"/>
              </w:rPr>
            </w:pPr>
            <w:r w:rsidRPr="00EE40DB">
              <w:rPr>
                <w:color w:val="auto"/>
                <w:sz w:val="28"/>
                <w:szCs w:val="28"/>
              </w:rPr>
              <w:t>4.  Ғарыш объектілерін және оларға құқықтарды, Көлік құралдарын мемлекеттік тіркегені, сондай-ақ оларды қайта тіркегені үшін алым мөлшерлемелері мыналарды құрайды :</w:t>
            </w:r>
          </w:p>
          <w:tbl>
            <w:tblPr>
              <w:tblW w:w="3457"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84"/>
              <w:gridCol w:w="2533"/>
              <w:gridCol w:w="440"/>
            </w:tblGrid>
            <w:tr w:rsidR="00EE40DB" w:rsidRPr="00EE40DB" w:rsidTr="005303E1">
              <w:trPr>
                <w:trHeight w:val="29"/>
                <w:tblCellSpacing w:w="0" w:type="auto"/>
              </w:trPr>
              <w:tc>
                <w:tcPr>
                  <w:tcW w:w="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r w:rsidRPr="00EE40DB">
                    <w:rPr>
                      <w:color w:val="auto"/>
                      <w:sz w:val="28"/>
                      <w:szCs w:val="28"/>
                    </w:rPr>
                    <w:t xml:space="preserve"> р/с</w:t>
                  </w:r>
                </w:p>
              </w:tc>
              <w:tc>
                <w:tcPr>
                  <w:tcW w:w="2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r w:rsidRPr="00EE40DB">
                    <w:rPr>
                      <w:color w:val="auto"/>
                      <w:sz w:val="28"/>
                      <w:szCs w:val="28"/>
                    </w:rPr>
                    <w:t>Тіркеу әрекеттерінің түрлері</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r w:rsidRPr="00EE40DB">
                    <w:rPr>
                      <w:color w:val="auto"/>
                      <w:sz w:val="28"/>
                      <w:szCs w:val="28"/>
                    </w:rPr>
                    <w:t>Мөлшерлемелер (АЕК)</w:t>
                  </w:r>
                </w:p>
              </w:tc>
            </w:tr>
            <w:tr w:rsidR="00EE40DB" w:rsidRPr="00EE40DB" w:rsidTr="005303E1">
              <w:trPr>
                <w:trHeight w:val="29"/>
                <w:tblCellSpacing w:w="0" w:type="auto"/>
              </w:trPr>
              <w:tc>
                <w:tcPr>
                  <w:tcW w:w="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r w:rsidRPr="00EE40DB">
                    <w:rPr>
                      <w:color w:val="auto"/>
                      <w:sz w:val="28"/>
                      <w:szCs w:val="28"/>
                    </w:rPr>
                    <w:t>1</w:t>
                  </w:r>
                </w:p>
              </w:tc>
              <w:tc>
                <w:tcPr>
                  <w:tcW w:w="2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r w:rsidRPr="00EE40DB">
                    <w:rPr>
                      <w:color w:val="auto"/>
                      <w:sz w:val="28"/>
                      <w:szCs w:val="28"/>
                    </w:rPr>
                    <w:t>2</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r w:rsidRPr="00EE40DB">
                    <w:rPr>
                      <w:color w:val="auto"/>
                      <w:sz w:val="28"/>
                      <w:szCs w:val="28"/>
                    </w:rPr>
                    <w:t>3</w:t>
                  </w:r>
                </w:p>
              </w:tc>
            </w:tr>
            <w:tr w:rsidR="00EE40DB" w:rsidRPr="00EE40DB" w:rsidTr="005303E1">
              <w:trPr>
                <w:trHeight w:val="29"/>
                <w:tblCellSpacing w:w="0" w:type="auto"/>
              </w:trPr>
              <w:tc>
                <w:tcPr>
                  <w:tcW w:w="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r w:rsidRPr="00EE40DB">
                    <w:rPr>
                      <w:color w:val="auto"/>
                      <w:sz w:val="28"/>
                      <w:szCs w:val="28"/>
                    </w:rPr>
                    <w:t>1.</w:t>
                  </w:r>
                </w:p>
              </w:tc>
              <w:tc>
                <w:tcPr>
                  <w:tcW w:w="2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r w:rsidRPr="00EE40DB">
                    <w:rPr>
                      <w:color w:val="auto"/>
                      <w:sz w:val="28"/>
                      <w:szCs w:val="28"/>
                    </w:rPr>
                    <w:t>Мыналарды мемлекеттік тіркегені үшін:</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r w:rsidRPr="00EE40DB">
                    <w:rPr>
                      <w:color w:val="auto"/>
                      <w:sz w:val="28"/>
                      <w:szCs w:val="28"/>
                    </w:rPr>
                    <w:br/>
                  </w:r>
                </w:p>
              </w:tc>
            </w:tr>
            <w:tr w:rsidR="00EE40DB" w:rsidRPr="00EE40DB" w:rsidTr="005303E1">
              <w:trPr>
                <w:trHeight w:val="29"/>
                <w:tblCellSpacing w:w="0" w:type="auto"/>
              </w:trPr>
              <w:tc>
                <w:tcPr>
                  <w:tcW w:w="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p>
              </w:tc>
              <w:tc>
                <w:tcPr>
                  <w:tcW w:w="2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r w:rsidRPr="00EE40DB">
                    <w:rPr>
                      <w:color w:val="auto"/>
                      <w:sz w:val="28"/>
                      <w:szCs w:val="28"/>
                    </w:rPr>
                    <w:t>…</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p>
              </w:tc>
            </w:tr>
            <w:tr w:rsidR="00EE40DB" w:rsidRPr="00EE40DB" w:rsidTr="005303E1">
              <w:trPr>
                <w:trHeight w:val="29"/>
                <w:tblCellSpacing w:w="0" w:type="auto"/>
              </w:trPr>
              <w:tc>
                <w:tcPr>
                  <w:tcW w:w="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1.5.</w:t>
                  </w:r>
                </w:p>
              </w:tc>
              <w:tc>
                <w:tcPr>
                  <w:tcW w:w="2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азаматтық әуе кемелерінің</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7</w:t>
                  </w:r>
                </w:p>
              </w:tc>
            </w:tr>
            <w:tr w:rsidR="00EE40DB" w:rsidRPr="00EE40DB" w:rsidTr="005303E1">
              <w:trPr>
                <w:trHeight w:val="29"/>
                <w:tblCellSpacing w:w="0" w:type="auto"/>
              </w:trPr>
              <w:tc>
                <w:tcPr>
                  <w:tcW w:w="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p>
              </w:tc>
              <w:tc>
                <w:tcPr>
                  <w:tcW w:w="2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r w:rsidRPr="00EE40DB">
                    <w:rPr>
                      <w:color w:val="auto"/>
                      <w:sz w:val="28"/>
                      <w:szCs w:val="28"/>
                    </w:rPr>
                    <w:t>…</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p>
              </w:tc>
            </w:tr>
            <w:tr w:rsidR="00EE40DB" w:rsidRPr="00EE40DB" w:rsidTr="005303E1">
              <w:trPr>
                <w:trHeight w:val="29"/>
                <w:tblCellSpacing w:w="0" w:type="auto"/>
              </w:trPr>
              <w:tc>
                <w:tcPr>
                  <w:tcW w:w="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r w:rsidRPr="00EE40DB">
                    <w:rPr>
                      <w:color w:val="auto"/>
                      <w:sz w:val="28"/>
                      <w:szCs w:val="28"/>
                    </w:rPr>
                    <w:t>2.</w:t>
                  </w:r>
                </w:p>
              </w:tc>
              <w:tc>
                <w:tcPr>
                  <w:tcW w:w="2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r w:rsidRPr="00EE40DB">
                    <w:rPr>
                      <w:color w:val="auto"/>
                      <w:sz w:val="28"/>
                      <w:szCs w:val="28"/>
                    </w:rPr>
                    <w:t>Қайта тіркегені үшін:</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r w:rsidRPr="00EE40DB">
                    <w:rPr>
                      <w:color w:val="auto"/>
                      <w:sz w:val="28"/>
                      <w:szCs w:val="28"/>
                    </w:rPr>
                    <w:br/>
                  </w:r>
                </w:p>
              </w:tc>
            </w:tr>
            <w:tr w:rsidR="00EE40DB" w:rsidRPr="00EE40DB" w:rsidTr="005303E1">
              <w:trPr>
                <w:trHeight w:val="29"/>
                <w:tblCellSpacing w:w="0" w:type="auto"/>
              </w:trPr>
              <w:tc>
                <w:tcPr>
                  <w:tcW w:w="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p>
              </w:tc>
              <w:tc>
                <w:tcPr>
                  <w:tcW w:w="2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r w:rsidRPr="00EE40DB">
                    <w:rPr>
                      <w:color w:val="auto"/>
                      <w:sz w:val="28"/>
                      <w:szCs w:val="28"/>
                    </w:rPr>
                    <w:t>…</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p>
              </w:tc>
            </w:tr>
            <w:tr w:rsidR="00EE40DB" w:rsidRPr="00EE40DB" w:rsidTr="005303E1">
              <w:trPr>
                <w:trHeight w:val="29"/>
                <w:tblCellSpacing w:w="0" w:type="auto"/>
              </w:trPr>
              <w:tc>
                <w:tcPr>
                  <w:tcW w:w="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2.5.</w:t>
                  </w:r>
                </w:p>
              </w:tc>
              <w:tc>
                <w:tcPr>
                  <w:tcW w:w="2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азаматтық әуе кемелерінің</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7</w:t>
                  </w:r>
                </w:p>
              </w:tc>
            </w:tr>
            <w:tr w:rsidR="00EE40DB" w:rsidRPr="00EE40DB" w:rsidTr="005303E1">
              <w:trPr>
                <w:trHeight w:val="29"/>
                <w:tblCellSpacing w:w="0" w:type="auto"/>
              </w:trPr>
              <w:tc>
                <w:tcPr>
                  <w:tcW w:w="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p>
              </w:tc>
              <w:tc>
                <w:tcPr>
                  <w:tcW w:w="2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r w:rsidRPr="00EE40DB">
                    <w:rPr>
                      <w:color w:val="auto"/>
                      <w:sz w:val="28"/>
                      <w:szCs w:val="28"/>
                    </w:rPr>
                    <w:t>…</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p>
              </w:tc>
            </w:tr>
            <w:tr w:rsidR="00EE40DB" w:rsidRPr="00EE40DB" w:rsidTr="005303E1">
              <w:trPr>
                <w:trHeight w:val="29"/>
                <w:tblCellSpacing w:w="0" w:type="auto"/>
              </w:trPr>
              <w:tc>
                <w:tcPr>
                  <w:tcW w:w="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r w:rsidRPr="00EE40DB">
                    <w:rPr>
                      <w:color w:val="auto"/>
                      <w:sz w:val="28"/>
                      <w:szCs w:val="28"/>
                    </w:rPr>
                    <w:t>3.</w:t>
                  </w:r>
                </w:p>
              </w:tc>
              <w:tc>
                <w:tcPr>
                  <w:tcW w:w="2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r w:rsidRPr="00EE40DB">
                    <w:rPr>
                      <w:color w:val="auto"/>
                      <w:sz w:val="28"/>
                      <w:szCs w:val="28"/>
                    </w:rPr>
                    <w:t>Мемлекеттік тіркелгенін куәландыратын құжаттың телнұсқасын бергені үшін:</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r w:rsidRPr="00EE40DB">
                    <w:rPr>
                      <w:color w:val="auto"/>
                      <w:sz w:val="28"/>
                      <w:szCs w:val="28"/>
                    </w:rPr>
                    <w:br/>
                  </w:r>
                </w:p>
              </w:tc>
            </w:tr>
            <w:tr w:rsidR="00EE40DB" w:rsidRPr="00EE40DB" w:rsidTr="005303E1">
              <w:trPr>
                <w:trHeight w:val="29"/>
                <w:tblCellSpacing w:w="0" w:type="auto"/>
              </w:trPr>
              <w:tc>
                <w:tcPr>
                  <w:tcW w:w="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p>
              </w:tc>
              <w:tc>
                <w:tcPr>
                  <w:tcW w:w="2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r w:rsidRPr="00EE40DB">
                    <w:rPr>
                      <w:color w:val="auto"/>
                      <w:sz w:val="28"/>
                      <w:szCs w:val="28"/>
                    </w:rPr>
                    <w:t>…</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p>
              </w:tc>
            </w:tr>
            <w:tr w:rsidR="00EE40DB" w:rsidRPr="00EE40DB" w:rsidTr="005303E1">
              <w:trPr>
                <w:trHeight w:val="29"/>
                <w:tblCellSpacing w:w="0" w:type="auto"/>
              </w:trPr>
              <w:tc>
                <w:tcPr>
                  <w:tcW w:w="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3.5.</w:t>
                  </w:r>
                </w:p>
              </w:tc>
              <w:tc>
                <w:tcPr>
                  <w:tcW w:w="2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азаматтық әуе кемелерінің</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3,5</w:t>
                  </w:r>
                </w:p>
              </w:tc>
            </w:tr>
            <w:tr w:rsidR="00EE40DB" w:rsidRPr="00EE40DB" w:rsidTr="005303E1">
              <w:trPr>
                <w:trHeight w:val="29"/>
                <w:tblCellSpacing w:w="0" w:type="auto"/>
              </w:trPr>
              <w:tc>
                <w:tcPr>
                  <w:tcW w:w="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p>
              </w:tc>
              <w:tc>
                <w:tcPr>
                  <w:tcW w:w="2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r w:rsidRPr="00EE40DB">
                    <w:rPr>
                      <w:color w:val="auto"/>
                      <w:sz w:val="28"/>
                      <w:szCs w:val="28"/>
                    </w:rPr>
                    <w:t>…</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p>
              </w:tc>
            </w:tr>
          </w:tbl>
          <w:p w:rsidR="00EE40DB" w:rsidRPr="00EE40DB" w:rsidRDefault="00EE40DB" w:rsidP="00EE40DB">
            <w:pPr>
              <w:spacing w:after="0" w:line="240" w:lineRule="auto"/>
              <w:contextualSpacing/>
              <w:jc w:val="both"/>
              <w:rPr>
                <w:rFonts w:ascii="Times New Roman" w:hAnsi="Times New Roman"/>
                <w:b/>
                <w:bCs/>
                <w:sz w:val="28"/>
                <w:szCs w:val="28"/>
              </w:rPr>
            </w:pPr>
          </w:p>
        </w:tc>
        <w:tc>
          <w:tcPr>
            <w:tcW w:w="4932"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5"/>
              <w:spacing w:before="0" w:beforeAutospacing="0" w:after="0" w:afterAutospacing="0"/>
              <w:ind w:firstLine="426"/>
              <w:contextualSpacing/>
              <w:jc w:val="both"/>
              <w:textAlignment w:val="baseline"/>
              <w:rPr>
                <w:b/>
                <w:sz w:val="28"/>
                <w:szCs w:val="28"/>
              </w:rPr>
            </w:pPr>
            <w:r w:rsidRPr="00EE40DB">
              <w:rPr>
                <w:b/>
                <w:sz w:val="28"/>
                <w:szCs w:val="28"/>
              </w:rPr>
              <w:lastRenderedPageBreak/>
              <w:t xml:space="preserve">553-бап. </w:t>
            </w:r>
            <w:r w:rsidRPr="00EE40DB">
              <w:rPr>
                <w:sz w:val="28"/>
                <w:szCs w:val="28"/>
              </w:rPr>
              <w:t>Тіркеу алымдарының мөлшерлемелері</w:t>
            </w:r>
          </w:p>
          <w:p w:rsidR="00EE40DB" w:rsidRPr="00EE40DB" w:rsidRDefault="00EE40DB" w:rsidP="00EE40DB">
            <w:pPr>
              <w:pStyle w:val="a5"/>
              <w:spacing w:before="0" w:beforeAutospacing="0" w:after="0" w:afterAutospacing="0"/>
              <w:ind w:firstLine="426"/>
              <w:contextualSpacing/>
              <w:jc w:val="both"/>
              <w:textAlignment w:val="baseline"/>
              <w:rPr>
                <w:sz w:val="28"/>
                <w:szCs w:val="28"/>
              </w:rPr>
            </w:pPr>
            <w:r w:rsidRPr="00EE40DB">
              <w:rPr>
                <w:sz w:val="28"/>
                <w:szCs w:val="28"/>
              </w:rPr>
              <w:t>…</w:t>
            </w:r>
          </w:p>
          <w:p w:rsidR="00EE40DB" w:rsidRPr="00EE40DB" w:rsidRDefault="00EE40DB" w:rsidP="00EE40DB">
            <w:pPr>
              <w:pStyle w:val="a5"/>
              <w:spacing w:before="0" w:beforeAutospacing="0" w:after="0" w:afterAutospacing="0"/>
              <w:ind w:firstLine="426"/>
              <w:contextualSpacing/>
              <w:jc w:val="both"/>
              <w:textAlignment w:val="baseline"/>
              <w:rPr>
                <w:sz w:val="28"/>
                <w:szCs w:val="28"/>
              </w:rPr>
            </w:pPr>
            <w:r w:rsidRPr="00EE40DB">
              <w:rPr>
                <w:sz w:val="28"/>
                <w:szCs w:val="28"/>
              </w:rPr>
              <w:t>3.  Алым мөлшерлемелері мыналарды құрайды:</w:t>
            </w:r>
          </w:p>
          <w:p w:rsidR="00EE40DB" w:rsidRPr="00EE40DB" w:rsidRDefault="00EE40DB" w:rsidP="00EE40DB">
            <w:pPr>
              <w:pStyle w:val="Default"/>
              <w:ind w:firstLine="426"/>
              <w:contextualSpacing/>
              <w:jc w:val="both"/>
              <w:rPr>
                <w:b/>
                <w:noProof/>
                <w:color w:val="auto"/>
                <w:sz w:val="28"/>
                <w:szCs w:val="28"/>
              </w:rPr>
            </w:pPr>
          </w:p>
          <w:tbl>
            <w:tblPr>
              <w:tblW w:w="348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89"/>
              <w:gridCol w:w="2444"/>
              <w:gridCol w:w="555"/>
            </w:tblGrid>
            <w:tr w:rsidR="00EE40DB" w:rsidRPr="00EE40DB" w:rsidTr="005303E1">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30"/>
                    <w:contextualSpacing/>
                    <w:suppressOverlap/>
                    <w:jc w:val="both"/>
                    <w:rPr>
                      <w:color w:val="auto"/>
                      <w:sz w:val="28"/>
                      <w:szCs w:val="28"/>
                    </w:rPr>
                  </w:pPr>
                  <w:r w:rsidRPr="00EE40DB">
                    <w:rPr>
                      <w:color w:val="auto"/>
                      <w:sz w:val="28"/>
                      <w:szCs w:val="28"/>
                    </w:rPr>
                    <w:t>№</w:t>
                  </w:r>
                  <w:r w:rsidRPr="00EE40DB">
                    <w:rPr>
                      <w:color w:val="auto"/>
                      <w:sz w:val="28"/>
                      <w:szCs w:val="28"/>
                    </w:rPr>
                    <w:br/>
                    <w:t>р/с</w:t>
                  </w:r>
                </w:p>
              </w:tc>
              <w:tc>
                <w:tcPr>
                  <w:tcW w:w="2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30"/>
                    <w:contextualSpacing/>
                    <w:suppressOverlap/>
                    <w:jc w:val="both"/>
                    <w:rPr>
                      <w:color w:val="auto"/>
                      <w:sz w:val="28"/>
                      <w:szCs w:val="28"/>
                    </w:rPr>
                  </w:pPr>
                  <w:r w:rsidRPr="00EE40DB">
                    <w:rPr>
                      <w:color w:val="auto"/>
                      <w:sz w:val="28"/>
                      <w:szCs w:val="28"/>
                    </w:rPr>
                    <w:t>Тіркеу әрекеттерінің түрлері</w:t>
                  </w:r>
                </w:p>
              </w:tc>
              <w:tc>
                <w:tcPr>
                  <w:tcW w:w="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30"/>
                    <w:contextualSpacing/>
                    <w:suppressOverlap/>
                    <w:jc w:val="both"/>
                    <w:rPr>
                      <w:color w:val="auto"/>
                      <w:sz w:val="28"/>
                      <w:szCs w:val="28"/>
                    </w:rPr>
                  </w:pPr>
                  <w:r w:rsidRPr="00EE40DB">
                    <w:rPr>
                      <w:color w:val="auto"/>
                      <w:sz w:val="28"/>
                      <w:szCs w:val="28"/>
                    </w:rPr>
                    <w:t>Мөлшер-лемелер (АЕК)</w:t>
                  </w:r>
                </w:p>
              </w:tc>
            </w:tr>
            <w:tr w:rsidR="00EE40DB" w:rsidRPr="00EE40DB" w:rsidTr="005303E1">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r w:rsidRPr="00EE40DB">
                    <w:rPr>
                      <w:color w:val="auto"/>
                      <w:sz w:val="28"/>
                      <w:szCs w:val="28"/>
                    </w:rPr>
                    <w:t>1</w:t>
                  </w:r>
                </w:p>
              </w:tc>
              <w:tc>
                <w:tcPr>
                  <w:tcW w:w="2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r w:rsidRPr="00EE40DB">
                    <w:rPr>
                      <w:color w:val="auto"/>
                      <w:sz w:val="28"/>
                      <w:szCs w:val="28"/>
                    </w:rPr>
                    <w:t>2</w:t>
                  </w:r>
                </w:p>
              </w:tc>
              <w:tc>
                <w:tcPr>
                  <w:tcW w:w="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r w:rsidRPr="00EE40DB">
                    <w:rPr>
                      <w:color w:val="auto"/>
                      <w:sz w:val="28"/>
                      <w:szCs w:val="28"/>
                    </w:rPr>
                    <w:t>3</w:t>
                  </w:r>
                </w:p>
              </w:tc>
            </w:tr>
            <w:tr w:rsidR="00EE40DB" w:rsidRPr="00EE40DB" w:rsidTr="005303E1">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framePr w:hSpace="180" w:wrap="around" w:vAnchor="text" w:hAnchor="text" w:x="-459" w:y="1"/>
                    <w:spacing w:after="0" w:line="240" w:lineRule="auto"/>
                    <w:ind w:firstLine="426"/>
                    <w:contextualSpacing/>
                    <w:suppressOverlap/>
                    <w:jc w:val="both"/>
                    <w:rPr>
                      <w:rFonts w:ascii="Times New Roman" w:hAnsi="Times New Roman"/>
                      <w:sz w:val="28"/>
                      <w:szCs w:val="28"/>
                    </w:rPr>
                  </w:pPr>
                  <w:r w:rsidRPr="00EE40DB">
                    <w:rPr>
                      <w:rFonts w:ascii="Times New Roman" w:hAnsi="Times New Roman"/>
                      <w:sz w:val="28"/>
                      <w:szCs w:val="28"/>
                    </w:rPr>
                    <w:t>1.-16</w:t>
                  </w:r>
                </w:p>
              </w:tc>
              <w:tc>
                <w:tcPr>
                  <w:tcW w:w="29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i/>
                      <w:color w:val="auto"/>
                      <w:sz w:val="28"/>
                      <w:szCs w:val="28"/>
                    </w:rPr>
                  </w:pPr>
                  <w:r w:rsidRPr="00EE40DB">
                    <w:rPr>
                      <w:i/>
                      <w:color w:val="auto"/>
                      <w:sz w:val="28"/>
                      <w:szCs w:val="28"/>
                    </w:rPr>
                    <w:t>Алып тасталды ҚР 24.05.2018 № 156-VI Заңымен (01.07.2018 бастап қолданысқа енгізіледі)</w:t>
                  </w:r>
                </w:p>
              </w:tc>
            </w:tr>
            <w:tr w:rsidR="00EE40DB" w:rsidRPr="00EE40DB" w:rsidTr="005303E1">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r w:rsidRPr="00EE40DB">
                    <w:rPr>
                      <w:color w:val="auto"/>
                      <w:sz w:val="28"/>
                      <w:szCs w:val="28"/>
                    </w:rPr>
                    <w:t>17.</w:t>
                  </w:r>
                </w:p>
              </w:tc>
              <w:tc>
                <w:tcPr>
                  <w:tcW w:w="2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r w:rsidRPr="00EE40DB">
                    <w:rPr>
                      <w:color w:val="auto"/>
                      <w:sz w:val="28"/>
                      <w:szCs w:val="28"/>
                    </w:rPr>
                    <w:t xml:space="preserve">Жылжымалы мүлік кепілін және </w:t>
                  </w:r>
                  <w:r w:rsidRPr="00EE40DB">
                    <w:rPr>
                      <w:color w:val="auto"/>
                      <w:sz w:val="28"/>
                      <w:szCs w:val="28"/>
                    </w:rPr>
                    <w:lastRenderedPageBreak/>
                    <w:t>кеме ипотекасын мемлекеттік тіркегені үшін:</w:t>
                  </w:r>
                </w:p>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p>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p>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p>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p>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p>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p>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p>
                <w:p w:rsidR="00EE40DB" w:rsidRPr="00EE40DB" w:rsidRDefault="00EE40DB" w:rsidP="00EE40DB">
                  <w:pPr>
                    <w:pStyle w:val="Default"/>
                    <w:framePr w:hSpace="180" w:wrap="around" w:vAnchor="text" w:hAnchor="text" w:x="-459" w:y="1"/>
                    <w:contextualSpacing/>
                    <w:suppressOverlap/>
                    <w:jc w:val="both"/>
                    <w:rPr>
                      <w:color w:val="auto"/>
                      <w:sz w:val="28"/>
                      <w:szCs w:val="28"/>
                    </w:rPr>
                  </w:pPr>
                </w:p>
              </w:tc>
              <w:tc>
                <w:tcPr>
                  <w:tcW w:w="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r w:rsidRPr="00EE40DB">
                    <w:rPr>
                      <w:color w:val="auto"/>
                      <w:sz w:val="28"/>
                      <w:szCs w:val="28"/>
                    </w:rPr>
                    <w:lastRenderedPageBreak/>
                    <w:br/>
                  </w:r>
                </w:p>
              </w:tc>
            </w:tr>
            <w:tr w:rsidR="00EE40DB" w:rsidRPr="00EE40DB" w:rsidTr="005303E1">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r w:rsidRPr="00EE40DB">
                    <w:rPr>
                      <w:color w:val="auto"/>
                      <w:sz w:val="28"/>
                      <w:szCs w:val="28"/>
                    </w:rPr>
                    <w:lastRenderedPageBreak/>
                    <w:t>17.1.</w:t>
                  </w:r>
                </w:p>
              </w:tc>
              <w:tc>
                <w:tcPr>
                  <w:tcW w:w="2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r w:rsidRPr="00EE40DB">
                    <w:rPr>
                      <w:color w:val="auto"/>
                      <w:sz w:val="28"/>
                      <w:szCs w:val="28"/>
                    </w:rPr>
                    <w:t>жылжымалы мүлік кепілін және кеме ипотекасын, сондай-ақ тіркелген кепілдің өзгерістерін, толықтыруларын және тоқтатылуын тіркегені үшін:</w:t>
                  </w:r>
                </w:p>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p>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p>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p>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p>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p>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p>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p>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p>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p>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p>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p>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p>
              </w:tc>
              <w:tc>
                <w:tcPr>
                  <w:tcW w:w="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r w:rsidRPr="00EE40DB">
                    <w:rPr>
                      <w:color w:val="auto"/>
                      <w:sz w:val="28"/>
                      <w:szCs w:val="28"/>
                    </w:rPr>
                    <w:lastRenderedPageBreak/>
                    <w:br/>
                  </w:r>
                </w:p>
              </w:tc>
            </w:tr>
            <w:tr w:rsidR="00EE40DB" w:rsidRPr="00EE40DB" w:rsidTr="005303E1">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r w:rsidRPr="00EE40DB">
                    <w:rPr>
                      <w:color w:val="auto"/>
                      <w:sz w:val="28"/>
                      <w:szCs w:val="28"/>
                    </w:rPr>
                    <w:lastRenderedPageBreak/>
                    <w:t>17.1.1.</w:t>
                  </w:r>
                </w:p>
              </w:tc>
              <w:tc>
                <w:tcPr>
                  <w:tcW w:w="2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r w:rsidRPr="00EE40DB">
                    <w:rPr>
                      <w:color w:val="auto"/>
                      <w:sz w:val="28"/>
                      <w:szCs w:val="28"/>
                    </w:rPr>
                    <w:t>жеке тұлғалардан**</w:t>
                  </w:r>
                </w:p>
              </w:tc>
              <w:tc>
                <w:tcPr>
                  <w:tcW w:w="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r w:rsidRPr="00EE40DB">
                    <w:rPr>
                      <w:color w:val="auto"/>
                      <w:sz w:val="28"/>
                      <w:szCs w:val="28"/>
                    </w:rPr>
                    <w:t>1</w:t>
                  </w:r>
                </w:p>
              </w:tc>
            </w:tr>
            <w:tr w:rsidR="00EE40DB" w:rsidRPr="00EE40DB" w:rsidTr="005303E1">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r w:rsidRPr="00EE40DB">
                    <w:rPr>
                      <w:color w:val="auto"/>
                      <w:sz w:val="28"/>
                      <w:szCs w:val="28"/>
                    </w:rPr>
                    <w:t>17.1.2.</w:t>
                  </w:r>
                </w:p>
              </w:tc>
              <w:tc>
                <w:tcPr>
                  <w:tcW w:w="2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r w:rsidRPr="00EE40DB">
                    <w:rPr>
                      <w:color w:val="auto"/>
                      <w:sz w:val="28"/>
                      <w:szCs w:val="28"/>
                    </w:rPr>
                    <w:t>заңды тұлғалардың</w:t>
                  </w:r>
                </w:p>
              </w:tc>
              <w:tc>
                <w:tcPr>
                  <w:tcW w:w="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r w:rsidRPr="00EE40DB">
                    <w:rPr>
                      <w:color w:val="auto"/>
                      <w:sz w:val="28"/>
                      <w:szCs w:val="28"/>
                    </w:rPr>
                    <w:t>5</w:t>
                  </w:r>
                </w:p>
              </w:tc>
            </w:tr>
            <w:tr w:rsidR="00EE40DB" w:rsidRPr="00EE40DB" w:rsidTr="005303E1">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r w:rsidRPr="00EE40DB">
                    <w:rPr>
                      <w:color w:val="auto"/>
                      <w:sz w:val="28"/>
                      <w:szCs w:val="28"/>
                    </w:rPr>
                    <w:t>17.1.3.</w:t>
                  </w:r>
                </w:p>
              </w:tc>
              <w:tc>
                <w:tcPr>
                  <w:tcW w:w="2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r w:rsidRPr="00EE40DB">
                    <w:rPr>
                      <w:color w:val="auto"/>
                      <w:sz w:val="28"/>
                      <w:szCs w:val="28"/>
                    </w:rPr>
                    <w:t>Екінші деңгейдегі банктердің кредиттік портфельдерінің сапасын жақсартуға маманданатын, жалғыз акционері Қазақстан Республикасының Үкіметі болып табылатын ұйымнан</w:t>
                  </w:r>
                </w:p>
              </w:tc>
              <w:tc>
                <w:tcPr>
                  <w:tcW w:w="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r w:rsidRPr="00EE40DB">
                    <w:rPr>
                      <w:color w:val="auto"/>
                      <w:sz w:val="28"/>
                      <w:szCs w:val="28"/>
                    </w:rPr>
                    <w:t>0</w:t>
                  </w:r>
                </w:p>
              </w:tc>
            </w:tr>
            <w:tr w:rsidR="00EE40DB" w:rsidRPr="00EE40DB" w:rsidTr="005303E1">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r w:rsidRPr="00EE40DB">
                    <w:rPr>
                      <w:color w:val="auto"/>
                      <w:sz w:val="28"/>
                      <w:szCs w:val="28"/>
                    </w:rPr>
                    <w:t>17.2.</w:t>
                  </w:r>
                </w:p>
              </w:tc>
              <w:tc>
                <w:tcPr>
                  <w:tcW w:w="2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r w:rsidRPr="00EE40DB">
                    <w:rPr>
                      <w:color w:val="auto"/>
                      <w:sz w:val="28"/>
                      <w:szCs w:val="28"/>
                    </w:rPr>
                    <w:t xml:space="preserve">жылжымалы мүлік кепілінің және кеме </w:t>
                  </w:r>
                  <w:r w:rsidRPr="00EE40DB">
                    <w:rPr>
                      <w:color w:val="auto"/>
                      <w:sz w:val="28"/>
                      <w:szCs w:val="28"/>
                    </w:rPr>
                    <w:lastRenderedPageBreak/>
                    <w:t>ипотекасының мемлекеттік тіркелгенін куәландыратын құжаттың телнұсқасын бергені үшін**</w:t>
                  </w:r>
                </w:p>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p>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p>
                <w:p w:rsidR="00EE40DB" w:rsidRPr="00EE40DB" w:rsidRDefault="00EE40DB" w:rsidP="00EE40DB">
                  <w:pPr>
                    <w:pStyle w:val="Default"/>
                    <w:framePr w:hSpace="180" w:wrap="around" w:vAnchor="text" w:hAnchor="text" w:x="-459" w:y="1"/>
                    <w:contextualSpacing/>
                    <w:suppressOverlap/>
                    <w:jc w:val="both"/>
                    <w:rPr>
                      <w:color w:val="auto"/>
                      <w:sz w:val="28"/>
                      <w:szCs w:val="28"/>
                    </w:rPr>
                  </w:pPr>
                </w:p>
              </w:tc>
              <w:tc>
                <w:tcPr>
                  <w:tcW w:w="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r w:rsidRPr="00EE40DB">
                    <w:rPr>
                      <w:color w:val="auto"/>
                      <w:sz w:val="28"/>
                      <w:szCs w:val="28"/>
                    </w:rPr>
                    <w:lastRenderedPageBreak/>
                    <w:t>0,5</w:t>
                  </w:r>
                </w:p>
              </w:tc>
            </w:tr>
          </w:tbl>
          <w:p w:rsidR="00EE40DB" w:rsidRPr="00EE40DB" w:rsidRDefault="00EE40DB" w:rsidP="00EE40DB">
            <w:pPr>
              <w:pStyle w:val="Default"/>
              <w:ind w:firstLine="426"/>
              <w:contextualSpacing/>
              <w:jc w:val="both"/>
              <w:rPr>
                <w:i/>
                <w:color w:val="auto"/>
                <w:sz w:val="28"/>
                <w:szCs w:val="28"/>
              </w:rPr>
            </w:pPr>
            <w:r w:rsidRPr="00EE40DB">
              <w:rPr>
                <w:i/>
                <w:color w:val="auto"/>
                <w:sz w:val="28"/>
                <w:szCs w:val="28"/>
              </w:rPr>
              <w:lastRenderedPageBreak/>
              <w:t>…</w:t>
            </w:r>
          </w:p>
          <w:p w:rsidR="00EE40DB" w:rsidRPr="00EE40DB" w:rsidRDefault="00EE40DB" w:rsidP="00EE40DB">
            <w:pPr>
              <w:pStyle w:val="Default"/>
              <w:ind w:firstLine="426"/>
              <w:contextualSpacing/>
              <w:jc w:val="both"/>
              <w:rPr>
                <w:color w:val="auto"/>
                <w:sz w:val="28"/>
                <w:szCs w:val="28"/>
              </w:rPr>
            </w:pPr>
            <w:r w:rsidRPr="00EE40DB">
              <w:rPr>
                <w:color w:val="auto"/>
                <w:sz w:val="28"/>
                <w:szCs w:val="28"/>
              </w:rPr>
              <w:t>4.  Ғарыш объектілерін және оларға құқықтарды, Көлік құралдарын мемлекеттік тіркегені, сондай-ақ оларды қайта тіркегені үшін алым мөлшерлемелері мыналарды құрайды:</w:t>
            </w:r>
          </w:p>
          <w:tbl>
            <w:tblPr>
              <w:tblW w:w="3457"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84"/>
              <w:gridCol w:w="2533"/>
              <w:gridCol w:w="440"/>
            </w:tblGrid>
            <w:tr w:rsidR="00EE40DB" w:rsidRPr="00EE40DB" w:rsidTr="005303E1">
              <w:trPr>
                <w:trHeight w:val="29"/>
                <w:tblCellSpacing w:w="0" w:type="auto"/>
              </w:trPr>
              <w:tc>
                <w:tcPr>
                  <w:tcW w:w="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r w:rsidRPr="00EE40DB">
                    <w:rPr>
                      <w:color w:val="auto"/>
                      <w:sz w:val="28"/>
                      <w:szCs w:val="28"/>
                    </w:rPr>
                    <w:t>№р/с</w:t>
                  </w:r>
                </w:p>
              </w:tc>
              <w:tc>
                <w:tcPr>
                  <w:tcW w:w="2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r w:rsidRPr="00EE40DB">
                    <w:rPr>
                      <w:color w:val="auto"/>
                      <w:sz w:val="28"/>
                      <w:szCs w:val="28"/>
                    </w:rPr>
                    <w:t>Тіркеу әрекеттерінің түрлері</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r w:rsidRPr="00EE40DB">
                    <w:rPr>
                      <w:color w:val="auto"/>
                      <w:sz w:val="28"/>
                      <w:szCs w:val="28"/>
                    </w:rPr>
                    <w:t>Мөлшерлемелер (АЕК)</w:t>
                  </w:r>
                </w:p>
              </w:tc>
            </w:tr>
            <w:tr w:rsidR="00EE40DB" w:rsidRPr="00EE40DB" w:rsidTr="005303E1">
              <w:trPr>
                <w:trHeight w:val="29"/>
                <w:tblCellSpacing w:w="0" w:type="auto"/>
              </w:trPr>
              <w:tc>
                <w:tcPr>
                  <w:tcW w:w="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r w:rsidRPr="00EE40DB">
                    <w:rPr>
                      <w:color w:val="auto"/>
                      <w:sz w:val="28"/>
                      <w:szCs w:val="28"/>
                    </w:rPr>
                    <w:t>1</w:t>
                  </w:r>
                </w:p>
              </w:tc>
              <w:tc>
                <w:tcPr>
                  <w:tcW w:w="2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r w:rsidRPr="00EE40DB">
                    <w:rPr>
                      <w:color w:val="auto"/>
                      <w:sz w:val="28"/>
                      <w:szCs w:val="28"/>
                    </w:rPr>
                    <w:t>2</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r w:rsidRPr="00EE40DB">
                    <w:rPr>
                      <w:color w:val="auto"/>
                      <w:sz w:val="28"/>
                      <w:szCs w:val="28"/>
                    </w:rPr>
                    <w:t>3</w:t>
                  </w:r>
                </w:p>
              </w:tc>
            </w:tr>
            <w:tr w:rsidR="00EE40DB" w:rsidRPr="00EE40DB" w:rsidTr="005303E1">
              <w:trPr>
                <w:trHeight w:val="29"/>
                <w:tblCellSpacing w:w="0" w:type="auto"/>
              </w:trPr>
              <w:tc>
                <w:tcPr>
                  <w:tcW w:w="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r w:rsidRPr="00EE40DB">
                    <w:rPr>
                      <w:color w:val="auto"/>
                      <w:sz w:val="28"/>
                      <w:szCs w:val="28"/>
                    </w:rPr>
                    <w:lastRenderedPageBreak/>
                    <w:t>1.</w:t>
                  </w:r>
                </w:p>
              </w:tc>
              <w:tc>
                <w:tcPr>
                  <w:tcW w:w="2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r w:rsidRPr="00EE40DB">
                    <w:rPr>
                      <w:color w:val="auto"/>
                      <w:sz w:val="28"/>
                      <w:szCs w:val="28"/>
                    </w:rPr>
                    <w:t>Мыналарды мемлекеттік тіркегені үшін:</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r w:rsidRPr="00EE40DB">
                    <w:rPr>
                      <w:color w:val="auto"/>
                      <w:sz w:val="28"/>
                      <w:szCs w:val="28"/>
                    </w:rPr>
                    <w:br/>
                  </w:r>
                </w:p>
              </w:tc>
            </w:tr>
            <w:tr w:rsidR="00EE40DB" w:rsidRPr="00EE40DB" w:rsidTr="005303E1">
              <w:trPr>
                <w:trHeight w:val="29"/>
                <w:tblCellSpacing w:w="0" w:type="auto"/>
              </w:trPr>
              <w:tc>
                <w:tcPr>
                  <w:tcW w:w="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p>
              </w:tc>
              <w:tc>
                <w:tcPr>
                  <w:tcW w:w="2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r w:rsidRPr="00EE40DB">
                    <w:rPr>
                      <w:color w:val="auto"/>
                      <w:sz w:val="28"/>
                      <w:szCs w:val="28"/>
                    </w:rPr>
                    <w:t>…</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p>
              </w:tc>
            </w:tr>
            <w:tr w:rsidR="00EE40DB" w:rsidRPr="00EE40DB" w:rsidTr="005303E1">
              <w:trPr>
                <w:trHeight w:val="29"/>
                <w:tblCellSpacing w:w="0" w:type="auto"/>
              </w:trPr>
              <w:tc>
                <w:tcPr>
                  <w:tcW w:w="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1.5.</w:t>
                  </w:r>
                </w:p>
              </w:tc>
              <w:tc>
                <w:tcPr>
                  <w:tcW w:w="2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lang w:val="kk-KZ"/>
                    </w:rPr>
                  </w:pPr>
                  <w:r w:rsidRPr="00EE40DB">
                    <w:rPr>
                      <w:b/>
                      <w:bCs/>
                      <w:color w:val="auto"/>
                      <w:sz w:val="28"/>
                      <w:szCs w:val="28"/>
                      <w:lang w:val="kk-KZ"/>
                    </w:rPr>
                    <w:t>Алып тасталсын</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p>
              </w:tc>
            </w:tr>
            <w:tr w:rsidR="00EE40DB" w:rsidRPr="00EE40DB" w:rsidTr="005303E1">
              <w:trPr>
                <w:trHeight w:val="29"/>
                <w:tblCellSpacing w:w="0" w:type="auto"/>
              </w:trPr>
              <w:tc>
                <w:tcPr>
                  <w:tcW w:w="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p>
              </w:tc>
              <w:tc>
                <w:tcPr>
                  <w:tcW w:w="2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r w:rsidRPr="00EE40DB">
                    <w:rPr>
                      <w:color w:val="auto"/>
                      <w:sz w:val="28"/>
                      <w:szCs w:val="28"/>
                    </w:rPr>
                    <w:t>…</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p>
              </w:tc>
            </w:tr>
            <w:tr w:rsidR="00EE40DB" w:rsidRPr="00EE40DB" w:rsidTr="005303E1">
              <w:trPr>
                <w:trHeight w:val="29"/>
                <w:tblCellSpacing w:w="0" w:type="auto"/>
              </w:trPr>
              <w:tc>
                <w:tcPr>
                  <w:tcW w:w="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r w:rsidRPr="00EE40DB">
                    <w:rPr>
                      <w:color w:val="auto"/>
                      <w:sz w:val="28"/>
                      <w:szCs w:val="28"/>
                    </w:rPr>
                    <w:t>2.</w:t>
                  </w:r>
                </w:p>
              </w:tc>
              <w:tc>
                <w:tcPr>
                  <w:tcW w:w="2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r w:rsidRPr="00EE40DB">
                    <w:rPr>
                      <w:color w:val="auto"/>
                      <w:sz w:val="28"/>
                      <w:szCs w:val="28"/>
                    </w:rPr>
                    <w:t>Қайта тіркегені үшін:</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r w:rsidRPr="00EE40DB">
                    <w:rPr>
                      <w:color w:val="auto"/>
                      <w:sz w:val="28"/>
                      <w:szCs w:val="28"/>
                    </w:rPr>
                    <w:br/>
                  </w:r>
                </w:p>
              </w:tc>
            </w:tr>
            <w:tr w:rsidR="00EE40DB" w:rsidRPr="00EE40DB" w:rsidTr="005303E1">
              <w:trPr>
                <w:trHeight w:val="29"/>
                <w:tblCellSpacing w:w="0" w:type="auto"/>
              </w:trPr>
              <w:tc>
                <w:tcPr>
                  <w:tcW w:w="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p>
              </w:tc>
              <w:tc>
                <w:tcPr>
                  <w:tcW w:w="2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r w:rsidRPr="00EE40DB">
                    <w:rPr>
                      <w:color w:val="auto"/>
                      <w:sz w:val="28"/>
                      <w:szCs w:val="28"/>
                    </w:rPr>
                    <w:t>…</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p>
              </w:tc>
            </w:tr>
            <w:tr w:rsidR="00EE40DB" w:rsidRPr="00EE40DB" w:rsidTr="005303E1">
              <w:trPr>
                <w:trHeight w:val="29"/>
                <w:tblCellSpacing w:w="0" w:type="auto"/>
              </w:trPr>
              <w:tc>
                <w:tcPr>
                  <w:tcW w:w="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2.5.</w:t>
                  </w:r>
                </w:p>
              </w:tc>
              <w:tc>
                <w:tcPr>
                  <w:tcW w:w="2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lang w:val="kk-KZ"/>
                    </w:rPr>
                  </w:pPr>
                  <w:r w:rsidRPr="00EE40DB">
                    <w:rPr>
                      <w:b/>
                      <w:bCs/>
                      <w:color w:val="auto"/>
                      <w:sz w:val="28"/>
                      <w:szCs w:val="28"/>
                      <w:lang w:val="kk-KZ"/>
                    </w:rPr>
                    <w:t>Алып тасталсын</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p>
              </w:tc>
            </w:tr>
            <w:tr w:rsidR="00EE40DB" w:rsidRPr="00EE40DB" w:rsidTr="005303E1">
              <w:trPr>
                <w:trHeight w:val="29"/>
                <w:tblCellSpacing w:w="0" w:type="auto"/>
              </w:trPr>
              <w:tc>
                <w:tcPr>
                  <w:tcW w:w="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p>
              </w:tc>
              <w:tc>
                <w:tcPr>
                  <w:tcW w:w="2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r w:rsidRPr="00EE40DB">
                    <w:rPr>
                      <w:color w:val="auto"/>
                      <w:sz w:val="28"/>
                      <w:szCs w:val="28"/>
                    </w:rPr>
                    <w:t>…</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p>
              </w:tc>
            </w:tr>
            <w:tr w:rsidR="00EE40DB" w:rsidRPr="00EE40DB" w:rsidTr="005303E1">
              <w:trPr>
                <w:trHeight w:val="29"/>
                <w:tblCellSpacing w:w="0" w:type="auto"/>
              </w:trPr>
              <w:tc>
                <w:tcPr>
                  <w:tcW w:w="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r w:rsidRPr="00EE40DB">
                    <w:rPr>
                      <w:color w:val="auto"/>
                      <w:sz w:val="28"/>
                      <w:szCs w:val="28"/>
                    </w:rPr>
                    <w:t>3.</w:t>
                  </w:r>
                </w:p>
              </w:tc>
              <w:tc>
                <w:tcPr>
                  <w:tcW w:w="2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r w:rsidRPr="00EE40DB">
                    <w:rPr>
                      <w:color w:val="auto"/>
                      <w:sz w:val="28"/>
                      <w:szCs w:val="28"/>
                    </w:rPr>
                    <w:t>Мемлекеттік тіркелгенін куәландыратын құжаттың телнұсқасын бергені үшін:</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r w:rsidRPr="00EE40DB">
                    <w:rPr>
                      <w:color w:val="auto"/>
                      <w:sz w:val="28"/>
                      <w:szCs w:val="28"/>
                    </w:rPr>
                    <w:br/>
                  </w:r>
                </w:p>
              </w:tc>
            </w:tr>
            <w:tr w:rsidR="00EE40DB" w:rsidRPr="00EE40DB" w:rsidTr="005303E1">
              <w:trPr>
                <w:trHeight w:val="29"/>
                <w:tblCellSpacing w:w="0" w:type="auto"/>
              </w:trPr>
              <w:tc>
                <w:tcPr>
                  <w:tcW w:w="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p>
              </w:tc>
              <w:tc>
                <w:tcPr>
                  <w:tcW w:w="2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r w:rsidRPr="00EE40DB">
                    <w:rPr>
                      <w:color w:val="auto"/>
                      <w:sz w:val="28"/>
                      <w:szCs w:val="28"/>
                    </w:rPr>
                    <w:t>…</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p>
              </w:tc>
            </w:tr>
            <w:tr w:rsidR="00EE40DB" w:rsidRPr="00EE40DB" w:rsidTr="005303E1">
              <w:trPr>
                <w:trHeight w:val="29"/>
                <w:tblCellSpacing w:w="0" w:type="auto"/>
              </w:trPr>
              <w:tc>
                <w:tcPr>
                  <w:tcW w:w="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3.5.</w:t>
                  </w:r>
                </w:p>
              </w:tc>
              <w:tc>
                <w:tcPr>
                  <w:tcW w:w="2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lang w:val="kk-KZ"/>
                    </w:rPr>
                  </w:pPr>
                  <w:r w:rsidRPr="00EE40DB">
                    <w:rPr>
                      <w:b/>
                      <w:bCs/>
                      <w:color w:val="auto"/>
                      <w:sz w:val="28"/>
                      <w:szCs w:val="28"/>
                      <w:lang w:val="kk-KZ"/>
                    </w:rPr>
                    <w:t>Алып тасталсын</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contextualSpacing/>
                    <w:suppressOverlap/>
                    <w:jc w:val="both"/>
                    <w:rPr>
                      <w:b/>
                      <w:bCs/>
                      <w:color w:val="auto"/>
                      <w:sz w:val="28"/>
                      <w:szCs w:val="28"/>
                    </w:rPr>
                  </w:pPr>
                </w:p>
              </w:tc>
            </w:tr>
            <w:tr w:rsidR="00EE40DB" w:rsidRPr="00EE40DB" w:rsidTr="005303E1">
              <w:trPr>
                <w:trHeight w:val="29"/>
                <w:tblCellSpacing w:w="0" w:type="auto"/>
              </w:trPr>
              <w:tc>
                <w:tcPr>
                  <w:tcW w:w="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p>
              </w:tc>
              <w:tc>
                <w:tcPr>
                  <w:tcW w:w="2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r w:rsidRPr="00EE40DB">
                    <w:rPr>
                      <w:color w:val="auto"/>
                      <w:sz w:val="28"/>
                      <w:szCs w:val="28"/>
                    </w:rPr>
                    <w:t>…</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E40DB" w:rsidRPr="00EE40DB" w:rsidRDefault="00EE40DB" w:rsidP="00EE40DB">
                  <w:pPr>
                    <w:pStyle w:val="Default"/>
                    <w:framePr w:hSpace="180" w:wrap="around" w:vAnchor="text" w:hAnchor="text" w:x="-459" w:y="1"/>
                    <w:ind w:firstLine="426"/>
                    <w:contextualSpacing/>
                    <w:suppressOverlap/>
                    <w:jc w:val="both"/>
                    <w:rPr>
                      <w:color w:val="auto"/>
                      <w:sz w:val="28"/>
                      <w:szCs w:val="28"/>
                    </w:rPr>
                  </w:pPr>
                </w:p>
              </w:tc>
            </w:tr>
          </w:tbl>
          <w:p w:rsidR="00EE40DB" w:rsidRPr="00EE40DB" w:rsidRDefault="00EE40DB" w:rsidP="00EE40DB">
            <w:pPr>
              <w:spacing w:after="0" w:line="240" w:lineRule="auto"/>
              <w:ind w:firstLine="426"/>
              <w:contextualSpacing/>
              <w:jc w:val="both"/>
              <w:rPr>
                <w:rFonts w:ascii="Times New Roman" w:hAnsi="Times New Roman"/>
                <w:bCs/>
                <w:sz w:val="28"/>
                <w:szCs w:val="28"/>
              </w:rPr>
            </w:pPr>
          </w:p>
        </w:tc>
        <w:tc>
          <w:tcPr>
            <w:tcW w:w="3373"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26"/>
              <w:contextualSpacing/>
              <w:jc w:val="both"/>
              <w:rPr>
                <w:rFonts w:ascii="Times New Roman" w:hAnsi="Times New Roman"/>
                <w:b/>
                <w:bCs/>
                <w:i/>
                <w:sz w:val="28"/>
                <w:szCs w:val="28"/>
              </w:rPr>
            </w:pPr>
            <w:r w:rsidRPr="00EE40DB">
              <w:rPr>
                <w:rFonts w:ascii="Times New Roman" w:hAnsi="Times New Roman"/>
                <w:b/>
                <w:bCs/>
                <w:i/>
                <w:sz w:val="28"/>
                <w:szCs w:val="28"/>
              </w:rPr>
              <w:lastRenderedPageBreak/>
              <w:t>2023 жылғы</w:t>
            </w:r>
          </w:p>
          <w:p w:rsidR="00EE40DB" w:rsidRPr="00EE40DB" w:rsidRDefault="00EE40DB" w:rsidP="00EE40DB">
            <w:pPr>
              <w:spacing w:after="0" w:line="240" w:lineRule="auto"/>
              <w:ind w:firstLine="426"/>
              <w:contextualSpacing/>
              <w:jc w:val="both"/>
              <w:rPr>
                <w:rFonts w:ascii="Times New Roman" w:hAnsi="Times New Roman"/>
                <w:b/>
                <w:bCs/>
                <w:i/>
                <w:sz w:val="28"/>
                <w:szCs w:val="28"/>
              </w:rPr>
            </w:pPr>
            <w:r w:rsidRPr="00EE40DB">
              <w:rPr>
                <w:rFonts w:ascii="Times New Roman" w:hAnsi="Times New Roman"/>
                <w:b/>
                <w:bCs/>
                <w:i/>
                <w:sz w:val="28"/>
                <w:szCs w:val="28"/>
              </w:rPr>
              <w:t>1 шілдеден бастап қолданысқа енгізіледі</w:t>
            </w:r>
          </w:p>
          <w:p w:rsidR="00EE40DB" w:rsidRPr="00EE40DB" w:rsidRDefault="00EE40DB" w:rsidP="00EE40DB">
            <w:pPr>
              <w:spacing w:after="0" w:line="240" w:lineRule="auto"/>
              <w:ind w:firstLine="426"/>
              <w:contextualSpacing/>
              <w:jc w:val="both"/>
              <w:rPr>
                <w:rFonts w:ascii="Times New Roman" w:hAnsi="Times New Roman"/>
                <w:bCs/>
                <w:sz w:val="28"/>
                <w:szCs w:val="28"/>
              </w:rPr>
            </w:pPr>
          </w:p>
          <w:p w:rsidR="00EE40DB" w:rsidRPr="00EE40DB" w:rsidRDefault="00EE40DB" w:rsidP="00EE40DB">
            <w:pPr>
              <w:spacing w:after="0" w:line="240" w:lineRule="auto"/>
              <w:ind w:firstLine="426"/>
              <w:contextualSpacing/>
              <w:jc w:val="both"/>
              <w:rPr>
                <w:rFonts w:ascii="Times New Roman" w:hAnsi="Times New Roman"/>
                <w:bCs/>
                <w:sz w:val="28"/>
                <w:szCs w:val="28"/>
              </w:rPr>
            </w:pPr>
            <w:r w:rsidRPr="00EE40DB">
              <w:rPr>
                <w:rFonts w:ascii="Times New Roman" w:hAnsi="Times New Roman"/>
                <w:bCs/>
                <w:sz w:val="28"/>
                <w:szCs w:val="28"/>
              </w:rPr>
              <w:t>Қазақстанның авиациялық реттеушісі атынан "Қазақстанның авиациялық әкімшілігі" АҚ (бұдан әрі - қоғам) бүгінгі күні Азаматтық авиация саласындағы бақылау субъектілерін бақылау және қадағалау бойынша өз қызметін қаржыландыру проблемасына тап болды.</w:t>
            </w:r>
          </w:p>
          <w:p w:rsidR="00EE40DB" w:rsidRPr="00EE40DB" w:rsidRDefault="00EE40DB" w:rsidP="00EE40DB">
            <w:pPr>
              <w:spacing w:after="0" w:line="240" w:lineRule="auto"/>
              <w:ind w:firstLine="426"/>
              <w:contextualSpacing/>
              <w:jc w:val="both"/>
              <w:rPr>
                <w:rFonts w:ascii="Times New Roman" w:hAnsi="Times New Roman"/>
                <w:bCs/>
                <w:sz w:val="28"/>
                <w:szCs w:val="28"/>
              </w:rPr>
            </w:pPr>
            <w:r w:rsidRPr="00EE40DB">
              <w:rPr>
                <w:rFonts w:ascii="Times New Roman" w:hAnsi="Times New Roman"/>
                <w:bCs/>
                <w:sz w:val="28"/>
                <w:szCs w:val="28"/>
              </w:rPr>
              <w:t xml:space="preserve"> </w:t>
            </w:r>
          </w:p>
          <w:p w:rsidR="00EE40DB" w:rsidRPr="00EE40DB" w:rsidRDefault="00EE40DB" w:rsidP="00EE40DB">
            <w:pPr>
              <w:spacing w:after="0" w:line="240" w:lineRule="auto"/>
              <w:ind w:firstLine="426"/>
              <w:contextualSpacing/>
              <w:jc w:val="both"/>
              <w:rPr>
                <w:rFonts w:ascii="Times New Roman" w:hAnsi="Times New Roman"/>
                <w:bCs/>
                <w:sz w:val="28"/>
                <w:szCs w:val="28"/>
              </w:rPr>
            </w:pPr>
            <w:r w:rsidRPr="00EE40DB">
              <w:rPr>
                <w:rFonts w:ascii="Times New Roman" w:hAnsi="Times New Roman"/>
                <w:bCs/>
                <w:sz w:val="28"/>
                <w:szCs w:val="28"/>
              </w:rPr>
              <w:t xml:space="preserve">Қоғам 2019 жылы "Н. Назарбаевтың Бес институционалдық реформасын іске асыру жөніндегі 100 нақты қадам - Ұлт жоспарының" </w:t>
            </w:r>
            <w:r w:rsidRPr="00EE40DB">
              <w:rPr>
                <w:rFonts w:ascii="Times New Roman" w:hAnsi="Times New Roman"/>
                <w:bCs/>
                <w:sz w:val="28"/>
                <w:szCs w:val="28"/>
              </w:rPr>
              <w:lastRenderedPageBreak/>
              <w:t>68 - қадамына (бұдан әрі-Ұлт Жоспары) сәйкес құрылды, оған сәйкес Қоғам қызметі Британдық азаматтық авиация мемлекеттік агенттігінің (UK CAA) және ЕО авиация қауіпсіздігі агенттігінің (EASA) модельдеріне бағдарлануы тиіс.</w:t>
            </w:r>
          </w:p>
          <w:p w:rsidR="00EE40DB" w:rsidRPr="00EE40DB" w:rsidRDefault="00EE40DB" w:rsidP="00EE40DB">
            <w:pPr>
              <w:spacing w:after="0" w:line="240" w:lineRule="auto"/>
              <w:ind w:firstLine="426"/>
              <w:contextualSpacing/>
              <w:jc w:val="both"/>
              <w:rPr>
                <w:rFonts w:ascii="Times New Roman" w:hAnsi="Times New Roman"/>
                <w:bCs/>
                <w:sz w:val="28"/>
                <w:szCs w:val="28"/>
              </w:rPr>
            </w:pPr>
            <w:r w:rsidRPr="00EE40DB">
              <w:rPr>
                <w:rFonts w:ascii="Times New Roman" w:hAnsi="Times New Roman"/>
                <w:bCs/>
                <w:sz w:val="28"/>
                <w:szCs w:val="28"/>
              </w:rPr>
              <w:t xml:space="preserve"> </w:t>
            </w:r>
          </w:p>
          <w:p w:rsidR="00EE40DB" w:rsidRPr="00EE40DB" w:rsidRDefault="00EE40DB" w:rsidP="00EE40DB">
            <w:pPr>
              <w:spacing w:after="0" w:line="240" w:lineRule="auto"/>
              <w:ind w:firstLine="426"/>
              <w:contextualSpacing/>
              <w:jc w:val="both"/>
              <w:rPr>
                <w:rFonts w:ascii="Times New Roman" w:hAnsi="Times New Roman"/>
                <w:bCs/>
                <w:sz w:val="28"/>
                <w:szCs w:val="28"/>
              </w:rPr>
            </w:pPr>
            <w:r w:rsidRPr="00EE40DB">
              <w:rPr>
                <w:rFonts w:ascii="Times New Roman" w:hAnsi="Times New Roman"/>
                <w:bCs/>
                <w:sz w:val="28"/>
                <w:szCs w:val="28"/>
              </w:rPr>
              <w:t xml:space="preserve">Қоғам "Қазақстан Республикасының әуе кеңістігін пайдалану және авиация қызметі туралы" ҚР Заңына (бұдан әрі - заң) сәйкес Қазақстанның азаматтық авиациясы саласының тұрақты дамуын, ұшу қауіпсіздігін және авиациялық қауіпсіздікті қамтамасыз етуге бағытталған қызметті жүзеге асыратын азаматтық авиация саласындағы уәкілетті ұйым (бұдан әрі - </w:t>
            </w:r>
            <w:r w:rsidRPr="00EE40DB">
              <w:rPr>
                <w:rFonts w:ascii="Times New Roman" w:hAnsi="Times New Roman"/>
                <w:bCs/>
                <w:sz w:val="28"/>
                <w:szCs w:val="28"/>
              </w:rPr>
              <w:lastRenderedPageBreak/>
              <w:t>Уәкілетті ұйым) болып табылады. 16-1) Заңның 1-бабы).</w:t>
            </w:r>
          </w:p>
          <w:p w:rsidR="00EE40DB" w:rsidRPr="00EE40DB" w:rsidRDefault="00EE40DB" w:rsidP="00EE40DB">
            <w:pPr>
              <w:spacing w:after="0" w:line="240" w:lineRule="auto"/>
              <w:ind w:firstLine="426"/>
              <w:contextualSpacing/>
              <w:jc w:val="both"/>
              <w:rPr>
                <w:rFonts w:ascii="Times New Roman" w:hAnsi="Times New Roman"/>
                <w:bCs/>
                <w:sz w:val="28"/>
                <w:szCs w:val="28"/>
              </w:rPr>
            </w:pPr>
            <w:r w:rsidRPr="00EE40DB">
              <w:rPr>
                <w:rFonts w:ascii="Times New Roman" w:hAnsi="Times New Roman"/>
                <w:bCs/>
                <w:sz w:val="28"/>
                <w:szCs w:val="28"/>
              </w:rPr>
              <w:t xml:space="preserve"> </w:t>
            </w:r>
          </w:p>
          <w:p w:rsidR="00EE40DB" w:rsidRPr="00EE40DB" w:rsidRDefault="00EE40DB" w:rsidP="00EE40DB">
            <w:pPr>
              <w:spacing w:after="0" w:line="240" w:lineRule="auto"/>
              <w:ind w:firstLine="426"/>
              <w:contextualSpacing/>
              <w:jc w:val="both"/>
              <w:rPr>
                <w:rFonts w:ascii="Times New Roman" w:hAnsi="Times New Roman"/>
                <w:bCs/>
                <w:sz w:val="28"/>
                <w:szCs w:val="28"/>
              </w:rPr>
            </w:pPr>
            <w:r w:rsidRPr="00EE40DB">
              <w:rPr>
                <w:rFonts w:ascii="Times New Roman" w:hAnsi="Times New Roman"/>
                <w:bCs/>
                <w:sz w:val="28"/>
                <w:szCs w:val="28"/>
              </w:rPr>
              <w:t>Заңға сәйкес қоғамды қаржыландыру "Қазаэронавигация" РМК-дан "Қазаэронавигация" РМК-ның иелігінде қалған таза кірістің бір бөлігін уәкілетті ұйымның бюджетке аударымы есебінен жүзеге асырылады (Заңның 16-10, 16-11-баптары).</w:t>
            </w:r>
          </w:p>
          <w:p w:rsidR="00EE40DB" w:rsidRPr="00EE40DB" w:rsidRDefault="00EE40DB" w:rsidP="00EE40DB">
            <w:pPr>
              <w:spacing w:after="0" w:line="240" w:lineRule="auto"/>
              <w:ind w:firstLine="426"/>
              <w:contextualSpacing/>
              <w:jc w:val="both"/>
              <w:rPr>
                <w:rFonts w:ascii="Times New Roman" w:hAnsi="Times New Roman"/>
                <w:bCs/>
                <w:sz w:val="28"/>
                <w:szCs w:val="28"/>
              </w:rPr>
            </w:pPr>
            <w:r w:rsidRPr="00EE40DB">
              <w:rPr>
                <w:rFonts w:ascii="Times New Roman" w:hAnsi="Times New Roman"/>
                <w:bCs/>
                <w:sz w:val="28"/>
                <w:szCs w:val="28"/>
              </w:rPr>
              <w:t xml:space="preserve"> </w:t>
            </w:r>
          </w:p>
          <w:p w:rsidR="00EE40DB" w:rsidRPr="00EE40DB" w:rsidRDefault="00EE40DB" w:rsidP="00EE40DB">
            <w:pPr>
              <w:spacing w:after="0" w:line="240" w:lineRule="auto"/>
              <w:ind w:firstLine="426"/>
              <w:contextualSpacing/>
              <w:jc w:val="both"/>
              <w:rPr>
                <w:rFonts w:ascii="Times New Roman" w:hAnsi="Times New Roman"/>
                <w:bCs/>
                <w:sz w:val="28"/>
                <w:szCs w:val="28"/>
              </w:rPr>
            </w:pPr>
            <w:r w:rsidRPr="00EE40DB">
              <w:rPr>
                <w:rFonts w:ascii="Times New Roman" w:hAnsi="Times New Roman"/>
                <w:bCs/>
                <w:sz w:val="28"/>
                <w:szCs w:val="28"/>
              </w:rPr>
              <w:t>Сонымен қатар, Covid-19 пандемиясына байланысты 2020 жылы Қазақстан аумағы үстінен әуе кемелерінің ұшу саны азайды және жыл соңында "Қазаэронавигация" РМК-ның кірістері айтарлықтай қысқарды, бұл қазіргі уақытта Қоғам қызметін қаржыландыру проблемасына алып келді.</w:t>
            </w:r>
          </w:p>
          <w:p w:rsidR="00EE40DB" w:rsidRPr="00EE40DB" w:rsidRDefault="00EE40DB" w:rsidP="00EE40DB">
            <w:pPr>
              <w:spacing w:after="0" w:line="240" w:lineRule="auto"/>
              <w:ind w:firstLine="426"/>
              <w:contextualSpacing/>
              <w:jc w:val="both"/>
              <w:rPr>
                <w:rFonts w:ascii="Times New Roman" w:hAnsi="Times New Roman"/>
                <w:bCs/>
                <w:sz w:val="28"/>
                <w:szCs w:val="28"/>
              </w:rPr>
            </w:pPr>
            <w:r w:rsidRPr="00EE40DB">
              <w:rPr>
                <w:rFonts w:ascii="Times New Roman" w:hAnsi="Times New Roman"/>
                <w:bCs/>
                <w:sz w:val="28"/>
                <w:szCs w:val="28"/>
              </w:rPr>
              <w:lastRenderedPageBreak/>
              <w:t xml:space="preserve"> </w:t>
            </w:r>
          </w:p>
          <w:p w:rsidR="00EE40DB" w:rsidRPr="00EE40DB" w:rsidRDefault="00EE40DB" w:rsidP="00EE40DB">
            <w:pPr>
              <w:spacing w:after="0" w:line="240" w:lineRule="auto"/>
              <w:ind w:firstLine="426"/>
              <w:contextualSpacing/>
              <w:jc w:val="both"/>
              <w:rPr>
                <w:rFonts w:ascii="Times New Roman" w:hAnsi="Times New Roman"/>
                <w:bCs/>
                <w:sz w:val="28"/>
                <w:szCs w:val="28"/>
              </w:rPr>
            </w:pPr>
            <w:r w:rsidRPr="00EE40DB">
              <w:rPr>
                <w:rFonts w:ascii="Times New Roman" w:hAnsi="Times New Roman"/>
                <w:bCs/>
                <w:sz w:val="28"/>
                <w:szCs w:val="28"/>
              </w:rPr>
              <w:t>Қалыптасқан жағдай Қазақстан Республикасында ұшу қауіпсіздігі мен авиациялық қауіпсіздікті қамтамасыз ету жөніндегі Қоғамның қызметіне қатер төндірді.</w:t>
            </w:r>
          </w:p>
          <w:p w:rsidR="00EE40DB" w:rsidRPr="00EE40DB" w:rsidRDefault="00EE40DB" w:rsidP="00EE40DB">
            <w:pPr>
              <w:spacing w:after="0" w:line="240" w:lineRule="auto"/>
              <w:ind w:firstLine="426"/>
              <w:contextualSpacing/>
              <w:jc w:val="both"/>
              <w:rPr>
                <w:rFonts w:ascii="Times New Roman" w:hAnsi="Times New Roman"/>
                <w:bCs/>
                <w:sz w:val="28"/>
                <w:szCs w:val="28"/>
              </w:rPr>
            </w:pPr>
            <w:r w:rsidRPr="00EE40DB">
              <w:rPr>
                <w:rFonts w:ascii="Times New Roman" w:hAnsi="Times New Roman"/>
                <w:bCs/>
                <w:sz w:val="28"/>
                <w:szCs w:val="28"/>
              </w:rPr>
              <w:t xml:space="preserve"> </w:t>
            </w:r>
          </w:p>
          <w:p w:rsidR="00EE40DB" w:rsidRPr="00EE40DB" w:rsidRDefault="00EE40DB" w:rsidP="00EE40DB">
            <w:pPr>
              <w:spacing w:after="0" w:line="240" w:lineRule="auto"/>
              <w:ind w:firstLine="426"/>
              <w:contextualSpacing/>
              <w:jc w:val="both"/>
              <w:rPr>
                <w:rFonts w:ascii="Times New Roman" w:hAnsi="Times New Roman"/>
                <w:bCs/>
                <w:sz w:val="28"/>
                <w:szCs w:val="28"/>
              </w:rPr>
            </w:pPr>
            <w:r w:rsidRPr="00EE40DB">
              <w:rPr>
                <w:rFonts w:ascii="Times New Roman" w:hAnsi="Times New Roman"/>
                <w:bCs/>
                <w:sz w:val="28"/>
                <w:szCs w:val="28"/>
              </w:rPr>
              <w:t>Бұдан басқа, "Қазаэронавигация" РМК мен қоғам арасында мүдделер қақтығысының туындауы үшін негіз бар деп ойлаймыз, өйткені заңның 35-1-бабына сәйкес "Қазаэронавигация" РМК-ға қатысты сертификаттау, бақылау және қадағалау жөніндегі функция уәкілетті ұйымның, яғни қоғамның құзыретіне жатады.</w:t>
            </w:r>
          </w:p>
          <w:p w:rsidR="00EE40DB" w:rsidRPr="00EE40DB" w:rsidRDefault="00EE40DB" w:rsidP="00EE40DB">
            <w:pPr>
              <w:spacing w:after="0" w:line="240" w:lineRule="auto"/>
              <w:ind w:firstLine="426"/>
              <w:contextualSpacing/>
              <w:jc w:val="both"/>
              <w:rPr>
                <w:rFonts w:ascii="Times New Roman" w:hAnsi="Times New Roman"/>
                <w:bCs/>
                <w:sz w:val="28"/>
                <w:szCs w:val="28"/>
              </w:rPr>
            </w:pPr>
            <w:r w:rsidRPr="00EE40DB">
              <w:rPr>
                <w:rFonts w:ascii="Times New Roman" w:hAnsi="Times New Roman"/>
                <w:bCs/>
                <w:sz w:val="28"/>
                <w:szCs w:val="28"/>
              </w:rPr>
              <w:t xml:space="preserve"> </w:t>
            </w:r>
          </w:p>
          <w:p w:rsidR="00EE40DB" w:rsidRPr="00EE40DB" w:rsidRDefault="00EE40DB" w:rsidP="00EE40DB">
            <w:pPr>
              <w:spacing w:after="0" w:line="240" w:lineRule="auto"/>
              <w:ind w:firstLine="426"/>
              <w:contextualSpacing/>
              <w:jc w:val="both"/>
              <w:rPr>
                <w:rFonts w:ascii="Times New Roman" w:hAnsi="Times New Roman"/>
                <w:bCs/>
                <w:sz w:val="28"/>
                <w:szCs w:val="28"/>
              </w:rPr>
            </w:pPr>
            <w:r w:rsidRPr="00EE40DB">
              <w:rPr>
                <w:rFonts w:ascii="Times New Roman" w:hAnsi="Times New Roman"/>
                <w:bCs/>
                <w:sz w:val="28"/>
                <w:szCs w:val="28"/>
              </w:rPr>
              <w:t xml:space="preserve">Осыған байланысты, заң жобасының </w:t>
            </w:r>
            <w:r w:rsidRPr="00EE40DB">
              <w:rPr>
                <w:rFonts w:ascii="Times New Roman" w:hAnsi="Times New Roman"/>
                <w:bCs/>
                <w:sz w:val="28"/>
                <w:szCs w:val="28"/>
              </w:rPr>
              <w:lastRenderedPageBreak/>
              <w:t>шеңберінде қаржыландырудың жоғарыда көрсетілген тәртібін алып тастауды және уәкілетті ұйымға жеке және заңды тұлғалар – авиациялық индустрия субъектілерінен төлемдерді енгізу арқылы жүзеге асырылатын қызметтен кіріс алуға құқық беруді көздейтін түзетулер ұсынылады.</w:t>
            </w:r>
          </w:p>
          <w:p w:rsidR="00EE40DB" w:rsidRPr="00EE40DB" w:rsidRDefault="00EE40DB" w:rsidP="00EE40DB">
            <w:pPr>
              <w:spacing w:after="0" w:line="240" w:lineRule="auto"/>
              <w:ind w:firstLine="426"/>
              <w:contextualSpacing/>
              <w:jc w:val="both"/>
              <w:rPr>
                <w:rFonts w:ascii="Times New Roman" w:hAnsi="Times New Roman"/>
                <w:bCs/>
                <w:sz w:val="28"/>
                <w:szCs w:val="28"/>
              </w:rPr>
            </w:pPr>
            <w:r w:rsidRPr="00EE40DB">
              <w:rPr>
                <w:rFonts w:ascii="Times New Roman" w:hAnsi="Times New Roman"/>
                <w:bCs/>
                <w:sz w:val="28"/>
                <w:szCs w:val="28"/>
              </w:rPr>
              <w:t xml:space="preserve"> </w:t>
            </w:r>
          </w:p>
          <w:p w:rsidR="00EE40DB" w:rsidRPr="00EE40DB" w:rsidRDefault="00EE40DB" w:rsidP="00EE40DB">
            <w:pPr>
              <w:spacing w:after="0" w:line="240" w:lineRule="auto"/>
              <w:ind w:firstLine="426"/>
              <w:contextualSpacing/>
              <w:jc w:val="both"/>
              <w:rPr>
                <w:rFonts w:ascii="Times New Roman" w:hAnsi="Times New Roman"/>
                <w:bCs/>
                <w:sz w:val="28"/>
                <w:szCs w:val="28"/>
              </w:rPr>
            </w:pPr>
            <w:r w:rsidRPr="00EE40DB">
              <w:rPr>
                <w:rFonts w:ascii="Times New Roman" w:hAnsi="Times New Roman"/>
                <w:bCs/>
                <w:sz w:val="28"/>
                <w:szCs w:val="28"/>
              </w:rPr>
              <w:t>Қазіргі уақытта қоғам 20 мемлекеттік қызметті ұсынады, оның 10-ы ақылы, ал қалған 10-ы тегін. Сондай-ақ, мемлекеттік қызметтерге жатпайтын 44 қызмет бар, олар да ақысыз. Мысалы, "экипаж мүшесінің куәлігін беру"қызметі. Бұл ретте осы қызметтер үшін төлем республикалық бюджет кірісіне түседі.</w:t>
            </w:r>
          </w:p>
          <w:p w:rsidR="00EE40DB" w:rsidRPr="00EE40DB" w:rsidRDefault="00EE40DB" w:rsidP="00EE40DB">
            <w:pPr>
              <w:spacing w:after="0" w:line="240" w:lineRule="auto"/>
              <w:ind w:firstLine="426"/>
              <w:contextualSpacing/>
              <w:jc w:val="both"/>
              <w:rPr>
                <w:rFonts w:ascii="Times New Roman" w:hAnsi="Times New Roman"/>
                <w:bCs/>
                <w:sz w:val="28"/>
                <w:szCs w:val="28"/>
              </w:rPr>
            </w:pPr>
            <w:r w:rsidRPr="00EE40DB">
              <w:rPr>
                <w:rFonts w:ascii="Times New Roman" w:hAnsi="Times New Roman"/>
                <w:bCs/>
                <w:sz w:val="28"/>
                <w:szCs w:val="28"/>
              </w:rPr>
              <w:lastRenderedPageBreak/>
              <w:t xml:space="preserve"> </w:t>
            </w:r>
          </w:p>
          <w:p w:rsidR="00EE40DB" w:rsidRPr="00EE40DB" w:rsidRDefault="00EE40DB" w:rsidP="00EE40DB">
            <w:pPr>
              <w:spacing w:after="0" w:line="240" w:lineRule="auto"/>
              <w:ind w:firstLine="426"/>
              <w:contextualSpacing/>
              <w:jc w:val="both"/>
              <w:rPr>
                <w:rFonts w:ascii="Times New Roman" w:hAnsi="Times New Roman"/>
                <w:bCs/>
                <w:sz w:val="28"/>
                <w:szCs w:val="28"/>
              </w:rPr>
            </w:pPr>
            <w:r w:rsidRPr="00EE40DB">
              <w:rPr>
                <w:rFonts w:ascii="Times New Roman" w:hAnsi="Times New Roman"/>
                <w:bCs/>
                <w:sz w:val="28"/>
                <w:szCs w:val="28"/>
              </w:rPr>
              <w:t>"Қазақстан Республикасының кейбір заңнамалық актілеріне көлік мәселелері бойынша өзгерістер мен толықтырулар енгізу туралы" заң жобасына түзетулермен уәкілетті ұйымның бюджетіне түсетін "азаматтық авиация саласындағы төлемдер" ұғымын енгізу ұсынылады. Төлемдер уәкілетті ұйымның көрсететін қызметтері үшін жеке және заңды тұлғалардың ақысын, сондай-ақ тұрақты қадағалау үшін заңды тұлғалардың міндетті аударымдарын қамтиды.</w:t>
            </w:r>
          </w:p>
          <w:p w:rsidR="00EE40DB" w:rsidRPr="00EE40DB" w:rsidRDefault="00EE40DB" w:rsidP="00EE40DB">
            <w:pPr>
              <w:spacing w:after="0" w:line="240" w:lineRule="auto"/>
              <w:ind w:firstLine="426"/>
              <w:contextualSpacing/>
              <w:jc w:val="both"/>
              <w:rPr>
                <w:rFonts w:ascii="Times New Roman" w:hAnsi="Times New Roman"/>
                <w:bCs/>
                <w:sz w:val="28"/>
                <w:szCs w:val="28"/>
              </w:rPr>
            </w:pPr>
            <w:r w:rsidRPr="00EE40DB">
              <w:rPr>
                <w:rFonts w:ascii="Times New Roman" w:hAnsi="Times New Roman"/>
                <w:bCs/>
                <w:sz w:val="28"/>
                <w:szCs w:val="28"/>
              </w:rPr>
              <w:t xml:space="preserve"> </w:t>
            </w:r>
          </w:p>
          <w:p w:rsidR="00EE40DB" w:rsidRPr="00EE40DB" w:rsidRDefault="00EE40DB" w:rsidP="00EE40DB">
            <w:pPr>
              <w:spacing w:after="0" w:line="240" w:lineRule="auto"/>
              <w:ind w:firstLine="426"/>
              <w:contextualSpacing/>
              <w:jc w:val="both"/>
              <w:rPr>
                <w:rFonts w:ascii="Times New Roman" w:hAnsi="Times New Roman"/>
                <w:bCs/>
                <w:sz w:val="28"/>
                <w:szCs w:val="28"/>
              </w:rPr>
            </w:pPr>
            <w:r w:rsidRPr="00EE40DB">
              <w:rPr>
                <w:rFonts w:ascii="Times New Roman" w:hAnsi="Times New Roman"/>
                <w:bCs/>
                <w:sz w:val="28"/>
                <w:szCs w:val="28"/>
              </w:rPr>
              <w:t xml:space="preserve">Азаматтық авиация саласындағы төлемдерді өндіріп алу тәртібі, уәкілетті ұйымның ақылы қызметтер тізбесі мен </w:t>
            </w:r>
            <w:r w:rsidRPr="00EE40DB">
              <w:rPr>
                <w:rFonts w:ascii="Times New Roman" w:hAnsi="Times New Roman"/>
                <w:bCs/>
                <w:sz w:val="28"/>
                <w:szCs w:val="28"/>
              </w:rPr>
              <w:lastRenderedPageBreak/>
              <w:t>төлемдер ставкаларын азаматтық авиация саласындағы уәкілетті орган бекітетін болады.</w:t>
            </w:r>
          </w:p>
          <w:p w:rsidR="00EE40DB" w:rsidRPr="00EE40DB" w:rsidRDefault="00EE40DB" w:rsidP="00EE40DB">
            <w:pPr>
              <w:spacing w:after="0" w:line="240" w:lineRule="auto"/>
              <w:ind w:firstLine="426"/>
              <w:contextualSpacing/>
              <w:jc w:val="both"/>
              <w:rPr>
                <w:rFonts w:ascii="Times New Roman" w:hAnsi="Times New Roman"/>
                <w:bCs/>
                <w:sz w:val="28"/>
                <w:szCs w:val="28"/>
              </w:rPr>
            </w:pPr>
            <w:r w:rsidRPr="00EE40DB">
              <w:rPr>
                <w:rFonts w:ascii="Times New Roman" w:hAnsi="Times New Roman"/>
                <w:bCs/>
                <w:sz w:val="28"/>
                <w:szCs w:val="28"/>
              </w:rPr>
              <w:t xml:space="preserve"> </w:t>
            </w:r>
          </w:p>
          <w:p w:rsidR="00EE40DB" w:rsidRPr="00EE40DB" w:rsidRDefault="00EE40DB" w:rsidP="00EE40DB">
            <w:pPr>
              <w:spacing w:after="0" w:line="240" w:lineRule="auto"/>
              <w:ind w:firstLine="426"/>
              <w:contextualSpacing/>
              <w:jc w:val="both"/>
              <w:rPr>
                <w:rFonts w:ascii="Times New Roman" w:hAnsi="Times New Roman"/>
                <w:bCs/>
                <w:sz w:val="28"/>
                <w:szCs w:val="28"/>
              </w:rPr>
            </w:pPr>
            <w:r w:rsidRPr="00EE40DB">
              <w:rPr>
                <w:rFonts w:ascii="Times New Roman" w:hAnsi="Times New Roman"/>
                <w:bCs/>
                <w:sz w:val="28"/>
                <w:szCs w:val="28"/>
              </w:rPr>
              <w:t>Пайдаланылатын қаржыландыру моделі Ұлт Жоспарына сәйкес авиациялық реттеушілерді қаржыландырудың Британдық және еуропалық моделіне толық сәйкес келеді.</w:t>
            </w:r>
          </w:p>
          <w:p w:rsidR="00EE40DB" w:rsidRPr="00EE40DB" w:rsidRDefault="00EE40DB" w:rsidP="00EE40DB">
            <w:pPr>
              <w:spacing w:after="0" w:line="240" w:lineRule="auto"/>
              <w:ind w:firstLine="426"/>
              <w:contextualSpacing/>
              <w:jc w:val="both"/>
              <w:rPr>
                <w:rFonts w:ascii="Times New Roman" w:hAnsi="Times New Roman"/>
                <w:bCs/>
                <w:sz w:val="28"/>
                <w:szCs w:val="28"/>
              </w:rPr>
            </w:pPr>
            <w:r w:rsidRPr="00EE40DB">
              <w:rPr>
                <w:rFonts w:ascii="Times New Roman" w:hAnsi="Times New Roman"/>
                <w:bCs/>
                <w:sz w:val="28"/>
                <w:szCs w:val="28"/>
              </w:rPr>
              <w:t xml:space="preserve"> </w:t>
            </w:r>
          </w:p>
          <w:p w:rsidR="00EE40DB" w:rsidRPr="00EE40DB" w:rsidRDefault="00EE40DB" w:rsidP="00EE40DB">
            <w:pPr>
              <w:spacing w:after="0" w:line="240" w:lineRule="auto"/>
              <w:ind w:firstLine="426"/>
              <w:contextualSpacing/>
              <w:jc w:val="both"/>
              <w:rPr>
                <w:rFonts w:ascii="Times New Roman" w:hAnsi="Times New Roman"/>
                <w:bCs/>
                <w:sz w:val="28"/>
                <w:szCs w:val="28"/>
              </w:rPr>
            </w:pPr>
            <w:r w:rsidRPr="00EE40DB">
              <w:rPr>
                <w:rFonts w:ascii="Times New Roman" w:hAnsi="Times New Roman"/>
                <w:bCs/>
                <w:sz w:val="28"/>
                <w:szCs w:val="28"/>
              </w:rPr>
              <w:t xml:space="preserve">Пп сәйкес. 1) 1982 жылғы Ұлыбританияның азаматтық авиация туралы Заңының 11-бабы, британдық модель бойынша қаржыландырудың негізгі формуласы-Британдық мемлекеттік азаматтық авиация агенттігі (UK CAA) өз қызметін жүзеге асыруы және өз шығыстарын жабу үшін </w:t>
            </w:r>
            <w:r w:rsidRPr="00EE40DB">
              <w:rPr>
                <w:rFonts w:ascii="Times New Roman" w:hAnsi="Times New Roman"/>
                <w:bCs/>
                <w:sz w:val="28"/>
                <w:szCs w:val="28"/>
              </w:rPr>
              <w:lastRenderedPageBreak/>
              <w:t>жеткілікті кіріс алуы және авиация саласы субъектілерінен төлем түрлері мен мөлшерін өзі белгілеуі тиіс. Осыған ұқсас норма Еуропалық Одақтың 2018/1139 регламентінің 126-бабының 2-тармағында ЕАЅА-ға қатысты бар.</w:t>
            </w:r>
          </w:p>
          <w:p w:rsidR="00EE40DB" w:rsidRPr="00EE40DB" w:rsidRDefault="00EE40DB" w:rsidP="00EE40DB">
            <w:pPr>
              <w:spacing w:after="0" w:line="240" w:lineRule="auto"/>
              <w:ind w:firstLine="426"/>
              <w:contextualSpacing/>
              <w:jc w:val="both"/>
              <w:rPr>
                <w:rFonts w:ascii="Times New Roman" w:hAnsi="Times New Roman"/>
                <w:bCs/>
                <w:sz w:val="28"/>
                <w:szCs w:val="28"/>
              </w:rPr>
            </w:pPr>
            <w:r w:rsidRPr="00EE40DB">
              <w:rPr>
                <w:rFonts w:ascii="Times New Roman" w:hAnsi="Times New Roman"/>
                <w:bCs/>
                <w:sz w:val="28"/>
                <w:szCs w:val="28"/>
              </w:rPr>
              <w:t xml:space="preserve"> </w:t>
            </w:r>
          </w:p>
          <w:p w:rsidR="00EE40DB" w:rsidRPr="00EE40DB" w:rsidRDefault="00EE40DB" w:rsidP="00EE40DB">
            <w:pPr>
              <w:spacing w:after="0" w:line="240" w:lineRule="auto"/>
              <w:ind w:firstLine="426"/>
              <w:contextualSpacing/>
              <w:jc w:val="both"/>
              <w:rPr>
                <w:rFonts w:ascii="Times New Roman" w:hAnsi="Times New Roman"/>
                <w:bCs/>
                <w:sz w:val="28"/>
                <w:szCs w:val="28"/>
              </w:rPr>
            </w:pPr>
            <w:r w:rsidRPr="00EE40DB">
              <w:rPr>
                <w:rFonts w:ascii="Times New Roman" w:hAnsi="Times New Roman"/>
                <w:bCs/>
                <w:sz w:val="28"/>
                <w:szCs w:val="28"/>
              </w:rPr>
              <w:t>Сондай-ақ өзін-өзі қаржыландыру бойынша ұсынылатын түзетулер Халықаралық Азаматтық авиация ұйымының (ИКАО) стандарттары мен ұсынылатын практикасына сәйкес келеді.</w:t>
            </w:r>
          </w:p>
          <w:p w:rsidR="00EE40DB" w:rsidRPr="00EE40DB" w:rsidRDefault="00EE40DB" w:rsidP="00EE40DB">
            <w:pPr>
              <w:spacing w:after="0" w:line="240" w:lineRule="auto"/>
              <w:ind w:firstLine="426"/>
              <w:contextualSpacing/>
              <w:jc w:val="both"/>
              <w:rPr>
                <w:rFonts w:ascii="Times New Roman" w:hAnsi="Times New Roman"/>
                <w:bCs/>
                <w:sz w:val="28"/>
                <w:szCs w:val="28"/>
              </w:rPr>
            </w:pPr>
            <w:r w:rsidRPr="00EE40DB">
              <w:rPr>
                <w:rFonts w:ascii="Times New Roman" w:hAnsi="Times New Roman"/>
                <w:bCs/>
                <w:sz w:val="28"/>
                <w:szCs w:val="28"/>
              </w:rPr>
              <w:t xml:space="preserve"> </w:t>
            </w:r>
          </w:p>
          <w:p w:rsidR="00EE40DB" w:rsidRPr="00EE40DB" w:rsidRDefault="00EE40DB" w:rsidP="00EE40DB">
            <w:pPr>
              <w:spacing w:after="0" w:line="240" w:lineRule="auto"/>
              <w:ind w:firstLine="426"/>
              <w:contextualSpacing/>
              <w:jc w:val="both"/>
              <w:rPr>
                <w:rFonts w:ascii="Times New Roman" w:hAnsi="Times New Roman"/>
                <w:bCs/>
                <w:sz w:val="28"/>
                <w:szCs w:val="28"/>
              </w:rPr>
            </w:pPr>
            <w:r w:rsidRPr="00EE40DB">
              <w:rPr>
                <w:rFonts w:ascii="Times New Roman" w:hAnsi="Times New Roman"/>
                <w:bCs/>
                <w:sz w:val="28"/>
                <w:szCs w:val="28"/>
              </w:rPr>
              <w:t>Мысалы, Қазақстан Республикасы қатысушысы болып табылатын Халықаралық Азаматтық авиация туралы Конвенцияның 19-қосымшасының 3.1-</w:t>
            </w:r>
            <w:r w:rsidRPr="00EE40DB">
              <w:rPr>
                <w:rFonts w:ascii="Times New Roman" w:hAnsi="Times New Roman"/>
                <w:bCs/>
                <w:sz w:val="28"/>
                <w:szCs w:val="28"/>
              </w:rPr>
              <w:lastRenderedPageBreak/>
              <w:t>тармағына сәйкес мемлекеттер қажет болған жағдайда ұшу қауіпсіздігін басқару үшін жеткілікті білікті персоналы және барабар қаржы ресурстары бар тиісті өкілетті органдарды немесе ведомстволарды құрады.</w:t>
            </w:r>
          </w:p>
          <w:p w:rsidR="00EE40DB" w:rsidRPr="00EE40DB" w:rsidRDefault="00EE40DB" w:rsidP="00EE40DB">
            <w:pPr>
              <w:spacing w:after="0" w:line="240" w:lineRule="auto"/>
              <w:ind w:firstLine="426"/>
              <w:contextualSpacing/>
              <w:jc w:val="both"/>
              <w:rPr>
                <w:rFonts w:ascii="Times New Roman" w:hAnsi="Times New Roman"/>
                <w:bCs/>
                <w:sz w:val="28"/>
                <w:szCs w:val="28"/>
              </w:rPr>
            </w:pPr>
            <w:r w:rsidRPr="00EE40DB">
              <w:rPr>
                <w:rFonts w:ascii="Times New Roman" w:hAnsi="Times New Roman"/>
                <w:bCs/>
                <w:sz w:val="28"/>
                <w:szCs w:val="28"/>
              </w:rPr>
              <w:t xml:space="preserve"> </w:t>
            </w:r>
          </w:p>
          <w:p w:rsidR="00EE40DB" w:rsidRPr="00EE40DB" w:rsidRDefault="00EE40DB" w:rsidP="00EE40DB">
            <w:pPr>
              <w:spacing w:after="0" w:line="240" w:lineRule="auto"/>
              <w:ind w:firstLine="426"/>
              <w:contextualSpacing/>
              <w:jc w:val="both"/>
              <w:rPr>
                <w:rFonts w:ascii="Times New Roman" w:hAnsi="Times New Roman"/>
                <w:bCs/>
                <w:sz w:val="28"/>
                <w:szCs w:val="28"/>
              </w:rPr>
            </w:pPr>
            <w:r w:rsidRPr="00EE40DB">
              <w:rPr>
                <w:rFonts w:ascii="Times New Roman" w:hAnsi="Times New Roman"/>
                <w:bCs/>
                <w:sz w:val="28"/>
                <w:szCs w:val="28"/>
              </w:rPr>
              <w:t>Аталған заң шеңберінде заңнамаға өзгерістер енгізуге байланысты Қоғамның сертификаттар мен куәліктер бергені үшін мемлекет бюджетіне алымдар төлеуді алып тастау және көрсетілген алымдарды бенефициар қоғамды айқындау бөлігінде салық және Бюджет кодекстеріне өзгерістер енгізу талап етіледі.».</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contextualSpacing/>
              <w:jc w:val="both"/>
              <w:outlineLvl w:val="0"/>
              <w:rPr>
                <w:rFonts w:ascii="Times New Roman" w:eastAsia="SimSun" w:hAnsi="Times New Roman"/>
                <w:noProof/>
                <w:sz w:val="28"/>
                <w:szCs w:val="28"/>
                <w:lang w:val="kk-KZ"/>
              </w:rPr>
            </w:pPr>
            <w:r w:rsidRPr="00EE40DB">
              <w:rPr>
                <w:rFonts w:ascii="Times New Roman" w:eastAsia="SimSun" w:hAnsi="Times New Roman"/>
                <w:noProof/>
                <w:sz w:val="28"/>
                <w:szCs w:val="28"/>
                <w:lang w:val="kk-KZ"/>
              </w:rPr>
              <w:t>554-бап</w:t>
            </w:r>
          </w:p>
        </w:tc>
        <w:tc>
          <w:tcPr>
            <w:tcW w:w="4961"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Default"/>
              <w:ind w:firstLine="426"/>
              <w:contextualSpacing/>
              <w:jc w:val="both"/>
              <w:rPr>
                <w:color w:val="auto"/>
                <w:sz w:val="28"/>
                <w:szCs w:val="28"/>
                <w:lang w:val="kk-KZ"/>
              </w:rPr>
            </w:pPr>
            <w:r w:rsidRPr="00EE40DB">
              <w:rPr>
                <w:b/>
                <w:color w:val="auto"/>
                <w:sz w:val="28"/>
                <w:szCs w:val="28"/>
                <w:lang w:val="kk-KZ"/>
              </w:rPr>
              <w:t xml:space="preserve">554-бап. </w:t>
            </w:r>
            <w:r w:rsidRPr="00EE40DB">
              <w:rPr>
                <w:color w:val="auto"/>
                <w:sz w:val="28"/>
                <w:szCs w:val="28"/>
                <w:lang w:val="kk-KZ"/>
              </w:rPr>
              <w:t>Рұқсат құжаттарын бергені үшін алым мөлшерлемелері</w:t>
            </w:r>
          </w:p>
          <w:p w:rsidR="00EE40DB" w:rsidRPr="00EE40DB" w:rsidRDefault="00EE40DB" w:rsidP="00EE40DB">
            <w:pPr>
              <w:pStyle w:val="Default"/>
              <w:ind w:firstLine="426"/>
              <w:contextualSpacing/>
              <w:jc w:val="both"/>
              <w:rPr>
                <w:color w:val="auto"/>
                <w:sz w:val="28"/>
                <w:szCs w:val="28"/>
                <w:lang w:val="kk-KZ"/>
              </w:rPr>
            </w:pPr>
            <w:r w:rsidRPr="00EE40DB">
              <w:rPr>
                <w:color w:val="auto"/>
                <w:sz w:val="28"/>
                <w:szCs w:val="28"/>
                <w:lang w:val="kk-KZ"/>
              </w:rPr>
              <w:lastRenderedPageBreak/>
              <w:t>…</w:t>
            </w:r>
          </w:p>
          <w:p w:rsidR="00EE40DB" w:rsidRPr="00EE40DB" w:rsidRDefault="00EE40DB" w:rsidP="00EE40DB">
            <w:pPr>
              <w:spacing w:after="0" w:line="240" w:lineRule="auto"/>
              <w:ind w:firstLine="426"/>
              <w:contextualSpacing/>
              <w:jc w:val="both"/>
              <w:textAlignment w:val="baseline"/>
              <w:rPr>
                <w:rFonts w:ascii="Times New Roman" w:hAnsi="Times New Roman"/>
                <w:spacing w:val="2"/>
                <w:sz w:val="28"/>
                <w:szCs w:val="28"/>
                <w:lang w:val="kk-KZ"/>
              </w:rPr>
            </w:pPr>
            <w:r w:rsidRPr="00EE40DB">
              <w:rPr>
                <w:rFonts w:ascii="Times New Roman" w:hAnsi="Times New Roman"/>
                <w:spacing w:val="2"/>
                <w:sz w:val="28"/>
                <w:szCs w:val="28"/>
                <w:lang w:val="kk-KZ"/>
              </w:rPr>
              <w:t xml:space="preserve">4. </w:t>
            </w:r>
            <w:r w:rsidRPr="00EE40DB">
              <w:rPr>
                <w:rFonts w:ascii="Times New Roman" w:hAnsi="Times New Roman"/>
                <w:sz w:val="28"/>
                <w:szCs w:val="28"/>
                <w:lang w:val="kk-KZ"/>
              </w:rPr>
              <w:t xml:space="preserve"> </w:t>
            </w:r>
            <w:r w:rsidRPr="00EE40DB">
              <w:rPr>
                <w:rFonts w:ascii="Times New Roman" w:hAnsi="Times New Roman"/>
                <w:spacing w:val="2"/>
                <w:sz w:val="28"/>
                <w:szCs w:val="28"/>
                <w:lang w:val="kk-KZ"/>
              </w:rPr>
              <w:t>Жекелеген қызмет түрлерімен айналысу құқығы үшін лицензиялық алымның (жекелеген қызмет түрлерімен айналысуға лицензиялар бергені үшін алымның) мөлшерлемелері мыналарды құрайды:</w:t>
            </w:r>
          </w:p>
          <w:tbl>
            <w:tblPr>
              <w:tblW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641"/>
              <w:gridCol w:w="2048"/>
              <w:gridCol w:w="1559"/>
            </w:tblGrid>
            <w:tr w:rsidR="00EE40DB" w:rsidRPr="00EE40DB" w:rsidTr="005303E1">
              <w:tc>
                <w:tcPr>
                  <w:tcW w:w="641"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ind w:firstLine="426"/>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w:t>
                  </w:r>
                </w:p>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lang w:val="kk-KZ"/>
                    </w:rPr>
                  </w:pPr>
                  <w:r w:rsidRPr="00EE40DB">
                    <w:rPr>
                      <w:rFonts w:ascii="Times New Roman" w:hAnsi="Times New Roman"/>
                      <w:spacing w:val="2"/>
                      <w:sz w:val="28"/>
                      <w:szCs w:val="28"/>
                      <w:lang w:val="kk-KZ"/>
                    </w:rPr>
                    <w:t>р/с</w:t>
                  </w:r>
                </w:p>
              </w:tc>
              <w:tc>
                <w:tcPr>
                  <w:tcW w:w="204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ind w:firstLine="426"/>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Лицензияланатын қызмет түрлері</w:t>
                  </w:r>
                </w:p>
              </w:tc>
              <w:tc>
                <w:tcPr>
                  <w:tcW w:w="1559"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ind w:firstLine="426"/>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Алым мөлшерлемелері</w:t>
                  </w:r>
                </w:p>
                <w:p w:rsidR="00EE40DB" w:rsidRPr="00EE40DB" w:rsidRDefault="00EE40DB" w:rsidP="00EE40DB">
                  <w:pPr>
                    <w:framePr w:hSpace="180" w:wrap="around" w:vAnchor="text" w:hAnchor="text" w:x="-459" w:y="1"/>
                    <w:spacing w:after="0" w:line="240" w:lineRule="auto"/>
                    <w:ind w:firstLine="426"/>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(АЕК)</w:t>
                  </w:r>
                </w:p>
              </w:tc>
            </w:tr>
            <w:tr w:rsidR="00EE40DB" w:rsidRPr="00EE40DB" w:rsidTr="005303E1">
              <w:tc>
                <w:tcPr>
                  <w:tcW w:w="641"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ind w:firstLine="426"/>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1</w:t>
                  </w:r>
                </w:p>
              </w:tc>
              <w:tc>
                <w:tcPr>
                  <w:tcW w:w="204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ind w:firstLine="426"/>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2</w:t>
                  </w:r>
                </w:p>
              </w:tc>
              <w:tc>
                <w:tcPr>
                  <w:tcW w:w="1559"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ind w:firstLine="426"/>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3</w:t>
                  </w:r>
                </w:p>
              </w:tc>
            </w:tr>
            <w:tr w:rsidR="00EE40DB" w:rsidRPr="00EE40DB" w:rsidTr="005303E1">
              <w:tc>
                <w:tcPr>
                  <w:tcW w:w="641" w:type="dxa"/>
                  <w:shd w:val="clear" w:color="auto" w:fill="FFFFFF"/>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ind w:firstLine="426"/>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1.</w:t>
                  </w:r>
                </w:p>
              </w:tc>
              <w:tc>
                <w:tcPr>
                  <w:tcW w:w="2048" w:type="dxa"/>
                  <w:shd w:val="clear" w:color="auto" w:fill="FFFFFF"/>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ind w:firstLine="426"/>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Жекелеген қызмет түрлерімен айналысу құқығы үшін лицензиялық алым мөлшерлемелері:</w:t>
                  </w:r>
                </w:p>
              </w:tc>
              <w:tc>
                <w:tcPr>
                  <w:tcW w:w="1559" w:type="dxa"/>
                  <w:shd w:val="clear" w:color="auto" w:fill="auto"/>
                  <w:vAlign w:val="center"/>
                  <w:hideMark/>
                </w:tcPr>
                <w:p w:rsidR="00EE40DB" w:rsidRPr="00EE40DB" w:rsidRDefault="00EE40DB" w:rsidP="00EE40DB">
                  <w:pPr>
                    <w:framePr w:hSpace="180" w:wrap="around" w:vAnchor="text" w:hAnchor="text" w:x="-459" w:y="1"/>
                    <w:spacing w:after="0" w:line="240" w:lineRule="auto"/>
                    <w:ind w:firstLine="426"/>
                    <w:contextualSpacing/>
                    <w:suppressOverlap/>
                    <w:jc w:val="both"/>
                    <w:rPr>
                      <w:rFonts w:ascii="Times New Roman" w:hAnsi="Times New Roman"/>
                      <w:sz w:val="28"/>
                      <w:szCs w:val="28"/>
                    </w:rPr>
                  </w:pPr>
                  <w:r w:rsidRPr="00EE40DB">
                    <w:rPr>
                      <w:rFonts w:ascii="Times New Roman" w:hAnsi="Times New Roman"/>
                      <w:sz w:val="28"/>
                      <w:szCs w:val="28"/>
                    </w:rPr>
                    <w:br/>
                  </w:r>
                </w:p>
              </w:tc>
            </w:tr>
            <w:tr w:rsidR="00EE40DB" w:rsidRPr="00EE40DB" w:rsidTr="005303E1">
              <w:tc>
                <w:tcPr>
                  <w:tcW w:w="641" w:type="dxa"/>
                  <w:shd w:val="clear" w:color="auto" w:fill="FFFFFF"/>
                  <w:tcMar>
                    <w:top w:w="45" w:type="dxa"/>
                    <w:left w:w="75" w:type="dxa"/>
                    <w:bottom w:w="45" w:type="dxa"/>
                    <w:right w:w="75" w:type="dxa"/>
                  </w:tcMar>
                </w:tcPr>
                <w:p w:rsidR="00EE40DB" w:rsidRPr="00EE40DB" w:rsidRDefault="00EE40DB" w:rsidP="00EE40DB">
                  <w:pPr>
                    <w:framePr w:hSpace="180" w:wrap="around" w:vAnchor="text" w:hAnchor="text" w:x="-459" w:y="1"/>
                    <w:spacing w:after="0" w:line="240" w:lineRule="auto"/>
                    <w:ind w:firstLine="426"/>
                    <w:contextualSpacing/>
                    <w:suppressOverlap/>
                    <w:jc w:val="both"/>
                    <w:textAlignment w:val="baseline"/>
                    <w:rPr>
                      <w:rFonts w:ascii="Times New Roman" w:hAnsi="Times New Roman"/>
                      <w:b/>
                      <w:spacing w:val="2"/>
                      <w:sz w:val="28"/>
                      <w:szCs w:val="28"/>
                    </w:rPr>
                  </w:pPr>
                  <w:r w:rsidRPr="00EE40DB">
                    <w:rPr>
                      <w:rFonts w:ascii="Times New Roman" w:hAnsi="Times New Roman"/>
                      <w:b/>
                      <w:spacing w:val="2"/>
                      <w:sz w:val="28"/>
                      <w:szCs w:val="28"/>
                    </w:rPr>
                    <w:t>1.85.</w:t>
                  </w:r>
                </w:p>
              </w:tc>
              <w:tc>
                <w:tcPr>
                  <w:tcW w:w="2048" w:type="dxa"/>
                  <w:shd w:val="clear" w:color="auto" w:fill="FFFFFF"/>
                  <w:tcMar>
                    <w:top w:w="45" w:type="dxa"/>
                    <w:left w:w="75" w:type="dxa"/>
                    <w:bottom w:w="45" w:type="dxa"/>
                    <w:right w:w="75" w:type="dxa"/>
                  </w:tcMar>
                </w:tcPr>
                <w:p w:rsidR="00EE40DB" w:rsidRPr="00EE40DB" w:rsidRDefault="00EE40DB" w:rsidP="00EE40DB">
                  <w:pPr>
                    <w:framePr w:hSpace="180" w:wrap="around" w:vAnchor="text" w:hAnchor="text" w:x="-459" w:y="1"/>
                    <w:spacing w:after="0" w:line="240" w:lineRule="auto"/>
                    <w:ind w:firstLine="426"/>
                    <w:contextualSpacing/>
                    <w:suppressOverlap/>
                    <w:jc w:val="both"/>
                    <w:textAlignment w:val="baseline"/>
                    <w:rPr>
                      <w:rFonts w:ascii="Times New Roman" w:hAnsi="Times New Roman"/>
                      <w:b/>
                      <w:spacing w:val="2"/>
                      <w:sz w:val="28"/>
                      <w:szCs w:val="28"/>
                      <w:lang w:val="kk-KZ"/>
                    </w:rPr>
                  </w:pPr>
                  <w:r w:rsidRPr="00EE40DB">
                    <w:rPr>
                      <w:rFonts w:ascii="Times New Roman" w:hAnsi="Times New Roman"/>
                      <w:b/>
                      <w:spacing w:val="2"/>
                      <w:sz w:val="28"/>
                      <w:szCs w:val="28"/>
                      <w:lang w:val="kk-KZ"/>
                    </w:rPr>
                    <w:t>жоқ</w:t>
                  </w:r>
                </w:p>
              </w:tc>
              <w:tc>
                <w:tcPr>
                  <w:tcW w:w="1559" w:type="dxa"/>
                  <w:shd w:val="clear" w:color="auto" w:fill="auto"/>
                  <w:vAlign w:val="center"/>
                </w:tcPr>
                <w:p w:rsidR="00EE40DB" w:rsidRPr="00EE40DB" w:rsidRDefault="00EE40DB" w:rsidP="00EE40DB">
                  <w:pPr>
                    <w:framePr w:hSpace="180" w:wrap="around" w:vAnchor="text" w:hAnchor="text" w:x="-459" w:y="1"/>
                    <w:spacing w:after="0" w:line="240" w:lineRule="auto"/>
                    <w:ind w:firstLine="426"/>
                    <w:contextualSpacing/>
                    <w:suppressOverlap/>
                    <w:jc w:val="both"/>
                    <w:rPr>
                      <w:rFonts w:ascii="Times New Roman" w:hAnsi="Times New Roman"/>
                      <w:sz w:val="28"/>
                      <w:szCs w:val="28"/>
                    </w:rPr>
                  </w:pPr>
                </w:p>
              </w:tc>
            </w:tr>
          </w:tbl>
          <w:p w:rsidR="00EE40DB" w:rsidRPr="00EE40DB" w:rsidRDefault="00EE40DB" w:rsidP="00EE40DB">
            <w:pPr>
              <w:spacing w:after="0" w:line="240" w:lineRule="auto"/>
              <w:ind w:firstLine="426"/>
              <w:contextualSpacing/>
              <w:jc w:val="both"/>
              <w:rPr>
                <w:rFonts w:ascii="Times New Roman" w:hAnsi="Times New Roman"/>
                <w:sz w:val="28"/>
                <w:szCs w:val="28"/>
              </w:rPr>
            </w:pPr>
            <w:r w:rsidRPr="00EE40DB">
              <w:rPr>
                <w:rFonts w:ascii="Times New Roman" w:hAnsi="Times New Roman"/>
                <w:sz w:val="28"/>
                <w:szCs w:val="28"/>
              </w:rPr>
              <w:t>…</w:t>
            </w:r>
          </w:p>
          <w:p w:rsidR="00EE40DB" w:rsidRPr="00EE40DB" w:rsidRDefault="00EE40DB" w:rsidP="00EE40DB">
            <w:pPr>
              <w:pStyle w:val="Default"/>
              <w:ind w:firstLine="426"/>
              <w:contextualSpacing/>
              <w:jc w:val="both"/>
              <w:rPr>
                <w:color w:val="auto"/>
                <w:sz w:val="28"/>
                <w:szCs w:val="28"/>
              </w:rPr>
            </w:pPr>
          </w:p>
          <w:p w:rsidR="00EE40DB" w:rsidRPr="00EE40DB" w:rsidRDefault="00EE40DB" w:rsidP="00EE40DB">
            <w:pPr>
              <w:pStyle w:val="Default"/>
              <w:ind w:firstLine="426"/>
              <w:contextualSpacing/>
              <w:jc w:val="both"/>
              <w:rPr>
                <w:color w:val="auto"/>
                <w:sz w:val="28"/>
                <w:szCs w:val="28"/>
              </w:rPr>
            </w:pPr>
          </w:p>
          <w:p w:rsidR="00EE40DB" w:rsidRPr="00EE40DB" w:rsidRDefault="00EE40DB" w:rsidP="00EE40DB">
            <w:pPr>
              <w:pStyle w:val="Default"/>
              <w:ind w:firstLine="426"/>
              <w:contextualSpacing/>
              <w:jc w:val="both"/>
              <w:rPr>
                <w:color w:val="auto"/>
                <w:sz w:val="28"/>
                <w:szCs w:val="28"/>
              </w:rPr>
            </w:pPr>
          </w:p>
          <w:p w:rsidR="00EE40DB" w:rsidRPr="00EE40DB" w:rsidRDefault="00EE40DB" w:rsidP="00EE40DB">
            <w:pPr>
              <w:pStyle w:val="Default"/>
              <w:ind w:firstLine="426"/>
              <w:contextualSpacing/>
              <w:jc w:val="both"/>
              <w:rPr>
                <w:color w:val="auto"/>
                <w:sz w:val="28"/>
                <w:szCs w:val="28"/>
              </w:rPr>
            </w:pPr>
          </w:p>
          <w:p w:rsidR="00EE40DB" w:rsidRPr="00EE40DB" w:rsidRDefault="00EE40DB" w:rsidP="00EE40DB">
            <w:pPr>
              <w:pStyle w:val="Default"/>
              <w:ind w:firstLine="426"/>
              <w:contextualSpacing/>
              <w:jc w:val="both"/>
              <w:rPr>
                <w:color w:val="auto"/>
                <w:sz w:val="28"/>
                <w:szCs w:val="28"/>
              </w:rPr>
            </w:pPr>
          </w:p>
          <w:p w:rsidR="00EE40DB" w:rsidRPr="00EE40DB" w:rsidRDefault="00EE40DB" w:rsidP="00EE40DB">
            <w:pPr>
              <w:pStyle w:val="Default"/>
              <w:ind w:firstLine="426"/>
              <w:contextualSpacing/>
              <w:jc w:val="both"/>
              <w:rPr>
                <w:color w:val="auto"/>
                <w:sz w:val="28"/>
                <w:szCs w:val="28"/>
              </w:rPr>
            </w:pPr>
          </w:p>
          <w:p w:rsidR="00EE40DB" w:rsidRPr="00EE40DB" w:rsidRDefault="00EE40DB" w:rsidP="00EE40DB">
            <w:pPr>
              <w:pStyle w:val="Default"/>
              <w:ind w:firstLine="426"/>
              <w:contextualSpacing/>
              <w:jc w:val="both"/>
              <w:rPr>
                <w:color w:val="auto"/>
                <w:sz w:val="28"/>
                <w:szCs w:val="28"/>
              </w:rPr>
            </w:pPr>
          </w:p>
          <w:p w:rsidR="00EE40DB" w:rsidRPr="00EE40DB" w:rsidRDefault="00EE40DB" w:rsidP="00EE40DB">
            <w:pPr>
              <w:pStyle w:val="Default"/>
              <w:ind w:firstLine="426"/>
              <w:contextualSpacing/>
              <w:jc w:val="both"/>
              <w:rPr>
                <w:color w:val="auto"/>
                <w:sz w:val="28"/>
                <w:szCs w:val="28"/>
              </w:rPr>
            </w:pPr>
          </w:p>
          <w:p w:rsidR="00EE40DB" w:rsidRPr="00EE40DB" w:rsidRDefault="00EE40DB" w:rsidP="00EE40DB">
            <w:pPr>
              <w:pStyle w:val="Default"/>
              <w:ind w:firstLine="426"/>
              <w:contextualSpacing/>
              <w:jc w:val="both"/>
              <w:rPr>
                <w:color w:val="auto"/>
                <w:sz w:val="28"/>
                <w:szCs w:val="28"/>
              </w:rPr>
            </w:pPr>
          </w:p>
          <w:p w:rsidR="00EE40DB" w:rsidRPr="00EE40DB" w:rsidRDefault="00EE40DB" w:rsidP="00EE40DB">
            <w:pPr>
              <w:pStyle w:val="Default"/>
              <w:ind w:firstLine="426"/>
              <w:contextualSpacing/>
              <w:jc w:val="both"/>
              <w:rPr>
                <w:color w:val="auto"/>
                <w:sz w:val="28"/>
                <w:szCs w:val="28"/>
              </w:rPr>
            </w:pPr>
          </w:p>
          <w:p w:rsidR="00EE40DB" w:rsidRPr="00EE40DB" w:rsidRDefault="00EE40DB" w:rsidP="00EE40DB">
            <w:pPr>
              <w:pStyle w:val="Default"/>
              <w:ind w:firstLine="426"/>
              <w:contextualSpacing/>
              <w:jc w:val="both"/>
              <w:rPr>
                <w:color w:val="auto"/>
                <w:sz w:val="28"/>
                <w:szCs w:val="28"/>
              </w:rPr>
            </w:pPr>
          </w:p>
          <w:p w:rsidR="00EE40DB" w:rsidRPr="00EE40DB" w:rsidRDefault="00EE40DB" w:rsidP="00EE40DB">
            <w:pPr>
              <w:pStyle w:val="Default"/>
              <w:ind w:firstLine="426"/>
              <w:contextualSpacing/>
              <w:jc w:val="both"/>
              <w:rPr>
                <w:color w:val="auto"/>
                <w:sz w:val="28"/>
                <w:szCs w:val="28"/>
              </w:rPr>
            </w:pPr>
          </w:p>
          <w:p w:rsidR="00EE40DB" w:rsidRPr="00EE40DB" w:rsidRDefault="00EE40DB" w:rsidP="00EE40DB">
            <w:pPr>
              <w:pStyle w:val="Default"/>
              <w:ind w:firstLine="426"/>
              <w:contextualSpacing/>
              <w:jc w:val="both"/>
              <w:rPr>
                <w:color w:val="auto"/>
                <w:sz w:val="28"/>
                <w:szCs w:val="28"/>
              </w:rPr>
            </w:pPr>
          </w:p>
          <w:p w:rsidR="00EE40DB" w:rsidRPr="00EE40DB" w:rsidRDefault="00EE40DB" w:rsidP="00EE40DB">
            <w:pPr>
              <w:pStyle w:val="Default"/>
              <w:ind w:firstLine="426"/>
              <w:contextualSpacing/>
              <w:jc w:val="both"/>
              <w:rPr>
                <w:color w:val="auto"/>
                <w:sz w:val="28"/>
                <w:szCs w:val="28"/>
              </w:rPr>
            </w:pPr>
          </w:p>
          <w:p w:rsidR="00EE40DB" w:rsidRPr="00EE40DB" w:rsidRDefault="00EE40DB" w:rsidP="00EE40DB">
            <w:pPr>
              <w:pStyle w:val="Default"/>
              <w:ind w:firstLine="426"/>
              <w:contextualSpacing/>
              <w:jc w:val="both"/>
              <w:rPr>
                <w:color w:val="auto"/>
                <w:sz w:val="28"/>
                <w:szCs w:val="28"/>
              </w:rPr>
            </w:pPr>
          </w:p>
          <w:p w:rsidR="00EE40DB" w:rsidRPr="00EE40DB" w:rsidRDefault="00EE40DB" w:rsidP="00EE40DB">
            <w:pPr>
              <w:pStyle w:val="Default"/>
              <w:ind w:firstLine="426"/>
              <w:contextualSpacing/>
              <w:jc w:val="both"/>
              <w:rPr>
                <w:color w:val="auto"/>
                <w:sz w:val="28"/>
                <w:szCs w:val="28"/>
              </w:rPr>
            </w:pPr>
          </w:p>
          <w:p w:rsidR="00EE40DB" w:rsidRPr="00EE40DB" w:rsidRDefault="00EE40DB" w:rsidP="00EE40DB">
            <w:pPr>
              <w:pStyle w:val="Default"/>
              <w:ind w:firstLine="426"/>
              <w:contextualSpacing/>
              <w:jc w:val="both"/>
              <w:rPr>
                <w:color w:val="auto"/>
                <w:sz w:val="28"/>
                <w:szCs w:val="28"/>
              </w:rPr>
            </w:pPr>
          </w:p>
          <w:p w:rsidR="00EE40DB" w:rsidRPr="00EE40DB" w:rsidRDefault="00EE40DB" w:rsidP="00EE40DB">
            <w:pPr>
              <w:pStyle w:val="Default"/>
              <w:ind w:firstLine="426"/>
              <w:contextualSpacing/>
              <w:jc w:val="both"/>
              <w:rPr>
                <w:color w:val="auto"/>
                <w:sz w:val="28"/>
                <w:szCs w:val="28"/>
              </w:rPr>
            </w:pPr>
          </w:p>
          <w:p w:rsidR="00EE40DB" w:rsidRPr="00EE40DB" w:rsidRDefault="00EE40DB" w:rsidP="00EE40DB">
            <w:pPr>
              <w:pStyle w:val="Default"/>
              <w:ind w:firstLine="426"/>
              <w:contextualSpacing/>
              <w:jc w:val="both"/>
              <w:rPr>
                <w:color w:val="auto"/>
                <w:sz w:val="28"/>
                <w:szCs w:val="28"/>
              </w:rPr>
            </w:pPr>
          </w:p>
          <w:p w:rsidR="00EE40DB" w:rsidRPr="00EE40DB" w:rsidRDefault="00EE40DB" w:rsidP="00EE40DB">
            <w:pPr>
              <w:pStyle w:val="Default"/>
              <w:ind w:firstLine="426"/>
              <w:contextualSpacing/>
              <w:jc w:val="both"/>
              <w:rPr>
                <w:color w:val="auto"/>
                <w:sz w:val="28"/>
                <w:szCs w:val="28"/>
              </w:rPr>
            </w:pPr>
          </w:p>
          <w:p w:rsidR="00EE40DB" w:rsidRPr="00EE40DB" w:rsidRDefault="00EE40DB" w:rsidP="00EE40DB">
            <w:pPr>
              <w:pStyle w:val="Default"/>
              <w:ind w:firstLine="426"/>
              <w:contextualSpacing/>
              <w:jc w:val="both"/>
              <w:rPr>
                <w:color w:val="auto"/>
                <w:sz w:val="28"/>
                <w:szCs w:val="28"/>
              </w:rPr>
            </w:pPr>
          </w:p>
          <w:p w:rsidR="00EE40DB" w:rsidRPr="00EE40DB" w:rsidRDefault="00EE40DB" w:rsidP="00EE40DB">
            <w:pPr>
              <w:pStyle w:val="Default"/>
              <w:ind w:firstLine="426"/>
              <w:contextualSpacing/>
              <w:jc w:val="both"/>
              <w:rPr>
                <w:color w:val="auto"/>
                <w:sz w:val="28"/>
                <w:szCs w:val="28"/>
              </w:rPr>
            </w:pPr>
          </w:p>
          <w:p w:rsidR="00EE40DB" w:rsidRPr="00EE40DB" w:rsidRDefault="00EE40DB" w:rsidP="00EE40DB">
            <w:pPr>
              <w:pStyle w:val="Default"/>
              <w:ind w:firstLine="426"/>
              <w:contextualSpacing/>
              <w:jc w:val="both"/>
              <w:rPr>
                <w:color w:val="auto"/>
                <w:sz w:val="28"/>
                <w:szCs w:val="28"/>
              </w:rPr>
            </w:pPr>
          </w:p>
          <w:p w:rsidR="00EE40DB" w:rsidRPr="00EE40DB" w:rsidRDefault="00EE40DB" w:rsidP="00EE40DB">
            <w:pPr>
              <w:pStyle w:val="Default"/>
              <w:ind w:firstLine="426"/>
              <w:contextualSpacing/>
              <w:jc w:val="both"/>
              <w:rPr>
                <w:color w:val="auto"/>
                <w:sz w:val="28"/>
                <w:szCs w:val="28"/>
              </w:rPr>
            </w:pPr>
          </w:p>
          <w:p w:rsidR="00EE40DB" w:rsidRPr="00EE40DB" w:rsidRDefault="00EE40DB" w:rsidP="00EE40DB">
            <w:pPr>
              <w:pStyle w:val="Default"/>
              <w:ind w:firstLine="426"/>
              <w:contextualSpacing/>
              <w:jc w:val="both"/>
              <w:rPr>
                <w:color w:val="auto"/>
                <w:sz w:val="28"/>
                <w:szCs w:val="28"/>
              </w:rPr>
            </w:pPr>
          </w:p>
          <w:p w:rsidR="00EE40DB" w:rsidRPr="00EE40DB" w:rsidRDefault="00EE40DB" w:rsidP="00EE40DB">
            <w:pPr>
              <w:pStyle w:val="Default"/>
              <w:ind w:firstLine="426"/>
              <w:contextualSpacing/>
              <w:jc w:val="both"/>
              <w:rPr>
                <w:color w:val="auto"/>
                <w:sz w:val="28"/>
                <w:szCs w:val="28"/>
              </w:rPr>
            </w:pPr>
          </w:p>
          <w:p w:rsidR="00EE40DB" w:rsidRPr="00EE40DB" w:rsidRDefault="00EE40DB" w:rsidP="00EE40DB">
            <w:pPr>
              <w:pStyle w:val="Default"/>
              <w:ind w:firstLine="426"/>
              <w:contextualSpacing/>
              <w:jc w:val="both"/>
              <w:rPr>
                <w:color w:val="auto"/>
                <w:sz w:val="28"/>
                <w:szCs w:val="28"/>
              </w:rPr>
            </w:pPr>
          </w:p>
          <w:p w:rsidR="00EE40DB" w:rsidRPr="00EE40DB" w:rsidRDefault="00EE40DB" w:rsidP="00EE40DB">
            <w:pPr>
              <w:pStyle w:val="Default"/>
              <w:ind w:firstLine="426"/>
              <w:contextualSpacing/>
              <w:jc w:val="both"/>
              <w:rPr>
                <w:color w:val="auto"/>
                <w:sz w:val="28"/>
                <w:szCs w:val="28"/>
              </w:rPr>
            </w:pPr>
          </w:p>
          <w:p w:rsidR="00EE40DB" w:rsidRPr="00EE40DB" w:rsidRDefault="00EE40DB" w:rsidP="00EE40DB">
            <w:pPr>
              <w:pStyle w:val="Default"/>
              <w:ind w:firstLine="426"/>
              <w:contextualSpacing/>
              <w:jc w:val="both"/>
              <w:rPr>
                <w:color w:val="auto"/>
                <w:sz w:val="28"/>
                <w:szCs w:val="28"/>
              </w:rPr>
            </w:pPr>
          </w:p>
          <w:p w:rsidR="00EE40DB" w:rsidRPr="00EE40DB" w:rsidRDefault="00EE40DB" w:rsidP="00EE40DB">
            <w:pPr>
              <w:pStyle w:val="Default"/>
              <w:ind w:firstLine="426"/>
              <w:contextualSpacing/>
              <w:jc w:val="both"/>
              <w:rPr>
                <w:color w:val="auto"/>
                <w:sz w:val="28"/>
                <w:szCs w:val="28"/>
              </w:rPr>
            </w:pPr>
          </w:p>
          <w:p w:rsidR="00EE40DB" w:rsidRPr="00EE40DB" w:rsidRDefault="00EE40DB" w:rsidP="00EE40DB">
            <w:pPr>
              <w:pStyle w:val="Default"/>
              <w:ind w:firstLine="426"/>
              <w:contextualSpacing/>
              <w:jc w:val="both"/>
              <w:rPr>
                <w:color w:val="auto"/>
                <w:sz w:val="28"/>
                <w:szCs w:val="28"/>
              </w:rPr>
            </w:pPr>
          </w:p>
          <w:p w:rsidR="00EE40DB" w:rsidRPr="00EE40DB" w:rsidRDefault="00EE40DB" w:rsidP="00EE40DB">
            <w:pPr>
              <w:pStyle w:val="Default"/>
              <w:ind w:firstLine="426"/>
              <w:contextualSpacing/>
              <w:jc w:val="both"/>
              <w:rPr>
                <w:color w:val="auto"/>
                <w:sz w:val="28"/>
                <w:szCs w:val="28"/>
              </w:rPr>
            </w:pPr>
          </w:p>
          <w:p w:rsidR="00EE40DB" w:rsidRPr="00EE40DB" w:rsidRDefault="00EE40DB" w:rsidP="00EE40DB">
            <w:pPr>
              <w:pStyle w:val="Default"/>
              <w:ind w:firstLine="426"/>
              <w:contextualSpacing/>
              <w:jc w:val="both"/>
              <w:rPr>
                <w:color w:val="auto"/>
                <w:sz w:val="28"/>
                <w:szCs w:val="28"/>
              </w:rPr>
            </w:pPr>
          </w:p>
          <w:p w:rsidR="00EE40DB" w:rsidRPr="00EE40DB" w:rsidRDefault="00EE40DB" w:rsidP="00EE40DB">
            <w:pPr>
              <w:pStyle w:val="Default"/>
              <w:ind w:firstLine="426"/>
              <w:contextualSpacing/>
              <w:jc w:val="both"/>
              <w:rPr>
                <w:color w:val="auto"/>
                <w:sz w:val="28"/>
                <w:szCs w:val="28"/>
              </w:rPr>
            </w:pPr>
          </w:p>
          <w:p w:rsidR="00EE40DB" w:rsidRPr="00EE40DB" w:rsidRDefault="00EE40DB" w:rsidP="00EE40DB">
            <w:pPr>
              <w:pStyle w:val="Default"/>
              <w:ind w:firstLine="426"/>
              <w:contextualSpacing/>
              <w:jc w:val="both"/>
              <w:rPr>
                <w:color w:val="auto"/>
                <w:sz w:val="28"/>
                <w:szCs w:val="28"/>
              </w:rPr>
            </w:pPr>
          </w:p>
          <w:p w:rsidR="00EE40DB" w:rsidRPr="00EE40DB" w:rsidRDefault="00EE40DB" w:rsidP="00EE40DB">
            <w:pPr>
              <w:pStyle w:val="Default"/>
              <w:ind w:firstLine="426"/>
              <w:contextualSpacing/>
              <w:jc w:val="both"/>
              <w:rPr>
                <w:color w:val="auto"/>
                <w:sz w:val="28"/>
                <w:szCs w:val="28"/>
              </w:rPr>
            </w:pPr>
          </w:p>
          <w:p w:rsidR="00EE40DB" w:rsidRPr="00EE40DB" w:rsidRDefault="00EE40DB" w:rsidP="00EE40DB">
            <w:pPr>
              <w:pStyle w:val="Default"/>
              <w:ind w:firstLine="426"/>
              <w:contextualSpacing/>
              <w:jc w:val="both"/>
              <w:rPr>
                <w:color w:val="auto"/>
                <w:sz w:val="28"/>
                <w:szCs w:val="28"/>
              </w:rPr>
            </w:pPr>
          </w:p>
          <w:tbl>
            <w:tblPr>
              <w:tblW w:w="4565" w:type="dxa"/>
              <w:shd w:val="clear" w:color="auto" w:fill="FFFFFF"/>
              <w:tblLayout w:type="fixed"/>
              <w:tblCellMar>
                <w:left w:w="0" w:type="dxa"/>
                <w:right w:w="0" w:type="dxa"/>
              </w:tblCellMar>
              <w:tblLook w:val="04A0" w:firstRow="1" w:lastRow="0" w:firstColumn="1" w:lastColumn="0" w:noHBand="0" w:noVBand="1"/>
            </w:tblPr>
            <w:tblGrid>
              <w:gridCol w:w="597"/>
              <w:gridCol w:w="2126"/>
              <w:gridCol w:w="1842"/>
            </w:tblGrid>
            <w:tr w:rsidR="00EE40DB" w:rsidRPr="00EE40DB" w:rsidTr="005303E1">
              <w:tc>
                <w:tcPr>
                  <w:tcW w:w="653"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ind w:left="53" w:hanging="53"/>
                    <w:contextualSpacing/>
                    <w:suppressOverlap/>
                    <w:jc w:val="center"/>
                    <w:textAlignment w:val="baseline"/>
                    <w:rPr>
                      <w:rFonts w:ascii="Times New Roman" w:hAnsi="Times New Roman"/>
                      <w:sz w:val="28"/>
                      <w:szCs w:val="28"/>
                    </w:rPr>
                  </w:pPr>
                  <w:r w:rsidRPr="00EE40DB">
                    <w:rPr>
                      <w:rFonts w:ascii="Times New Roman" w:hAnsi="Times New Roman"/>
                      <w:sz w:val="28"/>
                      <w:szCs w:val="28"/>
                    </w:rPr>
                    <w:t>2.</w:t>
                  </w:r>
                </w:p>
              </w:tc>
              <w:tc>
                <w:tcPr>
                  <w:tcW w:w="2329"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ind w:left="53" w:hanging="53"/>
                    <w:contextualSpacing/>
                    <w:suppressOverlap/>
                    <w:jc w:val="both"/>
                    <w:textAlignment w:val="baseline"/>
                    <w:rPr>
                      <w:rFonts w:ascii="Times New Roman" w:hAnsi="Times New Roman"/>
                      <w:sz w:val="28"/>
                      <w:szCs w:val="28"/>
                    </w:rPr>
                  </w:pPr>
                  <w:r w:rsidRPr="00EE40DB">
                    <w:rPr>
                      <w:rFonts w:ascii="Times New Roman" w:hAnsi="Times New Roman"/>
                      <w:sz w:val="28"/>
                      <w:szCs w:val="28"/>
                    </w:rPr>
                    <w:t>Лицензияның телнұсқасын беру үшін алым мөлшерлемелері:</w:t>
                  </w:r>
                </w:p>
              </w:tc>
              <w:tc>
                <w:tcPr>
                  <w:tcW w:w="2019"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ind w:left="53" w:hanging="53"/>
                    <w:contextualSpacing/>
                    <w:suppressOverlap/>
                    <w:rPr>
                      <w:rFonts w:ascii="Times New Roman" w:hAnsi="Times New Roman"/>
                      <w:sz w:val="28"/>
                      <w:szCs w:val="28"/>
                    </w:rPr>
                  </w:pPr>
                </w:p>
              </w:tc>
            </w:tr>
            <w:tr w:rsidR="00EE40DB" w:rsidRPr="00EE40DB" w:rsidTr="005303E1">
              <w:tc>
                <w:tcPr>
                  <w:tcW w:w="65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ind w:left="53" w:hanging="53"/>
                    <w:contextualSpacing/>
                    <w:suppressOverlap/>
                    <w:jc w:val="center"/>
                    <w:textAlignment w:val="baseline"/>
                    <w:rPr>
                      <w:rFonts w:ascii="Times New Roman" w:hAnsi="Times New Roman"/>
                      <w:sz w:val="28"/>
                      <w:szCs w:val="28"/>
                    </w:rPr>
                  </w:pPr>
                  <w:r w:rsidRPr="00EE40DB">
                    <w:rPr>
                      <w:rFonts w:ascii="Times New Roman" w:hAnsi="Times New Roman"/>
                      <w:sz w:val="28"/>
                      <w:szCs w:val="28"/>
                    </w:rPr>
                    <w:t>2.1.</w:t>
                  </w:r>
                </w:p>
              </w:tc>
              <w:tc>
                <w:tcPr>
                  <w:tcW w:w="232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ind w:left="53" w:hanging="53"/>
                    <w:contextualSpacing/>
                    <w:suppressOverlap/>
                    <w:jc w:val="both"/>
                    <w:textAlignment w:val="baseline"/>
                    <w:rPr>
                      <w:rFonts w:ascii="Times New Roman" w:hAnsi="Times New Roman"/>
                      <w:sz w:val="28"/>
                      <w:szCs w:val="28"/>
                    </w:rPr>
                  </w:pPr>
                  <w:r w:rsidRPr="00EE40DB">
                    <w:rPr>
                      <w:rFonts w:ascii="Times New Roman" w:hAnsi="Times New Roman"/>
                      <w:sz w:val="28"/>
                      <w:szCs w:val="28"/>
                    </w:rPr>
                    <w:t>1.51-тармақтарда көрсетілгендерді қоспағанда, қызметтің барлық түрлеріне қолданылмайды. - 1.53., 1.55. - 1.59., 1.79. - 1.80.</w:t>
                  </w:r>
                </w:p>
              </w:tc>
              <w:tc>
                <w:tcPr>
                  <w:tcW w:w="20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ind w:left="53" w:hanging="53"/>
                    <w:contextualSpacing/>
                    <w:suppressOverlap/>
                    <w:jc w:val="center"/>
                    <w:textAlignment w:val="baseline"/>
                    <w:rPr>
                      <w:rFonts w:ascii="Times New Roman" w:hAnsi="Times New Roman"/>
                      <w:sz w:val="28"/>
                      <w:szCs w:val="28"/>
                    </w:rPr>
                  </w:pPr>
                  <w:r w:rsidRPr="00EE40DB">
                    <w:rPr>
                      <w:rFonts w:ascii="Times New Roman" w:hAnsi="Times New Roman"/>
                      <w:sz w:val="28"/>
                      <w:szCs w:val="28"/>
                    </w:rPr>
                    <w:t>Осы кестенің 1-тармағында белгіленген тиісті ставкадан 100%</w:t>
                  </w:r>
                </w:p>
              </w:tc>
            </w:tr>
            <w:tr w:rsidR="00EE40DB" w:rsidRPr="00EE40DB" w:rsidTr="005303E1">
              <w:tc>
                <w:tcPr>
                  <w:tcW w:w="65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ind w:left="53" w:hanging="53"/>
                    <w:contextualSpacing/>
                    <w:suppressOverlap/>
                    <w:jc w:val="center"/>
                    <w:textAlignment w:val="baseline"/>
                    <w:rPr>
                      <w:rFonts w:ascii="Times New Roman" w:hAnsi="Times New Roman"/>
                      <w:sz w:val="28"/>
                      <w:szCs w:val="28"/>
                    </w:rPr>
                  </w:pPr>
                  <w:r w:rsidRPr="00EE40DB">
                    <w:rPr>
                      <w:rFonts w:ascii="Times New Roman" w:hAnsi="Times New Roman"/>
                      <w:sz w:val="28"/>
                      <w:szCs w:val="28"/>
                    </w:rPr>
                    <w:t>2.2.</w:t>
                  </w:r>
                </w:p>
              </w:tc>
              <w:tc>
                <w:tcPr>
                  <w:tcW w:w="232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ind w:left="53" w:hanging="53"/>
                    <w:contextualSpacing/>
                    <w:suppressOverlap/>
                    <w:jc w:val="both"/>
                    <w:textAlignment w:val="baseline"/>
                    <w:rPr>
                      <w:rFonts w:ascii="Times New Roman" w:hAnsi="Times New Roman"/>
                      <w:sz w:val="28"/>
                      <w:szCs w:val="28"/>
                    </w:rPr>
                  </w:pPr>
                  <w:r w:rsidRPr="00EE40DB">
                    <w:rPr>
                      <w:rFonts w:ascii="Times New Roman" w:hAnsi="Times New Roman"/>
                      <w:sz w:val="28"/>
                      <w:szCs w:val="28"/>
                    </w:rPr>
                    <w:t xml:space="preserve">1.51-тармақтарда көрсетілген </w:t>
                  </w:r>
                  <w:r w:rsidRPr="00EE40DB">
                    <w:rPr>
                      <w:rFonts w:ascii="Times New Roman" w:hAnsi="Times New Roman"/>
                      <w:sz w:val="28"/>
                      <w:szCs w:val="28"/>
                    </w:rPr>
                    <w:lastRenderedPageBreak/>
                    <w:t>қызмет түрлеріне. - 1.53., 1.55. - 1.59.</w:t>
                  </w:r>
                </w:p>
              </w:tc>
              <w:tc>
                <w:tcPr>
                  <w:tcW w:w="20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ind w:left="53" w:hanging="53"/>
                    <w:contextualSpacing/>
                    <w:suppressOverlap/>
                    <w:jc w:val="center"/>
                    <w:textAlignment w:val="baseline"/>
                    <w:rPr>
                      <w:rFonts w:ascii="Times New Roman" w:hAnsi="Times New Roman"/>
                      <w:sz w:val="28"/>
                      <w:szCs w:val="28"/>
                    </w:rPr>
                  </w:pPr>
                  <w:r w:rsidRPr="00EE40DB">
                    <w:rPr>
                      <w:rFonts w:ascii="Times New Roman" w:hAnsi="Times New Roman"/>
                      <w:sz w:val="28"/>
                      <w:szCs w:val="28"/>
                    </w:rPr>
                    <w:lastRenderedPageBreak/>
                    <w:t xml:space="preserve">Осы кестенің 1-тармағында </w:t>
                  </w:r>
                  <w:r w:rsidRPr="00EE40DB">
                    <w:rPr>
                      <w:rFonts w:ascii="Times New Roman" w:hAnsi="Times New Roman"/>
                      <w:sz w:val="28"/>
                      <w:szCs w:val="28"/>
                    </w:rPr>
                    <w:lastRenderedPageBreak/>
                    <w:t>белгіленген тиісті ставканың 10% - ы</w:t>
                  </w:r>
                </w:p>
              </w:tc>
            </w:tr>
          </w:tbl>
          <w:p w:rsidR="00EE40DB" w:rsidRPr="00EE40DB" w:rsidRDefault="00EE40DB" w:rsidP="00EE40DB">
            <w:pPr>
              <w:pStyle w:val="Default"/>
              <w:ind w:firstLine="426"/>
              <w:contextualSpacing/>
              <w:jc w:val="both"/>
              <w:rPr>
                <w:color w:val="auto"/>
                <w:sz w:val="28"/>
                <w:szCs w:val="28"/>
              </w:rPr>
            </w:pPr>
          </w:p>
          <w:p w:rsidR="00EE40DB" w:rsidRPr="00EE40DB" w:rsidRDefault="00EE40DB" w:rsidP="00EE40DB">
            <w:pPr>
              <w:pStyle w:val="Default"/>
              <w:contextualSpacing/>
              <w:jc w:val="both"/>
              <w:rPr>
                <w:color w:val="auto"/>
                <w:sz w:val="28"/>
                <w:szCs w:val="28"/>
              </w:rPr>
            </w:pPr>
          </w:p>
          <w:p w:rsidR="00EE40DB" w:rsidRPr="00EE40DB" w:rsidRDefault="00EE40DB" w:rsidP="00EE40DB">
            <w:pPr>
              <w:pStyle w:val="Default"/>
              <w:contextualSpacing/>
              <w:jc w:val="both"/>
              <w:rPr>
                <w:color w:val="auto"/>
                <w:sz w:val="28"/>
                <w:szCs w:val="28"/>
              </w:rPr>
            </w:pPr>
          </w:p>
          <w:p w:rsidR="00EE40DB" w:rsidRPr="00EE40DB" w:rsidRDefault="00EE40DB" w:rsidP="00EE40DB">
            <w:pPr>
              <w:pStyle w:val="Default"/>
              <w:contextualSpacing/>
              <w:jc w:val="both"/>
              <w:rPr>
                <w:color w:val="auto"/>
                <w:sz w:val="28"/>
                <w:szCs w:val="28"/>
              </w:rPr>
            </w:pPr>
          </w:p>
          <w:p w:rsidR="00EE40DB" w:rsidRPr="00EE40DB" w:rsidRDefault="00EE40DB" w:rsidP="00EE40DB">
            <w:pPr>
              <w:pStyle w:val="Default"/>
              <w:ind w:firstLine="426"/>
              <w:contextualSpacing/>
              <w:jc w:val="both"/>
              <w:rPr>
                <w:color w:val="auto"/>
                <w:sz w:val="28"/>
                <w:szCs w:val="28"/>
              </w:rPr>
            </w:pPr>
          </w:p>
          <w:p w:rsidR="00EE40DB" w:rsidRPr="00EE40DB" w:rsidRDefault="00EE40DB" w:rsidP="00EE40DB">
            <w:pPr>
              <w:pStyle w:val="Default"/>
              <w:ind w:firstLine="426"/>
              <w:contextualSpacing/>
              <w:jc w:val="both"/>
              <w:rPr>
                <w:b/>
                <w:color w:val="auto"/>
                <w:sz w:val="28"/>
                <w:szCs w:val="28"/>
              </w:rPr>
            </w:pPr>
            <w:r w:rsidRPr="00EE40DB">
              <w:rPr>
                <w:b/>
                <w:color w:val="auto"/>
                <w:sz w:val="28"/>
                <w:szCs w:val="28"/>
              </w:rPr>
              <w:t>7. Қазақстан Республикасының әуе кеңістігін пайдалануды және авиация қызметін реттейтін Қазақстан Республикасының заңнамасында белгіленген сертификаттау талаптарына сәйкестігіне азаматтық авиация саласындағы уәкілетті ұйым беретін сертификаттарды бергені үшін алым мөлшерлемелері мыналарды құрайды:</w:t>
            </w:r>
          </w:p>
          <w:p w:rsidR="00EE40DB" w:rsidRPr="00EE40DB" w:rsidRDefault="00EE40DB" w:rsidP="00EE40DB">
            <w:pPr>
              <w:pStyle w:val="Default"/>
              <w:ind w:firstLine="426"/>
              <w:contextualSpacing/>
              <w:jc w:val="both"/>
              <w:rPr>
                <w:b/>
                <w:color w:val="auto"/>
                <w:sz w:val="28"/>
                <w:szCs w:val="28"/>
              </w:rPr>
            </w:pPr>
            <w:r w:rsidRPr="00EE40DB">
              <w:rPr>
                <w:b/>
                <w:color w:val="auto"/>
                <w:sz w:val="28"/>
                <w:szCs w:val="28"/>
              </w:rPr>
              <w:t>1) Азаматтық әуе кемесін пайдаланушыны, авиациялық жұмыстарды жүзеге асыратын пайдаланушыны сертификаттау туралы құжаттарды бергені үшін:</w:t>
            </w:r>
          </w:p>
          <w:p w:rsidR="00EE40DB" w:rsidRPr="00EE40DB" w:rsidRDefault="00EE40DB" w:rsidP="00EE40DB">
            <w:pPr>
              <w:pStyle w:val="Default"/>
              <w:ind w:firstLine="426"/>
              <w:contextualSpacing/>
              <w:jc w:val="both"/>
              <w:rPr>
                <w:b/>
                <w:bCs/>
                <w:color w:val="auto"/>
                <w:sz w:val="28"/>
                <w:szCs w:val="28"/>
              </w:rPr>
            </w:pPr>
            <w:r w:rsidRPr="00EE40DB">
              <w:rPr>
                <w:b/>
                <w:bCs/>
                <w:color w:val="auto"/>
                <w:sz w:val="28"/>
                <w:szCs w:val="28"/>
              </w:rPr>
              <w:t> </w:t>
            </w:r>
          </w:p>
          <w:tbl>
            <w:tblPr>
              <w:tblW w:w="0" w:type="auto"/>
              <w:shd w:val="clear" w:color="auto" w:fill="FFFFFF"/>
              <w:tblLayout w:type="fixed"/>
              <w:tblCellMar>
                <w:left w:w="0" w:type="dxa"/>
                <w:right w:w="0" w:type="dxa"/>
              </w:tblCellMar>
              <w:tblLook w:val="04A0" w:firstRow="1" w:lastRow="0" w:firstColumn="1" w:lastColumn="0" w:noHBand="0" w:noVBand="1"/>
            </w:tblPr>
            <w:tblGrid>
              <w:gridCol w:w="576"/>
              <w:gridCol w:w="2427"/>
              <w:gridCol w:w="992"/>
            </w:tblGrid>
            <w:tr w:rsidR="00EE40DB" w:rsidRPr="00EE40DB" w:rsidTr="005303E1">
              <w:tc>
                <w:tcPr>
                  <w:tcW w:w="57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lastRenderedPageBreak/>
                    <w:t>№ р/с</w:t>
                  </w:r>
                </w:p>
              </w:tc>
              <w:tc>
                <w:tcPr>
                  <w:tcW w:w="242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Пайдаланушының штат саны (адам)</w:t>
                  </w:r>
                </w:p>
              </w:tc>
              <w:tc>
                <w:tcPr>
                  <w:tcW w:w="99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Сертификаттау үшін алым мөлшерлемесі (АЕК)</w:t>
                  </w:r>
                </w:p>
              </w:tc>
            </w:tr>
            <w:tr w:rsidR="00EE40DB" w:rsidRPr="00EE40DB" w:rsidTr="005303E1">
              <w:tc>
                <w:tcPr>
                  <w:tcW w:w="5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1</w:t>
                  </w:r>
                </w:p>
              </w:tc>
              <w:tc>
                <w:tcPr>
                  <w:tcW w:w="24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2</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3</w:t>
                  </w:r>
                </w:p>
              </w:tc>
            </w:tr>
            <w:tr w:rsidR="00EE40DB" w:rsidRPr="00EE40DB" w:rsidTr="005303E1">
              <w:tc>
                <w:tcPr>
                  <w:tcW w:w="5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1.</w:t>
                  </w:r>
                </w:p>
              </w:tc>
              <w:tc>
                <w:tcPr>
                  <w:tcW w:w="24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Азаматтық әуе кемелерін пайдаланушыны сертификаттау:</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p>
              </w:tc>
            </w:tr>
            <w:tr w:rsidR="00EE40DB" w:rsidRPr="00EE40DB" w:rsidTr="005303E1">
              <w:tc>
                <w:tcPr>
                  <w:tcW w:w="5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1.1.</w:t>
                  </w:r>
                </w:p>
              </w:tc>
              <w:tc>
                <w:tcPr>
                  <w:tcW w:w="24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50 адамға дейін қоса алғанда</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1 144</w:t>
                  </w:r>
                </w:p>
              </w:tc>
            </w:tr>
            <w:tr w:rsidR="00EE40DB" w:rsidRPr="00EE40DB" w:rsidTr="005303E1">
              <w:tc>
                <w:tcPr>
                  <w:tcW w:w="5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1.2.</w:t>
                  </w:r>
                </w:p>
              </w:tc>
              <w:tc>
                <w:tcPr>
                  <w:tcW w:w="24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51 адамнан 200 адамға дейін қоса алғанда</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1 232</w:t>
                  </w:r>
                </w:p>
              </w:tc>
            </w:tr>
            <w:tr w:rsidR="00EE40DB" w:rsidRPr="00EE40DB" w:rsidTr="005303E1">
              <w:tc>
                <w:tcPr>
                  <w:tcW w:w="5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1.3.</w:t>
                  </w:r>
                </w:p>
              </w:tc>
              <w:tc>
                <w:tcPr>
                  <w:tcW w:w="24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201-ден 400 адамға дейін қоса алғанда</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1 272</w:t>
                  </w:r>
                </w:p>
              </w:tc>
            </w:tr>
            <w:tr w:rsidR="00EE40DB" w:rsidRPr="00EE40DB" w:rsidTr="005303E1">
              <w:tc>
                <w:tcPr>
                  <w:tcW w:w="5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lastRenderedPageBreak/>
                    <w:t>1.4.</w:t>
                  </w:r>
                </w:p>
              </w:tc>
              <w:tc>
                <w:tcPr>
                  <w:tcW w:w="24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401-ден 600 адамға дейін қоса алғанда</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1 319</w:t>
                  </w:r>
                </w:p>
              </w:tc>
            </w:tr>
            <w:tr w:rsidR="00EE40DB" w:rsidRPr="00EE40DB" w:rsidTr="005303E1">
              <w:tc>
                <w:tcPr>
                  <w:tcW w:w="5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1.5.</w:t>
                  </w:r>
                </w:p>
              </w:tc>
              <w:tc>
                <w:tcPr>
                  <w:tcW w:w="24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601 адамнан 1 200 адамға дейін қоса алғанда</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1 363</w:t>
                  </w:r>
                </w:p>
              </w:tc>
            </w:tr>
            <w:tr w:rsidR="00EE40DB" w:rsidRPr="00EE40DB" w:rsidTr="005303E1">
              <w:tc>
                <w:tcPr>
                  <w:tcW w:w="5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1.6.</w:t>
                  </w:r>
                </w:p>
              </w:tc>
              <w:tc>
                <w:tcPr>
                  <w:tcW w:w="24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1 201-ден 2 000 адамға дейін қоса алғанда</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1 407</w:t>
                  </w:r>
                </w:p>
              </w:tc>
            </w:tr>
            <w:tr w:rsidR="00EE40DB" w:rsidRPr="00EE40DB" w:rsidTr="005303E1">
              <w:tc>
                <w:tcPr>
                  <w:tcW w:w="5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1.7.</w:t>
                  </w:r>
                </w:p>
              </w:tc>
              <w:tc>
                <w:tcPr>
                  <w:tcW w:w="24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2 001 адамнан жоғары</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1 458</w:t>
                  </w:r>
                </w:p>
              </w:tc>
            </w:tr>
            <w:tr w:rsidR="00EE40DB" w:rsidRPr="00EE40DB" w:rsidTr="005303E1">
              <w:tc>
                <w:tcPr>
                  <w:tcW w:w="5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2.</w:t>
                  </w:r>
                </w:p>
              </w:tc>
              <w:tc>
                <w:tcPr>
                  <w:tcW w:w="24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Авиациялық жұмыстарды орындайтын пайдаланушыны сертификаттау:</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p>
              </w:tc>
            </w:tr>
            <w:tr w:rsidR="00EE40DB" w:rsidRPr="00EE40DB" w:rsidTr="005303E1">
              <w:tc>
                <w:tcPr>
                  <w:tcW w:w="5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2.1.</w:t>
                  </w:r>
                </w:p>
              </w:tc>
              <w:tc>
                <w:tcPr>
                  <w:tcW w:w="24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50 адамға дейін қоса алғанда</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78</w:t>
                  </w:r>
                </w:p>
              </w:tc>
            </w:tr>
            <w:tr w:rsidR="00EE40DB" w:rsidRPr="00EE40DB" w:rsidTr="005303E1">
              <w:tc>
                <w:tcPr>
                  <w:tcW w:w="5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2.2.</w:t>
                  </w:r>
                </w:p>
              </w:tc>
              <w:tc>
                <w:tcPr>
                  <w:tcW w:w="24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51 адамнан 200 адамға дейін қоса алғанда</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831</w:t>
                  </w:r>
                </w:p>
              </w:tc>
            </w:tr>
            <w:tr w:rsidR="00EE40DB" w:rsidRPr="00EE40DB" w:rsidTr="005303E1">
              <w:tc>
                <w:tcPr>
                  <w:tcW w:w="5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2.3.</w:t>
                  </w:r>
                </w:p>
              </w:tc>
              <w:tc>
                <w:tcPr>
                  <w:tcW w:w="24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201-ден 400 адамға дейін қоса алғанда</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871</w:t>
                  </w:r>
                </w:p>
              </w:tc>
            </w:tr>
            <w:tr w:rsidR="00EE40DB" w:rsidRPr="00EE40DB" w:rsidTr="005303E1">
              <w:tc>
                <w:tcPr>
                  <w:tcW w:w="5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lastRenderedPageBreak/>
                    <w:t>2.4.</w:t>
                  </w:r>
                </w:p>
              </w:tc>
              <w:tc>
                <w:tcPr>
                  <w:tcW w:w="24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401-ден 600 адамға дейін қоса алғанда</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918</w:t>
                  </w:r>
                </w:p>
              </w:tc>
            </w:tr>
            <w:tr w:rsidR="00EE40DB" w:rsidRPr="00EE40DB" w:rsidTr="005303E1">
              <w:tc>
                <w:tcPr>
                  <w:tcW w:w="5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2.5.</w:t>
                  </w:r>
                </w:p>
              </w:tc>
              <w:tc>
                <w:tcPr>
                  <w:tcW w:w="24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601 адамнан 1 200 адамға дейін қоса алғанда</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962</w:t>
                  </w:r>
                </w:p>
              </w:tc>
            </w:tr>
            <w:tr w:rsidR="00EE40DB" w:rsidRPr="00EE40DB" w:rsidTr="005303E1">
              <w:tc>
                <w:tcPr>
                  <w:tcW w:w="5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2.6.</w:t>
                  </w:r>
                </w:p>
              </w:tc>
              <w:tc>
                <w:tcPr>
                  <w:tcW w:w="24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1 201-ден 2 000 адамға дейін қоса алғанда</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1 006</w:t>
                  </w:r>
                </w:p>
              </w:tc>
            </w:tr>
            <w:tr w:rsidR="00EE40DB" w:rsidRPr="00EE40DB" w:rsidTr="005303E1">
              <w:tc>
                <w:tcPr>
                  <w:tcW w:w="5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2.7.</w:t>
                  </w:r>
                </w:p>
              </w:tc>
              <w:tc>
                <w:tcPr>
                  <w:tcW w:w="24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2 001 адамнан жоғары</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1 057</w:t>
                  </w:r>
                </w:p>
              </w:tc>
            </w:tr>
          </w:tbl>
          <w:p w:rsidR="00EE40DB" w:rsidRPr="00EE40DB" w:rsidRDefault="00EE40DB" w:rsidP="00EE40DB">
            <w:pPr>
              <w:pStyle w:val="Default"/>
              <w:ind w:firstLine="426"/>
              <w:contextualSpacing/>
              <w:jc w:val="both"/>
              <w:rPr>
                <w:b/>
                <w:bCs/>
                <w:color w:val="auto"/>
                <w:sz w:val="28"/>
                <w:szCs w:val="28"/>
              </w:rPr>
            </w:pPr>
            <w:r w:rsidRPr="00EE40DB">
              <w:rPr>
                <w:b/>
                <w:bCs/>
                <w:color w:val="auto"/>
                <w:sz w:val="28"/>
                <w:szCs w:val="28"/>
              </w:rPr>
              <w:t> </w:t>
            </w:r>
          </w:p>
          <w:p w:rsidR="00EE40DB" w:rsidRPr="00EE40DB" w:rsidRDefault="00EE40DB" w:rsidP="00EE40DB">
            <w:pPr>
              <w:pStyle w:val="Default"/>
              <w:ind w:firstLine="426"/>
              <w:contextualSpacing/>
              <w:jc w:val="both"/>
              <w:rPr>
                <w:b/>
                <w:bCs/>
                <w:color w:val="auto"/>
                <w:sz w:val="28"/>
                <w:szCs w:val="28"/>
              </w:rPr>
            </w:pPr>
            <w:r w:rsidRPr="00EE40DB">
              <w:rPr>
                <w:b/>
                <w:bCs/>
                <w:color w:val="auto"/>
                <w:sz w:val="28"/>
                <w:szCs w:val="28"/>
              </w:rPr>
              <w:t xml:space="preserve">2) </w:t>
            </w:r>
            <w:r w:rsidRPr="00EE40DB">
              <w:rPr>
                <w:color w:val="auto"/>
                <w:sz w:val="28"/>
                <w:szCs w:val="28"/>
              </w:rPr>
              <w:t xml:space="preserve"> </w:t>
            </w:r>
            <w:r w:rsidRPr="00EE40DB">
              <w:rPr>
                <w:b/>
                <w:bCs/>
                <w:color w:val="auto"/>
                <w:sz w:val="28"/>
                <w:szCs w:val="28"/>
              </w:rPr>
              <w:t>азаматтық әуе кемесінің ұшуға жарамдылығы сертификатын бергені үшін :</w:t>
            </w:r>
          </w:p>
          <w:p w:rsidR="00EE40DB" w:rsidRPr="00EE40DB" w:rsidRDefault="00EE40DB" w:rsidP="00EE40DB">
            <w:pPr>
              <w:pStyle w:val="Default"/>
              <w:ind w:firstLine="426"/>
              <w:contextualSpacing/>
              <w:jc w:val="both"/>
              <w:rPr>
                <w:b/>
                <w:bCs/>
                <w:color w:val="auto"/>
                <w:sz w:val="28"/>
                <w:szCs w:val="28"/>
              </w:rPr>
            </w:pPr>
            <w:r w:rsidRPr="00EE40DB">
              <w:rPr>
                <w:b/>
                <w:bCs/>
                <w:color w:val="auto"/>
                <w:sz w:val="28"/>
                <w:szCs w:val="28"/>
              </w:rPr>
              <w:t> </w:t>
            </w:r>
          </w:p>
          <w:tbl>
            <w:tblPr>
              <w:tblW w:w="0" w:type="auto"/>
              <w:shd w:val="clear" w:color="auto" w:fill="FFFFFF"/>
              <w:tblLayout w:type="fixed"/>
              <w:tblCellMar>
                <w:left w:w="0" w:type="dxa"/>
                <w:right w:w="0" w:type="dxa"/>
              </w:tblCellMar>
              <w:tblLook w:val="04A0" w:firstRow="1" w:lastRow="0" w:firstColumn="1" w:lastColumn="0" w:noHBand="0" w:noVBand="1"/>
            </w:tblPr>
            <w:tblGrid>
              <w:gridCol w:w="456"/>
              <w:gridCol w:w="2405"/>
              <w:gridCol w:w="993"/>
            </w:tblGrid>
            <w:tr w:rsidR="00EE40DB" w:rsidRPr="00EE40DB" w:rsidTr="005303E1">
              <w:tc>
                <w:tcPr>
                  <w:tcW w:w="45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 р/с</w:t>
                  </w:r>
                </w:p>
              </w:tc>
              <w:tc>
                <w:tcPr>
                  <w:tcW w:w="240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Әуе кемелерін сертификаттау түрі (санаты, салмағы)</w:t>
                  </w:r>
                </w:p>
              </w:tc>
              <w:tc>
                <w:tcPr>
                  <w:tcW w:w="99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Сертификаттау үшін алым мөлшерлемесі (АЕК)</w:t>
                  </w:r>
                </w:p>
              </w:tc>
            </w:tr>
            <w:tr w:rsidR="00EE40DB" w:rsidRPr="00EE40DB" w:rsidTr="005303E1">
              <w:tc>
                <w:tcPr>
                  <w:tcW w:w="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lastRenderedPageBreak/>
                    <w:t>1</w:t>
                  </w:r>
                </w:p>
              </w:tc>
              <w:tc>
                <w:tcPr>
                  <w:tcW w:w="24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2</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3</w:t>
                  </w:r>
                </w:p>
              </w:tc>
            </w:tr>
            <w:tr w:rsidR="00EE40DB" w:rsidRPr="00EE40DB" w:rsidTr="005303E1">
              <w:tc>
                <w:tcPr>
                  <w:tcW w:w="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1.</w:t>
                  </w:r>
                </w:p>
              </w:tc>
              <w:tc>
                <w:tcPr>
                  <w:tcW w:w="24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Ұшақтың ұшу жарамдылығы</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p>
              </w:tc>
            </w:tr>
            <w:tr w:rsidR="00EE40DB" w:rsidRPr="00EE40DB" w:rsidTr="005303E1">
              <w:tc>
                <w:tcPr>
                  <w:tcW w:w="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1.1.</w:t>
                  </w:r>
                </w:p>
              </w:tc>
              <w:tc>
                <w:tcPr>
                  <w:tcW w:w="24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136 000 килограмнан астам</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450</w:t>
                  </w:r>
                </w:p>
              </w:tc>
            </w:tr>
            <w:tr w:rsidR="00EE40DB" w:rsidRPr="00EE40DB" w:rsidTr="005303E1">
              <w:tc>
                <w:tcPr>
                  <w:tcW w:w="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1.2.</w:t>
                  </w:r>
                </w:p>
              </w:tc>
              <w:tc>
                <w:tcPr>
                  <w:tcW w:w="24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75 000 килограмнан астам, қоса алғанда 136 000 килограмға дейін</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437</w:t>
                  </w:r>
                </w:p>
              </w:tc>
            </w:tr>
            <w:tr w:rsidR="00EE40DB" w:rsidRPr="00EE40DB" w:rsidTr="005303E1">
              <w:tc>
                <w:tcPr>
                  <w:tcW w:w="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1.3.</w:t>
                  </w:r>
                </w:p>
              </w:tc>
              <w:tc>
                <w:tcPr>
                  <w:tcW w:w="24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2 қозғалтқышы бар, 30 000 килограмнан астам, қоса алғанда 75 000 килограмға дейін</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328</w:t>
                  </w:r>
                </w:p>
              </w:tc>
            </w:tr>
            <w:tr w:rsidR="00EE40DB" w:rsidRPr="00EE40DB" w:rsidTr="005303E1">
              <w:tc>
                <w:tcPr>
                  <w:tcW w:w="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1.4.</w:t>
                  </w:r>
                </w:p>
              </w:tc>
              <w:tc>
                <w:tcPr>
                  <w:tcW w:w="24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 xml:space="preserve">3 қозғалтқышы бар, 30 000 килограмнан астам, қоса алғанда 75 000 </w:t>
                  </w:r>
                  <w:r w:rsidRPr="00EE40DB">
                    <w:rPr>
                      <w:b/>
                      <w:bCs/>
                      <w:color w:val="auto"/>
                      <w:sz w:val="28"/>
                      <w:szCs w:val="28"/>
                    </w:rPr>
                    <w:lastRenderedPageBreak/>
                    <w:t>килограмға дейін</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lastRenderedPageBreak/>
                    <w:t>364</w:t>
                  </w:r>
                </w:p>
              </w:tc>
            </w:tr>
            <w:tr w:rsidR="00EE40DB" w:rsidRPr="00EE40DB" w:rsidTr="005303E1">
              <w:tc>
                <w:tcPr>
                  <w:tcW w:w="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lastRenderedPageBreak/>
                    <w:t>1.5.</w:t>
                  </w:r>
                </w:p>
              </w:tc>
              <w:tc>
                <w:tcPr>
                  <w:tcW w:w="24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4 қозғалтқышы бар, 30 000 килограмнан астам, қоса алғанда 75 000 килограмға дейін</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401</w:t>
                  </w:r>
                </w:p>
              </w:tc>
            </w:tr>
            <w:tr w:rsidR="00EE40DB" w:rsidRPr="00EE40DB" w:rsidTr="005303E1">
              <w:tc>
                <w:tcPr>
                  <w:tcW w:w="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1.6.</w:t>
                  </w:r>
                </w:p>
              </w:tc>
              <w:tc>
                <w:tcPr>
                  <w:tcW w:w="24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10 000 килограмнан астам, қоса алғанда 30 000 килограмға дейін, 2 қозғалтқышы бар</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291</w:t>
                  </w:r>
                </w:p>
              </w:tc>
            </w:tr>
            <w:tr w:rsidR="00EE40DB" w:rsidRPr="00EE40DB" w:rsidTr="005303E1">
              <w:tc>
                <w:tcPr>
                  <w:tcW w:w="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1.7.</w:t>
                  </w:r>
                </w:p>
              </w:tc>
              <w:tc>
                <w:tcPr>
                  <w:tcW w:w="24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3 қозғалтқышы бар, 10 000 килограмнан астам, қоса алғанда 30 000 килограмға дейін</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328</w:t>
                  </w:r>
                </w:p>
              </w:tc>
            </w:tr>
            <w:tr w:rsidR="00EE40DB" w:rsidRPr="00EE40DB" w:rsidTr="005303E1">
              <w:tc>
                <w:tcPr>
                  <w:tcW w:w="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lastRenderedPageBreak/>
                    <w:t>1.8.</w:t>
                  </w:r>
                </w:p>
              </w:tc>
              <w:tc>
                <w:tcPr>
                  <w:tcW w:w="24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4 қозғалтқышы бар 10 000 килограмнан астам, қоса алғанда 30 000 килограмға дейін</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364</w:t>
                  </w:r>
                </w:p>
              </w:tc>
            </w:tr>
            <w:tr w:rsidR="00EE40DB" w:rsidRPr="00EE40DB" w:rsidTr="005303E1">
              <w:tc>
                <w:tcPr>
                  <w:tcW w:w="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1.9.</w:t>
                  </w:r>
                </w:p>
              </w:tc>
              <w:tc>
                <w:tcPr>
                  <w:tcW w:w="24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5 700 килограмнан астам, қоса алғанда 10 000 килограмға дейін</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54</w:t>
                  </w:r>
                </w:p>
              </w:tc>
            </w:tr>
            <w:tr w:rsidR="00EE40DB" w:rsidRPr="00EE40DB" w:rsidTr="005303E1">
              <w:tc>
                <w:tcPr>
                  <w:tcW w:w="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2.</w:t>
                  </w:r>
                </w:p>
              </w:tc>
              <w:tc>
                <w:tcPr>
                  <w:tcW w:w="24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Тікұшақтың ұшу жарамдылығы</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p>
              </w:tc>
            </w:tr>
            <w:tr w:rsidR="00EE40DB" w:rsidRPr="00EE40DB" w:rsidTr="005303E1">
              <w:tc>
                <w:tcPr>
                  <w:tcW w:w="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2.1.</w:t>
                  </w:r>
                </w:p>
              </w:tc>
              <w:tc>
                <w:tcPr>
                  <w:tcW w:w="24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10 000 килограмнан астам</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145</w:t>
                  </w:r>
                </w:p>
              </w:tc>
            </w:tr>
            <w:tr w:rsidR="00EE40DB" w:rsidRPr="00EE40DB" w:rsidTr="005303E1">
              <w:tc>
                <w:tcPr>
                  <w:tcW w:w="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2.2.</w:t>
                  </w:r>
                </w:p>
              </w:tc>
              <w:tc>
                <w:tcPr>
                  <w:tcW w:w="24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 xml:space="preserve">1 қозғалтқышы бар, 5 000 килограмнан астам, қоса алғанда 10 000 </w:t>
                  </w:r>
                  <w:r w:rsidRPr="00EE40DB">
                    <w:rPr>
                      <w:b/>
                      <w:bCs/>
                      <w:color w:val="auto"/>
                      <w:sz w:val="28"/>
                      <w:szCs w:val="28"/>
                    </w:rPr>
                    <w:lastRenderedPageBreak/>
                    <w:t>килограмға дейін</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lastRenderedPageBreak/>
                    <w:t>91</w:t>
                  </w:r>
                </w:p>
              </w:tc>
            </w:tr>
            <w:tr w:rsidR="00EE40DB" w:rsidRPr="00EE40DB" w:rsidTr="005303E1">
              <w:tc>
                <w:tcPr>
                  <w:tcW w:w="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lastRenderedPageBreak/>
                    <w:t>2.3.</w:t>
                  </w:r>
                </w:p>
              </w:tc>
              <w:tc>
                <w:tcPr>
                  <w:tcW w:w="24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5 000 килограмнан астам, қоса алғанда 10 000 килограмға дейін, 2 қозғалтқышы бар</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127</w:t>
                  </w:r>
                </w:p>
              </w:tc>
            </w:tr>
            <w:tr w:rsidR="00EE40DB" w:rsidRPr="00EE40DB" w:rsidTr="005303E1">
              <w:tc>
                <w:tcPr>
                  <w:tcW w:w="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2.4.</w:t>
                  </w:r>
                </w:p>
              </w:tc>
              <w:tc>
                <w:tcPr>
                  <w:tcW w:w="24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1 қозғалтқышы бар, 3 180 килограмнан астам, қоса алғанда 5 000 килограмға дейін</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54</w:t>
                  </w:r>
                </w:p>
              </w:tc>
            </w:tr>
            <w:tr w:rsidR="00EE40DB" w:rsidRPr="00EE40DB" w:rsidTr="005303E1">
              <w:tc>
                <w:tcPr>
                  <w:tcW w:w="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2.5.</w:t>
                  </w:r>
                </w:p>
              </w:tc>
              <w:tc>
                <w:tcPr>
                  <w:tcW w:w="24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3 180 килограмнан астам, қоса алғанда 5 000 килограмға дейін, 2 қозғалтқышы бар</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72</w:t>
                  </w:r>
                </w:p>
              </w:tc>
            </w:tr>
          </w:tbl>
          <w:p w:rsidR="00EE40DB" w:rsidRPr="00EE40DB" w:rsidRDefault="00EE40DB" w:rsidP="00EE40DB">
            <w:pPr>
              <w:pStyle w:val="Default"/>
              <w:ind w:firstLine="426"/>
              <w:contextualSpacing/>
              <w:jc w:val="both"/>
              <w:rPr>
                <w:b/>
                <w:bCs/>
                <w:color w:val="auto"/>
                <w:sz w:val="28"/>
                <w:szCs w:val="28"/>
              </w:rPr>
            </w:pPr>
            <w:r w:rsidRPr="00EE40DB">
              <w:rPr>
                <w:b/>
                <w:bCs/>
                <w:color w:val="auto"/>
                <w:sz w:val="28"/>
                <w:szCs w:val="28"/>
              </w:rPr>
              <w:t> </w:t>
            </w:r>
          </w:p>
          <w:p w:rsidR="00EE40DB" w:rsidRPr="00EE40DB" w:rsidRDefault="00EE40DB" w:rsidP="00EE40DB">
            <w:pPr>
              <w:pStyle w:val="Default"/>
              <w:ind w:firstLine="426"/>
              <w:contextualSpacing/>
              <w:jc w:val="both"/>
              <w:rPr>
                <w:b/>
                <w:bCs/>
                <w:color w:val="auto"/>
                <w:sz w:val="28"/>
                <w:szCs w:val="28"/>
              </w:rPr>
            </w:pPr>
            <w:r w:rsidRPr="00EE40DB">
              <w:rPr>
                <w:b/>
                <w:bCs/>
                <w:color w:val="auto"/>
                <w:sz w:val="28"/>
                <w:szCs w:val="28"/>
              </w:rPr>
              <w:lastRenderedPageBreak/>
              <w:t xml:space="preserve">3) </w:t>
            </w:r>
            <w:r w:rsidRPr="00EE40DB">
              <w:rPr>
                <w:color w:val="auto"/>
                <w:sz w:val="28"/>
                <w:szCs w:val="28"/>
              </w:rPr>
              <w:t xml:space="preserve"> </w:t>
            </w:r>
            <w:r w:rsidRPr="00EE40DB">
              <w:rPr>
                <w:b/>
                <w:bCs/>
                <w:color w:val="auto"/>
                <w:sz w:val="28"/>
                <w:szCs w:val="28"/>
              </w:rPr>
              <w:t>азаматтық әуе кемесі үлгісінің сертификаттарын бергені үшін:</w:t>
            </w:r>
          </w:p>
          <w:p w:rsidR="00EE40DB" w:rsidRPr="00EE40DB" w:rsidRDefault="00EE40DB" w:rsidP="00EE40DB">
            <w:pPr>
              <w:pStyle w:val="Default"/>
              <w:ind w:firstLine="426"/>
              <w:contextualSpacing/>
              <w:jc w:val="both"/>
              <w:rPr>
                <w:b/>
                <w:bCs/>
                <w:color w:val="auto"/>
                <w:sz w:val="28"/>
                <w:szCs w:val="28"/>
              </w:rPr>
            </w:pPr>
            <w:r w:rsidRPr="00EE40DB">
              <w:rPr>
                <w:b/>
                <w:bCs/>
                <w:color w:val="auto"/>
                <w:sz w:val="28"/>
                <w:szCs w:val="28"/>
              </w:rPr>
              <w:t> </w:t>
            </w:r>
          </w:p>
          <w:tbl>
            <w:tblPr>
              <w:tblW w:w="0" w:type="auto"/>
              <w:shd w:val="clear" w:color="auto" w:fill="FFFFFF"/>
              <w:tblLayout w:type="fixed"/>
              <w:tblCellMar>
                <w:left w:w="0" w:type="dxa"/>
                <w:right w:w="0" w:type="dxa"/>
              </w:tblCellMar>
              <w:tblLook w:val="04A0" w:firstRow="1" w:lastRow="0" w:firstColumn="1" w:lastColumn="0" w:noHBand="0" w:noVBand="1"/>
            </w:tblPr>
            <w:tblGrid>
              <w:gridCol w:w="625"/>
              <w:gridCol w:w="1669"/>
              <w:gridCol w:w="1418"/>
            </w:tblGrid>
            <w:tr w:rsidR="00EE40DB" w:rsidRPr="00EE40DB" w:rsidTr="005303E1">
              <w:tc>
                <w:tcPr>
                  <w:tcW w:w="62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 р/с</w:t>
                  </w:r>
                </w:p>
              </w:tc>
              <w:tc>
                <w:tcPr>
                  <w:tcW w:w="166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Әуе кемелерін сертификаттау түрі (санаты)</w:t>
                  </w:r>
                </w:p>
              </w:tc>
              <w:tc>
                <w:tcPr>
                  <w:tcW w:w="141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Сертификаттау үшін алым мөлшерлемесі (АЕК)</w:t>
                  </w:r>
                </w:p>
              </w:tc>
            </w:tr>
            <w:tr w:rsidR="00EE40DB" w:rsidRPr="00EE40DB" w:rsidTr="005303E1">
              <w:tc>
                <w:tcPr>
                  <w:tcW w:w="6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1</w:t>
                  </w:r>
                </w:p>
              </w:tc>
              <w:tc>
                <w:tcPr>
                  <w:tcW w:w="16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2</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3</w:t>
                  </w:r>
                </w:p>
              </w:tc>
            </w:tr>
            <w:tr w:rsidR="00EE40DB" w:rsidRPr="00EE40DB" w:rsidTr="005303E1">
              <w:tc>
                <w:tcPr>
                  <w:tcW w:w="6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1.</w:t>
                  </w:r>
                </w:p>
              </w:tc>
              <w:tc>
                <w:tcPr>
                  <w:tcW w:w="16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lang w:val="kk-KZ"/>
                    </w:rPr>
                  </w:pPr>
                  <w:r w:rsidRPr="00EE40DB">
                    <w:rPr>
                      <w:b/>
                      <w:bCs/>
                      <w:color w:val="auto"/>
                      <w:sz w:val="28"/>
                      <w:szCs w:val="28"/>
                      <w:lang w:val="kk-KZ"/>
                    </w:rPr>
                    <w:t>Ұшақ</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10 000</w:t>
                  </w:r>
                </w:p>
              </w:tc>
            </w:tr>
            <w:tr w:rsidR="00EE40DB" w:rsidRPr="00EE40DB" w:rsidTr="005303E1">
              <w:tc>
                <w:tcPr>
                  <w:tcW w:w="6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2.</w:t>
                  </w:r>
                </w:p>
              </w:tc>
              <w:tc>
                <w:tcPr>
                  <w:tcW w:w="16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lang w:val="kk-KZ"/>
                    </w:rPr>
                  </w:pPr>
                  <w:r w:rsidRPr="00EE40DB">
                    <w:rPr>
                      <w:b/>
                      <w:bCs/>
                      <w:color w:val="auto"/>
                      <w:sz w:val="28"/>
                      <w:szCs w:val="28"/>
                      <w:lang w:val="kk-KZ"/>
                    </w:rPr>
                    <w:t>Тікұшақ</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5 000</w:t>
                  </w:r>
                </w:p>
              </w:tc>
            </w:tr>
            <w:tr w:rsidR="00EE40DB" w:rsidRPr="00EE40DB" w:rsidTr="005303E1">
              <w:tc>
                <w:tcPr>
                  <w:tcW w:w="6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3.</w:t>
                  </w:r>
                </w:p>
              </w:tc>
              <w:tc>
                <w:tcPr>
                  <w:tcW w:w="16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Басқа ұшу аппараттары</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1 000</w:t>
                  </w:r>
                </w:p>
              </w:tc>
            </w:tr>
          </w:tbl>
          <w:p w:rsidR="00EE40DB" w:rsidRPr="00EE40DB" w:rsidRDefault="00EE40DB" w:rsidP="00EE40DB">
            <w:pPr>
              <w:pStyle w:val="Default"/>
              <w:ind w:firstLine="426"/>
              <w:contextualSpacing/>
              <w:jc w:val="both"/>
              <w:rPr>
                <w:b/>
                <w:bCs/>
                <w:color w:val="auto"/>
                <w:sz w:val="28"/>
                <w:szCs w:val="28"/>
              </w:rPr>
            </w:pPr>
            <w:r w:rsidRPr="00EE40DB">
              <w:rPr>
                <w:b/>
                <w:bCs/>
                <w:color w:val="auto"/>
                <w:sz w:val="28"/>
                <w:szCs w:val="28"/>
              </w:rPr>
              <w:t> </w:t>
            </w:r>
          </w:p>
          <w:p w:rsidR="00EE40DB" w:rsidRPr="00EE40DB" w:rsidRDefault="00EE40DB" w:rsidP="00EE40DB">
            <w:pPr>
              <w:pStyle w:val="Default"/>
              <w:ind w:firstLine="426"/>
              <w:contextualSpacing/>
              <w:jc w:val="both"/>
              <w:rPr>
                <w:b/>
                <w:bCs/>
                <w:color w:val="auto"/>
                <w:sz w:val="28"/>
                <w:szCs w:val="28"/>
              </w:rPr>
            </w:pPr>
            <w:r w:rsidRPr="00EE40DB">
              <w:rPr>
                <w:b/>
                <w:bCs/>
                <w:color w:val="auto"/>
                <w:sz w:val="28"/>
                <w:szCs w:val="28"/>
              </w:rPr>
              <w:t xml:space="preserve">4) </w:t>
            </w:r>
            <w:r w:rsidRPr="00EE40DB">
              <w:rPr>
                <w:color w:val="auto"/>
                <w:sz w:val="28"/>
                <w:szCs w:val="28"/>
              </w:rPr>
              <w:t xml:space="preserve"> </w:t>
            </w:r>
            <w:r w:rsidRPr="00EE40DB">
              <w:rPr>
                <w:b/>
                <w:bCs/>
                <w:color w:val="auto"/>
                <w:sz w:val="28"/>
                <w:szCs w:val="28"/>
              </w:rPr>
              <w:t>азаматтық әуе кемесінің данасына сертификат бергені үшін:</w:t>
            </w:r>
          </w:p>
          <w:p w:rsidR="00EE40DB" w:rsidRPr="00EE40DB" w:rsidRDefault="00EE40DB" w:rsidP="00EE40DB">
            <w:pPr>
              <w:pStyle w:val="Default"/>
              <w:ind w:firstLine="426"/>
              <w:contextualSpacing/>
              <w:jc w:val="both"/>
              <w:rPr>
                <w:b/>
                <w:bCs/>
                <w:color w:val="auto"/>
                <w:sz w:val="28"/>
                <w:szCs w:val="28"/>
              </w:rPr>
            </w:pPr>
            <w:r w:rsidRPr="00EE40DB">
              <w:rPr>
                <w:b/>
                <w:bCs/>
                <w:color w:val="auto"/>
                <w:sz w:val="28"/>
                <w:szCs w:val="28"/>
              </w:rPr>
              <w:t> </w:t>
            </w:r>
          </w:p>
          <w:tbl>
            <w:tblPr>
              <w:tblW w:w="0" w:type="auto"/>
              <w:shd w:val="clear" w:color="auto" w:fill="FFFFFF"/>
              <w:tblLayout w:type="fixed"/>
              <w:tblCellMar>
                <w:left w:w="0" w:type="dxa"/>
                <w:right w:w="0" w:type="dxa"/>
              </w:tblCellMar>
              <w:tblLook w:val="04A0" w:firstRow="1" w:lastRow="0" w:firstColumn="1" w:lastColumn="0" w:noHBand="0" w:noVBand="1"/>
            </w:tblPr>
            <w:tblGrid>
              <w:gridCol w:w="625"/>
              <w:gridCol w:w="1669"/>
              <w:gridCol w:w="1276"/>
            </w:tblGrid>
            <w:tr w:rsidR="00EE40DB" w:rsidRPr="00EE40DB" w:rsidTr="005303E1">
              <w:tc>
                <w:tcPr>
                  <w:tcW w:w="62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 р/с</w:t>
                  </w:r>
                </w:p>
              </w:tc>
              <w:tc>
                <w:tcPr>
                  <w:tcW w:w="166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Әуе кемелерін сертифика</w:t>
                  </w:r>
                  <w:r w:rsidRPr="00EE40DB">
                    <w:rPr>
                      <w:b/>
                      <w:bCs/>
                      <w:color w:val="auto"/>
                      <w:sz w:val="28"/>
                      <w:szCs w:val="28"/>
                    </w:rPr>
                    <w:lastRenderedPageBreak/>
                    <w:t>ттау түрі (санаты)</w:t>
                  </w:r>
                </w:p>
              </w:tc>
              <w:tc>
                <w:tcPr>
                  <w:tcW w:w="12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lastRenderedPageBreak/>
                    <w:t xml:space="preserve">Сертификаттау үшін </w:t>
                  </w:r>
                  <w:r w:rsidRPr="00EE40DB">
                    <w:rPr>
                      <w:b/>
                      <w:bCs/>
                      <w:color w:val="auto"/>
                      <w:sz w:val="28"/>
                      <w:szCs w:val="28"/>
                    </w:rPr>
                    <w:lastRenderedPageBreak/>
                    <w:t>алым мөлшерлемесі (АЕК)</w:t>
                  </w:r>
                </w:p>
              </w:tc>
            </w:tr>
            <w:tr w:rsidR="00EE40DB" w:rsidRPr="00EE40DB" w:rsidTr="005303E1">
              <w:tc>
                <w:tcPr>
                  <w:tcW w:w="6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lastRenderedPageBreak/>
                    <w:t>1</w:t>
                  </w:r>
                </w:p>
              </w:tc>
              <w:tc>
                <w:tcPr>
                  <w:tcW w:w="16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2</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3</w:t>
                  </w:r>
                </w:p>
              </w:tc>
            </w:tr>
            <w:tr w:rsidR="00EE40DB" w:rsidRPr="00EE40DB" w:rsidTr="005303E1">
              <w:tc>
                <w:tcPr>
                  <w:tcW w:w="6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1.</w:t>
                  </w:r>
                </w:p>
              </w:tc>
              <w:tc>
                <w:tcPr>
                  <w:tcW w:w="16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lang w:val="kk-KZ"/>
                    </w:rPr>
                  </w:pPr>
                  <w:r w:rsidRPr="00EE40DB">
                    <w:rPr>
                      <w:b/>
                      <w:bCs/>
                      <w:color w:val="auto"/>
                      <w:sz w:val="28"/>
                      <w:szCs w:val="28"/>
                      <w:lang w:val="kk-KZ"/>
                    </w:rPr>
                    <w:t>Ұшақ</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10</w:t>
                  </w:r>
                </w:p>
              </w:tc>
            </w:tr>
            <w:tr w:rsidR="00EE40DB" w:rsidRPr="00EE40DB" w:rsidTr="005303E1">
              <w:tc>
                <w:tcPr>
                  <w:tcW w:w="6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2.</w:t>
                  </w:r>
                </w:p>
              </w:tc>
              <w:tc>
                <w:tcPr>
                  <w:tcW w:w="16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lang w:val="kk-KZ"/>
                    </w:rPr>
                  </w:pPr>
                  <w:r w:rsidRPr="00EE40DB">
                    <w:rPr>
                      <w:b/>
                      <w:bCs/>
                      <w:color w:val="auto"/>
                      <w:sz w:val="28"/>
                      <w:szCs w:val="28"/>
                      <w:lang w:val="kk-KZ"/>
                    </w:rPr>
                    <w:t>Тікұшақ</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20</w:t>
                  </w:r>
                </w:p>
              </w:tc>
            </w:tr>
            <w:tr w:rsidR="00EE40DB" w:rsidRPr="00EE40DB" w:rsidTr="005303E1">
              <w:tc>
                <w:tcPr>
                  <w:tcW w:w="6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3.</w:t>
                  </w:r>
                </w:p>
              </w:tc>
              <w:tc>
                <w:tcPr>
                  <w:tcW w:w="16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Басқа ұшу аппараттары</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5</w:t>
                  </w:r>
                </w:p>
              </w:tc>
            </w:tr>
          </w:tbl>
          <w:p w:rsidR="00EE40DB" w:rsidRPr="00EE40DB" w:rsidRDefault="00EE40DB" w:rsidP="00EE40DB">
            <w:pPr>
              <w:pStyle w:val="Default"/>
              <w:ind w:firstLine="426"/>
              <w:contextualSpacing/>
              <w:jc w:val="both"/>
              <w:rPr>
                <w:b/>
                <w:bCs/>
                <w:color w:val="auto"/>
                <w:sz w:val="28"/>
                <w:szCs w:val="28"/>
              </w:rPr>
            </w:pPr>
          </w:p>
          <w:p w:rsidR="00EE40DB" w:rsidRPr="00EE40DB" w:rsidRDefault="00EE40DB" w:rsidP="00EE40DB">
            <w:pPr>
              <w:pStyle w:val="Default"/>
              <w:ind w:firstLine="426"/>
              <w:contextualSpacing/>
              <w:jc w:val="both"/>
              <w:rPr>
                <w:b/>
                <w:bCs/>
                <w:color w:val="auto"/>
                <w:sz w:val="28"/>
                <w:szCs w:val="28"/>
              </w:rPr>
            </w:pPr>
            <w:r w:rsidRPr="00EE40DB">
              <w:rPr>
                <w:b/>
                <w:bCs/>
                <w:color w:val="auto"/>
                <w:sz w:val="28"/>
                <w:szCs w:val="28"/>
              </w:rPr>
              <w:t>5) Азаматтық авиацияның авиациялық техникасына техникалық қызмет көрсету және оны жөндеу жөніндегі ұйымның сертификаттарын бергені үшін:</w:t>
            </w:r>
          </w:p>
          <w:p w:rsidR="00EE40DB" w:rsidRPr="00EE40DB" w:rsidRDefault="00EE40DB" w:rsidP="00EE40DB">
            <w:pPr>
              <w:pStyle w:val="Default"/>
              <w:ind w:firstLine="426"/>
              <w:contextualSpacing/>
              <w:jc w:val="both"/>
              <w:rPr>
                <w:b/>
                <w:bCs/>
                <w:color w:val="auto"/>
                <w:sz w:val="28"/>
                <w:szCs w:val="28"/>
              </w:rPr>
            </w:pPr>
          </w:p>
          <w:tbl>
            <w:tblPr>
              <w:tblW w:w="0" w:type="auto"/>
              <w:shd w:val="clear" w:color="auto" w:fill="FFFFFF"/>
              <w:tblLayout w:type="fixed"/>
              <w:tblCellMar>
                <w:left w:w="0" w:type="dxa"/>
                <w:right w:w="0" w:type="dxa"/>
              </w:tblCellMar>
              <w:tblLook w:val="04A0" w:firstRow="1" w:lastRow="0" w:firstColumn="1" w:lastColumn="0" w:noHBand="0" w:noVBand="1"/>
            </w:tblPr>
            <w:tblGrid>
              <w:gridCol w:w="456"/>
              <w:gridCol w:w="1838"/>
              <w:gridCol w:w="1276"/>
            </w:tblGrid>
            <w:tr w:rsidR="00EE40DB" w:rsidRPr="00EE40DB" w:rsidTr="005303E1">
              <w:tc>
                <w:tcPr>
                  <w:tcW w:w="45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 р/с</w:t>
                  </w:r>
                </w:p>
              </w:tc>
              <w:tc>
                <w:tcPr>
                  <w:tcW w:w="183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Техникалық қызмет көрсету және жөндеу жөніндегі ұйымның штат саны</w:t>
                  </w:r>
                </w:p>
              </w:tc>
              <w:tc>
                <w:tcPr>
                  <w:tcW w:w="12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Сертификаттау үшін алым мөлшер</w:t>
                  </w:r>
                  <w:r w:rsidRPr="00EE40DB">
                    <w:rPr>
                      <w:b/>
                      <w:bCs/>
                      <w:color w:val="auto"/>
                      <w:sz w:val="28"/>
                      <w:szCs w:val="28"/>
                    </w:rPr>
                    <w:lastRenderedPageBreak/>
                    <w:t>лемесі (АЕК)</w:t>
                  </w:r>
                </w:p>
              </w:tc>
            </w:tr>
            <w:tr w:rsidR="00EE40DB" w:rsidRPr="00EE40DB" w:rsidTr="005303E1">
              <w:tc>
                <w:tcPr>
                  <w:tcW w:w="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lastRenderedPageBreak/>
                    <w:t>1</w:t>
                  </w:r>
                </w:p>
              </w:tc>
              <w:tc>
                <w:tcPr>
                  <w:tcW w:w="1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2</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3</w:t>
                  </w:r>
                </w:p>
              </w:tc>
            </w:tr>
            <w:tr w:rsidR="00EE40DB" w:rsidRPr="00EE40DB" w:rsidTr="005303E1">
              <w:tc>
                <w:tcPr>
                  <w:tcW w:w="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1.</w:t>
                  </w:r>
                </w:p>
              </w:tc>
              <w:tc>
                <w:tcPr>
                  <w:tcW w:w="1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Әуе кемелеріне жедел техникалық қызмет көрсету:</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p>
              </w:tc>
            </w:tr>
            <w:tr w:rsidR="00EE40DB" w:rsidRPr="00EE40DB" w:rsidTr="005303E1">
              <w:tc>
                <w:tcPr>
                  <w:tcW w:w="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1.1.</w:t>
                  </w:r>
                </w:p>
              </w:tc>
              <w:tc>
                <w:tcPr>
                  <w:tcW w:w="1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10 адамға дейін</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346</w:t>
                  </w:r>
                </w:p>
              </w:tc>
            </w:tr>
            <w:tr w:rsidR="00EE40DB" w:rsidRPr="00EE40DB" w:rsidTr="005303E1">
              <w:tc>
                <w:tcPr>
                  <w:tcW w:w="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1.2.</w:t>
                  </w:r>
                </w:p>
              </w:tc>
              <w:tc>
                <w:tcPr>
                  <w:tcW w:w="1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11 адамнан 40 адамға дейін</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364</w:t>
                  </w:r>
                </w:p>
              </w:tc>
            </w:tr>
            <w:tr w:rsidR="00EE40DB" w:rsidRPr="00EE40DB" w:rsidTr="005303E1">
              <w:tc>
                <w:tcPr>
                  <w:tcW w:w="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1.3.</w:t>
                  </w:r>
                </w:p>
              </w:tc>
              <w:tc>
                <w:tcPr>
                  <w:tcW w:w="1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41 адамнан 70 адамға дейін</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382</w:t>
                  </w:r>
                </w:p>
              </w:tc>
            </w:tr>
            <w:tr w:rsidR="00EE40DB" w:rsidRPr="00EE40DB" w:rsidTr="005303E1">
              <w:tc>
                <w:tcPr>
                  <w:tcW w:w="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1.4.</w:t>
                  </w:r>
                </w:p>
              </w:tc>
              <w:tc>
                <w:tcPr>
                  <w:tcW w:w="1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71 адамнан 100 адамға дейін</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400</w:t>
                  </w:r>
                </w:p>
              </w:tc>
            </w:tr>
            <w:tr w:rsidR="00EE40DB" w:rsidRPr="00EE40DB" w:rsidTr="005303E1">
              <w:tc>
                <w:tcPr>
                  <w:tcW w:w="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1.5.</w:t>
                  </w:r>
                </w:p>
              </w:tc>
              <w:tc>
                <w:tcPr>
                  <w:tcW w:w="1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101 адамнан 150 адамға дейін</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419</w:t>
                  </w:r>
                </w:p>
              </w:tc>
            </w:tr>
            <w:tr w:rsidR="00EE40DB" w:rsidRPr="00EE40DB" w:rsidTr="005303E1">
              <w:tc>
                <w:tcPr>
                  <w:tcW w:w="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1.6.</w:t>
                  </w:r>
                </w:p>
              </w:tc>
              <w:tc>
                <w:tcPr>
                  <w:tcW w:w="1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151 адамнан 200 адамға дейін</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437</w:t>
                  </w:r>
                </w:p>
              </w:tc>
            </w:tr>
            <w:tr w:rsidR="00EE40DB" w:rsidRPr="00EE40DB" w:rsidTr="005303E1">
              <w:tc>
                <w:tcPr>
                  <w:tcW w:w="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lastRenderedPageBreak/>
                    <w:t>1.7.</w:t>
                  </w:r>
                </w:p>
              </w:tc>
              <w:tc>
                <w:tcPr>
                  <w:tcW w:w="1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201 адамнан жоғары</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455</w:t>
                  </w:r>
                </w:p>
              </w:tc>
            </w:tr>
            <w:tr w:rsidR="00EE40DB" w:rsidRPr="00EE40DB" w:rsidTr="005303E1">
              <w:tc>
                <w:tcPr>
                  <w:tcW w:w="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2.</w:t>
                  </w:r>
                </w:p>
              </w:tc>
              <w:tc>
                <w:tcPr>
                  <w:tcW w:w="1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Әуе кемелеріне мерзімді техникалық қызмет көрсету:</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p>
              </w:tc>
            </w:tr>
            <w:tr w:rsidR="00EE40DB" w:rsidRPr="00EE40DB" w:rsidTr="005303E1">
              <w:tc>
                <w:tcPr>
                  <w:tcW w:w="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2.1.</w:t>
                  </w:r>
                </w:p>
              </w:tc>
              <w:tc>
                <w:tcPr>
                  <w:tcW w:w="1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10 адамға дейін</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418</w:t>
                  </w:r>
                </w:p>
              </w:tc>
            </w:tr>
            <w:tr w:rsidR="00EE40DB" w:rsidRPr="00EE40DB" w:rsidTr="005303E1">
              <w:tc>
                <w:tcPr>
                  <w:tcW w:w="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2.2.</w:t>
                  </w:r>
                </w:p>
              </w:tc>
              <w:tc>
                <w:tcPr>
                  <w:tcW w:w="1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11 адамнан 40 адамға дейін</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436</w:t>
                  </w:r>
                </w:p>
              </w:tc>
            </w:tr>
            <w:tr w:rsidR="00EE40DB" w:rsidRPr="00EE40DB" w:rsidTr="005303E1">
              <w:tc>
                <w:tcPr>
                  <w:tcW w:w="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2.3.</w:t>
                  </w:r>
                </w:p>
              </w:tc>
              <w:tc>
                <w:tcPr>
                  <w:tcW w:w="1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41 адамнан 70 адамға дейін</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454</w:t>
                  </w:r>
                </w:p>
              </w:tc>
            </w:tr>
            <w:tr w:rsidR="00EE40DB" w:rsidRPr="00EE40DB" w:rsidTr="005303E1">
              <w:tc>
                <w:tcPr>
                  <w:tcW w:w="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2.4.</w:t>
                  </w:r>
                </w:p>
              </w:tc>
              <w:tc>
                <w:tcPr>
                  <w:tcW w:w="1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71 адамнан 100 адамға дейін</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472</w:t>
                  </w:r>
                </w:p>
              </w:tc>
            </w:tr>
            <w:tr w:rsidR="00EE40DB" w:rsidRPr="00EE40DB" w:rsidTr="005303E1">
              <w:tc>
                <w:tcPr>
                  <w:tcW w:w="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2.5.</w:t>
                  </w:r>
                </w:p>
              </w:tc>
              <w:tc>
                <w:tcPr>
                  <w:tcW w:w="1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101 адамнан 150 адамға дейін</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491</w:t>
                  </w:r>
                </w:p>
              </w:tc>
            </w:tr>
            <w:tr w:rsidR="00EE40DB" w:rsidRPr="00EE40DB" w:rsidTr="005303E1">
              <w:tc>
                <w:tcPr>
                  <w:tcW w:w="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2.6.</w:t>
                  </w:r>
                </w:p>
              </w:tc>
              <w:tc>
                <w:tcPr>
                  <w:tcW w:w="1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151 адамнан 200 адамға дейін</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509</w:t>
                  </w:r>
                </w:p>
              </w:tc>
            </w:tr>
            <w:tr w:rsidR="00EE40DB" w:rsidRPr="00EE40DB" w:rsidTr="005303E1">
              <w:tc>
                <w:tcPr>
                  <w:tcW w:w="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lastRenderedPageBreak/>
                    <w:t>2.7.</w:t>
                  </w:r>
                </w:p>
              </w:tc>
              <w:tc>
                <w:tcPr>
                  <w:tcW w:w="1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201 адамнан жоғары</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527</w:t>
                  </w:r>
                </w:p>
              </w:tc>
            </w:tr>
            <w:tr w:rsidR="00EE40DB" w:rsidRPr="00EE40DB" w:rsidTr="005303E1">
              <w:tc>
                <w:tcPr>
                  <w:tcW w:w="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3.</w:t>
                  </w:r>
                </w:p>
              </w:tc>
              <w:tc>
                <w:tcPr>
                  <w:tcW w:w="1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Жеңіл және аса жеңіл авиацияның әуе кемелерін қоспағанда, бөлшектелген құрауыштарға техникалық қызмет көрсету</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218</w:t>
                  </w:r>
                </w:p>
              </w:tc>
            </w:tr>
            <w:tr w:rsidR="00EE40DB" w:rsidRPr="00EE40DB" w:rsidTr="005303E1">
              <w:tc>
                <w:tcPr>
                  <w:tcW w:w="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4.</w:t>
                  </w:r>
                </w:p>
              </w:tc>
              <w:tc>
                <w:tcPr>
                  <w:tcW w:w="1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Жеңіл және аса жеңіл авиацияның әуе кемелерін қоспағанда, бұзбайтын бақылау</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145</w:t>
                  </w:r>
                </w:p>
              </w:tc>
            </w:tr>
            <w:tr w:rsidR="00EE40DB" w:rsidRPr="00EE40DB" w:rsidTr="005303E1">
              <w:tc>
                <w:tcPr>
                  <w:tcW w:w="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lastRenderedPageBreak/>
                    <w:t>5.</w:t>
                  </w:r>
                </w:p>
              </w:tc>
              <w:tc>
                <w:tcPr>
                  <w:tcW w:w="1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Күрделі жөндеусіз пайдаланылатын әуе кемелерінің планерінде, авиақозғалтқыштарында және авиациялық техниканың жинақтаушы бұйымдарында бақылау-қалпына келтіру жұмыстары (Жөндеу-қалпына келтіру жұмыстары)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p>
              </w:tc>
            </w:tr>
            <w:tr w:rsidR="00EE40DB" w:rsidRPr="00EE40DB" w:rsidTr="005303E1">
              <w:tc>
                <w:tcPr>
                  <w:tcW w:w="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5.1.</w:t>
                  </w:r>
                </w:p>
              </w:tc>
              <w:tc>
                <w:tcPr>
                  <w:tcW w:w="1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10 адамға дейін</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47</w:t>
                  </w:r>
                </w:p>
              </w:tc>
            </w:tr>
            <w:tr w:rsidR="00EE40DB" w:rsidRPr="00EE40DB" w:rsidTr="005303E1">
              <w:tc>
                <w:tcPr>
                  <w:tcW w:w="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lastRenderedPageBreak/>
                    <w:t>5.2.</w:t>
                  </w:r>
                </w:p>
              </w:tc>
              <w:tc>
                <w:tcPr>
                  <w:tcW w:w="1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11 адамнан 40 адамға дейін</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69</w:t>
                  </w:r>
                </w:p>
              </w:tc>
            </w:tr>
            <w:tr w:rsidR="00EE40DB" w:rsidRPr="00EE40DB" w:rsidTr="005303E1">
              <w:tc>
                <w:tcPr>
                  <w:tcW w:w="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5.3.</w:t>
                  </w:r>
                </w:p>
              </w:tc>
              <w:tc>
                <w:tcPr>
                  <w:tcW w:w="1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41 адамнан 70 адамға дейін</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272</w:t>
                  </w:r>
                </w:p>
              </w:tc>
            </w:tr>
            <w:tr w:rsidR="00EE40DB" w:rsidRPr="00EE40DB" w:rsidTr="005303E1">
              <w:tc>
                <w:tcPr>
                  <w:tcW w:w="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5.4.</w:t>
                  </w:r>
                </w:p>
              </w:tc>
              <w:tc>
                <w:tcPr>
                  <w:tcW w:w="1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71 адамнан 100 адамға дейін</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290</w:t>
                  </w:r>
                </w:p>
              </w:tc>
            </w:tr>
            <w:tr w:rsidR="00EE40DB" w:rsidRPr="00EE40DB" w:rsidTr="005303E1">
              <w:tc>
                <w:tcPr>
                  <w:tcW w:w="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5.5.</w:t>
                  </w:r>
                </w:p>
              </w:tc>
              <w:tc>
                <w:tcPr>
                  <w:tcW w:w="1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101 адамнан 150 адамға дейін</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309</w:t>
                  </w:r>
                </w:p>
              </w:tc>
            </w:tr>
            <w:tr w:rsidR="00EE40DB" w:rsidRPr="00EE40DB" w:rsidTr="005303E1">
              <w:tc>
                <w:tcPr>
                  <w:tcW w:w="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5.6.</w:t>
                  </w:r>
                </w:p>
              </w:tc>
              <w:tc>
                <w:tcPr>
                  <w:tcW w:w="1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151 адамнан 200 адамға дейін</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327</w:t>
                  </w:r>
                </w:p>
              </w:tc>
            </w:tr>
            <w:tr w:rsidR="00EE40DB" w:rsidRPr="00EE40DB" w:rsidTr="005303E1">
              <w:tc>
                <w:tcPr>
                  <w:tcW w:w="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5.7.</w:t>
                  </w:r>
                </w:p>
              </w:tc>
              <w:tc>
                <w:tcPr>
                  <w:tcW w:w="1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201 адамнан жоғары</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345</w:t>
                  </w:r>
                </w:p>
              </w:tc>
            </w:tr>
            <w:tr w:rsidR="00EE40DB" w:rsidRPr="00EE40DB" w:rsidTr="005303E1">
              <w:tc>
                <w:tcPr>
                  <w:tcW w:w="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6.</w:t>
                  </w:r>
                </w:p>
              </w:tc>
              <w:tc>
                <w:tcPr>
                  <w:tcW w:w="1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Әуе кемесінің интерьерін жаңарту (қайта жабдықтау)</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145</w:t>
                  </w:r>
                </w:p>
              </w:tc>
            </w:tr>
            <w:tr w:rsidR="00EE40DB" w:rsidRPr="00EE40DB" w:rsidTr="005303E1">
              <w:tc>
                <w:tcPr>
                  <w:tcW w:w="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7.</w:t>
                  </w:r>
                </w:p>
              </w:tc>
              <w:tc>
                <w:tcPr>
                  <w:tcW w:w="1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 xml:space="preserve">Авиациялық техниканы </w:t>
                  </w:r>
                  <w:r w:rsidRPr="00EE40DB">
                    <w:rPr>
                      <w:b/>
                      <w:bCs/>
                      <w:color w:val="auto"/>
                      <w:sz w:val="28"/>
                      <w:szCs w:val="28"/>
                    </w:rPr>
                    <w:lastRenderedPageBreak/>
                    <w:t>әзірлеушінің бюллетеньдері мен құжаттамалары бойынша әуе кемесін жаңғырту және пысықтау жөніндегі жұмыстарды орындау</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lastRenderedPageBreak/>
                    <w:t>218</w:t>
                  </w:r>
                </w:p>
              </w:tc>
            </w:tr>
            <w:tr w:rsidR="00EE40DB" w:rsidRPr="00EE40DB" w:rsidTr="005303E1">
              <w:tc>
                <w:tcPr>
                  <w:tcW w:w="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lastRenderedPageBreak/>
                    <w:t>8.</w:t>
                  </w:r>
                </w:p>
              </w:tc>
              <w:tc>
                <w:tcPr>
                  <w:tcW w:w="1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 xml:space="preserve">Әуе кемелерін, авиақозғалтқыштарды және жинақтаушы бұйымдарды (агрегаттарды) оларға жаңа ресурстарды (қызмет </w:t>
                  </w:r>
                  <w:r w:rsidRPr="00EE40DB">
                    <w:rPr>
                      <w:b/>
                      <w:bCs/>
                      <w:color w:val="auto"/>
                      <w:sz w:val="28"/>
                      <w:szCs w:val="28"/>
                    </w:rPr>
                    <w:lastRenderedPageBreak/>
                    <w:t>мерзімін)белгілей отырып күрделі жөндеу:</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p>
              </w:tc>
            </w:tr>
            <w:tr w:rsidR="00EE40DB" w:rsidRPr="00EE40DB" w:rsidTr="005303E1">
              <w:tc>
                <w:tcPr>
                  <w:tcW w:w="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lastRenderedPageBreak/>
                    <w:t>8.1.</w:t>
                  </w:r>
                </w:p>
              </w:tc>
              <w:tc>
                <w:tcPr>
                  <w:tcW w:w="1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10 адамға дейін</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528</w:t>
                  </w:r>
                </w:p>
              </w:tc>
            </w:tr>
            <w:tr w:rsidR="00EE40DB" w:rsidRPr="00EE40DB" w:rsidTr="005303E1">
              <w:tc>
                <w:tcPr>
                  <w:tcW w:w="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8.2.</w:t>
                  </w:r>
                </w:p>
              </w:tc>
              <w:tc>
                <w:tcPr>
                  <w:tcW w:w="1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11 адамнан 40 адамға дейін</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546</w:t>
                  </w:r>
                </w:p>
              </w:tc>
            </w:tr>
            <w:tr w:rsidR="00EE40DB" w:rsidRPr="00EE40DB" w:rsidTr="005303E1">
              <w:tc>
                <w:tcPr>
                  <w:tcW w:w="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8.3.</w:t>
                  </w:r>
                </w:p>
              </w:tc>
              <w:tc>
                <w:tcPr>
                  <w:tcW w:w="1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41 адамнан 70 адамға дейін</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564</w:t>
                  </w:r>
                </w:p>
              </w:tc>
            </w:tr>
            <w:tr w:rsidR="00EE40DB" w:rsidRPr="00EE40DB" w:rsidTr="005303E1">
              <w:tc>
                <w:tcPr>
                  <w:tcW w:w="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8.4.</w:t>
                  </w:r>
                </w:p>
              </w:tc>
              <w:tc>
                <w:tcPr>
                  <w:tcW w:w="1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71 адамнан 100 адамға дейін</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582</w:t>
                  </w:r>
                </w:p>
              </w:tc>
            </w:tr>
            <w:tr w:rsidR="00EE40DB" w:rsidRPr="00EE40DB" w:rsidTr="005303E1">
              <w:tc>
                <w:tcPr>
                  <w:tcW w:w="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8.5.</w:t>
                  </w:r>
                </w:p>
              </w:tc>
              <w:tc>
                <w:tcPr>
                  <w:tcW w:w="1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101 адамнан 150 адамға дейін</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601</w:t>
                  </w:r>
                </w:p>
              </w:tc>
            </w:tr>
            <w:tr w:rsidR="00EE40DB" w:rsidRPr="00EE40DB" w:rsidTr="005303E1">
              <w:tc>
                <w:tcPr>
                  <w:tcW w:w="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8.6.</w:t>
                  </w:r>
                </w:p>
              </w:tc>
              <w:tc>
                <w:tcPr>
                  <w:tcW w:w="1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151 адамнан 200 адамға дейін</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619</w:t>
                  </w:r>
                </w:p>
              </w:tc>
            </w:tr>
            <w:tr w:rsidR="00EE40DB" w:rsidRPr="00EE40DB" w:rsidTr="005303E1">
              <w:tc>
                <w:tcPr>
                  <w:tcW w:w="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8.7.</w:t>
                  </w:r>
                </w:p>
              </w:tc>
              <w:tc>
                <w:tcPr>
                  <w:tcW w:w="1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201 адамнан жоғары</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637</w:t>
                  </w:r>
                </w:p>
              </w:tc>
            </w:tr>
          </w:tbl>
          <w:p w:rsidR="00EE40DB" w:rsidRPr="00EE40DB" w:rsidRDefault="00EE40DB" w:rsidP="00EE40DB">
            <w:pPr>
              <w:pStyle w:val="Default"/>
              <w:ind w:firstLine="426"/>
              <w:contextualSpacing/>
              <w:jc w:val="both"/>
              <w:rPr>
                <w:b/>
                <w:bCs/>
                <w:color w:val="auto"/>
                <w:sz w:val="28"/>
                <w:szCs w:val="28"/>
              </w:rPr>
            </w:pPr>
            <w:r w:rsidRPr="00EE40DB">
              <w:rPr>
                <w:b/>
                <w:bCs/>
                <w:color w:val="auto"/>
                <w:sz w:val="28"/>
                <w:szCs w:val="28"/>
              </w:rPr>
              <w:t> </w:t>
            </w:r>
          </w:p>
          <w:p w:rsidR="00EE40DB" w:rsidRPr="00EE40DB" w:rsidRDefault="00EE40DB" w:rsidP="00EE40DB">
            <w:pPr>
              <w:pStyle w:val="Default"/>
              <w:ind w:firstLine="426"/>
              <w:contextualSpacing/>
              <w:jc w:val="both"/>
              <w:rPr>
                <w:b/>
                <w:bCs/>
                <w:color w:val="auto"/>
                <w:sz w:val="28"/>
                <w:szCs w:val="28"/>
              </w:rPr>
            </w:pPr>
            <w:r w:rsidRPr="00EE40DB">
              <w:rPr>
                <w:b/>
                <w:bCs/>
                <w:color w:val="auto"/>
                <w:sz w:val="28"/>
                <w:szCs w:val="28"/>
              </w:rPr>
              <w:lastRenderedPageBreak/>
              <w:t xml:space="preserve">6) </w:t>
            </w:r>
            <w:r w:rsidRPr="00EE40DB">
              <w:rPr>
                <w:color w:val="auto"/>
                <w:sz w:val="28"/>
                <w:szCs w:val="28"/>
              </w:rPr>
              <w:t xml:space="preserve"> </w:t>
            </w:r>
            <w:r w:rsidRPr="00EE40DB">
              <w:rPr>
                <w:b/>
                <w:bCs/>
                <w:color w:val="auto"/>
                <w:sz w:val="28"/>
                <w:szCs w:val="28"/>
              </w:rPr>
              <w:t>әуеайлақтың жарамдылық сертификаттарын бергені үшін:</w:t>
            </w:r>
          </w:p>
          <w:p w:rsidR="00EE40DB" w:rsidRPr="00EE40DB" w:rsidRDefault="00EE40DB" w:rsidP="00EE40DB">
            <w:pPr>
              <w:pStyle w:val="Default"/>
              <w:ind w:firstLine="426"/>
              <w:contextualSpacing/>
              <w:jc w:val="both"/>
              <w:rPr>
                <w:b/>
                <w:bCs/>
                <w:color w:val="auto"/>
                <w:sz w:val="28"/>
                <w:szCs w:val="28"/>
              </w:rPr>
            </w:pPr>
            <w:r w:rsidRPr="00EE40DB">
              <w:rPr>
                <w:b/>
                <w:bCs/>
                <w:color w:val="auto"/>
                <w:sz w:val="28"/>
                <w:szCs w:val="28"/>
              </w:rPr>
              <w:t> </w:t>
            </w:r>
          </w:p>
          <w:tbl>
            <w:tblPr>
              <w:tblW w:w="0" w:type="auto"/>
              <w:shd w:val="clear" w:color="auto" w:fill="FFFFFF"/>
              <w:tblLayout w:type="fixed"/>
              <w:tblCellMar>
                <w:left w:w="0" w:type="dxa"/>
                <w:right w:w="0" w:type="dxa"/>
              </w:tblCellMar>
              <w:tblLook w:val="04A0" w:firstRow="1" w:lastRow="0" w:firstColumn="1" w:lastColumn="0" w:noHBand="0" w:noVBand="1"/>
            </w:tblPr>
            <w:tblGrid>
              <w:gridCol w:w="625"/>
              <w:gridCol w:w="1953"/>
              <w:gridCol w:w="992"/>
            </w:tblGrid>
            <w:tr w:rsidR="00EE40DB" w:rsidRPr="00EE40DB" w:rsidTr="005303E1">
              <w:tc>
                <w:tcPr>
                  <w:tcW w:w="62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 р/с</w:t>
                  </w:r>
                </w:p>
              </w:tc>
              <w:tc>
                <w:tcPr>
                  <w:tcW w:w="195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Әуеайлақтың сыныбы (санаты)</w:t>
                  </w:r>
                </w:p>
              </w:tc>
              <w:tc>
                <w:tcPr>
                  <w:tcW w:w="99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Сертификаттау үшін алым мөлшерлемесі (АЕК)</w:t>
                  </w:r>
                </w:p>
              </w:tc>
            </w:tr>
            <w:tr w:rsidR="00EE40DB" w:rsidRPr="00EE40DB" w:rsidTr="005303E1">
              <w:tc>
                <w:tcPr>
                  <w:tcW w:w="6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1</w:t>
                  </w:r>
                </w:p>
              </w:tc>
              <w:tc>
                <w:tcPr>
                  <w:tcW w:w="19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2</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3</w:t>
                  </w:r>
                </w:p>
              </w:tc>
            </w:tr>
            <w:tr w:rsidR="00EE40DB" w:rsidRPr="00EE40DB" w:rsidTr="005303E1">
              <w:tc>
                <w:tcPr>
                  <w:tcW w:w="6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1.</w:t>
                  </w:r>
                </w:p>
              </w:tc>
              <w:tc>
                <w:tcPr>
                  <w:tcW w:w="19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А немесе Б, немесе В / санатталмаған класы</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1 349</w:t>
                  </w:r>
                </w:p>
              </w:tc>
            </w:tr>
            <w:tr w:rsidR="00EE40DB" w:rsidRPr="00EE40DB" w:rsidTr="005303E1">
              <w:tc>
                <w:tcPr>
                  <w:tcW w:w="6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2.</w:t>
                  </w:r>
                </w:p>
              </w:tc>
              <w:tc>
                <w:tcPr>
                  <w:tcW w:w="19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А немесе Б сыныбы, немесе В / санаты-I</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1 604</w:t>
                  </w:r>
                </w:p>
              </w:tc>
            </w:tr>
            <w:tr w:rsidR="00EE40DB" w:rsidRPr="00EE40DB" w:rsidTr="005303E1">
              <w:tc>
                <w:tcPr>
                  <w:tcW w:w="6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3.</w:t>
                  </w:r>
                </w:p>
              </w:tc>
              <w:tc>
                <w:tcPr>
                  <w:tcW w:w="19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 xml:space="preserve">А немесе Б сыныбы, немесе В / </w:t>
                  </w:r>
                  <w:r w:rsidRPr="00EE40DB">
                    <w:rPr>
                      <w:b/>
                      <w:bCs/>
                      <w:color w:val="auto"/>
                      <w:sz w:val="28"/>
                      <w:szCs w:val="28"/>
                    </w:rPr>
                    <w:lastRenderedPageBreak/>
                    <w:t>санаты - II немесе III</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lastRenderedPageBreak/>
                    <w:t>2 078</w:t>
                  </w:r>
                </w:p>
              </w:tc>
            </w:tr>
          </w:tbl>
          <w:p w:rsidR="00EE40DB" w:rsidRPr="00EE40DB" w:rsidRDefault="00EE40DB" w:rsidP="00EE40DB">
            <w:pPr>
              <w:pStyle w:val="Default"/>
              <w:ind w:firstLine="426"/>
              <w:contextualSpacing/>
              <w:jc w:val="both"/>
              <w:rPr>
                <w:b/>
                <w:bCs/>
                <w:color w:val="auto"/>
                <w:sz w:val="28"/>
                <w:szCs w:val="28"/>
              </w:rPr>
            </w:pPr>
            <w:r w:rsidRPr="00EE40DB">
              <w:rPr>
                <w:b/>
                <w:bCs/>
                <w:color w:val="auto"/>
                <w:sz w:val="28"/>
                <w:szCs w:val="28"/>
              </w:rPr>
              <w:lastRenderedPageBreak/>
              <w:t> </w:t>
            </w:r>
          </w:p>
          <w:p w:rsidR="00EE40DB" w:rsidRPr="00EE40DB" w:rsidRDefault="00EE40DB" w:rsidP="00EE40DB">
            <w:pPr>
              <w:pStyle w:val="Default"/>
              <w:ind w:firstLine="426"/>
              <w:contextualSpacing/>
              <w:jc w:val="both"/>
              <w:rPr>
                <w:b/>
                <w:bCs/>
                <w:color w:val="auto"/>
                <w:sz w:val="28"/>
                <w:szCs w:val="28"/>
              </w:rPr>
            </w:pPr>
            <w:r w:rsidRPr="00EE40DB">
              <w:rPr>
                <w:b/>
                <w:bCs/>
                <w:color w:val="auto"/>
                <w:sz w:val="28"/>
                <w:szCs w:val="28"/>
              </w:rPr>
              <w:t xml:space="preserve">7) </w:t>
            </w:r>
            <w:r w:rsidRPr="00EE40DB">
              <w:rPr>
                <w:color w:val="auto"/>
                <w:sz w:val="28"/>
                <w:szCs w:val="28"/>
              </w:rPr>
              <w:t xml:space="preserve"> </w:t>
            </w:r>
            <w:r w:rsidRPr="00EE40DB">
              <w:rPr>
                <w:b/>
                <w:bCs/>
                <w:color w:val="auto"/>
                <w:sz w:val="28"/>
                <w:szCs w:val="28"/>
              </w:rPr>
              <w:t>тікұшақ айлағының жарамдылық сертификаттарын бергені үшін:</w:t>
            </w:r>
          </w:p>
          <w:p w:rsidR="00EE40DB" w:rsidRPr="00EE40DB" w:rsidRDefault="00EE40DB" w:rsidP="00EE40DB">
            <w:pPr>
              <w:pStyle w:val="Default"/>
              <w:ind w:firstLine="426"/>
              <w:contextualSpacing/>
              <w:jc w:val="both"/>
              <w:rPr>
                <w:b/>
                <w:bCs/>
                <w:color w:val="auto"/>
                <w:sz w:val="28"/>
                <w:szCs w:val="28"/>
              </w:rPr>
            </w:pPr>
            <w:r w:rsidRPr="00EE40DB">
              <w:rPr>
                <w:b/>
                <w:bCs/>
                <w:color w:val="auto"/>
                <w:sz w:val="28"/>
                <w:szCs w:val="28"/>
              </w:rPr>
              <w:t> </w:t>
            </w:r>
          </w:p>
          <w:tbl>
            <w:tblPr>
              <w:tblW w:w="3822" w:type="pct"/>
              <w:shd w:val="clear" w:color="auto" w:fill="FFFFFF"/>
              <w:tblLayout w:type="fixed"/>
              <w:tblCellMar>
                <w:left w:w="0" w:type="dxa"/>
                <w:right w:w="0" w:type="dxa"/>
              </w:tblCellMar>
              <w:tblLook w:val="04A0" w:firstRow="1" w:lastRow="0" w:firstColumn="1" w:lastColumn="0" w:noHBand="0" w:noVBand="1"/>
            </w:tblPr>
            <w:tblGrid>
              <w:gridCol w:w="652"/>
              <w:gridCol w:w="779"/>
              <w:gridCol w:w="1246"/>
              <w:gridCol w:w="935"/>
            </w:tblGrid>
            <w:tr w:rsidR="00EE40DB" w:rsidRPr="00EE40DB" w:rsidTr="005303E1">
              <w:tc>
                <w:tcPr>
                  <w:tcW w:w="902" w:type="pc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 р/с</w:t>
                  </w:r>
                </w:p>
              </w:tc>
              <w:tc>
                <w:tcPr>
                  <w:tcW w:w="1078"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Тікұшақ айлағының түрі</w:t>
                  </w:r>
                </w:p>
              </w:tc>
              <w:tc>
                <w:tcPr>
                  <w:tcW w:w="1725"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Тікұшақ айлағының класы</w:t>
                  </w:r>
                </w:p>
              </w:tc>
              <w:tc>
                <w:tcPr>
                  <w:tcW w:w="1294"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Сертификаттау үшін алым мөлшерлемесі (АЕК)</w:t>
                  </w:r>
                </w:p>
              </w:tc>
            </w:tr>
            <w:tr w:rsidR="00EE40DB" w:rsidRPr="00EE40DB" w:rsidTr="005303E1">
              <w:tc>
                <w:tcPr>
                  <w:tcW w:w="902"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1</w:t>
                  </w:r>
                </w:p>
              </w:tc>
              <w:tc>
                <w:tcPr>
                  <w:tcW w:w="1078"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2</w:t>
                  </w:r>
                </w:p>
              </w:tc>
              <w:tc>
                <w:tcPr>
                  <w:tcW w:w="1725"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3</w:t>
                  </w:r>
                </w:p>
              </w:tc>
              <w:tc>
                <w:tcPr>
                  <w:tcW w:w="1294"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4</w:t>
                  </w:r>
                </w:p>
              </w:tc>
            </w:tr>
            <w:tr w:rsidR="00EE40DB" w:rsidRPr="00EE40DB" w:rsidTr="005303E1">
              <w:tc>
                <w:tcPr>
                  <w:tcW w:w="902" w:type="pct"/>
                  <w:tcBorders>
                    <w:top w:val="nil"/>
                    <w:left w:val="single" w:sz="8" w:space="0" w:color="auto"/>
                    <w:bottom w:val="nil"/>
                    <w:right w:val="single" w:sz="8" w:space="0" w:color="auto"/>
                  </w:tcBorders>
                  <w:shd w:val="clear" w:color="auto" w:fill="FFFFFF"/>
                  <w:tcMar>
                    <w:top w:w="0" w:type="dxa"/>
                    <w:left w:w="40" w:type="dxa"/>
                    <w:bottom w:w="0" w:type="dxa"/>
                    <w:right w:w="40"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1.</w:t>
                  </w:r>
                </w:p>
              </w:tc>
              <w:tc>
                <w:tcPr>
                  <w:tcW w:w="1078" w:type="pct"/>
                  <w:tcBorders>
                    <w:top w:val="nil"/>
                    <w:left w:val="nil"/>
                    <w:bottom w:val="nil"/>
                    <w:right w:val="single" w:sz="8" w:space="0" w:color="auto"/>
                  </w:tcBorders>
                  <w:shd w:val="clear" w:color="auto" w:fill="FFFFFF"/>
                  <w:tcMar>
                    <w:top w:w="0" w:type="dxa"/>
                    <w:left w:w="40" w:type="dxa"/>
                    <w:bottom w:w="0" w:type="dxa"/>
                    <w:right w:w="40"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Жер үсті деңгейінде орналасқан</w:t>
                  </w:r>
                </w:p>
              </w:tc>
              <w:tc>
                <w:tcPr>
                  <w:tcW w:w="1725"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Жабдықталмаған I, II, III сынып</w:t>
                  </w:r>
                </w:p>
              </w:tc>
              <w:tc>
                <w:tcPr>
                  <w:tcW w:w="1294"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364</w:t>
                  </w:r>
                </w:p>
              </w:tc>
            </w:tr>
            <w:tr w:rsidR="00EE40DB" w:rsidRPr="00EE40DB" w:rsidTr="005303E1">
              <w:tc>
                <w:tcPr>
                  <w:tcW w:w="902" w:type="pct"/>
                  <w:tcBorders>
                    <w:top w:val="nil"/>
                    <w:left w:val="single" w:sz="8" w:space="0" w:color="auto"/>
                    <w:bottom w:val="nil"/>
                    <w:right w:val="single" w:sz="8" w:space="0" w:color="auto"/>
                  </w:tcBorders>
                  <w:shd w:val="clear" w:color="auto" w:fill="FFFFFF"/>
                  <w:tcMar>
                    <w:top w:w="0" w:type="dxa"/>
                    <w:left w:w="40" w:type="dxa"/>
                    <w:bottom w:w="0" w:type="dxa"/>
                    <w:right w:w="40"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2.</w:t>
                  </w:r>
                </w:p>
              </w:tc>
              <w:tc>
                <w:tcPr>
                  <w:tcW w:w="1078" w:type="pct"/>
                  <w:tcBorders>
                    <w:top w:val="nil"/>
                    <w:left w:val="nil"/>
                    <w:bottom w:val="nil"/>
                    <w:right w:val="single" w:sz="8" w:space="0" w:color="auto"/>
                  </w:tcBorders>
                  <w:shd w:val="clear" w:color="auto" w:fill="FFFFFF"/>
                  <w:tcMar>
                    <w:top w:w="0" w:type="dxa"/>
                    <w:left w:w="40" w:type="dxa"/>
                    <w:bottom w:w="0" w:type="dxa"/>
                    <w:right w:w="40"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 </w:t>
                  </w:r>
                </w:p>
              </w:tc>
              <w:tc>
                <w:tcPr>
                  <w:tcW w:w="1725"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 xml:space="preserve">I, II, III Класс </w:t>
                  </w:r>
                  <w:r w:rsidRPr="00EE40DB">
                    <w:rPr>
                      <w:b/>
                      <w:bCs/>
                      <w:color w:val="auto"/>
                      <w:sz w:val="28"/>
                      <w:szCs w:val="28"/>
                    </w:rPr>
                    <w:lastRenderedPageBreak/>
                    <w:t>ішінара жабдықталған</w:t>
                  </w:r>
                </w:p>
              </w:tc>
              <w:tc>
                <w:tcPr>
                  <w:tcW w:w="1294"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lastRenderedPageBreak/>
                    <w:t>419</w:t>
                  </w:r>
                </w:p>
              </w:tc>
            </w:tr>
            <w:tr w:rsidR="00EE40DB" w:rsidRPr="00EE40DB" w:rsidTr="005303E1">
              <w:tc>
                <w:tcPr>
                  <w:tcW w:w="902"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lastRenderedPageBreak/>
                    <w:t>3.</w:t>
                  </w:r>
                </w:p>
              </w:tc>
              <w:tc>
                <w:tcPr>
                  <w:tcW w:w="1078"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 </w:t>
                  </w:r>
                </w:p>
              </w:tc>
              <w:tc>
                <w:tcPr>
                  <w:tcW w:w="1725"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Жабдықталған I, II, III сынып</w:t>
                  </w:r>
                </w:p>
              </w:tc>
              <w:tc>
                <w:tcPr>
                  <w:tcW w:w="1294"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510</w:t>
                  </w:r>
                </w:p>
              </w:tc>
            </w:tr>
            <w:tr w:rsidR="00EE40DB" w:rsidRPr="00EE40DB" w:rsidTr="005303E1">
              <w:tc>
                <w:tcPr>
                  <w:tcW w:w="902" w:type="pct"/>
                  <w:tcBorders>
                    <w:top w:val="nil"/>
                    <w:left w:val="single" w:sz="8" w:space="0" w:color="auto"/>
                    <w:bottom w:val="nil"/>
                    <w:right w:val="single" w:sz="8" w:space="0" w:color="auto"/>
                  </w:tcBorders>
                  <w:shd w:val="clear" w:color="auto" w:fill="FFFFFF"/>
                  <w:tcMar>
                    <w:top w:w="0" w:type="dxa"/>
                    <w:left w:w="40" w:type="dxa"/>
                    <w:bottom w:w="0" w:type="dxa"/>
                    <w:right w:w="40"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4.</w:t>
                  </w:r>
                </w:p>
              </w:tc>
              <w:tc>
                <w:tcPr>
                  <w:tcW w:w="1078" w:type="pct"/>
                  <w:tcBorders>
                    <w:top w:val="nil"/>
                    <w:left w:val="nil"/>
                    <w:bottom w:val="nil"/>
                    <w:right w:val="single" w:sz="8" w:space="0" w:color="auto"/>
                  </w:tcBorders>
                  <w:shd w:val="clear" w:color="auto" w:fill="FFFFFF"/>
                  <w:tcMar>
                    <w:top w:w="0" w:type="dxa"/>
                    <w:left w:w="40" w:type="dxa"/>
                    <w:bottom w:w="0" w:type="dxa"/>
                    <w:right w:w="40"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Бетінен жоғары көтерілген</w:t>
                  </w:r>
                </w:p>
              </w:tc>
              <w:tc>
                <w:tcPr>
                  <w:tcW w:w="1725"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Жабдықталмаған I, II, III сынып</w:t>
                  </w:r>
                </w:p>
              </w:tc>
              <w:tc>
                <w:tcPr>
                  <w:tcW w:w="1294"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328</w:t>
                  </w:r>
                </w:p>
              </w:tc>
            </w:tr>
            <w:tr w:rsidR="00EE40DB" w:rsidRPr="00EE40DB" w:rsidTr="005303E1">
              <w:tc>
                <w:tcPr>
                  <w:tcW w:w="902" w:type="pct"/>
                  <w:tcBorders>
                    <w:top w:val="nil"/>
                    <w:left w:val="single" w:sz="8" w:space="0" w:color="auto"/>
                    <w:bottom w:val="nil"/>
                    <w:right w:val="single" w:sz="8" w:space="0" w:color="auto"/>
                  </w:tcBorders>
                  <w:shd w:val="clear" w:color="auto" w:fill="FFFFFF"/>
                  <w:tcMar>
                    <w:top w:w="0" w:type="dxa"/>
                    <w:left w:w="40" w:type="dxa"/>
                    <w:bottom w:w="0" w:type="dxa"/>
                    <w:right w:w="40"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5.</w:t>
                  </w:r>
                </w:p>
              </w:tc>
              <w:tc>
                <w:tcPr>
                  <w:tcW w:w="1078" w:type="pct"/>
                  <w:tcBorders>
                    <w:top w:val="nil"/>
                    <w:left w:val="nil"/>
                    <w:bottom w:val="nil"/>
                    <w:right w:val="single" w:sz="8" w:space="0" w:color="auto"/>
                  </w:tcBorders>
                  <w:shd w:val="clear" w:color="auto" w:fill="FFFFFF"/>
                  <w:tcMar>
                    <w:top w:w="0" w:type="dxa"/>
                    <w:left w:w="40" w:type="dxa"/>
                    <w:bottom w:w="0" w:type="dxa"/>
                    <w:right w:w="40"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 </w:t>
                  </w:r>
                </w:p>
              </w:tc>
              <w:tc>
                <w:tcPr>
                  <w:tcW w:w="1725"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I, II, III Класс ішінара жабдықталған</w:t>
                  </w:r>
                </w:p>
              </w:tc>
              <w:tc>
                <w:tcPr>
                  <w:tcW w:w="1294"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382</w:t>
                  </w:r>
                </w:p>
              </w:tc>
            </w:tr>
            <w:tr w:rsidR="00EE40DB" w:rsidRPr="00EE40DB" w:rsidTr="005303E1">
              <w:tc>
                <w:tcPr>
                  <w:tcW w:w="902"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6.</w:t>
                  </w:r>
                </w:p>
              </w:tc>
              <w:tc>
                <w:tcPr>
                  <w:tcW w:w="1078"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 </w:t>
                  </w:r>
                </w:p>
              </w:tc>
              <w:tc>
                <w:tcPr>
                  <w:tcW w:w="1725"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Жабдықталған I, II, III сынып</w:t>
                  </w:r>
                </w:p>
              </w:tc>
              <w:tc>
                <w:tcPr>
                  <w:tcW w:w="1294"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437</w:t>
                  </w:r>
                </w:p>
              </w:tc>
            </w:tr>
            <w:tr w:rsidR="00EE40DB" w:rsidRPr="00EE40DB" w:rsidTr="005303E1">
              <w:tc>
                <w:tcPr>
                  <w:tcW w:w="902" w:type="pct"/>
                  <w:tcBorders>
                    <w:top w:val="nil"/>
                    <w:left w:val="single" w:sz="8" w:space="0" w:color="auto"/>
                    <w:bottom w:val="nil"/>
                    <w:right w:val="single" w:sz="8" w:space="0" w:color="auto"/>
                  </w:tcBorders>
                  <w:shd w:val="clear" w:color="auto" w:fill="FFFFFF"/>
                  <w:tcMar>
                    <w:top w:w="0" w:type="dxa"/>
                    <w:left w:w="40" w:type="dxa"/>
                    <w:bottom w:w="0" w:type="dxa"/>
                    <w:right w:w="40"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7.</w:t>
                  </w:r>
                </w:p>
              </w:tc>
              <w:tc>
                <w:tcPr>
                  <w:tcW w:w="1078" w:type="pct"/>
                  <w:tcBorders>
                    <w:top w:val="nil"/>
                    <w:left w:val="nil"/>
                    <w:bottom w:val="nil"/>
                    <w:right w:val="single" w:sz="8" w:space="0" w:color="auto"/>
                  </w:tcBorders>
                  <w:shd w:val="clear" w:color="auto" w:fill="FFFFFF"/>
                  <w:tcMar>
                    <w:top w:w="0" w:type="dxa"/>
                    <w:left w:w="40" w:type="dxa"/>
                    <w:bottom w:w="0" w:type="dxa"/>
                    <w:right w:w="40"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 xml:space="preserve">Палубалық </w:t>
                  </w:r>
                  <w:r w:rsidRPr="00EE40DB">
                    <w:rPr>
                      <w:b/>
                      <w:bCs/>
                      <w:color w:val="auto"/>
                      <w:sz w:val="28"/>
                      <w:szCs w:val="28"/>
                    </w:rPr>
                    <w:lastRenderedPageBreak/>
                    <w:t>тікұшақ айлағы немесе тікұшақ палубасы</w:t>
                  </w:r>
                </w:p>
              </w:tc>
              <w:tc>
                <w:tcPr>
                  <w:tcW w:w="1725"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lastRenderedPageBreak/>
                    <w:t xml:space="preserve">Жабдықталмаған I, II, </w:t>
                  </w:r>
                  <w:r w:rsidRPr="00EE40DB">
                    <w:rPr>
                      <w:b/>
                      <w:bCs/>
                      <w:color w:val="auto"/>
                      <w:sz w:val="28"/>
                      <w:szCs w:val="28"/>
                    </w:rPr>
                    <w:lastRenderedPageBreak/>
                    <w:t>III сынып</w:t>
                  </w:r>
                </w:p>
              </w:tc>
              <w:tc>
                <w:tcPr>
                  <w:tcW w:w="1294"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lastRenderedPageBreak/>
                    <w:t>255</w:t>
                  </w:r>
                </w:p>
              </w:tc>
            </w:tr>
            <w:tr w:rsidR="00EE40DB" w:rsidRPr="00EE40DB" w:rsidTr="005303E1">
              <w:tc>
                <w:tcPr>
                  <w:tcW w:w="902" w:type="pct"/>
                  <w:tcBorders>
                    <w:top w:val="nil"/>
                    <w:left w:val="single" w:sz="8" w:space="0" w:color="auto"/>
                    <w:bottom w:val="nil"/>
                    <w:right w:val="single" w:sz="8" w:space="0" w:color="auto"/>
                  </w:tcBorders>
                  <w:shd w:val="clear" w:color="auto" w:fill="FFFFFF"/>
                  <w:tcMar>
                    <w:top w:w="0" w:type="dxa"/>
                    <w:left w:w="40" w:type="dxa"/>
                    <w:bottom w:w="0" w:type="dxa"/>
                    <w:right w:w="40"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lastRenderedPageBreak/>
                    <w:t>8.</w:t>
                  </w:r>
                </w:p>
              </w:tc>
              <w:tc>
                <w:tcPr>
                  <w:tcW w:w="1078" w:type="pct"/>
                  <w:tcBorders>
                    <w:top w:val="nil"/>
                    <w:left w:val="nil"/>
                    <w:bottom w:val="nil"/>
                    <w:right w:val="single" w:sz="8" w:space="0" w:color="auto"/>
                  </w:tcBorders>
                  <w:shd w:val="clear" w:color="auto" w:fill="FFFFFF"/>
                  <w:tcMar>
                    <w:top w:w="0" w:type="dxa"/>
                    <w:left w:w="40" w:type="dxa"/>
                    <w:bottom w:w="0" w:type="dxa"/>
                    <w:right w:w="40"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 </w:t>
                  </w:r>
                </w:p>
              </w:tc>
              <w:tc>
                <w:tcPr>
                  <w:tcW w:w="1725"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I, II, III Класс ішінара жабдықталған</w:t>
                  </w:r>
                </w:p>
              </w:tc>
              <w:tc>
                <w:tcPr>
                  <w:tcW w:w="1294"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309</w:t>
                  </w:r>
                </w:p>
              </w:tc>
            </w:tr>
            <w:tr w:rsidR="00EE40DB" w:rsidRPr="00EE40DB" w:rsidTr="005303E1">
              <w:tc>
                <w:tcPr>
                  <w:tcW w:w="902"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9.</w:t>
                  </w:r>
                </w:p>
              </w:tc>
              <w:tc>
                <w:tcPr>
                  <w:tcW w:w="1078"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 </w:t>
                  </w:r>
                </w:p>
              </w:tc>
              <w:tc>
                <w:tcPr>
                  <w:tcW w:w="1725"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Жабдықталған I, II, III сынып</w:t>
                  </w:r>
                </w:p>
              </w:tc>
              <w:tc>
                <w:tcPr>
                  <w:tcW w:w="1294"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328</w:t>
                  </w:r>
                </w:p>
              </w:tc>
            </w:tr>
          </w:tbl>
          <w:p w:rsidR="00EE40DB" w:rsidRPr="00EE40DB" w:rsidRDefault="00EE40DB" w:rsidP="00EE40DB">
            <w:pPr>
              <w:pStyle w:val="Default"/>
              <w:ind w:firstLine="426"/>
              <w:contextualSpacing/>
              <w:jc w:val="both"/>
              <w:rPr>
                <w:b/>
                <w:bCs/>
                <w:color w:val="auto"/>
                <w:sz w:val="28"/>
                <w:szCs w:val="28"/>
              </w:rPr>
            </w:pPr>
            <w:r w:rsidRPr="00EE40DB">
              <w:rPr>
                <w:b/>
                <w:bCs/>
                <w:color w:val="auto"/>
                <w:sz w:val="28"/>
                <w:szCs w:val="28"/>
              </w:rPr>
              <w:t> </w:t>
            </w:r>
          </w:p>
          <w:p w:rsidR="00EE40DB" w:rsidRPr="00EE40DB" w:rsidRDefault="00EE40DB" w:rsidP="00EE40DB">
            <w:pPr>
              <w:pStyle w:val="Default"/>
              <w:ind w:firstLine="426"/>
              <w:contextualSpacing/>
              <w:jc w:val="both"/>
              <w:rPr>
                <w:b/>
                <w:bCs/>
                <w:color w:val="auto"/>
                <w:sz w:val="28"/>
                <w:szCs w:val="28"/>
              </w:rPr>
            </w:pPr>
            <w:r w:rsidRPr="00EE40DB">
              <w:rPr>
                <w:b/>
                <w:bCs/>
                <w:color w:val="auto"/>
                <w:sz w:val="28"/>
                <w:szCs w:val="28"/>
              </w:rPr>
              <w:t xml:space="preserve">8) </w:t>
            </w:r>
            <w:r w:rsidRPr="00EE40DB">
              <w:rPr>
                <w:color w:val="auto"/>
                <w:sz w:val="28"/>
                <w:szCs w:val="28"/>
              </w:rPr>
              <w:t xml:space="preserve"> </w:t>
            </w:r>
            <w:r w:rsidRPr="00EE40DB">
              <w:rPr>
                <w:b/>
                <w:bCs/>
                <w:color w:val="auto"/>
                <w:sz w:val="28"/>
                <w:szCs w:val="28"/>
              </w:rPr>
              <w:t>әуежайдың авиациялық қауіпсіздік қызметінің қарап тексеруді ұйымдастыруы бойынша сертификаттар бергені үшін:</w:t>
            </w:r>
          </w:p>
          <w:p w:rsidR="00EE40DB" w:rsidRPr="00EE40DB" w:rsidRDefault="00EE40DB" w:rsidP="00EE40DB">
            <w:pPr>
              <w:pStyle w:val="Default"/>
              <w:ind w:firstLine="426"/>
              <w:contextualSpacing/>
              <w:jc w:val="both"/>
              <w:rPr>
                <w:b/>
                <w:bCs/>
                <w:color w:val="auto"/>
                <w:sz w:val="28"/>
                <w:szCs w:val="28"/>
              </w:rPr>
            </w:pPr>
            <w:r w:rsidRPr="00EE40DB">
              <w:rPr>
                <w:b/>
                <w:bCs/>
                <w:color w:val="auto"/>
                <w:sz w:val="28"/>
                <w:szCs w:val="28"/>
              </w:rPr>
              <w:t> </w:t>
            </w:r>
          </w:p>
          <w:tbl>
            <w:tblPr>
              <w:tblW w:w="0" w:type="auto"/>
              <w:shd w:val="clear" w:color="auto" w:fill="FFFFFF"/>
              <w:tblLayout w:type="fixed"/>
              <w:tblCellMar>
                <w:left w:w="0" w:type="dxa"/>
                <w:right w:w="0" w:type="dxa"/>
              </w:tblCellMar>
              <w:tblLook w:val="04A0" w:firstRow="1" w:lastRow="0" w:firstColumn="1" w:lastColumn="0" w:noHBand="0" w:noVBand="1"/>
            </w:tblPr>
            <w:tblGrid>
              <w:gridCol w:w="625"/>
              <w:gridCol w:w="1528"/>
              <w:gridCol w:w="1149"/>
            </w:tblGrid>
            <w:tr w:rsidR="00EE40DB" w:rsidRPr="00EE40DB" w:rsidTr="005303E1">
              <w:tc>
                <w:tcPr>
                  <w:tcW w:w="62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 р/с</w:t>
                  </w:r>
                </w:p>
              </w:tc>
              <w:tc>
                <w:tcPr>
                  <w:tcW w:w="152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 xml:space="preserve">Әуежайдың </w:t>
                  </w:r>
                  <w:r w:rsidRPr="00EE40DB">
                    <w:rPr>
                      <w:b/>
                      <w:bCs/>
                      <w:color w:val="auto"/>
                      <w:sz w:val="28"/>
                      <w:szCs w:val="28"/>
                    </w:rPr>
                    <w:lastRenderedPageBreak/>
                    <w:t>авиациялық қауіпсіздік қызметін тексеру бөлімшесінің штат саны</w:t>
                  </w:r>
                </w:p>
              </w:tc>
              <w:tc>
                <w:tcPr>
                  <w:tcW w:w="114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lastRenderedPageBreak/>
                    <w:t>Сертифик</w:t>
                  </w:r>
                  <w:r w:rsidRPr="00EE40DB">
                    <w:rPr>
                      <w:b/>
                      <w:bCs/>
                      <w:color w:val="auto"/>
                      <w:sz w:val="28"/>
                      <w:szCs w:val="28"/>
                    </w:rPr>
                    <w:lastRenderedPageBreak/>
                    <w:t>аттау үшін алым мөлшерлемесі (АЕК)</w:t>
                  </w:r>
                </w:p>
              </w:tc>
            </w:tr>
            <w:tr w:rsidR="00EE40DB" w:rsidRPr="00EE40DB" w:rsidTr="005303E1">
              <w:tc>
                <w:tcPr>
                  <w:tcW w:w="6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lastRenderedPageBreak/>
                    <w:t>1</w:t>
                  </w:r>
                </w:p>
              </w:tc>
              <w:tc>
                <w:tcPr>
                  <w:tcW w:w="15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2</w:t>
                  </w:r>
                </w:p>
              </w:tc>
              <w:tc>
                <w:tcPr>
                  <w:tcW w:w="11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3</w:t>
                  </w:r>
                </w:p>
              </w:tc>
            </w:tr>
            <w:tr w:rsidR="00EE40DB" w:rsidRPr="00EE40DB" w:rsidTr="005303E1">
              <w:tc>
                <w:tcPr>
                  <w:tcW w:w="6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1.</w:t>
                  </w:r>
                </w:p>
              </w:tc>
              <w:tc>
                <w:tcPr>
                  <w:tcW w:w="15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251 және одан жоғары адамнан</w:t>
                  </w:r>
                </w:p>
              </w:tc>
              <w:tc>
                <w:tcPr>
                  <w:tcW w:w="11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235</w:t>
                  </w:r>
                </w:p>
              </w:tc>
            </w:tr>
            <w:tr w:rsidR="00EE40DB" w:rsidRPr="00EE40DB" w:rsidTr="005303E1">
              <w:tc>
                <w:tcPr>
                  <w:tcW w:w="6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2.</w:t>
                  </w:r>
                </w:p>
              </w:tc>
              <w:tc>
                <w:tcPr>
                  <w:tcW w:w="15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201 адамнан 250 адамға дейін</w:t>
                  </w:r>
                </w:p>
              </w:tc>
              <w:tc>
                <w:tcPr>
                  <w:tcW w:w="11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224</w:t>
                  </w:r>
                </w:p>
              </w:tc>
            </w:tr>
            <w:tr w:rsidR="00EE40DB" w:rsidRPr="00EE40DB" w:rsidTr="005303E1">
              <w:tc>
                <w:tcPr>
                  <w:tcW w:w="6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3.</w:t>
                  </w:r>
                </w:p>
              </w:tc>
              <w:tc>
                <w:tcPr>
                  <w:tcW w:w="15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151 адамнан 200 адамға дейін</w:t>
                  </w:r>
                </w:p>
              </w:tc>
              <w:tc>
                <w:tcPr>
                  <w:tcW w:w="11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213</w:t>
                  </w:r>
                </w:p>
              </w:tc>
            </w:tr>
            <w:tr w:rsidR="00EE40DB" w:rsidRPr="00EE40DB" w:rsidTr="005303E1">
              <w:tc>
                <w:tcPr>
                  <w:tcW w:w="6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4.</w:t>
                  </w:r>
                </w:p>
              </w:tc>
              <w:tc>
                <w:tcPr>
                  <w:tcW w:w="15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 xml:space="preserve">101 адамнан 150 </w:t>
                  </w:r>
                  <w:r w:rsidRPr="00EE40DB">
                    <w:rPr>
                      <w:b/>
                      <w:bCs/>
                      <w:color w:val="auto"/>
                      <w:sz w:val="28"/>
                      <w:szCs w:val="28"/>
                    </w:rPr>
                    <w:lastRenderedPageBreak/>
                    <w:t>адамға дейін</w:t>
                  </w:r>
                </w:p>
              </w:tc>
              <w:tc>
                <w:tcPr>
                  <w:tcW w:w="11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lastRenderedPageBreak/>
                    <w:t>202</w:t>
                  </w:r>
                </w:p>
              </w:tc>
            </w:tr>
            <w:tr w:rsidR="00EE40DB" w:rsidRPr="00EE40DB" w:rsidTr="005303E1">
              <w:tc>
                <w:tcPr>
                  <w:tcW w:w="6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lastRenderedPageBreak/>
                    <w:t>5.</w:t>
                  </w:r>
                </w:p>
              </w:tc>
              <w:tc>
                <w:tcPr>
                  <w:tcW w:w="15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51 адамнан 100 адамға дейін</w:t>
                  </w:r>
                </w:p>
              </w:tc>
              <w:tc>
                <w:tcPr>
                  <w:tcW w:w="11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191</w:t>
                  </w:r>
                </w:p>
              </w:tc>
            </w:tr>
            <w:tr w:rsidR="00EE40DB" w:rsidRPr="00EE40DB" w:rsidTr="005303E1">
              <w:tc>
                <w:tcPr>
                  <w:tcW w:w="6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6.</w:t>
                  </w:r>
                </w:p>
              </w:tc>
              <w:tc>
                <w:tcPr>
                  <w:tcW w:w="15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50 адамға дейін</w:t>
                  </w:r>
                </w:p>
              </w:tc>
              <w:tc>
                <w:tcPr>
                  <w:tcW w:w="11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180</w:t>
                  </w:r>
                </w:p>
              </w:tc>
            </w:tr>
          </w:tbl>
          <w:p w:rsidR="00EE40DB" w:rsidRPr="00EE40DB" w:rsidRDefault="00EE40DB" w:rsidP="00EE40DB">
            <w:pPr>
              <w:pStyle w:val="Default"/>
              <w:ind w:firstLine="426"/>
              <w:contextualSpacing/>
              <w:jc w:val="both"/>
              <w:rPr>
                <w:b/>
                <w:bCs/>
                <w:color w:val="auto"/>
                <w:sz w:val="28"/>
                <w:szCs w:val="28"/>
              </w:rPr>
            </w:pPr>
            <w:r w:rsidRPr="00EE40DB">
              <w:rPr>
                <w:b/>
                <w:bCs/>
                <w:color w:val="auto"/>
                <w:sz w:val="28"/>
                <w:szCs w:val="28"/>
              </w:rPr>
              <w:t> </w:t>
            </w:r>
          </w:p>
          <w:p w:rsidR="00EE40DB" w:rsidRPr="00EE40DB" w:rsidRDefault="00EE40DB" w:rsidP="00EE40DB">
            <w:pPr>
              <w:pStyle w:val="Default"/>
              <w:ind w:firstLine="426"/>
              <w:contextualSpacing/>
              <w:jc w:val="both"/>
              <w:rPr>
                <w:b/>
                <w:bCs/>
                <w:color w:val="auto"/>
                <w:sz w:val="28"/>
                <w:szCs w:val="28"/>
              </w:rPr>
            </w:pPr>
            <w:r w:rsidRPr="00EE40DB">
              <w:rPr>
                <w:b/>
                <w:bCs/>
                <w:color w:val="auto"/>
                <w:sz w:val="28"/>
                <w:szCs w:val="28"/>
              </w:rPr>
              <w:t xml:space="preserve">9) </w:t>
            </w:r>
            <w:r w:rsidRPr="00EE40DB">
              <w:rPr>
                <w:color w:val="auto"/>
                <w:sz w:val="28"/>
                <w:szCs w:val="28"/>
              </w:rPr>
              <w:t xml:space="preserve"> </w:t>
            </w:r>
            <w:r w:rsidRPr="00EE40DB">
              <w:rPr>
                <w:b/>
                <w:bCs/>
                <w:color w:val="auto"/>
                <w:sz w:val="28"/>
                <w:szCs w:val="28"/>
              </w:rPr>
              <w:t>аэронавигациялық қызмет көрсетуді жеткізушілердің сертификаттарын бергені үшін:</w:t>
            </w:r>
          </w:p>
          <w:p w:rsidR="00EE40DB" w:rsidRPr="00EE40DB" w:rsidRDefault="00EE40DB" w:rsidP="00EE40DB">
            <w:pPr>
              <w:pStyle w:val="Default"/>
              <w:ind w:firstLine="426"/>
              <w:contextualSpacing/>
              <w:jc w:val="both"/>
              <w:rPr>
                <w:b/>
                <w:bCs/>
                <w:color w:val="auto"/>
                <w:sz w:val="28"/>
                <w:szCs w:val="28"/>
              </w:rPr>
            </w:pPr>
            <w:r w:rsidRPr="00EE40DB">
              <w:rPr>
                <w:b/>
                <w:bCs/>
                <w:color w:val="auto"/>
                <w:sz w:val="28"/>
                <w:szCs w:val="28"/>
              </w:rPr>
              <w:t> </w:t>
            </w:r>
          </w:p>
          <w:tbl>
            <w:tblPr>
              <w:tblW w:w="3822" w:type="pct"/>
              <w:shd w:val="clear" w:color="auto" w:fill="FFFFFF"/>
              <w:tblLayout w:type="fixed"/>
              <w:tblCellMar>
                <w:left w:w="0" w:type="dxa"/>
                <w:right w:w="0" w:type="dxa"/>
              </w:tblCellMar>
              <w:tblLook w:val="04A0" w:firstRow="1" w:lastRow="0" w:firstColumn="1" w:lastColumn="0" w:noHBand="0" w:noVBand="1"/>
            </w:tblPr>
            <w:tblGrid>
              <w:gridCol w:w="808"/>
              <w:gridCol w:w="1558"/>
              <w:gridCol w:w="1246"/>
            </w:tblGrid>
            <w:tr w:rsidR="00EE40DB" w:rsidRPr="00EE40DB" w:rsidTr="005303E1">
              <w:tc>
                <w:tcPr>
                  <w:tcW w:w="1118"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 р/с</w:t>
                  </w:r>
                </w:p>
              </w:tc>
              <w:tc>
                <w:tcPr>
                  <w:tcW w:w="2157"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Аэронавигациялық қызмет көрсетуді берушінің штат саны</w:t>
                  </w:r>
                </w:p>
              </w:tc>
              <w:tc>
                <w:tcPr>
                  <w:tcW w:w="1725"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Сертификаттау үшін алым мөлшерлемесі (АЕК)</w:t>
                  </w:r>
                </w:p>
              </w:tc>
            </w:tr>
            <w:tr w:rsidR="00EE40DB" w:rsidRPr="00EE40DB" w:rsidTr="005303E1">
              <w:tc>
                <w:tcPr>
                  <w:tcW w:w="111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1</w:t>
                  </w:r>
                </w:p>
              </w:tc>
              <w:tc>
                <w:tcPr>
                  <w:tcW w:w="21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2</w:t>
                  </w:r>
                </w:p>
              </w:tc>
              <w:tc>
                <w:tcPr>
                  <w:tcW w:w="172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3</w:t>
                  </w:r>
                </w:p>
              </w:tc>
            </w:tr>
            <w:tr w:rsidR="00EE40DB" w:rsidRPr="00EE40DB" w:rsidTr="005303E1">
              <w:tc>
                <w:tcPr>
                  <w:tcW w:w="111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1.</w:t>
                  </w:r>
                </w:p>
              </w:tc>
              <w:tc>
                <w:tcPr>
                  <w:tcW w:w="21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 xml:space="preserve">201 және одан </w:t>
                  </w:r>
                  <w:r w:rsidRPr="00EE40DB">
                    <w:rPr>
                      <w:b/>
                      <w:bCs/>
                      <w:color w:val="auto"/>
                      <w:sz w:val="28"/>
                      <w:szCs w:val="28"/>
                    </w:rPr>
                    <w:lastRenderedPageBreak/>
                    <w:t>жоғары адамнан</w:t>
                  </w:r>
                </w:p>
              </w:tc>
              <w:tc>
                <w:tcPr>
                  <w:tcW w:w="172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lastRenderedPageBreak/>
                    <w:t>12 600</w:t>
                  </w:r>
                </w:p>
              </w:tc>
            </w:tr>
            <w:tr w:rsidR="00EE40DB" w:rsidRPr="00EE40DB" w:rsidTr="005303E1">
              <w:tc>
                <w:tcPr>
                  <w:tcW w:w="111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lastRenderedPageBreak/>
                    <w:t>2.</w:t>
                  </w:r>
                </w:p>
              </w:tc>
              <w:tc>
                <w:tcPr>
                  <w:tcW w:w="21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101 адамнан 200 адамға дейін</w:t>
                  </w:r>
                </w:p>
              </w:tc>
              <w:tc>
                <w:tcPr>
                  <w:tcW w:w="172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324</w:t>
                  </w:r>
                </w:p>
              </w:tc>
            </w:tr>
            <w:tr w:rsidR="00EE40DB" w:rsidRPr="00EE40DB" w:rsidTr="005303E1">
              <w:tc>
                <w:tcPr>
                  <w:tcW w:w="111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3.</w:t>
                  </w:r>
                </w:p>
              </w:tc>
              <w:tc>
                <w:tcPr>
                  <w:tcW w:w="21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51 адамнан 100 адамға дейін</w:t>
                  </w:r>
                </w:p>
              </w:tc>
              <w:tc>
                <w:tcPr>
                  <w:tcW w:w="172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313</w:t>
                  </w:r>
                </w:p>
              </w:tc>
            </w:tr>
            <w:tr w:rsidR="00EE40DB" w:rsidRPr="00EE40DB" w:rsidTr="005303E1">
              <w:tc>
                <w:tcPr>
                  <w:tcW w:w="111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4.</w:t>
                  </w:r>
                </w:p>
              </w:tc>
              <w:tc>
                <w:tcPr>
                  <w:tcW w:w="21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21 адамнан 50 адамға дейін</w:t>
                  </w:r>
                </w:p>
              </w:tc>
              <w:tc>
                <w:tcPr>
                  <w:tcW w:w="172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302</w:t>
                  </w:r>
                </w:p>
              </w:tc>
            </w:tr>
            <w:tr w:rsidR="00EE40DB" w:rsidRPr="00EE40DB" w:rsidTr="005303E1">
              <w:tc>
                <w:tcPr>
                  <w:tcW w:w="111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5.</w:t>
                  </w:r>
                </w:p>
              </w:tc>
              <w:tc>
                <w:tcPr>
                  <w:tcW w:w="21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11 адамнан 20 адамға дейін</w:t>
                  </w:r>
                </w:p>
              </w:tc>
              <w:tc>
                <w:tcPr>
                  <w:tcW w:w="172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190</w:t>
                  </w:r>
                </w:p>
              </w:tc>
            </w:tr>
            <w:tr w:rsidR="00EE40DB" w:rsidRPr="00EE40DB" w:rsidTr="005303E1">
              <w:tc>
                <w:tcPr>
                  <w:tcW w:w="111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6.</w:t>
                  </w:r>
                </w:p>
              </w:tc>
              <w:tc>
                <w:tcPr>
                  <w:tcW w:w="21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10 адамға дейін</w:t>
                  </w:r>
                </w:p>
              </w:tc>
              <w:tc>
                <w:tcPr>
                  <w:tcW w:w="172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180</w:t>
                  </w:r>
                </w:p>
              </w:tc>
            </w:tr>
            <w:tr w:rsidR="00EE40DB" w:rsidRPr="00EE40DB" w:rsidTr="005303E1">
              <w:tc>
                <w:tcPr>
                  <w:tcW w:w="3275" w:type="pct"/>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Ескертпе: сертификаттың қызмет аясын кеңейту кезінде</w:t>
                  </w:r>
                </w:p>
              </w:tc>
              <w:tc>
                <w:tcPr>
                  <w:tcW w:w="172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pStyle w:val="Default"/>
                    <w:framePr w:hSpace="180" w:wrap="around" w:vAnchor="text" w:hAnchor="text" w:x="-459" w:y="1"/>
                    <w:ind w:firstLine="426"/>
                    <w:contextualSpacing/>
                    <w:suppressOverlap/>
                    <w:jc w:val="both"/>
                    <w:rPr>
                      <w:b/>
                      <w:bCs/>
                      <w:color w:val="auto"/>
                      <w:sz w:val="28"/>
                      <w:szCs w:val="28"/>
                    </w:rPr>
                  </w:pPr>
                  <w:r w:rsidRPr="00EE40DB">
                    <w:rPr>
                      <w:b/>
                      <w:bCs/>
                      <w:color w:val="auto"/>
                      <w:sz w:val="28"/>
                      <w:szCs w:val="28"/>
                    </w:rPr>
                    <w:t xml:space="preserve">Сертификаттау үшін </w:t>
                  </w:r>
                  <w:r w:rsidRPr="00EE40DB">
                    <w:rPr>
                      <w:b/>
                      <w:bCs/>
                      <w:color w:val="auto"/>
                      <w:sz w:val="28"/>
                      <w:szCs w:val="28"/>
                    </w:rPr>
                    <w:lastRenderedPageBreak/>
                    <w:t>алым мөлшерлемесінің 10%</w:t>
                  </w:r>
                </w:p>
              </w:tc>
            </w:tr>
          </w:tbl>
          <w:p w:rsidR="00EE40DB" w:rsidRPr="00EE40DB" w:rsidRDefault="00EE40DB" w:rsidP="00EE40DB">
            <w:pPr>
              <w:spacing w:after="0" w:line="240" w:lineRule="auto"/>
              <w:ind w:firstLine="426"/>
              <w:contextualSpacing/>
              <w:jc w:val="both"/>
              <w:rPr>
                <w:rFonts w:ascii="Times New Roman" w:hAnsi="Times New Roman"/>
                <w:b/>
                <w:bCs/>
                <w:sz w:val="28"/>
                <w:szCs w:val="28"/>
              </w:rPr>
            </w:pPr>
          </w:p>
        </w:tc>
        <w:tc>
          <w:tcPr>
            <w:tcW w:w="4932"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Default"/>
              <w:ind w:firstLine="426"/>
              <w:contextualSpacing/>
              <w:jc w:val="both"/>
              <w:rPr>
                <w:color w:val="auto"/>
                <w:sz w:val="28"/>
                <w:szCs w:val="28"/>
                <w:lang w:val="kk-KZ"/>
              </w:rPr>
            </w:pPr>
            <w:r w:rsidRPr="00EE40DB">
              <w:rPr>
                <w:b/>
                <w:color w:val="auto"/>
                <w:sz w:val="28"/>
                <w:szCs w:val="28"/>
                <w:lang w:val="kk-KZ"/>
              </w:rPr>
              <w:lastRenderedPageBreak/>
              <w:t xml:space="preserve">554-бап. </w:t>
            </w:r>
            <w:r w:rsidRPr="00EE40DB">
              <w:rPr>
                <w:color w:val="auto"/>
                <w:sz w:val="28"/>
                <w:szCs w:val="28"/>
                <w:lang w:val="kk-KZ"/>
              </w:rPr>
              <w:t>Рұқсат құжаттарын бергені үшін алым мөлшерлемелері</w:t>
            </w:r>
          </w:p>
          <w:p w:rsidR="00EE40DB" w:rsidRPr="00EE40DB" w:rsidRDefault="00EE40DB" w:rsidP="00EE40DB">
            <w:pPr>
              <w:pStyle w:val="Default"/>
              <w:ind w:firstLine="426"/>
              <w:contextualSpacing/>
              <w:jc w:val="both"/>
              <w:rPr>
                <w:color w:val="auto"/>
                <w:sz w:val="28"/>
                <w:szCs w:val="28"/>
                <w:lang w:val="kk-KZ"/>
              </w:rPr>
            </w:pPr>
            <w:r w:rsidRPr="00EE40DB">
              <w:rPr>
                <w:color w:val="auto"/>
                <w:sz w:val="28"/>
                <w:szCs w:val="28"/>
                <w:lang w:val="kk-KZ"/>
              </w:rPr>
              <w:lastRenderedPageBreak/>
              <w:t>…</w:t>
            </w:r>
          </w:p>
          <w:p w:rsidR="00EE40DB" w:rsidRPr="00EE40DB" w:rsidRDefault="00EE40DB" w:rsidP="00EE40DB">
            <w:pPr>
              <w:spacing w:after="0" w:line="240" w:lineRule="auto"/>
              <w:ind w:firstLine="426"/>
              <w:contextualSpacing/>
              <w:jc w:val="both"/>
              <w:textAlignment w:val="baseline"/>
              <w:rPr>
                <w:rFonts w:ascii="Times New Roman" w:hAnsi="Times New Roman"/>
                <w:spacing w:val="2"/>
                <w:sz w:val="28"/>
                <w:szCs w:val="28"/>
                <w:lang w:val="kk-KZ"/>
              </w:rPr>
            </w:pPr>
            <w:r w:rsidRPr="00EE40DB">
              <w:rPr>
                <w:rFonts w:ascii="Times New Roman" w:hAnsi="Times New Roman"/>
                <w:spacing w:val="2"/>
                <w:sz w:val="28"/>
                <w:szCs w:val="28"/>
                <w:lang w:val="kk-KZ"/>
              </w:rPr>
              <w:t>4.  Жекелеген қызмет түрлерімен айналысу құқығы үшін лицензиялық алымның (жекелеген қызмет түрлерімен айналысуға лицензиялар бергені үшін алымның) мөлшерлемелері мыналарды құрайды:</w:t>
            </w:r>
          </w:p>
          <w:tbl>
            <w:tblPr>
              <w:tblW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641"/>
              <w:gridCol w:w="2048"/>
              <w:gridCol w:w="1559"/>
            </w:tblGrid>
            <w:tr w:rsidR="00EE40DB" w:rsidRPr="00EE40DB" w:rsidTr="005303E1">
              <w:tc>
                <w:tcPr>
                  <w:tcW w:w="641"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ind w:firstLine="426"/>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w:t>
                  </w:r>
                </w:p>
                <w:p w:rsidR="00EE40DB" w:rsidRPr="00EE40DB" w:rsidRDefault="00EE40DB" w:rsidP="00EE40DB">
                  <w:pPr>
                    <w:framePr w:hSpace="180" w:wrap="around" w:vAnchor="text" w:hAnchor="text" w:x="-459" w:y="1"/>
                    <w:spacing w:after="0" w:line="240" w:lineRule="auto"/>
                    <w:ind w:firstLine="426"/>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р/с</w:t>
                  </w:r>
                </w:p>
              </w:tc>
              <w:tc>
                <w:tcPr>
                  <w:tcW w:w="204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ind w:firstLine="426"/>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Лицензияланатын қызмет түрлері</w:t>
                  </w:r>
                </w:p>
              </w:tc>
              <w:tc>
                <w:tcPr>
                  <w:tcW w:w="1559"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ind w:firstLine="426"/>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Алым мөлшерлемелері</w:t>
                  </w:r>
                </w:p>
                <w:p w:rsidR="00EE40DB" w:rsidRPr="00EE40DB" w:rsidRDefault="00EE40DB" w:rsidP="00EE40DB">
                  <w:pPr>
                    <w:framePr w:hSpace="180" w:wrap="around" w:vAnchor="text" w:hAnchor="text" w:x="-459" w:y="1"/>
                    <w:spacing w:after="0" w:line="240" w:lineRule="auto"/>
                    <w:ind w:firstLine="426"/>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(АЕК)</w:t>
                  </w:r>
                </w:p>
              </w:tc>
            </w:tr>
            <w:tr w:rsidR="00EE40DB" w:rsidRPr="00EE40DB" w:rsidTr="005303E1">
              <w:tc>
                <w:tcPr>
                  <w:tcW w:w="641"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ind w:firstLine="426"/>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1</w:t>
                  </w:r>
                </w:p>
              </w:tc>
              <w:tc>
                <w:tcPr>
                  <w:tcW w:w="2048"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ind w:firstLine="426"/>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2</w:t>
                  </w:r>
                </w:p>
              </w:tc>
              <w:tc>
                <w:tcPr>
                  <w:tcW w:w="1559"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ind w:firstLine="426"/>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3</w:t>
                  </w:r>
                </w:p>
              </w:tc>
            </w:tr>
            <w:tr w:rsidR="00EE40DB" w:rsidRPr="00EE40DB" w:rsidTr="005303E1">
              <w:tc>
                <w:tcPr>
                  <w:tcW w:w="641" w:type="dxa"/>
                  <w:shd w:val="clear" w:color="auto" w:fill="FFFFFF"/>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ind w:firstLine="426"/>
                    <w:contextualSpacing/>
                    <w:suppressOverlap/>
                    <w:jc w:val="both"/>
                    <w:textAlignment w:val="baseline"/>
                    <w:rPr>
                      <w:rFonts w:ascii="Times New Roman" w:hAnsi="Times New Roman"/>
                      <w:spacing w:val="2"/>
                      <w:sz w:val="28"/>
                      <w:szCs w:val="28"/>
                    </w:rPr>
                  </w:pPr>
                  <w:r w:rsidRPr="00EE40DB">
                    <w:rPr>
                      <w:rFonts w:ascii="Times New Roman" w:hAnsi="Times New Roman"/>
                      <w:spacing w:val="2"/>
                      <w:sz w:val="28"/>
                      <w:szCs w:val="28"/>
                    </w:rPr>
                    <w:t>1.</w:t>
                  </w:r>
                </w:p>
              </w:tc>
              <w:tc>
                <w:tcPr>
                  <w:tcW w:w="2048" w:type="dxa"/>
                  <w:shd w:val="clear" w:color="auto" w:fill="FFFFFF"/>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ind w:firstLine="426"/>
                    <w:contextualSpacing/>
                    <w:suppressOverlap/>
                    <w:jc w:val="both"/>
                    <w:textAlignment w:val="baseline"/>
                    <w:rPr>
                      <w:rFonts w:ascii="Times New Roman" w:hAnsi="Times New Roman"/>
                      <w:spacing w:val="2"/>
                      <w:sz w:val="28"/>
                      <w:szCs w:val="28"/>
                      <w:lang w:val="kk-KZ"/>
                    </w:rPr>
                  </w:pPr>
                  <w:r w:rsidRPr="00EE40DB">
                    <w:rPr>
                      <w:rFonts w:ascii="Times New Roman" w:hAnsi="Times New Roman"/>
                      <w:spacing w:val="2"/>
                      <w:sz w:val="28"/>
                      <w:szCs w:val="28"/>
                    </w:rPr>
                    <w:t>Жекелеген қызмет түрлерімен айналысу құқығы үшін лицензиялық алым мөлшерлемелері</w:t>
                  </w:r>
                  <w:r w:rsidRPr="00EE40DB">
                    <w:rPr>
                      <w:rFonts w:ascii="Times New Roman" w:hAnsi="Times New Roman"/>
                      <w:spacing w:val="2"/>
                      <w:sz w:val="28"/>
                      <w:szCs w:val="28"/>
                      <w:lang w:val="kk-KZ"/>
                    </w:rPr>
                    <w:t>:</w:t>
                  </w:r>
                </w:p>
              </w:tc>
              <w:tc>
                <w:tcPr>
                  <w:tcW w:w="1559" w:type="dxa"/>
                  <w:shd w:val="clear" w:color="auto" w:fill="auto"/>
                  <w:vAlign w:val="center"/>
                  <w:hideMark/>
                </w:tcPr>
                <w:p w:rsidR="00EE40DB" w:rsidRPr="00EE40DB" w:rsidRDefault="00EE40DB" w:rsidP="00EE40DB">
                  <w:pPr>
                    <w:framePr w:hSpace="180" w:wrap="around" w:vAnchor="text" w:hAnchor="text" w:x="-459" w:y="1"/>
                    <w:spacing w:after="0" w:line="240" w:lineRule="auto"/>
                    <w:ind w:firstLine="426"/>
                    <w:contextualSpacing/>
                    <w:suppressOverlap/>
                    <w:jc w:val="both"/>
                    <w:rPr>
                      <w:rFonts w:ascii="Times New Roman" w:hAnsi="Times New Roman"/>
                      <w:sz w:val="28"/>
                      <w:szCs w:val="28"/>
                    </w:rPr>
                  </w:pPr>
                  <w:r w:rsidRPr="00EE40DB">
                    <w:rPr>
                      <w:rFonts w:ascii="Times New Roman" w:hAnsi="Times New Roman"/>
                      <w:sz w:val="28"/>
                      <w:szCs w:val="28"/>
                    </w:rPr>
                    <w:br/>
                  </w:r>
                </w:p>
              </w:tc>
            </w:tr>
            <w:tr w:rsidR="00EE40DB" w:rsidRPr="00EE40DB" w:rsidTr="005303E1">
              <w:tc>
                <w:tcPr>
                  <w:tcW w:w="641" w:type="dxa"/>
                  <w:shd w:val="clear" w:color="auto" w:fill="FFFFFF"/>
                  <w:tcMar>
                    <w:top w:w="45" w:type="dxa"/>
                    <w:left w:w="75" w:type="dxa"/>
                    <w:bottom w:w="45" w:type="dxa"/>
                    <w:right w:w="75" w:type="dxa"/>
                  </w:tcMar>
                </w:tcPr>
                <w:p w:rsidR="00EE40DB" w:rsidRPr="00EE40DB" w:rsidRDefault="00EE40DB" w:rsidP="00EE40DB">
                  <w:pPr>
                    <w:framePr w:hSpace="180" w:wrap="around" w:vAnchor="text" w:hAnchor="text" w:x="-459" w:y="1"/>
                    <w:spacing w:after="0" w:line="240" w:lineRule="auto"/>
                    <w:ind w:firstLine="426"/>
                    <w:contextualSpacing/>
                    <w:suppressOverlap/>
                    <w:jc w:val="both"/>
                    <w:textAlignment w:val="baseline"/>
                    <w:rPr>
                      <w:rFonts w:ascii="Times New Roman" w:hAnsi="Times New Roman"/>
                      <w:b/>
                      <w:spacing w:val="2"/>
                      <w:sz w:val="28"/>
                      <w:szCs w:val="28"/>
                    </w:rPr>
                  </w:pPr>
                  <w:r w:rsidRPr="00EE40DB">
                    <w:rPr>
                      <w:rFonts w:ascii="Times New Roman" w:hAnsi="Times New Roman"/>
                      <w:b/>
                      <w:spacing w:val="2"/>
                      <w:sz w:val="28"/>
                      <w:szCs w:val="28"/>
                    </w:rPr>
                    <w:t>1.85.</w:t>
                  </w:r>
                </w:p>
              </w:tc>
              <w:tc>
                <w:tcPr>
                  <w:tcW w:w="2048" w:type="dxa"/>
                  <w:shd w:val="clear" w:color="auto" w:fill="FFFFFF"/>
                  <w:tcMar>
                    <w:top w:w="45" w:type="dxa"/>
                    <w:left w:w="75" w:type="dxa"/>
                    <w:bottom w:w="45" w:type="dxa"/>
                    <w:right w:w="75" w:type="dxa"/>
                  </w:tcMar>
                </w:tcPr>
                <w:p w:rsidR="00EE40DB" w:rsidRPr="00EE40DB" w:rsidRDefault="00EE40DB" w:rsidP="00EE40DB">
                  <w:pPr>
                    <w:framePr w:hSpace="180" w:wrap="around" w:vAnchor="text" w:hAnchor="text" w:x="-459" w:y="1"/>
                    <w:spacing w:after="0" w:line="240" w:lineRule="auto"/>
                    <w:ind w:firstLine="426"/>
                    <w:contextualSpacing/>
                    <w:suppressOverlap/>
                    <w:jc w:val="both"/>
                    <w:textAlignment w:val="baseline"/>
                    <w:rPr>
                      <w:rFonts w:ascii="Times New Roman" w:hAnsi="Times New Roman"/>
                      <w:b/>
                      <w:spacing w:val="2"/>
                      <w:sz w:val="28"/>
                      <w:szCs w:val="28"/>
                    </w:rPr>
                  </w:pPr>
                  <w:r w:rsidRPr="00EE40DB">
                    <w:rPr>
                      <w:rFonts w:ascii="Times New Roman" w:hAnsi="Times New Roman"/>
                      <w:b/>
                      <w:spacing w:val="2"/>
                      <w:sz w:val="28"/>
                      <w:szCs w:val="28"/>
                    </w:rPr>
                    <w:t>Денсаулық сақтау саласында</w:t>
                  </w:r>
                  <w:r w:rsidRPr="00EE40DB">
                    <w:rPr>
                      <w:rFonts w:ascii="Times New Roman" w:hAnsi="Times New Roman"/>
                      <w:spacing w:val="2"/>
                      <w:sz w:val="28"/>
                      <w:szCs w:val="28"/>
                    </w:rPr>
                    <w:t xml:space="preserve"> </w:t>
                  </w:r>
                  <w:r w:rsidRPr="00EE40DB">
                    <w:rPr>
                      <w:rFonts w:ascii="Times New Roman" w:hAnsi="Times New Roman"/>
                      <w:b/>
                      <w:spacing w:val="2"/>
                      <w:sz w:val="28"/>
                      <w:szCs w:val="28"/>
                      <w:lang w:val="kk-KZ"/>
                    </w:rPr>
                    <w:t>д</w:t>
                  </w:r>
                  <w:r w:rsidRPr="00EE40DB">
                    <w:rPr>
                      <w:rFonts w:ascii="Times New Roman" w:hAnsi="Times New Roman"/>
                      <w:b/>
                      <w:spacing w:val="2"/>
                      <w:sz w:val="28"/>
                      <w:szCs w:val="28"/>
                    </w:rPr>
                    <w:t xml:space="preserve">езинфекция, дезинсекция </w:t>
                  </w:r>
                  <w:r w:rsidRPr="00EE40DB">
                    <w:rPr>
                      <w:rFonts w:ascii="Times New Roman" w:hAnsi="Times New Roman"/>
                      <w:b/>
                      <w:spacing w:val="2"/>
                      <w:sz w:val="28"/>
                      <w:szCs w:val="28"/>
                    </w:rPr>
                    <w:lastRenderedPageBreak/>
                    <w:t>және дератизация бойынша қызметтер көрсету</w:t>
                  </w:r>
                </w:p>
              </w:tc>
              <w:tc>
                <w:tcPr>
                  <w:tcW w:w="1559" w:type="dxa"/>
                  <w:shd w:val="clear" w:color="auto" w:fill="auto"/>
                  <w:vAlign w:val="center"/>
                </w:tcPr>
                <w:p w:rsidR="00EE40DB" w:rsidRPr="00EE40DB" w:rsidRDefault="00EE40DB" w:rsidP="00EE40DB">
                  <w:pPr>
                    <w:framePr w:hSpace="180" w:wrap="around" w:vAnchor="text" w:hAnchor="text" w:x="-459" w:y="1"/>
                    <w:spacing w:after="0" w:line="240" w:lineRule="auto"/>
                    <w:ind w:firstLine="426"/>
                    <w:contextualSpacing/>
                    <w:suppressOverlap/>
                    <w:jc w:val="both"/>
                    <w:rPr>
                      <w:rFonts w:ascii="Times New Roman" w:hAnsi="Times New Roman"/>
                      <w:b/>
                      <w:sz w:val="28"/>
                      <w:szCs w:val="28"/>
                    </w:rPr>
                  </w:pPr>
                  <w:r w:rsidRPr="00EE40DB">
                    <w:rPr>
                      <w:rFonts w:ascii="Times New Roman" w:hAnsi="Times New Roman"/>
                      <w:b/>
                      <w:sz w:val="28"/>
                      <w:szCs w:val="28"/>
                    </w:rPr>
                    <w:lastRenderedPageBreak/>
                    <w:t>10</w:t>
                  </w:r>
                </w:p>
              </w:tc>
            </w:tr>
          </w:tbl>
          <w:p w:rsidR="00EE40DB" w:rsidRPr="00EE40DB" w:rsidRDefault="00EE40DB" w:rsidP="00EE40DB">
            <w:pPr>
              <w:pStyle w:val="Default"/>
              <w:ind w:firstLine="426"/>
              <w:contextualSpacing/>
              <w:jc w:val="both"/>
              <w:rPr>
                <w:color w:val="auto"/>
                <w:sz w:val="28"/>
                <w:szCs w:val="28"/>
              </w:rPr>
            </w:pPr>
            <w:r w:rsidRPr="00EE40DB">
              <w:rPr>
                <w:color w:val="auto"/>
                <w:sz w:val="28"/>
                <w:szCs w:val="28"/>
              </w:rPr>
              <w:lastRenderedPageBreak/>
              <w:t>…</w:t>
            </w:r>
          </w:p>
          <w:p w:rsidR="00EE40DB" w:rsidRPr="00EE40DB" w:rsidRDefault="00EE40DB" w:rsidP="00EE40DB">
            <w:pPr>
              <w:spacing w:after="0" w:line="240" w:lineRule="auto"/>
              <w:ind w:firstLine="426"/>
              <w:contextualSpacing/>
              <w:jc w:val="both"/>
              <w:rPr>
                <w:rFonts w:ascii="Times New Roman" w:hAnsi="Times New Roman"/>
                <w:b/>
                <w:sz w:val="28"/>
                <w:szCs w:val="28"/>
              </w:rPr>
            </w:pPr>
          </w:p>
          <w:p w:rsidR="00EE40DB" w:rsidRPr="00EE40DB" w:rsidRDefault="00EE40DB" w:rsidP="00EE40DB">
            <w:pPr>
              <w:spacing w:after="0" w:line="240" w:lineRule="auto"/>
              <w:ind w:firstLine="426"/>
              <w:contextualSpacing/>
              <w:jc w:val="both"/>
              <w:rPr>
                <w:rFonts w:ascii="Times New Roman" w:hAnsi="Times New Roman"/>
                <w:b/>
                <w:sz w:val="28"/>
                <w:szCs w:val="28"/>
              </w:rPr>
            </w:pPr>
          </w:p>
          <w:p w:rsidR="00EE40DB" w:rsidRPr="00EE40DB" w:rsidRDefault="00EE40DB" w:rsidP="00EE40DB">
            <w:pPr>
              <w:spacing w:after="0" w:line="240" w:lineRule="auto"/>
              <w:ind w:firstLine="426"/>
              <w:contextualSpacing/>
              <w:jc w:val="both"/>
              <w:rPr>
                <w:rFonts w:ascii="Times New Roman" w:hAnsi="Times New Roman"/>
                <w:b/>
                <w:sz w:val="28"/>
                <w:szCs w:val="28"/>
              </w:rPr>
            </w:pPr>
          </w:p>
          <w:p w:rsidR="00EE40DB" w:rsidRPr="00EE40DB" w:rsidRDefault="00EE40DB" w:rsidP="00EE40DB">
            <w:pPr>
              <w:spacing w:after="0" w:line="240" w:lineRule="auto"/>
              <w:ind w:firstLine="426"/>
              <w:contextualSpacing/>
              <w:jc w:val="both"/>
              <w:rPr>
                <w:rFonts w:ascii="Times New Roman" w:hAnsi="Times New Roman"/>
                <w:b/>
                <w:sz w:val="28"/>
                <w:szCs w:val="28"/>
              </w:rPr>
            </w:pPr>
          </w:p>
          <w:p w:rsidR="00EE40DB" w:rsidRPr="00EE40DB" w:rsidRDefault="00EE40DB" w:rsidP="00EE40DB">
            <w:pPr>
              <w:spacing w:after="0" w:line="240" w:lineRule="auto"/>
              <w:ind w:firstLine="426"/>
              <w:contextualSpacing/>
              <w:jc w:val="both"/>
              <w:rPr>
                <w:rFonts w:ascii="Times New Roman" w:hAnsi="Times New Roman"/>
                <w:b/>
                <w:sz w:val="28"/>
                <w:szCs w:val="28"/>
              </w:rPr>
            </w:pPr>
          </w:p>
          <w:p w:rsidR="00EE40DB" w:rsidRPr="00EE40DB" w:rsidRDefault="00EE40DB" w:rsidP="00EE40DB">
            <w:pPr>
              <w:spacing w:after="0" w:line="240" w:lineRule="auto"/>
              <w:ind w:firstLine="426"/>
              <w:contextualSpacing/>
              <w:jc w:val="both"/>
              <w:rPr>
                <w:rFonts w:ascii="Times New Roman" w:hAnsi="Times New Roman"/>
                <w:b/>
                <w:sz w:val="28"/>
                <w:szCs w:val="28"/>
              </w:rPr>
            </w:pPr>
          </w:p>
          <w:p w:rsidR="00EE40DB" w:rsidRPr="00EE40DB" w:rsidRDefault="00EE40DB" w:rsidP="00EE40DB">
            <w:pPr>
              <w:spacing w:after="0" w:line="240" w:lineRule="auto"/>
              <w:ind w:firstLine="426"/>
              <w:contextualSpacing/>
              <w:jc w:val="both"/>
              <w:rPr>
                <w:rFonts w:ascii="Times New Roman" w:hAnsi="Times New Roman"/>
                <w:b/>
                <w:sz w:val="28"/>
                <w:szCs w:val="28"/>
              </w:rPr>
            </w:pPr>
          </w:p>
          <w:p w:rsidR="00EE40DB" w:rsidRPr="00EE40DB" w:rsidRDefault="00EE40DB" w:rsidP="00EE40DB">
            <w:pPr>
              <w:spacing w:after="0" w:line="240" w:lineRule="auto"/>
              <w:ind w:firstLine="426"/>
              <w:contextualSpacing/>
              <w:jc w:val="both"/>
              <w:rPr>
                <w:rFonts w:ascii="Times New Roman" w:hAnsi="Times New Roman"/>
                <w:b/>
                <w:sz w:val="28"/>
                <w:szCs w:val="28"/>
              </w:rPr>
            </w:pPr>
          </w:p>
          <w:p w:rsidR="00EE40DB" w:rsidRPr="00EE40DB" w:rsidRDefault="00EE40DB" w:rsidP="00EE40DB">
            <w:pPr>
              <w:spacing w:after="0" w:line="240" w:lineRule="auto"/>
              <w:ind w:firstLine="426"/>
              <w:contextualSpacing/>
              <w:jc w:val="both"/>
              <w:rPr>
                <w:rFonts w:ascii="Times New Roman" w:hAnsi="Times New Roman"/>
                <w:b/>
                <w:sz w:val="28"/>
                <w:szCs w:val="28"/>
              </w:rPr>
            </w:pPr>
          </w:p>
          <w:p w:rsidR="00EE40DB" w:rsidRPr="00EE40DB" w:rsidRDefault="00EE40DB" w:rsidP="00EE40DB">
            <w:pPr>
              <w:spacing w:after="0" w:line="240" w:lineRule="auto"/>
              <w:ind w:firstLine="426"/>
              <w:contextualSpacing/>
              <w:jc w:val="both"/>
              <w:rPr>
                <w:rFonts w:ascii="Times New Roman" w:hAnsi="Times New Roman"/>
                <w:b/>
                <w:sz w:val="28"/>
                <w:szCs w:val="28"/>
              </w:rPr>
            </w:pPr>
          </w:p>
          <w:p w:rsidR="00EE40DB" w:rsidRPr="00EE40DB" w:rsidRDefault="00EE40DB" w:rsidP="00EE40DB">
            <w:pPr>
              <w:spacing w:after="0" w:line="240" w:lineRule="auto"/>
              <w:ind w:firstLine="426"/>
              <w:contextualSpacing/>
              <w:jc w:val="both"/>
              <w:rPr>
                <w:rFonts w:ascii="Times New Roman" w:hAnsi="Times New Roman"/>
                <w:b/>
                <w:sz w:val="28"/>
                <w:szCs w:val="28"/>
              </w:rPr>
            </w:pPr>
          </w:p>
          <w:p w:rsidR="00EE40DB" w:rsidRPr="00EE40DB" w:rsidRDefault="00EE40DB" w:rsidP="00EE40DB">
            <w:pPr>
              <w:spacing w:after="0" w:line="240" w:lineRule="auto"/>
              <w:ind w:firstLine="426"/>
              <w:contextualSpacing/>
              <w:jc w:val="both"/>
              <w:rPr>
                <w:rFonts w:ascii="Times New Roman" w:hAnsi="Times New Roman"/>
                <w:b/>
                <w:sz w:val="28"/>
                <w:szCs w:val="28"/>
              </w:rPr>
            </w:pPr>
          </w:p>
          <w:p w:rsidR="00EE40DB" w:rsidRPr="00EE40DB" w:rsidRDefault="00EE40DB" w:rsidP="00EE40DB">
            <w:pPr>
              <w:spacing w:after="0" w:line="240" w:lineRule="auto"/>
              <w:ind w:firstLine="426"/>
              <w:contextualSpacing/>
              <w:jc w:val="both"/>
              <w:rPr>
                <w:rFonts w:ascii="Times New Roman" w:hAnsi="Times New Roman"/>
                <w:b/>
                <w:sz w:val="28"/>
                <w:szCs w:val="28"/>
              </w:rPr>
            </w:pPr>
          </w:p>
          <w:p w:rsidR="00EE40DB" w:rsidRPr="00EE40DB" w:rsidRDefault="00EE40DB" w:rsidP="00EE40DB">
            <w:pPr>
              <w:spacing w:after="0" w:line="240" w:lineRule="auto"/>
              <w:ind w:firstLine="426"/>
              <w:contextualSpacing/>
              <w:jc w:val="both"/>
              <w:rPr>
                <w:rFonts w:ascii="Times New Roman" w:hAnsi="Times New Roman"/>
                <w:b/>
                <w:sz w:val="28"/>
                <w:szCs w:val="28"/>
              </w:rPr>
            </w:pPr>
          </w:p>
          <w:p w:rsidR="00EE40DB" w:rsidRPr="00EE40DB" w:rsidRDefault="00EE40DB" w:rsidP="00EE40DB">
            <w:pPr>
              <w:spacing w:after="0" w:line="240" w:lineRule="auto"/>
              <w:ind w:firstLine="426"/>
              <w:contextualSpacing/>
              <w:jc w:val="both"/>
              <w:rPr>
                <w:rFonts w:ascii="Times New Roman" w:hAnsi="Times New Roman"/>
                <w:b/>
                <w:sz w:val="28"/>
                <w:szCs w:val="28"/>
              </w:rPr>
            </w:pPr>
          </w:p>
          <w:p w:rsidR="00EE40DB" w:rsidRPr="00EE40DB" w:rsidRDefault="00EE40DB" w:rsidP="00EE40DB">
            <w:pPr>
              <w:spacing w:after="0" w:line="240" w:lineRule="auto"/>
              <w:ind w:firstLine="426"/>
              <w:contextualSpacing/>
              <w:jc w:val="both"/>
              <w:rPr>
                <w:rFonts w:ascii="Times New Roman" w:hAnsi="Times New Roman"/>
                <w:b/>
                <w:sz w:val="28"/>
                <w:szCs w:val="28"/>
              </w:rPr>
            </w:pPr>
          </w:p>
          <w:p w:rsidR="00EE40DB" w:rsidRPr="00EE40DB" w:rsidRDefault="00EE40DB" w:rsidP="00EE40DB">
            <w:pPr>
              <w:spacing w:after="0" w:line="240" w:lineRule="auto"/>
              <w:ind w:firstLine="426"/>
              <w:contextualSpacing/>
              <w:jc w:val="both"/>
              <w:rPr>
                <w:rFonts w:ascii="Times New Roman" w:hAnsi="Times New Roman"/>
                <w:b/>
                <w:sz w:val="28"/>
                <w:szCs w:val="28"/>
              </w:rPr>
            </w:pPr>
          </w:p>
          <w:p w:rsidR="00EE40DB" w:rsidRPr="00EE40DB" w:rsidRDefault="00EE40DB" w:rsidP="00EE40DB">
            <w:pPr>
              <w:spacing w:after="0" w:line="240" w:lineRule="auto"/>
              <w:ind w:firstLine="426"/>
              <w:contextualSpacing/>
              <w:jc w:val="both"/>
              <w:rPr>
                <w:rFonts w:ascii="Times New Roman" w:hAnsi="Times New Roman"/>
                <w:b/>
                <w:sz w:val="28"/>
                <w:szCs w:val="28"/>
              </w:rPr>
            </w:pPr>
          </w:p>
          <w:p w:rsidR="00EE40DB" w:rsidRPr="00EE40DB" w:rsidRDefault="00EE40DB" w:rsidP="00EE40DB">
            <w:pPr>
              <w:spacing w:after="0" w:line="240" w:lineRule="auto"/>
              <w:ind w:firstLine="426"/>
              <w:contextualSpacing/>
              <w:jc w:val="both"/>
              <w:rPr>
                <w:rFonts w:ascii="Times New Roman" w:hAnsi="Times New Roman"/>
                <w:b/>
                <w:sz w:val="28"/>
                <w:szCs w:val="28"/>
              </w:rPr>
            </w:pPr>
          </w:p>
          <w:p w:rsidR="00EE40DB" w:rsidRPr="00EE40DB" w:rsidRDefault="00EE40DB" w:rsidP="00EE40DB">
            <w:pPr>
              <w:spacing w:after="0" w:line="240" w:lineRule="auto"/>
              <w:ind w:firstLine="426"/>
              <w:contextualSpacing/>
              <w:jc w:val="both"/>
              <w:rPr>
                <w:rFonts w:ascii="Times New Roman" w:hAnsi="Times New Roman"/>
                <w:b/>
                <w:sz w:val="28"/>
                <w:szCs w:val="28"/>
              </w:rPr>
            </w:pPr>
          </w:p>
          <w:p w:rsidR="00EE40DB" w:rsidRPr="00EE40DB" w:rsidRDefault="00EE40DB" w:rsidP="00EE40DB">
            <w:pPr>
              <w:spacing w:after="0" w:line="240" w:lineRule="auto"/>
              <w:ind w:firstLine="426"/>
              <w:contextualSpacing/>
              <w:jc w:val="both"/>
              <w:rPr>
                <w:rFonts w:ascii="Times New Roman" w:hAnsi="Times New Roman"/>
                <w:b/>
                <w:sz w:val="28"/>
                <w:szCs w:val="28"/>
              </w:rPr>
            </w:pPr>
          </w:p>
          <w:p w:rsidR="00EE40DB" w:rsidRPr="00EE40DB" w:rsidRDefault="00EE40DB" w:rsidP="00EE40DB">
            <w:pPr>
              <w:spacing w:after="0" w:line="240" w:lineRule="auto"/>
              <w:ind w:firstLine="426"/>
              <w:contextualSpacing/>
              <w:jc w:val="both"/>
              <w:rPr>
                <w:rFonts w:ascii="Times New Roman" w:hAnsi="Times New Roman"/>
                <w:b/>
                <w:sz w:val="28"/>
                <w:szCs w:val="28"/>
              </w:rPr>
            </w:pPr>
          </w:p>
          <w:p w:rsidR="00EE40DB" w:rsidRPr="00EE40DB" w:rsidRDefault="00EE40DB" w:rsidP="00EE40DB">
            <w:pPr>
              <w:spacing w:after="0" w:line="240" w:lineRule="auto"/>
              <w:ind w:firstLine="426"/>
              <w:contextualSpacing/>
              <w:jc w:val="both"/>
              <w:rPr>
                <w:rFonts w:ascii="Times New Roman" w:hAnsi="Times New Roman"/>
                <w:b/>
                <w:sz w:val="28"/>
                <w:szCs w:val="28"/>
              </w:rPr>
            </w:pPr>
          </w:p>
          <w:p w:rsidR="00EE40DB" w:rsidRPr="00EE40DB" w:rsidRDefault="00EE40DB" w:rsidP="00EE40DB">
            <w:pPr>
              <w:spacing w:after="0" w:line="240" w:lineRule="auto"/>
              <w:ind w:firstLine="426"/>
              <w:contextualSpacing/>
              <w:jc w:val="both"/>
              <w:rPr>
                <w:rFonts w:ascii="Times New Roman" w:hAnsi="Times New Roman"/>
                <w:b/>
                <w:sz w:val="28"/>
                <w:szCs w:val="28"/>
              </w:rPr>
            </w:pPr>
          </w:p>
          <w:p w:rsidR="00EE40DB" w:rsidRPr="00EE40DB" w:rsidRDefault="00EE40DB" w:rsidP="00EE40DB">
            <w:pPr>
              <w:spacing w:after="0" w:line="240" w:lineRule="auto"/>
              <w:ind w:firstLine="426"/>
              <w:contextualSpacing/>
              <w:jc w:val="both"/>
              <w:rPr>
                <w:rFonts w:ascii="Times New Roman" w:hAnsi="Times New Roman"/>
                <w:b/>
                <w:sz w:val="28"/>
                <w:szCs w:val="28"/>
              </w:rPr>
            </w:pPr>
          </w:p>
          <w:p w:rsidR="00EE40DB" w:rsidRPr="00EE40DB" w:rsidRDefault="00EE40DB" w:rsidP="00EE40DB">
            <w:pPr>
              <w:spacing w:after="0" w:line="240" w:lineRule="auto"/>
              <w:ind w:firstLine="426"/>
              <w:contextualSpacing/>
              <w:jc w:val="both"/>
              <w:rPr>
                <w:rFonts w:ascii="Times New Roman" w:hAnsi="Times New Roman"/>
                <w:b/>
                <w:sz w:val="28"/>
                <w:szCs w:val="28"/>
              </w:rPr>
            </w:pPr>
          </w:p>
          <w:p w:rsidR="00EE40DB" w:rsidRPr="00EE40DB" w:rsidRDefault="00EE40DB" w:rsidP="00EE40DB">
            <w:pPr>
              <w:spacing w:after="0" w:line="240" w:lineRule="auto"/>
              <w:ind w:firstLine="426"/>
              <w:contextualSpacing/>
              <w:jc w:val="both"/>
              <w:rPr>
                <w:rFonts w:ascii="Times New Roman" w:hAnsi="Times New Roman"/>
                <w:b/>
                <w:sz w:val="28"/>
                <w:szCs w:val="28"/>
              </w:rPr>
            </w:pPr>
          </w:p>
          <w:p w:rsidR="00EE40DB" w:rsidRPr="00EE40DB" w:rsidRDefault="00EE40DB" w:rsidP="00EE40DB">
            <w:pPr>
              <w:spacing w:after="0" w:line="240" w:lineRule="auto"/>
              <w:ind w:firstLine="426"/>
              <w:contextualSpacing/>
              <w:jc w:val="both"/>
              <w:rPr>
                <w:rFonts w:ascii="Times New Roman" w:hAnsi="Times New Roman"/>
                <w:b/>
                <w:sz w:val="28"/>
                <w:szCs w:val="28"/>
              </w:rPr>
            </w:pPr>
          </w:p>
          <w:p w:rsidR="00EE40DB" w:rsidRPr="00EE40DB" w:rsidRDefault="00EE40DB" w:rsidP="00EE40DB">
            <w:pPr>
              <w:spacing w:after="0" w:line="240" w:lineRule="auto"/>
              <w:ind w:firstLine="426"/>
              <w:contextualSpacing/>
              <w:jc w:val="both"/>
              <w:rPr>
                <w:rFonts w:ascii="Times New Roman" w:hAnsi="Times New Roman"/>
                <w:b/>
                <w:sz w:val="28"/>
                <w:szCs w:val="28"/>
              </w:rPr>
            </w:pPr>
          </w:p>
          <w:p w:rsidR="00EE40DB" w:rsidRPr="00EE40DB" w:rsidRDefault="00EE40DB" w:rsidP="00EE40DB">
            <w:pPr>
              <w:spacing w:after="0" w:line="240" w:lineRule="auto"/>
              <w:ind w:firstLine="426"/>
              <w:contextualSpacing/>
              <w:jc w:val="both"/>
              <w:rPr>
                <w:rFonts w:ascii="Times New Roman" w:hAnsi="Times New Roman"/>
                <w:b/>
                <w:sz w:val="28"/>
                <w:szCs w:val="28"/>
              </w:rPr>
            </w:pPr>
          </w:p>
          <w:p w:rsidR="00EE40DB" w:rsidRPr="00EE40DB" w:rsidRDefault="00EE40DB" w:rsidP="00EE40DB">
            <w:pPr>
              <w:spacing w:after="0" w:line="240" w:lineRule="auto"/>
              <w:ind w:firstLine="426"/>
              <w:contextualSpacing/>
              <w:jc w:val="both"/>
              <w:rPr>
                <w:rFonts w:ascii="Times New Roman" w:hAnsi="Times New Roman"/>
                <w:b/>
                <w:sz w:val="28"/>
                <w:szCs w:val="28"/>
              </w:rPr>
            </w:pPr>
          </w:p>
          <w:tbl>
            <w:tblPr>
              <w:tblW w:w="4543" w:type="dxa"/>
              <w:shd w:val="clear" w:color="auto" w:fill="FFFFFF"/>
              <w:tblLayout w:type="fixed"/>
              <w:tblCellMar>
                <w:left w:w="0" w:type="dxa"/>
                <w:right w:w="0" w:type="dxa"/>
              </w:tblCellMar>
              <w:tblLook w:val="04A0" w:firstRow="1" w:lastRow="0" w:firstColumn="1" w:lastColumn="0" w:noHBand="0" w:noVBand="1"/>
            </w:tblPr>
            <w:tblGrid>
              <w:gridCol w:w="596"/>
              <w:gridCol w:w="2115"/>
              <w:gridCol w:w="1832"/>
            </w:tblGrid>
            <w:tr w:rsidR="00EE40DB" w:rsidRPr="00EE40DB" w:rsidTr="005303E1">
              <w:tc>
                <w:tcPr>
                  <w:tcW w:w="656"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center"/>
                    <w:textAlignment w:val="baseline"/>
                    <w:rPr>
                      <w:rFonts w:ascii="Times New Roman" w:hAnsi="Times New Roman"/>
                      <w:sz w:val="28"/>
                      <w:szCs w:val="28"/>
                    </w:rPr>
                  </w:pPr>
                  <w:r w:rsidRPr="00EE40DB">
                    <w:rPr>
                      <w:rFonts w:ascii="Times New Roman" w:hAnsi="Times New Roman"/>
                      <w:sz w:val="28"/>
                      <w:szCs w:val="28"/>
                    </w:rPr>
                    <w:t>2.</w:t>
                  </w:r>
                </w:p>
              </w:tc>
              <w:tc>
                <w:tcPr>
                  <w:tcW w:w="2328"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z w:val="28"/>
                      <w:szCs w:val="28"/>
                    </w:rPr>
                  </w:pPr>
                  <w:r w:rsidRPr="00EE40DB">
                    <w:rPr>
                      <w:rFonts w:ascii="Times New Roman" w:hAnsi="Times New Roman"/>
                      <w:sz w:val="28"/>
                      <w:szCs w:val="28"/>
                    </w:rPr>
                    <w:t>Лицензияның телнұсқасын беру үшін алым мөлшерлемелері:</w:t>
                  </w:r>
                </w:p>
              </w:tc>
              <w:tc>
                <w:tcPr>
                  <w:tcW w:w="2016"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rPr>
                      <w:rFonts w:ascii="Times New Roman" w:hAnsi="Times New Roman"/>
                      <w:sz w:val="28"/>
                      <w:szCs w:val="28"/>
                    </w:rPr>
                  </w:pPr>
                </w:p>
              </w:tc>
            </w:tr>
            <w:tr w:rsidR="00EE40DB" w:rsidRPr="00EE40DB" w:rsidTr="005303E1">
              <w:tc>
                <w:tcPr>
                  <w:tcW w:w="65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center"/>
                    <w:textAlignment w:val="baseline"/>
                    <w:rPr>
                      <w:rFonts w:ascii="Times New Roman" w:hAnsi="Times New Roman"/>
                      <w:sz w:val="28"/>
                      <w:szCs w:val="28"/>
                    </w:rPr>
                  </w:pPr>
                  <w:r w:rsidRPr="00EE40DB">
                    <w:rPr>
                      <w:rFonts w:ascii="Times New Roman" w:hAnsi="Times New Roman"/>
                      <w:sz w:val="28"/>
                      <w:szCs w:val="28"/>
                    </w:rPr>
                    <w:t>2.1.</w:t>
                  </w:r>
                </w:p>
              </w:tc>
              <w:tc>
                <w:tcPr>
                  <w:tcW w:w="232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z w:val="28"/>
                      <w:szCs w:val="28"/>
                    </w:rPr>
                  </w:pPr>
                  <w:r w:rsidRPr="00EE40DB">
                    <w:rPr>
                      <w:rFonts w:ascii="Times New Roman" w:hAnsi="Times New Roman"/>
                      <w:sz w:val="28"/>
                      <w:szCs w:val="28"/>
                    </w:rPr>
                    <w:t>1.51-тармақтарда көрсетілгендерді қоспағанда, қызметтің барлық түрлеріне қолданылмайды. - 1.53.1., 1.55. - 1.59., 1.79. - 1.80.</w:t>
                  </w:r>
                </w:p>
              </w:tc>
              <w:tc>
                <w:tcPr>
                  <w:tcW w:w="201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center"/>
                    <w:textAlignment w:val="baseline"/>
                    <w:rPr>
                      <w:rFonts w:ascii="Times New Roman" w:hAnsi="Times New Roman"/>
                      <w:sz w:val="28"/>
                      <w:szCs w:val="28"/>
                    </w:rPr>
                  </w:pPr>
                  <w:r w:rsidRPr="00EE40DB">
                    <w:rPr>
                      <w:rFonts w:ascii="Times New Roman" w:hAnsi="Times New Roman"/>
                      <w:sz w:val="28"/>
                      <w:szCs w:val="28"/>
                    </w:rPr>
                    <w:t>Осы кестенің 1-тармағында белгіленген тиісті ставкадан 100%</w:t>
                  </w:r>
                </w:p>
              </w:tc>
            </w:tr>
            <w:tr w:rsidR="00EE40DB" w:rsidRPr="00EE40DB" w:rsidTr="005303E1">
              <w:tc>
                <w:tcPr>
                  <w:tcW w:w="65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center"/>
                    <w:textAlignment w:val="baseline"/>
                    <w:rPr>
                      <w:rFonts w:ascii="Times New Roman" w:hAnsi="Times New Roman"/>
                      <w:sz w:val="28"/>
                      <w:szCs w:val="28"/>
                    </w:rPr>
                  </w:pPr>
                  <w:r w:rsidRPr="00EE40DB">
                    <w:rPr>
                      <w:rFonts w:ascii="Times New Roman" w:hAnsi="Times New Roman"/>
                      <w:sz w:val="28"/>
                      <w:szCs w:val="28"/>
                    </w:rPr>
                    <w:lastRenderedPageBreak/>
                    <w:t>2.2.</w:t>
                  </w:r>
                </w:p>
              </w:tc>
              <w:tc>
                <w:tcPr>
                  <w:tcW w:w="232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z w:val="28"/>
                      <w:szCs w:val="28"/>
                    </w:rPr>
                  </w:pPr>
                  <w:r w:rsidRPr="00EE40DB">
                    <w:rPr>
                      <w:rFonts w:ascii="Times New Roman" w:hAnsi="Times New Roman"/>
                      <w:sz w:val="28"/>
                      <w:szCs w:val="28"/>
                    </w:rPr>
                    <w:t>1.51-тармақтарда көрсетілген қызмет түрлеріне. - 1.53.1., 1.55. - 1.59.</w:t>
                  </w:r>
                </w:p>
              </w:tc>
              <w:tc>
                <w:tcPr>
                  <w:tcW w:w="201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center"/>
                    <w:textAlignment w:val="baseline"/>
                    <w:rPr>
                      <w:rFonts w:ascii="Times New Roman" w:hAnsi="Times New Roman"/>
                      <w:sz w:val="28"/>
                      <w:szCs w:val="28"/>
                    </w:rPr>
                  </w:pPr>
                  <w:r w:rsidRPr="00EE40DB">
                    <w:rPr>
                      <w:rFonts w:ascii="Times New Roman" w:hAnsi="Times New Roman"/>
                      <w:sz w:val="28"/>
                      <w:szCs w:val="28"/>
                    </w:rPr>
                    <w:t>Осы кестенің 1-тармағында белгіленген тиісті ставканың 10% - ы</w:t>
                  </w:r>
                </w:p>
              </w:tc>
            </w:tr>
          </w:tbl>
          <w:p w:rsidR="00EE40DB" w:rsidRPr="00EE40DB" w:rsidRDefault="00EE40DB" w:rsidP="00EE40DB">
            <w:pPr>
              <w:spacing w:after="0" w:line="240" w:lineRule="auto"/>
              <w:ind w:firstLine="426"/>
              <w:contextualSpacing/>
              <w:jc w:val="both"/>
              <w:rPr>
                <w:rFonts w:ascii="Times New Roman" w:hAnsi="Times New Roman"/>
                <w:b/>
                <w:sz w:val="28"/>
                <w:szCs w:val="28"/>
              </w:rPr>
            </w:pPr>
          </w:p>
          <w:p w:rsidR="00EE40DB" w:rsidRPr="00EE40DB" w:rsidRDefault="00EE40DB" w:rsidP="00EE40DB">
            <w:pPr>
              <w:spacing w:after="0" w:line="240" w:lineRule="auto"/>
              <w:ind w:firstLine="426"/>
              <w:contextualSpacing/>
              <w:jc w:val="both"/>
              <w:rPr>
                <w:rFonts w:ascii="Times New Roman" w:hAnsi="Times New Roman"/>
                <w:b/>
                <w:sz w:val="28"/>
                <w:szCs w:val="28"/>
              </w:rPr>
            </w:pPr>
          </w:p>
          <w:p w:rsidR="00EE40DB" w:rsidRPr="00EE40DB" w:rsidRDefault="00EE40DB" w:rsidP="00EE40DB">
            <w:pPr>
              <w:spacing w:after="0" w:line="240" w:lineRule="auto"/>
              <w:ind w:firstLine="426"/>
              <w:contextualSpacing/>
              <w:jc w:val="both"/>
              <w:rPr>
                <w:rFonts w:ascii="Times New Roman" w:hAnsi="Times New Roman"/>
                <w:b/>
                <w:sz w:val="28"/>
                <w:szCs w:val="28"/>
              </w:rPr>
            </w:pPr>
          </w:p>
          <w:p w:rsidR="00EE40DB" w:rsidRPr="00EE40DB" w:rsidRDefault="00EE40DB" w:rsidP="00EE40DB">
            <w:pPr>
              <w:spacing w:after="0" w:line="240" w:lineRule="auto"/>
              <w:ind w:firstLine="426"/>
              <w:contextualSpacing/>
              <w:jc w:val="both"/>
              <w:rPr>
                <w:rFonts w:ascii="Times New Roman" w:hAnsi="Times New Roman"/>
                <w:b/>
                <w:sz w:val="28"/>
                <w:szCs w:val="28"/>
              </w:rPr>
            </w:pPr>
            <w:r w:rsidRPr="00EE40DB">
              <w:rPr>
                <w:rFonts w:ascii="Times New Roman" w:hAnsi="Times New Roman"/>
                <w:b/>
                <w:sz w:val="28"/>
                <w:szCs w:val="28"/>
              </w:rPr>
              <w:t xml:space="preserve">7. </w:t>
            </w:r>
            <w:r w:rsidRPr="00EE40DB">
              <w:rPr>
                <w:rFonts w:ascii="Times New Roman" w:hAnsi="Times New Roman"/>
                <w:b/>
                <w:sz w:val="28"/>
                <w:szCs w:val="28"/>
                <w:lang w:val="kk-KZ"/>
              </w:rPr>
              <w:t>Алып тасталсын</w:t>
            </w:r>
            <w:r w:rsidRPr="00EE40DB">
              <w:rPr>
                <w:rFonts w:ascii="Times New Roman" w:hAnsi="Times New Roman"/>
                <w:b/>
                <w:sz w:val="28"/>
                <w:szCs w:val="28"/>
              </w:rPr>
              <w:t>.</w:t>
            </w:r>
          </w:p>
        </w:tc>
        <w:tc>
          <w:tcPr>
            <w:tcW w:w="3373"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26"/>
              <w:contextualSpacing/>
              <w:jc w:val="both"/>
              <w:rPr>
                <w:rFonts w:ascii="Times New Roman" w:hAnsi="Times New Roman"/>
                <w:sz w:val="28"/>
                <w:szCs w:val="28"/>
              </w:rPr>
            </w:pPr>
          </w:p>
          <w:p w:rsidR="00EE40DB" w:rsidRPr="00EE40DB" w:rsidRDefault="00EE40DB" w:rsidP="00EE40DB">
            <w:pPr>
              <w:spacing w:after="0" w:line="240" w:lineRule="auto"/>
              <w:ind w:firstLine="426"/>
              <w:contextualSpacing/>
              <w:jc w:val="both"/>
              <w:rPr>
                <w:rFonts w:ascii="Times New Roman" w:hAnsi="Times New Roman"/>
                <w:sz w:val="28"/>
                <w:szCs w:val="28"/>
              </w:rPr>
            </w:pPr>
          </w:p>
          <w:p w:rsidR="00EE40DB" w:rsidRPr="00EE40DB" w:rsidRDefault="00EE40DB" w:rsidP="00EE40DB">
            <w:pPr>
              <w:spacing w:after="0" w:line="240" w:lineRule="auto"/>
              <w:ind w:firstLine="426"/>
              <w:contextualSpacing/>
              <w:jc w:val="both"/>
              <w:rPr>
                <w:rFonts w:ascii="Times New Roman" w:hAnsi="Times New Roman"/>
                <w:sz w:val="28"/>
                <w:szCs w:val="28"/>
              </w:rPr>
            </w:pPr>
          </w:p>
          <w:p w:rsidR="00EE40DB" w:rsidRPr="00EE40DB" w:rsidRDefault="00EE40DB" w:rsidP="00EE40DB">
            <w:pPr>
              <w:spacing w:after="0" w:line="240" w:lineRule="auto"/>
              <w:ind w:firstLine="426"/>
              <w:contextualSpacing/>
              <w:jc w:val="both"/>
              <w:rPr>
                <w:rFonts w:ascii="Times New Roman" w:hAnsi="Times New Roman"/>
                <w:sz w:val="28"/>
                <w:szCs w:val="28"/>
              </w:rPr>
            </w:pPr>
          </w:p>
          <w:p w:rsidR="00EE40DB" w:rsidRPr="00EE40DB" w:rsidRDefault="00EE40DB" w:rsidP="00EE40DB">
            <w:pPr>
              <w:keepNext/>
              <w:keepLines/>
              <w:widowControl w:val="0"/>
              <w:suppressLineNumbers/>
              <w:suppressAutoHyphens/>
              <w:spacing w:after="0" w:line="240" w:lineRule="auto"/>
              <w:ind w:left="-57"/>
              <w:contextualSpacing/>
              <w:jc w:val="both"/>
              <w:rPr>
                <w:rFonts w:ascii="Times New Roman" w:hAnsi="Times New Roman"/>
                <w:bCs/>
                <w:sz w:val="28"/>
                <w:szCs w:val="28"/>
              </w:rPr>
            </w:pPr>
            <w:r w:rsidRPr="00EE40DB">
              <w:rPr>
                <w:rFonts w:ascii="Times New Roman" w:hAnsi="Times New Roman"/>
                <w:bCs/>
                <w:sz w:val="28"/>
                <w:szCs w:val="28"/>
              </w:rPr>
              <w:t>"Биологиялық Қазақстан Республикасы туралы" Заң жобасы және Парламент Мәжілісінің қарауына енгізілген оған ілеспе заң жобасы шеңберінде дезинсекция және дератизация қызметтерін көрсетуге лицензия енгізу көзделген.</w:t>
            </w:r>
          </w:p>
          <w:p w:rsidR="00EE40DB" w:rsidRPr="00EE40DB" w:rsidRDefault="00EE40DB" w:rsidP="00EE40DB">
            <w:pPr>
              <w:keepNext/>
              <w:keepLines/>
              <w:widowControl w:val="0"/>
              <w:suppressLineNumbers/>
              <w:suppressAutoHyphens/>
              <w:spacing w:after="0" w:line="240" w:lineRule="auto"/>
              <w:ind w:left="-57"/>
              <w:contextualSpacing/>
              <w:jc w:val="both"/>
              <w:rPr>
                <w:rFonts w:ascii="Times New Roman" w:hAnsi="Times New Roman"/>
                <w:sz w:val="28"/>
                <w:szCs w:val="28"/>
              </w:rPr>
            </w:pPr>
            <w:r w:rsidRPr="00EE40DB">
              <w:rPr>
                <w:rFonts w:ascii="Times New Roman" w:hAnsi="Times New Roman"/>
                <w:bCs/>
                <w:sz w:val="28"/>
                <w:szCs w:val="28"/>
              </w:rPr>
              <w:t xml:space="preserve">Бұл реттеу осы Қызмет түрінің сапасының нашарлауына және кейіннен өлім-жітім санының артуына байланысты (соңғы екі жылда 11 өлім жағдайы). Бүгінгі таңда осы қызметтердің субъектілеріне қатысты өтініш берушілердің өтініші негізінде жоспардан тыс тексерулер ғана жүзеге асырылады, яғни реттеу талаптардың бұзылуы туралы сигнал </w:t>
            </w:r>
            <w:r w:rsidRPr="00EE40DB">
              <w:rPr>
                <w:rFonts w:ascii="Times New Roman" w:hAnsi="Times New Roman"/>
                <w:bCs/>
                <w:sz w:val="28"/>
                <w:szCs w:val="28"/>
              </w:rPr>
              <w:lastRenderedPageBreak/>
              <w:t>түскеннен кейін ғана жүзеге асырылады.</w:t>
            </w:r>
            <w:r w:rsidRPr="00EE40DB">
              <w:rPr>
                <w:rFonts w:ascii="Times New Roman" w:hAnsi="Times New Roman"/>
                <w:bCs/>
                <w:sz w:val="28"/>
                <w:szCs w:val="28"/>
                <w:lang w:val="kk-KZ"/>
              </w:rPr>
              <w:t xml:space="preserve"> </w:t>
            </w:r>
            <w:r w:rsidRPr="00EE40DB">
              <w:rPr>
                <w:rFonts w:ascii="Times New Roman" w:hAnsi="Times New Roman"/>
                <w:sz w:val="28"/>
                <w:szCs w:val="28"/>
              </w:rPr>
              <w:t xml:space="preserve"> Лицензиялауды енгізумен профилактикалық бақылау нысанында рұқсат беру бақылауы лицензия берілгенге дейін де, ол берілгеннен кейін де субъектіге бару арқылы жүзеге асырылатын болады, бұл халықтың улануымен байланысты тәуекелдерді болдырмауға бағытталған реттеуді жүзеге асыруға мүмкіндік береді.</w:t>
            </w:r>
          </w:p>
          <w:p w:rsidR="00EE40DB" w:rsidRPr="00EE40DB" w:rsidRDefault="00EE40DB" w:rsidP="00EE40DB">
            <w:pPr>
              <w:spacing w:after="0" w:line="240" w:lineRule="auto"/>
              <w:ind w:firstLine="426"/>
              <w:contextualSpacing/>
              <w:jc w:val="both"/>
              <w:rPr>
                <w:rFonts w:ascii="Times New Roman" w:hAnsi="Times New Roman"/>
                <w:sz w:val="28"/>
                <w:szCs w:val="28"/>
              </w:rPr>
            </w:pPr>
            <w:r w:rsidRPr="00EE40DB">
              <w:rPr>
                <w:rFonts w:ascii="Times New Roman" w:hAnsi="Times New Roman"/>
                <w:bCs/>
                <w:sz w:val="28"/>
                <w:szCs w:val="28"/>
              </w:rPr>
              <w:t>Осы реттегіш құралға қатысты Үкімет жанындағы кәсіпкерлік қызмет мәселелері жөніндегі ВАК, сондай-ақ осы қызметтер нарығының бизнес-қоғамдастығы қолдаған РӘТ жүргізілді.</w:t>
            </w:r>
            <w:r w:rsidRPr="00EE40DB">
              <w:rPr>
                <w:rFonts w:ascii="Times New Roman" w:hAnsi="Times New Roman"/>
                <w:bCs/>
                <w:sz w:val="28"/>
                <w:szCs w:val="28"/>
                <w:lang w:val="kk-KZ"/>
              </w:rPr>
              <w:t xml:space="preserve"> </w:t>
            </w:r>
            <w:r w:rsidRPr="00EE40DB">
              <w:rPr>
                <w:rFonts w:ascii="Times New Roman" w:hAnsi="Times New Roman"/>
                <w:sz w:val="28"/>
                <w:szCs w:val="28"/>
              </w:rPr>
              <w:t xml:space="preserve"> </w:t>
            </w:r>
            <w:r w:rsidRPr="00EE40DB">
              <w:rPr>
                <w:rFonts w:ascii="Times New Roman" w:hAnsi="Times New Roman"/>
                <w:bCs/>
                <w:sz w:val="28"/>
                <w:szCs w:val="28"/>
              </w:rPr>
              <w:t xml:space="preserve">Лицензиялық алым мөлшерлемелерінің Салық кодексінде </w:t>
            </w:r>
            <w:r w:rsidRPr="00EE40DB">
              <w:rPr>
                <w:rFonts w:ascii="Times New Roman" w:hAnsi="Times New Roman"/>
                <w:bCs/>
                <w:sz w:val="28"/>
                <w:szCs w:val="28"/>
              </w:rPr>
              <w:lastRenderedPageBreak/>
              <w:t>көзделгенін ескере отырып, 554-бапқа толықтырулар ұсынылады.</w:t>
            </w:r>
          </w:p>
          <w:p w:rsidR="00EE40DB" w:rsidRPr="00EE40DB" w:rsidRDefault="00EE40DB" w:rsidP="00EE40DB">
            <w:pPr>
              <w:spacing w:after="0" w:line="240" w:lineRule="auto"/>
              <w:contextualSpacing/>
              <w:jc w:val="both"/>
              <w:rPr>
                <w:rFonts w:ascii="Times New Roman" w:hAnsi="Times New Roman"/>
                <w:sz w:val="28"/>
                <w:szCs w:val="28"/>
              </w:rPr>
            </w:pPr>
          </w:p>
          <w:p w:rsidR="00EE40DB" w:rsidRPr="00EE40DB" w:rsidRDefault="00EE40DB" w:rsidP="00EE40DB">
            <w:pPr>
              <w:spacing w:after="0" w:line="240" w:lineRule="auto"/>
              <w:ind w:firstLine="426"/>
              <w:contextualSpacing/>
              <w:jc w:val="both"/>
              <w:rPr>
                <w:rFonts w:ascii="Times New Roman" w:hAnsi="Times New Roman"/>
                <w:sz w:val="28"/>
                <w:szCs w:val="28"/>
              </w:rPr>
            </w:pPr>
          </w:p>
          <w:p w:rsidR="00EE40DB" w:rsidRPr="00EE40DB" w:rsidRDefault="00EE40DB" w:rsidP="00EE40DB">
            <w:pPr>
              <w:spacing w:after="0" w:line="240" w:lineRule="auto"/>
              <w:ind w:firstLine="284"/>
              <w:contextualSpacing/>
              <w:jc w:val="both"/>
              <w:rPr>
                <w:rFonts w:ascii="Times New Roman" w:hAnsi="Times New Roman"/>
                <w:sz w:val="28"/>
                <w:szCs w:val="28"/>
              </w:rPr>
            </w:pPr>
            <w:r w:rsidRPr="00EE40DB">
              <w:rPr>
                <w:rFonts w:ascii="Times New Roman" w:hAnsi="Times New Roman"/>
                <w:sz w:val="28"/>
                <w:szCs w:val="28"/>
              </w:rPr>
              <w:t>Нақтылау түзету.</w:t>
            </w:r>
          </w:p>
          <w:p w:rsidR="00EE40DB" w:rsidRPr="00EE40DB" w:rsidRDefault="00EE40DB" w:rsidP="00EE40DB">
            <w:pPr>
              <w:spacing w:after="0" w:line="240" w:lineRule="auto"/>
              <w:ind w:firstLine="426"/>
              <w:contextualSpacing/>
              <w:jc w:val="both"/>
              <w:rPr>
                <w:rFonts w:ascii="Times New Roman" w:hAnsi="Times New Roman"/>
                <w:sz w:val="28"/>
                <w:szCs w:val="28"/>
              </w:rPr>
            </w:pPr>
            <w:r w:rsidRPr="00EE40DB">
              <w:rPr>
                <w:rFonts w:ascii="Times New Roman" w:hAnsi="Times New Roman"/>
                <w:sz w:val="28"/>
                <w:szCs w:val="28"/>
              </w:rPr>
              <w:t>Қаржылық қызметті лицензиялаудың енгізілуіне байланысты лицензияның телнұсқасын беру үшін алым мөлшерлемелерінде микроқаржы қызметін жүзеге асыратын ұйымдардың тиісті мөлшерлеменің 10% құны бойынша лицензияның телнұсқасын алу мүмкіндігін ескеру қажет (банк қызметіне арналған лицензияларға ұқсас (1.51-1.53.)).</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keepNext/>
              <w:keepLines/>
              <w:widowControl w:val="0"/>
              <w:suppressLineNumbers/>
              <w:suppressAutoHyphens/>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558-бап</w:t>
            </w:r>
          </w:p>
        </w:tc>
        <w:tc>
          <w:tcPr>
            <w:tcW w:w="4961"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hd w:val="clear" w:color="auto" w:fill="FFFFFF"/>
              <w:tabs>
                <w:tab w:val="left" w:pos="284"/>
              </w:tabs>
              <w:spacing w:after="0" w:line="240" w:lineRule="auto"/>
              <w:ind w:firstLine="316"/>
              <w:contextualSpacing/>
              <w:jc w:val="both"/>
              <w:rPr>
                <w:rFonts w:ascii="Times New Roman" w:hAnsi="Times New Roman"/>
                <w:sz w:val="28"/>
                <w:szCs w:val="28"/>
                <w:lang w:val="kk-KZ"/>
              </w:rPr>
            </w:pPr>
            <w:r w:rsidRPr="00EE40DB">
              <w:rPr>
                <w:rFonts w:ascii="Times New Roman" w:hAnsi="Times New Roman"/>
                <w:b/>
                <w:sz w:val="28"/>
                <w:szCs w:val="28"/>
                <w:lang w:val="kk-KZ"/>
              </w:rPr>
              <w:t>558-бап</w:t>
            </w:r>
            <w:r w:rsidRPr="00EE40DB">
              <w:rPr>
                <w:rFonts w:ascii="Times New Roman" w:hAnsi="Times New Roman"/>
                <w:sz w:val="28"/>
                <w:szCs w:val="28"/>
                <w:lang w:val="kk-KZ"/>
              </w:rPr>
              <w:t>. Есептеу мен төлеу тәртібі</w:t>
            </w:r>
          </w:p>
          <w:p w:rsidR="00EE40DB" w:rsidRPr="00EE40DB" w:rsidRDefault="00EE40DB" w:rsidP="00EE40DB">
            <w:pPr>
              <w:shd w:val="clear" w:color="auto" w:fill="FFFFFF"/>
              <w:tabs>
                <w:tab w:val="left" w:pos="284"/>
              </w:tabs>
              <w:spacing w:after="0" w:line="240" w:lineRule="auto"/>
              <w:ind w:firstLine="316"/>
              <w:contextualSpacing/>
              <w:jc w:val="both"/>
              <w:rPr>
                <w:rFonts w:ascii="Times New Roman" w:hAnsi="Times New Roman"/>
                <w:sz w:val="28"/>
                <w:szCs w:val="28"/>
                <w:lang w:val="kk-KZ"/>
              </w:rPr>
            </w:pPr>
            <w:r w:rsidRPr="00EE40DB">
              <w:rPr>
                <w:rFonts w:ascii="Times New Roman" w:hAnsi="Times New Roman"/>
                <w:sz w:val="28"/>
                <w:szCs w:val="28"/>
                <w:lang w:val="kk-KZ"/>
              </w:rPr>
              <w:t>1. Төлемақы төлеушілер жыл сайын өздерінің орналасқан жері бойынша төлемақы сомасын тең үлестермен ағымдағы жылдың 25 наурызынан, 25 маусымынан, 25 қыркүйегінен және 25 желтоқсанынан кешіктірмей төлейді.</w:t>
            </w:r>
          </w:p>
          <w:p w:rsidR="00EE40DB" w:rsidRPr="00EE40DB" w:rsidRDefault="00EE40DB" w:rsidP="00EE40DB">
            <w:pPr>
              <w:shd w:val="clear" w:color="auto" w:fill="FFFFFF"/>
              <w:tabs>
                <w:tab w:val="left" w:pos="284"/>
              </w:tabs>
              <w:spacing w:after="0" w:line="240" w:lineRule="auto"/>
              <w:ind w:firstLine="316"/>
              <w:contextualSpacing/>
              <w:jc w:val="both"/>
              <w:rPr>
                <w:rFonts w:ascii="Times New Roman" w:eastAsia="Calibri" w:hAnsi="Times New Roman"/>
                <w:sz w:val="28"/>
                <w:szCs w:val="28"/>
              </w:rPr>
            </w:pPr>
            <w:r w:rsidRPr="00EE40DB">
              <w:rPr>
                <w:rFonts w:ascii="Times New Roman" w:hAnsi="Times New Roman"/>
                <w:sz w:val="28"/>
                <w:szCs w:val="28"/>
              </w:rPr>
              <w:t>...</w:t>
            </w:r>
          </w:p>
        </w:tc>
        <w:tc>
          <w:tcPr>
            <w:tcW w:w="4932"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hd w:val="clear" w:color="auto" w:fill="FFFFFF"/>
              <w:tabs>
                <w:tab w:val="left" w:pos="284"/>
              </w:tabs>
              <w:spacing w:after="0" w:line="240" w:lineRule="auto"/>
              <w:ind w:firstLine="316"/>
              <w:contextualSpacing/>
              <w:jc w:val="both"/>
              <w:rPr>
                <w:rFonts w:ascii="Times New Roman" w:hAnsi="Times New Roman"/>
                <w:bCs/>
                <w:sz w:val="28"/>
                <w:szCs w:val="28"/>
              </w:rPr>
            </w:pPr>
            <w:r w:rsidRPr="00EE40DB">
              <w:rPr>
                <w:rFonts w:ascii="Times New Roman" w:hAnsi="Times New Roman"/>
                <w:b/>
                <w:bCs/>
                <w:sz w:val="28"/>
                <w:szCs w:val="28"/>
              </w:rPr>
              <w:t>558-бап</w:t>
            </w:r>
            <w:r w:rsidRPr="00EE40DB">
              <w:rPr>
                <w:rFonts w:ascii="Times New Roman" w:hAnsi="Times New Roman"/>
                <w:bCs/>
                <w:sz w:val="28"/>
                <w:szCs w:val="28"/>
              </w:rPr>
              <w:t>. Есептеу мен төлеу тәртібі</w:t>
            </w:r>
          </w:p>
          <w:p w:rsidR="00EE40DB" w:rsidRPr="00EE40DB" w:rsidRDefault="00EE40DB" w:rsidP="00EE40DB">
            <w:pPr>
              <w:shd w:val="clear" w:color="auto" w:fill="FFFFFF"/>
              <w:tabs>
                <w:tab w:val="left" w:pos="284"/>
              </w:tabs>
              <w:spacing w:after="0" w:line="240" w:lineRule="auto"/>
              <w:ind w:firstLine="316"/>
              <w:contextualSpacing/>
              <w:jc w:val="both"/>
              <w:rPr>
                <w:rFonts w:ascii="Times New Roman" w:hAnsi="Times New Roman"/>
                <w:bCs/>
                <w:sz w:val="28"/>
                <w:szCs w:val="28"/>
              </w:rPr>
            </w:pPr>
            <w:r w:rsidRPr="00EE40DB">
              <w:rPr>
                <w:rFonts w:ascii="Times New Roman" w:hAnsi="Times New Roman"/>
                <w:bCs/>
                <w:sz w:val="28"/>
                <w:szCs w:val="28"/>
              </w:rPr>
              <w:t>1. Төлемақы төлеушілер жыл сайын салық салынатын объектінің орналасқан жері бойынша төлемақы сомасын тең үлестермен ағымдағы жылдың 25 наурызынан, 25 маусымынан, 25 қыркүйегінен және 25 желтоқсанынан кешіктірмей төлейді.</w:t>
            </w:r>
          </w:p>
          <w:p w:rsidR="00EE40DB" w:rsidRPr="00EE40DB" w:rsidRDefault="00EE40DB" w:rsidP="00EE40DB">
            <w:pPr>
              <w:shd w:val="clear" w:color="auto" w:fill="FFFFFF"/>
              <w:tabs>
                <w:tab w:val="left" w:pos="284"/>
              </w:tabs>
              <w:spacing w:after="0" w:line="240" w:lineRule="auto"/>
              <w:ind w:firstLine="316"/>
              <w:contextualSpacing/>
              <w:jc w:val="both"/>
              <w:rPr>
                <w:rFonts w:ascii="Times New Roman" w:hAnsi="Times New Roman"/>
                <w:sz w:val="28"/>
                <w:szCs w:val="28"/>
              </w:rPr>
            </w:pPr>
            <w:r w:rsidRPr="00EE40DB">
              <w:rPr>
                <w:rFonts w:ascii="Times New Roman" w:hAnsi="Times New Roman"/>
                <w:bCs/>
                <w:sz w:val="28"/>
                <w:szCs w:val="28"/>
              </w:rPr>
              <w:t>…</w:t>
            </w:r>
          </w:p>
        </w:tc>
        <w:tc>
          <w:tcPr>
            <w:tcW w:w="3373"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tabs>
                <w:tab w:val="left" w:pos="284"/>
                <w:tab w:val="left" w:pos="460"/>
              </w:tabs>
              <w:spacing w:after="0" w:line="240" w:lineRule="auto"/>
              <w:ind w:firstLine="289"/>
              <w:contextualSpacing/>
              <w:jc w:val="both"/>
              <w:rPr>
                <w:rFonts w:ascii="Times New Roman" w:eastAsia="Calibri" w:hAnsi="Times New Roman"/>
                <w:sz w:val="28"/>
                <w:szCs w:val="28"/>
              </w:rPr>
            </w:pPr>
            <w:r w:rsidRPr="00EE40DB">
              <w:rPr>
                <w:rFonts w:ascii="Times New Roman" w:hAnsi="Times New Roman"/>
                <w:sz w:val="28"/>
                <w:szCs w:val="28"/>
                <w:lang w:val="kk-KZ"/>
              </w:rPr>
              <w:t>Мемлекеттік кірістер органдары тарапынан есепке алу мен бақылауды жүргізу бойынша тиімділік және қысқарту мақсатында</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keepNext/>
              <w:keepLines/>
              <w:widowControl w:val="0"/>
              <w:suppressLineNumbers/>
              <w:suppressAutoHyphens/>
              <w:spacing w:after="0" w:line="240" w:lineRule="auto"/>
              <w:contextualSpacing/>
              <w:jc w:val="both"/>
              <w:rPr>
                <w:rFonts w:ascii="Times New Roman" w:hAnsi="Times New Roman"/>
                <w:sz w:val="28"/>
                <w:szCs w:val="28"/>
              </w:rPr>
            </w:pPr>
            <w:r w:rsidRPr="00EE40DB">
              <w:rPr>
                <w:rFonts w:ascii="Times New Roman" w:hAnsi="Times New Roman"/>
                <w:sz w:val="28"/>
                <w:szCs w:val="28"/>
              </w:rPr>
              <w:t>параграф 6</w:t>
            </w:r>
          </w:p>
        </w:tc>
        <w:tc>
          <w:tcPr>
            <w:tcW w:w="4961"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58"/>
              <w:contextualSpacing/>
              <w:jc w:val="both"/>
              <w:outlineLvl w:val="2"/>
              <w:rPr>
                <w:rFonts w:ascii="Times New Roman" w:hAnsi="Times New Roman"/>
                <w:b/>
                <w:bCs/>
                <w:sz w:val="28"/>
                <w:szCs w:val="28"/>
              </w:rPr>
            </w:pPr>
            <w:r w:rsidRPr="00EE40DB">
              <w:rPr>
                <w:rFonts w:ascii="Times New Roman" w:hAnsi="Times New Roman"/>
                <w:b/>
                <w:bCs/>
                <w:sz w:val="28"/>
                <w:szCs w:val="28"/>
              </w:rPr>
              <w:t>6-параграф. Орманды пайдаланғаны үшін төлемақы</w:t>
            </w:r>
          </w:p>
          <w:p w:rsidR="00EE40DB" w:rsidRPr="00EE40DB" w:rsidRDefault="00EE40DB" w:rsidP="00EE40DB">
            <w:pPr>
              <w:spacing w:after="0" w:line="240" w:lineRule="auto"/>
              <w:ind w:firstLine="458"/>
              <w:contextualSpacing/>
              <w:jc w:val="both"/>
              <w:rPr>
                <w:rFonts w:ascii="Times New Roman" w:hAnsi="Times New Roman"/>
                <w:b/>
                <w:bCs/>
                <w:sz w:val="28"/>
                <w:szCs w:val="28"/>
              </w:rPr>
            </w:pPr>
          </w:p>
        </w:tc>
        <w:tc>
          <w:tcPr>
            <w:tcW w:w="4932"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58"/>
              <w:contextualSpacing/>
              <w:jc w:val="both"/>
              <w:outlineLvl w:val="2"/>
              <w:rPr>
                <w:rFonts w:ascii="Times New Roman" w:hAnsi="Times New Roman"/>
                <w:b/>
                <w:bCs/>
                <w:sz w:val="28"/>
                <w:szCs w:val="28"/>
              </w:rPr>
            </w:pPr>
            <w:r w:rsidRPr="00EE40DB">
              <w:rPr>
                <w:rFonts w:ascii="Times New Roman" w:hAnsi="Times New Roman"/>
                <w:b/>
                <w:bCs/>
                <w:sz w:val="28"/>
                <w:szCs w:val="28"/>
              </w:rPr>
              <w:t>Параграф 6. Орман және өсімдік ресурстарын пайдаланғаны үшін төлем</w:t>
            </w:r>
          </w:p>
          <w:p w:rsidR="00EE40DB" w:rsidRPr="00EE40DB" w:rsidRDefault="00EE40DB" w:rsidP="00EE40DB">
            <w:pPr>
              <w:spacing w:after="0" w:line="240" w:lineRule="auto"/>
              <w:ind w:firstLine="458"/>
              <w:contextualSpacing/>
              <w:jc w:val="both"/>
              <w:rPr>
                <w:rFonts w:ascii="Times New Roman" w:hAnsi="Times New Roman"/>
                <w:b/>
                <w:bCs/>
                <w:sz w:val="28"/>
                <w:szCs w:val="28"/>
              </w:rPr>
            </w:pPr>
          </w:p>
        </w:tc>
        <w:tc>
          <w:tcPr>
            <w:tcW w:w="3373"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f3"/>
              <w:keepNext/>
              <w:keepLines/>
              <w:suppressLineNumbers/>
              <w:tabs>
                <w:tab w:val="clear" w:pos="9590"/>
              </w:tabs>
              <w:suppressAutoHyphens/>
              <w:ind w:left="-57"/>
              <w:contextualSpacing/>
              <w:jc w:val="both"/>
              <w:rPr>
                <w:rFonts w:ascii="Times New Roman" w:hAnsi="Times New Roman"/>
                <w:bCs/>
                <w:snapToGrid/>
                <w:sz w:val="28"/>
                <w:szCs w:val="28"/>
              </w:rPr>
            </w:pPr>
            <w:r w:rsidRPr="00EE40DB">
              <w:rPr>
                <w:rFonts w:ascii="Times New Roman" w:hAnsi="Times New Roman"/>
                <w:bCs/>
                <w:snapToGrid/>
                <w:sz w:val="28"/>
                <w:szCs w:val="28"/>
              </w:rPr>
              <w:t xml:space="preserve">Қазақстан Республикасы Үкіметінің 2019 жылғы 30 желтоқсандағы № 1033 қаулысымен бекітілген Қазақстан Республикасы Үкіметінің заң жобалау жұмыстарының 2020 жылға арналған жоспарының 16 және 17 - тармақтарын орындау үшін "өсімдік әлемі туралы" және "Қазақстан Республикасының кейбір заңнамалық актілеріне </w:t>
            </w:r>
            <w:r w:rsidRPr="00EE40DB">
              <w:rPr>
                <w:rFonts w:ascii="Times New Roman" w:hAnsi="Times New Roman"/>
                <w:bCs/>
                <w:snapToGrid/>
                <w:sz w:val="28"/>
                <w:szCs w:val="28"/>
              </w:rPr>
              <w:lastRenderedPageBreak/>
              <w:t>өсімдік дүниесі мәселелері бойынша өзгерістер мен толықтырулар енгізу туралы" заң жобалары (бұдан әрі-заң жобалары) әзірленді.</w:t>
            </w:r>
          </w:p>
          <w:p w:rsidR="00EE40DB" w:rsidRPr="00EE40DB" w:rsidRDefault="00EE40DB" w:rsidP="00EE40DB">
            <w:pPr>
              <w:keepNext/>
              <w:keepLines/>
              <w:suppressLineNumbers/>
              <w:suppressAutoHyphens/>
              <w:spacing w:after="0" w:line="240" w:lineRule="auto"/>
              <w:ind w:left="-57"/>
              <w:contextualSpacing/>
              <w:jc w:val="both"/>
              <w:rPr>
                <w:rFonts w:ascii="Times New Roman" w:hAnsi="Times New Roman"/>
                <w:bCs/>
                <w:sz w:val="28"/>
                <w:szCs w:val="28"/>
                <w:lang w:eastAsia="en-US"/>
              </w:rPr>
            </w:pPr>
            <w:r w:rsidRPr="00EE40DB">
              <w:rPr>
                <w:rFonts w:ascii="Times New Roman" w:hAnsi="Times New Roman"/>
                <w:bCs/>
                <w:sz w:val="28"/>
                <w:szCs w:val="28"/>
                <w:lang w:eastAsia="en-US"/>
              </w:rPr>
              <w:t>Заң жобалары өсімдіктер әлемі объектілерін қорғау, қорғау, қалпына келтіру және пайдалану саласындағы мақсаттарды, міндеттерді және құқықтық негіздерді айқындайды.</w:t>
            </w:r>
          </w:p>
          <w:p w:rsidR="00EE40DB" w:rsidRPr="00EE40DB" w:rsidRDefault="00EE40DB" w:rsidP="00EE40DB">
            <w:pPr>
              <w:keepNext/>
              <w:keepLines/>
              <w:suppressLineNumbers/>
              <w:suppressAutoHyphens/>
              <w:spacing w:after="0" w:line="240" w:lineRule="auto"/>
              <w:ind w:left="-57"/>
              <w:contextualSpacing/>
              <w:jc w:val="both"/>
              <w:rPr>
                <w:rFonts w:ascii="Times New Roman" w:hAnsi="Times New Roman"/>
                <w:bCs/>
                <w:sz w:val="28"/>
                <w:szCs w:val="28"/>
              </w:rPr>
            </w:pPr>
            <w:r w:rsidRPr="00EE40DB">
              <w:rPr>
                <w:rFonts w:ascii="Times New Roman" w:hAnsi="Times New Roman"/>
                <w:bCs/>
                <w:sz w:val="28"/>
                <w:szCs w:val="28"/>
              </w:rPr>
              <w:t xml:space="preserve">Қазіргі уақытта қолданыстағы Орман кодексінде және "ерекше қорғалатын табиғи аумақтар туралы" заңда өсімдіктер дүниесі объектілерін тек мемлекеттік орман қоры (МОҚ) жерлерінде, оның ішінде ерекше қорғалатын табиғи аумақтарда (ЕҚТА), жалпы ауданы 30 млн.га қорғау, молықтыру және пайдалану </w:t>
            </w:r>
            <w:r w:rsidRPr="00EE40DB">
              <w:rPr>
                <w:rFonts w:ascii="Times New Roman" w:hAnsi="Times New Roman"/>
                <w:bCs/>
                <w:sz w:val="28"/>
                <w:szCs w:val="28"/>
              </w:rPr>
              <w:lastRenderedPageBreak/>
              <w:t>мәселелері реттелген, бұл республика аумағының тек 11% - ын құрайды.</w:t>
            </w:r>
          </w:p>
          <w:p w:rsidR="00EE40DB" w:rsidRPr="00EE40DB" w:rsidRDefault="00EE40DB" w:rsidP="00EE40DB">
            <w:pPr>
              <w:keepNext/>
              <w:keepLines/>
              <w:suppressLineNumbers/>
              <w:suppressAutoHyphens/>
              <w:spacing w:after="0" w:line="240" w:lineRule="auto"/>
              <w:ind w:left="-57"/>
              <w:contextualSpacing/>
              <w:jc w:val="both"/>
              <w:rPr>
                <w:rFonts w:ascii="Times New Roman" w:hAnsi="Times New Roman"/>
                <w:bCs/>
                <w:sz w:val="28"/>
                <w:szCs w:val="28"/>
              </w:rPr>
            </w:pPr>
            <w:r w:rsidRPr="00EE40DB">
              <w:rPr>
                <w:rFonts w:ascii="Times New Roman" w:hAnsi="Times New Roman"/>
                <w:bCs/>
                <w:sz w:val="28"/>
                <w:szCs w:val="28"/>
              </w:rPr>
              <w:t>МОҚ және ЕҚТА жерлерінен тыс жерлерде өсімдіктер дүниесі объектілерімен жұмыс істеу жөніндегі мәселелер заңнамамен реттелмеген.</w:t>
            </w:r>
          </w:p>
          <w:p w:rsidR="00EE40DB" w:rsidRPr="00EE40DB" w:rsidRDefault="00EE40DB" w:rsidP="00EE40DB">
            <w:pPr>
              <w:keepNext/>
              <w:keepLines/>
              <w:suppressLineNumbers/>
              <w:suppressAutoHyphens/>
              <w:spacing w:after="0" w:line="240" w:lineRule="auto"/>
              <w:ind w:left="-57"/>
              <w:contextualSpacing/>
              <w:jc w:val="both"/>
              <w:rPr>
                <w:rFonts w:ascii="Times New Roman" w:hAnsi="Times New Roman"/>
                <w:bCs/>
                <w:sz w:val="28"/>
                <w:szCs w:val="28"/>
              </w:rPr>
            </w:pPr>
            <w:r w:rsidRPr="00EE40DB">
              <w:rPr>
                <w:rFonts w:ascii="Times New Roman" w:hAnsi="Times New Roman"/>
                <w:bCs/>
                <w:sz w:val="28"/>
                <w:szCs w:val="28"/>
              </w:rPr>
              <w:t>Қазақстанда жоғары тамырлы өсімдіктердің 6000-ға жуық түрі, саңырауқұлақтардың 4850 түрі, балдырлардың 2000 түрі, мүктер мен қыналардың 1000 түрі бар.</w:t>
            </w:r>
          </w:p>
          <w:p w:rsidR="00EE40DB" w:rsidRPr="00EE40DB" w:rsidRDefault="00EE40DB" w:rsidP="00EE40DB">
            <w:pPr>
              <w:keepNext/>
              <w:keepLines/>
              <w:widowControl w:val="0"/>
              <w:suppressLineNumbers/>
              <w:suppressAutoHyphens/>
              <w:spacing w:after="0" w:line="240" w:lineRule="auto"/>
              <w:ind w:left="-57"/>
              <w:contextualSpacing/>
              <w:jc w:val="both"/>
              <w:rPr>
                <w:rFonts w:ascii="Times New Roman" w:hAnsi="Times New Roman"/>
                <w:bCs/>
                <w:sz w:val="28"/>
                <w:szCs w:val="28"/>
              </w:rPr>
            </w:pPr>
            <w:r w:rsidRPr="00EE40DB">
              <w:rPr>
                <w:rFonts w:ascii="Times New Roman" w:hAnsi="Times New Roman"/>
                <w:bCs/>
                <w:sz w:val="28"/>
                <w:szCs w:val="28"/>
              </w:rPr>
              <w:t xml:space="preserve">Осы өсімдік түрлерінің жалпы санынан 1406 түрі дәрілік өсімдіктер болып табылады, оның ішінде 220 түрі ресми медицинада танылған, 387 түрі Қазақстан Республикасының Қызыл кітабына сирек кездесетін және Құрып кету қаупі төнген ретінде енгізілген, ежелгі уақыттан бері өсіп </w:t>
            </w:r>
            <w:r w:rsidRPr="00EE40DB">
              <w:rPr>
                <w:rFonts w:ascii="Times New Roman" w:hAnsi="Times New Roman"/>
                <w:bCs/>
                <w:sz w:val="28"/>
                <w:szCs w:val="28"/>
              </w:rPr>
              <w:lastRenderedPageBreak/>
              <w:t>келе жатқан реликті өсімдіктердің 110 түрі, сондай-ақ өсімдіктердің 698 эндемикалық түрі тек Қазақстанда ғана өседі.</w:t>
            </w:r>
          </w:p>
          <w:p w:rsidR="00EE40DB" w:rsidRPr="00EE40DB" w:rsidRDefault="00EE40DB" w:rsidP="00EE40DB">
            <w:pPr>
              <w:keepNext/>
              <w:keepLines/>
              <w:suppressLineNumbers/>
              <w:suppressAutoHyphens/>
              <w:autoSpaceDE w:val="0"/>
              <w:autoSpaceDN w:val="0"/>
              <w:adjustRightInd w:val="0"/>
              <w:spacing w:after="0" w:line="240" w:lineRule="auto"/>
              <w:ind w:left="-57"/>
              <w:contextualSpacing/>
              <w:jc w:val="both"/>
              <w:rPr>
                <w:rFonts w:ascii="Times New Roman" w:hAnsi="Times New Roman"/>
                <w:bCs/>
                <w:sz w:val="28"/>
                <w:szCs w:val="28"/>
              </w:rPr>
            </w:pPr>
            <w:r w:rsidRPr="00EE40DB">
              <w:rPr>
                <w:rFonts w:ascii="Times New Roman" w:hAnsi="Times New Roman"/>
                <w:bCs/>
                <w:sz w:val="28"/>
                <w:szCs w:val="28"/>
              </w:rPr>
              <w:t>Қазақстан Республикасы Конституциясының 6-бабына сәйкес жер және оның қойнауы, су көздері, өсімдіктер мен жануарлар дүниесі, басқа да табиғи ресурстар мемлекет меншігінде болады. Жер, сондай-ақ заңда белгіленген негіздерде, шарттар мен шектерде жеке меншікте де болуы мүмкін.</w:t>
            </w:r>
          </w:p>
          <w:p w:rsidR="00EE40DB" w:rsidRPr="00EE40DB" w:rsidRDefault="00EE40DB" w:rsidP="00EE40DB">
            <w:pPr>
              <w:keepNext/>
              <w:keepLines/>
              <w:suppressLineNumbers/>
              <w:suppressAutoHyphens/>
              <w:autoSpaceDE w:val="0"/>
              <w:autoSpaceDN w:val="0"/>
              <w:adjustRightInd w:val="0"/>
              <w:spacing w:after="0" w:line="240" w:lineRule="auto"/>
              <w:ind w:left="-57"/>
              <w:contextualSpacing/>
              <w:jc w:val="both"/>
              <w:rPr>
                <w:rFonts w:ascii="Times New Roman" w:hAnsi="Times New Roman"/>
                <w:bCs/>
                <w:sz w:val="28"/>
                <w:szCs w:val="28"/>
              </w:rPr>
            </w:pPr>
            <w:r w:rsidRPr="00EE40DB">
              <w:rPr>
                <w:rFonts w:ascii="Times New Roman" w:hAnsi="Times New Roman"/>
                <w:bCs/>
                <w:sz w:val="28"/>
                <w:szCs w:val="28"/>
              </w:rPr>
              <w:t xml:space="preserve">ҚР "Салық және бюджетке төленетін басқа да міндетті төлемдер туралы (Салық кодексі)" Кодексінің 6-параграфында орманды пайдаланғаны үшін, оның ішінде дәрілік өсімдіктер мен техникалық шикізатты, жабайы өсетін </w:t>
            </w:r>
            <w:r w:rsidRPr="00EE40DB">
              <w:rPr>
                <w:rFonts w:ascii="Times New Roman" w:hAnsi="Times New Roman"/>
                <w:bCs/>
                <w:sz w:val="28"/>
                <w:szCs w:val="28"/>
              </w:rPr>
              <w:lastRenderedPageBreak/>
              <w:t>жемістерді, жаңғақтарды, саңырауқұлақтарды, жидектерді және басқа да тамақ өнімдерін, мүк, орман төсеніштері мен түскен жапырақтарды, Қамысты дайындағаны және жинағаны үшін төлемақы тәртібі айқындалған. Бұл норма МОҚ және ЕҚТА жерлеріне қолданылады, ал өсімдіктер дүниесі объектілерін пайдаланғаны үшін төлемақы ставкаларын орман шаруашылығы саласындағы уәкілетті орган айқындаған тәртіпке сәйкес жасалған жергілікті атқарушы органдардың есептеулері негізінде облыстардың, республикалық маңызы бар қалалардың және астананың облыстық өкілді органдары бекітеді.</w:t>
            </w:r>
          </w:p>
          <w:p w:rsidR="00EE40DB" w:rsidRPr="00EE40DB" w:rsidRDefault="00EE40DB" w:rsidP="00EE40DB">
            <w:pPr>
              <w:keepNext/>
              <w:keepLines/>
              <w:widowControl w:val="0"/>
              <w:suppressLineNumbers/>
              <w:suppressAutoHyphens/>
              <w:spacing w:after="0" w:line="240" w:lineRule="auto"/>
              <w:ind w:left="-57"/>
              <w:contextualSpacing/>
              <w:jc w:val="both"/>
              <w:rPr>
                <w:rFonts w:ascii="Times New Roman" w:hAnsi="Times New Roman"/>
                <w:bCs/>
                <w:sz w:val="28"/>
                <w:szCs w:val="28"/>
              </w:rPr>
            </w:pPr>
            <w:r w:rsidRPr="00EE40DB">
              <w:rPr>
                <w:rFonts w:ascii="Times New Roman" w:hAnsi="Times New Roman"/>
                <w:bCs/>
                <w:sz w:val="28"/>
                <w:szCs w:val="28"/>
              </w:rPr>
              <w:t xml:space="preserve">Табиғи өсімдік </w:t>
            </w:r>
            <w:r w:rsidRPr="00EE40DB">
              <w:rPr>
                <w:rFonts w:ascii="Times New Roman" w:hAnsi="Times New Roman"/>
                <w:bCs/>
                <w:sz w:val="28"/>
                <w:szCs w:val="28"/>
              </w:rPr>
              <w:lastRenderedPageBreak/>
              <w:t>ресурстарын және өсімдік әлемінің генетикалық қорын сақтау, молықтыру, ұтымды және теңгерімді пайдалану мәселелерін тиімді басқару, халықтың осы табиғи ресурстарға қажеттілігін қанағаттандыру мақсатында Министрлік облыстардың, республикалық маңызы бар қалалардың, астананың жергілікті өкілді органдарының төлемақы ставкаларын бекіту құзыретін бере отырып, МОҚ және ЕҚТА жерлерін қоспағанда, жердің барлық санаттарында өсімдік дүниесі объектілерін пайдаланғаны үшін төлемақының ұқсас нормасын Салық кодексіне енгізуді ұсынады.</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keepNext/>
              <w:keepLines/>
              <w:widowControl w:val="0"/>
              <w:suppressLineNumbers/>
              <w:suppressAutoHyphens/>
              <w:spacing w:after="0" w:line="240" w:lineRule="auto"/>
              <w:ind w:firstLine="39"/>
              <w:contextualSpacing/>
              <w:jc w:val="both"/>
              <w:rPr>
                <w:rFonts w:ascii="Times New Roman" w:hAnsi="Times New Roman"/>
                <w:sz w:val="28"/>
                <w:szCs w:val="28"/>
                <w:lang w:val="kk-KZ"/>
              </w:rPr>
            </w:pPr>
            <w:r w:rsidRPr="00EE40DB">
              <w:rPr>
                <w:rFonts w:ascii="Times New Roman" w:hAnsi="Times New Roman"/>
                <w:sz w:val="28"/>
                <w:szCs w:val="28"/>
              </w:rPr>
              <w:t>584</w:t>
            </w:r>
            <w:r w:rsidRPr="00EE40DB">
              <w:rPr>
                <w:rFonts w:ascii="Times New Roman" w:hAnsi="Times New Roman"/>
                <w:sz w:val="28"/>
                <w:szCs w:val="28"/>
                <w:lang w:val="kk-KZ"/>
              </w:rPr>
              <w:t xml:space="preserve"> жаңа бап</w:t>
            </w:r>
          </w:p>
        </w:tc>
        <w:tc>
          <w:tcPr>
            <w:tcW w:w="4961"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58"/>
              <w:contextualSpacing/>
              <w:jc w:val="both"/>
              <w:rPr>
                <w:rFonts w:ascii="Times New Roman" w:hAnsi="Times New Roman"/>
                <w:sz w:val="28"/>
                <w:szCs w:val="28"/>
                <w:lang w:val="kk-KZ"/>
              </w:rPr>
            </w:pPr>
            <w:bookmarkStart w:id="29" w:name="z584"/>
            <w:bookmarkEnd w:id="29"/>
            <w:r w:rsidRPr="00EE40DB">
              <w:rPr>
                <w:rFonts w:ascii="Times New Roman" w:hAnsi="Times New Roman"/>
                <w:b/>
                <w:bCs/>
                <w:sz w:val="28"/>
                <w:szCs w:val="28"/>
                <w:lang w:val="kk-KZ"/>
              </w:rPr>
              <w:t xml:space="preserve">584-бап. </w:t>
            </w:r>
            <w:r w:rsidRPr="00EE40DB">
              <w:rPr>
                <w:rFonts w:ascii="Times New Roman" w:hAnsi="Times New Roman"/>
                <w:bCs/>
                <w:sz w:val="28"/>
                <w:szCs w:val="28"/>
                <w:lang w:val="kk-KZ"/>
              </w:rPr>
              <w:t>Жалпы ережелер</w:t>
            </w:r>
            <w:r w:rsidRPr="00EE40DB">
              <w:rPr>
                <w:rFonts w:ascii="Times New Roman" w:hAnsi="Times New Roman"/>
                <w:b/>
                <w:bCs/>
                <w:sz w:val="28"/>
                <w:szCs w:val="28"/>
                <w:lang w:val="kk-KZ"/>
              </w:rPr>
              <w:t xml:space="preserve"> </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 xml:space="preserve">      1. Орманды пайдаланғаны үшін төлемақы (бұдан әрі осы параграфтың мақсаттарында – төлемақы) мемлекеттік орман қоры учаскелерінде орманды пайдаланудың мынадай түрлері үшін алынады: </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 xml:space="preserve">      1) сүрек дайындау; </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 xml:space="preserve">      2) шайыр мен ағаш шырындарын дайындау; </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 xml:space="preserve">      3) қосалқы ағаш ресурстарын дайындау (ағаштар мен бұталардың қабықтарын, бұтақтарын, томарларын, тамырларын, жапырақтарын, бүршiктерiн); </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 xml:space="preserve">      4) орманды жанама пайдалану (шөп шабу, мал жаю, марал шаруашылығы, аң шаруашылығы, омарталар мен ара ұяларын орналастыру, бау шаруашылығы, бақша шаруашылығы, бақ шаруашылығы және өзге де ауыл шаруашылығы дақылдарын өсіру, дәрілік өсімдіктер мен техникалық шикізат, жабайы өсетін жемістер, жаңғақтар, саңырауқұлақтар, жидектер мен басқа да тағамдық өнімдер, мүктер, орман жамылғы мен түскен </w:t>
            </w:r>
            <w:r w:rsidRPr="00EE40DB">
              <w:rPr>
                <w:rFonts w:ascii="Times New Roman" w:hAnsi="Times New Roman"/>
                <w:sz w:val="28"/>
                <w:szCs w:val="28"/>
                <w:lang w:val="kk-KZ"/>
              </w:rPr>
              <w:lastRenderedPageBreak/>
              <w:t>жапырақтар, қамыс дайындау және жинау);</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 xml:space="preserve">      5) мемлекеттік орман қоры учаскелерін: </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 xml:space="preserve">      мәдени-сауықтыру, рекреациялық, туристік және спорттық мақсаттар; </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 xml:space="preserve">      аңшылық шаруашылығының мұқтаждығы; </w:t>
            </w:r>
          </w:p>
          <w:p w:rsidR="00EE40DB" w:rsidRPr="00EE40DB" w:rsidRDefault="00EE40DB" w:rsidP="00EE40DB">
            <w:pPr>
              <w:spacing w:after="0" w:line="240" w:lineRule="auto"/>
              <w:ind w:firstLine="458"/>
              <w:contextualSpacing/>
              <w:jc w:val="both"/>
              <w:rPr>
                <w:rFonts w:ascii="Times New Roman" w:hAnsi="Times New Roman"/>
                <w:b/>
                <w:sz w:val="28"/>
                <w:szCs w:val="28"/>
                <w:lang w:val="kk-KZ"/>
              </w:rPr>
            </w:pPr>
            <w:r w:rsidRPr="00EE40DB">
              <w:rPr>
                <w:rFonts w:ascii="Times New Roman" w:hAnsi="Times New Roman"/>
                <w:sz w:val="28"/>
                <w:szCs w:val="28"/>
                <w:lang w:val="kk-KZ"/>
              </w:rPr>
              <w:t xml:space="preserve">      </w:t>
            </w:r>
            <w:r w:rsidRPr="00EE40DB">
              <w:rPr>
                <w:rFonts w:ascii="Times New Roman" w:hAnsi="Times New Roman"/>
                <w:b/>
                <w:sz w:val="28"/>
                <w:szCs w:val="28"/>
                <w:lang w:val="kk-KZ"/>
              </w:rPr>
              <w:t xml:space="preserve">ғылыми-зерттеу мақсаттары үшін пайдалану; </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      6) мемлекеттік орман қоры учаскелерін ағаш және бұта тұқымдас екпе материалдарын және арнаулы мақсаттағы плантациялық көшеттер өсіру үшін пайдалану.</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 xml:space="preserve">      </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lastRenderedPageBreak/>
              <w:t xml:space="preserve">2. Осы тараудың мақсаттары үшін орман пайдалануға Қазақстан Республикасы Үкіметінің тиісті шешімі негізінде өсімдіктердің сирек кездесетін және жойылып кету қаупi төнген түрлерін, олардың бөліктерін немесе дериваттарын алып қою да жатқызылады. </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 xml:space="preserve">      Табиғи ортадан өсімдіктердің сирек кездесетін және жойылып кету қаупi төнген түрлерін, олардың бөліктерін немесе дериваттарын алып қою туралы шешім қабылданған кезде мұндай алып қоюдың көлемдерін, төлемақы мөлшерін және оны төлеу мерзімін Қазақстан Республикасының Үкіметі әрбір жекелеген жағдайда белгілейді. </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 xml:space="preserve">      3. Мемлекеттік орман қоры учаскелерінде орман пайдалану құқығы Қазақстан Республикасының орман заңнамасында белгіленген тәртіппен және мерзімдерде берілетін ағаш кесу билеті мен орман билеті (бұдан әрі – рұқсат құжаты) негізінде беріледі. </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 xml:space="preserve">      </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 xml:space="preserve">4. Мемлекеттік орман иеленушілер (жергілікті атқарушы органдардың орман шаруашылығы мемлекеттік мекемелері; орман шаруашылығы мемлекеттік мекемелері және орман шаруашылығы саласындағы уәкілетті органның мемлекеттік ұйымдары; ерекше қорғалатын табиғи аумақтар саласындағы уәкілетті органның табиғат қорғау мекемелері; көлік саласындағы мемлекеттік саясатты іске асыруды жүзеге асыратын уәкілетті мемлекеттік органның және автомобиль жолдары жөніндегі уәкілетті органның мемлекеттік ұйымдары ведомстволық бағыныстылығына сәйкес) тоқсан сайын, есепті тоқсаннан кейінгі екінші айдың 15-күнінен кешіктірілмейтін мерзімде өзінің тұрған жеріндегі салық </w:t>
            </w:r>
            <w:r w:rsidRPr="00EE40DB">
              <w:rPr>
                <w:rFonts w:ascii="Times New Roman" w:hAnsi="Times New Roman"/>
                <w:sz w:val="28"/>
                <w:szCs w:val="28"/>
                <w:lang w:val="kk-KZ"/>
              </w:rPr>
              <w:lastRenderedPageBreak/>
              <w:t xml:space="preserve">органдарына уәкілетті орган белгілеген нысан бойынша төлемақы төлеушілер және салық салу объектілері туралы мәліметтерді ұсынады. </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 xml:space="preserve">      5. Орман шаруашылығы саласындағы уәкілетті орган жыл сайын, есепті жылдан кейінгі екінші айдың 15-күнінен кешіктірілмейтін мерзімде өзінің тұрған жеріндегі салық органдарына уәкілетті орган белгілеген </w:t>
            </w:r>
            <w:r w:rsidRPr="00EE40DB">
              <w:rPr>
                <w:rFonts w:ascii="Times New Roman" w:hAnsi="Times New Roman"/>
                <w:sz w:val="28"/>
                <w:szCs w:val="28"/>
                <w:lang w:val="kk-KZ"/>
              </w:rPr>
              <w:lastRenderedPageBreak/>
              <w:t>нысан бойынша мөлшері осы баптың 2-тармағына сәйкес айқындалатын төлемақыны төлеушілер және салық салу объектілері туралы мәліметтерді ұсынады.</w:t>
            </w:r>
          </w:p>
          <w:p w:rsidR="00EE40DB" w:rsidRPr="00EE40DB" w:rsidRDefault="00EE40DB" w:rsidP="00EE40DB">
            <w:pPr>
              <w:pStyle w:val="a5"/>
              <w:spacing w:before="0" w:beforeAutospacing="0" w:after="0" w:afterAutospacing="0"/>
              <w:ind w:firstLine="458"/>
              <w:contextualSpacing/>
              <w:jc w:val="both"/>
              <w:rPr>
                <w:sz w:val="28"/>
                <w:szCs w:val="28"/>
                <w:lang w:val="kk-KZ"/>
              </w:rPr>
            </w:pPr>
          </w:p>
        </w:tc>
        <w:tc>
          <w:tcPr>
            <w:tcW w:w="4932"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58"/>
              <w:contextualSpacing/>
              <w:jc w:val="both"/>
              <w:outlineLvl w:val="2"/>
              <w:rPr>
                <w:rFonts w:ascii="Times New Roman" w:hAnsi="Times New Roman"/>
                <w:bCs/>
                <w:sz w:val="28"/>
                <w:szCs w:val="28"/>
                <w:lang w:val="kk-KZ"/>
              </w:rPr>
            </w:pPr>
            <w:r w:rsidRPr="00EE40DB">
              <w:rPr>
                <w:rFonts w:ascii="Times New Roman" w:hAnsi="Times New Roman"/>
                <w:b/>
                <w:bCs/>
                <w:sz w:val="28"/>
                <w:szCs w:val="28"/>
                <w:lang w:val="kk-KZ"/>
              </w:rPr>
              <w:lastRenderedPageBreak/>
              <w:t xml:space="preserve"> 584-бап. </w:t>
            </w:r>
            <w:r w:rsidRPr="00EE40DB">
              <w:rPr>
                <w:rFonts w:ascii="Times New Roman" w:hAnsi="Times New Roman"/>
                <w:bCs/>
                <w:sz w:val="28"/>
                <w:szCs w:val="28"/>
                <w:lang w:val="kk-KZ"/>
              </w:rPr>
              <w:t>Жалпы ережелер</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 xml:space="preserve">      1. </w:t>
            </w:r>
            <w:r w:rsidRPr="00EE40DB">
              <w:rPr>
                <w:rFonts w:ascii="Times New Roman" w:hAnsi="Times New Roman"/>
                <w:b/>
                <w:sz w:val="28"/>
                <w:szCs w:val="28"/>
                <w:lang w:val="kk-KZ"/>
              </w:rPr>
              <w:t>Орман және өсімдік ресурстарын пайдаланғаны үшін</w:t>
            </w:r>
            <w:r w:rsidRPr="00EE40DB">
              <w:rPr>
                <w:rFonts w:ascii="Times New Roman" w:hAnsi="Times New Roman"/>
                <w:sz w:val="28"/>
                <w:szCs w:val="28"/>
                <w:lang w:val="kk-KZ"/>
              </w:rPr>
              <w:t xml:space="preserve"> төлемақы (бұдан әрі осы параграфтың мәтіні бойынша – төлемақы) алынады:</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 xml:space="preserve">      мемлекеттік орман қоры учаскелерінде орман пайдаланудың мынадай түрлері үшін:</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 xml:space="preserve">      1) сүрек дайындау; </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 xml:space="preserve">      2) шайыр мен ағаш шырындарын дайындау; </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 xml:space="preserve">      3) қосалқы ағаш ресурстарын дайындау (ағаштар мен бұталардың қабықтарын, бұтақтарын, томарларын, тамырларын, жапырақтарын, бүршiктерiн); </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 xml:space="preserve">      4) орманды жанама пайдалану (шөп шабу, мал жаю, марал шаруашылығы, аң шаруашылығы, омарталар мен ара ұяларын орналастыру, бау шаруашылығы, бақша шаруашылығы, бақ шаруашылығы және өзге де ауыл шаруашылығы дақылдарын өсіру, дәрілік өсімдіктер мен техникалық шикізат, жабайы өсетін жемістер, жаңғақтар, саңырауқұлақтар, жидектер мен басқа да тағамдық өнімдер, мүктер, </w:t>
            </w:r>
            <w:r w:rsidRPr="00EE40DB">
              <w:rPr>
                <w:rFonts w:ascii="Times New Roman" w:hAnsi="Times New Roman"/>
                <w:sz w:val="28"/>
                <w:szCs w:val="28"/>
                <w:lang w:val="kk-KZ"/>
              </w:rPr>
              <w:lastRenderedPageBreak/>
              <w:t>орман жамылғы мен түскен жапырақтар, қамыс дайындау және жинау);</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 xml:space="preserve">      5) мемлекеттік орман қоры учаскелерін: </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 xml:space="preserve">      мәдени-сауықтыру, рекреациялық, туристік және спорттық мақсаттар; </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 xml:space="preserve">      аңшылық шаруашылығының мұқтаждығы; </w:t>
            </w:r>
          </w:p>
          <w:p w:rsidR="00EE40DB" w:rsidRPr="00EE40DB" w:rsidRDefault="00EE40DB" w:rsidP="00EE40DB">
            <w:pPr>
              <w:spacing w:after="0" w:line="240" w:lineRule="auto"/>
              <w:ind w:firstLine="458"/>
              <w:contextualSpacing/>
              <w:jc w:val="both"/>
              <w:rPr>
                <w:rFonts w:ascii="Times New Roman" w:hAnsi="Times New Roman"/>
                <w:b/>
                <w:sz w:val="28"/>
                <w:szCs w:val="28"/>
                <w:lang w:val="kk-KZ"/>
              </w:rPr>
            </w:pPr>
            <w:r w:rsidRPr="00EE40DB">
              <w:rPr>
                <w:rFonts w:ascii="Times New Roman" w:hAnsi="Times New Roman"/>
                <w:sz w:val="28"/>
                <w:szCs w:val="28"/>
                <w:lang w:val="kk-KZ"/>
              </w:rPr>
              <w:t>         </w:t>
            </w:r>
            <w:r w:rsidRPr="00EE40DB">
              <w:rPr>
                <w:rFonts w:ascii="Times New Roman" w:hAnsi="Times New Roman"/>
                <w:b/>
                <w:sz w:val="28"/>
                <w:szCs w:val="28"/>
                <w:lang w:val="kk-KZ"/>
              </w:rPr>
              <w:t>алып тастау</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6) мемлекеттік орман қоры учаскелерін ағаш және бұта тұқымдас екпе материалдарын және арнаулы мақсаттағы плантациялық көшеттер өсіру үшін пайдалану.</w:t>
            </w:r>
          </w:p>
          <w:p w:rsidR="00EE40DB" w:rsidRPr="00EE40DB" w:rsidRDefault="00EE40DB" w:rsidP="00EE40DB">
            <w:pPr>
              <w:spacing w:after="0" w:line="240" w:lineRule="auto"/>
              <w:ind w:firstLine="458"/>
              <w:contextualSpacing/>
              <w:jc w:val="both"/>
              <w:rPr>
                <w:rFonts w:ascii="Times New Roman" w:hAnsi="Times New Roman"/>
                <w:b/>
                <w:sz w:val="28"/>
                <w:szCs w:val="28"/>
                <w:lang w:val="kk-KZ"/>
              </w:rPr>
            </w:pPr>
            <w:r w:rsidRPr="00EE40DB">
              <w:rPr>
                <w:rFonts w:ascii="Times New Roman" w:hAnsi="Times New Roman"/>
                <w:sz w:val="28"/>
                <w:szCs w:val="28"/>
                <w:lang w:val="kk-KZ"/>
              </w:rPr>
              <w:t xml:space="preserve">      </w:t>
            </w:r>
            <w:r w:rsidRPr="00EE40DB">
              <w:rPr>
                <w:rFonts w:ascii="Times New Roman" w:hAnsi="Times New Roman"/>
                <w:b/>
                <w:sz w:val="28"/>
                <w:szCs w:val="28"/>
                <w:lang w:val="kk-KZ"/>
              </w:rPr>
              <w:t>фармацевтикалық, азық-түлік және техникалық қажеттіліктер үшін жабайы өсімдік түрлерін дайындау (жинау) кезінде арнайы пайдалану тәртібінде мемлекеттік орман қоры мен ерекше қорғалатын табиғи аумақтардан басқа жердің барлық санаттарындағы учаскелерде өсімдік ресурстарын пайдаланғаны үшін.</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 xml:space="preserve">      2. Осы тараудың мақсаттары үшін орман пайдалануға Қазақстан </w:t>
            </w:r>
            <w:r w:rsidRPr="00EE40DB">
              <w:rPr>
                <w:rFonts w:ascii="Times New Roman" w:hAnsi="Times New Roman"/>
                <w:sz w:val="28"/>
                <w:szCs w:val="28"/>
                <w:lang w:val="kk-KZ"/>
              </w:rPr>
              <w:lastRenderedPageBreak/>
              <w:t xml:space="preserve">Республикасы Үкіметінің тиісті шешімі негізінде өсімдіктердің сирек кездесетін және жойылып кету қаупi төнген түрлерін, олардың бөліктерін немесе дериваттарын алып қою да жатқызылады. </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 xml:space="preserve">      Табиғи ортадан өсімдіктердің сирек кездесетін және жойылып кету қаупi төнген түрлерін, олардың бөліктерін немесе дериваттарын алып қою туралы шешім қабылданған кезде мұндай алып қоюдың көлемдерін, төлемақы мөлшерін және оны төлеу мерзімін Қазақстан Республикасының Үкіметі әрбір жекелеген жағдайда белгілейді. </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 xml:space="preserve">      3. Мемлекеттік орман қоры учаскелерінде орман пайдалану құқығы Қазақстан Республикасының орман заңнамасында белгіленген тәртіппен және мерзімдерде берілетін ағаш кесу билеті мен орман билеті (бұдан әрі – рұқсат құжаты) негізінде беріледі. </w:t>
            </w:r>
          </w:p>
          <w:p w:rsidR="00EE40DB" w:rsidRPr="00EE40DB" w:rsidRDefault="00EE40DB" w:rsidP="00EE40DB">
            <w:pPr>
              <w:spacing w:after="0" w:line="240" w:lineRule="auto"/>
              <w:ind w:firstLine="458"/>
              <w:contextualSpacing/>
              <w:jc w:val="both"/>
              <w:rPr>
                <w:rFonts w:ascii="Times New Roman" w:hAnsi="Times New Roman"/>
                <w:b/>
                <w:sz w:val="28"/>
                <w:szCs w:val="28"/>
                <w:lang w:val="kk-KZ"/>
              </w:rPr>
            </w:pPr>
            <w:r w:rsidRPr="00EE40DB">
              <w:rPr>
                <w:rFonts w:ascii="Times New Roman" w:hAnsi="Times New Roman"/>
                <w:b/>
                <w:sz w:val="28"/>
                <w:szCs w:val="28"/>
                <w:lang w:val="kk-KZ"/>
              </w:rPr>
              <w:t xml:space="preserve">       3-1. Өсімдіктер дүниесі объектілерін арнайы пайдалану құқығы мамандандырылған ұйымдар жүргізген ресурстық </w:t>
            </w:r>
            <w:r w:rsidRPr="00EE40DB">
              <w:rPr>
                <w:rFonts w:ascii="Times New Roman" w:hAnsi="Times New Roman"/>
                <w:b/>
                <w:sz w:val="28"/>
                <w:szCs w:val="28"/>
                <w:lang w:val="kk-KZ"/>
              </w:rPr>
              <w:lastRenderedPageBreak/>
              <w:t>зерттеулер материалдарының және фармацевтикалық, азық-түлік және техникалық қажеттіліктер үшін жабайы өсімдік түрлерін дайындау (жинау) жөніндегі қызметтің басталғаны туралы хабарламаның негізінде беріледі.</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 xml:space="preserve">      4. Мемлекеттік орман иеленушілер (жергілікті атқарушы органдардың орман шаруашылығы мемлекеттік мекемелері; орман шаруашылығы мемлекеттік мекемелері және орман шаруашылығы саласындағы уәкілетті органның мемлекеттік ұйымдары; ерекше қорғалатын табиғи аумақтар саласындағы уәкілетті органның табиғат қорғау мекемелері; көлік саласындағы мемлекеттік саясатты іске асыруды жүзеге асыратын уәкілетті мемлекеттік органның және автомобиль жолдары жөніндегі уәкілетті органның мемлекеттік ұйымдары ведомстволық бағыныстылығына сәйкес) тоқсан сайын, есепті тоқсаннан кейінгі екінші айдың 15-күнінен кешіктірілмейтін мерзімде өзінің тұрған жеріндегі салық </w:t>
            </w:r>
            <w:r w:rsidRPr="00EE40DB">
              <w:rPr>
                <w:rFonts w:ascii="Times New Roman" w:hAnsi="Times New Roman"/>
                <w:sz w:val="28"/>
                <w:szCs w:val="28"/>
                <w:lang w:val="kk-KZ"/>
              </w:rPr>
              <w:lastRenderedPageBreak/>
              <w:t xml:space="preserve">органдарына уәкілетті орган белгілеген нысан бойынша </w:t>
            </w:r>
            <w:r w:rsidRPr="00EE40DB">
              <w:rPr>
                <w:rFonts w:ascii="Times New Roman" w:hAnsi="Times New Roman"/>
                <w:b/>
                <w:sz w:val="28"/>
                <w:szCs w:val="28"/>
                <w:lang w:val="kk-KZ"/>
              </w:rPr>
              <w:t>орман пайдаланғаны үшін</w:t>
            </w:r>
            <w:r w:rsidRPr="00EE40DB">
              <w:rPr>
                <w:rFonts w:ascii="Times New Roman" w:hAnsi="Times New Roman"/>
                <w:sz w:val="28"/>
                <w:szCs w:val="28"/>
                <w:lang w:val="kk-KZ"/>
              </w:rPr>
              <w:t xml:space="preserve"> төлемақы төлеушілер және салық салу объектілері туралы мәліметтерді ұсынады. </w:t>
            </w:r>
          </w:p>
          <w:p w:rsidR="00EE40DB" w:rsidRPr="00EE40DB" w:rsidRDefault="00EE40DB" w:rsidP="00EE40DB">
            <w:pPr>
              <w:spacing w:after="0" w:line="240" w:lineRule="auto"/>
              <w:ind w:firstLine="458"/>
              <w:contextualSpacing/>
              <w:jc w:val="both"/>
              <w:rPr>
                <w:rFonts w:ascii="Times New Roman" w:hAnsi="Times New Roman"/>
                <w:b/>
                <w:sz w:val="28"/>
                <w:szCs w:val="28"/>
                <w:lang w:val="kk-KZ"/>
              </w:rPr>
            </w:pPr>
            <w:r w:rsidRPr="00EE40DB">
              <w:rPr>
                <w:rFonts w:ascii="Times New Roman" w:hAnsi="Times New Roman"/>
                <w:b/>
                <w:sz w:val="28"/>
                <w:szCs w:val="28"/>
                <w:lang w:val="kk-KZ"/>
              </w:rPr>
              <w:t xml:space="preserve">        4-1. Облыстардың, республикалық маңызы бар қалалардың, астананың өсімдіктер дүниесі саласындағы жергілікті атқарушы органдары тоқсан сайын, есепті тоқсаннан (жылдан) кейінгі екінші айдың 15-күнінен кешіктірілмейтін мерзімде өзінің орналасқан жері бойынша салық органдарына уәкілетті орган белгілеген нысан бойынша өсімдік ресурстарын пайдаланғаны үшін төлемақы төлеушілер және салық салу объектілері туралы мәліметтерді ұсынады.</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 xml:space="preserve">      5. Орман шаруашылығы саласындағы уәкілетті орган жыл сайын, есепті жылдан кейінгі екінші айдың 15-күнінен кешіктірілмейтін мерзімде өзінің тұрған жеріндегі салық органдарына уәкілетті орган белгілеген нысан бойынша мөлшері осы баптың 2-тармағына сәйкес айқындалатын </w:t>
            </w:r>
            <w:r w:rsidRPr="00EE40DB">
              <w:rPr>
                <w:rFonts w:ascii="Times New Roman" w:hAnsi="Times New Roman"/>
                <w:sz w:val="28"/>
                <w:szCs w:val="28"/>
                <w:lang w:val="kk-KZ"/>
              </w:rPr>
              <w:lastRenderedPageBreak/>
              <w:t>төлемақыны төлеушілер және салық салу объектілері туралы мәліметтерді ұсынады.</w:t>
            </w:r>
          </w:p>
          <w:p w:rsidR="00EE40DB" w:rsidRPr="00EE40DB" w:rsidRDefault="00EE40DB" w:rsidP="00EE40DB">
            <w:pPr>
              <w:pStyle w:val="a5"/>
              <w:spacing w:before="0" w:beforeAutospacing="0" w:after="0" w:afterAutospacing="0"/>
              <w:ind w:firstLine="458"/>
              <w:contextualSpacing/>
              <w:jc w:val="both"/>
              <w:rPr>
                <w:sz w:val="28"/>
                <w:szCs w:val="28"/>
                <w:lang w:val="kk-KZ"/>
              </w:rPr>
            </w:pPr>
          </w:p>
        </w:tc>
        <w:tc>
          <w:tcPr>
            <w:tcW w:w="3373"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f3"/>
              <w:keepNext/>
              <w:keepLines/>
              <w:suppressLineNumbers/>
              <w:tabs>
                <w:tab w:val="clear" w:pos="9590"/>
              </w:tabs>
              <w:suppressAutoHyphens/>
              <w:ind w:left="-57"/>
              <w:contextualSpacing/>
              <w:jc w:val="both"/>
              <w:rPr>
                <w:rFonts w:ascii="Times New Roman" w:hAnsi="Times New Roman"/>
                <w:bCs/>
                <w:snapToGrid/>
                <w:sz w:val="28"/>
                <w:szCs w:val="28"/>
                <w:lang w:val="kk-KZ"/>
              </w:rPr>
            </w:pPr>
            <w:r w:rsidRPr="00EE40DB">
              <w:rPr>
                <w:rFonts w:ascii="Times New Roman" w:hAnsi="Times New Roman"/>
                <w:bCs/>
                <w:snapToGrid/>
                <w:sz w:val="28"/>
                <w:szCs w:val="28"/>
                <w:lang w:val="kk-KZ"/>
              </w:rPr>
              <w:lastRenderedPageBreak/>
              <w:t>Қазақстан Республикасы Үкіметінің 2019 жылғы 30 желтоқсандағы № 1033 қаулысымен бекітілген Қазақстан Республикасы Үкіметінің заң жобалау жұмыстарының 2020 жылға арналған жоспарының 16 және 17 - тармақтарын орындау үшін "өсімдік әлемі туралы" және "Қазақстан Республикасының кейбір заңнамалық актілеріне өсімдік дүниесі мәселелері бойынша өзгерістер мен толықтырулар енгізу туралы" заң жобалары (бұдан әрі-заң жобалары) әзірленді.</w:t>
            </w:r>
          </w:p>
          <w:p w:rsidR="00EE40DB" w:rsidRPr="00EE40DB" w:rsidRDefault="00EE40DB" w:rsidP="00EE40DB">
            <w:pPr>
              <w:keepNext/>
              <w:keepLines/>
              <w:suppressLineNumbers/>
              <w:suppressAutoHyphens/>
              <w:spacing w:after="0" w:line="240" w:lineRule="auto"/>
              <w:ind w:left="-57"/>
              <w:contextualSpacing/>
              <w:jc w:val="both"/>
              <w:rPr>
                <w:rFonts w:ascii="Times New Roman" w:hAnsi="Times New Roman"/>
                <w:bCs/>
                <w:sz w:val="28"/>
                <w:szCs w:val="28"/>
                <w:lang w:val="kk-KZ" w:eastAsia="en-US"/>
              </w:rPr>
            </w:pPr>
            <w:r w:rsidRPr="00EE40DB">
              <w:rPr>
                <w:rFonts w:ascii="Times New Roman" w:hAnsi="Times New Roman"/>
                <w:bCs/>
                <w:sz w:val="28"/>
                <w:szCs w:val="28"/>
                <w:lang w:val="kk-KZ" w:eastAsia="en-US"/>
              </w:rPr>
              <w:t>Заң жобалары өсімдіктер әлемі объектілерін қорғау, қорғау, қалпына келтіру және пайдалану саласындағы мақсаттарды, міндеттерді және құқықтық негіздерді айқындайды.</w:t>
            </w:r>
          </w:p>
          <w:p w:rsidR="00EE40DB" w:rsidRPr="00EE40DB" w:rsidRDefault="00EE40DB" w:rsidP="00EE40DB">
            <w:pPr>
              <w:keepNext/>
              <w:keepLines/>
              <w:suppressLineNumbers/>
              <w:suppressAutoHyphens/>
              <w:spacing w:after="0" w:line="240" w:lineRule="auto"/>
              <w:ind w:left="-57"/>
              <w:contextualSpacing/>
              <w:jc w:val="both"/>
              <w:rPr>
                <w:rFonts w:ascii="Times New Roman" w:hAnsi="Times New Roman"/>
                <w:bCs/>
                <w:sz w:val="28"/>
                <w:szCs w:val="28"/>
                <w:lang w:val="kk-KZ"/>
              </w:rPr>
            </w:pPr>
            <w:r w:rsidRPr="00EE40DB">
              <w:rPr>
                <w:rFonts w:ascii="Times New Roman" w:hAnsi="Times New Roman"/>
                <w:bCs/>
                <w:sz w:val="28"/>
                <w:szCs w:val="28"/>
                <w:lang w:val="kk-KZ"/>
              </w:rPr>
              <w:lastRenderedPageBreak/>
              <w:t>Қазіргі уақытта қолданыстағы Орман кодексінде және "ерекше қорғалатын табиғи аумақтар туралы" заңда өсімдіктер дүниесі объектілерін тек мемлекеттік орман қоры (МОҚ) жерлерінде, оның ішінде ерекше қорғалатын табиғи аумақтарда (ЕҚТА), жалпы ауданы 30 млн.га қорғау, молықтыру және пайдалану мәселелері реттелген, бұл республика аумағының тек 11% - ын құрайды.</w:t>
            </w:r>
          </w:p>
          <w:p w:rsidR="00EE40DB" w:rsidRPr="00EE40DB" w:rsidRDefault="00EE40DB" w:rsidP="00EE40DB">
            <w:pPr>
              <w:keepNext/>
              <w:keepLines/>
              <w:suppressLineNumbers/>
              <w:suppressAutoHyphens/>
              <w:spacing w:after="0" w:line="240" w:lineRule="auto"/>
              <w:ind w:left="-57"/>
              <w:contextualSpacing/>
              <w:jc w:val="both"/>
              <w:rPr>
                <w:rFonts w:ascii="Times New Roman" w:hAnsi="Times New Roman"/>
                <w:bCs/>
                <w:sz w:val="28"/>
                <w:szCs w:val="28"/>
                <w:lang w:val="kk-KZ"/>
              </w:rPr>
            </w:pPr>
            <w:r w:rsidRPr="00EE40DB">
              <w:rPr>
                <w:rFonts w:ascii="Times New Roman" w:hAnsi="Times New Roman"/>
                <w:bCs/>
                <w:sz w:val="28"/>
                <w:szCs w:val="28"/>
                <w:lang w:val="kk-KZ"/>
              </w:rPr>
              <w:t>МОҚ және ЕҚТА жерлерінен тыс жерлерде өсімдіктер дүниесі объектілерімен жұмыс істеу жөніндегі мәселелер заңнамамен реттелмеген.</w:t>
            </w:r>
          </w:p>
          <w:p w:rsidR="00EE40DB" w:rsidRPr="00EE40DB" w:rsidRDefault="00EE40DB" w:rsidP="00EE40DB">
            <w:pPr>
              <w:keepNext/>
              <w:keepLines/>
              <w:suppressLineNumbers/>
              <w:suppressAutoHyphens/>
              <w:spacing w:after="0" w:line="240" w:lineRule="auto"/>
              <w:ind w:left="-57"/>
              <w:contextualSpacing/>
              <w:jc w:val="both"/>
              <w:rPr>
                <w:rFonts w:ascii="Times New Roman" w:hAnsi="Times New Roman"/>
                <w:bCs/>
                <w:sz w:val="28"/>
                <w:szCs w:val="28"/>
                <w:lang w:val="kk-KZ"/>
              </w:rPr>
            </w:pPr>
            <w:r w:rsidRPr="00EE40DB">
              <w:rPr>
                <w:rFonts w:ascii="Times New Roman" w:hAnsi="Times New Roman"/>
                <w:bCs/>
                <w:sz w:val="28"/>
                <w:szCs w:val="28"/>
                <w:lang w:val="kk-KZ"/>
              </w:rPr>
              <w:t xml:space="preserve">Қазақстанда жоғары тамырлы өсімдіктердің 6000-ға жуық түрі, саңырауқұлақтардың 4850 түрі, балдырлардың 2000 </w:t>
            </w:r>
            <w:r w:rsidRPr="00EE40DB">
              <w:rPr>
                <w:rFonts w:ascii="Times New Roman" w:hAnsi="Times New Roman"/>
                <w:bCs/>
                <w:sz w:val="28"/>
                <w:szCs w:val="28"/>
                <w:lang w:val="kk-KZ"/>
              </w:rPr>
              <w:lastRenderedPageBreak/>
              <w:t>түрі, мүктер мен қыналардың 1000 түрі бар.</w:t>
            </w:r>
          </w:p>
          <w:p w:rsidR="00EE40DB" w:rsidRPr="00EE40DB" w:rsidRDefault="00EE40DB" w:rsidP="00EE40DB">
            <w:pPr>
              <w:keepNext/>
              <w:keepLines/>
              <w:widowControl w:val="0"/>
              <w:suppressLineNumbers/>
              <w:suppressAutoHyphens/>
              <w:spacing w:after="0" w:line="240" w:lineRule="auto"/>
              <w:ind w:left="-57"/>
              <w:contextualSpacing/>
              <w:jc w:val="both"/>
              <w:rPr>
                <w:rFonts w:ascii="Times New Roman" w:hAnsi="Times New Roman"/>
                <w:bCs/>
                <w:sz w:val="28"/>
                <w:szCs w:val="28"/>
                <w:lang w:val="kk-KZ"/>
              </w:rPr>
            </w:pPr>
            <w:r w:rsidRPr="00EE40DB">
              <w:rPr>
                <w:rFonts w:ascii="Times New Roman" w:hAnsi="Times New Roman"/>
                <w:bCs/>
                <w:sz w:val="28"/>
                <w:szCs w:val="28"/>
                <w:lang w:val="kk-KZ"/>
              </w:rPr>
              <w:t>Осы өсімдік түрлерінің жалпы санынан 1406 түрі дәрілік өсімдіктер болып табылады, оның ішінде 220 түрі ресми медицинада танылған, 387 түрі Қазақстан Республикасының Қызыл кітабына сирек кездесетін және Құрып кету қаупі төнген ретінде енгізілген, ежелгі уақыттан бері өсіп келе жатқан реликті өсімдіктердің 110 түрі, сондай-ақ өсімдіктердің 698 эндемикалық түрі тек Қазақстанда ғана өседі.</w:t>
            </w:r>
          </w:p>
          <w:p w:rsidR="00EE40DB" w:rsidRPr="00EE40DB" w:rsidRDefault="00EE40DB" w:rsidP="00EE40DB">
            <w:pPr>
              <w:keepNext/>
              <w:keepLines/>
              <w:suppressLineNumbers/>
              <w:suppressAutoHyphens/>
              <w:autoSpaceDE w:val="0"/>
              <w:autoSpaceDN w:val="0"/>
              <w:adjustRightInd w:val="0"/>
              <w:spacing w:after="0" w:line="240" w:lineRule="auto"/>
              <w:ind w:left="-57"/>
              <w:contextualSpacing/>
              <w:jc w:val="both"/>
              <w:rPr>
                <w:rFonts w:ascii="Times New Roman" w:hAnsi="Times New Roman"/>
                <w:bCs/>
                <w:sz w:val="28"/>
                <w:szCs w:val="28"/>
                <w:lang w:val="kk-KZ"/>
              </w:rPr>
            </w:pPr>
            <w:r w:rsidRPr="00EE40DB">
              <w:rPr>
                <w:rFonts w:ascii="Times New Roman" w:hAnsi="Times New Roman"/>
                <w:bCs/>
                <w:sz w:val="28"/>
                <w:szCs w:val="28"/>
                <w:lang w:val="kk-KZ"/>
              </w:rPr>
              <w:t xml:space="preserve">Қазақстан Республикасы Конституциясының 6-бабына сәйкес жер және оның қойнауы, су көздері, өсімдіктер мен жануарлар дүниесі, басқа да табиғи ресурстар мемлекет меншігінде болады. Жер, сондай-ақ заңда </w:t>
            </w:r>
            <w:r w:rsidRPr="00EE40DB">
              <w:rPr>
                <w:rFonts w:ascii="Times New Roman" w:hAnsi="Times New Roman"/>
                <w:bCs/>
                <w:sz w:val="28"/>
                <w:szCs w:val="28"/>
                <w:lang w:val="kk-KZ"/>
              </w:rPr>
              <w:lastRenderedPageBreak/>
              <w:t>белгіленген негіздерде, шарттар мен шектерде жеке меншікте де болуы мүмкін.</w:t>
            </w:r>
          </w:p>
          <w:p w:rsidR="00EE40DB" w:rsidRPr="00EE40DB" w:rsidRDefault="00EE40DB" w:rsidP="00EE40DB">
            <w:pPr>
              <w:keepNext/>
              <w:keepLines/>
              <w:suppressLineNumbers/>
              <w:suppressAutoHyphens/>
              <w:autoSpaceDE w:val="0"/>
              <w:autoSpaceDN w:val="0"/>
              <w:adjustRightInd w:val="0"/>
              <w:spacing w:after="0" w:line="240" w:lineRule="auto"/>
              <w:ind w:left="-57"/>
              <w:contextualSpacing/>
              <w:jc w:val="both"/>
              <w:rPr>
                <w:rFonts w:ascii="Times New Roman" w:hAnsi="Times New Roman"/>
                <w:bCs/>
                <w:sz w:val="28"/>
                <w:szCs w:val="28"/>
                <w:lang w:val="kk-KZ"/>
              </w:rPr>
            </w:pPr>
            <w:r w:rsidRPr="00EE40DB">
              <w:rPr>
                <w:rFonts w:ascii="Times New Roman" w:hAnsi="Times New Roman"/>
                <w:bCs/>
                <w:sz w:val="28"/>
                <w:szCs w:val="28"/>
                <w:lang w:val="kk-KZ"/>
              </w:rPr>
              <w:t xml:space="preserve">ҚР "Салық және бюджетке төленетін басқа да міндетті төлемдер туралы (Салық кодексі)" Кодексінің 6-параграфында орманды пайдаланғаны үшін, оның ішінде дәрілік өсімдіктер мен техникалық шикізатты, жабайы өсетін жемістерді, жаңғақтарды, саңырауқұлақтарды, жидектерді және басқа да тамақ өнімдерін, мүк, орман төсеніштері мен түскен жапырақтарды, Қамысты дайындағаны және жинағаны үшін төлемақы тәртібі айқындалған. Бұл норма МОҚ және ЕҚТА жерлеріне қолданылады, ал өсімдіктер дүниесі объектілерін </w:t>
            </w:r>
            <w:r w:rsidRPr="00EE40DB">
              <w:rPr>
                <w:rFonts w:ascii="Times New Roman" w:hAnsi="Times New Roman"/>
                <w:bCs/>
                <w:sz w:val="28"/>
                <w:szCs w:val="28"/>
                <w:lang w:val="kk-KZ"/>
              </w:rPr>
              <w:lastRenderedPageBreak/>
              <w:t>пайдаланғаны үшін төлемақы ставкаларын орман шаруашылығы саласындағы уәкілетті орган айқындаған тәртіпке сәйкес жасалған жергілікті атқарушы органдардың есептеулері негізінде облыстардың, республикалық маңызы бар қалалардың және астананың облыстық өкілді органдары бекітеді.</w:t>
            </w:r>
          </w:p>
          <w:p w:rsidR="00EE40DB" w:rsidRPr="00EE40DB" w:rsidRDefault="00EE40DB" w:rsidP="00EE40DB">
            <w:pPr>
              <w:keepNext/>
              <w:keepLines/>
              <w:widowControl w:val="0"/>
              <w:suppressLineNumbers/>
              <w:suppressAutoHyphens/>
              <w:spacing w:after="0" w:line="240" w:lineRule="auto"/>
              <w:ind w:left="-57"/>
              <w:contextualSpacing/>
              <w:jc w:val="both"/>
              <w:rPr>
                <w:rFonts w:ascii="Times New Roman" w:hAnsi="Times New Roman"/>
                <w:bCs/>
                <w:sz w:val="28"/>
                <w:szCs w:val="28"/>
                <w:lang w:val="kk-KZ"/>
              </w:rPr>
            </w:pPr>
            <w:r w:rsidRPr="00EE40DB">
              <w:rPr>
                <w:rFonts w:ascii="Times New Roman" w:hAnsi="Times New Roman"/>
                <w:bCs/>
                <w:sz w:val="28"/>
                <w:szCs w:val="28"/>
                <w:lang w:val="kk-KZ"/>
              </w:rPr>
              <w:t xml:space="preserve">Табиғи өсімдік ресурстарын және өсімдік әлемінің генетикалық қорын сақтау, молықтыру, ұтымды және теңгерімді пайдалану мәселелерін тиімді басқару, халықтың осы табиғи ресурстарға қажеттілігін қанағаттандыру мақсатында Министрлік облыстардың, республикалық маңызы бар қалалардың, астананың жергілікті </w:t>
            </w:r>
            <w:r w:rsidRPr="00EE40DB">
              <w:rPr>
                <w:rFonts w:ascii="Times New Roman" w:hAnsi="Times New Roman"/>
                <w:bCs/>
                <w:sz w:val="28"/>
                <w:szCs w:val="28"/>
                <w:lang w:val="kk-KZ"/>
              </w:rPr>
              <w:lastRenderedPageBreak/>
              <w:t>өкілді органдарының төлемақы ставкаларын бекіту құзыретін бере отырып, МОҚ және ЕҚТА жерлерін қоспағанда, жердің барлық санаттарында өсімдік дүниесі объектілерін пайдаланғаны үшін төлемақының ұқсас нормасын Салық кодексіне енгізуді ұсынады.</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keepNext/>
              <w:keepLines/>
              <w:widowControl w:val="0"/>
              <w:suppressLineNumbers/>
              <w:suppressAutoHyphens/>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rPr>
              <w:t>585</w:t>
            </w:r>
            <w:r w:rsidRPr="00EE40DB">
              <w:rPr>
                <w:rFonts w:ascii="Times New Roman" w:hAnsi="Times New Roman"/>
                <w:sz w:val="28"/>
                <w:szCs w:val="28"/>
                <w:lang w:val="kk-KZ"/>
              </w:rPr>
              <w:t xml:space="preserve"> жаңа бап</w:t>
            </w:r>
          </w:p>
        </w:tc>
        <w:tc>
          <w:tcPr>
            <w:tcW w:w="4961"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5"/>
              <w:spacing w:before="0" w:beforeAutospacing="0" w:after="0" w:afterAutospacing="0"/>
              <w:ind w:firstLine="459"/>
              <w:contextualSpacing/>
              <w:jc w:val="both"/>
              <w:rPr>
                <w:sz w:val="28"/>
                <w:szCs w:val="28"/>
                <w:lang w:val="kk-KZ"/>
              </w:rPr>
            </w:pPr>
            <w:r w:rsidRPr="00EE40DB">
              <w:rPr>
                <w:sz w:val="28"/>
                <w:szCs w:val="28"/>
                <w:lang w:val="kk-KZ"/>
              </w:rPr>
              <w:t xml:space="preserve"> </w:t>
            </w:r>
            <w:r w:rsidRPr="00EE40DB">
              <w:rPr>
                <w:b/>
                <w:bCs/>
                <w:sz w:val="28"/>
                <w:szCs w:val="28"/>
                <w:lang w:val="kk-KZ"/>
              </w:rPr>
              <w:t xml:space="preserve">585-бап. </w:t>
            </w:r>
            <w:r w:rsidRPr="00EE40DB">
              <w:rPr>
                <w:bCs/>
                <w:sz w:val="28"/>
                <w:szCs w:val="28"/>
                <w:lang w:val="kk-KZ"/>
              </w:rPr>
              <w:t>Төлемақы төлеушілер</w:t>
            </w:r>
            <w:r w:rsidRPr="00EE40DB">
              <w:rPr>
                <w:b/>
                <w:bCs/>
                <w:sz w:val="28"/>
                <w:szCs w:val="28"/>
                <w:lang w:val="kk-KZ"/>
              </w:rPr>
              <w:t xml:space="preserve"> </w:t>
            </w:r>
          </w:p>
          <w:p w:rsidR="00EE40DB" w:rsidRPr="00EE40DB" w:rsidRDefault="00EE40DB" w:rsidP="00EE40DB">
            <w:pPr>
              <w:spacing w:after="0" w:line="240" w:lineRule="auto"/>
              <w:ind w:firstLine="459"/>
              <w:contextualSpacing/>
              <w:jc w:val="both"/>
              <w:rPr>
                <w:rFonts w:ascii="Times New Roman" w:hAnsi="Times New Roman"/>
                <w:sz w:val="28"/>
                <w:szCs w:val="28"/>
                <w:lang w:val="kk-KZ"/>
              </w:rPr>
            </w:pPr>
            <w:r w:rsidRPr="00EE40DB">
              <w:rPr>
                <w:rFonts w:ascii="Times New Roman" w:hAnsi="Times New Roman"/>
                <w:sz w:val="28"/>
                <w:szCs w:val="28"/>
                <w:lang w:val="kk-KZ"/>
              </w:rPr>
              <w:t>      1. Мыналар төлемақы төлеушілер болып табылады:</w:t>
            </w:r>
          </w:p>
          <w:p w:rsidR="00EE40DB" w:rsidRPr="00EE40DB" w:rsidRDefault="00EE40DB" w:rsidP="00EE40DB">
            <w:pPr>
              <w:spacing w:after="0" w:line="240" w:lineRule="auto"/>
              <w:ind w:firstLine="459"/>
              <w:contextualSpacing/>
              <w:jc w:val="both"/>
              <w:rPr>
                <w:rFonts w:ascii="Times New Roman" w:hAnsi="Times New Roman"/>
                <w:sz w:val="28"/>
                <w:szCs w:val="28"/>
                <w:lang w:val="kk-KZ"/>
              </w:rPr>
            </w:pPr>
            <w:r w:rsidRPr="00EE40DB">
              <w:rPr>
                <w:rFonts w:ascii="Times New Roman" w:hAnsi="Times New Roman"/>
                <w:sz w:val="28"/>
                <w:szCs w:val="28"/>
                <w:lang w:val="kk-KZ"/>
              </w:rPr>
              <w:t>      мемлекеттік орман иеленушілер және Қазақстан Республикасының Орман кодексінде айқындалған тәртіппен орман пайдалану құқығын алған тұлғалар;</w:t>
            </w:r>
          </w:p>
          <w:p w:rsidR="00EE40DB" w:rsidRPr="00EE40DB" w:rsidRDefault="00EE40DB" w:rsidP="00EE40DB">
            <w:pPr>
              <w:spacing w:after="0" w:line="240" w:lineRule="auto"/>
              <w:ind w:firstLine="459"/>
              <w:contextualSpacing/>
              <w:jc w:val="both"/>
              <w:rPr>
                <w:rFonts w:ascii="Times New Roman" w:hAnsi="Times New Roman"/>
                <w:sz w:val="28"/>
                <w:szCs w:val="28"/>
                <w:lang w:val="kk-KZ"/>
              </w:rPr>
            </w:pPr>
            <w:r w:rsidRPr="00EE40DB">
              <w:rPr>
                <w:rFonts w:ascii="Times New Roman" w:hAnsi="Times New Roman"/>
                <w:sz w:val="28"/>
                <w:szCs w:val="28"/>
                <w:lang w:val="kk-KZ"/>
              </w:rPr>
              <w:t xml:space="preserve">      </w:t>
            </w:r>
          </w:p>
          <w:p w:rsidR="00EE40DB" w:rsidRPr="00EE40DB" w:rsidRDefault="00EE40DB" w:rsidP="00EE40DB">
            <w:pPr>
              <w:spacing w:after="0" w:line="240" w:lineRule="auto"/>
              <w:ind w:firstLine="459"/>
              <w:contextualSpacing/>
              <w:jc w:val="both"/>
              <w:rPr>
                <w:rFonts w:ascii="Times New Roman" w:hAnsi="Times New Roman"/>
                <w:sz w:val="28"/>
                <w:szCs w:val="28"/>
                <w:lang w:val="kk-KZ"/>
              </w:rPr>
            </w:pPr>
          </w:p>
          <w:p w:rsidR="00EE40DB" w:rsidRPr="00EE40DB" w:rsidRDefault="00EE40DB" w:rsidP="00EE40DB">
            <w:pPr>
              <w:spacing w:after="0" w:line="240" w:lineRule="auto"/>
              <w:ind w:firstLine="459"/>
              <w:contextualSpacing/>
              <w:jc w:val="both"/>
              <w:rPr>
                <w:rFonts w:ascii="Times New Roman" w:hAnsi="Times New Roman"/>
                <w:sz w:val="28"/>
                <w:szCs w:val="28"/>
                <w:lang w:val="kk-KZ"/>
              </w:rPr>
            </w:pPr>
          </w:p>
          <w:p w:rsidR="00EE40DB" w:rsidRPr="00EE40DB" w:rsidRDefault="00EE40DB" w:rsidP="00EE40DB">
            <w:pPr>
              <w:spacing w:after="0" w:line="240" w:lineRule="auto"/>
              <w:ind w:firstLine="459"/>
              <w:contextualSpacing/>
              <w:jc w:val="both"/>
              <w:rPr>
                <w:rFonts w:ascii="Times New Roman" w:hAnsi="Times New Roman"/>
                <w:sz w:val="28"/>
                <w:szCs w:val="28"/>
                <w:lang w:val="kk-KZ"/>
              </w:rPr>
            </w:pPr>
          </w:p>
          <w:p w:rsidR="00EE40DB" w:rsidRPr="00EE40DB" w:rsidRDefault="00EE40DB" w:rsidP="00EE40DB">
            <w:pPr>
              <w:spacing w:after="0" w:line="240" w:lineRule="auto"/>
              <w:ind w:firstLine="459"/>
              <w:contextualSpacing/>
              <w:jc w:val="both"/>
              <w:rPr>
                <w:rFonts w:ascii="Times New Roman" w:hAnsi="Times New Roman"/>
                <w:sz w:val="28"/>
                <w:szCs w:val="28"/>
                <w:lang w:val="kk-KZ"/>
              </w:rPr>
            </w:pPr>
          </w:p>
          <w:p w:rsidR="00EE40DB" w:rsidRPr="00EE40DB" w:rsidRDefault="00EE40DB" w:rsidP="00EE40DB">
            <w:pPr>
              <w:spacing w:after="0" w:line="240" w:lineRule="auto"/>
              <w:ind w:firstLine="459"/>
              <w:contextualSpacing/>
              <w:jc w:val="both"/>
              <w:rPr>
                <w:rFonts w:ascii="Times New Roman" w:hAnsi="Times New Roman"/>
                <w:sz w:val="28"/>
                <w:szCs w:val="28"/>
                <w:lang w:val="kk-KZ"/>
              </w:rPr>
            </w:pPr>
            <w:r w:rsidRPr="00EE40DB">
              <w:rPr>
                <w:rFonts w:ascii="Times New Roman" w:hAnsi="Times New Roman"/>
                <w:sz w:val="28"/>
                <w:szCs w:val="28"/>
                <w:lang w:val="kk-KZ"/>
              </w:rPr>
              <w:t xml:space="preserve">Қазақстан Республикасы Үкіметінің тиісті шешімі негізінде </w:t>
            </w:r>
            <w:r w:rsidRPr="00EE40DB">
              <w:rPr>
                <w:rFonts w:ascii="Times New Roman" w:hAnsi="Times New Roman"/>
                <w:sz w:val="28"/>
                <w:szCs w:val="28"/>
                <w:lang w:val="kk-KZ"/>
              </w:rPr>
              <w:lastRenderedPageBreak/>
              <w:t xml:space="preserve">өсімдіктердің сирек кездесетін және жойылып кету қаупi төнген түрлерін, олардың бөліктерін немесе дериваттарын алып қоюға құқық алған тұлғалар. </w:t>
            </w:r>
          </w:p>
          <w:p w:rsidR="00EE40DB" w:rsidRPr="00EE40DB" w:rsidRDefault="00EE40DB" w:rsidP="00EE40DB">
            <w:pPr>
              <w:spacing w:after="0" w:line="240" w:lineRule="auto"/>
              <w:ind w:firstLine="459"/>
              <w:contextualSpacing/>
              <w:jc w:val="both"/>
              <w:rPr>
                <w:rFonts w:ascii="Times New Roman" w:hAnsi="Times New Roman"/>
                <w:sz w:val="28"/>
                <w:szCs w:val="28"/>
                <w:lang w:val="kk-KZ"/>
              </w:rPr>
            </w:pPr>
            <w:r w:rsidRPr="00EE40DB">
              <w:rPr>
                <w:rFonts w:ascii="Times New Roman" w:hAnsi="Times New Roman"/>
                <w:sz w:val="28"/>
                <w:szCs w:val="28"/>
                <w:lang w:val="kk-KZ"/>
              </w:rPr>
              <w:t xml:space="preserve">      2. Қазақстан Республикасының Жер кодексіне сәйкес өз меншігіндегі немесе ұзақ мерзімді жер пайдаланудағы жеке орман қоры учаскелерінде орман пайдалануды жүзеге асыратын орман иеленушілер орман өсіру үшін нысаналы мақсатты орман пайдалану құқығын алған кезде төлемақы төлеушілер болып табылмайды. </w:t>
            </w:r>
          </w:p>
          <w:p w:rsidR="00EE40DB" w:rsidRPr="00EE40DB" w:rsidRDefault="00EE40DB" w:rsidP="00EE40DB">
            <w:pPr>
              <w:pStyle w:val="a5"/>
              <w:spacing w:before="0" w:beforeAutospacing="0" w:after="0" w:afterAutospacing="0"/>
              <w:ind w:firstLine="459"/>
              <w:contextualSpacing/>
              <w:jc w:val="both"/>
              <w:rPr>
                <w:sz w:val="28"/>
                <w:szCs w:val="28"/>
                <w:lang w:val="kk-KZ"/>
              </w:rPr>
            </w:pPr>
          </w:p>
        </w:tc>
        <w:tc>
          <w:tcPr>
            <w:tcW w:w="4932"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59"/>
              <w:contextualSpacing/>
              <w:jc w:val="both"/>
              <w:rPr>
                <w:rFonts w:ascii="Times New Roman" w:hAnsi="Times New Roman"/>
                <w:sz w:val="28"/>
                <w:szCs w:val="28"/>
                <w:lang w:val="kk-KZ"/>
              </w:rPr>
            </w:pPr>
            <w:r w:rsidRPr="00EE40DB">
              <w:rPr>
                <w:rFonts w:ascii="Times New Roman" w:hAnsi="Times New Roman"/>
                <w:b/>
                <w:bCs/>
                <w:sz w:val="28"/>
                <w:szCs w:val="28"/>
                <w:lang w:val="kk-KZ"/>
              </w:rPr>
              <w:lastRenderedPageBreak/>
              <w:t xml:space="preserve">585-бап. </w:t>
            </w:r>
            <w:r w:rsidRPr="00EE40DB">
              <w:rPr>
                <w:rFonts w:ascii="Times New Roman" w:hAnsi="Times New Roman"/>
                <w:bCs/>
                <w:sz w:val="28"/>
                <w:szCs w:val="28"/>
                <w:lang w:val="kk-KZ"/>
              </w:rPr>
              <w:t>Төлемақы төлеушілер</w:t>
            </w:r>
            <w:r w:rsidRPr="00EE40DB">
              <w:rPr>
                <w:rFonts w:ascii="Times New Roman" w:hAnsi="Times New Roman"/>
                <w:b/>
                <w:bCs/>
                <w:sz w:val="28"/>
                <w:szCs w:val="28"/>
                <w:lang w:val="kk-KZ"/>
              </w:rPr>
              <w:t xml:space="preserve"> </w:t>
            </w:r>
          </w:p>
          <w:p w:rsidR="00EE40DB" w:rsidRPr="00EE40DB" w:rsidRDefault="00EE40DB" w:rsidP="00EE40DB">
            <w:pPr>
              <w:spacing w:after="0" w:line="240" w:lineRule="auto"/>
              <w:ind w:firstLine="459"/>
              <w:contextualSpacing/>
              <w:jc w:val="both"/>
              <w:rPr>
                <w:rFonts w:ascii="Times New Roman" w:hAnsi="Times New Roman"/>
                <w:sz w:val="28"/>
                <w:szCs w:val="28"/>
                <w:lang w:val="kk-KZ"/>
              </w:rPr>
            </w:pPr>
            <w:r w:rsidRPr="00EE40DB">
              <w:rPr>
                <w:rFonts w:ascii="Times New Roman" w:hAnsi="Times New Roman"/>
                <w:sz w:val="28"/>
                <w:szCs w:val="28"/>
                <w:lang w:val="kk-KZ"/>
              </w:rPr>
              <w:t>      1. Мыналар төлемақы төлеушілер болып табылады:</w:t>
            </w:r>
          </w:p>
          <w:p w:rsidR="00EE40DB" w:rsidRPr="00EE40DB" w:rsidRDefault="00EE40DB" w:rsidP="00EE40DB">
            <w:pPr>
              <w:spacing w:after="0" w:line="240" w:lineRule="auto"/>
              <w:ind w:firstLine="459"/>
              <w:contextualSpacing/>
              <w:jc w:val="both"/>
              <w:rPr>
                <w:rFonts w:ascii="Times New Roman" w:hAnsi="Times New Roman"/>
                <w:sz w:val="28"/>
                <w:szCs w:val="28"/>
                <w:lang w:val="kk-KZ"/>
              </w:rPr>
            </w:pPr>
            <w:r w:rsidRPr="00EE40DB">
              <w:rPr>
                <w:rFonts w:ascii="Times New Roman" w:hAnsi="Times New Roman"/>
                <w:sz w:val="28"/>
                <w:szCs w:val="28"/>
                <w:lang w:val="kk-KZ"/>
              </w:rPr>
              <w:t>      мемлекеттік орман иеленушілер және Қазақстан Республикасының Орман кодексінде айқындалған тәртіппен орман пайдалану құқығын алған тұлғалар;</w:t>
            </w:r>
          </w:p>
          <w:p w:rsidR="00EE40DB" w:rsidRPr="00EE40DB" w:rsidRDefault="00EE40DB" w:rsidP="00EE40DB">
            <w:pPr>
              <w:spacing w:after="0" w:line="240" w:lineRule="auto"/>
              <w:ind w:firstLine="459"/>
              <w:contextualSpacing/>
              <w:jc w:val="both"/>
              <w:rPr>
                <w:rFonts w:ascii="Times New Roman" w:hAnsi="Times New Roman"/>
                <w:b/>
                <w:sz w:val="28"/>
                <w:szCs w:val="28"/>
                <w:lang w:val="kk-KZ"/>
              </w:rPr>
            </w:pPr>
            <w:r w:rsidRPr="00EE40DB">
              <w:rPr>
                <w:rFonts w:ascii="Times New Roman" w:hAnsi="Times New Roman"/>
                <w:sz w:val="28"/>
                <w:szCs w:val="28"/>
                <w:lang w:val="kk-KZ"/>
              </w:rPr>
              <w:t xml:space="preserve">       </w:t>
            </w:r>
            <w:r w:rsidRPr="00EE40DB">
              <w:rPr>
                <w:rFonts w:ascii="Times New Roman" w:hAnsi="Times New Roman"/>
                <w:b/>
                <w:sz w:val="28"/>
                <w:szCs w:val="28"/>
                <w:lang w:val="kk-KZ"/>
              </w:rPr>
              <w:t>фармацевтикалық, азық-түлік және техникалық қажеттіліктер үшін жабайы өсімдік түрлерін дайындауды (жинауды) жүзеге асыратын тұлғалар.</w:t>
            </w:r>
          </w:p>
          <w:p w:rsidR="00EE40DB" w:rsidRPr="00EE40DB" w:rsidRDefault="00EE40DB" w:rsidP="00EE40DB">
            <w:pPr>
              <w:spacing w:after="0" w:line="240" w:lineRule="auto"/>
              <w:ind w:firstLine="459"/>
              <w:contextualSpacing/>
              <w:jc w:val="both"/>
              <w:rPr>
                <w:rFonts w:ascii="Times New Roman" w:hAnsi="Times New Roman"/>
                <w:sz w:val="28"/>
                <w:szCs w:val="28"/>
                <w:lang w:val="kk-KZ"/>
              </w:rPr>
            </w:pPr>
            <w:r w:rsidRPr="00EE40DB">
              <w:rPr>
                <w:rFonts w:ascii="Times New Roman" w:hAnsi="Times New Roman"/>
                <w:sz w:val="28"/>
                <w:szCs w:val="28"/>
                <w:lang w:val="kk-KZ"/>
              </w:rPr>
              <w:t xml:space="preserve">      Қазақстан Республикасы Үкіметінің тиісті шешімі негізінде </w:t>
            </w:r>
            <w:r w:rsidRPr="00EE40DB">
              <w:rPr>
                <w:rFonts w:ascii="Times New Roman" w:hAnsi="Times New Roman"/>
                <w:sz w:val="28"/>
                <w:szCs w:val="28"/>
                <w:lang w:val="kk-KZ"/>
              </w:rPr>
              <w:lastRenderedPageBreak/>
              <w:t xml:space="preserve">өсімдіктердің сирек кездесетін және жойылып кету қаупi төнген түрлерін, олардың бөліктерін немесе дериваттарын алып қоюға құқық алған тұлғалар. </w:t>
            </w:r>
          </w:p>
          <w:p w:rsidR="00EE40DB" w:rsidRPr="00EE40DB" w:rsidRDefault="00EE40DB" w:rsidP="00EE40DB">
            <w:pPr>
              <w:spacing w:after="0" w:line="240" w:lineRule="auto"/>
              <w:ind w:firstLine="459"/>
              <w:contextualSpacing/>
              <w:jc w:val="both"/>
              <w:rPr>
                <w:rFonts w:ascii="Times New Roman" w:hAnsi="Times New Roman"/>
                <w:sz w:val="28"/>
                <w:szCs w:val="28"/>
                <w:lang w:val="kk-KZ"/>
              </w:rPr>
            </w:pPr>
            <w:r w:rsidRPr="00EE40DB">
              <w:rPr>
                <w:rFonts w:ascii="Times New Roman" w:hAnsi="Times New Roman"/>
                <w:sz w:val="28"/>
                <w:szCs w:val="28"/>
                <w:lang w:val="kk-KZ"/>
              </w:rPr>
              <w:t xml:space="preserve">      2. Қазақстан Республикасының Жер кодексіне сәйкес өз меншігіндегі немесе ұзақ мерзімді жер пайдаланудағы жеке орман қоры учаскелерінде орман пайдалануды жүзеге асыратын орман иеленушілер орман өсіру үшін нысаналы мақсатты орман пайдалану құқығын алған кезде төлемақы төлеушілер болып табылмайды. </w:t>
            </w:r>
          </w:p>
          <w:p w:rsidR="00EE40DB" w:rsidRPr="00EE40DB" w:rsidRDefault="00EE40DB" w:rsidP="00EE40DB">
            <w:pPr>
              <w:pStyle w:val="a5"/>
              <w:spacing w:before="0" w:beforeAutospacing="0" w:after="0" w:afterAutospacing="0"/>
              <w:ind w:firstLine="459"/>
              <w:contextualSpacing/>
              <w:jc w:val="both"/>
              <w:rPr>
                <w:sz w:val="28"/>
                <w:szCs w:val="28"/>
                <w:lang w:val="kk-KZ"/>
              </w:rPr>
            </w:pPr>
          </w:p>
        </w:tc>
        <w:tc>
          <w:tcPr>
            <w:tcW w:w="3373"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f3"/>
              <w:keepNext/>
              <w:keepLines/>
              <w:suppressLineNumbers/>
              <w:tabs>
                <w:tab w:val="clear" w:pos="9590"/>
              </w:tabs>
              <w:suppressAutoHyphens/>
              <w:ind w:left="-57"/>
              <w:contextualSpacing/>
              <w:jc w:val="both"/>
              <w:rPr>
                <w:rFonts w:ascii="Times New Roman" w:hAnsi="Times New Roman"/>
                <w:bCs/>
                <w:snapToGrid/>
                <w:sz w:val="28"/>
                <w:szCs w:val="28"/>
                <w:lang w:val="kk-KZ"/>
              </w:rPr>
            </w:pPr>
            <w:r w:rsidRPr="00EE40DB">
              <w:rPr>
                <w:rFonts w:ascii="Times New Roman" w:hAnsi="Times New Roman"/>
                <w:bCs/>
                <w:snapToGrid/>
                <w:sz w:val="28"/>
                <w:szCs w:val="28"/>
                <w:lang w:val="kk-KZ"/>
              </w:rPr>
              <w:lastRenderedPageBreak/>
              <w:t xml:space="preserve">Қазақстан Республикасы Үкіметінің 2019 жылғы 30 желтоқсандағы № 1033 қаулысымен бекітілген Қазақстан Республикасы Үкіметінің заң жобалау жұмыстарының 2020 жылға арналған жоспарының 16 және 17 - тармақтарын орындау үшін "өсімдік әлемі туралы" және "Қазақстан Республикасының кейбір заңнамалық актілеріне өсімдік дүниесі мәселелері </w:t>
            </w:r>
            <w:r w:rsidRPr="00EE40DB">
              <w:rPr>
                <w:rFonts w:ascii="Times New Roman" w:hAnsi="Times New Roman"/>
                <w:bCs/>
                <w:snapToGrid/>
                <w:sz w:val="28"/>
                <w:szCs w:val="28"/>
                <w:lang w:val="kk-KZ"/>
              </w:rPr>
              <w:lastRenderedPageBreak/>
              <w:t>бойынша өзгерістер мен толықтырулар енгізу туралы" заң жобалары (бұдан әрі-заң жобалары) әзірленді.</w:t>
            </w:r>
          </w:p>
          <w:p w:rsidR="00EE40DB" w:rsidRPr="00EE40DB" w:rsidRDefault="00EE40DB" w:rsidP="00EE40DB">
            <w:pPr>
              <w:keepNext/>
              <w:keepLines/>
              <w:suppressLineNumbers/>
              <w:suppressAutoHyphens/>
              <w:spacing w:after="0" w:line="240" w:lineRule="auto"/>
              <w:ind w:left="-57"/>
              <w:contextualSpacing/>
              <w:jc w:val="both"/>
              <w:rPr>
                <w:rFonts w:ascii="Times New Roman" w:hAnsi="Times New Roman"/>
                <w:bCs/>
                <w:sz w:val="28"/>
                <w:szCs w:val="28"/>
                <w:lang w:val="kk-KZ" w:eastAsia="en-US"/>
              </w:rPr>
            </w:pPr>
            <w:r w:rsidRPr="00EE40DB">
              <w:rPr>
                <w:rFonts w:ascii="Times New Roman" w:hAnsi="Times New Roman"/>
                <w:bCs/>
                <w:sz w:val="28"/>
                <w:szCs w:val="28"/>
                <w:lang w:val="kk-KZ" w:eastAsia="en-US"/>
              </w:rPr>
              <w:t>Заң жобалары өсімдіктер әлемі объектілерін қорғау, қорғау, қалпына келтіру және пайдалану саласындағы мақсаттарды, міндеттерді және құқықтық негіздерді айқындайды.</w:t>
            </w:r>
          </w:p>
          <w:p w:rsidR="00EE40DB" w:rsidRPr="00EE40DB" w:rsidRDefault="00EE40DB" w:rsidP="00EE40DB">
            <w:pPr>
              <w:keepNext/>
              <w:keepLines/>
              <w:suppressLineNumbers/>
              <w:suppressAutoHyphens/>
              <w:spacing w:after="0" w:line="240" w:lineRule="auto"/>
              <w:ind w:left="-57"/>
              <w:contextualSpacing/>
              <w:jc w:val="both"/>
              <w:rPr>
                <w:rFonts w:ascii="Times New Roman" w:hAnsi="Times New Roman"/>
                <w:bCs/>
                <w:sz w:val="28"/>
                <w:szCs w:val="28"/>
                <w:lang w:val="kk-KZ"/>
              </w:rPr>
            </w:pPr>
            <w:r w:rsidRPr="00EE40DB">
              <w:rPr>
                <w:rFonts w:ascii="Times New Roman" w:hAnsi="Times New Roman"/>
                <w:bCs/>
                <w:sz w:val="28"/>
                <w:szCs w:val="28"/>
                <w:lang w:val="kk-KZ"/>
              </w:rPr>
              <w:t xml:space="preserve">Қазіргі уақытта қолданыстағы Орман кодексінде және "ерекше қорғалатын табиғи аумақтар туралы" заңда өсімдіктер дүниесі объектілерін тек мемлекеттік орман қоры (МОҚ) жерлерінде, оның ішінде ерекше қорғалатын табиғи аумақтарда (ЕҚТА), жалпы ауданы 30 млн.га қорғау, молықтыру және пайдалану мәселелері реттелген, бұл </w:t>
            </w:r>
            <w:r w:rsidRPr="00EE40DB">
              <w:rPr>
                <w:rFonts w:ascii="Times New Roman" w:hAnsi="Times New Roman"/>
                <w:bCs/>
                <w:sz w:val="28"/>
                <w:szCs w:val="28"/>
                <w:lang w:val="kk-KZ"/>
              </w:rPr>
              <w:lastRenderedPageBreak/>
              <w:t>республика аумағының тек 11% - ын құрайды.</w:t>
            </w:r>
          </w:p>
          <w:p w:rsidR="00EE40DB" w:rsidRPr="00EE40DB" w:rsidRDefault="00EE40DB" w:rsidP="00EE40DB">
            <w:pPr>
              <w:keepNext/>
              <w:keepLines/>
              <w:suppressLineNumbers/>
              <w:suppressAutoHyphens/>
              <w:spacing w:after="0" w:line="240" w:lineRule="auto"/>
              <w:ind w:left="-57"/>
              <w:contextualSpacing/>
              <w:jc w:val="both"/>
              <w:rPr>
                <w:rFonts w:ascii="Times New Roman" w:hAnsi="Times New Roman"/>
                <w:bCs/>
                <w:sz w:val="28"/>
                <w:szCs w:val="28"/>
                <w:lang w:val="kk-KZ"/>
              </w:rPr>
            </w:pPr>
            <w:r w:rsidRPr="00EE40DB">
              <w:rPr>
                <w:rFonts w:ascii="Times New Roman" w:hAnsi="Times New Roman"/>
                <w:bCs/>
                <w:sz w:val="28"/>
                <w:szCs w:val="28"/>
                <w:lang w:val="kk-KZ"/>
              </w:rPr>
              <w:t>МОҚ және ЕҚТА жерлерінен тыс жерлерде өсімдіктер дүниесі объектілерімен жұмыс істеу жөніндегі мәселелер заңнамамен реттелмеген.</w:t>
            </w:r>
          </w:p>
          <w:p w:rsidR="00EE40DB" w:rsidRPr="00EE40DB" w:rsidRDefault="00EE40DB" w:rsidP="00EE40DB">
            <w:pPr>
              <w:keepNext/>
              <w:keepLines/>
              <w:suppressLineNumbers/>
              <w:suppressAutoHyphens/>
              <w:spacing w:after="0" w:line="240" w:lineRule="auto"/>
              <w:ind w:left="-57"/>
              <w:contextualSpacing/>
              <w:jc w:val="both"/>
              <w:rPr>
                <w:rFonts w:ascii="Times New Roman" w:hAnsi="Times New Roman"/>
                <w:bCs/>
                <w:sz w:val="28"/>
                <w:szCs w:val="28"/>
                <w:lang w:val="kk-KZ"/>
              </w:rPr>
            </w:pPr>
            <w:r w:rsidRPr="00EE40DB">
              <w:rPr>
                <w:rFonts w:ascii="Times New Roman" w:hAnsi="Times New Roman"/>
                <w:bCs/>
                <w:sz w:val="28"/>
                <w:szCs w:val="28"/>
                <w:lang w:val="kk-KZ"/>
              </w:rPr>
              <w:t>Қазақстанда жоғары тамырлы өсімдіктердің 6000-ға жуық түрі, саңырауқұлақтардың 4850 түрі, балдырлардың 2000 түрі, мүктер мен қыналардың 1000 түрі бар.</w:t>
            </w:r>
          </w:p>
          <w:p w:rsidR="00EE40DB" w:rsidRPr="00EE40DB" w:rsidRDefault="00EE40DB" w:rsidP="00EE40DB">
            <w:pPr>
              <w:keepNext/>
              <w:keepLines/>
              <w:widowControl w:val="0"/>
              <w:suppressLineNumbers/>
              <w:suppressAutoHyphens/>
              <w:spacing w:after="0" w:line="240" w:lineRule="auto"/>
              <w:ind w:left="-57"/>
              <w:contextualSpacing/>
              <w:jc w:val="both"/>
              <w:rPr>
                <w:rFonts w:ascii="Times New Roman" w:hAnsi="Times New Roman"/>
                <w:bCs/>
                <w:sz w:val="28"/>
                <w:szCs w:val="28"/>
                <w:lang w:val="kk-KZ"/>
              </w:rPr>
            </w:pPr>
            <w:r w:rsidRPr="00EE40DB">
              <w:rPr>
                <w:rFonts w:ascii="Times New Roman" w:hAnsi="Times New Roman"/>
                <w:bCs/>
                <w:sz w:val="28"/>
                <w:szCs w:val="28"/>
                <w:lang w:val="kk-KZ"/>
              </w:rPr>
              <w:t xml:space="preserve">Осы өсімдік түрлерінің жалпы санынан 1406 түрі дәрілік өсімдіктер болып табылады, оның ішінде 220 түрі ресми медицинада танылған, 387 түрі Қазақстан Республикасының Қызыл кітабына сирек кездесетін және Құрып кету қаупі төнген ретінде енгізілген, ежелгі уақыттан бері өсіп келе жатқан реликті </w:t>
            </w:r>
            <w:r w:rsidRPr="00EE40DB">
              <w:rPr>
                <w:rFonts w:ascii="Times New Roman" w:hAnsi="Times New Roman"/>
                <w:bCs/>
                <w:sz w:val="28"/>
                <w:szCs w:val="28"/>
                <w:lang w:val="kk-KZ"/>
              </w:rPr>
              <w:lastRenderedPageBreak/>
              <w:t>өсімдіктердің 110 түрі, сондай-ақ өсімдіктердің 698 эндемикалық түрі тек Қазақстанда ғана өседі.</w:t>
            </w:r>
          </w:p>
          <w:p w:rsidR="00EE40DB" w:rsidRPr="00EE40DB" w:rsidRDefault="00EE40DB" w:rsidP="00EE40DB">
            <w:pPr>
              <w:keepNext/>
              <w:keepLines/>
              <w:suppressLineNumbers/>
              <w:suppressAutoHyphens/>
              <w:autoSpaceDE w:val="0"/>
              <w:autoSpaceDN w:val="0"/>
              <w:adjustRightInd w:val="0"/>
              <w:spacing w:after="0" w:line="240" w:lineRule="auto"/>
              <w:ind w:left="-57"/>
              <w:contextualSpacing/>
              <w:jc w:val="both"/>
              <w:rPr>
                <w:rFonts w:ascii="Times New Roman" w:hAnsi="Times New Roman"/>
                <w:bCs/>
                <w:sz w:val="28"/>
                <w:szCs w:val="28"/>
                <w:lang w:val="kk-KZ"/>
              </w:rPr>
            </w:pPr>
            <w:r w:rsidRPr="00EE40DB">
              <w:rPr>
                <w:rFonts w:ascii="Times New Roman" w:hAnsi="Times New Roman"/>
                <w:bCs/>
                <w:sz w:val="28"/>
                <w:szCs w:val="28"/>
                <w:lang w:val="kk-KZ"/>
              </w:rPr>
              <w:t>Қазақстан Республикасы Конституциясының 6-бабына сәйкес жер және оның қойнауы, су көздері, өсімдіктер мен жануарлар дүниесі, басқа да табиғи ресурстар мемлекет меншігінде болады. Жер, сондай-ақ заңда белгіленген негіздерде, шарттар мен шектерде жеке меншікте де болуы мүмкін.</w:t>
            </w:r>
          </w:p>
          <w:p w:rsidR="00EE40DB" w:rsidRPr="00EE40DB" w:rsidRDefault="00EE40DB" w:rsidP="00EE40DB">
            <w:pPr>
              <w:keepNext/>
              <w:keepLines/>
              <w:suppressLineNumbers/>
              <w:suppressAutoHyphens/>
              <w:autoSpaceDE w:val="0"/>
              <w:autoSpaceDN w:val="0"/>
              <w:adjustRightInd w:val="0"/>
              <w:spacing w:after="0" w:line="240" w:lineRule="auto"/>
              <w:ind w:left="-57"/>
              <w:contextualSpacing/>
              <w:jc w:val="both"/>
              <w:rPr>
                <w:rFonts w:ascii="Times New Roman" w:hAnsi="Times New Roman"/>
                <w:bCs/>
                <w:sz w:val="28"/>
                <w:szCs w:val="28"/>
                <w:lang w:val="kk-KZ"/>
              </w:rPr>
            </w:pPr>
            <w:r w:rsidRPr="00EE40DB">
              <w:rPr>
                <w:rFonts w:ascii="Times New Roman" w:hAnsi="Times New Roman"/>
                <w:bCs/>
                <w:sz w:val="28"/>
                <w:szCs w:val="28"/>
                <w:lang w:val="kk-KZ"/>
              </w:rPr>
              <w:t xml:space="preserve">ҚР "Салық және бюджетке төленетін басқа да міндетті төлемдер туралы (Салық кодексі)" Кодексінің 6-параграфында орманды пайдаланғаны үшін, оның ішінде дәрілік өсімдіктер мен техникалық шикізатты, жабайы өсетін жемістерді, жаңғақтарды, </w:t>
            </w:r>
            <w:r w:rsidRPr="00EE40DB">
              <w:rPr>
                <w:rFonts w:ascii="Times New Roman" w:hAnsi="Times New Roman"/>
                <w:bCs/>
                <w:sz w:val="28"/>
                <w:szCs w:val="28"/>
                <w:lang w:val="kk-KZ"/>
              </w:rPr>
              <w:lastRenderedPageBreak/>
              <w:t>саңырауқұлақтарды, жидектерді және басқа да тамақ өнімдерін, мүк, орман төсеніштері мен түскен жапырақтарды, Қамысты дайындағаны және жинағаны үшін төлемақы тәртібі айқындалған. Бұл норма МОҚ және ЕҚТА жерлеріне қолданылады, ал өсімдіктер дүниесі объектілерін пайдаланғаны үшін төлемақы ставкаларын орман шаруашылығы саласындағы уәкілетті орган айқындаған тәртіпке сәйкес жасалған жергілікті атқарушы органдардың есептеулері негізінде облыстардың, республикалық маңызы бар қалалардың және астананың облыстық өкілді органдары бекітеді.</w:t>
            </w:r>
          </w:p>
          <w:p w:rsidR="00EE40DB" w:rsidRPr="00EE40DB" w:rsidRDefault="00EE40DB" w:rsidP="00EE40DB">
            <w:pPr>
              <w:keepNext/>
              <w:keepLines/>
              <w:widowControl w:val="0"/>
              <w:suppressLineNumbers/>
              <w:suppressAutoHyphens/>
              <w:spacing w:after="0" w:line="240" w:lineRule="auto"/>
              <w:ind w:left="-57"/>
              <w:contextualSpacing/>
              <w:jc w:val="both"/>
              <w:rPr>
                <w:rFonts w:ascii="Times New Roman" w:hAnsi="Times New Roman"/>
                <w:bCs/>
                <w:sz w:val="28"/>
                <w:szCs w:val="28"/>
                <w:lang w:val="kk-KZ"/>
              </w:rPr>
            </w:pPr>
            <w:r w:rsidRPr="00EE40DB">
              <w:rPr>
                <w:rFonts w:ascii="Times New Roman" w:hAnsi="Times New Roman"/>
                <w:bCs/>
                <w:sz w:val="28"/>
                <w:szCs w:val="28"/>
                <w:lang w:val="kk-KZ"/>
              </w:rPr>
              <w:t xml:space="preserve">Табиғи өсімдік ресурстарын және өсімдік </w:t>
            </w:r>
            <w:r w:rsidRPr="00EE40DB">
              <w:rPr>
                <w:rFonts w:ascii="Times New Roman" w:hAnsi="Times New Roman"/>
                <w:bCs/>
                <w:sz w:val="28"/>
                <w:szCs w:val="28"/>
                <w:lang w:val="kk-KZ"/>
              </w:rPr>
              <w:lastRenderedPageBreak/>
              <w:t>әлемінің генетикалық қорын сақтау, молықтыру, ұтымды және теңгерімді пайдалану мәселелерін тиімді басқару, халықтың осы табиғи ресурстарға қажеттілігін қанағаттандыру мақсатында Министрлік облыстардың, республикалық маңызы бар қалалардың, астананың жергілікті өкілді органдарының төлемақы ставкаларын бекіту құзыретін бере отырып, МОҚ және ЕҚТА жерлерін қоспағанда, жердің барлық санаттарында өсімдік дүниесі объектілерін пайдаланғаны үшін төлемақының ұқсас нормасын Салық кодексіне енгізуді ұсынады.</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keepNext/>
              <w:keepLines/>
              <w:widowControl w:val="0"/>
              <w:suppressLineNumbers/>
              <w:suppressAutoHyphens/>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rPr>
              <w:t>586</w:t>
            </w:r>
            <w:r w:rsidRPr="00EE40DB">
              <w:rPr>
                <w:rFonts w:ascii="Times New Roman" w:hAnsi="Times New Roman"/>
                <w:sz w:val="28"/>
                <w:szCs w:val="28"/>
                <w:lang w:val="kk-KZ"/>
              </w:rPr>
              <w:t xml:space="preserve"> жаңа </w:t>
            </w:r>
            <w:r w:rsidRPr="00EE40DB">
              <w:rPr>
                <w:rFonts w:ascii="Times New Roman" w:hAnsi="Times New Roman"/>
                <w:sz w:val="28"/>
                <w:szCs w:val="28"/>
                <w:lang w:val="kk-KZ"/>
              </w:rPr>
              <w:lastRenderedPageBreak/>
              <w:t>бап</w:t>
            </w:r>
          </w:p>
        </w:tc>
        <w:tc>
          <w:tcPr>
            <w:tcW w:w="4961"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5"/>
              <w:spacing w:before="0" w:beforeAutospacing="0" w:after="0" w:afterAutospacing="0"/>
              <w:ind w:firstLine="459"/>
              <w:contextualSpacing/>
              <w:jc w:val="both"/>
              <w:rPr>
                <w:sz w:val="28"/>
                <w:szCs w:val="28"/>
              </w:rPr>
            </w:pPr>
            <w:r w:rsidRPr="00EE40DB">
              <w:rPr>
                <w:sz w:val="28"/>
                <w:szCs w:val="28"/>
              </w:rPr>
              <w:lastRenderedPageBreak/>
              <w:t xml:space="preserve"> </w:t>
            </w:r>
            <w:r w:rsidRPr="00EE40DB">
              <w:rPr>
                <w:b/>
                <w:bCs/>
                <w:sz w:val="28"/>
                <w:szCs w:val="28"/>
              </w:rPr>
              <w:t xml:space="preserve">586-бап. </w:t>
            </w:r>
            <w:r w:rsidRPr="00EE40DB">
              <w:rPr>
                <w:bCs/>
                <w:sz w:val="28"/>
                <w:szCs w:val="28"/>
              </w:rPr>
              <w:t>Салық салу объектісі</w:t>
            </w:r>
            <w:r w:rsidRPr="00EE40DB">
              <w:rPr>
                <w:b/>
                <w:bCs/>
                <w:sz w:val="28"/>
                <w:szCs w:val="28"/>
              </w:rPr>
              <w:t xml:space="preserve"> </w:t>
            </w:r>
          </w:p>
          <w:p w:rsidR="00EE40DB" w:rsidRPr="00EE40DB" w:rsidRDefault="00EE40DB" w:rsidP="00EE40DB">
            <w:pPr>
              <w:spacing w:after="0" w:line="240" w:lineRule="auto"/>
              <w:ind w:firstLine="459"/>
              <w:contextualSpacing/>
              <w:jc w:val="both"/>
              <w:rPr>
                <w:rFonts w:ascii="Times New Roman" w:hAnsi="Times New Roman"/>
                <w:sz w:val="28"/>
                <w:szCs w:val="28"/>
              </w:rPr>
            </w:pPr>
            <w:r w:rsidRPr="00EE40DB">
              <w:rPr>
                <w:rFonts w:ascii="Times New Roman" w:hAnsi="Times New Roman"/>
                <w:sz w:val="28"/>
                <w:szCs w:val="28"/>
              </w:rPr>
              <w:t xml:space="preserve">      Мыналарды: </w:t>
            </w:r>
          </w:p>
          <w:p w:rsidR="00EE40DB" w:rsidRPr="00EE40DB" w:rsidRDefault="00EE40DB" w:rsidP="00EE40DB">
            <w:pPr>
              <w:spacing w:after="0" w:line="240" w:lineRule="auto"/>
              <w:ind w:firstLine="459"/>
              <w:contextualSpacing/>
              <w:jc w:val="both"/>
              <w:rPr>
                <w:rFonts w:ascii="Times New Roman" w:hAnsi="Times New Roman"/>
                <w:sz w:val="28"/>
                <w:szCs w:val="28"/>
              </w:rPr>
            </w:pPr>
            <w:r w:rsidRPr="00EE40DB">
              <w:rPr>
                <w:rFonts w:ascii="Times New Roman" w:hAnsi="Times New Roman"/>
                <w:sz w:val="28"/>
                <w:szCs w:val="28"/>
              </w:rPr>
              <w:lastRenderedPageBreak/>
              <w:t>      1) көшеттердің құрамы мен пішінін күтіп-баптау мақсатында кесуді жүзеге асыру, сондай-ақ оның жас талдары ішіндегі толықтығын (жарық түсіру, тазалау) және құндылығы аз ағаш көшеттерін реконструкциялауға және ландшафттарды қалыптастыруға байланысты кесуді реттеу кезінде түбірімен босатылатын сүрек көлемін;</w:t>
            </w:r>
          </w:p>
          <w:p w:rsidR="00EE40DB" w:rsidRPr="00EE40DB" w:rsidRDefault="00EE40DB" w:rsidP="00EE40DB">
            <w:pPr>
              <w:spacing w:after="0" w:line="240" w:lineRule="auto"/>
              <w:ind w:firstLine="459"/>
              <w:contextualSpacing/>
              <w:jc w:val="both"/>
              <w:rPr>
                <w:rFonts w:ascii="Times New Roman" w:hAnsi="Times New Roman"/>
                <w:sz w:val="28"/>
                <w:szCs w:val="28"/>
              </w:rPr>
            </w:pPr>
            <w:r w:rsidRPr="00EE40DB">
              <w:rPr>
                <w:rFonts w:ascii="Times New Roman" w:hAnsi="Times New Roman"/>
                <w:sz w:val="28"/>
                <w:szCs w:val="28"/>
              </w:rPr>
              <w:t>      2) ғылыми-зерттеу жұмыстарын жүргізу үшін алынған ағаш ресурстарының, шайырдың, қосалқы орман ресурстарының көлемін қоспағанда, орманды пайдалану көлемі және (немесе) пайдалануға берілетін мемлекеттік орман қоры учаскелерінің, оның ішінде ерекше қорғалатын табиғи аумақтардағы алаңы төлемақы салу объектісі болып табылады.</w:t>
            </w:r>
          </w:p>
          <w:p w:rsidR="00EE40DB" w:rsidRPr="00EE40DB" w:rsidRDefault="00EE40DB" w:rsidP="00EE40DB">
            <w:pPr>
              <w:pStyle w:val="a5"/>
              <w:spacing w:before="0" w:beforeAutospacing="0" w:after="0" w:afterAutospacing="0"/>
              <w:ind w:firstLine="459"/>
              <w:contextualSpacing/>
              <w:jc w:val="both"/>
              <w:rPr>
                <w:sz w:val="28"/>
                <w:szCs w:val="28"/>
              </w:rPr>
            </w:pPr>
          </w:p>
        </w:tc>
        <w:tc>
          <w:tcPr>
            <w:tcW w:w="4932"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5"/>
              <w:spacing w:before="0" w:beforeAutospacing="0" w:after="0" w:afterAutospacing="0"/>
              <w:ind w:firstLine="459"/>
              <w:contextualSpacing/>
              <w:jc w:val="both"/>
              <w:rPr>
                <w:sz w:val="28"/>
                <w:szCs w:val="28"/>
              </w:rPr>
            </w:pPr>
            <w:r w:rsidRPr="00EE40DB">
              <w:rPr>
                <w:b/>
                <w:bCs/>
                <w:sz w:val="28"/>
                <w:szCs w:val="28"/>
              </w:rPr>
              <w:lastRenderedPageBreak/>
              <w:t xml:space="preserve">586-бап. </w:t>
            </w:r>
            <w:r w:rsidRPr="00EE40DB">
              <w:rPr>
                <w:bCs/>
                <w:sz w:val="28"/>
                <w:szCs w:val="28"/>
              </w:rPr>
              <w:t>Салық салу объектісі</w:t>
            </w:r>
            <w:r w:rsidRPr="00EE40DB">
              <w:rPr>
                <w:b/>
                <w:bCs/>
                <w:sz w:val="28"/>
                <w:szCs w:val="28"/>
              </w:rPr>
              <w:t xml:space="preserve"> </w:t>
            </w:r>
          </w:p>
          <w:p w:rsidR="00EE40DB" w:rsidRPr="00EE40DB" w:rsidRDefault="00EE40DB" w:rsidP="00EE40DB">
            <w:pPr>
              <w:spacing w:after="0" w:line="240" w:lineRule="auto"/>
              <w:ind w:firstLine="459"/>
              <w:contextualSpacing/>
              <w:jc w:val="both"/>
              <w:rPr>
                <w:rFonts w:ascii="Times New Roman" w:hAnsi="Times New Roman"/>
                <w:sz w:val="28"/>
                <w:szCs w:val="28"/>
              </w:rPr>
            </w:pPr>
            <w:r w:rsidRPr="00EE40DB">
              <w:rPr>
                <w:rFonts w:ascii="Times New Roman" w:hAnsi="Times New Roman"/>
                <w:sz w:val="28"/>
                <w:szCs w:val="28"/>
              </w:rPr>
              <w:t xml:space="preserve">      Мыналарды: </w:t>
            </w:r>
          </w:p>
          <w:p w:rsidR="00EE40DB" w:rsidRPr="00EE40DB" w:rsidRDefault="00EE40DB" w:rsidP="00EE40DB">
            <w:pPr>
              <w:spacing w:after="0" w:line="240" w:lineRule="auto"/>
              <w:ind w:firstLine="459"/>
              <w:contextualSpacing/>
              <w:jc w:val="both"/>
              <w:rPr>
                <w:rFonts w:ascii="Times New Roman" w:hAnsi="Times New Roman"/>
                <w:sz w:val="28"/>
                <w:szCs w:val="28"/>
              </w:rPr>
            </w:pPr>
            <w:r w:rsidRPr="00EE40DB">
              <w:rPr>
                <w:rFonts w:ascii="Times New Roman" w:hAnsi="Times New Roman"/>
                <w:sz w:val="28"/>
                <w:szCs w:val="28"/>
              </w:rPr>
              <w:lastRenderedPageBreak/>
              <w:t>      1) көшеттердің құрамы мен пішінін күтіп-баптау мақсатында кесуді жүзеге асыру, сондай-ақ оның жас талдары ішіндегі толықтығын (жарық түсіру, тазалау) және құндылығы аз ағаш көшеттерін реконструкциялауға және ландшафттарды қалыптастыруға байланысты кесуді реттеу кезінде түбірімен босатылатын сүрек көлемін;</w:t>
            </w:r>
          </w:p>
          <w:p w:rsidR="00EE40DB" w:rsidRPr="00EE40DB" w:rsidRDefault="00EE40DB" w:rsidP="00EE40DB">
            <w:pPr>
              <w:spacing w:after="0" w:line="240" w:lineRule="auto"/>
              <w:ind w:firstLine="459"/>
              <w:contextualSpacing/>
              <w:jc w:val="both"/>
              <w:rPr>
                <w:rFonts w:ascii="Times New Roman" w:hAnsi="Times New Roman"/>
                <w:sz w:val="28"/>
                <w:szCs w:val="28"/>
              </w:rPr>
            </w:pPr>
            <w:r w:rsidRPr="00EE40DB">
              <w:rPr>
                <w:rFonts w:ascii="Times New Roman" w:hAnsi="Times New Roman"/>
                <w:sz w:val="28"/>
                <w:szCs w:val="28"/>
              </w:rPr>
              <w:t>      2) ғылыми-зерттеу жұмыстарын жүргізу үшін алынған ағаш ресурстарының, шайырдың, қосалқы орман ресурстарының көлемін қоспағанда, орманды пайдалану көлемі және (немесе) пайдалануға берілетін мемлекеттік орман қоры учаскелерінің, оның ішінде ерекше қорғалатын табиғи аумақтардағы алаңы</w:t>
            </w:r>
            <w:r w:rsidRPr="00EE40DB">
              <w:rPr>
                <w:rFonts w:ascii="Times New Roman" w:hAnsi="Times New Roman"/>
                <w:sz w:val="28"/>
                <w:szCs w:val="28"/>
                <w:lang w:val="kk-KZ"/>
              </w:rPr>
              <w:t>;</w:t>
            </w:r>
            <w:r w:rsidRPr="00EE40DB">
              <w:rPr>
                <w:rFonts w:ascii="Times New Roman" w:hAnsi="Times New Roman"/>
                <w:sz w:val="28"/>
                <w:szCs w:val="28"/>
              </w:rPr>
              <w:t xml:space="preserve"> </w:t>
            </w:r>
          </w:p>
          <w:p w:rsidR="00EE40DB" w:rsidRPr="00EE40DB" w:rsidRDefault="00EE40DB" w:rsidP="00EE40DB">
            <w:pPr>
              <w:spacing w:after="0" w:line="240" w:lineRule="auto"/>
              <w:ind w:firstLine="459"/>
              <w:contextualSpacing/>
              <w:jc w:val="both"/>
              <w:rPr>
                <w:rFonts w:ascii="Times New Roman" w:hAnsi="Times New Roman"/>
                <w:sz w:val="28"/>
                <w:szCs w:val="28"/>
                <w:lang w:val="kk-KZ"/>
              </w:rPr>
            </w:pPr>
            <w:r w:rsidRPr="00EE40DB">
              <w:rPr>
                <w:rFonts w:ascii="Times New Roman" w:hAnsi="Times New Roman"/>
                <w:b/>
                <w:sz w:val="28"/>
                <w:szCs w:val="28"/>
                <w:lang w:val="kk-KZ"/>
              </w:rPr>
              <w:t xml:space="preserve">    мемлекеттік орман қоры аумағынан және ерекше қорғалатын табиғи аумақтардан тыс фармацевтикалық, азық-түлік және техникалық қажеттіліктер үшін жабайы өсімдік түрлерін дайындау (жинау) көлемі</w:t>
            </w:r>
            <w:r w:rsidRPr="00EE40DB">
              <w:rPr>
                <w:rFonts w:ascii="Times New Roman" w:hAnsi="Times New Roman"/>
                <w:sz w:val="28"/>
                <w:szCs w:val="28"/>
                <w:lang w:val="kk-KZ"/>
              </w:rPr>
              <w:t xml:space="preserve"> төлемақы салу объектілері болып табылады.</w:t>
            </w:r>
          </w:p>
          <w:p w:rsidR="00EE40DB" w:rsidRPr="00EE40DB" w:rsidRDefault="00EE40DB" w:rsidP="00EE40DB">
            <w:pPr>
              <w:pStyle w:val="a5"/>
              <w:spacing w:before="0" w:beforeAutospacing="0" w:after="0" w:afterAutospacing="0"/>
              <w:ind w:firstLine="459"/>
              <w:contextualSpacing/>
              <w:jc w:val="both"/>
              <w:rPr>
                <w:sz w:val="28"/>
                <w:szCs w:val="28"/>
                <w:lang w:val="kk-KZ"/>
              </w:rPr>
            </w:pPr>
          </w:p>
        </w:tc>
        <w:tc>
          <w:tcPr>
            <w:tcW w:w="3373"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f3"/>
              <w:keepNext/>
              <w:keepLines/>
              <w:suppressLineNumbers/>
              <w:tabs>
                <w:tab w:val="clear" w:pos="9590"/>
              </w:tabs>
              <w:suppressAutoHyphens/>
              <w:ind w:left="-57"/>
              <w:contextualSpacing/>
              <w:jc w:val="both"/>
              <w:rPr>
                <w:rFonts w:ascii="Times New Roman" w:hAnsi="Times New Roman"/>
                <w:bCs/>
                <w:snapToGrid/>
                <w:sz w:val="28"/>
                <w:szCs w:val="28"/>
                <w:lang w:val="kk-KZ"/>
              </w:rPr>
            </w:pPr>
            <w:r w:rsidRPr="00EE40DB">
              <w:rPr>
                <w:rFonts w:ascii="Times New Roman" w:hAnsi="Times New Roman"/>
                <w:bCs/>
                <w:snapToGrid/>
                <w:sz w:val="28"/>
                <w:szCs w:val="28"/>
                <w:lang w:val="kk-KZ"/>
              </w:rPr>
              <w:lastRenderedPageBreak/>
              <w:t xml:space="preserve">Қазақстан Республикасы Үкіметінің 2019 жылғы 30 </w:t>
            </w:r>
            <w:r w:rsidRPr="00EE40DB">
              <w:rPr>
                <w:rFonts w:ascii="Times New Roman" w:hAnsi="Times New Roman"/>
                <w:bCs/>
                <w:snapToGrid/>
                <w:sz w:val="28"/>
                <w:szCs w:val="28"/>
                <w:lang w:val="kk-KZ"/>
              </w:rPr>
              <w:lastRenderedPageBreak/>
              <w:t>желтоқсандағы № 1033 қаулысымен бекітілген Қазақстан Республикасы Үкіметінің заң жобалау жұмыстарының 2020 жылға арналған жоспарының 16 және 17 - тармақтарын орындау үшін "өсімдік әлемі туралы" және "Қазақстан Республикасының кейбір заңнамалық актілеріне өсімдік дүниесі мәселелері бойынша өзгерістер мен толықтырулар енгізу туралы" заң жобалары (бұдан әрі-заң жобалары) әзірленді.</w:t>
            </w:r>
          </w:p>
          <w:p w:rsidR="00EE40DB" w:rsidRPr="00EE40DB" w:rsidRDefault="00EE40DB" w:rsidP="00EE40DB">
            <w:pPr>
              <w:keepNext/>
              <w:keepLines/>
              <w:suppressLineNumbers/>
              <w:suppressAutoHyphens/>
              <w:spacing w:after="0" w:line="240" w:lineRule="auto"/>
              <w:ind w:left="-57"/>
              <w:contextualSpacing/>
              <w:jc w:val="both"/>
              <w:rPr>
                <w:rFonts w:ascii="Times New Roman" w:hAnsi="Times New Roman"/>
                <w:bCs/>
                <w:sz w:val="28"/>
                <w:szCs w:val="28"/>
                <w:lang w:val="kk-KZ" w:eastAsia="en-US"/>
              </w:rPr>
            </w:pPr>
            <w:r w:rsidRPr="00EE40DB">
              <w:rPr>
                <w:rFonts w:ascii="Times New Roman" w:hAnsi="Times New Roman"/>
                <w:bCs/>
                <w:sz w:val="28"/>
                <w:szCs w:val="28"/>
                <w:lang w:val="kk-KZ" w:eastAsia="en-US"/>
              </w:rPr>
              <w:t>Заң жобалары өсімдіктер әлемі объектілерін қорғау, қорғау, қалпына келтіру және пайдалану саласындағы мақсаттарды, міндеттерді және құқықтық негіздерді айқындайды.</w:t>
            </w:r>
          </w:p>
          <w:p w:rsidR="00EE40DB" w:rsidRPr="00EE40DB" w:rsidRDefault="00EE40DB" w:rsidP="00EE40DB">
            <w:pPr>
              <w:keepNext/>
              <w:keepLines/>
              <w:suppressLineNumbers/>
              <w:suppressAutoHyphens/>
              <w:spacing w:after="0" w:line="240" w:lineRule="auto"/>
              <w:ind w:left="-57"/>
              <w:contextualSpacing/>
              <w:jc w:val="both"/>
              <w:rPr>
                <w:rFonts w:ascii="Times New Roman" w:hAnsi="Times New Roman"/>
                <w:bCs/>
                <w:sz w:val="28"/>
                <w:szCs w:val="28"/>
                <w:lang w:val="kk-KZ"/>
              </w:rPr>
            </w:pPr>
            <w:r w:rsidRPr="00EE40DB">
              <w:rPr>
                <w:rFonts w:ascii="Times New Roman" w:hAnsi="Times New Roman"/>
                <w:bCs/>
                <w:sz w:val="28"/>
                <w:szCs w:val="28"/>
                <w:lang w:val="kk-KZ"/>
              </w:rPr>
              <w:t xml:space="preserve">Қазіргі уақытта қолданыстағы Орман </w:t>
            </w:r>
            <w:r w:rsidRPr="00EE40DB">
              <w:rPr>
                <w:rFonts w:ascii="Times New Roman" w:hAnsi="Times New Roman"/>
                <w:bCs/>
                <w:sz w:val="28"/>
                <w:szCs w:val="28"/>
                <w:lang w:val="kk-KZ"/>
              </w:rPr>
              <w:lastRenderedPageBreak/>
              <w:t>кодексінде және "ерекше қорғалатын табиғи аумақтар туралы" заңда өсімдіктер дүниесі объектілерін тек мемлекеттік орман қоры (МОҚ) жерлерінде, оның ішінде ерекше қорғалатын табиғи аумақтарда (ЕҚТА), жалпы ауданы 30 млн.га қорғау, молықтыру және пайдалану мәселелері реттелген, бұл республика аумағының тек 11% - ын құрайды.</w:t>
            </w:r>
            <w:r w:rsidRPr="00EE40DB">
              <w:rPr>
                <w:rFonts w:ascii="Times New Roman" w:hAnsi="Times New Roman"/>
                <w:sz w:val="28"/>
                <w:szCs w:val="28"/>
                <w:lang w:val="kk-KZ"/>
              </w:rPr>
              <w:t xml:space="preserve"> </w:t>
            </w:r>
            <w:r w:rsidRPr="00EE40DB">
              <w:rPr>
                <w:rFonts w:ascii="Times New Roman" w:hAnsi="Times New Roman"/>
                <w:bCs/>
                <w:sz w:val="28"/>
                <w:szCs w:val="28"/>
                <w:lang w:val="kk-KZ"/>
              </w:rPr>
              <w:t xml:space="preserve">Қазіргі уақытта қолданыстағы Орман кодексінде және "ерекше қорғалатын табиғи аумақтар туралы" заңда өсімдіктер дүниесі объектілерін тек мемлекеттік орман қоры (МОҚ) жерлерінде, оның ішінде ерекше қорғалатын табиғи аумақтарда (ЕҚТА), жалпы ауданы 30 млн.га қорғау, молықтыру </w:t>
            </w:r>
            <w:r w:rsidRPr="00EE40DB">
              <w:rPr>
                <w:rFonts w:ascii="Times New Roman" w:hAnsi="Times New Roman"/>
                <w:bCs/>
                <w:sz w:val="28"/>
                <w:szCs w:val="28"/>
                <w:lang w:val="kk-KZ"/>
              </w:rPr>
              <w:lastRenderedPageBreak/>
              <w:t>және пайдалану мәселелері реттелген, бұл республика аумағының тек 11% - ын құрайды.</w:t>
            </w:r>
          </w:p>
          <w:p w:rsidR="00EE40DB" w:rsidRPr="00EE40DB" w:rsidRDefault="00EE40DB" w:rsidP="00EE40DB">
            <w:pPr>
              <w:keepNext/>
              <w:keepLines/>
              <w:suppressLineNumbers/>
              <w:suppressAutoHyphens/>
              <w:spacing w:after="0" w:line="240" w:lineRule="auto"/>
              <w:ind w:left="-57"/>
              <w:contextualSpacing/>
              <w:jc w:val="both"/>
              <w:rPr>
                <w:rFonts w:ascii="Times New Roman" w:hAnsi="Times New Roman"/>
                <w:bCs/>
                <w:sz w:val="28"/>
                <w:szCs w:val="28"/>
                <w:lang w:val="kk-KZ"/>
              </w:rPr>
            </w:pPr>
            <w:r w:rsidRPr="00EE40DB">
              <w:rPr>
                <w:rFonts w:ascii="Times New Roman" w:hAnsi="Times New Roman"/>
                <w:bCs/>
                <w:sz w:val="28"/>
                <w:szCs w:val="28"/>
                <w:lang w:val="kk-KZ"/>
              </w:rPr>
              <w:t>МОҚ және ЕҚТА жерлерінен тыс жерлерде өсімдіктер дүниесі объектілерімен жұмыс істеу жөніндегі мәселелер заңнамамен реттелмеген.</w:t>
            </w:r>
          </w:p>
          <w:p w:rsidR="00EE40DB" w:rsidRPr="00EE40DB" w:rsidRDefault="00EE40DB" w:rsidP="00EE40DB">
            <w:pPr>
              <w:keepNext/>
              <w:keepLines/>
              <w:suppressLineNumbers/>
              <w:suppressAutoHyphens/>
              <w:spacing w:after="0" w:line="240" w:lineRule="auto"/>
              <w:ind w:left="-57"/>
              <w:contextualSpacing/>
              <w:jc w:val="both"/>
              <w:rPr>
                <w:rFonts w:ascii="Times New Roman" w:hAnsi="Times New Roman"/>
                <w:bCs/>
                <w:sz w:val="28"/>
                <w:szCs w:val="28"/>
                <w:lang w:val="kk-KZ"/>
              </w:rPr>
            </w:pPr>
            <w:r w:rsidRPr="00EE40DB">
              <w:rPr>
                <w:rFonts w:ascii="Times New Roman" w:hAnsi="Times New Roman"/>
                <w:bCs/>
                <w:sz w:val="28"/>
                <w:szCs w:val="28"/>
                <w:lang w:val="kk-KZ"/>
              </w:rPr>
              <w:t>Қазақстанда жоғары тамырлы өсімдіктердің 6000-ға жуық түрі, саңырауқұлақтардың 4850 түрі, балдырлардың 2000 түрі, мүктер мен қыналардың 1000 түрі бар.</w:t>
            </w:r>
          </w:p>
          <w:p w:rsidR="00EE40DB" w:rsidRPr="00EE40DB" w:rsidRDefault="00EE40DB" w:rsidP="00EE40DB">
            <w:pPr>
              <w:keepNext/>
              <w:keepLines/>
              <w:widowControl w:val="0"/>
              <w:suppressLineNumbers/>
              <w:suppressAutoHyphens/>
              <w:spacing w:after="0" w:line="240" w:lineRule="auto"/>
              <w:ind w:left="-57"/>
              <w:contextualSpacing/>
              <w:jc w:val="both"/>
              <w:rPr>
                <w:rFonts w:ascii="Times New Roman" w:hAnsi="Times New Roman"/>
                <w:bCs/>
                <w:sz w:val="28"/>
                <w:szCs w:val="28"/>
                <w:lang w:val="kk-KZ"/>
              </w:rPr>
            </w:pPr>
            <w:r w:rsidRPr="00EE40DB">
              <w:rPr>
                <w:rFonts w:ascii="Times New Roman" w:hAnsi="Times New Roman"/>
                <w:bCs/>
                <w:sz w:val="28"/>
                <w:szCs w:val="28"/>
                <w:lang w:val="kk-KZ"/>
              </w:rPr>
              <w:t xml:space="preserve">Осы өсімдік түрлерінің жалпы санынан 1406 түрі дәрілік өсімдіктер болып табылады, оның ішінде 220 түрі ресми медицинада танылған, 387 түрі Қазақстан Республикасының Қызыл кітабына сирек кездесетін және Құрып кету қаупі төнген ретінде енгізілген, </w:t>
            </w:r>
            <w:r w:rsidRPr="00EE40DB">
              <w:rPr>
                <w:rFonts w:ascii="Times New Roman" w:hAnsi="Times New Roman"/>
                <w:bCs/>
                <w:sz w:val="28"/>
                <w:szCs w:val="28"/>
                <w:lang w:val="kk-KZ"/>
              </w:rPr>
              <w:lastRenderedPageBreak/>
              <w:t>ежелгі уақыттан бері өсіп келе жатқан реликті өсімдіктердің 110 түрі, сондай-ақ өсімдіктердің 698 эндемикалық түрі тек Қазақстанда ғана өседі.</w:t>
            </w:r>
          </w:p>
          <w:p w:rsidR="00EE40DB" w:rsidRPr="00EE40DB" w:rsidRDefault="00EE40DB" w:rsidP="00EE40DB">
            <w:pPr>
              <w:keepNext/>
              <w:keepLines/>
              <w:suppressLineNumbers/>
              <w:suppressAutoHyphens/>
              <w:autoSpaceDE w:val="0"/>
              <w:autoSpaceDN w:val="0"/>
              <w:adjustRightInd w:val="0"/>
              <w:spacing w:after="0" w:line="240" w:lineRule="auto"/>
              <w:ind w:left="-57"/>
              <w:contextualSpacing/>
              <w:jc w:val="both"/>
              <w:rPr>
                <w:rFonts w:ascii="Times New Roman" w:hAnsi="Times New Roman"/>
                <w:bCs/>
                <w:sz w:val="28"/>
                <w:szCs w:val="28"/>
                <w:lang w:val="kk-KZ"/>
              </w:rPr>
            </w:pPr>
            <w:r w:rsidRPr="00EE40DB">
              <w:rPr>
                <w:rFonts w:ascii="Times New Roman" w:hAnsi="Times New Roman"/>
                <w:bCs/>
                <w:sz w:val="28"/>
                <w:szCs w:val="28"/>
                <w:lang w:val="kk-KZ"/>
              </w:rPr>
              <w:t>Қазақстан Республикасы Конституциясының 6-бабына сәйкес жер және оның қойнауы, су көздері, өсімдіктер мен жануарлар дүниесі, басқа да табиғи ресурстар мемлекет меншігінде болады. Жер, сондай-ақ заңда белгіленген негіздерде, шарттар мен шектерде жеке меншікте де болуы мүмкін.</w:t>
            </w:r>
          </w:p>
          <w:p w:rsidR="00EE40DB" w:rsidRPr="00EE40DB" w:rsidRDefault="00EE40DB" w:rsidP="00EE40DB">
            <w:pPr>
              <w:keepNext/>
              <w:keepLines/>
              <w:suppressLineNumbers/>
              <w:suppressAutoHyphens/>
              <w:autoSpaceDE w:val="0"/>
              <w:autoSpaceDN w:val="0"/>
              <w:adjustRightInd w:val="0"/>
              <w:spacing w:after="0" w:line="240" w:lineRule="auto"/>
              <w:ind w:left="-57"/>
              <w:contextualSpacing/>
              <w:jc w:val="both"/>
              <w:rPr>
                <w:rFonts w:ascii="Times New Roman" w:hAnsi="Times New Roman"/>
                <w:bCs/>
                <w:sz w:val="28"/>
                <w:szCs w:val="28"/>
                <w:lang w:val="kk-KZ"/>
              </w:rPr>
            </w:pPr>
            <w:r w:rsidRPr="00EE40DB">
              <w:rPr>
                <w:rFonts w:ascii="Times New Roman" w:hAnsi="Times New Roman"/>
                <w:bCs/>
                <w:sz w:val="28"/>
                <w:szCs w:val="28"/>
                <w:lang w:val="kk-KZ"/>
              </w:rPr>
              <w:t xml:space="preserve">ҚР "Салық және бюджетке төленетін басқа да міндетті төлемдер туралы (Салық кодексі)" Кодексінің 6-параграфында орманды пайдаланғаны үшін, оның ішінде дәрілік өсімдіктер мен техникалық </w:t>
            </w:r>
            <w:r w:rsidRPr="00EE40DB">
              <w:rPr>
                <w:rFonts w:ascii="Times New Roman" w:hAnsi="Times New Roman"/>
                <w:bCs/>
                <w:sz w:val="28"/>
                <w:szCs w:val="28"/>
                <w:lang w:val="kk-KZ"/>
              </w:rPr>
              <w:lastRenderedPageBreak/>
              <w:t>шикізатты, жабайы өсетін жемістерді, жаңғақтарды, саңырауқұлақтарды, жидектерді және басқа да тамақ өнімдерін, мүк, орман төсеніштері мен түскен жапырақтарды, Қамысты дайындағаны және жинағаны үшін төлемақы тәртібі айқындалған. Бұл норма МОҚ және ЕҚТА жерлеріне қолданылады, ал өсімдіктер дүниесі объектілерін пайдаланғаны үшін төлемақы ставкаларын орман шаруашылығы саласындағы уәкілетті орган айқындаған тәртіпке сәйкес жасалған жергілікті атқарушы органдардың есептеулері негізінде облыстардың, республикалық маңызы бар қалалардың және астананың облыстық өкілді органдары бекітеді.</w:t>
            </w:r>
          </w:p>
          <w:p w:rsidR="00EE40DB" w:rsidRPr="00EE40DB" w:rsidRDefault="00EE40DB" w:rsidP="00EE40DB">
            <w:pPr>
              <w:keepNext/>
              <w:keepLines/>
              <w:widowControl w:val="0"/>
              <w:suppressLineNumbers/>
              <w:suppressAutoHyphens/>
              <w:spacing w:after="0" w:line="240" w:lineRule="auto"/>
              <w:ind w:left="-57"/>
              <w:contextualSpacing/>
              <w:jc w:val="both"/>
              <w:rPr>
                <w:rFonts w:ascii="Times New Roman" w:hAnsi="Times New Roman"/>
                <w:bCs/>
                <w:sz w:val="28"/>
                <w:szCs w:val="28"/>
                <w:lang w:val="kk-KZ"/>
              </w:rPr>
            </w:pPr>
            <w:r w:rsidRPr="00EE40DB">
              <w:rPr>
                <w:rFonts w:ascii="Times New Roman" w:hAnsi="Times New Roman"/>
                <w:bCs/>
                <w:sz w:val="28"/>
                <w:szCs w:val="28"/>
                <w:lang w:val="kk-KZ"/>
              </w:rPr>
              <w:lastRenderedPageBreak/>
              <w:t>Табиғи өсімдік ресурстарын және өсімдік әлемінің генетикалық қорын сақтау, молықтыру, ұтымды және теңгерімді пайдалану мәселелерін тиімді басқару, халықтың осы табиғи ресурстарға қажеттілігін қанағаттандыру мақсатында Министрлік облыстардың, республикалық маңызы бар қалалардың, астананың жергілікті өкілді органдарының төлемақы ставкаларын бекіту құзыретін бере отырып, МОҚ және ЕҚТА жерлерін қоспағанда, жердің барлық санаттарында өсімдік дүниесі объектілерін пайдаланғаны үшін төлемақының ұқсас нормасын Салық кодексіне енгізуді ұсынады.</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keepNext/>
              <w:keepLines/>
              <w:widowControl w:val="0"/>
              <w:suppressLineNumbers/>
              <w:suppressAutoHyphens/>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rPr>
              <w:t>587</w:t>
            </w:r>
            <w:r w:rsidRPr="00EE40DB">
              <w:rPr>
                <w:rFonts w:ascii="Times New Roman" w:hAnsi="Times New Roman"/>
                <w:sz w:val="28"/>
                <w:szCs w:val="28"/>
                <w:lang w:val="kk-KZ"/>
              </w:rPr>
              <w:t xml:space="preserve"> жаңа бап</w:t>
            </w:r>
          </w:p>
        </w:tc>
        <w:tc>
          <w:tcPr>
            <w:tcW w:w="4961"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b/>
                <w:bCs/>
                <w:sz w:val="28"/>
                <w:szCs w:val="28"/>
                <w:lang w:val="kk-KZ"/>
              </w:rPr>
              <w:t>587-бап. Орманды пайдаланғаны үшін төлемақы мөлшерлемелері</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 xml:space="preserve">      1. Осы баптың 2-тармағында көрсетілгендерді қоспағанда, төлемақы мөлшерлемелерін орман шаруашылығы саласындағы уәкілетті орган айқындаған тәртіпке сәйкес жергілікті атқарушы органдар жасаған есеп-қисаптар негізінде облыстардың, республикалық маңызы бар қалалардың және астананың жергілікті өкілді органдары белгілейді. </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      2. Түбірімен босатылатын сүрек үшін төлемақы мөлшерлемелері республикалық бюджет туралы заңда белгіленген және орман пайдалануға құқығы туындайтын тиісті қаржы жылының бірінші күніне қолданыста болатын еселенген АЕК мөлшерінде бір тығыз текше метр үшін айқындалады және мыналарды құрайды:</w:t>
            </w:r>
          </w:p>
          <w:tbl>
            <w:tblPr>
              <w:tblW w:w="453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62"/>
              <w:gridCol w:w="1134"/>
              <w:gridCol w:w="709"/>
              <w:gridCol w:w="709"/>
              <w:gridCol w:w="709"/>
              <w:gridCol w:w="708"/>
            </w:tblGrid>
            <w:tr w:rsidR="00EE40DB" w:rsidRPr="00EE40DB" w:rsidTr="00C977E3">
              <w:trPr>
                <w:tblCellSpacing w:w="15" w:type="dxa"/>
              </w:trPr>
              <w:tc>
                <w:tcPr>
                  <w:tcW w:w="517" w:type="dxa"/>
                  <w:vMerge w:val="restart"/>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Р/с</w:t>
                  </w:r>
                  <w:r w:rsidRPr="00EE40DB">
                    <w:rPr>
                      <w:rFonts w:ascii="Times New Roman" w:hAnsi="Times New Roman"/>
                      <w:sz w:val="28"/>
                      <w:szCs w:val="28"/>
                    </w:rPr>
                    <w:br/>
                    <w:t>№</w:t>
                  </w:r>
                </w:p>
              </w:tc>
              <w:tc>
                <w:tcPr>
                  <w:tcW w:w="1104" w:type="dxa"/>
                  <w:vMerge w:val="restart"/>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Ағаш-бұта тұқымдастарының атауы</w:t>
                  </w:r>
                </w:p>
              </w:tc>
              <w:tc>
                <w:tcPr>
                  <w:tcW w:w="2097" w:type="dxa"/>
                  <w:gridSpan w:val="3"/>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 xml:space="preserve">Жоғарғы бөлігіндегі дің кесіндісінің диаметріне қарай іске </w:t>
                  </w:r>
                  <w:r w:rsidRPr="00EE40DB">
                    <w:rPr>
                      <w:rFonts w:ascii="Times New Roman" w:hAnsi="Times New Roman"/>
                      <w:sz w:val="28"/>
                      <w:szCs w:val="28"/>
                    </w:rPr>
                    <w:lastRenderedPageBreak/>
                    <w:t>жарамды ағаш, қабықсыз (АЕК)</w:t>
                  </w:r>
                </w:p>
              </w:tc>
              <w:tc>
                <w:tcPr>
                  <w:tcW w:w="663" w:type="dxa"/>
                  <w:vMerge w:val="restart"/>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lastRenderedPageBreak/>
                    <w:t xml:space="preserve">Қабықты отындық </w:t>
                  </w:r>
                  <w:r w:rsidRPr="00EE40DB">
                    <w:rPr>
                      <w:rFonts w:ascii="Times New Roman" w:hAnsi="Times New Roman"/>
                      <w:sz w:val="28"/>
                      <w:szCs w:val="28"/>
                    </w:rPr>
                    <w:lastRenderedPageBreak/>
                    <w:t>ағаш (АЕК)</w:t>
                  </w:r>
                </w:p>
              </w:tc>
            </w:tr>
            <w:tr w:rsidR="00EE40DB" w:rsidRPr="00EE40DB" w:rsidTr="008458A9">
              <w:trPr>
                <w:trHeight w:val="798"/>
                <w:tblCellSpacing w:w="15" w:type="dxa"/>
              </w:trPr>
              <w:tc>
                <w:tcPr>
                  <w:tcW w:w="517" w:type="dxa"/>
                  <w:vMerge/>
                  <w:vAlign w:val="center"/>
                  <w:hideMark/>
                </w:tcPr>
                <w:p w:rsidR="00EE40DB" w:rsidRPr="00EE40DB" w:rsidRDefault="00EE40DB" w:rsidP="00EE40DB">
                  <w:pPr>
                    <w:framePr w:hSpace="180" w:wrap="around" w:vAnchor="text" w:hAnchor="text" w:x="-459" w:y="1"/>
                    <w:spacing w:after="0" w:line="240" w:lineRule="auto"/>
                    <w:ind w:firstLine="458"/>
                    <w:contextualSpacing/>
                    <w:suppressOverlap/>
                    <w:jc w:val="both"/>
                    <w:rPr>
                      <w:rFonts w:ascii="Times New Roman" w:hAnsi="Times New Roman"/>
                      <w:sz w:val="28"/>
                      <w:szCs w:val="28"/>
                    </w:rPr>
                  </w:pPr>
                </w:p>
              </w:tc>
              <w:tc>
                <w:tcPr>
                  <w:tcW w:w="1104" w:type="dxa"/>
                  <w:vMerge/>
                  <w:vAlign w:val="center"/>
                  <w:hideMark/>
                </w:tcPr>
                <w:p w:rsidR="00EE40DB" w:rsidRPr="00EE40DB" w:rsidRDefault="00EE40DB" w:rsidP="00EE40DB">
                  <w:pPr>
                    <w:framePr w:hSpace="180" w:wrap="around" w:vAnchor="text" w:hAnchor="text" w:x="-459" w:y="1"/>
                    <w:spacing w:after="0" w:line="240" w:lineRule="auto"/>
                    <w:ind w:firstLine="458"/>
                    <w:contextualSpacing/>
                    <w:suppressOverlap/>
                    <w:jc w:val="both"/>
                    <w:rPr>
                      <w:rFonts w:ascii="Times New Roman" w:hAnsi="Times New Roman"/>
                      <w:sz w:val="28"/>
                      <w:szCs w:val="28"/>
                    </w:rPr>
                  </w:pPr>
                </w:p>
              </w:tc>
              <w:tc>
                <w:tcPr>
                  <w:tcW w:w="679"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ірі (25 см және одан жуан)</w:t>
                  </w:r>
                </w:p>
              </w:tc>
              <w:tc>
                <w:tcPr>
                  <w:tcW w:w="679"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орташа (13-тен 24 см-ге дейін)</w:t>
                  </w:r>
                </w:p>
              </w:tc>
              <w:tc>
                <w:tcPr>
                  <w:tcW w:w="679"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ұсақ (3-тен 12 см-ге дейін)</w:t>
                  </w:r>
                </w:p>
              </w:tc>
              <w:tc>
                <w:tcPr>
                  <w:tcW w:w="663" w:type="dxa"/>
                  <w:vMerge/>
                  <w:vAlign w:val="center"/>
                  <w:hideMark/>
                </w:tcPr>
                <w:p w:rsidR="00EE40DB" w:rsidRPr="00EE40DB" w:rsidRDefault="00EE40DB" w:rsidP="00EE40DB">
                  <w:pPr>
                    <w:framePr w:hSpace="180" w:wrap="around" w:vAnchor="text" w:hAnchor="text" w:x="-459" w:y="1"/>
                    <w:spacing w:after="0" w:line="240" w:lineRule="auto"/>
                    <w:ind w:firstLine="458"/>
                    <w:contextualSpacing/>
                    <w:suppressOverlap/>
                    <w:jc w:val="both"/>
                    <w:rPr>
                      <w:rFonts w:ascii="Times New Roman" w:hAnsi="Times New Roman"/>
                      <w:sz w:val="28"/>
                      <w:szCs w:val="28"/>
                    </w:rPr>
                  </w:pPr>
                </w:p>
              </w:tc>
            </w:tr>
            <w:tr w:rsidR="00EE40DB" w:rsidRPr="00EE40DB" w:rsidTr="00C977E3">
              <w:trPr>
                <w:tblCellSpacing w:w="15" w:type="dxa"/>
              </w:trPr>
              <w:tc>
                <w:tcPr>
                  <w:tcW w:w="517"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1</w:t>
                  </w:r>
                </w:p>
              </w:tc>
              <w:tc>
                <w:tcPr>
                  <w:tcW w:w="1104" w:type="dxa"/>
                  <w:vAlign w:val="center"/>
                  <w:hideMark/>
                </w:tcPr>
                <w:p w:rsidR="00EE40DB" w:rsidRPr="00EE40DB" w:rsidRDefault="00EE40DB" w:rsidP="00EE40DB">
                  <w:pPr>
                    <w:framePr w:hSpace="180" w:wrap="around" w:vAnchor="text" w:hAnchor="text" w:x="-459" w:y="1"/>
                    <w:spacing w:after="0" w:line="240" w:lineRule="auto"/>
                    <w:ind w:firstLine="458"/>
                    <w:contextualSpacing/>
                    <w:suppressOverlap/>
                    <w:jc w:val="both"/>
                    <w:rPr>
                      <w:rFonts w:ascii="Times New Roman" w:hAnsi="Times New Roman"/>
                      <w:sz w:val="28"/>
                      <w:szCs w:val="28"/>
                    </w:rPr>
                  </w:pPr>
                  <w:r w:rsidRPr="00EE40DB">
                    <w:rPr>
                      <w:rFonts w:ascii="Times New Roman" w:hAnsi="Times New Roman"/>
                      <w:sz w:val="28"/>
                      <w:szCs w:val="28"/>
                    </w:rPr>
                    <w:t>2</w:t>
                  </w:r>
                </w:p>
              </w:tc>
              <w:tc>
                <w:tcPr>
                  <w:tcW w:w="679" w:type="dxa"/>
                  <w:vAlign w:val="center"/>
                  <w:hideMark/>
                </w:tcPr>
                <w:p w:rsidR="00EE40DB" w:rsidRPr="00EE40DB" w:rsidRDefault="00EE40DB" w:rsidP="00EE40DB">
                  <w:pPr>
                    <w:framePr w:hSpace="180" w:wrap="around" w:vAnchor="text" w:hAnchor="text" w:x="-459" w:y="1"/>
                    <w:spacing w:after="0" w:line="240" w:lineRule="auto"/>
                    <w:ind w:firstLine="458"/>
                    <w:contextualSpacing/>
                    <w:suppressOverlap/>
                    <w:jc w:val="both"/>
                    <w:rPr>
                      <w:rFonts w:ascii="Times New Roman" w:hAnsi="Times New Roman"/>
                      <w:sz w:val="28"/>
                      <w:szCs w:val="28"/>
                    </w:rPr>
                  </w:pPr>
                  <w:r w:rsidRPr="00EE40DB">
                    <w:rPr>
                      <w:rFonts w:ascii="Times New Roman" w:hAnsi="Times New Roman"/>
                      <w:sz w:val="28"/>
                      <w:szCs w:val="28"/>
                    </w:rPr>
                    <w:t>3</w:t>
                  </w:r>
                </w:p>
              </w:tc>
              <w:tc>
                <w:tcPr>
                  <w:tcW w:w="679" w:type="dxa"/>
                  <w:vAlign w:val="center"/>
                  <w:hideMark/>
                </w:tcPr>
                <w:p w:rsidR="00EE40DB" w:rsidRPr="00EE40DB" w:rsidRDefault="00EE40DB" w:rsidP="00EE40DB">
                  <w:pPr>
                    <w:framePr w:hSpace="180" w:wrap="around" w:vAnchor="text" w:hAnchor="text" w:x="-459" w:y="1"/>
                    <w:spacing w:after="0" w:line="240" w:lineRule="auto"/>
                    <w:ind w:firstLine="458"/>
                    <w:contextualSpacing/>
                    <w:suppressOverlap/>
                    <w:jc w:val="both"/>
                    <w:rPr>
                      <w:rFonts w:ascii="Times New Roman" w:hAnsi="Times New Roman"/>
                      <w:sz w:val="28"/>
                      <w:szCs w:val="28"/>
                    </w:rPr>
                  </w:pPr>
                  <w:r w:rsidRPr="00EE40DB">
                    <w:rPr>
                      <w:rFonts w:ascii="Times New Roman" w:hAnsi="Times New Roman"/>
                      <w:sz w:val="28"/>
                      <w:szCs w:val="28"/>
                    </w:rPr>
                    <w:t>4</w:t>
                  </w:r>
                </w:p>
              </w:tc>
              <w:tc>
                <w:tcPr>
                  <w:tcW w:w="679" w:type="dxa"/>
                  <w:vAlign w:val="center"/>
                  <w:hideMark/>
                </w:tcPr>
                <w:p w:rsidR="00EE40DB" w:rsidRPr="00EE40DB" w:rsidRDefault="00EE40DB" w:rsidP="00EE40DB">
                  <w:pPr>
                    <w:framePr w:hSpace="180" w:wrap="around" w:vAnchor="text" w:hAnchor="text" w:x="-459" w:y="1"/>
                    <w:spacing w:after="0" w:line="240" w:lineRule="auto"/>
                    <w:ind w:firstLine="458"/>
                    <w:contextualSpacing/>
                    <w:suppressOverlap/>
                    <w:jc w:val="both"/>
                    <w:rPr>
                      <w:rFonts w:ascii="Times New Roman" w:hAnsi="Times New Roman"/>
                      <w:sz w:val="28"/>
                      <w:szCs w:val="28"/>
                    </w:rPr>
                  </w:pPr>
                  <w:r w:rsidRPr="00EE40DB">
                    <w:rPr>
                      <w:rFonts w:ascii="Times New Roman" w:hAnsi="Times New Roman"/>
                      <w:sz w:val="28"/>
                      <w:szCs w:val="28"/>
                    </w:rPr>
                    <w:t>5</w:t>
                  </w:r>
                </w:p>
              </w:tc>
              <w:tc>
                <w:tcPr>
                  <w:tcW w:w="663" w:type="dxa"/>
                  <w:vAlign w:val="center"/>
                  <w:hideMark/>
                </w:tcPr>
                <w:p w:rsidR="00EE40DB" w:rsidRPr="00EE40DB" w:rsidRDefault="00EE40DB" w:rsidP="00EE40DB">
                  <w:pPr>
                    <w:framePr w:hSpace="180" w:wrap="around" w:vAnchor="text" w:hAnchor="text" w:x="-459" w:y="1"/>
                    <w:spacing w:after="0" w:line="240" w:lineRule="auto"/>
                    <w:ind w:firstLine="458"/>
                    <w:contextualSpacing/>
                    <w:suppressOverlap/>
                    <w:jc w:val="both"/>
                    <w:rPr>
                      <w:rFonts w:ascii="Times New Roman" w:hAnsi="Times New Roman"/>
                      <w:sz w:val="28"/>
                      <w:szCs w:val="28"/>
                    </w:rPr>
                  </w:pPr>
                  <w:r w:rsidRPr="00EE40DB">
                    <w:rPr>
                      <w:rFonts w:ascii="Times New Roman" w:hAnsi="Times New Roman"/>
                      <w:sz w:val="28"/>
                      <w:szCs w:val="28"/>
                    </w:rPr>
                    <w:t>6</w:t>
                  </w:r>
                </w:p>
              </w:tc>
            </w:tr>
            <w:tr w:rsidR="00EE40DB" w:rsidRPr="00EE40DB" w:rsidTr="00C977E3">
              <w:trPr>
                <w:tblCellSpacing w:w="15" w:type="dxa"/>
              </w:trPr>
              <w:tc>
                <w:tcPr>
                  <w:tcW w:w="517"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1.</w:t>
                  </w:r>
                </w:p>
              </w:tc>
              <w:tc>
                <w:tcPr>
                  <w:tcW w:w="1104"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Қарағай </w:t>
                  </w:r>
                </w:p>
              </w:tc>
              <w:tc>
                <w:tcPr>
                  <w:tcW w:w="679"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1,48</w:t>
                  </w:r>
                </w:p>
              </w:tc>
              <w:tc>
                <w:tcPr>
                  <w:tcW w:w="679"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1,05</w:t>
                  </w:r>
                </w:p>
              </w:tc>
              <w:tc>
                <w:tcPr>
                  <w:tcW w:w="679"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0,52</w:t>
                  </w:r>
                </w:p>
              </w:tc>
              <w:tc>
                <w:tcPr>
                  <w:tcW w:w="663"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0,21</w:t>
                  </w:r>
                </w:p>
              </w:tc>
            </w:tr>
            <w:tr w:rsidR="00EE40DB" w:rsidRPr="00EE40DB" w:rsidTr="00C977E3">
              <w:trPr>
                <w:tblCellSpacing w:w="15" w:type="dxa"/>
              </w:trPr>
              <w:tc>
                <w:tcPr>
                  <w:tcW w:w="517"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2.</w:t>
                  </w:r>
                </w:p>
              </w:tc>
              <w:tc>
                <w:tcPr>
                  <w:tcW w:w="1104"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Шренк шыршасы</w:t>
                  </w:r>
                </w:p>
              </w:tc>
              <w:tc>
                <w:tcPr>
                  <w:tcW w:w="679"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1,93</w:t>
                  </w:r>
                </w:p>
              </w:tc>
              <w:tc>
                <w:tcPr>
                  <w:tcW w:w="679"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1,37</w:t>
                  </w:r>
                </w:p>
              </w:tc>
              <w:tc>
                <w:tcPr>
                  <w:tcW w:w="679"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0,68</w:t>
                  </w:r>
                </w:p>
              </w:tc>
              <w:tc>
                <w:tcPr>
                  <w:tcW w:w="663"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0,27</w:t>
                  </w:r>
                </w:p>
              </w:tc>
            </w:tr>
            <w:tr w:rsidR="00EE40DB" w:rsidRPr="00EE40DB" w:rsidTr="00C977E3">
              <w:trPr>
                <w:tblCellSpacing w:w="15" w:type="dxa"/>
              </w:trPr>
              <w:tc>
                <w:tcPr>
                  <w:tcW w:w="517"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3.</w:t>
                  </w:r>
                </w:p>
              </w:tc>
              <w:tc>
                <w:tcPr>
                  <w:tcW w:w="1104"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Сібір шыршасы, майқарағай</w:t>
                  </w:r>
                </w:p>
              </w:tc>
              <w:tc>
                <w:tcPr>
                  <w:tcW w:w="679"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1,34</w:t>
                  </w:r>
                </w:p>
              </w:tc>
              <w:tc>
                <w:tcPr>
                  <w:tcW w:w="679"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0,95</w:t>
                  </w:r>
                </w:p>
              </w:tc>
              <w:tc>
                <w:tcPr>
                  <w:tcW w:w="679"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0,48</w:t>
                  </w:r>
                </w:p>
              </w:tc>
              <w:tc>
                <w:tcPr>
                  <w:tcW w:w="663"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0,16</w:t>
                  </w:r>
                </w:p>
              </w:tc>
            </w:tr>
            <w:tr w:rsidR="00EE40DB" w:rsidRPr="00EE40DB" w:rsidTr="00C977E3">
              <w:trPr>
                <w:tblCellSpacing w:w="15" w:type="dxa"/>
              </w:trPr>
              <w:tc>
                <w:tcPr>
                  <w:tcW w:w="517"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4.</w:t>
                  </w:r>
                </w:p>
              </w:tc>
              <w:tc>
                <w:tcPr>
                  <w:tcW w:w="1104"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 xml:space="preserve">Балқарағай </w:t>
                  </w:r>
                </w:p>
              </w:tc>
              <w:tc>
                <w:tcPr>
                  <w:tcW w:w="679"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1,19</w:t>
                  </w:r>
                </w:p>
              </w:tc>
              <w:tc>
                <w:tcPr>
                  <w:tcW w:w="679"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0,85</w:t>
                  </w:r>
                </w:p>
              </w:tc>
              <w:tc>
                <w:tcPr>
                  <w:tcW w:w="679"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0,41</w:t>
                  </w:r>
                </w:p>
              </w:tc>
              <w:tc>
                <w:tcPr>
                  <w:tcW w:w="663"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0,15</w:t>
                  </w:r>
                </w:p>
              </w:tc>
            </w:tr>
            <w:tr w:rsidR="00EE40DB" w:rsidRPr="00EE40DB" w:rsidTr="00C977E3">
              <w:trPr>
                <w:tblCellSpacing w:w="15" w:type="dxa"/>
              </w:trPr>
              <w:tc>
                <w:tcPr>
                  <w:tcW w:w="517"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5.</w:t>
                  </w:r>
                </w:p>
              </w:tc>
              <w:tc>
                <w:tcPr>
                  <w:tcW w:w="1104"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Самырсын</w:t>
                  </w:r>
                </w:p>
              </w:tc>
              <w:tc>
                <w:tcPr>
                  <w:tcW w:w="679"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2,67</w:t>
                  </w:r>
                </w:p>
              </w:tc>
              <w:tc>
                <w:tcPr>
                  <w:tcW w:w="679"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1,91</w:t>
                  </w:r>
                </w:p>
              </w:tc>
              <w:tc>
                <w:tcPr>
                  <w:tcW w:w="679"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0,93</w:t>
                  </w:r>
                </w:p>
              </w:tc>
              <w:tc>
                <w:tcPr>
                  <w:tcW w:w="663"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0,23</w:t>
                  </w:r>
                </w:p>
              </w:tc>
            </w:tr>
            <w:tr w:rsidR="00EE40DB" w:rsidRPr="00EE40DB" w:rsidTr="00C977E3">
              <w:trPr>
                <w:tblCellSpacing w:w="15" w:type="dxa"/>
              </w:trPr>
              <w:tc>
                <w:tcPr>
                  <w:tcW w:w="517"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lastRenderedPageBreak/>
                    <w:t>6.</w:t>
                  </w:r>
                </w:p>
              </w:tc>
              <w:tc>
                <w:tcPr>
                  <w:tcW w:w="1104"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Ағаш тектес арша </w:t>
                  </w:r>
                </w:p>
              </w:tc>
              <w:tc>
                <w:tcPr>
                  <w:tcW w:w="679"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1,79</w:t>
                  </w:r>
                </w:p>
              </w:tc>
              <w:tc>
                <w:tcPr>
                  <w:tcW w:w="679"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1,26</w:t>
                  </w:r>
                </w:p>
              </w:tc>
              <w:tc>
                <w:tcPr>
                  <w:tcW w:w="679"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0,63</w:t>
                  </w:r>
                </w:p>
              </w:tc>
              <w:tc>
                <w:tcPr>
                  <w:tcW w:w="663"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0,27</w:t>
                  </w:r>
                </w:p>
              </w:tc>
            </w:tr>
            <w:tr w:rsidR="00EE40DB" w:rsidRPr="00EE40DB" w:rsidTr="00C977E3">
              <w:trPr>
                <w:tblCellSpacing w:w="15" w:type="dxa"/>
              </w:trPr>
              <w:tc>
                <w:tcPr>
                  <w:tcW w:w="517"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7.</w:t>
                  </w:r>
                </w:p>
              </w:tc>
              <w:tc>
                <w:tcPr>
                  <w:tcW w:w="1104"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Емен, шаған </w:t>
                  </w:r>
                </w:p>
              </w:tc>
              <w:tc>
                <w:tcPr>
                  <w:tcW w:w="679"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2,67</w:t>
                  </w:r>
                </w:p>
              </w:tc>
              <w:tc>
                <w:tcPr>
                  <w:tcW w:w="679"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1,91</w:t>
                  </w:r>
                </w:p>
              </w:tc>
              <w:tc>
                <w:tcPr>
                  <w:tcW w:w="679"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0,93</w:t>
                  </w:r>
                </w:p>
              </w:tc>
              <w:tc>
                <w:tcPr>
                  <w:tcW w:w="663"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0,41</w:t>
                  </w:r>
                </w:p>
              </w:tc>
            </w:tr>
            <w:tr w:rsidR="00EE40DB" w:rsidRPr="00EE40DB" w:rsidTr="00C977E3">
              <w:trPr>
                <w:tblCellSpacing w:w="15" w:type="dxa"/>
              </w:trPr>
              <w:tc>
                <w:tcPr>
                  <w:tcW w:w="517"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8.</w:t>
                  </w:r>
                </w:p>
              </w:tc>
              <w:tc>
                <w:tcPr>
                  <w:tcW w:w="1104"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Қара қандыағаш, үйеңкі, шегіршін, жөке </w:t>
                  </w:r>
                </w:p>
              </w:tc>
              <w:tc>
                <w:tcPr>
                  <w:tcW w:w="679"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0,60</w:t>
                  </w:r>
                </w:p>
              </w:tc>
              <w:tc>
                <w:tcPr>
                  <w:tcW w:w="679"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0,42</w:t>
                  </w:r>
                </w:p>
              </w:tc>
              <w:tc>
                <w:tcPr>
                  <w:tcW w:w="679"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0,21</w:t>
                  </w:r>
                </w:p>
              </w:tc>
              <w:tc>
                <w:tcPr>
                  <w:tcW w:w="663"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0,14</w:t>
                  </w:r>
                </w:p>
              </w:tc>
            </w:tr>
            <w:tr w:rsidR="00EE40DB" w:rsidRPr="00EE40DB" w:rsidTr="00C977E3">
              <w:trPr>
                <w:tblCellSpacing w:w="15" w:type="dxa"/>
              </w:trPr>
              <w:tc>
                <w:tcPr>
                  <w:tcW w:w="517"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9.</w:t>
                  </w:r>
                </w:p>
              </w:tc>
              <w:tc>
                <w:tcPr>
                  <w:tcW w:w="1104"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Сексеуіл</w:t>
                  </w:r>
                </w:p>
              </w:tc>
              <w:tc>
                <w:tcPr>
                  <w:tcW w:w="679" w:type="dxa"/>
                  <w:vAlign w:val="center"/>
                  <w:hideMark/>
                </w:tcPr>
                <w:p w:rsidR="00EE40DB" w:rsidRPr="00EE40DB" w:rsidRDefault="00EE40DB" w:rsidP="00EE40DB">
                  <w:pPr>
                    <w:framePr w:hSpace="180" w:wrap="around" w:vAnchor="text" w:hAnchor="text" w:x="-459" w:y="1"/>
                    <w:spacing w:after="0" w:line="240" w:lineRule="auto"/>
                    <w:ind w:firstLine="458"/>
                    <w:contextualSpacing/>
                    <w:suppressOverlap/>
                    <w:jc w:val="both"/>
                    <w:rPr>
                      <w:rFonts w:ascii="Times New Roman" w:hAnsi="Times New Roman"/>
                      <w:sz w:val="28"/>
                      <w:szCs w:val="28"/>
                    </w:rPr>
                  </w:pPr>
                </w:p>
              </w:tc>
              <w:tc>
                <w:tcPr>
                  <w:tcW w:w="679" w:type="dxa"/>
                  <w:vAlign w:val="center"/>
                  <w:hideMark/>
                </w:tcPr>
                <w:p w:rsidR="00EE40DB" w:rsidRPr="00EE40DB" w:rsidRDefault="00EE40DB" w:rsidP="00EE40DB">
                  <w:pPr>
                    <w:framePr w:hSpace="180" w:wrap="around" w:vAnchor="text" w:hAnchor="text" w:x="-459" w:y="1"/>
                    <w:spacing w:after="0" w:line="240" w:lineRule="auto"/>
                    <w:ind w:firstLine="458"/>
                    <w:contextualSpacing/>
                    <w:suppressOverlap/>
                    <w:jc w:val="both"/>
                    <w:rPr>
                      <w:rFonts w:ascii="Times New Roman" w:hAnsi="Times New Roman"/>
                      <w:sz w:val="28"/>
                      <w:szCs w:val="28"/>
                    </w:rPr>
                  </w:pPr>
                </w:p>
              </w:tc>
              <w:tc>
                <w:tcPr>
                  <w:tcW w:w="679" w:type="dxa"/>
                  <w:vAlign w:val="center"/>
                  <w:hideMark/>
                </w:tcPr>
                <w:p w:rsidR="00EE40DB" w:rsidRPr="00EE40DB" w:rsidRDefault="00EE40DB" w:rsidP="00EE40DB">
                  <w:pPr>
                    <w:framePr w:hSpace="180" w:wrap="around" w:vAnchor="text" w:hAnchor="text" w:x="-459" w:y="1"/>
                    <w:spacing w:after="0" w:line="240" w:lineRule="auto"/>
                    <w:ind w:firstLine="458"/>
                    <w:contextualSpacing/>
                    <w:suppressOverlap/>
                    <w:jc w:val="both"/>
                    <w:rPr>
                      <w:rFonts w:ascii="Times New Roman" w:hAnsi="Times New Roman"/>
                      <w:sz w:val="28"/>
                      <w:szCs w:val="28"/>
                    </w:rPr>
                  </w:pPr>
                </w:p>
              </w:tc>
              <w:tc>
                <w:tcPr>
                  <w:tcW w:w="663"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0,60</w:t>
                  </w:r>
                </w:p>
              </w:tc>
            </w:tr>
            <w:tr w:rsidR="00EE40DB" w:rsidRPr="00EE40DB" w:rsidTr="00C977E3">
              <w:trPr>
                <w:tblCellSpacing w:w="15" w:type="dxa"/>
              </w:trPr>
              <w:tc>
                <w:tcPr>
                  <w:tcW w:w="517"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10.</w:t>
                  </w:r>
                </w:p>
              </w:tc>
              <w:tc>
                <w:tcPr>
                  <w:tcW w:w="1104"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Қайың</w:t>
                  </w:r>
                </w:p>
              </w:tc>
              <w:tc>
                <w:tcPr>
                  <w:tcW w:w="679"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0,69</w:t>
                  </w:r>
                </w:p>
              </w:tc>
              <w:tc>
                <w:tcPr>
                  <w:tcW w:w="679"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0,48</w:t>
                  </w:r>
                </w:p>
              </w:tc>
              <w:tc>
                <w:tcPr>
                  <w:tcW w:w="679"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0,23</w:t>
                  </w:r>
                </w:p>
              </w:tc>
              <w:tc>
                <w:tcPr>
                  <w:tcW w:w="663"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0,16</w:t>
                  </w:r>
                </w:p>
              </w:tc>
            </w:tr>
            <w:tr w:rsidR="00EE40DB" w:rsidRPr="00EE40DB" w:rsidTr="00C977E3">
              <w:trPr>
                <w:tblCellSpacing w:w="15" w:type="dxa"/>
              </w:trPr>
              <w:tc>
                <w:tcPr>
                  <w:tcW w:w="517"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11.</w:t>
                  </w:r>
                </w:p>
              </w:tc>
              <w:tc>
                <w:tcPr>
                  <w:tcW w:w="1104"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Көктерек, ағаш тектес тал, терек</w:t>
                  </w:r>
                </w:p>
              </w:tc>
              <w:tc>
                <w:tcPr>
                  <w:tcW w:w="679"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0,52</w:t>
                  </w:r>
                </w:p>
              </w:tc>
              <w:tc>
                <w:tcPr>
                  <w:tcW w:w="679"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0,37</w:t>
                  </w:r>
                </w:p>
              </w:tc>
              <w:tc>
                <w:tcPr>
                  <w:tcW w:w="679"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0,18</w:t>
                  </w:r>
                </w:p>
              </w:tc>
              <w:tc>
                <w:tcPr>
                  <w:tcW w:w="663"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0,11</w:t>
                  </w:r>
                </w:p>
              </w:tc>
            </w:tr>
            <w:tr w:rsidR="00EE40DB" w:rsidRPr="00EE40DB" w:rsidTr="00C977E3">
              <w:trPr>
                <w:tblCellSpacing w:w="15" w:type="dxa"/>
              </w:trPr>
              <w:tc>
                <w:tcPr>
                  <w:tcW w:w="517"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12.</w:t>
                  </w:r>
                </w:p>
              </w:tc>
              <w:tc>
                <w:tcPr>
                  <w:tcW w:w="1104"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Грек жаңғағы, пісте</w:t>
                  </w:r>
                </w:p>
              </w:tc>
              <w:tc>
                <w:tcPr>
                  <w:tcW w:w="679"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3,24</w:t>
                  </w:r>
                </w:p>
              </w:tc>
              <w:tc>
                <w:tcPr>
                  <w:tcW w:w="679"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2,32</w:t>
                  </w:r>
                </w:p>
              </w:tc>
              <w:tc>
                <w:tcPr>
                  <w:tcW w:w="679"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1,15</w:t>
                  </w:r>
                </w:p>
              </w:tc>
              <w:tc>
                <w:tcPr>
                  <w:tcW w:w="663"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0,35</w:t>
                  </w:r>
                </w:p>
              </w:tc>
            </w:tr>
            <w:tr w:rsidR="00EE40DB" w:rsidRPr="00EE40DB" w:rsidTr="00C977E3">
              <w:trPr>
                <w:tblCellSpacing w:w="15" w:type="dxa"/>
              </w:trPr>
              <w:tc>
                <w:tcPr>
                  <w:tcW w:w="517"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13.</w:t>
                  </w:r>
                </w:p>
              </w:tc>
              <w:tc>
                <w:tcPr>
                  <w:tcW w:w="1104"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 xml:space="preserve">Өрік, аққараған, алша, долана, шие, </w:t>
                  </w:r>
                  <w:r w:rsidRPr="00EE40DB">
                    <w:rPr>
                      <w:rFonts w:ascii="Times New Roman" w:hAnsi="Times New Roman"/>
                      <w:sz w:val="28"/>
                      <w:szCs w:val="28"/>
                    </w:rPr>
                    <w:lastRenderedPageBreak/>
                    <w:t>жиде, шетен, алхоры, мойыл, тұт ағашы, алма ағашы, өзге де ағаш тұқымдастар</w:t>
                  </w:r>
                </w:p>
              </w:tc>
              <w:tc>
                <w:tcPr>
                  <w:tcW w:w="679"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lastRenderedPageBreak/>
                    <w:t>1,90</w:t>
                  </w:r>
                </w:p>
              </w:tc>
              <w:tc>
                <w:tcPr>
                  <w:tcW w:w="679"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1,35</w:t>
                  </w:r>
                </w:p>
              </w:tc>
              <w:tc>
                <w:tcPr>
                  <w:tcW w:w="679"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0,68</w:t>
                  </w:r>
                </w:p>
              </w:tc>
              <w:tc>
                <w:tcPr>
                  <w:tcW w:w="663"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0,23</w:t>
                  </w:r>
                </w:p>
              </w:tc>
            </w:tr>
            <w:tr w:rsidR="00EE40DB" w:rsidRPr="00EE40DB" w:rsidTr="00C977E3">
              <w:trPr>
                <w:tblCellSpacing w:w="15" w:type="dxa"/>
              </w:trPr>
              <w:tc>
                <w:tcPr>
                  <w:tcW w:w="517"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lastRenderedPageBreak/>
                    <w:t>14.</w:t>
                  </w:r>
                </w:p>
              </w:tc>
              <w:tc>
                <w:tcPr>
                  <w:tcW w:w="1104"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Арша, самырсын өскіні</w:t>
                  </w:r>
                </w:p>
              </w:tc>
              <w:tc>
                <w:tcPr>
                  <w:tcW w:w="679" w:type="dxa"/>
                  <w:vAlign w:val="center"/>
                  <w:hideMark/>
                </w:tcPr>
                <w:p w:rsidR="00EE40DB" w:rsidRPr="00EE40DB" w:rsidRDefault="00EE40DB" w:rsidP="00EE40DB">
                  <w:pPr>
                    <w:framePr w:hSpace="180" w:wrap="around" w:vAnchor="text" w:hAnchor="text" w:x="-459" w:y="1"/>
                    <w:spacing w:after="0" w:line="240" w:lineRule="auto"/>
                    <w:ind w:firstLine="458"/>
                    <w:contextualSpacing/>
                    <w:suppressOverlap/>
                    <w:jc w:val="both"/>
                    <w:rPr>
                      <w:rFonts w:ascii="Times New Roman" w:hAnsi="Times New Roman"/>
                      <w:sz w:val="28"/>
                      <w:szCs w:val="28"/>
                    </w:rPr>
                  </w:pPr>
                </w:p>
              </w:tc>
              <w:tc>
                <w:tcPr>
                  <w:tcW w:w="679" w:type="dxa"/>
                  <w:vAlign w:val="center"/>
                  <w:hideMark/>
                </w:tcPr>
                <w:p w:rsidR="00EE40DB" w:rsidRPr="00EE40DB" w:rsidRDefault="00EE40DB" w:rsidP="00EE40DB">
                  <w:pPr>
                    <w:framePr w:hSpace="180" w:wrap="around" w:vAnchor="text" w:hAnchor="text" w:x="-459" w:y="1"/>
                    <w:spacing w:after="0" w:line="240" w:lineRule="auto"/>
                    <w:ind w:firstLine="458"/>
                    <w:contextualSpacing/>
                    <w:suppressOverlap/>
                    <w:jc w:val="both"/>
                    <w:rPr>
                      <w:rFonts w:ascii="Times New Roman" w:hAnsi="Times New Roman"/>
                      <w:sz w:val="28"/>
                      <w:szCs w:val="28"/>
                    </w:rPr>
                  </w:pPr>
                </w:p>
              </w:tc>
              <w:tc>
                <w:tcPr>
                  <w:tcW w:w="679"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0,34</w:t>
                  </w:r>
                </w:p>
              </w:tc>
              <w:tc>
                <w:tcPr>
                  <w:tcW w:w="663"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0,18</w:t>
                  </w:r>
                </w:p>
              </w:tc>
            </w:tr>
            <w:tr w:rsidR="00EE40DB" w:rsidRPr="00EE40DB" w:rsidTr="00C977E3">
              <w:trPr>
                <w:tblCellSpacing w:w="15" w:type="dxa"/>
              </w:trPr>
              <w:tc>
                <w:tcPr>
                  <w:tcW w:w="517"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15.</w:t>
                  </w:r>
                </w:p>
              </w:tc>
              <w:tc>
                <w:tcPr>
                  <w:tcW w:w="1104"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Жыңғыл</w:t>
                  </w:r>
                </w:p>
              </w:tc>
              <w:tc>
                <w:tcPr>
                  <w:tcW w:w="679" w:type="dxa"/>
                  <w:vAlign w:val="center"/>
                  <w:hideMark/>
                </w:tcPr>
                <w:p w:rsidR="00EE40DB" w:rsidRPr="00EE40DB" w:rsidRDefault="00EE40DB" w:rsidP="00EE40DB">
                  <w:pPr>
                    <w:framePr w:hSpace="180" w:wrap="around" w:vAnchor="text" w:hAnchor="text" w:x="-459" w:y="1"/>
                    <w:spacing w:after="0" w:line="240" w:lineRule="auto"/>
                    <w:ind w:firstLine="458"/>
                    <w:contextualSpacing/>
                    <w:suppressOverlap/>
                    <w:jc w:val="both"/>
                    <w:rPr>
                      <w:rFonts w:ascii="Times New Roman" w:hAnsi="Times New Roman"/>
                      <w:sz w:val="28"/>
                      <w:szCs w:val="28"/>
                    </w:rPr>
                  </w:pPr>
                </w:p>
              </w:tc>
              <w:tc>
                <w:tcPr>
                  <w:tcW w:w="679" w:type="dxa"/>
                  <w:vAlign w:val="center"/>
                  <w:hideMark/>
                </w:tcPr>
                <w:p w:rsidR="00EE40DB" w:rsidRPr="00EE40DB" w:rsidRDefault="00EE40DB" w:rsidP="00EE40DB">
                  <w:pPr>
                    <w:framePr w:hSpace="180" w:wrap="around" w:vAnchor="text" w:hAnchor="text" w:x="-459" w:y="1"/>
                    <w:spacing w:after="0" w:line="240" w:lineRule="auto"/>
                    <w:ind w:firstLine="458"/>
                    <w:contextualSpacing/>
                    <w:suppressOverlap/>
                    <w:jc w:val="both"/>
                    <w:rPr>
                      <w:rFonts w:ascii="Times New Roman" w:hAnsi="Times New Roman"/>
                      <w:sz w:val="28"/>
                      <w:szCs w:val="28"/>
                    </w:rPr>
                  </w:pPr>
                </w:p>
              </w:tc>
              <w:tc>
                <w:tcPr>
                  <w:tcW w:w="679"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0,3</w:t>
                  </w:r>
                </w:p>
              </w:tc>
              <w:tc>
                <w:tcPr>
                  <w:tcW w:w="663"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0,25</w:t>
                  </w:r>
                </w:p>
              </w:tc>
            </w:tr>
            <w:tr w:rsidR="00EE40DB" w:rsidRPr="00EE40DB" w:rsidTr="00C977E3">
              <w:trPr>
                <w:tblCellSpacing w:w="15" w:type="dxa"/>
              </w:trPr>
              <w:tc>
                <w:tcPr>
                  <w:tcW w:w="517"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16.</w:t>
                  </w:r>
                </w:p>
              </w:tc>
              <w:tc>
                <w:tcPr>
                  <w:tcW w:w="1104"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 xml:space="preserve">Сары қараған, бұта тектес талдар, шырғанақ, жүзгін, шеңгел және </w:t>
                  </w:r>
                  <w:r w:rsidRPr="00EE40DB">
                    <w:rPr>
                      <w:rFonts w:ascii="Times New Roman" w:hAnsi="Times New Roman"/>
                      <w:sz w:val="28"/>
                      <w:szCs w:val="28"/>
                    </w:rPr>
                    <w:lastRenderedPageBreak/>
                    <w:t>өзге де бұталар</w:t>
                  </w:r>
                </w:p>
              </w:tc>
              <w:tc>
                <w:tcPr>
                  <w:tcW w:w="679" w:type="dxa"/>
                  <w:vAlign w:val="center"/>
                  <w:hideMark/>
                </w:tcPr>
                <w:p w:rsidR="00EE40DB" w:rsidRPr="00EE40DB" w:rsidRDefault="00EE40DB" w:rsidP="00EE40DB">
                  <w:pPr>
                    <w:framePr w:hSpace="180" w:wrap="around" w:vAnchor="text" w:hAnchor="text" w:x="-459" w:y="1"/>
                    <w:spacing w:after="0" w:line="240" w:lineRule="auto"/>
                    <w:ind w:firstLine="458"/>
                    <w:contextualSpacing/>
                    <w:suppressOverlap/>
                    <w:jc w:val="both"/>
                    <w:rPr>
                      <w:rFonts w:ascii="Times New Roman" w:hAnsi="Times New Roman"/>
                      <w:sz w:val="28"/>
                      <w:szCs w:val="28"/>
                    </w:rPr>
                  </w:pPr>
                </w:p>
              </w:tc>
              <w:tc>
                <w:tcPr>
                  <w:tcW w:w="679" w:type="dxa"/>
                  <w:vAlign w:val="center"/>
                  <w:hideMark/>
                </w:tcPr>
                <w:p w:rsidR="00EE40DB" w:rsidRPr="00EE40DB" w:rsidRDefault="00EE40DB" w:rsidP="00EE40DB">
                  <w:pPr>
                    <w:framePr w:hSpace="180" w:wrap="around" w:vAnchor="text" w:hAnchor="text" w:x="-459" w:y="1"/>
                    <w:spacing w:after="0" w:line="240" w:lineRule="auto"/>
                    <w:ind w:firstLine="458"/>
                    <w:contextualSpacing/>
                    <w:suppressOverlap/>
                    <w:jc w:val="both"/>
                    <w:rPr>
                      <w:rFonts w:ascii="Times New Roman" w:hAnsi="Times New Roman"/>
                      <w:sz w:val="28"/>
                      <w:szCs w:val="28"/>
                    </w:rPr>
                  </w:pPr>
                </w:p>
              </w:tc>
              <w:tc>
                <w:tcPr>
                  <w:tcW w:w="679"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0,19</w:t>
                  </w:r>
                </w:p>
              </w:tc>
              <w:tc>
                <w:tcPr>
                  <w:tcW w:w="663"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0,12</w:t>
                  </w:r>
                </w:p>
              </w:tc>
            </w:tr>
          </w:tbl>
          <w:p w:rsidR="00EE40DB" w:rsidRPr="00EE40DB" w:rsidRDefault="00EE40DB" w:rsidP="00EE40DB">
            <w:pPr>
              <w:spacing w:after="0" w:line="240" w:lineRule="auto"/>
              <w:ind w:firstLine="458"/>
              <w:contextualSpacing/>
              <w:jc w:val="both"/>
              <w:rPr>
                <w:rFonts w:ascii="Times New Roman" w:hAnsi="Times New Roman"/>
                <w:sz w:val="28"/>
                <w:szCs w:val="28"/>
              </w:rPr>
            </w:pPr>
            <w:r w:rsidRPr="00EE40DB">
              <w:rPr>
                <w:rFonts w:ascii="Times New Roman" w:hAnsi="Times New Roman"/>
                <w:sz w:val="28"/>
                <w:szCs w:val="28"/>
              </w:rPr>
              <w:lastRenderedPageBreak/>
              <w:t>      3. Төлемақы мөлшерлемелеріне мынадай коэффициенттер қолданылады:</w:t>
            </w:r>
          </w:p>
          <w:p w:rsidR="00EE40DB" w:rsidRPr="00EE40DB" w:rsidRDefault="00EE40DB" w:rsidP="00EE40DB">
            <w:pPr>
              <w:spacing w:after="0" w:line="240" w:lineRule="auto"/>
              <w:ind w:firstLine="458"/>
              <w:contextualSpacing/>
              <w:jc w:val="both"/>
              <w:rPr>
                <w:rFonts w:ascii="Times New Roman" w:hAnsi="Times New Roman"/>
                <w:sz w:val="28"/>
                <w:szCs w:val="28"/>
              </w:rPr>
            </w:pPr>
            <w:r w:rsidRPr="00EE40DB">
              <w:rPr>
                <w:rFonts w:ascii="Times New Roman" w:hAnsi="Times New Roman"/>
                <w:sz w:val="28"/>
                <w:szCs w:val="28"/>
              </w:rPr>
              <w:t>      1) кеспеағаш аймағының жалпыға ортақ пайдаланылатын жолдардан қашықтығына қарай:</w:t>
            </w:r>
          </w:p>
          <w:p w:rsidR="00EE40DB" w:rsidRPr="00EE40DB" w:rsidRDefault="00EE40DB" w:rsidP="00EE40DB">
            <w:pPr>
              <w:spacing w:after="0" w:line="240" w:lineRule="auto"/>
              <w:ind w:firstLine="458"/>
              <w:contextualSpacing/>
              <w:jc w:val="both"/>
              <w:rPr>
                <w:rFonts w:ascii="Times New Roman" w:hAnsi="Times New Roman"/>
                <w:sz w:val="28"/>
                <w:szCs w:val="28"/>
              </w:rPr>
            </w:pPr>
          </w:p>
          <w:tbl>
            <w:tblPr>
              <w:tblW w:w="457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88"/>
              <w:gridCol w:w="1417"/>
              <w:gridCol w:w="2168"/>
            </w:tblGrid>
            <w:tr w:rsidR="00EE40DB" w:rsidRPr="00EE40DB" w:rsidTr="008458A9">
              <w:trPr>
                <w:tblCellSpacing w:w="15" w:type="dxa"/>
              </w:trPr>
              <w:tc>
                <w:tcPr>
                  <w:tcW w:w="943"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Р/с</w:t>
                  </w:r>
                </w:p>
              </w:tc>
              <w:tc>
                <w:tcPr>
                  <w:tcW w:w="1387"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Қашықтық</w:t>
                  </w:r>
                </w:p>
              </w:tc>
              <w:tc>
                <w:tcPr>
                  <w:tcW w:w="2123"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Коэффициент</w:t>
                  </w:r>
                </w:p>
              </w:tc>
            </w:tr>
            <w:tr w:rsidR="00EE40DB" w:rsidRPr="00EE40DB" w:rsidTr="008458A9">
              <w:trPr>
                <w:tblCellSpacing w:w="15" w:type="dxa"/>
              </w:trPr>
              <w:tc>
                <w:tcPr>
                  <w:tcW w:w="943"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1</w:t>
                  </w:r>
                </w:p>
              </w:tc>
              <w:tc>
                <w:tcPr>
                  <w:tcW w:w="1387"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2</w:t>
                  </w:r>
                </w:p>
              </w:tc>
              <w:tc>
                <w:tcPr>
                  <w:tcW w:w="2123"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3</w:t>
                  </w:r>
                </w:p>
              </w:tc>
            </w:tr>
            <w:tr w:rsidR="00EE40DB" w:rsidRPr="00EE40DB" w:rsidTr="008458A9">
              <w:trPr>
                <w:tblCellSpacing w:w="15" w:type="dxa"/>
              </w:trPr>
              <w:tc>
                <w:tcPr>
                  <w:tcW w:w="943"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1.</w:t>
                  </w:r>
                </w:p>
              </w:tc>
              <w:tc>
                <w:tcPr>
                  <w:tcW w:w="1387"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10 км-ге дейін</w:t>
                  </w:r>
                </w:p>
              </w:tc>
              <w:tc>
                <w:tcPr>
                  <w:tcW w:w="2123"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1,30</w:t>
                  </w:r>
                </w:p>
              </w:tc>
            </w:tr>
            <w:tr w:rsidR="00EE40DB" w:rsidRPr="00EE40DB" w:rsidTr="008458A9">
              <w:trPr>
                <w:tblCellSpacing w:w="15" w:type="dxa"/>
              </w:trPr>
              <w:tc>
                <w:tcPr>
                  <w:tcW w:w="943"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2.</w:t>
                  </w:r>
                </w:p>
              </w:tc>
              <w:tc>
                <w:tcPr>
                  <w:tcW w:w="1387"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10,1 - 25 км</w:t>
                  </w:r>
                </w:p>
              </w:tc>
              <w:tc>
                <w:tcPr>
                  <w:tcW w:w="2123"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1,20</w:t>
                  </w:r>
                </w:p>
              </w:tc>
            </w:tr>
            <w:tr w:rsidR="00EE40DB" w:rsidRPr="00EE40DB" w:rsidTr="008458A9">
              <w:trPr>
                <w:tblCellSpacing w:w="15" w:type="dxa"/>
              </w:trPr>
              <w:tc>
                <w:tcPr>
                  <w:tcW w:w="943"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3.</w:t>
                  </w:r>
                </w:p>
              </w:tc>
              <w:tc>
                <w:tcPr>
                  <w:tcW w:w="1387"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25,1 - 40 км</w:t>
                  </w:r>
                </w:p>
              </w:tc>
              <w:tc>
                <w:tcPr>
                  <w:tcW w:w="2123"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1,00</w:t>
                  </w:r>
                </w:p>
              </w:tc>
            </w:tr>
            <w:tr w:rsidR="00EE40DB" w:rsidRPr="00EE40DB" w:rsidTr="008458A9">
              <w:trPr>
                <w:tblCellSpacing w:w="15" w:type="dxa"/>
              </w:trPr>
              <w:tc>
                <w:tcPr>
                  <w:tcW w:w="943"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4.</w:t>
                  </w:r>
                </w:p>
              </w:tc>
              <w:tc>
                <w:tcPr>
                  <w:tcW w:w="1387"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40,1 - 60 км</w:t>
                  </w:r>
                </w:p>
              </w:tc>
              <w:tc>
                <w:tcPr>
                  <w:tcW w:w="2123"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0,75</w:t>
                  </w:r>
                </w:p>
              </w:tc>
            </w:tr>
            <w:tr w:rsidR="00EE40DB" w:rsidRPr="00EE40DB" w:rsidTr="008458A9">
              <w:trPr>
                <w:tblCellSpacing w:w="15" w:type="dxa"/>
              </w:trPr>
              <w:tc>
                <w:tcPr>
                  <w:tcW w:w="943"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5.</w:t>
                  </w:r>
                </w:p>
              </w:tc>
              <w:tc>
                <w:tcPr>
                  <w:tcW w:w="1387"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60,1 - 80 км</w:t>
                  </w:r>
                </w:p>
              </w:tc>
              <w:tc>
                <w:tcPr>
                  <w:tcW w:w="2123"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0,55</w:t>
                  </w:r>
                </w:p>
              </w:tc>
            </w:tr>
            <w:tr w:rsidR="00EE40DB" w:rsidRPr="00EE40DB" w:rsidTr="008458A9">
              <w:trPr>
                <w:tblCellSpacing w:w="15" w:type="dxa"/>
              </w:trPr>
              <w:tc>
                <w:tcPr>
                  <w:tcW w:w="943"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6.</w:t>
                  </w:r>
                </w:p>
              </w:tc>
              <w:tc>
                <w:tcPr>
                  <w:tcW w:w="1387"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80,1 - 100 км</w:t>
                  </w:r>
                </w:p>
              </w:tc>
              <w:tc>
                <w:tcPr>
                  <w:tcW w:w="2123"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0,40</w:t>
                  </w:r>
                </w:p>
              </w:tc>
            </w:tr>
            <w:tr w:rsidR="00EE40DB" w:rsidRPr="00EE40DB" w:rsidTr="008458A9">
              <w:trPr>
                <w:tblCellSpacing w:w="15" w:type="dxa"/>
              </w:trPr>
              <w:tc>
                <w:tcPr>
                  <w:tcW w:w="943"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7.</w:t>
                  </w:r>
                </w:p>
              </w:tc>
              <w:tc>
                <w:tcPr>
                  <w:tcW w:w="1387"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100 км-ден көп</w:t>
                  </w:r>
                </w:p>
              </w:tc>
              <w:tc>
                <w:tcPr>
                  <w:tcW w:w="2123"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0,30</w:t>
                  </w:r>
                </w:p>
              </w:tc>
            </w:tr>
          </w:tbl>
          <w:p w:rsidR="00EE40DB" w:rsidRPr="00EE40DB" w:rsidRDefault="00EE40DB" w:rsidP="00EE40DB">
            <w:pPr>
              <w:spacing w:after="0" w:line="240" w:lineRule="auto"/>
              <w:ind w:firstLine="458"/>
              <w:contextualSpacing/>
              <w:jc w:val="both"/>
              <w:rPr>
                <w:rFonts w:ascii="Times New Roman" w:hAnsi="Times New Roman"/>
                <w:sz w:val="28"/>
                <w:szCs w:val="28"/>
              </w:rPr>
            </w:pPr>
          </w:p>
          <w:p w:rsidR="00EE40DB" w:rsidRPr="00EE40DB" w:rsidRDefault="00EE40DB" w:rsidP="00EE40DB">
            <w:pPr>
              <w:spacing w:after="0" w:line="240" w:lineRule="auto"/>
              <w:ind w:firstLine="458"/>
              <w:contextualSpacing/>
              <w:jc w:val="both"/>
              <w:rPr>
                <w:rFonts w:ascii="Times New Roman" w:hAnsi="Times New Roman"/>
                <w:sz w:val="28"/>
                <w:szCs w:val="28"/>
              </w:rPr>
            </w:pPr>
            <w:r w:rsidRPr="00EE40DB">
              <w:rPr>
                <w:rFonts w:ascii="Times New Roman" w:hAnsi="Times New Roman"/>
                <w:sz w:val="28"/>
                <w:szCs w:val="28"/>
              </w:rPr>
              <w:t xml:space="preserve">      Кеспеағаш аймағының жалпыға ортақ пайдаланылатын жолдардан қашықтығы кеспеағаш аймағының </w:t>
            </w:r>
            <w:r w:rsidRPr="00EE40DB">
              <w:rPr>
                <w:rFonts w:ascii="Times New Roman" w:hAnsi="Times New Roman"/>
                <w:sz w:val="28"/>
                <w:szCs w:val="28"/>
              </w:rPr>
              <w:lastRenderedPageBreak/>
              <w:t>ортасынан жолға дейінгі қысқа аралық бойынша картографиялық материалдармен айқындалады және жергілікті жердің бедеріне қарай мынадай коэффициенттер бойынша түзету жасалады:</w:t>
            </w:r>
          </w:p>
          <w:p w:rsidR="00EE40DB" w:rsidRPr="00EE40DB" w:rsidRDefault="00EE40DB" w:rsidP="00EE40DB">
            <w:pPr>
              <w:spacing w:after="0" w:line="240" w:lineRule="auto"/>
              <w:ind w:firstLine="458"/>
              <w:contextualSpacing/>
              <w:jc w:val="both"/>
              <w:rPr>
                <w:rFonts w:ascii="Times New Roman" w:hAnsi="Times New Roman"/>
                <w:sz w:val="28"/>
                <w:szCs w:val="28"/>
              </w:rPr>
            </w:pPr>
            <w:r w:rsidRPr="00EE40DB">
              <w:rPr>
                <w:rFonts w:ascii="Times New Roman" w:hAnsi="Times New Roman"/>
                <w:sz w:val="28"/>
                <w:szCs w:val="28"/>
              </w:rPr>
              <w:t>      жазық бедер - 1,1;</w:t>
            </w:r>
          </w:p>
          <w:p w:rsidR="00EE40DB" w:rsidRPr="00EE40DB" w:rsidRDefault="00EE40DB" w:rsidP="00EE40DB">
            <w:pPr>
              <w:spacing w:after="0" w:line="240" w:lineRule="auto"/>
              <w:ind w:firstLine="458"/>
              <w:contextualSpacing/>
              <w:jc w:val="both"/>
              <w:rPr>
                <w:rFonts w:ascii="Times New Roman" w:hAnsi="Times New Roman"/>
                <w:sz w:val="28"/>
                <w:szCs w:val="28"/>
              </w:rPr>
            </w:pPr>
            <w:r w:rsidRPr="00EE40DB">
              <w:rPr>
                <w:rFonts w:ascii="Times New Roman" w:hAnsi="Times New Roman"/>
                <w:sz w:val="28"/>
                <w:szCs w:val="28"/>
              </w:rPr>
              <w:t>      жоталы бедер немесе батпақты жер - 1,25;</w:t>
            </w:r>
          </w:p>
          <w:p w:rsidR="00EE40DB" w:rsidRPr="00EE40DB" w:rsidRDefault="00EE40DB" w:rsidP="00EE40DB">
            <w:pPr>
              <w:spacing w:after="0" w:line="240" w:lineRule="auto"/>
              <w:ind w:firstLine="458"/>
              <w:contextualSpacing/>
              <w:jc w:val="both"/>
              <w:rPr>
                <w:rFonts w:ascii="Times New Roman" w:hAnsi="Times New Roman"/>
                <w:sz w:val="28"/>
                <w:szCs w:val="28"/>
              </w:rPr>
            </w:pPr>
            <w:r w:rsidRPr="00EE40DB">
              <w:rPr>
                <w:rFonts w:ascii="Times New Roman" w:hAnsi="Times New Roman"/>
                <w:sz w:val="28"/>
                <w:szCs w:val="28"/>
              </w:rPr>
              <w:t>      таулы бедер - 1,5;</w:t>
            </w:r>
          </w:p>
          <w:p w:rsidR="00EE40DB" w:rsidRPr="00EE40DB" w:rsidRDefault="00EE40DB" w:rsidP="00EE40DB">
            <w:pPr>
              <w:spacing w:after="0" w:line="240" w:lineRule="auto"/>
              <w:ind w:firstLine="458"/>
              <w:contextualSpacing/>
              <w:jc w:val="both"/>
              <w:rPr>
                <w:rFonts w:ascii="Times New Roman" w:hAnsi="Times New Roman"/>
                <w:sz w:val="28"/>
                <w:szCs w:val="28"/>
              </w:rPr>
            </w:pPr>
            <w:r w:rsidRPr="00EE40DB">
              <w:rPr>
                <w:rFonts w:ascii="Times New Roman" w:hAnsi="Times New Roman"/>
                <w:sz w:val="28"/>
                <w:szCs w:val="28"/>
              </w:rPr>
              <w:t>      2) аралық мақсатта пайдалану үшін ағаш кесуді жүргізу кезінде - 0,6;</w:t>
            </w:r>
          </w:p>
          <w:p w:rsidR="00EE40DB" w:rsidRPr="00EE40DB" w:rsidRDefault="00EE40DB" w:rsidP="00EE40DB">
            <w:pPr>
              <w:spacing w:after="0" w:line="240" w:lineRule="auto"/>
              <w:ind w:firstLine="458"/>
              <w:contextualSpacing/>
              <w:jc w:val="both"/>
              <w:rPr>
                <w:rFonts w:ascii="Times New Roman" w:hAnsi="Times New Roman"/>
                <w:sz w:val="28"/>
                <w:szCs w:val="28"/>
              </w:rPr>
            </w:pPr>
            <w:r w:rsidRPr="00EE40DB">
              <w:rPr>
                <w:rFonts w:ascii="Times New Roman" w:hAnsi="Times New Roman"/>
                <w:sz w:val="28"/>
                <w:szCs w:val="28"/>
              </w:rPr>
              <w:t>      3) басты мақсатта пайдалану үшін іріктеп ағаш кесуді жүргізу кезінде - 0,8;</w:t>
            </w:r>
          </w:p>
          <w:p w:rsidR="00EE40DB" w:rsidRPr="00EE40DB" w:rsidRDefault="00EE40DB" w:rsidP="00EE40DB">
            <w:pPr>
              <w:spacing w:after="0" w:line="240" w:lineRule="auto"/>
              <w:ind w:firstLine="458"/>
              <w:contextualSpacing/>
              <w:jc w:val="both"/>
              <w:rPr>
                <w:rFonts w:ascii="Times New Roman" w:hAnsi="Times New Roman"/>
                <w:sz w:val="28"/>
                <w:szCs w:val="28"/>
              </w:rPr>
            </w:pPr>
            <w:r w:rsidRPr="00EE40DB">
              <w:rPr>
                <w:rFonts w:ascii="Times New Roman" w:hAnsi="Times New Roman"/>
                <w:sz w:val="28"/>
                <w:szCs w:val="28"/>
              </w:rPr>
              <w:t>      4) сүректі 20 градустан жоғары беткейлі тау жоталарынан босату кезінде - 0,7.</w:t>
            </w:r>
          </w:p>
          <w:p w:rsidR="00EE40DB" w:rsidRPr="00EE40DB" w:rsidRDefault="00EE40DB" w:rsidP="00EE40DB">
            <w:pPr>
              <w:spacing w:after="0" w:line="240" w:lineRule="auto"/>
              <w:ind w:firstLine="458"/>
              <w:contextualSpacing/>
              <w:jc w:val="both"/>
              <w:rPr>
                <w:rFonts w:ascii="Times New Roman" w:hAnsi="Times New Roman"/>
                <w:sz w:val="28"/>
                <w:szCs w:val="28"/>
              </w:rPr>
            </w:pPr>
            <w:r w:rsidRPr="00EE40DB">
              <w:rPr>
                <w:rFonts w:ascii="Times New Roman" w:hAnsi="Times New Roman"/>
                <w:sz w:val="28"/>
                <w:szCs w:val="28"/>
              </w:rPr>
              <w:t xml:space="preserve">      4. Сүректі түбірімен босату кезінде пайда болған кесілген ағаш қалдықтары (ұшар басынан алынған отын) үшін төлемақы мөлшерлемесі осы баптың 2-тармағында көрсетілген тиісті ағаш тұқымдас отындық ағашқа арналған мөлшерлеменің 20 пайызы мөлшерінде белгіленеді. </w:t>
            </w:r>
          </w:p>
          <w:p w:rsidR="00EE40DB" w:rsidRPr="00EE40DB" w:rsidRDefault="00EE40DB" w:rsidP="00EE40DB">
            <w:pPr>
              <w:spacing w:after="0" w:line="240" w:lineRule="auto"/>
              <w:ind w:firstLine="458"/>
              <w:contextualSpacing/>
              <w:jc w:val="both"/>
              <w:rPr>
                <w:rFonts w:ascii="Times New Roman" w:hAnsi="Times New Roman"/>
                <w:sz w:val="28"/>
                <w:szCs w:val="28"/>
              </w:rPr>
            </w:pPr>
          </w:p>
        </w:tc>
        <w:tc>
          <w:tcPr>
            <w:tcW w:w="4932"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58"/>
              <w:contextualSpacing/>
              <w:jc w:val="both"/>
              <w:rPr>
                <w:rFonts w:ascii="Times New Roman" w:hAnsi="Times New Roman"/>
                <w:b/>
                <w:bCs/>
                <w:sz w:val="28"/>
                <w:szCs w:val="28"/>
                <w:lang w:val="kk-KZ"/>
              </w:rPr>
            </w:pPr>
            <w:r w:rsidRPr="00EE40DB">
              <w:rPr>
                <w:rFonts w:ascii="Times New Roman" w:hAnsi="Times New Roman"/>
                <w:b/>
                <w:bCs/>
                <w:sz w:val="28"/>
                <w:szCs w:val="28"/>
              </w:rPr>
              <w:lastRenderedPageBreak/>
              <w:t>587-бап. Орман және өсімдік ресурстарын пайдаланғаны үшін төлемақы ставкалары</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 xml:space="preserve">      1. Осы баптың 2-тармағында көрсетілгендерді қоспағанда, төлемақы ставкаларын </w:t>
            </w:r>
            <w:r w:rsidRPr="00EE40DB">
              <w:rPr>
                <w:rFonts w:ascii="Times New Roman" w:hAnsi="Times New Roman"/>
                <w:b/>
                <w:sz w:val="28"/>
                <w:szCs w:val="28"/>
                <w:lang w:val="kk-KZ"/>
              </w:rPr>
              <w:t>орман шаруашылығы және өсімдіктер дүниесі саласындағы</w:t>
            </w:r>
            <w:r w:rsidRPr="00EE40DB">
              <w:rPr>
                <w:rFonts w:ascii="Times New Roman" w:hAnsi="Times New Roman"/>
                <w:sz w:val="28"/>
                <w:szCs w:val="28"/>
                <w:lang w:val="kk-KZ"/>
              </w:rPr>
              <w:t xml:space="preserve"> уәкілетті органдар айқындаған тәртіпке сәйкес жасалған жергілікті атқарушы органдардың есептеулері негізінде облыстардың, республикалық маңызы бар қалалардың және астананың жергілікті өкілді органдары белгілейді.</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      2. Түбірімен босатылатын сүрек үшін төлемақы мөлшерлемелері республикалық бюджет туралы заңда белгіленген және орман пайдалануға құқығы туындайтын тиісті қаржы жылының бірінші күніне қолданыста болатын еселенген АЕК мөлшерінде бір тығыз текше метр үшін айқындалады және мыналарды құрайды:</w:t>
            </w:r>
          </w:p>
          <w:tbl>
            <w:tblPr>
              <w:tblW w:w="453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62"/>
              <w:gridCol w:w="1134"/>
              <w:gridCol w:w="709"/>
              <w:gridCol w:w="709"/>
              <w:gridCol w:w="709"/>
              <w:gridCol w:w="708"/>
            </w:tblGrid>
            <w:tr w:rsidR="00EE40DB" w:rsidRPr="00EE40DB" w:rsidTr="00C977E3">
              <w:trPr>
                <w:tblCellSpacing w:w="15" w:type="dxa"/>
              </w:trPr>
              <w:tc>
                <w:tcPr>
                  <w:tcW w:w="517" w:type="dxa"/>
                  <w:vMerge w:val="restart"/>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Р/с</w:t>
                  </w:r>
                  <w:r w:rsidRPr="00EE40DB">
                    <w:rPr>
                      <w:rFonts w:ascii="Times New Roman" w:hAnsi="Times New Roman"/>
                      <w:sz w:val="28"/>
                      <w:szCs w:val="28"/>
                    </w:rPr>
                    <w:br/>
                    <w:t>№</w:t>
                  </w:r>
                </w:p>
              </w:tc>
              <w:tc>
                <w:tcPr>
                  <w:tcW w:w="1104" w:type="dxa"/>
                  <w:vMerge w:val="restart"/>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Ағаш-бұта тұқымда</w:t>
                  </w:r>
                  <w:r w:rsidRPr="00EE40DB">
                    <w:rPr>
                      <w:rFonts w:ascii="Times New Roman" w:hAnsi="Times New Roman"/>
                      <w:sz w:val="28"/>
                      <w:szCs w:val="28"/>
                    </w:rPr>
                    <w:lastRenderedPageBreak/>
                    <w:t>старының атауы</w:t>
                  </w:r>
                </w:p>
              </w:tc>
              <w:tc>
                <w:tcPr>
                  <w:tcW w:w="2097" w:type="dxa"/>
                  <w:gridSpan w:val="3"/>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lastRenderedPageBreak/>
                    <w:t xml:space="preserve">Жоғарғы бөлігіндегі дің кесіндісінің </w:t>
                  </w:r>
                  <w:r w:rsidRPr="00EE40DB">
                    <w:rPr>
                      <w:rFonts w:ascii="Times New Roman" w:hAnsi="Times New Roman"/>
                      <w:sz w:val="28"/>
                      <w:szCs w:val="28"/>
                    </w:rPr>
                    <w:lastRenderedPageBreak/>
                    <w:t>диаметріне қарай іске жарамды ағаш, қабықсыз (АЕК)</w:t>
                  </w:r>
                </w:p>
              </w:tc>
              <w:tc>
                <w:tcPr>
                  <w:tcW w:w="663" w:type="dxa"/>
                  <w:vMerge w:val="restart"/>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lastRenderedPageBreak/>
                    <w:t xml:space="preserve">Қабықты </w:t>
                  </w:r>
                  <w:r w:rsidRPr="00EE40DB">
                    <w:rPr>
                      <w:rFonts w:ascii="Times New Roman" w:hAnsi="Times New Roman"/>
                      <w:sz w:val="28"/>
                      <w:szCs w:val="28"/>
                    </w:rPr>
                    <w:lastRenderedPageBreak/>
                    <w:t>отындық ағаш (АЕК)</w:t>
                  </w:r>
                </w:p>
              </w:tc>
            </w:tr>
            <w:tr w:rsidR="00EE40DB" w:rsidRPr="00EE40DB" w:rsidTr="00C977E3">
              <w:trPr>
                <w:tblCellSpacing w:w="15" w:type="dxa"/>
              </w:trPr>
              <w:tc>
                <w:tcPr>
                  <w:tcW w:w="517" w:type="dxa"/>
                  <w:vMerge/>
                  <w:vAlign w:val="center"/>
                  <w:hideMark/>
                </w:tcPr>
                <w:p w:rsidR="00EE40DB" w:rsidRPr="00EE40DB" w:rsidRDefault="00EE40DB" w:rsidP="00EE40DB">
                  <w:pPr>
                    <w:framePr w:hSpace="180" w:wrap="around" w:vAnchor="text" w:hAnchor="text" w:x="-459" w:y="1"/>
                    <w:spacing w:after="0" w:line="240" w:lineRule="auto"/>
                    <w:ind w:firstLine="458"/>
                    <w:contextualSpacing/>
                    <w:suppressOverlap/>
                    <w:jc w:val="both"/>
                    <w:rPr>
                      <w:rFonts w:ascii="Times New Roman" w:hAnsi="Times New Roman"/>
                      <w:sz w:val="28"/>
                      <w:szCs w:val="28"/>
                    </w:rPr>
                  </w:pPr>
                </w:p>
              </w:tc>
              <w:tc>
                <w:tcPr>
                  <w:tcW w:w="1104" w:type="dxa"/>
                  <w:vMerge/>
                  <w:vAlign w:val="center"/>
                  <w:hideMark/>
                </w:tcPr>
                <w:p w:rsidR="00EE40DB" w:rsidRPr="00EE40DB" w:rsidRDefault="00EE40DB" w:rsidP="00EE40DB">
                  <w:pPr>
                    <w:framePr w:hSpace="180" w:wrap="around" w:vAnchor="text" w:hAnchor="text" w:x="-459" w:y="1"/>
                    <w:spacing w:after="0" w:line="240" w:lineRule="auto"/>
                    <w:ind w:firstLine="458"/>
                    <w:contextualSpacing/>
                    <w:suppressOverlap/>
                    <w:jc w:val="both"/>
                    <w:rPr>
                      <w:rFonts w:ascii="Times New Roman" w:hAnsi="Times New Roman"/>
                      <w:sz w:val="28"/>
                      <w:szCs w:val="28"/>
                    </w:rPr>
                  </w:pPr>
                </w:p>
              </w:tc>
              <w:tc>
                <w:tcPr>
                  <w:tcW w:w="679"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ірі (25 см және одан жуан)</w:t>
                  </w:r>
                </w:p>
              </w:tc>
              <w:tc>
                <w:tcPr>
                  <w:tcW w:w="679"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орташа (13-тен 24 см-ге дейін)</w:t>
                  </w:r>
                </w:p>
              </w:tc>
              <w:tc>
                <w:tcPr>
                  <w:tcW w:w="679"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ұсақ (3-тен 12 см-ге дейін)</w:t>
                  </w:r>
                </w:p>
              </w:tc>
              <w:tc>
                <w:tcPr>
                  <w:tcW w:w="663" w:type="dxa"/>
                  <w:vMerge/>
                  <w:vAlign w:val="center"/>
                  <w:hideMark/>
                </w:tcPr>
                <w:p w:rsidR="00EE40DB" w:rsidRPr="00EE40DB" w:rsidRDefault="00EE40DB" w:rsidP="00EE40DB">
                  <w:pPr>
                    <w:framePr w:hSpace="180" w:wrap="around" w:vAnchor="text" w:hAnchor="text" w:x="-459" w:y="1"/>
                    <w:spacing w:after="0" w:line="240" w:lineRule="auto"/>
                    <w:ind w:firstLine="458"/>
                    <w:contextualSpacing/>
                    <w:suppressOverlap/>
                    <w:jc w:val="both"/>
                    <w:rPr>
                      <w:rFonts w:ascii="Times New Roman" w:hAnsi="Times New Roman"/>
                      <w:sz w:val="28"/>
                      <w:szCs w:val="28"/>
                    </w:rPr>
                  </w:pPr>
                </w:p>
              </w:tc>
            </w:tr>
            <w:tr w:rsidR="00EE40DB" w:rsidRPr="00EE40DB" w:rsidTr="00C977E3">
              <w:trPr>
                <w:tblCellSpacing w:w="15" w:type="dxa"/>
              </w:trPr>
              <w:tc>
                <w:tcPr>
                  <w:tcW w:w="517"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1</w:t>
                  </w:r>
                </w:p>
              </w:tc>
              <w:tc>
                <w:tcPr>
                  <w:tcW w:w="1104"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2</w:t>
                  </w:r>
                </w:p>
              </w:tc>
              <w:tc>
                <w:tcPr>
                  <w:tcW w:w="679"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3</w:t>
                  </w:r>
                </w:p>
              </w:tc>
              <w:tc>
                <w:tcPr>
                  <w:tcW w:w="679"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4</w:t>
                  </w:r>
                </w:p>
              </w:tc>
              <w:tc>
                <w:tcPr>
                  <w:tcW w:w="679"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5</w:t>
                  </w:r>
                </w:p>
              </w:tc>
              <w:tc>
                <w:tcPr>
                  <w:tcW w:w="663"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6</w:t>
                  </w:r>
                </w:p>
              </w:tc>
            </w:tr>
            <w:tr w:rsidR="00EE40DB" w:rsidRPr="00EE40DB" w:rsidTr="00C977E3">
              <w:trPr>
                <w:tblCellSpacing w:w="15" w:type="dxa"/>
              </w:trPr>
              <w:tc>
                <w:tcPr>
                  <w:tcW w:w="517"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1.</w:t>
                  </w:r>
                </w:p>
              </w:tc>
              <w:tc>
                <w:tcPr>
                  <w:tcW w:w="1104"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Қарағай </w:t>
                  </w:r>
                </w:p>
              </w:tc>
              <w:tc>
                <w:tcPr>
                  <w:tcW w:w="679"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1,48</w:t>
                  </w:r>
                </w:p>
              </w:tc>
              <w:tc>
                <w:tcPr>
                  <w:tcW w:w="679"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1,05</w:t>
                  </w:r>
                </w:p>
              </w:tc>
              <w:tc>
                <w:tcPr>
                  <w:tcW w:w="679"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0,52</w:t>
                  </w:r>
                </w:p>
              </w:tc>
              <w:tc>
                <w:tcPr>
                  <w:tcW w:w="663"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0,21</w:t>
                  </w:r>
                </w:p>
              </w:tc>
            </w:tr>
            <w:tr w:rsidR="00EE40DB" w:rsidRPr="00EE40DB" w:rsidTr="00C977E3">
              <w:trPr>
                <w:tblCellSpacing w:w="15" w:type="dxa"/>
              </w:trPr>
              <w:tc>
                <w:tcPr>
                  <w:tcW w:w="517"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2.</w:t>
                  </w:r>
                </w:p>
              </w:tc>
              <w:tc>
                <w:tcPr>
                  <w:tcW w:w="1104"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Шренк шыршасы</w:t>
                  </w:r>
                </w:p>
              </w:tc>
              <w:tc>
                <w:tcPr>
                  <w:tcW w:w="679"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1,93</w:t>
                  </w:r>
                </w:p>
              </w:tc>
              <w:tc>
                <w:tcPr>
                  <w:tcW w:w="679"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1,37</w:t>
                  </w:r>
                </w:p>
              </w:tc>
              <w:tc>
                <w:tcPr>
                  <w:tcW w:w="679"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0,68</w:t>
                  </w:r>
                </w:p>
              </w:tc>
              <w:tc>
                <w:tcPr>
                  <w:tcW w:w="663"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0,27</w:t>
                  </w:r>
                </w:p>
              </w:tc>
            </w:tr>
            <w:tr w:rsidR="00EE40DB" w:rsidRPr="00EE40DB" w:rsidTr="00C977E3">
              <w:trPr>
                <w:tblCellSpacing w:w="15" w:type="dxa"/>
              </w:trPr>
              <w:tc>
                <w:tcPr>
                  <w:tcW w:w="517"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3.</w:t>
                  </w:r>
                </w:p>
              </w:tc>
              <w:tc>
                <w:tcPr>
                  <w:tcW w:w="1104"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Сібір шыршасы, майқарағай</w:t>
                  </w:r>
                </w:p>
              </w:tc>
              <w:tc>
                <w:tcPr>
                  <w:tcW w:w="679"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1,34</w:t>
                  </w:r>
                </w:p>
              </w:tc>
              <w:tc>
                <w:tcPr>
                  <w:tcW w:w="679"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0,95</w:t>
                  </w:r>
                </w:p>
              </w:tc>
              <w:tc>
                <w:tcPr>
                  <w:tcW w:w="679"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0,48</w:t>
                  </w:r>
                </w:p>
              </w:tc>
              <w:tc>
                <w:tcPr>
                  <w:tcW w:w="663"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0,16</w:t>
                  </w:r>
                </w:p>
              </w:tc>
            </w:tr>
            <w:tr w:rsidR="00EE40DB" w:rsidRPr="00EE40DB" w:rsidTr="00C977E3">
              <w:trPr>
                <w:tblCellSpacing w:w="15" w:type="dxa"/>
              </w:trPr>
              <w:tc>
                <w:tcPr>
                  <w:tcW w:w="517"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4.</w:t>
                  </w:r>
                </w:p>
              </w:tc>
              <w:tc>
                <w:tcPr>
                  <w:tcW w:w="1104"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 xml:space="preserve">Балқарағай </w:t>
                  </w:r>
                </w:p>
              </w:tc>
              <w:tc>
                <w:tcPr>
                  <w:tcW w:w="679"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1,19</w:t>
                  </w:r>
                </w:p>
              </w:tc>
              <w:tc>
                <w:tcPr>
                  <w:tcW w:w="679"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0,85</w:t>
                  </w:r>
                </w:p>
              </w:tc>
              <w:tc>
                <w:tcPr>
                  <w:tcW w:w="679"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0,41</w:t>
                  </w:r>
                </w:p>
              </w:tc>
              <w:tc>
                <w:tcPr>
                  <w:tcW w:w="663"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0,15</w:t>
                  </w:r>
                </w:p>
              </w:tc>
            </w:tr>
            <w:tr w:rsidR="00EE40DB" w:rsidRPr="00EE40DB" w:rsidTr="00C977E3">
              <w:trPr>
                <w:tblCellSpacing w:w="15" w:type="dxa"/>
              </w:trPr>
              <w:tc>
                <w:tcPr>
                  <w:tcW w:w="517"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lastRenderedPageBreak/>
                    <w:t>5.</w:t>
                  </w:r>
                </w:p>
              </w:tc>
              <w:tc>
                <w:tcPr>
                  <w:tcW w:w="1104"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Самырсын</w:t>
                  </w:r>
                </w:p>
              </w:tc>
              <w:tc>
                <w:tcPr>
                  <w:tcW w:w="679"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2,67</w:t>
                  </w:r>
                </w:p>
              </w:tc>
              <w:tc>
                <w:tcPr>
                  <w:tcW w:w="679"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1,91</w:t>
                  </w:r>
                </w:p>
              </w:tc>
              <w:tc>
                <w:tcPr>
                  <w:tcW w:w="679"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0,93</w:t>
                  </w:r>
                </w:p>
              </w:tc>
              <w:tc>
                <w:tcPr>
                  <w:tcW w:w="663"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0,23</w:t>
                  </w:r>
                </w:p>
              </w:tc>
            </w:tr>
            <w:tr w:rsidR="00EE40DB" w:rsidRPr="00EE40DB" w:rsidTr="00C977E3">
              <w:trPr>
                <w:tblCellSpacing w:w="15" w:type="dxa"/>
              </w:trPr>
              <w:tc>
                <w:tcPr>
                  <w:tcW w:w="517"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6.</w:t>
                  </w:r>
                </w:p>
              </w:tc>
              <w:tc>
                <w:tcPr>
                  <w:tcW w:w="1104"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Ағаш тектес арша </w:t>
                  </w:r>
                </w:p>
              </w:tc>
              <w:tc>
                <w:tcPr>
                  <w:tcW w:w="679"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1,79</w:t>
                  </w:r>
                </w:p>
              </w:tc>
              <w:tc>
                <w:tcPr>
                  <w:tcW w:w="679"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1,26</w:t>
                  </w:r>
                </w:p>
              </w:tc>
              <w:tc>
                <w:tcPr>
                  <w:tcW w:w="679"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0,63</w:t>
                  </w:r>
                </w:p>
              </w:tc>
              <w:tc>
                <w:tcPr>
                  <w:tcW w:w="663"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0,27</w:t>
                  </w:r>
                </w:p>
              </w:tc>
            </w:tr>
            <w:tr w:rsidR="00EE40DB" w:rsidRPr="00EE40DB" w:rsidTr="00C977E3">
              <w:trPr>
                <w:tblCellSpacing w:w="15" w:type="dxa"/>
              </w:trPr>
              <w:tc>
                <w:tcPr>
                  <w:tcW w:w="517"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7.</w:t>
                  </w:r>
                </w:p>
              </w:tc>
              <w:tc>
                <w:tcPr>
                  <w:tcW w:w="1104"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Емен, шаған </w:t>
                  </w:r>
                </w:p>
              </w:tc>
              <w:tc>
                <w:tcPr>
                  <w:tcW w:w="679"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2,67</w:t>
                  </w:r>
                </w:p>
              </w:tc>
              <w:tc>
                <w:tcPr>
                  <w:tcW w:w="679"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1,91</w:t>
                  </w:r>
                </w:p>
              </w:tc>
              <w:tc>
                <w:tcPr>
                  <w:tcW w:w="679"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0,93</w:t>
                  </w:r>
                </w:p>
              </w:tc>
              <w:tc>
                <w:tcPr>
                  <w:tcW w:w="663"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0,41</w:t>
                  </w:r>
                </w:p>
              </w:tc>
            </w:tr>
            <w:tr w:rsidR="00EE40DB" w:rsidRPr="00EE40DB" w:rsidTr="00C977E3">
              <w:trPr>
                <w:tblCellSpacing w:w="15" w:type="dxa"/>
              </w:trPr>
              <w:tc>
                <w:tcPr>
                  <w:tcW w:w="517"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8.</w:t>
                  </w:r>
                </w:p>
              </w:tc>
              <w:tc>
                <w:tcPr>
                  <w:tcW w:w="1104"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Қара қандыағаш, үйеңкі, шегіршін, жөке </w:t>
                  </w:r>
                </w:p>
              </w:tc>
              <w:tc>
                <w:tcPr>
                  <w:tcW w:w="679"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0,60</w:t>
                  </w:r>
                </w:p>
              </w:tc>
              <w:tc>
                <w:tcPr>
                  <w:tcW w:w="679"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0,42</w:t>
                  </w:r>
                </w:p>
              </w:tc>
              <w:tc>
                <w:tcPr>
                  <w:tcW w:w="679"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0,21</w:t>
                  </w:r>
                </w:p>
              </w:tc>
              <w:tc>
                <w:tcPr>
                  <w:tcW w:w="663"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0,14</w:t>
                  </w:r>
                </w:p>
              </w:tc>
            </w:tr>
            <w:tr w:rsidR="00EE40DB" w:rsidRPr="00EE40DB" w:rsidTr="00C977E3">
              <w:trPr>
                <w:tblCellSpacing w:w="15" w:type="dxa"/>
              </w:trPr>
              <w:tc>
                <w:tcPr>
                  <w:tcW w:w="517"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9.</w:t>
                  </w:r>
                </w:p>
              </w:tc>
              <w:tc>
                <w:tcPr>
                  <w:tcW w:w="1104"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Сексеуіл</w:t>
                  </w:r>
                </w:p>
              </w:tc>
              <w:tc>
                <w:tcPr>
                  <w:tcW w:w="679"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679"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679" w:type="dxa"/>
                  <w:vAlign w:val="center"/>
                  <w:hideMark/>
                </w:tcPr>
                <w:p w:rsidR="00EE40DB" w:rsidRPr="00EE40DB" w:rsidRDefault="00EE40DB" w:rsidP="00EE40DB">
                  <w:pPr>
                    <w:framePr w:hSpace="180" w:wrap="around" w:vAnchor="text" w:hAnchor="text" w:x="-459" w:y="1"/>
                    <w:spacing w:after="0" w:line="240" w:lineRule="auto"/>
                    <w:ind w:firstLine="458"/>
                    <w:contextualSpacing/>
                    <w:suppressOverlap/>
                    <w:jc w:val="both"/>
                    <w:rPr>
                      <w:rFonts w:ascii="Times New Roman" w:hAnsi="Times New Roman"/>
                      <w:sz w:val="28"/>
                      <w:szCs w:val="28"/>
                    </w:rPr>
                  </w:pPr>
                </w:p>
              </w:tc>
              <w:tc>
                <w:tcPr>
                  <w:tcW w:w="663"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0,60</w:t>
                  </w:r>
                </w:p>
              </w:tc>
            </w:tr>
            <w:tr w:rsidR="00EE40DB" w:rsidRPr="00EE40DB" w:rsidTr="00C977E3">
              <w:trPr>
                <w:tblCellSpacing w:w="15" w:type="dxa"/>
              </w:trPr>
              <w:tc>
                <w:tcPr>
                  <w:tcW w:w="517"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10.</w:t>
                  </w:r>
                </w:p>
              </w:tc>
              <w:tc>
                <w:tcPr>
                  <w:tcW w:w="1104"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Қайың</w:t>
                  </w:r>
                </w:p>
              </w:tc>
              <w:tc>
                <w:tcPr>
                  <w:tcW w:w="679"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0,69</w:t>
                  </w:r>
                </w:p>
              </w:tc>
              <w:tc>
                <w:tcPr>
                  <w:tcW w:w="679"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0,48</w:t>
                  </w:r>
                </w:p>
              </w:tc>
              <w:tc>
                <w:tcPr>
                  <w:tcW w:w="679"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0,23</w:t>
                  </w:r>
                </w:p>
              </w:tc>
              <w:tc>
                <w:tcPr>
                  <w:tcW w:w="663"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0,16</w:t>
                  </w:r>
                </w:p>
              </w:tc>
            </w:tr>
            <w:tr w:rsidR="00EE40DB" w:rsidRPr="00EE40DB" w:rsidTr="00C977E3">
              <w:trPr>
                <w:tblCellSpacing w:w="15" w:type="dxa"/>
              </w:trPr>
              <w:tc>
                <w:tcPr>
                  <w:tcW w:w="517"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11.</w:t>
                  </w:r>
                </w:p>
              </w:tc>
              <w:tc>
                <w:tcPr>
                  <w:tcW w:w="1104"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Көктерек, ағаш тектес тал, терек</w:t>
                  </w:r>
                </w:p>
              </w:tc>
              <w:tc>
                <w:tcPr>
                  <w:tcW w:w="679"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0,52</w:t>
                  </w:r>
                </w:p>
              </w:tc>
              <w:tc>
                <w:tcPr>
                  <w:tcW w:w="679"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0,37</w:t>
                  </w:r>
                </w:p>
              </w:tc>
              <w:tc>
                <w:tcPr>
                  <w:tcW w:w="679"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0,18</w:t>
                  </w:r>
                </w:p>
              </w:tc>
              <w:tc>
                <w:tcPr>
                  <w:tcW w:w="663"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0,11</w:t>
                  </w:r>
                </w:p>
              </w:tc>
            </w:tr>
            <w:tr w:rsidR="00EE40DB" w:rsidRPr="00EE40DB" w:rsidTr="00C977E3">
              <w:trPr>
                <w:tblCellSpacing w:w="15" w:type="dxa"/>
              </w:trPr>
              <w:tc>
                <w:tcPr>
                  <w:tcW w:w="517"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12.</w:t>
                  </w:r>
                </w:p>
              </w:tc>
              <w:tc>
                <w:tcPr>
                  <w:tcW w:w="1104"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Грек жаңғағы, пісте</w:t>
                  </w:r>
                </w:p>
              </w:tc>
              <w:tc>
                <w:tcPr>
                  <w:tcW w:w="679"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3,24</w:t>
                  </w:r>
                </w:p>
              </w:tc>
              <w:tc>
                <w:tcPr>
                  <w:tcW w:w="679"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2,32</w:t>
                  </w:r>
                </w:p>
              </w:tc>
              <w:tc>
                <w:tcPr>
                  <w:tcW w:w="679"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1,15</w:t>
                  </w:r>
                </w:p>
              </w:tc>
              <w:tc>
                <w:tcPr>
                  <w:tcW w:w="663"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0,35</w:t>
                  </w:r>
                </w:p>
              </w:tc>
            </w:tr>
            <w:tr w:rsidR="00EE40DB" w:rsidRPr="00EE40DB" w:rsidTr="00C977E3">
              <w:trPr>
                <w:tblCellSpacing w:w="15" w:type="dxa"/>
              </w:trPr>
              <w:tc>
                <w:tcPr>
                  <w:tcW w:w="517"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13.</w:t>
                  </w:r>
                </w:p>
              </w:tc>
              <w:tc>
                <w:tcPr>
                  <w:tcW w:w="1104"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Өрік, аққараға</w:t>
                  </w:r>
                  <w:r w:rsidRPr="00EE40DB">
                    <w:rPr>
                      <w:rFonts w:ascii="Times New Roman" w:hAnsi="Times New Roman"/>
                      <w:sz w:val="28"/>
                      <w:szCs w:val="28"/>
                    </w:rPr>
                    <w:lastRenderedPageBreak/>
                    <w:t>н, алша, долана, шие, жиде, шетен, алхоры, мойыл, тұт ағашы, алма ағашы, өзге де ағаш тұқымдастар</w:t>
                  </w:r>
                </w:p>
              </w:tc>
              <w:tc>
                <w:tcPr>
                  <w:tcW w:w="679"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lastRenderedPageBreak/>
                    <w:t>1,90</w:t>
                  </w:r>
                </w:p>
              </w:tc>
              <w:tc>
                <w:tcPr>
                  <w:tcW w:w="679"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1,35</w:t>
                  </w:r>
                </w:p>
              </w:tc>
              <w:tc>
                <w:tcPr>
                  <w:tcW w:w="679"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0,68</w:t>
                  </w:r>
                </w:p>
              </w:tc>
              <w:tc>
                <w:tcPr>
                  <w:tcW w:w="663"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0,23</w:t>
                  </w:r>
                </w:p>
              </w:tc>
            </w:tr>
            <w:tr w:rsidR="00EE40DB" w:rsidRPr="00EE40DB" w:rsidTr="00C977E3">
              <w:trPr>
                <w:tblCellSpacing w:w="15" w:type="dxa"/>
              </w:trPr>
              <w:tc>
                <w:tcPr>
                  <w:tcW w:w="517"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lastRenderedPageBreak/>
                    <w:t>14.</w:t>
                  </w:r>
                </w:p>
              </w:tc>
              <w:tc>
                <w:tcPr>
                  <w:tcW w:w="1104"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Арша, самырсын өскіні</w:t>
                  </w:r>
                </w:p>
              </w:tc>
              <w:tc>
                <w:tcPr>
                  <w:tcW w:w="679"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679"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679"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0,34</w:t>
                  </w:r>
                </w:p>
              </w:tc>
              <w:tc>
                <w:tcPr>
                  <w:tcW w:w="663"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0,18</w:t>
                  </w:r>
                </w:p>
              </w:tc>
            </w:tr>
            <w:tr w:rsidR="00EE40DB" w:rsidRPr="00EE40DB" w:rsidTr="00C977E3">
              <w:trPr>
                <w:tblCellSpacing w:w="15" w:type="dxa"/>
              </w:trPr>
              <w:tc>
                <w:tcPr>
                  <w:tcW w:w="517"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15.</w:t>
                  </w:r>
                </w:p>
              </w:tc>
              <w:tc>
                <w:tcPr>
                  <w:tcW w:w="1104"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Жыңғыл</w:t>
                  </w:r>
                </w:p>
              </w:tc>
              <w:tc>
                <w:tcPr>
                  <w:tcW w:w="679"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679"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679"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0,3</w:t>
                  </w:r>
                </w:p>
              </w:tc>
              <w:tc>
                <w:tcPr>
                  <w:tcW w:w="663"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0,25</w:t>
                  </w:r>
                </w:p>
              </w:tc>
            </w:tr>
            <w:tr w:rsidR="00EE40DB" w:rsidRPr="00EE40DB" w:rsidTr="00C977E3">
              <w:trPr>
                <w:tblCellSpacing w:w="15" w:type="dxa"/>
              </w:trPr>
              <w:tc>
                <w:tcPr>
                  <w:tcW w:w="517"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16.</w:t>
                  </w:r>
                </w:p>
              </w:tc>
              <w:tc>
                <w:tcPr>
                  <w:tcW w:w="1104"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 xml:space="preserve">Сары қараған, бұта тектес талдар, шырғанақ, </w:t>
                  </w:r>
                  <w:r w:rsidRPr="00EE40DB">
                    <w:rPr>
                      <w:rFonts w:ascii="Times New Roman" w:hAnsi="Times New Roman"/>
                      <w:sz w:val="28"/>
                      <w:szCs w:val="28"/>
                    </w:rPr>
                    <w:lastRenderedPageBreak/>
                    <w:t>жүзгін, шеңгел және өзге де бұталар</w:t>
                  </w:r>
                </w:p>
              </w:tc>
              <w:tc>
                <w:tcPr>
                  <w:tcW w:w="679"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679"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679"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0,19</w:t>
                  </w:r>
                </w:p>
              </w:tc>
              <w:tc>
                <w:tcPr>
                  <w:tcW w:w="663" w:type="dxa"/>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0,12</w:t>
                  </w:r>
                </w:p>
              </w:tc>
            </w:tr>
          </w:tbl>
          <w:p w:rsidR="00EE40DB" w:rsidRPr="00EE40DB" w:rsidRDefault="00EE40DB" w:rsidP="00EE40DB">
            <w:pPr>
              <w:spacing w:after="0" w:line="240" w:lineRule="auto"/>
              <w:ind w:firstLine="458"/>
              <w:contextualSpacing/>
              <w:jc w:val="both"/>
              <w:rPr>
                <w:rFonts w:ascii="Times New Roman" w:hAnsi="Times New Roman"/>
                <w:sz w:val="28"/>
                <w:szCs w:val="28"/>
              </w:rPr>
            </w:pPr>
            <w:r w:rsidRPr="00EE40DB">
              <w:rPr>
                <w:rFonts w:ascii="Times New Roman" w:hAnsi="Times New Roman"/>
                <w:sz w:val="28"/>
                <w:szCs w:val="28"/>
              </w:rPr>
              <w:lastRenderedPageBreak/>
              <w:t>      3. Төлемақы мөлшерлемелеріне мынадай коэффициенттер қолданылады:</w:t>
            </w:r>
          </w:p>
          <w:p w:rsidR="00EE40DB" w:rsidRPr="00EE40DB" w:rsidRDefault="00EE40DB" w:rsidP="00EE40DB">
            <w:pPr>
              <w:spacing w:after="0" w:line="240" w:lineRule="auto"/>
              <w:ind w:firstLine="458"/>
              <w:contextualSpacing/>
              <w:jc w:val="both"/>
              <w:rPr>
                <w:rFonts w:ascii="Times New Roman" w:hAnsi="Times New Roman"/>
                <w:sz w:val="28"/>
                <w:szCs w:val="28"/>
              </w:rPr>
            </w:pPr>
            <w:r w:rsidRPr="00EE40DB">
              <w:rPr>
                <w:rFonts w:ascii="Times New Roman" w:hAnsi="Times New Roman"/>
                <w:sz w:val="28"/>
                <w:szCs w:val="28"/>
              </w:rPr>
              <w:t>      1) кеспеағаш аймағының жалпыға ортақ пайдаланылатын жолдардан қашықтығына қарай:</w:t>
            </w:r>
          </w:p>
          <w:p w:rsidR="00EE40DB" w:rsidRPr="00EE40DB" w:rsidRDefault="00EE40DB" w:rsidP="00EE40DB">
            <w:pPr>
              <w:spacing w:after="0" w:line="240" w:lineRule="auto"/>
              <w:ind w:firstLine="458"/>
              <w:contextualSpacing/>
              <w:jc w:val="both"/>
              <w:rPr>
                <w:rFonts w:ascii="Times New Roman" w:hAnsi="Times New Roman"/>
                <w:sz w:val="28"/>
                <w:szCs w:val="28"/>
              </w:rPr>
            </w:pPr>
          </w:p>
          <w:tbl>
            <w:tblPr>
              <w:tblW w:w="382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62"/>
              <w:gridCol w:w="1701"/>
              <w:gridCol w:w="1560"/>
            </w:tblGrid>
            <w:tr w:rsidR="00EE40DB" w:rsidRPr="00EE40DB" w:rsidTr="00C977E3">
              <w:trPr>
                <w:tblCellSpacing w:w="15" w:type="dxa"/>
              </w:trPr>
              <w:tc>
                <w:tcPr>
                  <w:tcW w:w="517" w:type="dxa"/>
                  <w:vAlign w:val="center"/>
                  <w:hideMark/>
                </w:tcPr>
                <w:p w:rsidR="00EE40DB" w:rsidRPr="00EE40DB" w:rsidRDefault="00EE40DB" w:rsidP="00EE40DB">
                  <w:pPr>
                    <w:framePr w:hSpace="180" w:wrap="around" w:vAnchor="text" w:hAnchor="text" w:x="-459" w:y="1"/>
                    <w:spacing w:after="0" w:line="240" w:lineRule="auto"/>
                    <w:contextualSpacing/>
                    <w:suppressOverlap/>
                    <w:jc w:val="center"/>
                    <w:rPr>
                      <w:rFonts w:ascii="Times New Roman" w:hAnsi="Times New Roman"/>
                      <w:sz w:val="28"/>
                      <w:szCs w:val="28"/>
                    </w:rPr>
                  </w:pPr>
                  <w:r w:rsidRPr="00EE40DB">
                    <w:rPr>
                      <w:rFonts w:ascii="Times New Roman" w:hAnsi="Times New Roman"/>
                      <w:sz w:val="28"/>
                      <w:szCs w:val="28"/>
                    </w:rPr>
                    <w:t>Р/с</w:t>
                  </w:r>
                </w:p>
              </w:tc>
              <w:tc>
                <w:tcPr>
                  <w:tcW w:w="1671" w:type="dxa"/>
                  <w:vAlign w:val="center"/>
                  <w:hideMark/>
                </w:tcPr>
                <w:p w:rsidR="00EE40DB" w:rsidRPr="00EE40DB" w:rsidRDefault="00EE40DB" w:rsidP="00EE40DB">
                  <w:pPr>
                    <w:framePr w:hSpace="180" w:wrap="around" w:vAnchor="text" w:hAnchor="text" w:x="-459" w:y="1"/>
                    <w:spacing w:after="0" w:line="240" w:lineRule="auto"/>
                    <w:contextualSpacing/>
                    <w:suppressOverlap/>
                    <w:jc w:val="center"/>
                    <w:rPr>
                      <w:rFonts w:ascii="Times New Roman" w:hAnsi="Times New Roman"/>
                      <w:sz w:val="28"/>
                      <w:szCs w:val="28"/>
                    </w:rPr>
                  </w:pPr>
                  <w:r w:rsidRPr="00EE40DB">
                    <w:rPr>
                      <w:rFonts w:ascii="Times New Roman" w:hAnsi="Times New Roman"/>
                      <w:sz w:val="28"/>
                      <w:szCs w:val="28"/>
                    </w:rPr>
                    <w:t>Қашықтық</w:t>
                  </w:r>
                </w:p>
              </w:tc>
              <w:tc>
                <w:tcPr>
                  <w:tcW w:w="1515" w:type="dxa"/>
                  <w:vAlign w:val="center"/>
                  <w:hideMark/>
                </w:tcPr>
                <w:p w:rsidR="00EE40DB" w:rsidRPr="00EE40DB" w:rsidRDefault="00EE40DB" w:rsidP="00EE40DB">
                  <w:pPr>
                    <w:framePr w:hSpace="180" w:wrap="around" w:vAnchor="text" w:hAnchor="text" w:x="-459" w:y="1"/>
                    <w:spacing w:after="0" w:line="240" w:lineRule="auto"/>
                    <w:contextualSpacing/>
                    <w:suppressOverlap/>
                    <w:jc w:val="center"/>
                    <w:rPr>
                      <w:rFonts w:ascii="Times New Roman" w:hAnsi="Times New Roman"/>
                      <w:sz w:val="28"/>
                      <w:szCs w:val="28"/>
                    </w:rPr>
                  </w:pPr>
                  <w:r w:rsidRPr="00EE40DB">
                    <w:rPr>
                      <w:rFonts w:ascii="Times New Roman" w:hAnsi="Times New Roman"/>
                      <w:sz w:val="28"/>
                      <w:szCs w:val="28"/>
                    </w:rPr>
                    <w:t>Коэффициент</w:t>
                  </w:r>
                </w:p>
              </w:tc>
            </w:tr>
            <w:tr w:rsidR="00EE40DB" w:rsidRPr="00EE40DB" w:rsidTr="00C977E3">
              <w:trPr>
                <w:tblCellSpacing w:w="15" w:type="dxa"/>
              </w:trPr>
              <w:tc>
                <w:tcPr>
                  <w:tcW w:w="517" w:type="dxa"/>
                  <w:vAlign w:val="center"/>
                  <w:hideMark/>
                </w:tcPr>
                <w:p w:rsidR="00EE40DB" w:rsidRPr="00EE40DB" w:rsidRDefault="00EE40DB" w:rsidP="00EE40DB">
                  <w:pPr>
                    <w:framePr w:hSpace="180" w:wrap="around" w:vAnchor="text" w:hAnchor="text" w:x="-459" w:y="1"/>
                    <w:spacing w:after="0" w:line="240" w:lineRule="auto"/>
                    <w:contextualSpacing/>
                    <w:suppressOverlap/>
                    <w:jc w:val="center"/>
                    <w:rPr>
                      <w:rFonts w:ascii="Times New Roman" w:hAnsi="Times New Roman"/>
                      <w:sz w:val="28"/>
                      <w:szCs w:val="28"/>
                    </w:rPr>
                  </w:pPr>
                  <w:r w:rsidRPr="00EE40DB">
                    <w:rPr>
                      <w:rFonts w:ascii="Times New Roman" w:hAnsi="Times New Roman"/>
                      <w:sz w:val="28"/>
                      <w:szCs w:val="28"/>
                    </w:rPr>
                    <w:t>1</w:t>
                  </w:r>
                </w:p>
              </w:tc>
              <w:tc>
                <w:tcPr>
                  <w:tcW w:w="1671" w:type="dxa"/>
                  <w:vAlign w:val="center"/>
                  <w:hideMark/>
                </w:tcPr>
                <w:p w:rsidR="00EE40DB" w:rsidRPr="00EE40DB" w:rsidRDefault="00EE40DB" w:rsidP="00EE40DB">
                  <w:pPr>
                    <w:framePr w:hSpace="180" w:wrap="around" w:vAnchor="text" w:hAnchor="text" w:x="-459" w:y="1"/>
                    <w:spacing w:after="0" w:line="240" w:lineRule="auto"/>
                    <w:contextualSpacing/>
                    <w:suppressOverlap/>
                    <w:jc w:val="center"/>
                    <w:rPr>
                      <w:rFonts w:ascii="Times New Roman" w:hAnsi="Times New Roman"/>
                      <w:sz w:val="28"/>
                      <w:szCs w:val="28"/>
                    </w:rPr>
                  </w:pPr>
                  <w:r w:rsidRPr="00EE40DB">
                    <w:rPr>
                      <w:rFonts w:ascii="Times New Roman" w:hAnsi="Times New Roman"/>
                      <w:sz w:val="28"/>
                      <w:szCs w:val="28"/>
                    </w:rPr>
                    <w:t>2</w:t>
                  </w:r>
                </w:p>
              </w:tc>
              <w:tc>
                <w:tcPr>
                  <w:tcW w:w="1515" w:type="dxa"/>
                  <w:vAlign w:val="center"/>
                  <w:hideMark/>
                </w:tcPr>
                <w:p w:rsidR="00EE40DB" w:rsidRPr="00EE40DB" w:rsidRDefault="00EE40DB" w:rsidP="00EE40DB">
                  <w:pPr>
                    <w:framePr w:hSpace="180" w:wrap="around" w:vAnchor="text" w:hAnchor="text" w:x="-459" w:y="1"/>
                    <w:spacing w:after="0" w:line="240" w:lineRule="auto"/>
                    <w:contextualSpacing/>
                    <w:suppressOverlap/>
                    <w:jc w:val="center"/>
                    <w:rPr>
                      <w:rFonts w:ascii="Times New Roman" w:hAnsi="Times New Roman"/>
                      <w:sz w:val="28"/>
                      <w:szCs w:val="28"/>
                    </w:rPr>
                  </w:pPr>
                  <w:r w:rsidRPr="00EE40DB">
                    <w:rPr>
                      <w:rFonts w:ascii="Times New Roman" w:hAnsi="Times New Roman"/>
                      <w:sz w:val="28"/>
                      <w:szCs w:val="28"/>
                    </w:rPr>
                    <w:t>3</w:t>
                  </w:r>
                </w:p>
              </w:tc>
            </w:tr>
            <w:tr w:rsidR="00EE40DB" w:rsidRPr="00EE40DB" w:rsidTr="00C977E3">
              <w:trPr>
                <w:tblCellSpacing w:w="15" w:type="dxa"/>
              </w:trPr>
              <w:tc>
                <w:tcPr>
                  <w:tcW w:w="517" w:type="dxa"/>
                  <w:vAlign w:val="center"/>
                  <w:hideMark/>
                </w:tcPr>
                <w:p w:rsidR="00EE40DB" w:rsidRPr="00EE40DB" w:rsidRDefault="00EE40DB" w:rsidP="00EE40DB">
                  <w:pPr>
                    <w:framePr w:hSpace="180" w:wrap="around" w:vAnchor="text" w:hAnchor="text" w:x="-459" w:y="1"/>
                    <w:spacing w:after="0" w:line="240" w:lineRule="auto"/>
                    <w:contextualSpacing/>
                    <w:suppressOverlap/>
                    <w:jc w:val="center"/>
                    <w:rPr>
                      <w:rFonts w:ascii="Times New Roman" w:hAnsi="Times New Roman"/>
                      <w:sz w:val="28"/>
                      <w:szCs w:val="28"/>
                    </w:rPr>
                  </w:pPr>
                  <w:r w:rsidRPr="00EE40DB">
                    <w:rPr>
                      <w:rFonts w:ascii="Times New Roman" w:hAnsi="Times New Roman"/>
                      <w:sz w:val="28"/>
                      <w:szCs w:val="28"/>
                    </w:rPr>
                    <w:t>1.</w:t>
                  </w:r>
                </w:p>
              </w:tc>
              <w:tc>
                <w:tcPr>
                  <w:tcW w:w="1671" w:type="dxa"/>
                  <w:vAlign w:val="center"/>
                  <w:hideMark/>
                </w:tcPr>
                <w:p w:rsidR="00EE40DB" w:rsidRPr="00EE40DB" w:rsidRDefault="00EE40DB" w:rsidP="00EE40DB">
                  <w:pPr>
                    <w:framePr w:hSpace="180" w:wrap="around" w:vAnchor="text" w:hAnchor="text" w:x="-459" w:y="1"/>
                    <w:spacing w:after="0" w:line="240" w:lineRule="auto"/>
                    <w:contextualSpacing/>
                    <w:suppressOverlap/>
                    <w:jc w:val="center"/>
                    <w:rPr>
                      <w:rFonts w:ascii="Times New Roman" w:hAnsi="Times New Roman"/>
                      <w:sz w:val="28"/>
                      <w:szCs w:val="28"/>
                    </w:rPr>
                  </w:pPr>
                  <w:r w:rsidRPr="00EE40DB">
                    <w:rPr>
                      <w:rFonts w:ascii="Times New Roman" w:hAnsi="Times New Roman"/>
                      <w:sz w:val="28"/>
                      <w:szCs w:val="28"/>
                    </w:rPr>
                    <w:t>10 км-ге дейін</w:t>
                  </w:r>
                </w:p>
              </w:tc>
              <w:tc>
                <w:tcPr>
                  <w:tcW w:w="1515" w:type="dxa"/>
                  <w:vAlign w:val="center"/>
                  <w:hideMark/>
                </w:tcPr>
                <w:p w:rsidR="00EE40DB" w:rsidRPr="00EE40DB" w:rsidRDefault="00EE40DB" w:rsidP="00EE40DB">
                  <w:pPr>
                    <w:framePr w:hSpace="180" w:wrap="around" w:vAnchor="text" w:hAnchor="text" w:x="-459" w:y="1"/>
                    <w:spacing w:after="0" w:line="240" w:lineRule="auto"/>
                    <w:contextualSpacing/>
                    <w:suppressOverlap/>
                    <w:jc w:val="center"/>
                    <w:rPr>
                      <w:rFonts w:ascii="Times New Roman" w:hAnsi="Times New Roman"/>
                      <w:sz w:val="28"/>
                      <w:szCs w:val="28"/>
                    </w:rPr>
                  </w:pPr>
                  <w:r w:rsidRPr="00EE40DB">
                    <w:rPr>
                      <w:rFonts w:ascii="Times New Roman" w:hAnsi="Times New Roman"/>
                      <w:sz w:val="28"/>
                      <w:szCs w:val="28"/>
                    </w:rPr>
                    <w:t>1,30</w:t>
                  </w:r>
                </w:p>
              </w:tc>
            </w:tr>
            <w:tr w:rsidR="00EE40DB" w:rsidRPr="00EE40DB" w:rsidTr="00C977E3">
              <w:trPr>
                <w:tblCellSpacing w:w="15" w:type="dxa"/>
              </w:trPr>
              <w:tc>
                <w:tcPr>
                  <w:tcW w:w="517" w:type="dxa"/>
                  <w:vAlign w:val="center"/>
                  <w:hideMark/>
                </w:tcPr>
                <w:p w:rsidR="00EE40DB" w:rsidRPr="00EE40DB" w:rsidRDefault="00EE40DB" w:rsidP="00EE40DB">
                  <w:pPr>
                    <w:framePr w:hSpace="180" w:wrap="around" w:vAnchor="text" w:hAnchor="text" w:x="-459" w:y="1"/>
                    <w:spacing w:after="0" w:line="240" w:lineRule="auto"/>
                    <w:contextualSpacing/>
                    <w:suppressOverlap/>
                    <w:jc w:val="center"/>
                    <w:rPr>
                      <w:rFonts w:ascii="Times New Roman" w:hAnsi="Times New Roman"/>
                      <w:sz w:val="28"/>
                      <w:szCs w:val="28"/>
                    </w:rPr>
                  </w:pPr>
                  <w:r w:rsidRPr="00EE40DB">
                    <w:rPr>
                      <w:rFonts w:ascii="Times New Roman" w:hAnsi="Times New Roman"/>
                      <w:sz w:val="28"/>
                      <w:szCs w:val="28"/>
                    </w:rPr>
                    <w:t>2.</w:t>
                  </w:r>
                </w:p>
              </w:tc>
              <w:tc>
                <w:tcPr>
                  <w:tcW w:w="1671" w:type="dxa"/>
                  <w:vAlign w:val="center"/>
                  <w:hideMark/>
                </w:tcPr>
                <w:p w:rsidR="00EE40DB" w:rsidRPr="00EE40DB" w:rsidRDefault="00EE40DB" w:rsidP="00EE40DB">
                  <w:pPr>
                    <w:framePr w:hSpace="180" w:wrap="around" w:vAnchor="text" w:hAnchor="text" w:x="-459" w:y="1"/>
                    <w:spacing w:after="0" w:line="240" w:lineRule="auto"/>
                    <w:contextualSpacing/>
                    <w:suppressOverlap/>
                    <w:jc w:val="center"/>
                    <w:rPr>
                      <w:rFonts w:ascii="Times New Roman" w:hAnsi="Times New Roman"/>
                      <w:sz w:val="28"/>
                      <w:szCs w:val="28"/>
                    </w:rPr>
                  </w:pPr>
                  <w:r w:rsidRPr="00EE40DB">
                    <w:rPr>
                      <w:rFonts w:ascii="Times New Roman" w:hAnsi="Times New Roman"/>
                      <w:sz w:val="28"/>
                      <w:szCs w:val="28"/>
                    </w:rPr>
                    <w:t>10,1 - 25 км</w:t>
                  </w:r>
                </w:p>
              </w:tc>
              <w:tc>
                <w:tcPr>
                  <w:tcW w:w="1515" w:type="dxa"/>
                  <w:vAlign w:val="center"/>
                  <w:hideMark/>
                </w:tcPr>
                <w:p w:rsidR="00EE40DB" w:rsidRPr="00EE40DB" w:rsidRDefault="00EE40DB" w:rsidP="00EE40DB">
                  <w:pPr>
                    <w:framePr w:hSpace="180" w:wrap="around" w:vAnchor="text" w:hAnchor="text" w:x="-459" w:y="1"/>
                    <w:spacing w:after="0" w:line="240" w:lineRule="auto"/>
                    <w:contextualSpacing/>
                    <w:suppressOverlap/>
                    <w:jc w:val="center"/>
                    <w:rPr>
                      <w:rFonts w:ascii="Times New Roman" w:hAnsi="Times New Roman"/>
                      <w:sz w:val="28"/>
                      <w:szCs w:val="28"/>
                    </w:rPr>
                  </w:pPr>
                  <w:r w:rsidRPr="00EE40DB">
                    <w:rPr>
                      <w:rFonts w:ascii="Times New Roman" w:hAnsi="Times New Roman"/>
                      <w:sz w:val="28"/>
                      <w:szCs w:val="28"/>
                    </w:rPr>
                    <w:t>1,20</w:t>
                  </w:r>
                </w:p>
              </w:tc>
            </w:tr>
            <w:tr w:rsidR="00EE40DB" w:rsidRPr="00EE40DB" w:rsidTr="00C977E3">
              <w:trPr>
                <w:tblCellSpacing w:w="15" w:type="dxa"/>
              </w:trPr>
              <w:tc>
                <w:tcPr>
                  <w:tcW w:w="517" w:type="dxa"/>
                  <w:vAlign w:val="center"/>
                  <w:hideMark/>
                </w:tcPr>
                <w:p w:rsidR="00EE40DB" w:rsidRPr="00EE40DB" w:rsidRDefault="00EE40DB" w:rsidP="00EE40DB">
                  <w:pPr>
                    <w:framePr w:hSpace="180" w:wrap="around" w:vAnchor="text" w:hAnchor="text" w:x="-459" w:y="1"/>
                    <w:spacing w:after="0" w:line="240" w:lineRule="auto"/>
                    <w:contextualSpacing/>
                    <w:suppressOverlap/>
                    <w:jc w:val="center"/>
                    <w:rPr>
                      <w:rFonts w:ascii="Times New Roman" w:hAnsi="Times New Roman"/>
                      <w:sz w:val="28"/>
                      <w:szCs w:val="28"/>
                    </w:rPr>
                  </w:pPr>
                  <w:r w:rsidRPr="00EE40DB">
                    <w:rPr>
                      <w:rFonts w:ascii="Times New Roman" w:hAnsi="Times New Roman"/>
                      <w:sz w:val="28"/>
                      <w:szCs w:val="28"/>
                    </w:rPr>
                    <w:t>3.</w:t>
                  </w:r>
                </w:p>
              </w:tc>
              <w:tc>
                <w:tcPr>
                  <w:tcW w:w="1671" w:type="dxa"/>
                  <w:vAlign w:val="center"/>
                  <w:hideMark/>
                </w:tcPr>
                <w:p w:rsidR="00EE40DB" w:rsidRPr="00EE40DB" w:rsidRDefault="00EE40DB" w:rsidP="00EE40DB">
                  <w:pPr>
                    <w:framePr w:hSpace="180" w:wrap="around" w:vAnchor="text" w:hAnchor="text" w:x="-459" w:y="1"/>
                    <w:spacing w:after="0" w:line="240" w:lineRule="auto"/>
                    <w:contextualSpacing/>
                    <w:suppressOverlap/>
                    <w:jc w:val="center"/>
                    <w:rPr>
                      <w:rFonts w:ascii="Times New Roman" w:hAnsi="Times New Roman"/>
                      <w:sz w:val="28"/>
                      <w:szCs w:val="28"/>
                    </w:rPr>
                  </w:pPr>
                  <w:r w:rsidRPr="00EE40DB">
                    <w:rPr>
                      <w:rFonts w:ascii="Times New Roman" w:hAnsi="Times New Roman"/>
                      <w:sz w:val="28"/>
                      <w:szCs w:val="28"/>
                    </w:rPr>
                    <w:t>25,1 - 40 км</w:t>
                  </w:r>
                </w:p>
              </w:tc>
              <w:tc>
                <w:tcPr>
                  <w:tcW w:w="1515" w:type="dxa"/>
                  <w:vAlign w:val="center"/>
                  <w:hideMark/>
                </w:tcPr>
                <w:p w:rsidR="00EE40DB" w:rsidRPr="00EE40DB" w:rsidRDefault="00EE40DB" w:rsidP="00EE40DB">
                  <w:pPr>
                    <w:framePr w:hSpace="180" w:wrap="around" w:vAnchor="text" w:hAnchor="text" w:x="-459" w:y="1"/>
                    <w:spacing w:after="0" w:line="240" w:lineRule="auto"/>
                    <w:contextualSpacing/>
                    <w:suppressOverlap/>
                    <w:jc w:val="center"/>
                    <w:rPr>
                      <w:rFonts w:ascii="Times New Roman" w:hAnsi="Times New Roman"/>
                      <w:sz w:val="28"/>
                      <w:szCs w:val="28"/>
                    </w:rPr>
                  </w:pPr>
                  <w:r w:rsidRPr="00EE40DB">
                    <w:rPr>
                      <w:rFonts w:ascii="Times New Roman" w:hAnsi="Times New Roman"/>
                      <w:sz w:val="28"/>
                      <w:szCs w:val="28"/>
                    </w:rPr>
                    <w:t>1,00</w:t>
                  </w:r>
                </w:p>
              </w:tc>
            </w:tr>
            <w:tr w:rsidR="00EE40DB" w:rsidRPr="00EE40DB" w:rsidTr="00C977E3">
              <w:trPr>
                <w:tblCellSpacing w:w="15" w:type="dxa"/>
              </w:trPr>
              <w:tc>
                <w:tcPr>
                  <w:tcW w:w="517" w:type="dxa"/>
                  <w:vAlign w:val="center"/>
                  <w:hideMark/>
                </w:tcPr>
                <w:p w:rsidR="00EE40DB" w:rsidRPr="00EE40DB" w:rsidRDefault="00EE40DB" w:rsidP="00EE40DB">
                  <w:pPr>
                    <w:framePr w:hSpace="180" w:wrap="around" w:vAnchor="text" w:hAnchor="text" w:x="-459" w:y="1"/>
                    <w:spacing w:after="0" w:line="240" w:lineRule="auto"/>
                    <w:contextualSpacing/>
                    <w:suppressOverlap/>
                    <w:jc w:val="center"/>
                    <w:rPr>
                      <w:rFonts w:ascii="Times New Roman" w:hAnsi="Times New Roman"/>
                      <w:sz w:val="28"/>
                      <w:szCs w:val="28"/>
                    </w:rPr>
                  </w:pPr>
                  <w:r w:rsidRPr="00EE40DB">
                    <w:rPr>
                      <w:rFonts w:ascii="Times New Roman" w:hAnsi="Times New Roman"/>
                      <w:sz w:val="28"/>
                      <w:szCs w:val="28"/>
                    </w:rPr>
                    <w:t>4.</w:t>
                  </w:r>
                </w:p>
              </w:tc>
              <w:tc>
                <w:tcPr>
                  <w:tcW w:w="1671" w:type="dxa"/>
                  <w:vAlign w:val="center"/>
                  <w:hideMark/>
                </w:tcPr>
                <w:p w:rsidR="00EE40DB" w:rsidRPr="00EE40DB" w:rsidRDefault="00EE40DB" w:rsidP="00EE40DB">
                  <w:pPr>
                    <w:framePr w:hSpace="180" w:wrap="around" w:vAnchor="text" w:hAnchor="text" w:x="-459" w:y="1"/>
                    <w:spacing w:after="0" w:line="240" w:lineRule="auto"/>
                    <w:contextualSpacing/>
                    <w:suppressOverlap/>
                    <w:jc w:val="center"/>
                    <w:rPr>
                      <w:rFonts w:ascii="Times New Roman" w:hAnsi="Times New Roman"/>
                      <w:sz w:val="28"/>
                      <w:szCs w:val="28"/>
                    </w:rPr>
                  </w:pPr>
                  <w:r w:rsidRPr="00EE40DB">
                    <w:rPr>
                      <w:rFonts w:ascii="Times New Roman" w:hAnsi="Times New Roman"/>
                      <w:sz w:val="28"/>
                      <w:szCs w:val="28"/>
                    </w:rPr>
                    <w:t>40,1 - 60 км</w:t>
                  </w:r>
                </w:p>
              </w:tc>
              <w:tc>
                <w:tcPr>
                  <w:tcW w:w="1515" w:type="dxa"/>
                  <w:vAlign w:val="center"/>
                  <w:hideMark/>
                </w:tcPr>
                <w:p w:rsidR="00EE40DB" w:rsidRPr="00EE40DB" w:rsidRDefault="00EE40DB" w:rsidP="00EE40DB">
                  <w:pPr>
                    <w:framePr w:hSpace="180" w:wrap="around" w:vAnchor="text" w:hAnchor="text" w:x="-459" w:y="1"/>
                    <w:spacing w:after="0" w:line="240" w:lineRule="auto"/>
                    <w:contextualSpacing/>
                    <w:suppressOverlap/>
                    <w:jc w:val="center"/>
                    <w:rPr>
                      <w:rFonts w:ascii="Times New Roman" w:hAnsi="Times New Roman"/>
                      <w:sz w:val="28"/>
                      <w:szCs w:val="28"/>
                    </w:rPr>
                  </w:pPr>
                  <w:r w:rsidRPr="00EE40DB">
                    <w:rPr>
                      <w:rFonts w:ascii="Times New Roman" w:hAnsi="Times New Roman"/>
                      <w:sz w:val="28"/>
                      <w:szCs w:val="28"/>
                    </w:rPr>
                    <w:t>0,75</w:t>
                  </w:r>
                </w:p>
              </w:tc>
            </w:tr>
            <w:tr w:rsidR="00EE40DB" w:rsidRPr="00EE40DB" w:rsidTr="00C977E3">
              <w:trPr>
                <w:tblCellSpacing w:w="15" w:type="dxa"/>
              </w:trPr>
              <w:tc>
                <w:tcPr>
                  <w:tcW w:w="517" w:type="dxa"/>
                  <w:vAlign w:val="center"/>
                  <w:hideMark/>
                </w:tcPr>
                <w:p w:rsidR="00EE40DB" w:rsidRPr="00EE40DB" w:rsidRDefault="00EE40DB" w:rsidP="00EE40DB">
                  <w:pPr>
                    <w:framePr w:hSpace="180" w:wrap="around" w:vAnchor="text" w:hAnchor="text" w:x="-459" w:y="1"/>
                    <w:spacing w:after="0" w:line="240" w:lineRule="auto"/>
                    <w:contextualSpacing/>
                    <w:suppressOverlap/>
                    <w:jc w:val="center"/>
                    <w:rPr>
                      <w:rFonts w:ascii="Times New Roman" w:hAnsi="Times New Roman"/>
                      <w:sz w:val="28"/>
                      <w:szCs w:val="28"/>
                    </w:rPr>
                  </w:pPr>
                  <w:r w:rsidRPr="00EE40DB">
                    <w:rPr>
                      <w:rFonts w:ascii="Times New Roman" w:hAnsi="Times New Roman"/>
                      <w:sz w:val="28"/>
                      <w:szCs w:val="28"/>
                    </w:rPr>
                    <w:t>5.</w:t>
                  </w:r>
                </w:p>
              </w:tc>
              <w:tc>
                <w:tcPr>
                  <w:tcW w:w="1671" w:type="dxa"/>
                  <w:vAlign w:val="center"/>
                  <w:hideMark/>
                </w:tcPr>
                <w:p w:rsidR="00EE40DB" w:rsidRPr="00EE40DB" w:rsidRDefault="00EE40DB" w:rsidP="00EE40DB">
                  <w:pPr>
                    <w:framePr w:hSpace="180" w:wrap="around" w:vAnchor="text" w:hAnchor="text" w:x="-459" w:y="1"/>
                    <w:spacing w:after="0" w:line="240" w:lineRule="auto"/>
                    <w:contextualSpacing/>
                    <w:suppressOverlap/>
                    <w:jc w:val="center"/>
                    <w:rPr>
                      <w:rFonts w:ascii="Times New Roman" w:hAnsi="Times New Roman"/>
                      <w:sz w:val="28"/>
                      <w:szCs w:val="28"/>
                    </w:rPr>
                  </w:pPr>
                  <w:r w:rsidRPr="00EE40DB">
                    <w:rPr>
                      <w:rFonts w:ascii="Times New Roman" w:hAnsi="Times New Roman"/>
                      <w:sz w:val="28"/>
                      <w:szCs w:val="28"/>
                    </w:rPr>
                    <w:t>60,1 - 80 км</w:t>
                  </w:r>
                </w:p>
              </w:tc>
              <w:tc>
                <w:tcPr>
                  <w:tcW w:w="1515" w:type="dxa"/>
                  <w:vAlign w:val="center"/>
                  <w:hideMark/>
                </w:tcPr>
                <w:p w:rsidR="00EE40DB" w:rsidRPr="00EE40DB" w:rsidRDefault="00EE40DB" w:rsidP="00EE40DB">
                  <w:pPr>
                    <w:framePr w:hSpace="180" w:wrap="around" w:vAnchor="text" w:hAnchor="text" w:x="-459" w:y="1"/>
                    <w:spacing w:after="0" w:line="240" w:lineRule="auto"/>
                    <w:contextualSpacing/>
                    <w:suppressOverlap/>
                    <w:jc w:val="center"/>
                    <w:rPr>
                      <w:rFonts w:ascii="Times New Roman" w:hAnsi="Times New Roman"/>
                      <w:sz w:val="28"/>
                      <w:szCs w:val="28"/>
                    </w:rPr>
                  </w:pPr>
                  <w:r w:rsidRPr="00EE40DB">
                    <w:rPr>
                      <w:rFonts w:ascii="Times New Roman" w:hAnsi="Times New Roman"/>
                      <w:sz w:val="28"/>
                      <w:szCs w:val="28"/>
                    </w:rPr>
                    <w:t>0,55</w:t>
                  </w:r>
                </w:p>
              </w:tc>
            </w:tr>
            <w:tr w:rsidR="00EE40DB" w:rsidRPr="00EE40DB" w:rsidTr="00C977E3">
              <w:trPr>
                <w:tblCellSpacing w:w="15" w:type="dxa"/>
              </w:trPr>
              <w:tc>
                <w:tcPr>
                  <w:tcW w:w="517" w:type="dxa"/>
                  <w:vAlign w:val="center"/>
                  <w:hideMark/>
                </w:tcPr>
                <w:p w:rsidR="00EE40DB" w:rsidRPr="00EE40DB" w:rsidRDefault="00EE40DB" w:rsidP="00EE40DB">
                  <w:pPr>
                    <w:framePr w:hSpace="180" w:wrap="around" w:vAnchor="text" w:hAnchor="text" w:x="-459" w:y="1"/>
                    <w:spacing w:after="0" w:line="240" w:lineRule="auto"/>
                    <w:contextualSpacing/>
                    <w:suppressOverlap/>
                    <w:jc w:val="center"/>
                    <w:rPr>
                      <w:rFonts w:ascii="Times New Roman" w:hAnsi="Times New Roman"/>
                      <w:sz w:val="28"/>
                      <w:szCs w:val="28"/>
                    </w:rPr>
                  </w:pPr>
                  <w:r w:rsidRPr="00EE40DB">
                    <w:rPr>
                      <w:rFonts w:ascii="Times New Roman" w:hAnsi="Times New Roman"/>
                      <w:sz w:val="28"/>
                      <w:szCs w:val="28"/>
                    </w:rPr>
                    <w:t>6.</w:t>
                  </w:r>
                </w:p>
              </w:tc>
              <w:tc>
                <w:tcPr>
                  <w:tcW w:w="1671" w:type="dxa"/>
                  <w:vAlign w:val="center"/>
                  <w:hideMark/>
                </w:tcPr>
                <w:p w:rsidR="00EE40DB" w:rsidRPr="00EE40DB" w:rsidRDefault="00EE40DB" w:rsidP="00EE40DB">
                  <w:pPr>
                    <w:framePr w:hSpace="180" w:wrap="around" w:vAnchor="text" w:hAnchor="text" w:x="-459" w:y="1"/>
                    <w:spacing w:after="0" w:line="240" w:lineRule="auto"/>
                    <w:contextualSpacing/>
                    <w:suppressOverlap/>
                    <w:jc w:val="center"/>
                    <w:rPr>
                      <w:rFonts w:ascii="Times New Roman" w:hAnsi="Times New Roman"/>
                      <w:sz w:val="28"/>
                      <w:szCs w:val="28"/>
                    </w:rPr>
                  </w:pPr>
                  <w:r w:rsidRPr="00EE40DB">
                    <w:rPr>
                      <w:rFonts w:ascii="Times New Roman" w:hAnsi="Times New Roman"/>
                      <w:sz w:val="28"/>
                      <w:szCs w:val="28"/>
                    </w:rPr>
                    <w:t>80,1 - 100 км</w:t>
                  </w:r>
                </w:p>
              </w:tc>
              <w:tc>
                <w:tcPr>
                  <w:tcW w:w="1515" w:type="dxa"/>
                  <w:vAlign w:val="center"/>
                  <w:hideMark/>
                </w:tcPr>
                <w:p w:rsidR="00EE40DB" w:rsidRPr="00EE40DB" w:rsidRDefault="00EE40DB" w:rsidP="00EE40DB">
                  <w:pPr>
                    <w:framePr w:hSpace="180" w:wrap="around" w:vAnchor="text" w:hAnchor="text" w:x="-459" w:y="1"/>
                    <w:spacing w:after="0" w:line="240" w:lineRule="auto"/>
                    <w:contextualSpacing/>
                    <w:suppressOverlap/>
                    <w:jc w:val="center"/>
                    <w:rPr>
                      <w:rFonts w:ascii="Times New Roman" w:hAnsi="Times New Roman"/>
                      <w:sz w:val="28"/>
                      <w:szCs w:val="28"/>
                    </w:rPr>
                  </w:pPr>
                  <w:r w:rsidRPr="00EE40DB">
                    <w:rPr>
                      <w:rFonts w:ascii="Times New Roman" w:hAnsi="Times New Roman"/>
                      <w:sz w:val="28"/>
                      <w:szCs w:val="28"/>
                    </w:rPr>
                    <w:t>0,40</w:t>
                  </w:r>
                </w:p>
              </w:tc>
            </w:tr>
            <w:tr w:rsidR="00EE40DB" w:rsidRPr="00EE40DB" w:rsidTr="00C977E3">
              <w:trPr>
                <w:tblCellSpacing w:w="15" w:type="dxa"/>
              </w:trPr>
              <w:tc>
                <w:tcPr>
                  <w:tcW w:w="517" w:type="dxa"/>
                  <w:vAlign w:val="center"/>
                  <w:hideMark/>
                </w:tcPr>
                <w:p w:rsidR="00EE40DB" w:rsidRPr="00EE40DB" w:rsidRDefault="00EE40DB" w:rsidP="00EE40DB">
                  <w:pPr>
                    <w:framePr w:hSpace="180" w:wrap="around" w:vAnchor="text" w:hAnchor="text" w:x="-459" w:y="1"/>
                    <w:spacing w:after="0" w:line="240" w:lineRule="auto"/>
                    <w:contextualSpacing/>
                    <w:suppressOverlap/>
                    <w:jc w:val="center"/>
                    <w:rPr>
                      <w:rFonts w:ascii="Times New Roman" w:hAnsi="Times New Roman"/>
                      <w:sz w:val="28"/>
                      <w:szCs w:val="28"/>
                    </w:rPr>
                  </w:pPr>
                  <w:r w:rsidRPr="00EE40DB">
                    <w:rPr>
                      <w:rFonts w:ascii="Times New Roman" w:hAnsi="Times New Roman"/>
                      <w:sz w:val="28"/>
                      <w:szCs w:val="28"/>
                    </w:rPr>
                    <w:t>7.</w:t>
                  </w:r>
                </w:p>
              </w:tc>
              <w:tc>
                <w:tcPr>
                  <w:tcW w:w="1671" w:type="dxa"/>
                  <w:vAlign w:val="center"/>
                  <w:hideMark/>
                </w:tcPr>
                <w:p w:rsidR="00EE40DB" w:rsidRPr="00EE40DB" w:rsidRDefault="00EE40DB" w:rsidP="00EE40DB">
                  <w:pPr>
                    <w:framePr w:hSpace="180" w:wrap="around" w:vAnchor="text" w:hAnchor="text" w:x="-459" w:y="1"/>
                    <w:spacing w:after="0" w:line="240" w:lineRule="auto"/>
                    <w:contextualSpacing/>
                    <w:suppressOverlap/>
                    <w:jc w:val="center"/>
                    <w:rPr>
                      <w:rFonts w:ascii="Times New Roman" w:hAnsi="Times New Roman"/>
                      <w:sz w:val="28"/>
                      <w:szCs w:val="28"/>
                    </w:rPr>
                  </w:pPr>
                  <w:r w:rsidRPr="00EE40DB">
                    <w:rPr>
                      <w:rFonts w:ascii="Times New Roman" w:hAnsi="Times New Roman"/>
                      <w:sz w:val="28"/>
                      <w:szCs w:val="28"/>
                    </w:rPr>
                    <w:t>100 км-ден көп</w:t>
                  </w:r>
                </w:p>
              </w:tc>
              <w:tc>
                <w:tcPr>
                  <w:tcW w:w="1515" w:type="dxa"/>
                  <w:vAlign w:val="center"/>
                  <w:hideMark/>
                </w:tcPr>
                <w:p w:rsidR="00EE40DB" w:rsidRPr="00EE40DB" w:rsidRDefault="00EE40DB" w:rsidP="00EE40DB">
                  <w:pPr>
                    <w:framePr w:hSpace="180" w:wrap="around" w:vAnchor="text" w:hAnchor="text" w:x="-459" w:y="1"/>
                    <w:spacing w:after="0" w:line="240" w:lineRule="auto"/>
                    <w:contextualSpacing/>
                    <w:suppressOverlap/>
                    <w:jc w:val="center"/>
                    <w:rPr>
                      <w:rFonts w:ascii="Times New Roman" w:hAnsi="Times New Roman"/>
                      <w:sz w:val="28"/>
                      <w:szCs w:val="28"/>
                    </w:rPr>
                  </w:pPr>
                  <w:r w:rsidRPr="00EE40DB">
                    <w:rPr>
                      <w:rFonts w:ascii="Times New Roman" w:hAnsi="Times New Roman"/>
                      <w:sz w:val="28"/>
                      <w:szCs w:val="28"/>
                    </w:rPr>
                    <w:t>0,30</w:t>
                  </w:r>
                </w:p>
              </w:tc>
            </w:tr>
          </w:tbl>
          <w:p w:rsidR="00EE40DB" w:rsidRPr="00EE40DB" w:rsidRDefault="00EE40DB" w:rsidP="00EE40DB">
            <w:pPr>
              <w:spacing w:after="0" w:line="240" w:lineRule="auto"/>
              <w:ind w:firstLine="458"/>
              <w:contextualSpacing/>
              <w:jc w:val="both"/>
              <w:rPr>
                <w:rFonts w:ascii="Times New Roman" w:hAnsi="Times New Roman"/>
                <w:sz w:val="28"/>
                <w:szCs w:val="28"/>
              </w:rPr>
            </w:pPr>
          </w:p>
          <w:p w:rsidR="00EE40DB" w:rsidRPr="00EE40DB" w:rsidRDefault="00EE40DB" w:rsidP="00EE40DB">
            <w:pPr>
              <w:spacing w:after="0" w:line="240" w:lineRule="auto"/>
              <w:ind w:firstLine="458"/>
              <w:contextualSpacing/>
              <w:jc w:val="both"/>
              <w:rPr>
                <w:rFonts w:ascii="Times New Roman" w:hAnsi="Times New Roman"/>
                <w:sz w:val="28"/>
                <w:szCs w:val="28"/>
              </w:rPr>
            </w:pPr>
            <w:r w:rsidRPr="00EE40DB">
              <w:rPr>
                <w:rFonts w:ascii="Times New Roman" w:hAnsi="Times New Roman"/>
                <w:sz w:val="28"/>
                <w:szCs w:val="28"/>
              </w:rPr>
              <w:lastRenderedPageBreak/>
              <w:t>      Кеспеағаш аймағының жалпыға ортақ пайдаланылатын жолдардан қашықтығы кеспеағаш аймағының ортасынан жолға дейінгі қысқа аралық бойынша картографиялық материалдармен айқындалады және жергілікті жердің бедеріне қарай мынадай коэффициенттер бойынша түзету жасалады:</w:t>
            </w:r>
          </w:p>
          <w:p w:rsidR="00EE40DB" w:rsidRPr="00EE40DB" w:rsidRDefault="00EE40DB" w:rsidP="00EE40DB">
            <w:pPr>
              <w:spacing w:after="0" w:line="240" w:lineRule="auto"/>
              <w:ind w:firstLine="458"/>
              <w:contextualSpacing/>
              <w:jc w:val="both"/>
              <w:rPr>
                <w:rFonts w:ascii="Times New Roman" w:hAnsi="Times New Roman"/>
                <w:sz w:val="28"/>
                <w:szCs w:val="28"/>
              </w:rPr>
            </w:pPr>
            <w:r w:rsidRPr="00EE40DB">
              <w:rPr>
                <w:rFonts w:ascii="Times New Roman" w:hAnsi="Times New Roman"/>
                <w:sz w:val="28"/>
                <w:szCs w:val="28"/>
              </w:rPr>
              <w:t>      жазық бедер - 1,1;</w:t>
            </w:r>
          </w:p>
          <w:p w:rsidR="00EE40DB" w:rsidRPr="00EE40DB" w:rsidRDefault="00EE40DB" w:rsidP="00EE40DB">
            <w:pPr>
              <w:spacing w:after="0" w:line="240" w:lineRule="auto"/>
              <w:ind w:firstLine="458"/>
              <w:contextualSpacing/>
              <w:jc w:val="both"/>
              <w:rPr>
                <w:rFonts w:ascii="Times New Roman" w:hAnsi="Times New Roman"/>
                <w:sz w:val="28"/>
                <w:szCs w:val="28"/>
              </w:rPr>
            </w:pPr>
            <w:r w:rsidRPr="00EE40DB">
              <w:rPr>
                <w:rFonts w:ascii="Times New Roman" w:hAnsi="Times New Roman"/>
                <w:sz w:val="28"/>
                <w:szCs w:val="28"/>
              </w:rPr>
              <w:t>      жоталы бедер немесе батпақты жер - 1,25;</w:t>
            </w:r>
          </w:p>
          <w:p w:rsidR="00EE40DB" w:rsidRPr="00EE40DB" w:rsidRDefault="00EE40DB" w:rsidP="00EE40DB">
            <w:pPr>
              <w:spacing w:after="0" w:line="240" w:lineRule="auto"/>
              <w:ind w:firstLine="458"/>
              <w:contextualSpacing/>
              <w:jc w:val="both"/>
              <w:rPr>
                <w:rFonts w:ascii="Times New Roman" w:hAnsi="Times New Roman"/>
                <w:sz w:val="28"/>
                <w:szCs w:val="28"/>
              </w:rPr>
            </w:pPr>
            <w:r w:rsidRPr="00EE40DB">
              <w:rPr>
                <w:rFonts w:ascii="Times New Roman" w:hAnsi="Times New Roman"/>
                <w:sz w:val="28"/>
                <w:szCs w:val="28"/>
              </w:rPr>
              <w:t>      таулы бедер - 1,5;</w:t>
            </w:r>
          </w:p>
          <w:p w:rsidR="00EE40DB" w:rsidRPr="00EE40DB" w:rsidRDefault="00EE40DB" w:rsidP="00EE40DB">
            <w:pPr>
              <w:spacing w:after="0" w:line="240" w:lineRule="auto"/>
              <w:ind w:firstLine="458"/>
              <w:contextualSpacing/>
              <w:jc w:val="both"/>
              <w:rPr>
                <w:rFonts w:ascii="Times New Roman" w:hAnsi="Times New Roman"/>
                <w:sz w:val="28"/>
                <w:szCs w:val="28"/>
              </w:rPr>
            </w:pPr>
            <w:r w:rsidRPr="00EE40DB">
              <w:rPr>
                <w:rFonts w:ascii="Times New Roman" w:hAnsi="Times New Roman"/>
                <w:sz w:val="28"/>
                <w:szCs w:val="28"/>
              </w:rPr>
              <w:t>      2) аралық мақсатта пайдалану үшін ағаш кесуді жүргізу кезінде - 0,6;</w:t>
            </w:r>
          </w:p>
          <w:p w:rsidR="00EE40DB" w:rsidRPr="00EE40DB" w:rsidRDefault="00EE40DB" w:rsidP="00EE40DB">
            <w:pPr>
              <w:spacing w:after="0" w:line="240" w:lineRule="auto"/>
              <w:ind w:firstLine="458"/>
              <w:contextualSpacing/>
              <w:jc w:val="both"/>
              <w:rPr>
                <w:rFonts w:ascii="Times New Roman" w:hAnsi="Times New Roman"/>
                <w:sz w:val="28"/>
                <w:szCs w:val="28"/>
              </w:rPr>
            </w:pPr>
            <w:r w:rsidRPr="00EE40DB">
              <w:rPr>
                <w:rFonts w:ascii="Times New Roman" w:hAnsi="Times New Roman"/>
                <w:sz w:val="28"/>
                <w:szCs w:val="28"/>
              </w:rPr>
              <w:t>      3) басты мақсатта пайдалану үшін іріктеп ағаш кесуді жүргізу кезінде - 0,8;</w:t>
            </w:r>
          </w:p>
          <w:p w:rsidR="00EE40DB" w:rsidRPr="00EE40DB" w:rsidRDefault="00EE40DB" w:rsidP="00EE40DB">
            <w:pPr>
              <w:spacing w:after="0" w:line="240" w:lineRule="auto"/>
              <w:ind w:firstLine="458"/>
              <w:contextualSpacing/>
              <w:jc w:val="both"/>
              <w:rPr>
                <w:rFonts w:ascii="Times New Roman" w:hAnsi="Times New Roman"/>
                <w:sz w:val="28"/>
                <w:szCs w:val="28"/>
              </w:rPr>
            </w:pPr>
            <w:r w:rsidRPr="00EE40DB">
              <w:rPr>
                <w:rFonts w:ascii="Times New Roman" w:hAnsi="Times New Roman"/>
                <w:sz w:val="28"/>
                <w:szCs w:val="28"/>
              </w:rPr>
              <w:t>      4) сүректі 20 градустан жоғары беткейлі тау жоталарынан босату кезінде - 0,7.</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rPr>
              <w:t xml:space="preserve">      4. Сүректі түбірімен босату кезінде пайда болған кесілген ағаш қалдықтары (ұшар басынан алынған отын) үшін төлемақы мөлшерлемесі осы баптың 2-тармағында көрсетілген тиісті ағаш тұқымдас отындық ағашқа </w:t>
            </w:r>
            <w:r w:rsidRPr="00EE40DB">
              <w:rPr>
                <w:rFonts w:ascii="Times New Roman" w:hAnsi="Times New Roman"/>
                <w:sz w:val="28"/>
                <w:szCs w:val="28"/>
              </w:rPr>
              <w:lastRenderedPageBreak/>
              <w:t>арналған мөлшерлеменің 20 пайызы мөлшерінде белгіленеді.</w:t>
            </w:r>
          </w:p>
          <w:p w:rsidR="00EE40DB" w:rsidRPr="00EE40DB" w:rsidRDefault="00EE40DB" w:rsidP="00EE40DB">
            <w:pPr>
              <w:spacing w:after="0" w:line="240" w:lineRule="auto"/>
              <w:ind w:firstLine="458"/>
              <w:contextualSpacing/>
              <w:jc w:val="both"/>
              <w:rPr>
                <w:rFonts w:ascii="Times New Roman" w:hAnsi="Times New Roman"/>
                <w:b/>
                <w:sz w:val="28"/>
                <w:szCs w:val="28"/>
                <w:lang w:val="kk-KZ"/>
              </w:rPr>
            </w:pPr>
            <w:r w:rsidRPr="00EE40DB">
              <w:rPr>
                <w:rFonts w:ascii="Times New Roman" w:hAnsi="Times New Roman"/>
                <w:b/>
                <w:sz w:val="28"/>
                <w:szCs w:val="28"/>
                <w:lang w:val="kk-KZ"/>
              </w:rPr>
              <w:t>5. Мемлекеттік орман қоры аумағынан және ерекше қорғалатын табиғи аумақтардан тыс орналасқан өсімдік ресурстарын пайдаланғаны үшін төлемақы ставкалары республикалық бюджет туралы заңда белгіленген және пайдалануға құқық туындайтын тиісті қаржы жылының бірінші күніне қолданыста болатын АЕК-тің еселенген мөлшерінде бір килограмм үшін айқындалады.</w:t>
            </w:r>
          </w:p>
        </w:tc>
        <w:tc>
          <w:tcPr>
            <w:tcW w:w="3373"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f3"/>
              <w:keepNext/>
              <w:keepLines/>
              <w:suppressLineNumbers/>
              <w:tabs>
                <w:tab w:val="clear" w:pos="9590"/>
              </w:tabs>
              <w:suppressAutoHyphens/>
              <w:ind w:left="-57"/>
              <w:contextualSpacing/>
              <w:jc w:val="both"/>
              <w:rPr>
                <w:rFonts w:ascii="Times New Roman" w:hAnsi="Times New Roman"/>
                <w:bCs/>
                <w:snapToGrid/>
                <w:sz w:val="28"/>
                <w:szCs w:val="28"/>
                <w:lang w:val="kk-KZ"/>
              </w:rPr>
            </w:pPr>
            <w:r w:rsidRPr="00EE40DB">
              <w:rPr>
                <w:rFonts w:ascii="Times New Roman" w:hAnsi="Times New Roman"/>
                <w:bCs/>
                <w:snapToGrid/>
                <w:sz w:val="28"/>
                <w:szCs w:val="28"/>
                <w:lang w:val="kk-KZ"/>
              </w:rPr>
              <w:lastRenderedPageBreak/>
              <w:t>Қазақстан Республикасы Үкіметінің 2019 жылғы 30 желтоқсандағы № 1033 қаулысымен бекітілген Қазақстан Республикасы Үкіметінің заң жобалау жұмыстарының 2020 жылға арналған жоспарының 16 және 17 - тармақтарын орындау үшін "өсімдік әлемі туралы" және "Қазақстан Республикасының кейбір заңнамалық актілеріне өсімдік дүниесі мәселелері бойынша өзгерістер мен толықтырулар енгізу туралы" заң жобалары (бұдан әрі-заң жобалары) әзірленді.</w:t>
            </w:r>
          </w:p>
          <w:p w:rsidR="00EE40DB" w:rsidRPr="00EE40DB" w:rsidRDefault="00EE40DB" w:rsidP="00EE40DB">
            <w:pPr>
              <w:keepNext/>
              <w:keepLines/>
              <w:suppressLineNumbers/>
              <w:suppressAutoHyphens/>
              <w:spacing w:after="0" w:line="240" w:lineRule="auto"/>
              <w:ind w:left="-57"/>
              <w:contextualSpacing/>
              <w:jc w:val="both"/>
              <w:rPr>
                <w:rFonts w:ascii="Times New Roman" w:hAnsi="Times New Roman"/>
                <w:bCs/>
                <w:sz w:val="28"/>
                <w:szCs w:val="28"/>
                <w:lang w:val="kk-KZ" w:eastAsia="en-US"/>
              </w:rPr>
            </w:pPr>
            <w:r w:rsidRPr="00EE40DB">
              <w:rPr>
                <w:rFonts w:ascii="Times New Roman" w:hAnsi="Times New Roman"/>
                <w:bCs/>
                <w:sz w:val="28"/>
                <w:szCs w:val="28"/>
                <w:lang w:val="kk-KZ" w:eastAsia="en-US"/>
              </w:rPr>
              <w:t>Заң жобалары өсімдіктер әлемі объектілерін қорғау, қорғау, қалпына келтіру және пайдалану саласындағы мақсаттарды, міндеттерді және құқықтық негіздерді айқындайды.</w:t>
            </w:r>
          </w:p>
          <w:p w:rsidR="00EE40DB" w:rsidRPr="00EE40DB" w:rsidRDefault="00EE40DB" w:rsidP="00EE40DB">
            <w:pPr>
              <w:keepNext/>
              <w:keepLines/>
              <w:suppressLineNumbers/>
              <w:suppressAutoHyphens/>
              <w:spacing w:after="0" w:line="240" w:lineRule="auto"/>
              <w:ind w:left="-57"/>
              <w:contextualSpacing/>
              <w:jc w:val="both"/>
              <w:rPr>
                <w:rFonts w:ascii="Times New Roman" w:hAnsi="Times New Roman"/>
                <w:bCs/>
                <w:sz w:val="28"/>
                <w:szCs w:val="28"/>
                <w:lang w:val="kk-KZ"/>
              </w:rPr>
            </w:pPr>
            <w:r w:rsidRPr="00EE40DB">
              <w:rPr>
                <w:rFonts w:ascii="Times New Roman" w:hAnsi="Times New Roman"/>
                <w:bCs/>
                <w:sz w:val="28"/>
                <w:szCs w:val="28"/>
                <w:lang w:val="kk-KZ"/>
              </w:rPr>
              <w:lastRenderedPageBreak/>
              <w:t>Қазіргі уақытта қолданыстағы Орман кодексінде және "ерекше қорғалатын табиғи аумақтар туралы" заңда өсімдіктер дүниесі объектілерін тек мемлекеттік орман қоры (МОҚ) жерлерінде, оның ішінде ерекше қорғалатын табиғи аумақтарда (ЕҚТА), жалпы ауданы 30 млн.га қорғау, молықтыру және пайдалану мәселелері реттелген, бұл республика аумағының тек 11% - ын құрайды.</w:t>
            </w:r>
          </w:p>
          <w:p w:rsidR="00EE40DB" w:rsidRPr="00EE40DB" w:rsidRDefault="00EE40DB" w:rsidP="00EE40DB">
            <w:pPr>
              <w:keepNext/>
              <w:keepLines/>
              <w:suppressLineNumbers/>
              <w:suppressAutoHyphens/>
              <w:spacing w:after="0" w:line="240" w:lineRule="auto"/>
              <w:ind w:left="-57"/>
              <w:contextualSpacing/>
              <w:jc w:val="both"/>
              <w:rPr>
                <w:rFonts w:ascii="Times New Roman" w:hAnsi="Times New Roman"/>
                <w:bCs/>
                <w:sz w:val="28"/>
                <w:szCs w:val="28"/>
                <w:lang w:val="kk-KZ"/>
              </w:rPr>
            </w:pPr>
            <w:r w:rsidRPr="00EE40DB">
              <w:rPr>
                <w:rFonts w:ascii="Times New Roman" w:hAnsi="Times New Roman"/>
                <w:bCs/>
                <w:sz w:val="28"/>
                <w:szCs w:val="28"/>
                <w:lang w:val="kk-KZ"/>
              </w:rPr>
              <w:t>МОҚ және ЕҚТА жерлерінен тыс жерлерде өсімдіктер дүниесі объектілерімен жұмыс істеу жөніндегі мәселелер заңнамамен реттелмеген.</w:t>
            </w:r>
          </w:p>
          <w:p w:rsidR="00EE40DB" w:rsidRPr="00EE40DB" w:rsidRDefault="00EE40DB" w:rsidP="00EE40DB">
            <w:pPr>
              <w:keepNext/>
              <w:keepLines/>
              <w:suppressLineNumbers/>
              <w:suppressAutoHyphens/>
              <w:spacing w:after="0" w:line="240" w:lineRule="auto"/>
              <w:ind w:left="-57"/>
              <w:contextualSpacing/>
              <w:jc w:val="both"/>
              <w:rPr>
                <w:rFonts w:ascii="Times New Roman" w:hAnsi="Times New Roman"/>
                <w:bCs/>
                <w:sz w:val="28"/>
                <w:szCs w:val="28"/>
                <w:lang w:val="kk-KZ"/>
              </w:rPr>
            </w:pPr>
            <w:r w:rsidRPr="00EE40DB">
              <w:rPr>
                <w:rFonts w:ascii="Times New Roman" w:hAnsi="Times New Roman"/>
                <w:bCs/>
                <w:sz w:val="28"/>
                <w:szCs w:val="28"/>
                <w:lang w:val="kk-KZ"/>
              </w:rPr>
              <w:t xml:space="preserve">Қазақстанда жоғары тамырлы өсімдіктердің 6000-ға жуық түрі, саңырауқұлақтардың 4850 түрі, балдырлардың 2000 </w:t>
            </w:r>
            <w:r w:rsidRPr="00EE40DB">
              <w:rPr>
                <w:rFonts w:ascii="Times New Roman" w:hAnsi="Times New Roman"/>
                <w:bCs/>
                <w:sz w:val="28"/>
                <w:szCs w:val="28"/>
                <w:lang w:val="kk-KZ"/>
              </w:rPr>
              <w:lastRenderedPageBreak/>
              <w:t>түрі, мүктер мен қыналардың 1000 түрі бар.</w:t>
            </w:r>
          </w:p>
          <w:p w:rsidR="00EE40DB" w:rsidRPr="00EE40DB" w:rsidRDefault="00EE40DB" w:rsidP="00EE40DB">
            <w:pPr>
              <w:keepNext/>
              <w:keepLines/>
              <w:widowControl w:val="0"/>
              <w:suppressLineNumbers/>
              <w:suppressAutoHyphens/>
              <w:spacing w:after="0" w:line="240" w:lineRule="auto"/>
              <w:ind w:left="-57"/>
              <w:contextualSpacing/>
              <w:jc w:val="both"/>
              <w:rPr>
                <w:rFonts w:ascii="Times New Roman" w:hAnsi="Times New Roman"/>
                <w:bCs/>
                <w:sz w:val="28"/>
                <w:szCs w:val="28"/>
                <w:lang w:val="kk-KZ"/>
              </w:rPr>
            </w:pPr>
            <w:r w:rsidRPr="00EE40DB">
              <w:rPr>
                <w:rFonts w:ascii="Times New Roman" w:hAnsi="Times New Roman"/>
                <w:bCs/>
                <w:sz w:val="28"/>
                <w:szCs w:val="28"/>
                <w:lang w:val="kk-KZ"/>
              </w:rPr>
              <w:t>Осы өсімдік түрлерінің жалпы санынан 1406 түрі дәрілік өсімдіктер болып табылады, оның ішінде 220 түрі ресми медицинада танылған, 387 түрі Қазақстан Республикасының Қызыл кітабына сирек кездесетін және Құрып кету қаупі төнген ретінде енгізілген, ежелгі уақыттан бері өсіп келе жатқан реликті өсімдіктердің 110 түрі, сондай-ақ өсімдіктердің 698 эндемикалық түрі тек Қазақстанда ғана өседі.</w:t>
            </w:r>
          </w:p>
          <w:p w:rsidR="00EE40DB" w:rsidRPr="00EE40DB" w:rsidRDefault="00EE40DB" w:rsidP="00EE40DB">
            <w:pPr>
              <w:keepNext/>
              <w:keepLines/>
              <w:suppressLineNumbers/>
              <w:suppressAutoHyphens/>
              <w:autoSpaceDE w:val="0"/>
              <w:autoSpaceDN w:val="0"/>
              <w:adjustRightInd w:val="0"/>
              <w:spacing w:after="0" w:line="240" w:lineRule="auto"/>
              <w:ind w:left="-57"/>
              <w:contextualSpacing/>
              <w:jc w:val="both"/>
              <w:rPr>
                <w:rFonts w:ascii="Times New Roman" w:hAnsi="Times New Roman"/>
                <w:bCs/>
                <w:sz w:val="28"/>
                <w:szCs w:val="28"/>
                <w:lang w:val="kk-KZ"/>
              </w:rPr>
            </w:pPr>
            <w:r w:rsidRPr="00EE40DB">
              <w:rPr>
                <w:rFonts w:ascii="Times New Roman" w:hAnsi="Times New Roman"/>
                <w:bCs/>
                <w:sz w:val="28"/>
                <w:szCs w:val="28"/>
                <w:lang w:val="kk-KZ"/>
              </w:rPr>
              <w:t xml:space="preserve">Қазақстан Республикасы Конституциясының 6-бабына сәйкес жер және оның қойнауы, су көздері, өсімдіктер мен жануарлар дүниесі, басқа да табиғи ресурстар мемлекет меншігінде болады. Жер, сондай-ақ заңда </w:t>
            </w:r>
            <w:r w:rsidRPr="00EE40DB">
              <w:rPr>
                <w:rFonts w:ascii="Times New Roman" w:hAnsi="Times New Roman"/>
                <w:bCs/>
                <w:sz w:val="28"/>
                <w:szCs w:val="28"/>
                <w:lang w:val="kk-KZ"/>
              </w:rPr>
              <w:lastRenderedPageBreak/>
              <w:t>белгіленген негіздерде, шарттар мен шектерде жеке меншікте де болуы мүмкін.</w:t>
            </w:r>
          </w:p>
          <w:p w:rsidR="00EE40DB" w:rsidRPr="00EE40DB" w:rsidRDefault="00EE40DB" w:rsidP="00EE40DB">
            <w:pPr>
              <w:keepNext/>
              <w:keepLines/>
              <w:suppressLineNumbers/>
              <w:suppressAutoHyphens/>
              <w:autoSpaceDE w:val="0"/>
              <w:autoSpaceDN w:val="0"/>
              <w:adjustRightInd w:val="0"/>
              <w:spacing w:after="0" w:line="240" w:lineRule="auto"/>
              <w:ind w:left="-57"/>
              <w:contextualSpacing/>
              <w:jc w:val="both"/>
              <w:rPr>
                <w:rFonts w:ascii="Times New Roman" w:hAnsi="Times New Roman"/>
                <w:bCs/>
                <w:sz w:val="28"/>
                <w:szCs w:val="28"/>
                <w:lang w:val="kk-KZ"/>
              </w:rPr>
            </w:pPr>
            <w:r w:rsidRPr="00EE40DB">
              <w:rPr>
                <w:rFonts w:ascii="Times New Roman" w:hAnsi="Times New Roman"/>
                <w:bCs/>
                <w:sz w:val="28"/>
                <w:szCs w:val="28"/>
                <w:lang w:val="kk-KZ"/>
              </w:rPr>
              <w:t>ҚР "Салық және бюджетке төленетін басқа да міндетті төлемдер туралы (Салық кодексі)" Кодексінің 6-параграфында орманды пайдаланғаны үшін, оның ішінде дәрілік өсімдіктер мен техникалық шикізатты, жабайы өсетін жемістерді, жаңғақтарды, саңырауқұлақтарды, жидектерді және басқа да тамақ өнімдерін, мүк, орман төсеніштері мен түскен жапырақтарды, Қамысты дайындағаны және жинағаны үшін төлемақы тәртібі айқындалған.</w:t>
            </w:r>
          </w:p>
          <w:p w:rsidR="00EE40DB" w:rsidRPr="00EE40DB" w:rsidRDefault="00EE40DB" w:rsidP="00EE40DB">
            <w:pPr>
              <w:keepNext/>
              <w:keepLines/>
              <w:suppressLineNumbers/>
              <w:suppressAutoHyphens/>
              <w:autoSpaceDE w:val="0"/>
              <w:autoSpaceDN w:val="0"/>
              <w:adjustRightInd w:val="0"/>
              <w:spacing w:after="0" w:line="240" w:lineRule="auto"/>
              <w:ind w:left="-57"/>
              <w:contextualSpacing/>
              <w:jc w:val="both"/>
              <w:rPr>
                <w:rFonts w:ascii="Times New Roman" w:hAnsi="Times New Roman"/>
                <w:bCs/>
                <w:sz w:val="28"/>
                <w:szCs w:val="28"/>
                <w:lang w:val="kk-KZ"/>
              </w:rPr>
            </w:pPr>
            <w:r w:rsidRPr="00EE40DB">
              <w:rPr>
                <w:rFonts w:ascii="Times New Roman" w:hAnsi="Times New Roman"/>
                <w:bCs/>
                <w:sz w:val="28"/>
                <w:szCs w:val="28"/>
                <w:lang w:val="kk-KZ"/>
              </w:rPr>
              <w:t xml:space="preserve">Бұл норма МОҚ және ЕҚТА жерлеріне қолданылады, ал өсімдіктер дүниесі </w:t>
            </w:r>
            <w:r w:rsidRPr="00EE40DB">
              <w:rPr>
                <w:rFonts w:ascii="Times New Roman" w:hAnsi="Times New Roman"/>
                <w:bCs/>
                <w:sz w:val="28"/>
                <w:szCs w:val="28"/>
                <w:lang w:val="kk-KZ"/>
              </w:rPr>
              <w:lastRenderedPageBreak/>
              <w:t>объектілерін пайдаланғаны үшін төлемақы ставкаларын орман шаруашылығы саласындағы уәкілетті орган айқындаған тәртіпке сәйкес жасалған жергілікті атқарушы органдардың есептеулері негізінде облыстардың, республикалық маңызы бар қалалардың және астананың облыстық өкілді органдары бекітеді.</w:t>
            </w:r>
          </w:p>
          <w:p w:rsidR="00EE40DB" w:rsidRPr="00EE40DB" w:rsidRDefault="00EE40DB" w:rsidP="00EE40DB">
            <w:pPr>
              <w:keepNext/>
              <w:keepLines/>
              <w:widowControl w:val="0"/>
              <w:suppressLineNumbers/>
              <w:suppressAutoHyphens/>
              <w:spacing w:after="0" w:line="240" w:lineRule="auto"/>
              <w:ind w:left="-57"/>
              <w:contextualSpacing/>
              <w:jc w:val="both"/>
              <w:rPr>
                <w:rFonts w:ascii="Times New Roman" w:hAnsi="Times New Roman"/>
                <w:bCs/>
                <w:sz w:val="28"/>
                <w:szCs w:val="28"/>
                <w:lang w:val="kk-KZ"/>
              </w:rPr>
            </w:pPr>
            <w:r w:rsidRPr="00EE40DB">
              <w:rPr>
                <w:rFonts w:ascii="Times New Roman" w:hAnsi="Times New Roman"/>
                <w:bCs/>
                <w:sz w:val="28"/>
                <w:szCs w:val="28"/>
                <w:lang w:val="kk-KZ"/>
              </w:rPr>
              <w:t xml:space="preserve">Табиғи өсімдік ресурстарын және өсімдік әлемінің генетикалық қорын сақтау, молықтыру, ұтымды және теңгерімді пайдалану мәселелерін тиімді басқару, халықтың осы табиғи ресурстарға қажеттілігін қанағаттандыру мақсатында Министрлік облыстардың, республикалық маңызы бар қалалардың, </w:t>
            </w:r>
            <w:r w:rsidRPr="00EE40DB">
              <w:rPr>
                <w:rFonts w:ascii="Times New Roman" w:hAnsi="Times New Roman"/>
                <w:bCs/>
                <w:sz w:val="28"/>
                <w:szCs w:val="28"/>
                <w:lang w:val="kk-KZ"/>
              </w:rPr>
              <w:lastRenderedPageBreak/>
              <w:t>астананың жергілікті өкілді органдарының төлемақы ставкаларын бекіту құзыретін бере отырып, МОҚ және ЕҚТА жерлерін қоспағанда, жердің барлық санаттарында өсімдік дүниесі объектілерін пайдаланғаны үшін төлемақының ұқсас нормасын Салық кодексіне енгізуді ұсынады.</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keepNext/>
              <w:keepLines/>
              <w:widowControl w:val="0"/>
              <w:suppressLineNumbers/>
              <w:suppressAutoHyphens/>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rPr>
              <w:t>588</w:t>
            </w:r>
            <w:r w:rsidRPr="00EE40DB">
              <w:rPr>
                <w:rFonts w:ascii="Times New Roman" w:hAnsi="Times New Roman"/>
                <w:sz w:val="28"/>
                <w:szCs w:val="28"/>
                <w:lang w:val="kk-KZ"/>
              </w:rPr>
              <w:t xml:space="preserve"> жаңа бап</w:t>
            </w:r>
          </w:p>
        </w:tc>
        <w:tc>
          <w:tcPr>
            <w:tcW w:w="4961"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b/>
                <w:bCs/>
                <w:sz w:val="28"/>
                <w:szCs w:val="28"/>
                <w:lang w:val="kk-KZ"/>
              </w:rPr>
              <w:t xml:space="preserve">588-бап. </w:t>
            </w:r>
            <w:r w:rsidRPr="00EE40DB">
              <w:rPr>
                <w:rFonts w:ascii="Times New Roman" w:hAnsi="Times New Roman"/>
                <w:bCs/>
                <w:sz w:val="28"/>
                <w:szCs w:val="28"/>
                <w:lang w:val="kk-KZ"/>
              </w:rPr>
              <w:t>Есептеу мен төлеу тәртiбi</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      1. Төлемақы сомасын мемлекеттік орман иеленушілер есептейді және мөлшері осы баптың 2-тармағына сәйкес белгіленетін төлемақыны қоспағанда, рұқсат құжатында көрсетіледі.</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 xml:space="preserve">      </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2. Төлемақы мөлшері:</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 xml:space="preserve">      сүректі түбірімен босатқан кезде – осы Кодекстің </w:t>
            </w:r>
            <w:hyperlink r:id="rId16" w:anchor="z587" w:history="1">
              <w:r w:rsidRPr="00EE40DB">
                <w:rPr>
                  <w:rFonts w:ascii="Times New Roman" w:hAnsi="Times New Roman"/>
                  <w:sz w:val="28"/>
                  <w:szCs w:val="28"/>
                  <w:lang w:val="kk-KZ"/>
                </w:rPr>
                <w:t>587-бабында</w:t>
              </w:r>
            </w:hyperlink>
            <w:r w:rsidRPr="00EE40DB">
              <w:rPr>
                <w:rFonts w:ascii="Times New Roman" w:hAnsi="Times New Roman"/>
                <w:sz w:val="28"/>
                <w:szCs w:val="28"/>
                <w:lang w:val="kk-KZ"/>
              </w:rPr>
              <w:t xml:space="preserve"> белгіленген коэффициенттер ескеріле отырып, орман пайдалану көлемі және төлемақы мөлшерлемелері негізге алына отырып;</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 xml:space="preserve">      төлемақы мөлшері осы Кодекстің </w:t>
            </w:r>
            <w:hyperlink r:id="rId17" w:anchor="z587" w:history="1">
              <w:r w:rsidRPr="00EE40DB">
                <w:rPr>
                  <w:rFonts w:ascii="Times New Roman" w:hAnsi="Times New Roman"/>
                  <w:sz w:val="28"/>
                  <w:szCs w:val="28"/>
                  <w:lang w:val="kk-KZ"/>
                </w:rPr>
                <w:t>587-бабының</w:t>
              </w:r>
            </w:hyperlink>
            <w:r w:rsidRPr="00EE40DB">
              <w:rPr>
                <w:rFonts w:ascii="Times New Roman" w:hAnsi="Times New Roman"/>
                <w:sz w:val="28"/>
                <w:szCs w:val="28"/>
                <w:lang w:val="kk-KZ"/>
              </w:rPr>
              <w:t xml:space="preserve"> 2-тармағына сәйкес айқындалатын орманды пайдалануды қоспағанда, орман пайдаланудың өзге де түрлері кезінде – орман пайдаланудың көлемі және (немесе) алаңы, облыстардың, республикалық маңызы бар қалалардың және астананың жергiлiктi өкiлдi органдары белгiлейтін орман пайдаланудың өзге де түрлері үшін төлемақы мөлшерлемелері негізге алына отырып айқындалады.</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      3. Төлемақы сомасы бюджетке орман пайдалану объектісінің тұрған жері бойынша мынадай мерзімдерде:</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 xml:space="preserve">      </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 xml:space="preserve">1) ұзақ мерзімді орман пайдалану кезінде – орман пайдаланудың жыл </w:t>
            </w:r>
            <w:r w:rsidRPr="00EE40DB">
              <w:rPr>
                <w:rFonts w:ascii="Times New Roman" w:hAnsi="Times New Roman"/>
                <w:sz w:val="28"/>
                <w:szCs w:val="28"/>
                <w:lang w:val="kk-KZ"/>
              </w:rPr>
              <w:lastRenderedPageBreak/>
              <w:t>сайынғы көлемінің жалпы сомасының тең үлестерімен тоқсан сайын, есепті тоқсаннан кейінгі айдың 20-күнінен кешіктірілмейтін мерзімде;</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 xml:space="preserve">      </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 xml:space="preserve">2) қысқа мерзімді орман пайдалану кезінде – рұқсат құжаттарын алғанға дейін немесе алған күні төленеді. Бұл ретте рұқсат құжатында төлем құжатының деректемелері көрсетіле отырып, ақы төлеудің жүргізілгені туралы белгі қойылады; </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     </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 xml:space="preserve"> 3) түбірімен босатылатын сүрек үшін – жазылып берілген ағаш кесу билеттері бойынша жылдық төлемақы сомасының тең үлестерімен тоқсан сайын, есепті тоқсаннан кейінгі айдың 15-күнінен кешіктірілмейтін мерзімде;</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 xml:space="preserve">      4) өсімдіктердің сирек кездесетін және жойылып кету қаупі төнген түрлерін, олардың бөліктерін немесе дериваттарын алып қойғаны үшін – әрбір жекелеген жағдайда Қазақстан Республикасы Үкіметінің тиісті шешімі негізінде белгіленетін мерзімдерде төленеді. </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 xml:space="preserve">      </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4. Егер сүректі түбірімен, шайырды, ағаш шырындарын және қосалқы орман ресурстарын босату кезінде дайындалған сүректің, шайырдың, ағаш шырындарының және қосалқы орман ресурстарының жалпы көлемі ағаш кесу билетінде көзделген көлеммен (алаңмен) сәйкес келмесе, мемлекеттік орман иеленушілер нақты дайындалған көлем үшін төлемақы сомасын қайта есептеуді жүргізеді. Қайта есептеу кезінде белгіленген төлемақы сомасы оны төлеудің кезекті мерзімінде төленеді.</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 xml:space="preserve">      </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 xml:space="preserve">5. Кезекті мерзімге кесуге берілетін кесілмеген ағаштар, сондай-ақ алдыңғы жылы кесу басталмаған кеспеағаш аймағы үшін төлемақы сомасын төлеу осы Кодекстің </w:t>
            </w:r>
            <w:hyperlink r:id="rId18" w:anchor="z587" w:history="1">
              <w:r w:rsidRPr="00EE40DB">
                <w:rPr>
                  <w:rFonts w:ascii="Times New Roman" w:hAnsi="Times New Roman"/>
                  <w:sz w:val="28"/>
                  <w:szCs w:val="28"/>
                  <w:lang w:val="kk-KZ"/>
                </w:rPr>
                <w:t>587-бабында</w:t>
              </w:r>
            </w:hyperlink>
            <w:r w:rsidRPr="00EE40DB">
              <w:rPr>
                <w:rFonts w:ascii="Times New Roman" w:hAnsi="Times New Roman"/>
                <w:sz w:val="28"/>
                <w:szCs w:val="28"/>
                <w:lang w:val="kk-KZ"/>
              </w:rPr>
              <w:t xml:space="preserve"> айқындалған тәртіппен жүргізіледі.</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      6. Төлемақы сомасын төлеу екінші деңгейдегі банктер немесе банк операцияларының жекелеген түрлерiн жүзеге асыратын ұйымдар арқылы аудару не оны орман шаруашылығы саласындағы уәкілетті орган белгілеген нысан бойынша қатаң есептілік бланкілері негізінде мемлекеттік орман иеленушілер кассаларына қолма-қол ақшалай енгізу жолымен жүргізіледі.</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lastRenderedPageBreak/>
              <w:t xml:space="preserve">      </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Қолма-қол ақшамен қабылданған төлемақы сомаларын мемлекеттік орман иеленушілер ақша қабылдау жүзеге асырылған күннен бастап келесі операциялық күннен кешіктірмей екінші деңгейдегі банктерге немесе банк операцияларының жекелеген түрлерiн жүзеге асыратын ұйымдарға кейіннен оларды бюджетке есепке жатқызу үшін тапсырады. Егер қолма-қол ақшаның күн сайынғы түсімдері АЕК-тің 10 еселенген мөлшерінен аз болса, бюджетке есепке жатқызу үшін ақшаны тапсыру ақша қабылдау жүзеге асырылған күннен бастап операциялық үш күнде бір рет жүзеге асырылады.</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 xml:space="preserve">      </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7. Жеке тұлғалар төлемақы сомасын қолма-қол ақшамен төлеген кезде қатаң есептілік бланкілеріне мемлекеттік орман иеленушілердің бизнес-сәйкестендіру нөмірі қойылады.</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p>
        </w:tc>
        <w:tc>
          <w:tcPr>
            <w:tcW w:w="4932"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58"/>
              <w:contextualSpacing/>
              <w:jc w:val="both"/>
              <w:rPr>
                <w:rFonts w:ascii="Times New Roman" w:hAnsi="Times New Roman"/>
                <w:sz w:val="28"/>
                <w:szCs w:val="28"/>
              </w:rPr>
            </w:pPr>
            <w:r w:rsidRPr="00EE40DB">
              <w:rPr>
                <w:rFonts w:ascii="Times New Roman" w:hAnsi="Times New Roman"/>
                <w:b/>
                <w:bCs/>
                <w:sz w:val="28"/>
                <w:szCs w:val="28"/>
              </w:rPr>
              <w:lastRenderedPageBreak/>
              <w:t xml:space="preserve">588-бап. </w:t>
            </w:r>
            <w:r w:rsidRPr="00EE40DB">
              <w:rPr>
                <w:rFonts w:ascii="Times New Roman" w:hAnsi="Times New Roman"/>
                <w:bCs/>
                <w:sz w:val="28"/>
                <w:szCs w:val="28"/>
              </w:rPr>
              <w:t>Есептеу мен төлеу тәртiбi</w:t>
            </w:r>
          </w:p>
          <w:p w:rsidR="00EE40DB" w:rsidRPr="00EE40DB" w:rsidRDefault="00EE40DB" w:rsidP="00EE40DB">
            <w:pPr>
              <w:pStyle w:val="af7"/>
              <w:numPr>
                <w:ilvl w:val="0"/>
                <w:numId w:val="27"/>
              </w:numPr>
              <w:spacing w:after="0" w:line="240" w:lineRule="auto"/>
              <w:ind w:left="0" w:firstLine="458"/>
              <w:jc w:val="both"/>
              <w:rPr>
                <w:rFonts w:ascii="Times New Roman" w:eastAsia="Times New Roman" w:hAnsi="Times New Roman"/>
                <w:sz w:val="28"/>
                <w:szCs w:val="28"/>
                <w:lang w:val="kk-KZ" w:eastAsia="ru-RU"/>
              </w:rPr>
            </w:pPr>
            <w:r w:rsidRPr="00EE40DB">
              <w:rPr>
                <w:rFonts w:ascii="Times New Roman" w:eastAsia="Times New Roman" w:hAnsi="Times New Roman"/>
                <w:b/>
                <w:sz w:val="28"/>
                <w:szCs w:val="28"/>
                <w:lang w:val="kk-KZ" w:eastAsia="ru-RU"/>
              </w:rPr>
              <w:t>Орман пайдаланғаны үшін</w:t>
            </w:r>
            <w:r w:rsidRPr="00EE40DB">
              <w:rPr>
                <w:rFonts w:ascii="Times New Roman" w:eastAsia="Times New Roman" w:hAnsi="Times New Roman"/>
                <w:sz w:val="28"/>
                <w:szCs w:val="28"/>
                <w:lang w:val="kk-KZ" w:eastAsia="ru-RU"/>
              </w:rPr>
              <w:t xml:space="preserve"> төлемақы сомасын мемлекеттік орман иеленушілер есептейді және мөлшері осы баптың 2-тармағына сәйкес белгіленетін төлемақыны қоспағанда, рұқсат құжатында көрсетіледі.</w:t>
            </w:r>
          </w:p>
          <w:p w:rsidR="00EE40DB" w:rsidRPr="00EE40DB" w:rsidRDefault="00EE40DB" w:rsidP="00EE40DB">
            <w:pPr>
              <w:spacing w:after="0" w:line="240" w:lineRule="auto"/>
              <w:ind w:firstLine="458"/>
              <w:contextualSpacing/>
              <w:jc w:val="both"/>
              <w:rPr>
                <w:rFonts w:ascii="Times New Roman" w:hAnsi="Times New Roman"/>
                <w:b/>
                <w:sz w:val="28"/>
                <w:szCs w:val="28"/>
                <w:lang w:val="kk-KZ"/>
              </w:rPr>
            </w:pPr>
            <w:r w:rsidRPr="00EE40DB">
              <w:rPr>
                <w:rFonts w:ascii="Times New Roman" w:hAnsi="Times New Roman"/>
                <w:sz w:val="28"/>
                <w:szCs w:val="28"/>
                <w:lang w:val="kk-KZ"/>
              </w:rPr>
              <w:t xml:space="preserve">       </w:t>
            </w:r>
            <w:r w:rsidRPr="00EE40DB">
              <w:rPr>
                <w:rFonts w:ascii="Times New Roman" w:hAnsi="Times New Roman"/>
                <w:b/>
                <w:sz w:val="28"/>
                <w:szCs w:val="28"/>
                <w:lang w:val="kk-KZ"/>
              </w:rPr>
              <w:t xml:space="preserve">1-1. Өсімдік ресурстарын мемлекеттік орман қоры аумағынан және ерекше қорғалатын табиғи аумақтардан тыс пайдаланғаны үшін төлемақы сомасын облыстардың, республикалық маңызы бар қалалардың, астананың </w:t>
            </w:r>
            <w:r w:rsidRPr="00EE40DB">
              <w:rPr>
                <w:rFonts w:ascii="Times New Roman" w:hAnsi="Times New Roman"/>
                <w:b/>
                <w:sz w:val="28"/>
                <w:szCs w:val="28"/>
                <w:lang w:val="kk-KZ"/>
              </w:rPr>
              <w:lastRenderedPageBreak/>
              <w:t>жергілікті</w:t>
            </w:r>
            <w:r w:rsidRPr="00EE40DB">
              <w:rPr>
                <w:rFonts w:ascii="Times New Roman" w:hAnsi="Times New Roman"/>
                <w:sz w:val="28"/>
                <w:szCs w:val="28"/>
                <w:lang w:val="kk-KZ"/>
              </w:rPr>
              <w:t xml:space="preserve"> </w:t>
            </w:r>
            <w:r w:rsidRPr="00EE40DB">
              <w:rPr>
                <w:rFonts w:ascii="Times New Roman" w:hAnsi="Times New Roman"/>
                <w:b/>
                <w:sz w:val="28"/>
                <w:szCs w:val="28"/>
                <w:lang w:val="kk-KZ"/>
              </w:rPr>
              <w:t>атқарушы органдары есептейді.</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      2. Төлемақы мөлшері:</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 xml:space="preserve">      сүректі түбірімен босатқан кезде – осы Кодекстің </w:t>
            </w:r>
            <w:hyperlink r:id="rId19" w:anchor="z587" w:history="1">
              <w:r w:rsidRPr="00EE40DB">
                <w:rPr>
                  <w:rFonts w:ascii="Times New Roman" w:hAnsi="Times New Roman"/>
                  <w:sz w:val="28"/>
                  <w:szCs w:val="28"/>
                  <w:lang w:val="kk-KZ"/>
                </w:rPr>
                <w:t>587-бабында</w:t>
              </w:r>
            </w:hyperlink>
            <w:r w:rsidRPr="00EE40DB">
              <w:rPr>
                <w:rFonts w:ascii="Times New Roman" w:hAnsi="Times New Roman"/>
                <w:sz w:val="28"/>
                <w:szCs w:val="28"/>
                <w:lang w:val="kk-KZ"/>
              </w:rPr>
              <w:t xml:space="preserve"> белгіленген коэффициенттер ескеріле отырып, орман пайдалану көлемі және төлемақы мөлшерлемелері негізге алына отырып;</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 xml:space="preserve">      төлемақы мөлшері осы Кодекстің </w:t>
            </w:r>
            <w:hyperlink r:id="rId20" w:anchor="z587" w:history="1">
              <w:r w:rsidRPr="00EE40DB">
                <w:rPr>
                  <w:rFonts w:ascii="Times New Roman" w:hAnsi="Times New Roman"/>
                  <w:sz w:val="28"/>
                  <w:szCs w:val="28"/>
                  <w:lang w:val="kk-KZ"/>
                </w:rPr>
                <w:t>587-бабының</w:t>
              </w:r>
            </w:hyperlink>
            <w:r w:rsidRPr="00EE40DB">
              <w:rPr>
                <w:rFonts w:ascii="Times New Roman" w:hAnsi="Times New Roman"/>
                <w:sz w:val="28"/>
                <w:szCs w:val="28"/>
                <w:lang w:val="kk-KZ"/>
              </w:rPr>
              <w:t xml:space="preserve"> 2-тармағына сәйкес айқындалатын орманды пайдалануды қоспағанда, орман пайдаланудың өзге де түрлері кезінде – орман пайдаланудың көлемі және (немесе) алаңы, облыстардың, республикалық маңызы бар қалалардың және астананың жергiлiктi өкiлдi органдары белгiлейтін орман пайдаланудың өзге де түрлері үшін төлемақы мөлшерлемелері негізге алына отырып айқындалады.</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 xml:space="preserve">      3.  </w:t>
            </w:r>
            <w:r w:rsidRPr="00EE40DB">
              <w:rPr>
                <w:rFonts w:ascii="Times New Roman" w:hAnsi="Times New Roman"/>
                <w:b/>
                <w:sz w:val="28"/>
                <w:szCs w:val="28"/>
                <w:lang w:val="kk-KZ"/>
              </w:rPr>
              <w:t>Орман пайдаланғаны үшін төлемақы</w:t>
            </w:r>
            <w:r w:rsidRPr="00EE40DB">
              <w:rPr>
                <w:rFonts w:ascii="Times New Roman" w:hAnsi="Times New Roman"/>
                <w:sz w:val="28"/>
                <w:szCs w:val="28"/>
                <w:lang w:val="kk-KZ"/>
              </w:rPr>
              <w:t xml:space="preserve"> сомасы бюджетке орман пайдалану объектісінің тұрған жері бойынша мынадай мерзімдерде:</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 xml:space="preserve">      1) ұзақ мерзімді орман пайдалану кезінде – орман </w:t>
            </w:r>
            <w:r w:rsidRPr="00EE40DB">
              <w:rPr>
                <w:rFonts w:ascii="Times New Roman" w:hAnsi="Times New Roman"/>
                <w:sz w:val="28"/>
                <w:szCs w:val="28"/>
                <w:lang w:val="kk-KZ"/>
              </w:rPr>
              <w:lastRenderedPageBreak/>
              <w:t>пайдаланудың жыл сайынғы көлемінің жалпы сомасының тең үлестерімен тоқсан сайын, есепті тоқсаннан кейінгі айдың 20-күнінен кешіктірілмейтін мерзімде;</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 xml:space="preserve">      2) қысқа мерзімді орман пайдалану кезінде – рұқсат құжаттарын алғанға дейін немесе алған күні төленеді. Бұл ретте рұқсат құжатында төлем құжатының деректемелері көрсетіле отырып, ақы төлеудің жүргізілгені туралы белгі қойылады; </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      3) түбірімен босатылатын сүрек үшін – жазылып берілген ағаш кесу билеттері бойынша жылдық төлемақы сомасының тең үлестерімен тоқсан сайын, есепті тоқсаннан кейінгі айдың 15-күнінен кешіктірілмейтін мерзімде;</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      4) өсімдіктердің сирек кездесетін және жойылып кету қаупі төнген түрлерін, олардың бөліктерін немесе дериваттарын алып қойғаны үшін – әрбір жекелеген жағдайда Қазақстан Республикасы Үкіметінің тиісті шешімі негізінде белгіленетін мерзімдерде төленеді.</w:t>
            </w:r>
          </w:p>
          <w:p w:rsidR="00EE40DB" w:rsidRPr="00EE40DB" w:rsidRDefault="00EE40DB" w:rsidP="00EE40DB">
            <w:pPr>
              <w:spacing w:after="0" w:line="240" w:lineRule="auto"/>
              <w:ind w:firstLine="458"/>
              <w:contextualSpacing/>
              <w:jc w:val="both"/>
              <w:rPr>
                <w:rFonts w:ascii="Times New Roman" w:hAnsi="Times New Roman"/>
                <w:b/>
                <w:sz w:val="28"/>
                <w:szCs w:val="28"/>
                <w:lang w:val="kk-KZ"/>
              </w:rPr>
            </w:pPr>
            <w:r w:rsidRPr="00EE40DB">
              <w:rPr>
                <w:rFonts w:ascii="Times New Roman" w:hAnsi="Times New Roman"/>
                <w:b/>
                <w:sz w:val="28"/>
                <w:szCs w:val="28"/>
                <w:lang w:val="kk-KZ"/>
              </w:rPr>
              <w:t xml:space="preserve">     3-1. Өсімдік ресурстарын мемлекеттік орман қоры аумағынан </w:t>
            </w:r>
            <w:r w:rsidRPr="00EE40DB">
              <w:rPr>
                <w:rFonts w:ascii="Times New Roman" w:hAnsi="Times New Roman"/>
                <w:b/>
                <w:sz w:val="28"/>
                <w:szCs w:val="28"/>
                <w:lang w:val="kk-KZ"/>
              </w:rPr>
              <w:lastRenderedPageBreak/>
              <w:t>және ерекше қорғалатын табиғи аумақтардан тыс пайдаланғаны үшін төлемақы сомасы пайдалану объектісі орналасқан жер бойынша бюджетке тоқсан сайын төлемақының жылдық сомасынан тең үлестермен есепті тоқсаннан кейінгі айдың 20-күнінен кешіктірілмейтін мерзімде төленеді.</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      4. Егер сүректі түбірімен, шайырды, ағаш шырындарын және қосалқы орман ресурстарын босату кезінде дайындалған сүректің, шайырдың, ағаш шырындарының және қосалқы орман ресурстарының жалпы көлемі ағаш кесу билетінде көзделген көлеммен (алаңмен) сәйкес келмесе, мемлекеттік орман иеленушілер нақты дайындалған көлем үшін төлемақы сомасын қайта есептеуді жүргізеді. Қайта есептеу кезінде белгіленген төлемақы сомасы оны төлеудің кезекті мерзімінде төленеді.</w:t>
            </w:r>
          </w:p>
          <w:p w:rsidR="00EE40DB" w:rsidRPr="00EE40DB" w:rsidRDefault="00EE40DB" w:rsidP="00EE40DB">
            <w:pPr>
              <w:spacing w:after="0" w:line="240" w:lineRule="auto"/>
              <w:ind w:firstLine="458"/>
              <w:contextualSpacing/>
              <w:jc w:val="both"/>
              <w:rPr>
                <w:rFonts w:ascii="Times New Roman" w:hAnsi="Times New Roman"/>
                <w:b/>
                <w:sz w:val="28"/>
                <w:szCs w:val="28"/>
                <w:lang w:val="kk-KZ"/>
              </w:rPr>
            </w:pPr>
            <w:r w:rsidRPr="00EE40DB">
              <w:rPr>
                <w:rFonts w:ascii="Times New Roman" w:hAnsi="Times New Roman"/>
                <w:b/>
                <w:sz w:val="28"/>
                <w:szCs w:val="28"/>
                <w:lang w:val="kk-KZ"/>
              </w:rPr>
              <w:t xml:space="preserve">        4-1. Егер өсімдік ресурстарын дайындау кезінде олардың жалпы саны ресурстық зерттеуде көзделген мөлшерге (алаңға) сәйкес келмеген жағдайда, </w:t>
            </w:r>
            <w:r w:rsidRPr="00EE40DB">
              <w:rPr>
                <w:rFonts w:ascii="Times New Roman" w:hAnsi="Times New Roman"/>
                <w:b/>
                <w:sz w:val="28"/>
                <w:szCs w:val="28"/>
                <w:lang w:val="kk-KZ"/>
              </w:rPr>
              <w:lastRenderedPageBreak/>
              <w:t>облыстардың, республикалық маңызы бар қалалардың, астананың жергілікті атқарушы органдары немесе олар осыған уәкілеттік берген құрылымдар нақты дайындалған көлем (пайдалану алаңы) үшін төлемақы сомасын қайта есептеуді жүргізеді. Қайта есептеу кезінде белгіленген төлемақы сомасы оны төлеудің кезекті мерзімінде төленеді.</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 xml:space="preserve">      5. Кезекті мерзімге кесуге берілетін кесілмеген ағаштар, сондай-ақ алдыңғы жылы кесу басталмаған кеспеағаш аймағы үшін төлемақы сомасын төлеу осы Кодекстің </w:t>
            </w:r>
            <w:hyperlink r:id="rId21" w:anchor="z587" w:history="1">
              <w:r w:rsidRPr="00EE40DB">
                <w:rPr>
                  <w:rFonts w:ascii="Times New Roman" w:hAnsi="Times New Roman"/>
                  <w:sz w:val="28"/>
                  <w:szCs w:val="28"/>
                  <w:lang w:val="kk-KZ"/>
                </w:rPr>
                <w:t>587-бабында</w:t>
              </w:r>
            </w:hyperlink>
            <w:r w:rsidRPr="00EE40DB">
              <w:rPr>
                <w:rFonts w:ascii="Times New Roman" w:hAnsi="Times New Roman"/>
                <w:sz w:val="28"/>
                <w:szCs w:val="28"/>
                <w:lang w:val="kk-KZ"/>
              </w:rPr>
              <w:t xml:space="preserve"> айқындалған тәртіппен жүргізіледі.</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      6. Төлемақы сомасын төлеу екінші деңгейдегі банктер немесе банк операцияларының жекелеген түрлерiн жүзеге асыратын ұйымдар арқылы аудару не оны орман шаруашылығы саласындағы уәкілетті орган белгілеген нысан бойынша қатаң есептілік бланкілері негізінде мемлекеттік орман иеленушілер кассаларына қолма-қол ақшалай енгізу жолымен жүргізіледі.</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lastRenderedPageBreak/>
              <w:t>      Қолма-қол ақшамен қабылданған төлемақы сомаларын мемлекеттік орман иеленушілер ақша қабылдау жүзеге асырылған күннен бастап келесі операциялық күннен кешіктірмей екінші деңгейдегі банктерге немесе банк операцияларының жекелеген түрлерiн жүзеге асыратын ұйымдарға кейіннен оларды бюджетке есепке жатқызу үшін тапсырады. Егер қолма-қол ақшаның күн сайынғы түсімдері АЕК-тің 10 еселенген мөлшерінен аз болса, бюджетке есепке жатқызу үшін ақшаны тапсыру ақша қабылдау жүзеге асырылған күннен бастап операциялық үш күнде бір рет жүзеге асырылады.</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      7. Жеке тұлғалар төлемақы сомасын қолма-қол ақшамен төлеген кезде қатаң есептілік бланкілеріне мемлекеттік орман иеленушілердің бизнес-сәйкестендіру нөмірі қойылады.</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p>
        </w:tc>
        <w:tc>
          <w:tcPr>
            <w:tcW w:w="3373"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f3"/>
              <w:keepNext/>
              <w:keepLines/>
              <w:suppressLineNumbers/>
              <w:tabs>
                <w:tab w:val="clear" w:pos="9590"/>
              </w:tabs>
              <w:suppressAutoHyphens/>
              <w:ind w:left="-57"/>
              <w:contextualSpacing/>
              <w:jc w:val="both"/>
              <w:rPr>
                <w:rFonts w:ascii="Times New Roman" w:hAnsi="Times New Roman"/>
                <w:bCs/>
                <w:snapToGrid/>
                <w:sz w:val="28"/>
                <w:szCs w:val="28"/>
                <w:lang w:val="kk-KZ"/>
              </w:rPr>
            </w:pPr>
            <w:r w:rsidRPr="00EE40DB">
              <w:rPr>
                <w:rFonts w:ascii="Times New Roman" w:hAnsi="Times New Roman"/>
                <w:bCs/>
                <w:snapToGrid/>
                <w:sz w:val="28"/>
                <w:szCs w:val="28"/>
                <w:lang w:val="kk-KZ"/>
              </w:rPr>
              <w:lastRenderedPageBreak/>
              <w:t xml:space="preserve">Қазақстан Республикасы Үкіметінің 2019 жылғы 30 желтоқсандағы № 1033 қаулысымен бекітілген Қазақстан Республикасы Үкіметінің заң жобалау жұмыстарының 2020 жылға арналған жоспарының 16 және 17 - тармақтарын орындау үшін "өсімдік әлемі туралы" және "Қазақстан Республикасының кейбір заңнамалық актілеріне </w:t>
            </w:r>
            <w:r w:rsidRPr="00EE40DB">
              <w:rPr>
                <w:rFonts w:ascii="Times New Roman" w:hAnsi="Times New Roman"/>
                <w:bCs/>
                <w:snapToGrid/>
                <w:sz w:val="28"/>
                <w:szCs w:val="28"/>
                <w:lang w:val="kk-KZ"/>
              </w:rPr>
              <w:lastRenderedPageBreak/>
              <w:t>өсімдік дүниесі мәселелері бойынша өзгерістер мен толықтырулар енгізу туралы" заң жобалары (бұдан әрі-заң жобалары) әзірленді.</w:t>
            </w:r>
          </w:p>
          <w:p w:rsidR="00EE40DB" w:rsidRPr="00EE40DB" w:rsidRDefault="00EE40DB" w:rsidP="00EE40DB">
            <w:pPr>
              <w:keepNext/>
              <w:keepLines/>
              <w:suppressLineNumbers/>
              <w:suppressAutoHyphens/>
              <w:spacing w:after="0" w:line="240" w:lineRule="auto"/>
              <w:ind w:left="-57"/>
              <w:contextualSpacing/>
              <w:jc w:val="both"/>
              <w:rPr>
                <w:rFonts w:ascii="Times New Roman" w:hAnsi="Times New Roman"/>
                <w:bCs/>
                <w:sz w:val="28"/>
                <w:szCs w:val="28"/>
                <w:lang w:val="kk-KZ" w:eastAsia="en-US"/>
              </w:rPr>
            </w:pPr>
            <w:r w:rsidRPr="00EE40DB">
              <w:rPr>
                <w:rFonts w:ascii="Times New Roman" w:hAnsi="Times New Roman"/>
                <w:bCs/>
                <w:sz w:val="28"/>
                <w:szCs w:val="28"/>
                <w:lang w:val="kk-KZ" w:eastAsia="en-US"/>
              </w:rPr>
              <w:t>Заң жобалары өсімдіктер әлемі объектілерін қорғау, қорғау, қалпына келтіру және пайдалану саласындағы мақсаттарды, міндеттерді және құқықтық негіздерді айқындайды.</w:t>
            </w:r>
          </w:p>
          <w:p w:rsidR="00EE40DB" w:rsidRPr="00EE40DB" w:rsidRDefault="00EE40DB" w:rsidP="00EE40DB">
            <w:pPr>
              <w:keepNext/>
              <w:keepLines/>
              <w:suppressLineNumbers/>
              <w:suppressAutoHyphens/>
              <w:spacing w:after="0" w:line="240" w:lineRule="auto"/>
              <w:ind w:left="-57"/>
              <w:contextualSpacing/>
              <w:jc w:val="both"/>
              <w:rPr>
                <w:rFonts w:ascii="Times New Roman" w:hAnsi="Times New Roman"/>
                <w:bCs/>
                <w:sz w:val="28"/>
                <w:szCs w:val="28"/>
                <w:lang w:val="kk-KZ"/>
              </w:rPr>
            </w:pPr>
            <w:r w:rsidRPr="00EE40DB">
              <w:rPr>
                <w:rFonts w:ascii="Times New Roman" w:hAnsi="Times New Roman"/>
                <w:bCs/>
                <w:sz w:val="28"/>
                <w:szCs w:val="28"/>
                <w:lang w:val="kk-KZ"/>
              </w:rPr>
              <w:t xml:space="preserve">Қазіргі уақытта қолданыстағы Орман кодексінде және "ерекше қорғалатын табиғи аумақтар туралы" заңда өсімдіктер дүниесі объектілерін тек мемлекеттік орман қоры (МОҚ) жерлерінде, оның ішінде ерекше қорғалатын табиғи аумақтарда (ЕҚТА), жалпы ауданы 30 млн.га қорғау, молықтыру және пайдалану </w:t>
            </w:r>
            <w:r w:rsidRPr="00EE40DB">
              <w:rPr>
                <w:rFonts w:ascii="Times New Roman" w:hAnsi="Times New Roman"/>
                <w:bCs/>
                <w:sz w:val="28"/>
                <w:szCs w:val="28"/>
                <w:lang w:val="kk-KZ"/>
              </w:rPr>
              <w:lastRenderedPageBreak/>
              <w:t>мәселелері реттелген, бұл республика аумағының тек 11% - ын құрайды.</w:t>
            </w:r>
          </w:p>
          <w:p w:rsidR="00EE40DB" w:rsidRPr="00EE40DB" w:rsidRDefault="00EE40DB" w:rsidP="00EE40DB">
            <w:pPr>
              <w:keepNext/>
              <w:keepLines/>
              <w:suppressLineNumbers/>
              <w:suppressAutoHyphens/>
              <w:spacing w:after="0" w:line="240" w:lineRule="auto"/>
              <w:ind w:left="-57"/>
              <w:contextualSpacing/>
              <w:jc w:val="both"/>
              <w:rPr>
                <w:rFonts w:ascii="Times New Roman" w:hAnsi="Times New Roman"/>
                <w:bCs/>
                <w:sz w:val="28"/>
                <w:szCs w:val="28"/>
                <w:lang w:val="kk-KZ"/>
              </w:rPr>
            </w:pPr>
            <w:r w:rsidRPr="00EE40DB">
              <w:rPr>
                <w:rFonts w:ascii="Times New Roman" w:hAnsi="Times New Roman"/>
                <w:bCs/>
                <w:sz w:val="28"/>
                <w:szCs w:val="28"/>
                <w:lang w:val="kk-KZ"/>
              </w:rPr>
              <w:t>МОҚ және ЕҚТА жерлерінен тыс жерлерде өсімдіктер дүниесі объектілерімен жұмыс істеу жөніндегі мәселелер заңнамамен реттелмеген.</w:t>
            </w:r>
          </w:p>
          <w:p w:rsidR="00EE40DB" w:rsidRPr="00EE40DB" w:rsidRDefault="00EE40DB" w:rsidP="00EE40DB">
            <w:pPr>
              <w:keepNext/>
              <w:keepLines/>
              <w:suppressLineNumbers/>
              <w:suppressAutoHyphens/>
              <w:spacing w:after="0" w:line="240" w:lineRule="auto"/>
              <w:ind w:left="-57"/>
              <w:contextualSpacing/>
              <w:jc w:val="both"/>
              <w:rPr>
                <w:rFonts w:ascii="Times New Roman" w:hAnsi="Times New Roman"/>
                <w:bCs/>
                <w:sz w:val="28"/>
                <w:szCs w:val="28"/>
                <w:lang w:val="kk-KZ"/>
              </w:rPr>
            </w:pPr>
            <w:r w:rsidRPr="00EE40DB">
              <w:rPr>
                <w:rFonts w:ascii="Times New Roman" w:hAnsi="Times New Roman"/>
                <w:bCs/>
                <w:sz w:val="28"/>
                <w:szCs w:val="28"/>
                <w:lang w:val="kk-KZ"/>
              </w:rPr>
              <w:t>Қазақстанда жоғары тамырлы өсімдіктердің 6000-ға жуық түрі, саңырауқұлақтардың 4850 түрі, балдырлардың 2000 түрі, мүктер мен қыналардың 1000 түрі бар.</w:t>
            </w:r>
          </w:p>
          <w:p w:rsidR="00EE40DB" w:rsidRPr="00EE40DB" w:rsidRDefault="00EE40DB" w:rsidP="00EE40DB">
            <w:pPr>
              <w:keepNext/>
              <w:keepLines/>
              <w:widowControl w:val="0"/>
              <w:suppressLineNumbers/>
              <w:suppressAutoHyphens/>
              <w:spacing w:after="0" w:line="240" w:lineRule="auto"/>
              <w:ind w:left="-57"/>
              <w:contextualSpacing/>
              <w:jc w:val="both"/>
              <w:rPr>
                <w:rFonts w:ascii="Times New Roman" w:hAnsi="Times New Roman"/>
                <w:bCs/>
                <w:sz w:val="28"/>
                <w:szCs w:val="28"/>
                <w:lang w:val="kk-KZ"/>
              </w:rPr>
            </w:pPr>
            <w:r w:rsidRPr="00EE40DB">
              <w:rPr>
                <w:rFonts w:ascii="Times New Roman" w:hAnsi="Times New Roman"/>
                <w:bCs/>
                <w:sz w:val="28"/>
                <w:szCs w:val="28"/>
                <w:lang w:val="kk-KZ"/>
              </w:rPr>
              <w:t xml:space="preserve">Осы өсімдік түрлерінің жалпы санынан 1406 түрі дәрілік өсімдіктер болып табылады, оның ішінде 220 түрі ресми медицинада танылған, 387 түрі Қазақстан Республикасының Қызыл кітабына сирек кездесетін және Құрып кету қаупі төнген ретінде енгізілген, ежелгі уақыттан бері өсіп </w:t>
            </w:r>
            <w:r w:rsidRPr="00EE40DB">
              <w:rPr>
                <w:rFonts w:ascii="Times New Roman" w:hAnsi="Times New Roman"/>
                <w:bCs/>
                <w:sz w:val="28"/>
                <w:szCs w:val="28"/>
                <w:lang w:val="kk-KZ"/>
              </w:rPr>
              <w:lastRenderedPageBreak/>
              <w:t>келе жатқан реликті өсімдіктердің 110 түрі, сондай-ақ өсімдіктердің 698 эндемикалық түрі тек Қазақстанда ғана өседі.</w:t>
            </w:r>
          </w:p>
          <w:p w:rsidR="00EE40DB" w:rsidRPr="00EE40DB" w:rsidRDefault="00EE40DB" w:rsidP="00EE40DB">
            <w:pPr>
              <w:keepNext/>
              <w:keepLines/>
              <w:suppressLineNumbers/>
              <w:suppressAutoHyphens/>
              <w:autoSpaceDE w:val="0"/>
              <w:autoSpaceDN w:val="0"/>
              <w:adjustRightInd w:val="0"/>
              <w:spacing w:after="0" w:line="240" w:lineRule="auto"/>
              <w:ind w:left="-57"/>
              <w:contextualSpacing/>
              <w:jc w:val="both"/>
              <w:rPr>
                <w:rFonts w:ascii="Times New Roman" w:hAnsi="Times New Roman"/>
                <w:bCs/>
                <w:sz w:val="28"/>
                <w:szCs w:val="28"/>
                <w:lang w:val="kk-KZ"/>
              </w:rPr>
            </w:pPr>
            <w:r w:rsidRPr="00EE40DB">
              <w:rPr>
                <w:rFonts w:ascii="Times New Roman" w:hAnsi="Times New Roman"/>
                <w:bCs/>
                <w:sz w:val="28"/>
                <w:szCs w:val="28"/>
                <w:lang w:val="kk-KZ"/>
              </w:rPr>
              <w:t>Қазақстан Республикасы Конституциясының 6-бабына сәйкес жер және оның қойнауы, су көздері, өсімдіктер мен жануарлар дүниесі, басқа да табиғи ресурстар мемлекет меншігінде болады. Жер, сондай-ақ заңда белгіленген негіздерде, шарттар мен шектерде жеке меншікте де болуы мүмкін.</w:t>
            </w:r>
          </w:p>
          <w:p w:rsidR="00EE40DB" w:rsidRPr="00EE40DB" w:rsidRDefault="00EE40DB" w:rsidP="00EE40DB">
            <w:pPr>
              <w:keepNext/>
              <w:keepLines/>
              <w:suppressLineNumbers/>
              <w:suppressAutoHyphens/>
              <w:autoSpaceDE w:val="0"/>
              <w:autoSpaceDN w:val="0"/>
              <w:adjustRightInd w:val="0"/>
              <w:spacing w:after="0" w:line="240" w:lineRule="auto"/>
              <w:ind w:left="-57"/>
              <w:contextualSpacing/>
              <w:jc w:val="both"/>
              <w:rPr>
                <w:rFonts w:ascii="Times New Roman" w:hAnsi="Times New Roman"/>
                <w:bCs/>
                <w:sz w:val="28"/>
                <w:szCs w:val="28"/>
                <w:lang w:val="kk-KZ"/>
              </w:rPr>
            </w:pPr>
            <w:r w:rsidRPr="00EE40DB">
              <w:rPr>
                <w:rFonts w:ascii="Times New Roman" w:hAnsi="Times New Roman"/>
                <w:bCs/>
                <w:sz w:val="28"/>
                <w:szCs w:val="28"/>
                <w:lang w:val="kk-KZ"/>
              </w:rPr>
              <w:t xml:space="preserve">ҚР "Салық және бюджетке төленетін басқа да міндетті төлемдер туралы (Салық кодексі)" Кодексінің 6-параграфында орманды пайдаланғаны үшін, оның ішінде дәрілік өсімдіктер мен техникалық шикізатты, жабайы өсетін </w:t>
            </w:r>
            <w:r w:rsidRPr="00EE40DB">
              <w:rPr>
                <w:rFonts w:ascii="Times New Roman" w:hAnsi="Times New Roman"/>
                <w:bCs/>
                <w:sz w:val="28"/>
                <w:szCs w:val="28"/>
                <w:lang w:val="kk-KZ"/>
              </w:rPr>
              <w:lastRenderedPageBreak/>
              <w:t>жемістерді, жаңғақтарды, саңырауқұлақтарды, жидектерді және басқа да тамақ өнімдерін, мүк, орман төсеніштері мен түскен жапырақтарды, Қамысты дайындағаны және жинағаны үшін төлемақы тәртібі айқындалған.</w:t>
            </w:r>
          </w:p>
          <w:p w:rsidR="00EE40DB" w:rsidRPr="00EE40DB" w:rsidRDefault="00EE40DB" w:rsidP="00EE40DB">
            <w:pPr>
              <w:keepNext/>
              <w:keepLines/>
              <w:suppressLineNumbers/>
              <w:suppressAutoHyphens/>
              <w:autoSpaceDE w:val="0"/>
              <w:autoSpaceDN w:val="0"/>
              <w:adjustRightInd w:val="0"/>
              <w:spacing w:after="0" w:line="240" w:lineRule="auto"/>
              <w:ind w:left="-57"/>
              <w:contextualSpacing/>
              <w:jc w:val="both"/>
              <w:rPr>
                <w:rFonts w:ascii="Times New Roman" w:hAnsi="Times New Roman"/>
                <w:bCs/>
                <w:sz w:val="28"/>
                <w:szCs w:val="28"/>
                <w:lang w:val="kk-KZ"/>
              </w:rPr>
            </w:pPr>
            <w:r w:rsidRPr="00EE40DB">
              <w:rPr>
                <w:rFonts w:ascii="Times New Roman" w:hAnsi="Times New Roman"/>
                <w:bCs/>
                <w:sz w:val="28"/>
                <w:szCs w:val="28"/>
                <w:lang w:val="kk-KZ"/>
              </w:rPr>
              <w:t>Бұл норма МОҚ және ЕҚТА жерлеріне қолданылады, ал өсімдіктер дүниесі объектілерін пайдаланғаны үшін төлемақы ставкаларын орман шаруашылығы саласындағы уәкілетті орган айқындаған тәртіпке сәйкес жасалған жергілікті атқарушы органдардың есептеулері негізінде облыстардың, республикалық маңызы бар қалалардың және астананың облыстық өкілді органдары бекітеді.</w:t>
            </w:r>
          </w:p>
          <w:p w:rsidR="00EE40DB" w:rsidRPr="00EE40DB" w:rsidRDefault="00EE40DB" w:rsidP="00EE40DB">
            <w:pPr>
              <w:keepNext/>
              <w:keepLines/>
              <w:suppressLineNumbers/>
              <w:suppressAutoHyphens/>
              <w:autoSpaceDE w:val="0"/>
              <w:autoSpaceDN w:val="0"/>
              <w:adjustRightInd w:val="0"/>
              <w:spacing w:after="0" w:line="240" w:lineRule="auto"/>
              <w:ind w:left="-57"/>
              <w:contextualSpacing/>
              <w:jc w:val="both"/>
              <w:rPr>
                <w:rFonts w:ascii="Times New Roman" w:hAnsi="Times New Roman"/>
                <w:bCs/>
                <w:sz w:val="28"/>
                <w:szCs w:val="28"/>
                <w:lang w:val="kk-KZ"/>
              </w:rPr>
            </w:pPr>
            <w:r w:rsidRPr="00EE40DB">
              <w:rPr>
                <w:rFonts w:ascii="Times New Roman" w:hAnsi="Times New Roman"/>
                <w:bCs/>
                <w:sz w:val="28"/>
                <w:szCs w:val="28"/>
                <w:lang w:val="kk-KZ"/>
              </w:rPr>
              <w:lastRenderedPageBreak/>
              <w:t>Табиғи өсімдік ресурстарын және өсімдік әлемінің генетикалық қорын сақтау, молықтыру, ұтымды және теңгерімді пайдалану мәселелерін тиімді басқару, халықтың осы табиғи ресурстарға қажеттілігін қанағаттандыру мақсатында Министрлік облыстардың, республикалық маңызы бар қалалардың, астананың жергілікті өкілді органдарының төлемақы ставкаларын бекіту құзыретін бере отырып, МОҚ және ЕҚТА жерлерін қоспағанда, жердің барлық санаттарында өсімдік дүниесі объектілерін пайдаланғаны үшін төлемақының ұқсас нормасын Салық кодексіне енгізуді ұсынады.</w:t>
            </w:r>
          </w:p>
        </w:tc>
      </w:tr>
      <w:tr w:rsidR="00EE40DB" w:rsidRPr="00EE40DB" w:rsidTr="005303E1">
        <w:trPr>
          <w:trHeight w:val="474"/>
        </w:trPr>
        <w:tc>
          <w:tcPr>
            <w:tcW w:w="959"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keepNext/>
              <w:keepLines/>
              <w:widowControl w:val="0"/>
              <w:suppressLineNumbers/>
              <w:suppressAutoHyphens/>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rPr>
              <w:t>591</w:t>
            </w:r>
            <w:r w:rsidRPr="00EE40DB">
              <w:rPr>
                <w:rFonts w:ascii="Times New Roman" w:hAnsi="Times New Roman"/>
                <w:sz w:val="28"/>
                <w:szCs w:val="28"/>
                <w:lang w:val="kk-KZ"/>
              </w:rPr>
              <w:t>-бап</w:t>
            </w:r>
          </w:p>
        </w:tc>
        <w:tc>
          <w:tcPr>
            <w:tcW w:w="4961"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5"/>
              <w:spacing w:before="0" w:beforeAutospacing="0" w:after="0" w:afterAutospacing="0"/>
              <w:ind w:firstLine="742"/>
              <w:contextualSpacing/>
              <w:jc w:val="both"/>
              <w:rPr>
                <w:bCs/>
                <w:sz w:val="28"/>
                <w:szCs w:val="28"/>
                <w:lang w:val="kk-KZ"/>
              </w:rPr>
            </w:pPr>
            <w:r w:rsidRPr="00EE40DB">
              <w:rPr>
                <w:b/>
                <w:bCs/>
                <w:sz w:val="28"/>
                <w:szCs w:val="28"/>
                <w:lang w:val="kk-KZ"/>
              </w:rPr>
              <w:t xml:space="preserve">591-бап. </w:t>
            </w:r>
            <w:r w:rsidRPr="00EE40DB">
              <w:rPr>
                <w:bCs/>
                <w:sz w:val="28"/>
                <w:szCs w:val="28"/>
                <w:lang w:val="kk-KZ"/>
              </w:rPr>
              <w:t>Ерекше қорғалатын табиғи аумақтарды пайдаланғаны</w:t>
            </w:r>
            <w:r w:rsidRPr="00EE40DB">
              <w:rPr>
                <w:b/>
                <w:bCs/>
                <w:sz w:val="28"/>
                <w:szCs w:val="28"/>
                <w:lang w:val="kk-KZ"/>
              </w:rPr>
              <w:t xml:space="preserve"> </w:t>
            </w:r>
            <w:r w:rsidRPr="00EE40DB">
              <w:rPr>
                <w:bCs/>
                <w:sz w:val="28"/>
                <w:szCs w:val="28"/>
                <w:lang w:val="kk-KZ"/>
              </w:rPr>
              <w:t>үшін төлемақы мөлшерлемелері</w:t>
            </w:r>
          </w:p>
          <w:p w:rsidR="00EE40DB" w:rsidRPr="00EE40DB" w:rsidRDefault="00EE40DB" w:rsidP="00EE40DB">
            <w:pPr>
              <w:pStyle w:val="a5"/>
              <w:spacing w:before="0" w:beforeAutospacing="0" w:after="0" w:afterAutospacing="0"/>
              <w:ind w:firstLine="742"/>
              <w:contextualSpacing/>
              <w:jc w:val="both"/>
              <w:rPr>
                <w:b/>
                <w:sz w:val="28"/>
                <w:szCs w:val="28"/>
                <w:lang w:val="kk-KZ"/>
              </w:rPr>
            </w:pPr>
            <w:r w:rsidRPr="00EE40DB">
              <w:rPr>
                <w:sz w:val="28"/>
                <w:szCs w:val="28"/>
                <w:lang w:val="kk-KZ"/>
              </w:rPr>
              <w:t>1.  Республикалық маңызы бар ерекше қорғалатын табиғи аумақтарды пайдаланғаны үшін төлемақы ставкалары ерекше қорғалатын табиғи аумақта болған әрбір күн үшін республикалық бюджет туралы заңда белгіленген және ерекше қорғалатын табиғи аумақтарды пайдалану қажеттігі туындайтын тиісті қаржы жылының 1 қаңтарында қолданыста болатын 0,1 АЕК есебінен айқындалады.</w:t>
            </w:r>
          </w:p>
          <w:p w:rsidR="00EE40DB" w:rsidRPr="00EE40DB" w:rsidRDefault="00EE40DB" w:rsidP="00EE40DB">
            <w:pPr>
              <w:pStyle w:val="a5"/>
              <w:spacing w:before="0" w:beforeAutospacing="0" w:after="0" w:afterAutospacing="0"/>
              <w:ind w:firstLine="742"/>
              <w:contextualSpacing/>
              <w:jc w:val="both"/>
              <w:rPr>
                <w:b/>
                <w:sz w:val="28"/>
                <w:szCs w:val="28"/>
                <w:lang w:val="kk-KZ"/>
              </w:rPr>
            </w:pPr>
          </w:p>
          <w:p w:rsidR="00EE40DB" w:rsidRPr="00EE40DB" w:rsidRDefault="00EE40DB" w:rsidP="00EE40DB">
            <w:pPr>
              <w:pStyle w:val="a5"/>
              <w:spacing w:before="0" w:beforeAutospacing="0" w:after="0" w:afterAutospacing="0"/>
              <w:ind w:firstLine="742"/>
              <w:contextualSpacing/>
              <w:jc w:val="both"/>
              <w:rPr>
                <w:b/>
                <w:sz w:val="28"/>
                <w:szCs w:val="28"/>
                <w:lang w:val="kk-KZ"/>
              </w:rPr>
            </w:pPr>
          </w:p>
          <w:p w:rsidR="00EE40DB" w:rsidRPr="00EE40DB" w:rsidRDefault="00EE40DB" w:rsidP="00EE40DB">
            <w:pPr>
              <w:pStyle w:val="a5"/>
              <w:spacing w:before="0" w:beforeAutospacing="0" w:after="0" w:afterAutospacing="0"/>
              <w:ind w:firstLine="742"/>
              <w:contextualSpacing/>
              <w:jc w:val="both"/>
              <w:rPr>
                <w:b/>
                <w:sz w:val="28"/>
                <w:szCs w:val="28"/>
                <w:lang w:val="kk-KZ"/>
              </w:rPr>
            </w:pPr>
          </w:p>
          <w:p w:rsidR="00EE40DB" w:rsidRPr="00EE40DB" w:rsidRDefault="00EE40DB" w:rsidP="00EE40DB">
            <w:pPr>
              <w:pStyle w:val="a5"/>
              <w:spacing w:before="0" w:beforeAutospacing="0" w:after="0" w:afterAutospacing="0"/>
              <w:ind w:firstLine="742"/>
              <w:contextualSpacing/>
              <w:jc w:val="both"/>
              <w:rPr>
                <w:b/>
                <w:sz w:val="28"/>
                <w:szCs w:val="28"/>
                <w:lang w:val="kk-KZ"/>
              </w:rPr>
            </w:pPr>
          </w:p>
          <w:p w:rsidR="00EE40DB" w:rsidRPr="00EE40DB" w:rsidRDefault="00EE40DB" w:rsidP="00EE40DB">
            <w:pPr>
              <w:pStyle w:val="a5"/>
              <w:spacing w:before="0" w:beforeAutospacing="0" w:after="0" w:afterAutospacing="0"/>
              <w:ind w:firstLine="742"/>
              <w:contextualSpacing/>
              <w:jc w:val="both"/>
              <w:rPr>
                <w:b/>
                <w:sz w:val="28"/>
                <w:szCs w:val="28"/>
                <w:lang w:val="kk-KZ"/>
              </w:rPr>
            </w:pPr>
          </w:p>
          <w:p w:rsidR="00EE40DB" w:rsidRPr="00EE40DB" w:rsidRDefault="00EE40DB" w:rsidP="00EE40DB">
            <w:pPr>
              <w:pStyle w:val="a5"/>
              <w:spacing w:before="0" w:beforeAutospacing="0" w:after="0" w:afterAutospacing="0"/>
              <w:ind w:firstLine="742"/>
              <w:contextualSpacing/>
              <w:jc w:val="both"/>
              <w:rPr>
                <w:b/>
                <w:sz w:val="28"/>
                <w:szCs w:val="28"/>
                <w:lang w:val="kk-KZ"/>
              </w:rPr>
            </w:pPr>
          </w:p>
          <w:p w:rsidR="00EE40DB" w:rsidRPr="00EE40DB" w:rsidRDefault="00EE40DB" w:rsidP="00EE40DB">
            <w:pPr>
              <w:pStyle w:val="a5"/>
              <w:spacing w:before="0" w:beforeAutospacing="0" w:after="0" w:afterAutospacing="0"/>
              <w:ind w:firstLine="742"/>
              <w:contextualSpacing/>
              <w:jc w:val="both"/>
              <w:rPr>
                <w:b/>
                <w:sz w:val="28"/>
                <w:szCs w:val="28"/>
                <w:lang w:val="kk-KZ"/>
              </w:rPr>
            </w:pPr>
          </w:p>
          <w:p w:rsidR="00EE40DB" w:rsidRPr="00EE40DB" w:rsidRDefault="00EE40DB" w:rsidP="00EE40DB">
            <w:pPr>
              <w:pStyle w:val="a5"/>
              <w:spacing w:before="0" w:beforeAutospacing="0" w:after="0" w:afterAutospacing="0"/>
              <w:ind w:firstLine="742"/>
              <w:contextualSpacing/>
              <w:jc w:val="both"/>
              <w:rPr>
                <w:b/>
                <w:sz w:val="28"/>
                <w:szCs w:val="28"/>
                <w:lang w:val="kk-KZ"/>
              </w:rPr>
            </w:pPr>
          </w:p>
          <w:p w:rsidR="00EE40DB" w:rsidRPr="00EE40DB" w:rsidRDefault="00EE40DB" w:rsidP="00EE40DB">
            <w:pPr>
              <w:spacing w:after="0" w:line="240" w:lineRule="auto"/>
              <w:ind w:firstLine="742"/>
              <w:contextualSpacing/>
              <w:jc w:val="both"/>
              <w:rPr>
                <w:rFonts w:ascii="Times New Roman" w:hAnsi="Times New Roman"/>
                <w:sz w:val="28"/>
                <w:szCs w:val="28"/>
                <w:lang w:val="kk-KZ"/>
              </w:rPr>
            </w:pPr>
          </w:p>
          <w:p w:rsidR="00EE40DB" w:rsidRPr="00EE40DB" w:rsidRDefault="00EE40DB" w:rsidP="00EE40DB">
            <w:pPr>
              <w:spacing w:after="0" w:line="240" w:lineRule="auto"/>
              <w:ind w:firstLine="742"/>
              <w:contextualSpacing/>
              <w:jc w:val="both"/>
              <w:rPr>
                <w:rFonts w:ascii="Times New Roman" w:hAnsi="Times New Roman"/>
                <w:sz w:val="28"/>
                <w:szCs w:val="28"/>
                <w:lang w:val="kk-KZ"/>
              </w:rPr>
            </w:pPr>
          </w:p>
          <w:p w:rsidR="00EE40DB" w:rsidRPr="00EE40DB" w:rsidRDefault="00EE40DB" w:rsidP="00EE40DB">
            <w:pPr>
              <w:spacing w:after="0" w:line="240" w:lineRule="auto"/>
              <w:ind w:firstLine="742"/>
              <w:contextualSpacing/>
              <w:jc w:val="both"/>
              <w:rPr>
                <w:rFonts w:ascii="Times New Roman" w:hAnsi="Times New Roman"/>
                <w:sz w:val="28"/>
                <w:szCs w:val="28"/>
                <w:lang w:val="kk-KZ"/>
              </w:rPr>
            </w:pPr>
          </w:p>
          <w:p w:rsidR="00EE40DB" w:rsidRPr="00EE40DB" w:rsidRDefault="00EE40DB" w:rsidP="00EE40DB">
            <w:pPr>
              <w:spacing w:after="0" w:line="240" w:lineRule="auto"/>
              <w:ind w:firstLine="742"/>
              <w:contextualSpacing/>
              <w:jc w:val="both"/>
              <w:rPr>
                <w:rFonts w:ascii="Times New Roman" w:hAnsi="Times New Roman"/>
                <w:sz w:val="28"/>
                <w:szCs w:val="28"/>
                <w:lang w:val="kk-KZ"/>
              </w:rPr>
            </w:pPr>
          </w:p>
          <w:p w:rsidR="00EE40DB" w:rsidRPr="00EE40DB" w:rsidRDefault="00EE40DB" w:rsidP="00EE40DB">
            <w:pPr>
              <w:spacing w:after="0" w:line="240" w:lineRule="auto"/>
              <w:ind w:firstLine="742"/>
              <w:contextualSpacing/>
              <w:jc w:val="both"/>
              <w:rPr>
                <w:rFonts w:ascii="Times New Roman" w:hAnsi="Times New Roman"/>
                <w:sz w:val="28"/>
                <w:szCs w:val="28"/>
                <w:lang w:val="kk-KZ"/>
              </w:rPr>
            </w:pPr>
          </w:p>
          <w:p w:rsidR="00EE40DB" w:rsidRPr="00EE40DB" w:rsidRDefault="00EE40DB" w:rsidP="00EE40DB">
            <w:pPr>
              <w:spacing w:after="0" w:line="240" w:lineRule="auto"/>
              <w:ind w:firstLine="742"/>
              <w:contextualSpacing/>
              <w:jc w:val="both"/>
              <w:rPr>
                <w:rFonts w:ascii="Times New Roman" w:hAnsi="Times New Roman"/>
                <w:sz w:val="28"/>
                <w:szCs w:val="28"/>
                <w:lang w:val="kk-KZ"/>
              </w:rPr>
            </w:pPr>
          </w:p>
          <w:p w:rsidR="00EE40DB" w:rsidRPr="00EE40DB" w:rsidRDefault="00EE40DB" w:rsidP="00EE40DB">
            <w:pPr>
              <w:spacing w:after="0" w:line="240" w:lineRule="auto"/>
              <w:ind w:firstLine="742"/>
              <w:contextualSpacing/>
              <w:jc w:val="both"/>
              <w:rPr>
                <w:rFonts w:ascii="Times New Roman" w:hAnsi="Times New Roman"/>
                <w:sz w:val="28"/>
                <w:szCs w:val="28"/>
                <w:lang w:val="kk-KZ"/>
              </w:rPr>
            </w:pPr>
          </w:p>
        </w:tc>
        <w:tc>
          <w:tcPr>
            <w:tcW w:w="4932" w:type="dxa"/>
            <w:tcBorders>
              <w:top w:val="single" w:sz="4" w:space="0" w:color="auto"/>
              <w:left w:val="single" w:sz="4" w:space="0" w:color="auto"/>
              <w:bottom w:val="single" w:sz="4" w:space="0" w:color="auto"/>
              <w:right w:val="single" w:sz="4" w:space="0" w:color="auto"/>
            </w:tcBorders>
            <w:vAlign w:val="center"/>
          </w:tcPr>
          <w:p w:rsidR="00EE40DB" w:rsidRPr="00EE40DB" w:rsidRDefault="00EE40DB" w:rsidP="00EE40DB">
            <w:pPr>
              <w:spacing w:after="0" w:line="240" w:lineRule="auto"/>
              <w:ind w:left="65" w:firstLine="536"/>
              <w:contextualSpacing/>
              <w:jc w:val="both"/>
              <w:rPr>
                <w:rFonts w:ascii="Times New Roman" w:hAnsi="Times New Roman"/>
                <w:bCs/>
                <w:sz w:val="28"/>
                <w:szCs w:val="28"/>
                <w:lang w:val="kk-KZ"/>
              </w:rPr>
            </w:pPr>
            <w:r w:rsidRPr="00EE40DB">
              <w:rPr>
                <w:rFonts w:ascii="Times New Roman" w:hAnsi="Times New Roman"/>
                <w:b/>
                <w:bCs/>
                <w:sz w:val="28"/>
                <w:szCs w:val="28"/>
                <w:lang w:val="kk-KZ"/>
              </w:rPr>
              <w:lastRenderedPageBreak/>
              <w:t xml:space="preserve">591-бап. </w:t>
            </w:r>
            <w:r w:rsidRPr="00EE40DB">
              <w:rPr>
                <w:rFonts w:ascii="Times New Roman" w:hAnsi="Times New Roman"/>
                <w:bCs/>
                <w:sz w:val="28"/>
                <w:szCs w:val="28"/>
                <w:lang w:val="kk-KZ"/>
              </w:rPr>
              <w:t>Ерекше қорғалатын табиғи аумақтарды пайдаланғаны үшін төлемақы  мөлшерлемелері</w:t>
            </w:r>
          </w:p>
          <w:p w:rsidR="00EE40DB" w:rsidRPr="00EE40DB" w:rsidRDefault="00EE40DB" w:rsidP="00EE40DB">
            <w:pPr>
              <w:numPr>
                <w:ilvl w:val="0"/>
                <w:numId w:val="9"/>
              </w:numPr>
              <w:spacing w:after="0" w:line="240" w:lineRule="auto"/>
              <w:ind w:left="206" w:firstLine="207"/>
              <w:contextualSpacing/>
              <w:jc w:val="both"/>
              <w:rPr>
                <w:rFonts w:ascii="Times New Roman" w:hAnsi="Times New Roman"/>
                <w:sz w:val="28"/>
                <w:szCs w:val="28"/>
                <w:lang w:val="kk-KZ"/>
              </w:rPr>
            </w:pPr>
            <w:r w:rsidRPr="00EE40DB">
              <w:rPr>
                <w:rFonts w:ascii="Times New Roman" w:hAnsi="Times New Roman"/>
                <w:sz w:val="28"/>
                <w:szCs w:val="28"/>
                <w:lang w:val="kk-KZ"/>
              </w:rPr>
              <w:t xml:space="preserve">Пайдаланғаны үшін төлемақы мөлшерлемелері Республикалық маңызы бар қорғалатын табиғи аумақтар есебінен айқындалады: </w:t>
            </w:r>
          </w:p>
          <w:p w:rsidR="00EE40DB" w:rsidRPr="00EE40DB" w:rsidRDefault="00EE40DB" w:rsidP="00EE40DB">
            <w:pPr>
              <w:spacing w:after="0" w:line="240" w:lineRule="auto"/>
              <w:ind w:left="34" w:firstLine="567"/>
              <w:contextualSpacing/>
              <w:jc w:val="both"/>
              <w:rPr>
                <w:rFonts w:ascii="Times New Roman" w:hAnsi="Times New Roman"/>
                <w:b/>
                <w:sz w:val="28"/>
                <w:szCs w:val="28"/>
                <w:lang w:val="kk-KZ"/>
              </w:rPr>
            </w:pPr>
            <w:r w:rsidRPr="00EE40DB">
              <w:rPr>
                <w:rFonts w:ascii="Times New Roman" w:hAnsi="Times New Roman"/>
                <w:b/>
                <w:sz w:val="28"/>
                <w:szCs w:val="28"/>
                <w:lang w:val="kk-KZ"/>
              </w:rPr>
              <w:t>жаяу жүргіншіден-0,1 АЕК;</w:t>
            </w:r>
          </w:p>
          <w:p w:rsidR="00EE40DB" w:rsidRPr="00EE40DB" w:rsidRDefault="00EE40DB" w:rsidP="00EE40DB">
            <w:pPr>
              <w:spacing w:after="0" w:line="240" w:lineRule="auto"/>
              <w:ind w:left="34" w:firstLine="567"/>
              <w:contextualSpacing/>
              <w:jc w:val="both"/>
              <w:rPr>
                <w:rFonts w:ascii="Times New Roman" w:hAnsi="Times New Roman"/>
                <w:b/>
                <w:sz w:val="28"/>
                <w:szCs w:val="28"/>
                <w:lang w:val="kk-KZ"/>
              </w:rPr>
            </w:pPr>
            <w:r w:rsidRPr="00EE40DB">
              <w:rPr>
                <w:rFonts w:ascii="Times New Roman" w:hAnsi="Times New Roman"/>
                <w:b/>
                <w:sz w:val="28"/>
                <w:szCs w:val="28"/>
                <w:lang w:val="kk-KZ"/>
              </w:rPr>
              <w:t xml:space="preserve">Мотоциклдер, мопедтер, квадроциклдер – 0,2 АЕК; </w:t>
            </w:r>
          </w:p>
          <w:p w:rsidR="00EE40DB" w:rsidRPr="00EE40DB" w:rsidRDefault="00EE40DB" w:rsidP="00EE40DB">
            <w:pPr>
              <w:spacing w:after="0" w:line="240" w:lineRule="auto"/>
              <w:ind w:left="34" w:firstLine="567"/>
              <w:contextualSpacing/>
              <w:jc w:val="both"/>
              <w:rPr>
                <w:rFonts w:ascii="Times New Roman" w:hAnsi="Times New Roman"/>
                <w:b/>
                <w:sz w:val="28"/>
                <w:szCs w:val="28"/>
                <w:lang w:val="kk-KZ"/>
              </w:rPr>
            </w:pPr>
            <w:r w:rsidRPr="00EE40DB">
              <w:rPr>
                <w:rFonts w:ascii="Times New Roman" w:hAnsi="Times New Roman"/>
                <w:b/>
                <w:sz w:val="28"/>
                <w:szCs w:val="28"/>
                <w:lang w:val="kk-KZ"/>
              </w:rPr>
              <w:t>жеңіл автомобильдер-0,3 АЕК;</w:t>
            </w:r>
          </w:p>
          <w:p w:rsidR="00EE40DB" w:rsidRPr="00EE40DB" w:rsidRDefault="00EE40DB" w:rsidP="00EE40DB">
            <w:pPr>
              <w:spacing w:after="0" w:line="240" w:lineRule="auto"/>
              <w:ind w:left="34" w:firstLine="567"/>
              <w:contextualSpacing/>
              <w:jc w:val="both"/>
              <w:rPr>
                <w:rFonts w:ascii="Times New Roman" w:hAnsi="Times New Roman"/>
                <w:b/>
                <w:sz w:val="28"/>
                <w:szCs w:val="28"/>
                <w:lang w:val="kk-KZ"/>
              </w:rPr>
            </w:pPr>
            <w:r w:rsidRPr="00EE40DB">
              <w:rPr>
                <w:rFonts w:ascii="Times New Roman" w:hAnsi="Times New Roman"/>
                <w:b/>
                <w:sz w:val="28"/>
                <w:szCs w:val="28"/>
                <w:lang w:val="kk-KZ"/>
              </w:rPr>
              <w:t xml:space="preserve">16 орынға дейінгі шағын автобустар және жүк автомобильдері-1,0 АЕК;  </w:t>
            </w:r>
          </w:p>
          <w:p w:rsidR="00EE40DB" w:rsidRPr="00EE40DB" w:rsidRDefault="00EE40DB" w:rsidP="00EE40DB">
            <w:pPr>
              <w:spacing w:after="0" w:line="240" w:lineRule="auto"/>
              <w:ind w:left="34" w:firstLine="567"/>
              <w:contextualSpacing/>
              <w:jc w:val="both"/>
              <w:rPr>
                <w:rFonts w:ascii="Times New Roman" w:hAnsi="Times New Roman"/>
                <w:b/>
                <w:sz w:val="28"/>
                <w:szCs w:val="28"/>
                <w:lang w:val="kk-KZ"/>
              </w:rPr>
            </w:pPr>
            <w:r w:rsidRPr="00EE40DB">
              <w:rPr>
                <w:rFonts w:ascii="Times New Roman" w:hAnsi="Times New Roman"/>
                <w:b/>
                <w:sz w:val="28"/>
                <w:szCs w:val="28"/>
                <w:lang w:val="kk-KZ"/>
              </w:rPr>
              <w:t xml:space="preserve">32 орынға дейінгі автобустар-2,0 АЕК;  </w:t>
            </w:r>
          </w:p>
          <w:p w:rsidR="00EE40DB" w:rsidRPr="00EE40DB" w:rsidRDefault="00EE40DB" w:rsidP="00EE40DB">
            <w:pPr>
              <w:pStyle w:val="a5"/>
              <w:spacing w:before="0" w:beforeAutospacing="0" w:after="0" w:afterAutospacing="0"/>
              <w:ind w:firstLine="742"/>
              <w:contextualSpacing/>
              <w:jc w:val="both"/>
              <w:rPr>
                <w:b/>
                <w:sz w:val="28"/>
                <w:szCs w:val="28"/>
                <w:lang w:val="kk-KZ"/>
              </w:rPr>
            </w:pPr>
            <w:r w:rsidRPr="00EE40DB">
              <w:rPr>
                <w:b/>
                <w:sz w:val="28"/>
                <w:szCs w:val="28"/>
                <w:lang w:val="kk-KZ"/>
              </w:rPr>
              <w:t>32 орыннан жоғары автобустар-</w:t>
            </w:r>
            <w:r w:rsidRPr="00EE40DB">
              <w:rPr>
                <w:sz w:val="28"/>
                <w:szCs w:val="28"/>
                <w:lang w:val="kk-KZ"/>
              </w:rPr>
              <w:t>республикалық бюджет туралы заңда белгіленген және ерекше қорғалатын табиғи аумақта болған әрбір күн үшін ерекше қорғалатын табиғи аумақтарды пайдалану қажеттілігі туындайтын тиісті қаржы жылының 1 қаңтарында қолданыста болатын</w:t>
            </w:r>
            <w:r w:rsidRPr="00EE40DB">
              <w:rPr>
                <w:b/>
                <w:sz w:val="28"/>
                <w:szCs w:val="28"/>
                <w:lang w:val="kk-KZ"/>
              </w:rPr>
              <w:t xml:space="preserve"> 3,0 АЕК.</w:t>
            </w:r>
          </w:p>
          <w:p w:rsidR="00EE40DB" w:rsidRPr="00EE40DB" w:rsidRDefault="00EE40DB" w:rsidP="00EE40DB">
            <w:pPr>
              <w:spacing w:after="0" w:line="240" w:lineRule="auto"/>
              <w:contextualSpacing/>
              <w:jc w:val="both"/>
              <w:rPr>
                <w:rFonts w:ascii="Times New Roman" w:hAnsi="Times New Roman"/>
                <w:sz w:val="28"/>
                <w:szCs w:val="28"/>
                <w:lang w:val="kk-KZ"/>
              </w:rPr>
            </w:pPr>
          </w:p>
        </w:tc>
        <w:tc>
          <w:tcPr>
            <w:tcW w:w="3373"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9"/>
              <w:contextualSpacing/>
              <w:jc w:val="both"/>
              <w:rPr>
                <w:rFonts w:ascii="Times New Roman" w:hAnsi="Times New Roman"/>
                <w:b/>
                <w:sz w:val="28"/>
                <w:szCs w:val="28"/>
                <w:lang w:val="kk-KZ"/>
              </w:rPr>
            </w:pPr>
          </w:p>
          <w:p w:rsidR="00EE40DB" w:rsidRPr="00EE40DB" w:rsidRDefault="00EE40DB" w:rsidP="00EE40DB">
            <w:pPr>
              <w:pStyle w:val="af9"/>
              <w:ind w:firstLine="742"/>
              <w:contextualSpacing/>
              <w:jc w:val="both"/>
              <w:rPr>
                <w:rFonts w:ascii="Times New Roman" w:hAnsi="Times New Roman"/>
                <w:sz w:val="28"/>
                <w:szCs w:val="28"/>
                <w:lang w:val="kk-KZ"/>
              </w:rPr>
            </w:pPr>
            <w:r w:rsidRPr="00EE40DB">
              <w:rPr>
                <w:rFonts w:ascii="Times New Roman" w:hAnsi="Times New Roman"/>
                <w:sz w:val="28"/>
                <w:szCs w:val="28"/>
                <w:lang w:val="kk-KZ"/>
              </w:rPr>
              <w:t>Ағымдағы жылдың 30 сәуірінде "Қазақстан Республикасының кейбір заңнамалық актілеріне туристік қызмет мәселелері бойынша өзгерістер мен толықтырулар енгізу туралы"ҚР Заңы қабылданды.</w:t>
            </w:r>
          </w:p>
          <w:p w:rsidR="00EE40DB" w:rsidRPr="00EE40DB" w:rsidRDefault="00EE40DB" w:rsidP="00EE40DB">
            <w:pPr>
              <w:pStyle w:val="af9"/>
              <w:ind w:firstLine="742"/>
              <w:contextualSpacing/>
              <w:jc w:val="both"/>
              <w:rPr>
                <w:rFonts w:ascii="Times New Roman" w:hAnsi="Times New Roman"/>
                <w:sz w:val="28"/>
                <w:szCs w:val="28"/>
                <w:lang w:val="kk-KZ"/>
              </w:rPr>
            </w:pPr>
            <w:r w:rsidRPr="00EE40DB">
              <w:rPr>
                <w:rFonts w:ascii="Times New Roman" w:hAnsi="Times New Roman"/>
                <w:sz w:val="28"/>
                <w:szCs w:val="28"/>
                <w:lang w:val="kk-KZ"/>
              </w:rPr>
              <w:t>Осы заң шеңберінде "ерекше қорғалатын табиғи аумақтар туралы" ҚР Заңының 38-бабына түзетулер енгізілді: табиғат қорғау мекемелерінің қаражаты автомобиль көлігінің табиғат қорғау мекемелерінің аумағына кіруі үшін ақы алу есебінен де қалыптастырылады.</w:t>
            </w:r>
          </w:p>
          <w:p w:rsidR="00EE40DB" w:rsidRPr="00EE40DB" w:rsidRDefault="00EE40DB" w:rsidP="00EE40DB">
            <w:pPr>
              <w:pStyle w:val="af9"/>
              <w:ind w:firstLine="742"/>
              <w:contextualSpacing/>
              <w:jc w:val="both"/>
              <w:rPr>
                <w:rFonts w:ascii="Times New Roman" w:hAnsi="Times New Roman"/>
                <w:sz w:val="28"/>
                <w:szCs w:val="28"/>
                <w:lang w:val="kk-KZ"/>
              </w:rPr>
            </w:pPr>
            <w:r w:rsidRPr="00EE40DB">
              <w:rPr>
                <w:rFonts w:ascii="Times New Roman" w:hAnsi="Times New Roman"/>
                <w:sz w:val="28"/>
                <w:szCs w:val="28"/>
                <w:lang w:val="kk-KZ"/>
              </w:rPr>
              <w:t xml:space="preserve">Зейнеткерлерден, мүгедектерден, Ұлы Отан соғысының ардагерлерінен, басқа </w:t>
            </w:r>
            <w:r w:rsidRPr="00EE40DB">
              <w:rPr>
                <w:rFonts w:ascii="Times New Roman" w:hAnsi="Times New Roman"/>
                <w:sz w:val="28"/>
                <w:szCs w:val="28"/>
                <w:lang w:val="kk-KZ"/>
              </w:rPr>
              <w:lastRenderedPageBreak/>
              <w:t>мемлекеттер аумағындағы ұрыс қимылдарының ардагерлерінен, жеңілдіктер бойынша Ұлы Отан соғысының ардагерлеріне теңестірілген ардагерлерден, еңбек ардагерлерінен, мектеп жасына дейінгі балалардан басқа, туристерден ақы алу.</w:t>
            </w:r>
          </w:p>
          <w:p w:rsidR="00EE40DB" w:rsidRPr="00EE40DB" w:rsidRDefault="00EE40DB" w:rsidP="00EE40DB">
            <w:pPr>
              <w:pStyle w:val="af9"/>
              <w:ind w:firstLine="742"/>
              <w:contextualSpacing/>
              <w:jc w:val="both"/>
              <w:rPr>
                <w:rFonts w:ascii="Times New Roman" w:hAnsi="Times New Roman"/>
                <w:sz w:val="28"/>
                <w:szCs w:val="28"/>
                <w:lang w:val="kk-KZ"/>
              </w:rPr>
            </w:pPr>
            <w:r w:rsidRPr="00EE40DB">
              <w:rPr>
                <w:rFonts w:ascii="Times New Roman" w:hAnsi="Times New Roman"/>
                <w:sz w:val="28"/>
                <w:szCs w:val="28"/>
                <w:lang w:val="kk-KZ"/>
              </w:rPr>
              <w:t>Осыған байланысты, ҚР Салық кодексінің 590 және 591-баптарына тиісті өзгерістер енгізу қажет.</w:t>
            </w:r>
          </w:p>
          <w:p w:rsidR="00EE40DB" w:rsidRPr="00EE40DB" w:rsidRDefault="00EE40DB" w:rsidP="00EE40DB">
            <w:pPr>
              <w:pStyle w:val="af9"/>
              <w:ind w:firstLine="742"/>
              <w:contextualSpacing/>
              <w:jc w:val="both"/>
              <w:rPr>
                <w:rFonts w:ascii="Times New Roman" w:hAnsi="Times New Roman"/>
                <w:sz w:val="28"/>
                <w:szCs w:val="28"/>
                <w:lang w:val="kk-KZ"/>
              </w:rPr>
            </w:pPr>
            <w:r w:rsidRPr="00EE40DB">
              <w:rPr>
                <w:rFonts w:ascii="Times New Roman" w:hAnsi="Times New Roman"/>
                <w:sz w:val="28"/>
                <w:szCs w:val="28"/>
                <w:lang w:val="kk-KZ"/>
              </w:rPr>
              <w:t>Авто мото көлік адамға қарағанда қоршаған ортаға көп зиян келтіреді (шу шығарады, ауаның газдануы, зиянды химиялық заттар шығарады, ҚТҚ жинауға ықпал етеді).</w:t>
            </w:r>
          </w:p>
          <w:p w:rsidR="00EE40DB" w:rsidRPr="00EE40DB" w:rsidRDefault="00EE40DB" w:rsidP="00EE40DB">
            <w:pPr>
              <w:pStyle w:val="af9"/>
              <w:ind w:firstLine="742"/>
              <w:contextualSpacing/>
              <w:jc w:val="both"/>
              <w:rPr>
                <w:rFonts w:ascii="Times New Roman" w:hAnsi="Times New Roman"/>
                <w:sz w:val="28"/>
                <w:szCs w:val="28"/>
                <w:lang w:val="kk-KZ"/>
              </w:rPr>
            </w:pPr>
            <w:r w:rsidRPr="00EE40DB">
              <w:rPr>
                <w:rFonts w:ascii="Times New Roman" w:hAnsi="Times New Roman"/>
                <w:b/>
                <w:sz w:val="28"/>
                <w:szCs w:val="28"/>
                <w:lang w:val="kk-KZ"/>
              </w:rPr>
              <w:t xml:space="preserve">- </w:t>
            </w:r>
            <w:r w:rsidRPr="00EE40DB">
              <w:rPr>
                <w:rFonts w:ascii="Times New Roman" w:hAnsi="Times New Roman"/>
                <w:sz w:val="28"/>
                <w:szCs w:val="28"/>
                <w:lang w:val="kk-KZ"/>
              </w:rPr>
              <w:t xml:space="preserve"> </w:t>
            </w:r>
            <w:r w:rsidRPr="00EE40DB">
              <w:rPr>
                <w:rFonts w:ascii="Times New Roman" w:hAnsi="Times New Roman"/>
                <w:b/>
                <w:sz w:val="28"/>
                <w:szCs w:val="28"/>
                <w:lang w:val="kk-KZ"/>
              </w:rPr>
              <w:t xml:space="preserve">Мотоциклдер, мопедтер, квадроциклдер – 0,2 </w:t>
            </w:r>
            <w:r w:rsidRPr="00EE40DB">
              <w:rPr>
                <w:rFonts w:ascii="Times New Roman" w:hAnsi="Times New Roman"/>
                <w:b/>
                <w:sz w:val="28"/>
                <w:szCs w:val="28"/>
                <w:lang w:val="kk-KZ"/>
              </w:rPr>
              <w:lastRenderedPageBreak/>
              <w:t>АЕК. Көліктің бұл түрлері қоршаған ортаға айтарлықтай зиян келтіреді, дыбыс жабайы жануарларды қорқытады.</w:t>
            </w:r>
          </w:p>
          <w:p w:rsidR="00EE40DB" w:rsidRPr="00EE40DB" w:rsidRDefault="00EE40DB" w:rsidP="00EE40DB">
            <w:pPr>
              <w:spacing w:after="0" w:line="240" w:lineRule="auto"/>
              <w:ind w:firstLine="742"/>
              <w:contextualSpacing/>
              <w:jc w:val="both"/>
              <w:rPr>
                <w:rFonts w:ascii="Times New Roman" w:hAnsi="Times New Roman"/>
                <w:b/>
                <w:sz w:val="28"/>
                <w:szCs w:val="28"/>
                <w:lang w:val="kk-KZ"/>
              </w:rPr>
            </w:pPr>
            <w:r w:rsidRPr="00EE40DB">
              <w:rPr>
                <w:rFonts w:ascii="Times New Roman" w:hAnsi="Times New Roman"/>
                <w:b/>
                <w:sz w:val="28"/>
                <w:szCs w:val="28"/>
                <w:lang w:val="kk-KZ"/>
              </w:rPr>
              <w:t xml:space="preserve">- </w:t>
            </w:r>
            <w:r w:rsidRPr="00EE40DB">
              <w:rPr>
                <w:rFonts w:ascii="Times New Roman" w:hAnsi="Times New Roman"/>
                <w:sz w:val="28"/>
                <w:szCs w:val="28"/>
                <w:lang w:val="kk-KZ"/>
              </w:rPr>
              <w:t xml:space="preserve"> </w:t>
            </w:r>
            <w:r w:rsidRPr="00EE40DB">
              <w:rPr>
                <w:rFonts w:ascii="Times New Roman" w:hAnsi="Times New Roman"/>
                <w:b/>
                <w:sz w:val="28"/>
                <w:szCs w:val="28"/>
                <w:lang w:val="kk-KZ"/>
              </w:rPr>
              <w:t xml:space="preserve">жеңіл автомобильдер-0,3 АЕК. </w:t>
            </w:r>
          </w:p>
          <w:p w:rsidR="00EE40DB" w:rsidRPr="00EE40DB" w:rsidRDefault="00EE40DB" w:rsidP="00EE40DB">
            <w:pPr>
              <w:spacing w:after="0" w:line="240" w:lineRule="auto"/>
              <w:ind w:firstLine="742"/>
              <w:contextualSpacing/>
              <w:jc w:val="both"/>
              <w:rPr>
                <w:rFonts w:ascii="Times New Roman" w:hAnsi="Times New Roman"/>
                <w:sz w:val="28"/>
                <w:szCs w:val="28"/>
                <w:lang w:val="kk-KZ"/>
              </w:rPr>
            </w:pPr>
            <w:r w:rsidRPr="00EE40DB">
              <w:rPr>
                <w:rFonts w:ascii="Times New Roman" w:hAnsi="Times New Roman"/>
                <w:sz w:val="28"/>
                <w:szCs w:val="28"/>
                <w:lang w:val="kk-KZ"/>
              </w:rPr>
              <w:t>Келушілердің 80% - ы ЕҚТА-ға отбасылық және ұжымдық демалыс мақсатында автокөлік құралдарымен барады. Осыған байланысты 5-7 орынға есептелген автокөліктің максималды сыйымдылығын ескере отырып, орташа саны – 3 адам үшін есеп алу ұсынылады.</w:t>
            </w:r>
          </w:p>
          <w:p w:rsidR="00EE40DB" w:rsidRPr="00EE40DB" w:rsidRDefault="00EE40DB" w:rsidP="00EE40DB">
            <w:pPr>
              <w:spacing w:after="0" w:line="240" w:lineRule="auto"/>
              <w:ind w:firstLine="742"/>
              <w:contextualSpacing/>
              <w:jc w:val="both"/>
              <w:rPr>
                <w:rFonts w:ascii="Times New Roman" w:hAnsi="Times New Roman"/>
                <w:b/>
                <w:sz w:val="28"/>
                <w:szCs w:val="28"/>
                <w:lang w:val="kk-KZ"/>
              </w:rPr>
            </w:pPr>
            <w:r w:rsidRPr="00EE40DB">
              <w:rPr>
                <w:rFonts w:ascii="Times New Roman" w:hAnsi="Times New Roman"/>
                <w:b/>
                <w:sz w:val="28"/>
                <w:szCs w:val="28"/>
                <w:lang w:val="kk-KZ"/>
              </w:rPr>
              <w:t xml:space="preserve">- </w:t>
            </w:r>
            <w:r w:rsidRPr="00EE40DB">
              <w:rPr>
                <w:rFonts w:ascii="Times New Roman" w:hAnsi="Times New Roman"/>
                <w:sz w:val="28"/>
                <w:szCs w:val="28"/>
                <w:lang w:val="kk-KZ"/>
              </w:rPr>
              <w:t xml:space="preserve"> </w:t>
            </w:r>
            <w:r w:rsidRPr="00EE40DB">
              <w:rPr>
                <w:rFonts w:ascii="Times New Roman" w:hAnsi="Times New Roman"/>
                <w:b/>
                <w:sz w:val="28"/>
                <w:szCs w:val="28"/>
                <w:lang w:val="kk-KZ"/>
              </w:rPr>
              <w:t>16 орынға дейінгі шағын автобустар және жүк автомобильдері-1,0 АЕК.</w:t>
            </w:r>
          </w:p>
          <w:p w:rsidR="00EE40DB" w:rsidRPr="00EE40DB" w:rsidRDefault="00EE40DB" w:rsidP="00EE40DB">
            <w:pPr>
              <w:spacing w:after="0" w:line="240" w:lineRule="auto"/>
              <w:ind w:firstLine="742"/>
              <w:contextualSpacing/>
              <w:jc w:val="both"/>
              <w:rPr>
                <w:rFonts w:ascii="Times New Roman" w:hAnsi="Times New Roman"/>
                <w:sz w:val="28"/>
                <w:szCs w:val="28"/>
                <w:lang w:val="kk-KZ"/>
              </w:rPr>
            </w:pPr>
            <w:r w:rsidRPr="00EE40DB">
              <w:rPr>
                <w:rFonts w:ascii="Times New Roman" w:hAnsi="Times New Roman"/>
                <w:b/>
                <w:sz w:val="28"/>
                <w:szCs w:val="28"/>
                <w:lang w:val="kk-KZ"/>
              </w:rPr>
              <w:t xml:space="preserve"> </w:t>
            </w:r>
            <w:r w:rsidRPr="00EE40DB">
              <w:rPr>
                <w:rFonts w:ascii="Times New Roman" w:hAnsi="Times New Roman"/>
                <w:sz w:val="28"/>
                <w:szCs w:val="28"/>
                <w:lang w:val="kk-KZ"/>
              </w:rPr>
              <w:t xml:space="preserve"> ЕҚТА-да туроператорлар ұсынатын ұйымдастырылған турлар өткізіледі. Турлар 70-80% </w:t>
            </w:r>
            <w:r w:rsidRPr="00EE40DB">
              <w:rPr>
                <w:rFonts w:ascii="Times New Roman" w:hAnsi="Times New Roman"/>
                <w:sz w:val="28"/>
                <w:szCs w:val="28"/>
                <w:lang w:val="kk-KZ"/>
              </w:rPr>
              <w:lastRenderedPageBreak/>
              <w:t>толтырылған кезде өткізіледі. Сондықтан орташа төлемді 10 адамға (60%) есептеу ұсынылады.</w:t>
            </w:r>
          </w:p>
          <w:p w:rsidR="00EE40DB" w:rsidRPr="00EE40DB" w:rsidRDefault="00EE40DB" w:rsidP="00EE40DB">
            <w:pPr>
              <w:spacing w:after="0" w:line="240" w:lineRule="auto"/>
              <w:ind w:firstLine="742"/>
              <w:contextualSpacing/>
              <w:jc w:val="both"/>
              <w:rPr>
                <w:rFonts w:ascii="Times New Roman" w:hAnsi="Times New Roman"/>
                <w:sz w:val="28"/>
                <w:szCs w:val="28"/>
                <w:lang w:val="kk-KZ"/>
              </w:rPr>
            </w:pPr>
            <w:r w:rsidRPr="00EE40DB">
              <w:rPr>
                <w:rFonts w:ascii="Times New Roman" w:hAnsi="Times New Roman"/>
                <w:sz w:val="28"/>
                <w:szCs w:val="28"/>
                <w:lang w:val="kk-KZ"/>
              </w:rPr>
              <w:t>Жүк автомобильдері ЕҚТА-ға, оның ішінде автомобиль жолдарына айтарлықтай зиян келтіреді. Осыған байланысты, ұсынылып отырған мөлшерлеме мөлшерін орынды деп санаймыз.</w:t>
            </w:r>
          </w:p>
          <w:p w:rsidR="00EE40DB" w:rsidRPr="00EE40DB" w:rsidRDefault="00EE40DB" w:rsidP="00EE40DB">
            <w:pPr>
              <w:spacing w:after="0" w:line="240" w:lineRule="auto"/>
              <w:ind w:firstLine="742"/>
              <w:contextualSpacing/>
              <w:jc w:val="both"/>
              <w:rPr>
                <w:rFonts w:ascii="Times New Roman" w:hAnsi="Times New Roman"/>
                <w:b/>
                <w:sz w:val="28"/>
                <w:szCs w:val="28"/>
                <w:lang w:val="kk-KZ"/>
              </w:rPr>
            </w:pPr>
            <w:r w:rsidRPr="00EE40DB">
              <w:rPr>
                <w:rFonts w:ascii="Times New Roman" w:hAnsi="Times New Roman"/>
                <w:b/>
                <w:sz w:val="28"/>
                <w:szCs w:val="28"/>
                <w:lang w:val="kk-KZ"/>
              </w:rPr>
              <w:t>-</w:t>
            </w:r>
            <w:r w:rsidRPr="00EE40DB">
              <w:rPr>
                <w:rFonts w:ascii="Times New Roman" w:hAnsi="Times New Roman"/>
                <w:sz w:val="28"/>
                <w:szCs w:val="28"/>
                <w:lang w:val="kk-KZ"/>
              </w:rPr>
              <w:t xml:space="preserve"> </w:t>
            </w:r>
            <w:r w:rsidRPr="00EE40DB">
              <w:rPr>
                <w:rFonts w:ascii="Times New Roman" w:hAnsi="Times New Roman"/>
                <w:b/>
                <w:sz w:val="28"/>
                <w:szCs w:val="28"/>
                <w:lang w:val="kk-KZ"/>
              </w:rPr>
              <w:t>32 орынға дейінгі автобустар-2,0 АЕК. 30 адамға (60%) есептелген ақы алу ұсынылады.</w:t>
            </w:r>
          </w:p>
          <w:p w:rsidR="00EE40DB" w:rsidRPr="00EE40DB" w:rsidRDefault="00EE40DB" w:rsidP="00EE40DB">
            <w:pPr>
              <w:pStyle w:val="af9"/>
              <w:ind w:firstLine="742"/>
              <w:contextualSpacing/>
              <w:jc w:val="both"/>
              <w:rPr>
                <w:rFonts w:ascii="Times New Roman" w:eastAsia="Times New Roman" w:hAnsi="Times New Roman"/>
                <w:b/>
                <w:sz w:val="28"/>
                <w:szCs w:val="28"/>
                <w:lang w:val="kk-KZ" w:eastAsia="ru-RU"/>
              </w:rPr>
            </w:pPr>
            <w:r w:rsidRPr="00EE40DB">
              <w:rPr>
                <w:rFonts w:ascii="Times New Roman" w:hAnsi="Times New Roman"/>
                <w:b/>
                <w:sz w:val="28"/>
                <w:szCs w:val="28"/>
                <w:lang w:val="kk-KZ"/>
              </w:rPr>
              <w:t>-</w:t>
            </w:r>
            <w:r w:rsidRPr="00EE40DB">
              <w:rPr>
                <w:rFonts w:ascii="Times New Roman" w:hAnsi="Times New Roman"/>
                <w:sz w:val="28"/>
                <w:szCs w:val="28"/>
                <w:lang w:val="kk-KZ"/>
              </w:rPr>
              <w:t xml:space="preserve"> </w:t>
            </w:r>
            <w:r w:rsidRPr="00EE40DB">
              <w:rPr>
                <w:rFonts w:ascii="Times New Roman" w:eastAsia="Times New Roman" w:hAnsi="Times New Roman"/>
                <w:b/>
                <w:sz w:val="28"/>
                <w:szCs w:val="28"/>
                <w:lang w:val="kk-KZ" w:eastAsia="ru-RU"/>
              </w:rPr>
              <w:t>32 орыннан жоғары автобустар-3,0 АЕК. 30 адамға есептелген төлемді алу ұсынылады.</w:t>
            </w:r>
          </w:p>
          <w:p w:rsidR="00EE40DB" w:rsidRPr="00EE40DB" w:rsidRDefault="00EE40DB" w:rsidP="00EE40DB">
            <w:pPr>
              <w:pStyle w:val="af9"/>
              <w:ind w:firstLine="742"/>
              <w:contextualSpacing/>
              <w:jc w:val="both"/>
              <w:rPr>
                <w:rFonts w:ascii="Times New Roman" w:hAnsi="Times New Roman"/>
                <w:sz w:val="28"/>
                <w:szCs w:val="28"/>
                <w:lang w:val="kk-KZ"/>
              </w:rPr>
            </w:pPr>
            <w:r w:rsidRPr="00EE40DB">
              <w:rPr>
                <w:rFonts w:ascii="Times New Roman" w:hAnsi="Times New Roman"/>
                <w:sz w:val="28"/>
                <w:szCs w:val="28"/>
                <w:lang w:val="kk-KZ"/>
              </w:rPr>
              <w:t>Осыған байланысты, ЕҚТА-ға автомотокөліктің кіруі үшін ақы алу қажет.</w:t>
            </w:r>
          </w:p>
          <w:p w:rsidR="00EE40DB" w:rsidRPr="00EE40DB" w:rsidRDefault="00EE40DB" w:rsidP="00EE40DB">
            <w:pPr>
              <w:pStyle w:val="af9"/>
              <w:ind w:firstLine="742"/>
              <w:contextualSpacing/>
              <w:jc w:val="both"/>
              <w:rPr>
                <w:rFonts w:ascii="Times New Roman" w:hAnsi="Times New Roman"/>
                <w:sz w:val="28"/>
                <w:szCs w:val="28"/>
                <w:lang w:val="kk-KZ"/>
              </w:rPr>
            </w:pPr>
            <w:r w:rsidRPr="00EE40DB">
              <w:rPr>
                <w:rFonts w:ascii="Times New Roman" w:hAnsi="Times New Roman"/>
                <w:sz w:val="28"/>
                <w:szCs w:val="28"/>
                <w:lang w:val="kk-KZ"/>
              </w:rPr>
              <w:lastRenderedPageBreak/>
              <w:t>Сонымен қатар, осы нормалар адамдардың жаяу туризмге көшуін ынталандыруға ықпал етеді деп ойлаймыз, бұл бірегей табиғи кешендердің сақталуына оң әсерін тигізеді.</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keepNext/>
              <w:keepLines/>
              <w:widowControl w:val="0"/>
              <w:suppressLineNumbers/>
              <w:suppressAutoHyphens/>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605-бап</w:t>
            </w:r>
          </w:p>
        </w:tc>
        <w:tc>
          <w:tcPr>
            <w:tcW w:w="4961"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62"/>
              <w:contextualSpacing/>
              <w:jc w:val="both"/>
              <w:textAlignment w:val="baseline"/>
              <w:rPr>
                <w:rFonts w:ascii="Times New Roman" w:hAnsi="Times New Roman"/>
                <w:sz w:val="28"/>
                <w:szCs w:val="28"/>
                <w:lang w:val="kk-KZ"/>
              </w:rPr>
            </w:pPr>
            <w:r w:rsidRPr="00EE40DB">
              <w:rPr>
                <w:rFonts w:ascii="Times New Roman" w:hAnsi="Times New Roman"/>
                <w:b/>
                <w:sz w:val="28"/>
                <w:szCs w:val="28"/>
                <w:lang w:val="kk-KZ"/>
              </w:rPr>
              <w:t>605 бап.</w:t>
            </w:r>
            <w:r w:rsidRPr="00EE40DB">
              <w:rPr>
                <w:rFonts w:ascii="Times New Roman" w:hAnsi="Times New Roman"/>
                <w:sz w:val="28"/>
                <w:szCs w:val="28"/>
                <w:lang w:val="kk-KZ"/>
              </w:rPr>
              <w:t xml:space="preserve"> Төлемақы мөлшерлемелері</w:t>
            </w:r>
          </w:p>
          <w:p w:rsidR="00EE40DB" w:rsidRPr="00EE40DB" w:rsidRDefault="00EE40DB" w:rsidP="00EE40DB">
            <w:pPr>
              <w:spacing w:after="0" w:line="240" w:lineRule="auto"/>
              <w:ind w:firstLine="462"/>
              <w:contextualSpacing/>
              <w:jc w:val="both"/>
              <w:textAlignment w:val="baseline"/>
              <w:rPr>
                <w:rFonts w:ascii="Times New Roman" w:hAnsi="Times New Roman"/>
                <w:sz w:val="28"/>
                <w:szCs w:val="28"/>
                <w:lang w:val="kk-KZ"/>
              </w:rPr>
            </w:pPr>
            <w:r w:rsidRPr="00EE40DB">
              <w:rPr>
                <w:rFonts w:ascii="Times New Roman" w:hAnsi="Times New Roman"/>
                <w:sz w:val="28"/>
                <w:szCs w:val="28"/>
                <w:lang w:val="kk-KZ"/>
              </w:rPr>
              <w:t>...</w:t>
            </w:r>
          </w:p>
          <w:p w:rsidR="00EE40DB" w:rsidRPr="00EE40DB" w:rsidRDefault="00EE40DB" w:rsidP="00EE40DB">
            <w:pPr>
              <w:spacing w:after="0" w:line="240" w:lineRule="auto"/>
              <w:ind w:firstLine="462"/>
              <w:contextualSpacing/>
              <w:jc w:val="both"/>
              <w:textAlignment w:val="baseline"/>
              <w:rPr>
                <w:rFonts w:ascii="Times New Roman" w:hAnsi="Times New Roman"/>
                <w:sz w:val="28"/>
                <w:szCs w:val="28"/>
                <w:lang w:val="kk-KZ"/>
              </w:rPr>
            </w:pPr>
            <w:r w:rsidRPr="00EE40DB">
              <w:rPr>
                <w:rFonts w:ascii="Times New Roman" w:hAnsi="Times New Roman"/>
                <w:spacing w:val="2"/>
                <w:sz w:val="28"/>
                <w:szCs w:val="28"/>
                <w:shd w:val="clear" w:color="auto" w:fill="FFFFFF"/>
                <w:lang w:val="kk-KZ"/>
              </w:rPr>
              <w:t>3. Сыртқы (көрнекі) жарнаманы елді мекендердегі үй-жайлардың шегінен тыс ашық кеңістікте, облыстық және аудандық маңызы бар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орналастырғаны үшін базалық ай сайынғы төлемақы мөлшерлемелері сыртқы (көрнекі) жарнаманың орналасқан жері және оны орналастыру жағының ауданы негізге алына отырып белгіленеді:</w:t>
            </w:r>
          </w:p>
          <w:tbl>
            <w:tblPr>
              <w:tblW w:w="4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733"/>
              <w:gridCol w:w="2410"/>
              <w:gridCol w:w="491"/>
              <w:gridCol w:w="491"/>
              <w:gridCol w:w="339"/>
            </w:tblGrid>
            <w:tr w:rsidR="00EE40DB" w:rsidRPr="00EE40DB" w:rsidTr="00D02A07">
              <w:tc>
                <w:tcPr>
                  <w:tcW w:w="73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lang w:val="en-US" w:eastAsia="en-US"/>
                    </w:rPr>
                  </w:pPr>
                  <w:r w:rsidRPr="00EE40DB">
                    <w:rPr>
                      <w:rFonts w:ascii="Times New Roman" w:hAnsi="Times New Roman"/>
                      <w:spacing w:val="2"/>
                      <w:sz w:val="28"/>
                      <w:szCs w:val="28"/>
                      <w:lang w:val="en-US" w:eastAsia="en-US"/>
                    </w:rPr>
                    <w:lastRenderedPageBreak/>
                    <w:t>8.</w:t>
                  </w:r>
                </w:p>
              </w:tc>
              <w:tc>
                <w:tcPr>
                  <w:tcW w:w="2410"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ind w:firstLine="29"/>
                    <w:contextualSpacing/>
                    <w:suppressOverlap/>
                    <w:jc w:val="both"/>
                    <w:textAlignment w:val="baseline"/>
                    <w:rPr>
                      <w:rFonts w:ascii="Times New Roman" w:hAnsi="Times New Roman"/>
                      <w:spacing w:val="2"/>
                      <w:sz w:val="28"/>
                      <w:szCs w:val="28"/>
                      <w:lang w:val="en-US" w:eastAsia="en-US"/>
                    </w:rPr>
                  </w:pPr>
                  <w:r w:rsidRPr="00EE40DB">
                    <w:rPr>
                      <w:rFonts w:ascii="Times New Roman" w:hAnsi="Times New Roman"/>
                      <w:spacing w:val="2"/>
                      <w:sz w:val="28"/>
                      <w:szCs w:val="28"/>
                      <w:lang w:val="en-US" w:eastAsia="en-US"/>
                    </w:rPr>
                    <w:t>Бейнекөрініс арқылы таратылатын, ауданы мынадай сыртқы (көрнекі) жарнама:</w:t>
                  </w:r>
                </w:p>
              </w:tc>
              <w:tc>
                <w:tcPr>
                  <w:tcW w:w="491"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lang w:val="en-US" w:eastAsia="en-US"/>
                    </w:rPr>
                  </w:pPr>
                </w:p>
              </w:tc>
              <w:tc>
                <w:tcPr>
                  <w:tcW w:w="491"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lang w:val="en-US" w:eastAsia="en-US"/>
                    </w:rPr>
                  </w:pPr>
                </w:p>
              </w:tc>
              <w:tc>
                <w:tcPr>
                  <w:tcW w:w="339"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lang w:val="en-US" w:eastAsia="en-US"/>
                    </w:rPr>
                  </w:pPr>
                </w:p>
              </w:tc>
            </w:tr>
            <w:tr w:rsidR="00EE40DB" w:rsidRPr="00EE40DB" w:rsidTr="00D02A07">
              <w:tc>
                <w:tcPr>
                  <w:tcW w:w="73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lang w:eastAsia="en-US"/>
                    </w:rPr>
                  </w:pPr>
                  <w:r w:rsidRPr="00EE40DB">
                    <w:rPr>
                      <w:rFonts w:ascii="Times New Roman" w:hAnsi="Times New Roman"/>
                      <w:spacing w:val="2"/>
                      <w:sz w:val="28"/>
                      <w:szCs w:val="28"/>
                      <w:lang w:eastAsia="en-US"/>
                    </w:rPr>
                    <w:t>8.1.</w:t>
                  </w:r>
                </w:p>
              </w:tc>
              <w:tc>
                <w:tcPr>
                  <w:tcW w:w="2410"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lang w:eastAsia="en-US"/>
                    </w:rPr>
                  </w:pPr>
                  <w:r w:rsidRPr="00EE40DB">
                    <w:rPr>
                      <w:rFonts w:ascii="Times New Roman" w:hAnsi="Times New Roman"/>
                      <w:spacing w:val="2"/>
                      <w:sz w:val="28"/>
                      <w:szCs w:val="28"/>
                      <w:lang w:eastAsia="en-US"/>
                    </w:rPr>
                    <w:t>20 ш.м-ге дейін</w:t>
                  </w:r>
                </w:p>
              </w:tc>
              <w:tc>
                <w:tcPr>
                  <w:tcW w:w="491"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lang w:eastAsia="en-US"/>
                    </w:rPr>
                  </w:pPr>
                  <w:r w:rsidRPr="00EE40DB">
                    <w:rPr>
                      <w:rFonts w:ascii="Times New Roman" w:hAnsi="Times New Roman"/>
                      <w:b/>
                      <w:spacing w:val="2"/>
                      <w:sz w:val="28"/>
                      <w:szCs w:val="28"/>
                      <w:lang w:eastAsia="en-US"/>
                    </w:rPr>
                    <w:t>10</w:t>
                  </w:r>
                </w:p>
              </w:tc>
              <w:tc>
                <w:tcPr>
                  <w:tcW w:w="491"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lang w:eastAsia="en-US"/>
                    </w:rPr>
                  </w:pPr>
                  <w:r w:rsidRPr="00EE40DB">
                    <w:rPr>
                      <w:rFonts w:ascii="Times New Roman" w:hAnsi="Times New Roman"/>
                      <w:b/>
                      <w:spacing w:val="2"/>
                      <w:sz w:val="28"/>
                      <w:szCs w:val="28"/>
                      <w:lang w:eastAsia="en-US"/>
                    </w:rPr>
                    <w:t>7</w:t>
                  </w:r>
                </w:p>
              </w:tc>
              <w:tc>
                <w:tcPr>
                  <w:tcW w:w="339"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lang w:eastAsia="en-US"/>
                    </w:rPr>
                  </w:pPr>
                  <w:r w:rsidRPr="00EE40DB">
                    <w:rPr>
                      <w:rFonts w:ascii="Times New Roman" w:hAnsi="Times New Roman"/>
                      <w:b/>
                      <w:spacing w:val="2"/>
                      <w:sz w:val="28"/>
                      <w:szCs w:val="28"/>
                      <w:lang w:eastAsia="en-US"/>
                    </w:rPr>
                    <w:t>3</w:t>
                  </w:r>
                </w:p>
              </w:tc>
            </w:tr>
            <w:tr w:rsidR="00EE40DB" w:rsidRPr="00EE40DB" w:rsidTr="00D02A07">
              <w:tc>
                <w:tcPr>
                  <w:tcW w:w="73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lang w:eastAsia="en-US"/>
                    </w:rPr>
                  </w:pPr>
                  <w:r w:rsidRPr="00EE40DB">
                    <w:rPr>
                      <w:rFonts w:ascii="Times New Roman" w:hAnsi="Times New Roman"/>
                      <w:spacing w:val="2"/>
                      <w:sz w:val="28"/>
                      <w:szCs w:val="28"/>
                      <w:lang w:eastAsia="en-US"/>
                    </w:rPr>
                    <w:t>8.2.</w:t>
                  </w:r>
                </w:p>
              </w:tc>
              <w:tc>
                <w:tcPr>
                  <w:tcW w:w="2410"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lang w:eastAsia="en-US"/>
                    </w:rPr>
                  </w:pPr>
                  <w:r w:rsidRPr="00EE40DB">
                    <w:rPr>
                      <w:rFonts w:ascii="Times New Roman" w:hAnsi="Times New Roman"/>
                      <w:spacing w:val="2"/>
                      <w:sz w:val="28"/>
                      <w:szCs w:val="28"/>
                      <w:lang w:eastAsia="en-US"/>
                    </w:rPr>
                    <w:t>20 ш.м-ден жоғары</w:t>
                  </w:r>
                </w:p>
              </w:tc>
              <w:tc>
                <w:tcPr>
                  <w:tcW w:w="491"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lang w:eastAsia="en-US"/>
                    </w:rPr>
                  </w:pPr>
                  <w:r w:rsidRPr="00EE40DB">
                    <w:rPr>
                      <w:rFonts w:ascii="Times New Roman" w:hAnsi="Times New Roman"/>
                      <w:b/>
                      <w:spacing w:val="2"/>
                      <w:sz w:val="28"/>
                      <w:szCs w:val="28"/>
                      <w:lang w:eastAsia="en-US"/>
                    </w:rPr>
                    <w:t>15</w:t>
                  </w:r>
                </w:p>
              </w:tc>
              <w:tc>
                <w:tcPr>
                  <w:tcW w:w="491"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lang w:eastAsia="en-US"/>
                    </w:rPr>
                  </w:pPr>
                  <w:r w:rsidRPr="00EE40DB">
                    <w:rPr>
                      <w:rFonts w:ascii="Times New Roman" w:hAnsi="Times New Roman"/>
                      <w:b/>
                      <w:spacing w:val="2"/>
                      <w:sz w:val="28"/>
                      <w:szCs w:val="28"/>
                      <w:lang w:eastAsia="en-US"/>
                    </w:rPr>
                    <w:t>12</w:t>
                  </w:r>
                </w:p>
              </w:tc>
              <w:tc>
                <w:tcPr>
                  <w:tcW w:w="339"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lang w:eastAsia="en-US"/>
                    </w:rPr>
                  </w:pPr>
                  <w:r w:rsidRPr="00EE40DB">
                    <w:rPr>
                      <w:rFonts w:ascii="Times New Roman" w:hAnsi="Times New Roman"/>
                      <w:b/>
                      <w:spacing w:val="2"/>
                      <w:sz w:val="28"/>
                      <w:szCs w:val="28"/>
                      <w:lang w:eastAsia="en-US"/>
                    </w:rPr>
                    <w:t>8</w:t>
                  </w:r>
                </w:p>
              </w:tc>
            </w:tr>
          </w:tbl>
          <w:p w:rsidR="00EE40DB" w:rsidRPr="00EE40DB" w:rsidRDefault="00EE40DB" w:rsidP="00EE40DB">
            <w:pPr>
              <w:spacing w:after="0" w:line="240" w:lineRule="auto"/>
              <w:ind w:firstLine="462"/>
              <w:contextualSpacing/>
              <w:jc w:val="both"/>
              <w:textAlignment w:val="baseline"/>
              <w:rPr>
                <w:rFonts w:ascii="Times New Roman" w:hAnsi="Times New Roman"/>
                <w:sz w:val="28"/>
                <w:szCs w:val="28"/>
                <w:lang w:val="kk-KZ"/>
              </w:rPr>
            </w:pPr>
            <w:r w:rsidRPr="00EE40DB">
              <w:rPr>
                <w:rFonts w:ascii="Times New Roman" w:hAnsi="Times New Roman"/>
                <w:sz w:val="28"/>
                <w:szCs w:val="28"/>
                <w:lang w:val="kk-KZ"/>
              </w:rPr>
              <w:t>…</w:t>
            </w:r>
          </w:p>
          <w:p w:rsidR="00EE40DB" w:rsidRPr="00EE40DB" w:rsidRDefault="00EE40DB" w:rsidP="00EE40DB">
            <w:pPr>
              <w:spacing w:after="0" w:line="240" w:lineRule="auto"/>
              <w:ind w:firstLine="462"/>
              <w:contextualSpacing/>
              <w:jc w:val="both"/>
              <w:rPr>
                <w:rFonts w:ascii="Times New Roman" w:hAnsi="Times New Roman"/>
                <w:sz w:val="28"/>
                <w:szCs w:val="28"/>
                <w:lang w:val="kk-KZ"/>
              </w:rPr>
            </w:pPr>
            <w:r w:rsidRPr="00EE40DB">
              <w:rPr>
                <w:rFonts w:ascii="Times New Roman" w:hAnsi="Times New Roman"/>
                <w:sz w:val="28"/>
                <w:szCs w:val="28"/>
                <w:lang w:val="kk-KZ"/>
              </w:rPr>
              <w:t xml:space="preserve">Ескерту. </w:t>
            </w:r>
            <w:r w:rsidRPr="00EE40DB">
              <w:rPr>
                <w:rFonts w:ascii="Times New Roman" w:hAnsi="Times New Roman"/>
                <w:b/>
                <w:sz w:val="28"/>
                <w:szCs w:val="28"/>
                <w:lang w:val="kk-KZ"/>
              </w:rPr>
              <w:t>Сыртқы (көрнекі) жарнаманы орналастыру Тарапы деп сыртқы (көрнекі) жарнама объектілерінде орналастырылатын әрбір бейненің, оның ішінде сыртқы (көрнекі) жарнаманың бейне кескінінің тарапы түсініледі.</w:t>
            </w:r>
          </w:p>
        </w:tc>
        <w:tc>
          <w:tcPr>
            <w:tcW w:w="4932"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62"/>
              <w:contextualSpacing/>
              <w:jc w:val="both"/>
              <w:textAlignment w:val="baseline"/>
              <w:rPr>
                <w:rFonts w:ascii="Times New Roman" w:hAnsi="Times New Roman"/>
                <w:sz w:val="28"/>
                <w:szCs w:val="28"/>
                <w:lang w:val="kk-KZ"/>
              </w:rPr>
            </w:pPr>
            <w:r w:rsidRPr="00EE40DB">
              <w:rPr>
                <w:rFonts w:ascii="Times New Roman" w:hAnsi="Times New Roman"/>
                <w:b/>
                <w:sz w:val="28"/>
                <w:szCs w:val="28"/>
                <w:lang w:val="kk-KZ"/>
              </w:rPr>
              <w:lastRenderedPageBreak/>
              <w:t xml:space="preserve">605 бап. </w:t>
            </w:r>
            <w:r w:rsidRPr="00EE40DB">
              <w:rPr>
                <w:rFonts w:ascii="Times New Roman" w:hAnsi="Times New Roman"/>
                <w:sz w:val="28"/>
                <w:szCs w:val="28"/>
                <w:lang w:val="kk-KZ"/>
              </w:rPr>
              <w:t>Төлемақы мөлшерлемелері</w:t>
            </w:r>
          </w:p>
          <w:p w:rsidR="00EE40DB" w:rsidRPr="00EE40DB" w:rsidRDefault="00EE40DB" w:rsidP="00EE40DB">
            <w:pPr>
              <w:spacing w:after="0" w:line="240" w:lineRule="auto"/>
              <w:ind w:firstLine="462"/>
              <w:contextualSpacing/>
              <w:jc w:val="both"/>
              <w:textAlignment w:val="baseline"/>
              <w:rPr>
                <w:rFonts w:ascii="Times New Roman" w:hAnsi="Times New Roman"/>
                <w:b/>
                <w:sz w:val="28"/>
                <w:szCs w:val="28"/>
                <w:lang w:val="kk-KZ"/>
              </w:rPr>
            </w:pPr>
            <w:r w:rsidRPr="00EE40DB">
              <w:rPr>
                <w:rFonts w:ascii="Times New Roman" w:hAnsi="Times New Roman"/>
                <w:b/>
                <w:sz w:val="28"/>
                <w:szCs w:val="28"/>
                <w:lang w:val="kk-KZ"/>
              </w:rPr>
              <w:t>...</w:t>
            </w:r>
          </w:p>
          <w:p w:rsidR="00EE40DB" w:rsidRPr="00EE40DB" w:rsidRDefault="00EE40DB" w:rsidP="00EE40DB">
            <w:pPr>
              <w:spacing w:after="0" w:line="240" w:lineRule="auto"/>
              <w:ind w:firstLine="462"/>
              <w:contextualSpacing/>
              <w:jc w:val="both"/>
              <w:textAlignment w:val="baseline"/>
              <w:rPr>
                <w:rFonts w:ascii="Times New Roman" w:hAnsi="Times New Roman"/>
                <w:spacing w:val="2"/>
                <w:sz w:val="28"/>
                <w:szCs w:val="28"/>
                <w:shd w:val="clear" w:color="auto" w:fill="FFFFFF"/>
                <w:lang w:val="kk-KZ"/>
              </w:rPr>
            </w:pPr>
            <w:r w:rsidRPr="00EE40DB">
              <w:rPr>
                <w:rFonts w:ascii="Times New Roman" w:hAnsi="Times New Roman"/>
                <w:spacing w:val="2"/>
                <w:sz w:val="28"/>
                <w:szCs w:val="28"/>
                <w:shd w:val="clear" w:color="auto" w:fill="FFFFFF"/>
                <w:lang w:val="kk-KZ"/>
              </w:rPr>
              <w:t>3. Сыртқы (көрнекі) жарнаманы елді мекендердегі үй-жайлардың шегінен тыс ашық кеңістікте, облыстық және аудандық маңызы бар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орналастырғаны үшін базалық ай сайынғы төлемақы мөлшерлемелері сыртқы (көрнекі) жарнаманың орналасқан жері және оны орналастыру жағының ауданы негізге алына отырып белгіленеді:</w:t>
            </w:r>
          </w:p>
          <w:p w:rsidR="00EE40DB" w:rsidRPr="00EE40DB" w:rsidRDefault="00EE40DB" w:rsidP="00EE40DB">
            <w:pPr>
              <w:spacing w:after="0" w:line="240" w:lineRule="auto"/>
              <w:ind w:firstLine="462"/>
              <w:contextualSpacing/>
              <w:jc w:val="both"/>
              <w:textAlignment w:val="baseline"/>
              <w:rPr>
                <w:rFonts w:ascii="Times New Roman" w:hAnsi="Times New Roman"/>
                <w:b/>
                <w:sz w:val="28"/>
                <w:szCs w:val="28"/>
                <w:lang w:val="kk-KZ"/>
              </w:rPr>
            </w:pPr>
          </w:p>
          <w:tbl>
            <w:tblPr>
              <w:tblW w:w="4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733"/>
              <w:gridCol w:w="2410"/>
              <w:gridCol w:w="491"/>
              <w:gridCol w:w="491"/>
              <w:gridCol w:w="339"/>
            </w:tblGrid>
            <w:tr w:rsidR="00EE40DB" w:rsidRPr="00EE40DB" w:rsidTr="00D02A07">
              <w:tc>
                <w:tcPr>
                  <w:tcW w:w="73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lang w:val="en-US" w:eastAsia="en-US"/>
                    </w:rPr>
                  </w:pPr>
                  <w:r w:rsidRPr="00EE40DB">
                    <w:rPr>
                      <w:rFonts w:ascii="Times New Roman" w:hAnsi="Times New Roman"/>
                      <w:spacing w:val="2"/>
                      <w:sz w:val="28"/>
                      <w:szCs w:val="28"/>
                      <w:lang w:val="en-US" w:eastAsia="en-US"/>
                    </w:rPr>
                    <w:t>8.</w:t>
                  </w:r>
                </w:p>
              </w:tc>
              <w:tc>
                <w:tcPr>
                  <w:tcW w:w="2410"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ind w:firstLine="29"/>
                    <w:contextualSpacing/>
                    <w:suppressOverlap/>
                    <w:jc w:val="both"/>
                    <w:textAlignment w:val="baseline"/>
                    <w:rPr>
                      <w:rFonts w:ascii="Times New Roman" w:hAnsi="Times New Roman"/>
                      <w:spacing w:val="2"/>
                      <w:sz w:val="28"/>
                      <w:szCs w:val="28"/>
                      <w:lang w:val="en-US" w:eastAsia="en-US"/>
                    </w:rPr>
                  </w:pPr>
                  <w:r w:rsidRPr="00EE40DB">
                    <w:rPr>
                      <w:rFonts w:ascii="Times New Roman" w:hAnsi="Times New Roman"/>
                      <w:spacing w:val="2"/>
                      <w:sz w:val="28"/>
                      <w:szCs w:val="28"/>
                      <w:lang w:val="en-US" w:eastAsia="en-US"/>
                    </w:rPr>
                    <w:t>Бейнекөрініс арқылы таратылатын, ауданы мынадай сыртқы (көрнекі) жарнама:</w:t>
                  </w:r>
                </w:p>
              </w:tc>
              <w:tc>
                <w:tcPr>
                  <w:tcW w:w="491"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lang w:val="en-US" w:eastAsia="en-US"/>
                    </w:rPr>
                  </w:pPr>
                </w:p>
              </w:tc>
              <w:tc>
                <w:tcPr>
                  <w:tcW w:w="491"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lang w:val="en-US" w:eastAsia="en-US"/>
                    </w:rPr>
                  </w:pPr>
                </w:p>
              </w:tc>
              <w:tc>
                <w:tcPr>
                  <w:tcW w:w="339"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lang w:val="en-US" w:eastAsia="en-US"/>
                    </w:rPr>
                  </w:pPr>
                </w:p>
              </w:tc>
            </w:tr>
            <w:tr w:rsidR="00EE40DB" w:rsidRPr="00EE40DB" w:rsidTr="00D02A07">
              <w:tc>
                <w:tcPr>
                  <w:tcW w:w="73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lang w:eastAsia="en-US"/>
                    </w:rPr>
                  </w:pPr>
                  <w:r w:rsidRPr="00EE40DB">
                    <w:rPr>
                      <w:rFonts w:ascii="Times New Roman" w:hAnsi="Times New Roman"/>
                      <w:spacing w:val="2"/>
                      <w:sz w:val="28"/>
                      <w:szCs w:val="28"/>
                      <w:lang w:eastAsia="en-US"/>
                    </w:rPr>
                    <w:t>8.1.</w:t>
                  </w:r>
                </w:p>
              </w:tc>
              <w:tc>
                <w:tcPr>
                  <w:tcW w:w="2410"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lang w:eastAsia="en-US"/>
                    </w:rPr>
                  </w:pPr>
                  <w:r w:rsidRPr="00EE40DB">
                    <w:rPr>
                      <w:rFonts w:ascii="Times New Roman" w:hAnsi="Times New Roman"/>
                      <w:spacing w:val="2"/>
                      <w:sz w:val="28"/>
                      <w:szCs w:val="28"/>
                      <w:lang w:eastAsia="en-US"/>
                    </w:rPr>
                    <w:t>20 ш.м-ге дейін</w:t>
                  </w:r>
                </w:p>
              </w:tc>
              <w:tc>
                <w:tcPr>
                  <w:tcW w:w="491"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lang w:val="kk-KZ" w:eastAsia="en-US"/>
                    </w:rPr>
                  </w:pPr>
                  <w:r w:rsidRPr="00EE40DB">
                    <w:rPr>
                      <w:rFonts w:ascii="Times New Roman" w:hAnsi="Times New Roman"/>
                      <w:b/>
                      <w:spacing w:val="2"/>
                      <w:sz w:val="28"/>
                      <w:szCs w:val="28"/>
                      <w:lang w:val="kk-KZ" w:eastAsia="en-US"/>
                    </w:rPr>
                    <w:t>20</w:t>
                  </w:r>
                </w:p>
              </w:tc>
              <w:tc>
                <w:tcPr>
                  <w:tcW w:w="491"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lang w:val="kk-KZ" w:eastAsia="en-US"/>
                    </w:rPr>
                  </w:pPr>
                  <w:r w:rsidRPr="00EE40DB">
                    <w:rPr>
                      <w:rFonts w:ascii="Times New Roman" w:hAnsi="Times New Roman"/>
                      <w:b/>
                      <w:spacing w:val="2"/>
                      <w:sz w:val="28"/>
                      <w:szCs w:val="28"/>
                      <w:lang w:val="kk-KZ" w:eastAsia="en-US"/>
                    </w:rPr>
                    <w:t>14</w:t>
                  </w:r>
                </w:p>
              </w:tc>
              <w:tc>
                <w:tcPr>
                  <w:tcW w:w="339"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lang w:val="kk-KZ" w:eastAsia="en-US"/>
                    </w:rPr>
                  </w:pPr>
                  <w:r w:rsidRPr="00EE40DB">
                    <w:rPr>
                      <w:rFonts w:ascii="Times New Roman" w:hAnsi="Times New Roman"/>
                      <w:b/>
                      <w:spacing w:val="2"/>
                      <w:sz w:val="28"/>
                      <w:szCs w:val="28"/>
                      <w:lang w:val="kk-KZ" w:eastAsia="en-US"/>
                    </w:rPr>
                    <w:t>6</w:t>
                  </w:r>
                </w:p>
              </w:tc>
            </w:tr>
            <w:tr w:rsidR="00EE40DB" w:rsidRPr="00EE40DB" w:rsidTr="00D02A07">
              <w:tc>
                <w:tcPr>
                  <w:tcW w:w="733"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lang w:eastAsia="en-US"/>
                    </w:rPr>
                  </w:pPr>
                  <w:r w:rsidRPr="00EE40DB">
                    <w:rPr>
                      <w:rFonts w:ascii="Times New Roman" w:hAnsi="Times New Roman"/>
                      <w:spacing w:val="2"/>
                      <w:sz w:val="28"/>
                      <w:szCs w:val="28"/>
                      <w:lang w:eastAsia="en-US"/>
                    </w:rPr>
                    <w:t>8.2.</w:t>
                  </w:r>
                </w:p>
              </w:tc>
              <w:tc>
                <w:tcPr>
                  <w:tcW w:w="2410"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lang w:eastAsia="en-US"/>
                    </w:rPr>
                  </w:pPr>
                  <w:r w:rsidRPr="00EE40DB">
                    <w:rPr>
                      <w:rFonts w:ascii="Times New Roman" w:hAnsi="Times New Roman"/>
                      <w:spacing w:val="2"/>
                      <w:sz w:val="28"/>
                      <w:szCs w:val="28"/>
                      <w:lang w:eastAsia="en-US"/>
                    </w:rPr>
                    <w:t>20 ш.м-ден жоғары</w:t>
                  </w:r>
                </w:p>
              </w:tc>
              <w:tc>
                <w:tcPr>
                  <w:tcW w:w="491"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lang w:val="kk-KZ" w:eastAsia="en-US"/>
                    </w:rPr>
                  </w:pPr>
                  <w:r w:rsidRPr="00EE40DB">
                    <w:rPr>
                      <w:rFonts w:ascii="Times New Roman" w:hAnsi="Times New Roman"/>
                      <w:b/>
                      <w:spacing w:val="2"/>
                      <w:sz w:val="28"/>
                      <w:szCs w:val="28"/>
                      <w:lang w:val="kk-KZ" w:eastAsia="en-US"/>
                    </w:rPr>
                    <w:t>30</w:t>
                  </w:r>
                </w:p>
              </w:tc>
              <w:tc>
                <w:tcPr>
                  <w:tcW w:w="491"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lang w:val="kk-KZ" w:eastAsia="en-US"/>
                    </w:rPr>
                  </w:pPr>
                  <w:r w:rsidRPr="00EE40DB">
                    <w:rPr>
                      <w:rFonts w:ascii="Times New Roman" w:hAnsi="Times New Roman"/>
                      <w:b/>
                      <w:spacing w:val="2"/>
                      <w:sz w:val="28"/>
                      <w:szCs w:val="28"/>
                      <w:lang w:val="kk-KZ" w:eastAsia="en-US"/>
                    </w:rPr>
                    <w:t>24</w:t>
                  </w:r>
                </w:p>
              </w:tc>
              <w:tc>
                <w:tcPr>
                  <w:tcW w:w="339" w:type="dxa"/>
                  <w:shd w:val="clear" w:color="auto" w:fill="auto"/>
                  <w:tcMar>
                    <w:top w:w="45" w:type="dxa"/>
                    <w:left w:w="75" w:type="dxa"/>
                    <w:bottom w:w="45" w:type="dxa"/>
                    <w:right w:w="75" w:type="dxa"/>
                  </w:tcMar>
                  <w:hideMark/>
                </w:tcPr>
                <w:p w:rsidR="00EE40DB" w:rsidRPr="00EE40DB" w:rsidRDefault="00EE40DB" w:rsidP="00EE40DB">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lang w:val="kk-KZ" w:eastAsia="en-US"/>
                    </w:rPr>
                  </w:pPr>
                  <w:r w:rsidRPr="00EE40DB">
                    <w:rPr>
                      <w:rFonts w:ascii="Times New Roman" w:hAnsi="Times New Roman"/>
                      <w:b/>
                      <w:spacing w:val="2"/>
                      <w:sz w:val="28"/>
                      <w:szCs w:val="28"/>
                      <w:lang w:val="kk-KZ" w:eastAsia="en-US"/>
                    </w:rPr>
                    <w:t>16</w:t>
                  </w:r>
                </w:p>
              </w:tc>
            </w:tr>
          </w:tbl>
          <w:p w:rsidR="00EE40DB" w:rsidRPr="00EE40DB" w:rsidRDefault="00EE40DB" w:rsidP="00EE40DB">
            <w:pPr>
              <w:spacing w:after="0" w:line="240" w:lineRule="auto"/>
              <w:ind w:firstLine="462"/>
              <w:contextualSpacing/>
              <w:jc w:val="both"/>
              <w:textAlignment w:val="baseline"/>
              <w:rPr>
                <w:rFonts w:ascii="Times New Roman" w:hAnsi="Times New Roman"/>
                <w:b/>
                <w:sz w:val="28"/>
                <w:szCs w:val="28"/>
                <w:lang w:val="kk-KZ"/>
              </w:rPr>
            </w:pPr>
            <w:r w:rsidRPr="00EE40DB">
              <w:rPr>
                <w:rFonts w:ascii="Times New Roman" w:hAnsi="Times New Roman"/>
                <w:b/>
                <w:sz w:val="28"/>
                <w:szCs w:val="28"/>
                <w:lang w:val="kk-KZ"/>
              </w:rPr>
              <w:t>….</w:t>
            </w:r>
          </w:p>
          <w:p w:rsidR="00EE40DB" w:rsidRPr="00EE40DB" w:rsidRDefault="00EE40DB" w:rsidP="00EE40DB">
            <w:pPr>
              <w:spacing w:after="0" w:line="240" w:lineRule="auto"/>
              <w:ind w:firstLine="462"/>
              <w:contextualSpacing/>
              <w:jc w:val="both"/>
              <w:rPr>
                <w:rFonts w:ascii="Times New Roman" w:hAnsi="Times New Roman"/>
                <w:sz w:val="28"/>
                <w:szCs w:val="28"/>
                <w:lang w:val="kk-KZ"/>
              </w:rPr>
            </w:pPr>
            <w:r w:rsidRPr="00EE40DB">
              <w:rPr>
                <w:rFonts w:ascii="Times New Roman" w:hAnsi="Times New Roman"/>
                <w:sz w:val="28"/>
                <w:szCs w:val="28"/>
                <w:lang w:val="kk-KZ"/>
              </w:rPr>
              <w:t>Ескерту.</w:t>
            </w:r>
            <w:r w:rsidRPr="00EE40DB">
              <w:rPr>
                <w:rFonts w:ascii="Times New Roman" w:hAnsi="Times New Roman"/>
                <w:b/>
                <w:sz w:val="28"/>
                <w:szCs w:val="28"/>
                <w:lang w:val="kk-KZ"/>
              </w:rPr>
              <w:t xml:space="preserve"> Сыртқы (көрнекі) жарнаманы орналастыру Тарапы деп орналастырылатын сыртқы (көрнекі) жарнаманың, оның ішінде кескіндердің, бейнесуреттердің, мемлекеттік және орыс тілдеріндегі жүгіретін жолдардың санына қарамастан, сыртқы (көрнекі) жарнаманы орналастыру тарапының орналасқан жері мен алаңын негізге ала отырып, сыртқы (көрнекі) жарнама объектісінің тарапы түсініледі.</w:t>
            </w:r>
          </w:p>
        </w:tc>
        <w:tc>
          <w:tcPr>
            <w:tcW w:w="3373"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62"/>
              <w:contextualSpacing/>
              <w:jc w:val="both"/>
              <w:textAlignment w:val="baseline"/>
              <w:rPr>
                <w:rFonts w:ascii="Times New Roman" w:hAnsi="Times New Roman"/>
                <w:sz w:val="28"/>
                <w:szCs w:val="28"/>
                <w:lang w:val="kk-KZ"/>
              </w:rPr>
            </w:pPr>
            <w:r w:rsidRPr="00EE40DB">
              <w:rPr>
                <w:rFonts w:ascii="Times New Roman" w:hAnsi="Times New Roman"/>
                <w:sz w:val="28"/>
                <w:szCs w:val="28"/>
                <w:lang w:val="kk-KZ"/>
              </w:rPr>
              <w:lastRenderedPageBreak/>
              <w:t xml:space="preserve">Қазақстан Республикасының 2019 жылғы 8 қаңтардағы "Қазақстан Республикасының кейбір заңнамалық актілеріне жарнама мәселелері бойынша өзгерістер мен толықтырулар енгізу туралы" Заңымен Қазақстан Республикасы Салық кодексінің 605-бабының 3-тармағына өзгеріс енгізілді, Ескертпе, атап айтқанда "сыртқы (көрнекі) жарнаманы орналастыру Тарапы деп әрбір бейненің, оның ішінде сыртқы (көрнекі) жарнама </w:t>
            </w:r>
            <w:r w:rsidRPr="00EE40DB">
              <w:rPr>
                <w:rFonts w:ascii="Times New Roman" w:hAnsi="Times New Roman"/>
                <w:sz w:val="28"/>
                <w:szCs w:val="28"/>
                <w:lang w:val="kk-KZ"/>
              </w:rPr>
              <w:lastRenderedPageBreak/>
              <w:t>объектілерінде орналастырылатын сыртқы (көрнекі) жарнаманың бейнесуреті түсініледі".</w:t>
            </w:r>
          </w:p>
          <w:p w:rsidR="00EE40DB" w:rsidRPr="00EE40DB" w:rsidRDefault="00EE40DB" w:rsidP="00EE40DB">
            <w:pPr>
              <w:spacing w:after="0" w:line="240" w:lineRule="auto"/>
              <w:ind w:firstLine="462"/>
              <w:contextualSpacing/>
              <w:jc w:val="both"/>
              <w:textAlignment w:val="baseline"/>
              <w:rPr>
                <w:rFonts w:ascii="Times New Roman" w:hAnsi="Times New Roman"/>
                <w:sz w:val="28"/>
                <w:szCs w:val="28"/>
                <w:lang w:val="kk-KZ"/>
              </w:rPr>
            </w:pPr>
          </w:p>
          <w:p w:rsidR="00EE40DB" w:rsidRPr="00EE40DB" w:rsidRDefault="00EE40DB" w:rsidP="00EE40DB">
            <w:pPr>
              <w:spacing w:after="0" w:line="240" w:lineRule="auto"/>
              <w:ind w:firstLine="462"/>
              <w:contextualSpacing/>
              <w:jc w:val="both"/>
              <w:textAlignment w:val="baseline"/>
              <w:rPr>
                <w:rFonts w:ascii="Times New Roman" w:hAnsi="Times New Roman"/>
                <w:sz w:val="28"/>
                <w:szCs w:val="28"/>
                <w:lang w:val="kk-KZ"/>
              </w:rPr>
            </w:pPr>
            <w:r w:rsidRPr="00EE40DB">
              <w:rPr>
                <w:rFonts w:ascii="Times New Roman" w:hAnsi="Times New Roman"/>
                <w:sz w:val="28"/>
                <w:szCs w:val="28"/>
                <w:lang w:val="kk-KZ"/>
              </w:rPr>
              <w:t>НК-дағы жаңа өзгерістерге сәйкес, жарнама операторлары әр сурет үшін салық төлеуі керек, соның ішінде суреттердің динамикалық өзгеруі бар құрылымдарда (кесілген панельдер, тривижн, LED-экрандар), яғни.әр сурет үшін ақы алу қағидаты бойынша.</w:t>
            </w:r>
          </w:p>
          <w:p w:rsidR="00EE40DB" w:rsidRPr="00EE40DB" w:rsidRDefault="00EE40DB" w:rsidP="00EE40DB">
            <w:pPr>
              <w:spacing w:after="0" w:line="240" w:lineRule="auto"/>
              <w:ind w:firstLine="462"/>
              <w:contextualSpacing/>
              <w:jc w:val="both"/>
              <w:textAlignment w:val="baseline"/>
              <w:rPr>
                <w:rFonts w:ascii="Times New Roman" w:hAnsi="Times New Roman"/>
                <w:sz w:val="28"/>
                <w:szCs w:val="28"/>
                <w:lang w:val="kk-KZ"/>
              </w:rPr>
            </w:pPr>
            <w:r w:rsidRPr="00EE40DB">
              <w:rPr>
                <w:rFonts w:ascii="Times New Roman" w:hAnsi="Times New Roman"/>
                <w:sz w:val="28"/>
                <w:szCs w:val="28"/>
                <w:lang w:val="kk-KZ"/>
              </w:rPr>
              <w:t>Бұл өзгерістер шығындарға әкеледі немесе тіпті жарнамалық компаниялардың жабылуына әкеледі, өйткені сыртқы жарнама бөлігіндегі ставкалар өте жоғары болып шықты, бір сурет немесе бейне үшін кіріс сомасының құнының 40-50% жетеді.</w:t>
            </w:r>
          </w:p>
          <w:p w:rsidR="00EE40DB" w:rsidRPr="00EE40DB" w:rsidRDefault="00EE40DB" w:rsidP="00EE40DB">
            <w:pPr>
              <w:spacing w:after="0" w:line="240" w:lineRule="auto"/>
              <w:ind w:firstLine="462"/>
              <w:contextualSpacing/>
              <w:jc w:val="both"/>
              <w:textAlignment w:val="baseline"/>
              <w:rPr>
                <w:rFonts w:ascii="Times New Roman" w:hAnsi="Times New Roman"/>
                <w:sz w:val="28"/>
                <w:szCs w:val="28"/>
                <w:lang w:val="kk-KZ"/>
              </w:rPr>
            </w:pPr>
          </w:p>
          <w:p w:rsidR="00EE40DB" w:rsidRPr="00EE40DB" w:rsidRDefault="00EE40DB" w:rsidP="00EE40DB">
            <w:pPr>
              <w:spacing w:after="0" w:line="240" w:lineRule="auto"/>
              <w:ind w:firstLine="462"/>
              <w:contextualSpacing/>
              <w:jc w:val="both"/>
              <w:textAlignment w:val="baseline"/>
              <w:rPr>
                <w:rFonts w:ascii="Times New Roman" w:hAnsi="Times New Roman"/>
                <w:sz w:val="28"/>
                <w:szCs w:val="28"/>
                <w:lang w:val="kk-KZ"/>
              </w:rPr>
            </w:pPr>
            <w:r w:rsidRPr="00EE40DB">
              <w:rPr>
                <w:rFonts w:ascii="Times New Roman" w:hAnsi="Times New Roman"/>
                <w:sz w:val="28"/>
                <w:szCs w:val="28"/>
                <w:lang w:val="kk-KZ"/>
              </w:rPr>
              <w:t xml:space="preserve">Бизнеске жүктемені азайту үшін Қазақстан Республикасы Ұлттық экономика министрінің 2019 жылғы 13 мамырдағы № 37 бұйрығымен "сыртқы (көрнекі) жарнаманы елді мекендердегі үй-жайлардың шегінен тыс ашық кеңістікте, ортақ пайдаланылатын автомобиль жолдарының бөлінген белдеуінде, елді мекендерден тыс үй-жайлардың шегінен тыс ашық кеңістікте және ортақ пайдаланылатын автомобиль жолдарының бөлінген белдеуінен тыс ашық кеңістікте орналастыру қағидалары" (қағидалар) бекітілді, онда сыртқы жарнаманы орналастырғаны үшін төлемақы сыртқы (көрнекі) жарнаманы </w:t>
            </w:r>
            <w:r w:rsidRPr="00EE40DB">
              <w:rPr>
                <w:rFonts w:ascii="Times New Roman" w:hAnsi="Times New Roman"/>
                <w:sz w:val="28"/>
                <w:szCs w:val="28"/>
                <w:lang w:val="kk-KZ"/>
              </w:rPr>
              <w:lastRenderedPageBreak/>
              <w:t>орналастыру, орналастырылатын сыртқы (көрнекі) жарнаманың санына қарамастан, яғни әрбір жарнамалық құрылым үшін ақы алу қағидаты бойынша.</w:t>
            </w:r>
          </w:p>
          <w:p w:rsidR="00EE40DB" w:rsidRPr="00EE40DB" w:rsidRDefault="00EE40DB" w:rsidP="00EE40DB">
            <w:pPr>
              <w:spacing w:after="0" w:line="240" w:lineRule="auto"/>
              <w:ind w:firstLine="462"/>
              <w:contextualSpacing/>
              <w:jc w:val="both"/>
              <w:textAlignment w:val="baseline"/>
              <w:rPr>
                <w:rFonts w:ascii="Times New Roman" w:hAnsi="Times New Roman"/>
                <w:sz w:val="28"/>
                <w:szCs w:val="28"/>
                <w:lang w:val="kk-KZ"/>
              </w:rPr>
            </w:pPr>
          </w:p>
          <w:p w:rsidR="00EE40DB" w:rsidRPr="00EE40DB" w:rsidRDefault="00EE40DB" w:rsidP="00EE40DB">
            <w:pPr>
              <w:spacing w:after="0" w:line="240" w:lineRule="auto"/>
              <w:ind w:firstLine="462"/>
              <w:contextualSpacing/>
              <w:jc w:val="both"/>
              <w:rPr>
                <w:rFonts w:ascii="Times New Roman" w:hAnsi="Times New Roman"/>
                <w:sz w:val="28"/>
                <w:szCs w:val="28"/>
                <w:lang w:val="kk-KZ"/>
              </w:rPr>
            </w:pPr>
            <w:r w:rsidRPr="00EE40DB">
              <w:rPr>
                <w:rFonts w:ascii="Times New Roman" w:hAnsi="Times New Roman"/>
                <w:sz w:val="28"/>
                <w:szCs w:val="28"/>
                <w:lang w:val="kk-KZ"/>
              </w:rPr>
              <w:t>Жарнамалық қызметті салықтық әкімшілендіру нормаларын біркелкі қолдану және тұжырымдаманы нақтылау, сондай-ақ нормативтік құқықтық актілерде түсіндірудің белгісіздігі мен түсініксіздігін болдырмау үшін осы редакция ұсынылады.</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keepNext/>
              <w:keepLines/>
              <w:widowControl w:val="0"/>
              <w:suppressLineNumbers/>
              <w:suppressAutoHyphens/>
              <w:spacing w:after="0" w:line="240" w:lineRule="auto"/>
              <w:contextualSpacing/>
              <w:jc w:val="both"/>
              <w:rPr>
                <w:rFonts w:ascii="Times New Roman" w:hAnsi="Times New Roman"/>
                <w:sz w:val="28"/>
                <w:szCs w:val="28"/>
              </w:rPr>
            </w:pPr>
            <w:r w:rsidRPr="00EE40DB">
              <w:rPr>
                <w:rFonts w:ascii="Times New Roman" w:hAnsi="Times New Roman"/>
                <w:sz w:val="28"/>
                <w:szCs w:val="28"/>
              </w:rPr>
              <w:t>606-5-бап</w:t>
            </w:r>
          </w:p>
        </w:tc>
        <w:tc>
          <w:tcPr>
            <w:tcW w:w="4961"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59"/>
              <w:contextualSpacing/>
              <w:jc w:val="both"/>
              <w:rPr>
                <w:rFonts w:ascii="Times New Roman" w:eastAsia="BatangChe" w:hAnsi="Times New Roman"/>
                <w:bCs/>
                <w:sz w:val="28"/>
                <w:szCs w:val="28"/>
                <w:lang w:val="kk-KZ"/>
              </w:rPr>
            </w:pPr>
            <w:r w:rsidRPr="00EE40DB">
              <w:rPr>
                <w:rFonts w:ascii="Times New Roman" w:eastAsia="BatangChe" w:hAnsi="Times New Roman"/>
                <w:b/>
                <w:bCs/>
                <w:sz w:val="28"/>
                <w:szCs w:val="28"/>
                <w:lang w:val="kk-KZ"/>
              </w:rPr>
              <w:t xml:space="preserve">606-5-бап. </w:t>
            </w:r>
            <w:r w:rsidRPr="00EE40DB">
              <w:rPr>
                <w:rFonts w:ascii="Times New Roman" w:eastAsia="BatangChe" w:hAnsi="Times New Roman"/>
                <w:bCs/>
                <w:sz w:val="28"/>
                <w:szCs w:val="28"/>
                <w:lang w:val="kk-KZ"/>
              </w:rPr>
              <w:t>Есептеу мен т</w:t>
            </w:r>
            <w:r w:rsidRPr="00EE40DB">
              <w:rPr>
                <w:rFonts w:ascii="Times New Roman" w:eastAsia="MS Mincho" w:hAnsi="Times New Roman"/>
                <w:bCs/>
                <w:sz w:val="28"/>
                <w:szCs w:val="28"/>
                <w:lang w:val="kk-KZ"/>
              </w:rPr>
              <w:t>ө</w:t>
            </w:r>
            <w:r w:rsidRPr="00EE40DB">
              <w:rPr>
                <w:rFonts w:ascii="Times New Roman" w:eastAsia="BatangChe" w:hAnsi="Times New Roman"/>
                <w:bCs/>
                <w:sz w:val="28"/>
                <w:szCs w:val="28"/>
                <w:lang w:val="kk-KZ"/>
              </w:rPr>
              <w:t>леу т</w:t>
            </w:r>
            <w:r w:rsidRPr="00EE40DB">
              <w:rPr>
                <w:rFonts w:ascii="Times New Roman" w:eastAsia="MS Mincho" w:hAnsi="Times New Roman"/>
                <w:bCs/>
                <w:sz w:val="28"/>
                <w:szCs w:val="28"/>
                <w:lang w:val="kk-KZ"/>
              </w:rPr>
              <w:t>ә</w:t>
            </w:r>
            <w:r w:rsidRPr="00EE40DB">
              <w:rPr>
                <w:rFonts w:ascii="Times New Roman" w:eastAsia="BatangChe" w:hAnsi="Times New Roman"/>
                <w:bCs/>
                <w:sz w:val="28"/>
                <w:szCs w:val="28"/>
                <w:lang w:val="kk-KZ"/>
              </w:rPr>
              <w:t>ртібі</w:t>
            </w:r>
          </w:p>
          <w:p w:rsidR="00EE40DB" w:rsidRPr="00EE40DB" w:rsidRDefault="00EE40DB" w:rsidP="00EE40DB">
            <w:pPr>
              <w:spacing w:after="0" w:line="240" w:lineRule="auto"/>
              <w:ind w:firstLine="459"/>
              <w:contextualSpacing/>
              <w:jc w:val="both"/>
              <w:rPr>
                <w:rFonts w:ascii="Times New Roman" w:eastAsia="BatangChe" w:hAnsi="Times New Roman"/>
                <w:b/>
                <w:bCs/>
                <w:sz w:val="28"/>
                <w:szCs w:val="28"/>
                <w:lang w:val="kk-KZ"/>
              </w:rPr>
            </w:pPr>
            <w:r w:rsidRPr="00EE40DB">
              <w:rPr>
                <w:rFonts w:ascii="Times New Roman" w:eastAsia="BatangChe" w:hAnsi="Times New Roman"/>
                <w:b/>
                <w:bCs/>
                <w:sz w:val="28"/>
                <w:szCs w:val="28"/>
                <w:lang w:val="kk-KZ"/>
              </w:rPr>
              <w:t>...</w:t>
            </w:r>
          </w:p>
          <w:p w:rsidR="00EE40DB" w:rsidRPr="00EE40DB" w:rsidRDefault="00EE40DB" w:rsidP="00EE40DB">
            <w:pPr>
              <w:spacing w:after="0" w:line="240" w:lineRule="auto"/>
              <w:ind w:firstLine="459"/>
              <w:contextualSpacing/>
              <w:jc w:val="both"/>
              <w:rPr>
                <w:rFonts w:ascii="Times New Roman" w:eastAsia="BatangChe" w:hAnsi="Times New Roman"/>
                <w:b/>
                <w:bCs/>
                <w:sz w:val="28"/>
                <w:szCs w:val="28"/>
                <w:lang w:val="kk-KZ"/>
              </w:rPr>
            </w:pPr>
            <w:r w:rsidRPr="00EE40DB">
              <w:rPr>
                <w:rFonts w:ascii="Times New Roman" w:eastAsia="BatangChe" w:hAnsi="Times New Roman"/>
                <w:b/>
                <w:bCs/>
                <w:sz w:val="28"/>
                <w:szCs w:val="28"/>
                <w:lang w:val="kk-KZ"/>
              </w:rPr>
              <w:t>3. жоқ</w:t>
            </w:r>
          </w:p>
          <w:p w:rsidR="00EE40DB" w:rsidRPr="00EE40DB" w:rsidRDefault="00EE40DB" w:rsidP="00EE40DB">
            <w:pPr>
              <w:spacing w:after="0" w:line="240" w:lineRule="auto"/>
              <w:ind w:firstLine="459"/>
              <w:contextualSpacing/>
              <w:jc w:val="both"/>
              <w:rPr>
                <w:rFonts w:ascii="Times New Roman" w:hAnsi="Times New Roman"/>
                <w:b/>
                <w:bCs/>
                <w:sz w:val="28"/>
                <w:szCs w:val="28"/>
                <w:lang w:val="kk-KZ"/>
              </w:rPr>
            </w:pPr>
          </w:p>
        </w:tc>
        <w:tc>
          <w:tcPr>
            <w:tcW w:w="4932"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59"/>
              <w:contextualSpacing/>
              <w:jc w:val="both"/>
              <w:rPr>
                <w:rFonts w:ascii="Times New Roman" w:eastAsia="BatangChe" w:hAnsi="Times New Roman"/>
                <w:bCs/>
                <w:sz w:val="28"/>
                <w:szCs w:val="28"/>
                <w:lang w:val="kk-KZ"/>
              </w:rPr>
            </w:pPr>
            <w:r w:rsidRPr="00EE40DB">
              <w:rPr>
                <w:rFonts w:ascii="Times New Roman" w:eastAsia="BatangChe" w:hAnsi="Times New Roman"/>
                <w:b/>
                <w:bCs/>
                <w:sz w:val="28"/>
                <w:szCs w:val="28"/>
                <w:lang w:val="kk-KZ"/>
              </w:rPr>
              <w:t xml:space="preserve">606-5-бап. </w:t>
            </w:r>
            <w:r w:rsidRPr="00EE40DB">
              <w:rPr>
                <w:rFonts w:ascii="Times New Roman" w:eastAsia="BatangChe" w:hAnsi="Times New Roman"/>
                <w:bCs/>
                <w:sz w:val="28"/>
                <w:szCs w:val="28"/>
                <w:lang w:val="kk-KZ"/>
              </w:rPr>
              <w:t>Есептеу мен т</w:t>
            </w:r>
            <w:r w:rsidRPr="00EE40DB">
              <w:rPr>
                <w:rFonts w:ascii="Times New Roman" w:eastAsia="MS Mincho" w:hAnsi="Times New Roman"/>
                <w:bCs/>
                <w:sz w:val="28"/>
                <w:szCs w:val="28"/>
                <w:lang w:val="kk-KZ"/>
              </w:rPr>
              <w:t>ө</w:t>
            </w:r>
            <w:r w:rsidRPr="00EE40DB">
              <w:rPr>
                <w:rFonts w:ascii="Times New Roman" w:eastAsia="BatangChe" w:hAnsi="Times New Roman"/>
                <w:bCs/>
                <w:sz w:val="28"/>
                <w:szCs w:val="28"/>
                <w:lang w:val="kk-KZ"/>
              </w:rPr>
              <w:t>леу т</w:t>
            </w:r>
            <w:r w:rsidRPr="00EE40DB">
              <w:rPr>
                <w:rFonts w:ascii="Times New Roman" w:eastAsia="MS Mincho" w:hAnsi="Times New Roman"/>
                <w:bCs/>
                <w:sz w:val="28"/>
                <w:szCs w:val="28"/>
                <w:lang w:val="kk-KZ"/>
              </w:rPr>
              <w:t>ә</w:t>
            </w:r>
            <w:r w:rsidRPr="00EE40DB">
              <w:rPr>
                <w:rFonts w:ascii="Times New Roman" w:eastAsia="BatangChe" w:hAnsi="Times New Roman"/>
                <w:bCs/>
                <w:sz w:val="28"/>
                <w:szCs w:val="28"/>
                <w:lang w:val="kk-KZ"/>
              </w:rPr>
              <w:t>ртібі</w:t>
            </w:r>
          </w:p>
          <w:p w:rsidR="00EE40DB" w:rsidRPr="00EE40DB" w:rsidRDefault="00EE40DB" w:rsidP="00EE40DB">
            <w:pPr>
              <w:spacing w:after="0" w:line="240" w:lineRule="auto"/>
              <w:ind w:firstLine="459"/>
              <w:contextualSpacing/>
              <w:jc w:val="both"/>
              <w:rPr>
                <w:rFonts w:ascii="Times New Roman" w:eastAsia="BatangChe" w:hAnsi="Times New Roman"/>
                <w:b/>
                <w:bCs/>
                <w:sz w:val="28"/>
                <w:szCs w:val="28"/>
                <w:lang w:val="kk-KZ"/>
              </w:rPr>
            </w:pPr>
            <w:r w:rsidRPr="00EE40DB">
              <w:rPr>
                <w:rFonts w:ascii="Times New Roman" w:eastAsia="BatangChe" w:hAnsi="Times New Roman"/>
                <w:b/>
                <w:bCs/>
                <w:sz w:val="28"/>
                <w:szCs w:val="28"/>
                <w:lang w:val="kk-KZ"/>
              </w:rPr>
              <w:t>...</w:t>
            </w:r>
          </w:p>
          <w:p w:rsidR="00EE40DB" w:rsidRPr="00EE40DB" w:rsidRDefault="00EE40DB" w:rsidP="00EE40DB">
            <w:pPr>
              <w:spacing w:after="0" w:line="240" w:lineRule="auto"/>
              <w:ind w:firstLine="459"/>
              <w:contextualSpacing/>
              <w:jc w:val="both"/>
              <w:rPr>
                <w:rFonts w:ascii="Times New Roman" w:eastAsia="BatangChe" w:hAnsi="Times New Roman"/>
                <w:b/>
                <w:bCs/>
                <w:sz w:val="28"/>
                <w:szCs w:val="28"/>
                <w:lang w:val="kk-KZ"/>
              </w:rPr>
            </w:pPr>
            <w:r w:rsidRPr="00EE40DB">
              <w:rPr>
                <w:rFonts w:ascii="Times New Roman" w:eastAsia="BatangChe" w:hAnsi="Times New Roman"/>
                <w:b/>
                <w:bCs/>
                <w:sz w:val="28"/>
                <w:szCs w:val="28"/>
                <w:lang w:val="kk-KZ"/>
              </w:rPr>
              <w:t xml:space="preserve">3. Төлемақының сомалары </w:t>
            </w:r>
            <w:r w:rsidRPr="00EE40DB">
              <w:rPr>
                <w:rFonts w:ascii="Times New Roman" w:hAnsi="Times New Roman"/>
                <w:b/>
                <w:sz w:val="28"/>
                <w:szCs w:val="28"/>
                <w:lang w:val="kk-KZ"/>
              </w:rPr>
              <w:t>бюджетке салық төлеушінің орналасқан жері бойынша төленуі тиіс</w:t>
            </w:r>
            <w:r w:rsidRPr="00EE40DB">
              <w:rPr>
                <w:rFonts w:ascii="Times New Roman" w:eastAsia="BatangChe" w:hAnsi="Times New Roman"/>
                <w:b/>
                <w:bCs/>
                <w:sz w:val="28"/>
                <w:szCs w:val="28"/>
                <w:lang w:val="kk-KZ"/>
              </w:rPr>
              <w:t xml:space="preserve">.  </w:t>
            </w:r>
          </w:p>
        </w:tc>
        <w:tc>
          <w:tcPr>
            <w:tcW w:w="3373"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9"/>
              <w:tabs>
                <w:tab w:val="left" w:pos="6237"/>
              </w:tabs>
              <w:ind w:firstLine="459"/>
              <w:contextualSpacing/>
              <w:jc w:val="both"/>
              <w:rPr>
                <w:rFonts w:ascii="Times New Roman" w:hAnsi="Times New Roman"/>
                <w:sz w:val="28"/>
                <w:szCs w:val="28"/>
                <w:lang w:val="kk-KZ" w:eastAsia="en-US"/>
              </w:rPr>
            </w:pPr>
            <w:r w:rsidRPr="00EE40DB">
              <w:rPr>
                <w:rFonts w:ascii="Times New Roman" w:hAnsi="Times New Roman"/>
                <w:sz w:val="28"/>
                <w:szCs w:val="28"/>
                <w:lang w:val="kk-KZ" w:eastAsia="en-US"/>
              </w:rPr>
              <w:t xml:space="preserve">Төлемақыны төлеудың орның айқындау үшін. </w:t>
            </w:r>
          </w:p>
          <w:p w:rsidR="00EE40DB" w:rsidRPr="00EE40DB" w:rsidRDefault="00EE40DB" w:rsidP="00EE40DB">
            <w:pPr>
              <w:pStyle w:val="af9"/>
              <w:tabs>
                <w:tab w:val="left" w:pos="6237"/>
              </w:tabs>
              <w:ind w:firstLine="459"/>
              <w:contextualSpacing/>
              <w:jc w:val="both"/>
              <w:rPr>
                <w:rFonts w:ascii="Times New Roman" w:hAnsi="Times New Roman"/>
                <w:sz w:val="28"/>
                <w:szCs w:val="28"/>
                <w:lang w:val="kk-KZ" w:eastAsia="en-US"/>
              </w:rPr>
            </w:pPr>
            <w:r w:rsidRPr="00EE40DB">
              <w:rPr>
                <w:rFonts w:ascii="Times New Roman" w:hAnsi="Times New Roman"/>
                <w:b/>
                <w:sz w:val="28"/>
                <w:szCs w:val="28"/>
                <w:lang w:val="kk-KZ" w:eastAsia="en-US"/>
              </w:rPr>
              <w:t>2023 жылдың 1 қаңтардан бастап қолданысқа енеді</w:t>
            </w:r>
            <w:r w:rsidRPr="00EE40DB">
              <w:rPr>
                <w:rFonts w:ascii="Times New Roman" w:hAnsi="Times New Roman"/>
                <w:sz w:val="28"/>
                <w:szCs w:val="28"/>
                <w:lang w:val="kk-KZ" w:eastAsia="en-US"/>
              </w:rPr>
              <w:t>.</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keepNext/>
              <w:keepLines/>
              <w:widowControl w:val="0"/>
              <w:suppressLineNumbers/>
              <w:suppressAutoHyphens/>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rPr>
              <w:t>609</w:t>
            </w:r>
            <w:r w:rsidRPr="00EE40DB">
              <w:rPr>
                <w:rFonts w:ascii="Times New Roman" w:hAnsi="Times New Roman"/>
                <w:sz w:val="28"/>
                <w:szCs w:val="28"/>
                <w:lang w:val="kk-KZ"/>
              </w:rPr>
              <w:t>-бап</w:t>
            </w:r>
          </w:p>
        </w:tc>
        <w:tc>
          <w:tcPr>
            <w:tcW w:w="4961"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26"/>
              <w:contextualSpacing/>
              <w:jc w:val="both"/>
              <w:rPr>
                <w:rFonts w:ascii="Times New Roman" w:hAnsi="Times New Roman"/>
                <w:b/>
                <w:bCs/>
                <w:sz w:val="28"/>
                <w:szCs w:val="28"/>
                <w:lang w:val="kk-KZ"/>
              </w:rPr>
            </w:pPr>
            <w:r w:rsidRPr="00EE40DB">
              <w:rPr>
                <w:rFonts w:ascii="Times New Roman" w:hAnsi="Times New Roman"/>
                <w:b/>
                <w:bCs/>
                <w:sz w:val="28"/>
                <w:szCs w:val="28"/>
                <w:lang w:val="kk-KZ"/>
              </w:rPr>
              <w:t xml:space="preserve">609-бап. </w:t>
            </w:r>
            <w:r w:rsidRPr="00EE40DB">
              <w:rPr>
                <w:rFonts w:ascii="Times New Roman" w:hAnsi="Times New Roman"/>
                <w:bCs/>
                <w:sz w:val="28"/>
                <w:szCs w:val="28"/>
                <w:lang w:val="kk-KZ"/>
              </w:rPr>
              <w:t>Алу объектілері</w:t>
            </w:r>
          </w:p>
          <w:p w:rsidR="00EE40DB" w:rsidRPr="00EE40DB" w:rsidRDefault="00EE40DB" w:rsidP="00EE40DB">
            <w:pPr>
              <w:spacing w:after="0" w:line="240" w:lineRule="auto"/>
              <w:ind w:firstLine="426"/>
              <w:contextualSpacing/>
              <w:jc w:val="both"/>
              <w:rPr>
                <w:rFonts w:ascii="Times New Roman" w:hAnsi="Times New Roman"/>
                <w:bCs/>
                <w:sz w:val="28"/>
                <w:szCs w:val="28"/>
                <w:lang w:val="kk-KZ"/>
              </w:rPr>
            </w:pPr>
            <w:r w:rsidRPr="00EE40DB">
              <w:rPr>
                <w:rFonts w:ascii="Times New Roman" w:hAnsi="Times New Roman"/>
                <w:bCs/>
                <w:sz w:val="28"/>
                <w:szCs w:val="28"/>
                <w:lang w:val="kk-KZ"/>
              </w:rPr>
              <w:t xml:space="preserve">1. </w:t>
            </w:r>
            <w:r w:rsidRPr="00EE40DB">
              <w:rPr>
                <w:rFonts w:ascii="Times New Roman" w:hAnsi="Times New Roman"/>
                <w:sz w:val="28"/>
                <w:szCs w:val="28"/>
                <w:lang w:val="kk-KZ"/>
              </w:rPr>
              <w:t xml:space="preserve"> </w:t>
            </w:r>
            <w:r w:rsidRPr="00EE40DB">
              <w:rPr>
                <w:rFonts w:ascii="Times New Roman" w:hAnsi="Times New Roman"/>
                <w:bCs/>
                <w:sz w:val="28"/>
                <w:szCs w:val="28"/>
                <w:lang w:val="kk-KZ"/>
              </w:rPr>
              <w:t>Мемлекеттік баж алынады:</w:t>
            </w:r>
          </w:p>
          <w:p w:rsidR="00EE40DB" w:rsidRPr="00EE40DB" w:rsidRDefault="00EE40DB" w:rsidP="00EE40DB">
            <w:pPr>
              <w:pStyle w:val="a5"/>
              <w:shd w:val="clear" w:color="auto" w:fill="FFFFFF"/>
              <w:spacing w:before="0" w:beforeAutospacing="0" w:after="0" w:afterAutospacing="0"/>
              <w:ind w:firstLine="465"/>
              <w:contextualSpacing/>
              <w:jc w:val="both"/>
              <w:textAlignment w:val="baseline"/>
              <w:rPr>
                <w:bCs/>
                <w:sz w:val="28"/>
                <w:szCs w:val="28"/>
                <w:bdr w:val="none" w:sz="0" w:space="0" w:color="auto" w:frame="1"/>
                <w:lang w:val="kk-KZ"/>
              </w:rPr>
            </w:pPr>
            <w:r w:rsidRPr="00EE40DB">
              <w:rPr>
                <w:bCs/>
                <w:sz w:val="28"/>
                <w:szCs w:val="28"/>
                <w:bdr w:val="none" w:sz="0" w:space="0" w:color="auto" w:frame="1"/>
                <w:lang w:val="kk-KZ"/>
              </w:rPr>
              <w:t>1) сотқа берiлетiн әкімшілік талап қоюлардан, талап арыздардан, ерекше талап қою ісін жүргізу арыздарынан, ерекше іс жүргізу iстері бойынша арыздардан (шағымдардан), сот бұйрығын шығару туралы арыздардан, атқару парағының телнұсқасын беру туралы арыздардан, төреліктің және шетелдік соттардың шешiмдерiн мәжбүрлеп орындатуға атқару парақтарын беру туралы арыздардан, төрелік шешімнің күшін жою туралы өтінішхаттардан, сот актілерінің, атқару парақтарының және өзге де құжаттардың көшiрмелерiн қайтадан беру туралы арыздардан;</w:t>
            </w:r>
          </w:p>
          <w:p w:rsidR="00EE40DB" w:rsidRPr="00EE40DB" w:rsidRDefault="00EE40DB" w:rsidP="00EE40DB">
            <w:pPr>
              <w:spacing w:after="0" w:line="240" w:lineRule="auto"/>
              <w:ind w:firstLine="426"/>
              <w:contextualSpacing/>
              <w:jc w:val="both"/>
              <w:rPr>
                <w:rFonts w:ascii="Times New Roman" w:hAnsi="Times New Roman"/>
                <w:bCs/>
                <w:sz w:val="28"/>
                <w:szCs w:val="28"/>
                <w:lang w:val="kk-KZ"/>
              </w:rPr>
            </w:pPr>
            <w:r w:rsidRPr="00EE40DB">
              <w:rPr>
                <w:rFonts w:ascii="Times New Roman" w:hAnsi="Times New Roman"/>
                <w:bCs/>
                <w:sz w:val="28"/>
                <w:szCs w:val="28"/>
                <w:lang w:val="kk-KZ"/>
              </w:rPr>
              <w:t>…</w:t>
            </w:r>
          </w:p>
          <w:p w:rsidR="00EE40DB" w:rsidRPr="00EE40DB" w:rsidRDefault="00EE40DB" w:rsidP="00EE40DB">
            <w:pPr>
              <w:keepNext/>
              <w:keepLines/>
              <w:widowControl w:val="0"/>
              <w:suppressLineNumbers/>
              <w:suppressAutoHyphens/>
              <w:spacing w:after="0" w:line="240" w:lineRule="auto"/>
              <w:ind w:firstLine="426"/>
              <w:contextualSpacing/>
              <w:jc w:val="both"/>
              <w:rPr>
                <w:rFonts w:ascii="Times New Roman" w:hAnsi="Times New Roman"/>
                <w:b/>
                <w:bCs/>
                <w:sz w:val="28"/>
                <w:szCs w:val="28"/>
                <w:lang w:val="kk-KZ"/>
              </w:rPr>
            </w:pPr>
          </w:p>
          <w:p w:rsidR="00EE40DB" w:rsidRPr="00EE40DB" w:rsidRDefault="00EE40DB" w:rsidP="00EE40DB">
            <w:pPr>
              <w:keepNext/>
              <w:keepLines/>
              <w:widowControl w:val="0"/>
              <w:suppressLineNumbers/>
              <w:suppressAutoHyphens/>
              <w:spacing w:after="0" w:line="240" w:lineRule="auto"/>
              <w:ind w:firstLine="426"/>
              <w:contextualSpacing/>
              <w:jc w:val="both"/>
              <w:rPr>
                <w:rFonts w:ascii="Times New Roman" w:hAnsi="Times New Roman"/>
                <w:b/>
                <w:bCs/>
                <w:sz w:val="28"/>
                <w:szCs w:val="28"/>
                <w:lang w:val="kk-KZ"/>
              </w:rPr>
            </w:pPr>
          </w:p>
          <w:p w:rsidR="00EE40DB" w:rsidRPr="00EE40DB" w:rsidRDefault="00EE40DB" w:rsidP="00EE40DB">
            <w:pPr>
              <w:keepNext/>
              <w:keepLines/>
              <w:widowControl w:val="0"/>
              <w:suppressLineNumbers/>
              <w:suppressAutoHyphens/>
              <w:spacing w:after="0" w:line="240" w:lineRule="auto"/>
              <w:ind w:firstLine="426"/>
              <w:contextualSpacing/>
              <w:jc w:val="both"/>
              <w:rPr>
                <w:rFonts w:ascii="Times New Roman" w:hAnsi="Times New Roman"/>
                <w:b/>
                <w:bCs/>
                <w:sz w:val="28"/>
                <w:szCs w:val="28"/>
                <w:lang w:val="kk-KZ"/>
              </w:rPr>
            </w:pPr>
            <w:r w:rsidRPr="00EE40DB">
              <w:rPr>
                <w:rFonts w:ascii="Times New Roman" w:hAnsi="Times New Roman"/>
                <w:b/>
                <w:bCs/>
                <w:sz w:val="28"/>
                <w:szCs w:val="28"/>
                <w:lang w:val="kk-KZ"/>
              </w:rPr>
              <w:t xml:space="preserve">3) 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түзетуге және қалпына келтіруге байланысты </w:t>
            </w:r>
            <w:r w:rsidRPr="00EE40DB">
              <w:rPr>
                <w:rFonts w:ascii="Times New Roman" w:hAnsi="Times New Roman"/>
                <w:b/>
                <w:bCs/>
                <w:sz w:val="28"/>
                <w:szCs w:val="28"/>
                <w:lang w:val="kk-KZ"/>
              </w:rPr>
              <w:lastRenderedPageBreak/>
              <w:t>куәліктерді қайтадан бергені үшін;</w:t>
            </w:r>
          </w:p>
          <w:p w:rsidR="00EE40DB" w:rsidRPr="00EE40DB" w:rsidRDefault="00EE40DB" w:rsidP="00EE40DB">
            <w:pPr>
              <w:keepNext/>
              <w:keepLines/>
              <w:widowControl w:val="0"/>
              <w:suppressLineNumbers/>
              <w:tabs>
                <w:tab w:val="center" w:pos="2585"/>
              </w:tabs>
              <w:suppressAutoHyphens/>
              <w:spacing w:after="0" w:line="240" w:lineRule="auto"/>
              <w:ind w:firstLine="426"/>
              <w:contextualSpacing/>
              <w:jc w:val="both"/>
              <w:rPr>
                <w:rFonts w:ascii="Times New Roman" w:hAnsi="Times New Roman"/>
                <w:bCs/>
                <w:sz w:val="28"/>
                <w:szCs w:val="28"/>
                <w:lang w:val="kk-KZ"/>
              </w:rPr>
            </w:pPr>
            <w:r w:rsidRPr="00EE40DB">
              <w:rPr>
                <w:rFonts w:ascii="Times New Roman" w:hAnsi="Times New Roman"/>
                <w:bCs/>
                <w:sz w:val="28"/>
                <w:szCs w:val="28"/>
                <w:lang w:val="kk-KZ"/>
              </w:rPr>
              <w:t>…</w:t>
            </w:r>
            <w:r w:rsidRPr="00EE40DB">
              <w:rPr>
                <w:rFonts w:ascii="Times New Roman" w:hAnsi="Times New Roman"/>
                <w:bCs/>
                <w:sz w:val="28"/>
                <w:szCs w:val="28"/>
                <w:lang w:val="kk-KZ"/>
              </w:rPr>
              <w:tab/>
            </w:r>
          </w:p>
          <w:p w:rsidR="00EE40DB" w:rsidRPr="00EE40DB" w:rsidRDefault="00EE40DB" w:rsidP="00EE40DB">
            <w:pPr>
              <w:keepNext/>
              <w:keepLines/>
              <w:widowControl w:val="0"/>
              <w:suppressLineNumbers/>
              <w:tabs>
                <w:tab w:val="center" w:pos="2585"/>
              </w:tabs>
              <w:suppressAutoHyphens/>
              <w:spacing w:after="0" w:line="240" w:lineRule="auto"/>
              <w:ind w:firstLine="426"/>
              <w:contextualSpacing/>
              <w:jc w:val="both"/>
              <w:rPr>
                <w:rFonts w:ascii="Times New Roman" w:hAnsi="Times New Roman"/>
                <w:bCs/>
                <w:sz w:val="28"/>
                <w:szCs w:val="28"/>
                <w:lang w:val="kk-KZ"/>
              </w:rPr>
            </w:pPr>
          </w:p>
          <w:p w:rsidR="00EE40DB" w:rsidRPr="00EE40DB" w:rsidRDefault="00EE40DB" w:rsidP="00EE40DB">
            <w:pPr>
              <w:tabs>
                <w:tab w:val="left" w:pos="6237"/>
              </w:tabs>
              <w:spacing w:after="0" w:line="240" w:lineRule="auto"/>
              <w:ind w:firstLine="601"/>
              <w:contextualSpacing/>
              <w:jc w:val="both"/>
              <w:rPr>
                <w:rFonts w:ascii="Times New Roman" w:hAnsi="Times New Roman"/>
                <w:sz w:val="28"/>
                <w:szCs w:val="28"/>
                <w:lang w:val="kk-KZ"/>
              </w:rPr>
            </w:pPr>
          </w:p>
          <w:p w:rsidR="00EE40DB" w:rsidRPr="00EE40DB" w:rsidRDefault="00EE40DB" w:rsidP="00EE40DB">
            <w:pPr>
              <w:tabs>
                <w:tab w:val="left" w:pos="6237"/>
              </w:tabs>
              <w:spacing w:after="0" w:line="240" w:lineRule="auto"/>
              <w:ind w:firstLine="601"/>
              <w:contextualSpacing/>
              <w:jc w:val="both"/>
              <w:rPr>
                <w:rFonts w:ascii="Times New Roman" w:hAnsi="Times New Roman"/>
                <w:sz w:val="28"/>
                <w:szCs w:val="28"/>
                <w:lang w:val="kk-KZ"/>
              </w:rPr>
            </w:pPr>
          </w:p>
          <w:p w:rsidR="00EE40DB" w:rsidRPr="00EE40DB" w:rsidRDefault="00EE40DB" w:rsidP="00EE40DB">
            <w:pPr>
              <w:tabs>
                <w:tab w:val="left" w:pos="6237"/>
              </w:tabs>
              <w:spacing w:after="0" w:line="240" w:lineRule="auto"/>
              <w:ind w:firstLine="601"/>
              <w:contextualSpacing/>
              <w:jc w:val="both"/>
              <w:rPr>
                <w:rFonts w:ascii="Times New Roman" w:hAnsi="Times New Roman"/>
                <w:sz w:val="28"/>
                <w:szCs w:val="28"/>
                <w:lang w:val="kk-KZ"/>
              </w:rPr>
            </w:pPr>
          </w:p>
          <w:p w:rsidR="00EE40DB" w:rsidRPr="00EE40DB" w:rsidRDefault="00EE40DB" w:rsidP="00EE40DB">
            <w:pPr>
              <w:tabs>
                <w:tab w:val="left" w:pos="6237"/>
              </w:tabs>
              <w:spacing w:after="0" w:line="240" w:lineRule="auto"/>
              <w:ind w:firstLine="601"/>
              <w:contextualSpacing/>
              <w:jc w:val="both"/>
              <w:rPr>
                <w:rFonts w:ascii="Times New Roman" w:hAnsi="Times New Roman"/>
                <w:sz w:val="28"/>
                <w:szCs w:val="28"/>
                <w:lang w:val="kk-KZ"/>
              </w:rPr>
            </w:pPr>
          </w:p>
          <w:p w:rsidR="00EE40DB" w:rsidRPr="00EE40DB" w:rsidRDefault="00EE40DB" w:rsidP="00EE40DB">
            <w:pPr>
              <w:tabs>
                <w:tab w:val="left" w:pos="6237"/>
              </w:tabs>
              <w:spacing w:after="0" w:line="240" w:lineRule="auto"/>
              <w:ind w:firstLine="601"/>
              <w:contextualSpacing/>
              <w:jc w:val="both"/>
              <w:rPr>
                <w:rFonts w:ascii="Times New Roman" w:hAnsi="Times New Roman"/>
                <w:sz w:val="28"/>
                <w:szCs w:val="28"/>
                <w:lang w:val="kk-KZ"/>
              </w:rPr>
            </w:pPr>
          </w:p>
          <w:p w:rsidR="00EE40DB" w:rsidRPr="00EE40DB" w:rsidRDefault="00EE40DB" w:rsidP="00EE40DB">
            <w:pPr>
              <w:tabs>
                <w:tab w:val="left" w:pos="6237"/>
              </w:tabs>
              <w:spacing w:after="0" w:line="240" w:lineRule="auto"/>
              <w:ind w:firstLine="601"/>
              <w:contextualSpacing/>
              <w:jc w:val="both"/>
              <w:rPr>
                <w:rFonts w:ascii="Times New Roman" w:hAnsi="Times New Roman"/>
                <w:sz w:val="28"/>
                <w:szCs w:val="28"/>
                <w:lang w:val="kk-KZ"/>
              </w:rPr>
            </w:pPr>
          </w:p>
          <w:p w:rsidR="00EE40DB" w:rsidRPr="00EE40DB" w:rsidRDefault="00EE40DB" w:rsidP="00EE40DB">
            <w:pPr>
              <w:tabs>
                <w:tab w:val="left" w:pos="6237"/>
              </w:tabs>
              <w:spacing w:after="0" w:line="240" w:lineRule="auto"/>
              <w:ind w:firstLine="601"/>
              <w:contextualSpacing/>
              <w:jc w:val="both"/>
              <w:rPr>
                <w:rFonts w:ascii="Times New Roman" w:hAnsi="Times New Roman"/>
                <w:sz w:val="28"/>
                <w:szCs w:val="28"/>
                <w:lang w:val="kk-KZ"/>
              </w:rPr>
            </w:pPr>
          </w:p>
          <w:p w:rsidR="00EE40DB" w:rsidRPr="00EE40DB" w:rsidRDefault="00EE40DB" w:rsidP="00EE40DB">
            <w:pPr>
              <w:tabs>
                <w:tab w:val="left" w:pos="6237"/>
              </w:tabs>
              <w:spacing w:after="0" w:line="240" w:lineRule="auto"/>
              <w:ind w:firstLine="601"/>
              <w:contextualSpacing/>
              <w:jc w:val="both"/>
              <w:rPr>
                <w:rFonts w:ascii="Times New Roman" w:hAnsi="Times New Roman"/>
                <w:sz w:val="28"/>
                <w:szCs w:val="28"/>
                <w:lang w:val="kk-KZ"/>
              </w:rPr>
            </w:pPr>
          </w:p>
          <w:p w:rsidR="00EE40DB" w:rsidRPr="00EE40DB" w:rsidRDefault="00EE40DB" w:rsidP="00EE40DB">
            <w:pPr>
              <w:tabs>
                <w:tab w:val="left" w:pos="6237"/>
              </w:tabs>
              <w:spacing w:after="0" w:line="240" w:lineRule="auto"/>
              <w:ind w:firstLine="601"/>
              <w:contextualSpacing/>
              <w:jc w:val="both"/>
              <w:rPr>
                <w:rFonts w:ascii="Times New Roman" w:hAnsi="Times New Roman"/>
                <w:sz w:val="28"/>
                <w:szCs w:val="28"/>
                <w:lang w:val="kk-KZ"/>
              </w:rPr>
            </w:pPr>
          </w:p>
          <w:p w:rsidR="00EE40DB" w:rsidRPr="00EE40DB" w:rsidRDefault="00EE40DB" w:rsidP="00EE40DB">
            <w:pPr>
              <w:tabs>
                <w:tab w:val="left" w:pos="6237"/>
              </w:tabs>
              <w:spacing w:after="0" w:line="240" w:lineRule="auto"/>
              <w:ind w:firstLine="601"/>
              <w:contextualSpacing/>
              <w:jc w:val="both"/>
              <w:rPr>
                <w:rFonts w:ascii="Times New Roman" w:hAnsi="Times New Roman"/>
                <w:sz w:val="28"/>
                <w:szCs w:val="28"/>
                <w:lang w:val="kk-KZ"/>
              </w:rPr>
            </w:pPr>
          </w:p>
          <w:p w:rsidR="00EE40DB" w:rsidRPr="00EE40DB" w:rsidRDefault="00EE40DB" w:rsidP="00EE40DB">
            <w:pPr>
              <w:tabs>
                <w:tab w:val="left" w:pos="6237"/>
              </w:tabs>
              <w:spacing w:after="0" w:line="240" w:lineRule="auto"/>
              <w:ind w:firstLine="601"/>
              <w:contextualSpacing/>
              <w:jc w:val="both"/>
              <w:rPr>
                <w:rFonts w:ascii="Times New Roman" w:hAnsi="Times New Roman"/>
                <w:sz w:val="28"/>
                <w:szCs w:val="28"/>
                <w:lang w:val="kk-KZ"/>
              </w:rPr>
            </w:pPr>
          </w:p>
          <w:p w:rsidR="00EE40DB" w:rsidRPr="00EE40DB" w:rsidRDefault="00EE40DB" w:rsidP="00EE40DB">
            <w:pPr>
              <w:tabs>
                <w:tab w:val="left" w:pos="6237"/>
              </w:tabs>
              <w:spacing w:after="0" w:line="240" w:lineRule="auto"/>
              <w:ind w:firstLine="601"/>
              <w:contextualSpacing/>
              <w:jc w:val="both"/>
              <w:rPr>
                <w:rFonts w:ascii="Times New Roman" w:hAnsi="Times New Roman"/>
                <w:sz w:val="28"/>
                <w:szCs w:val="28"/>
                <w:lang w:val="kk-KZ"/>
              </w:rPr>
            </w:pPr>
          </w:p>
          <w:p w:rsidR="00EE40DB" w:rsidRPr="00EE40DB" w:rsidRDefault="00EE40DB" w:rsidP="00EE40DB">
            <w:pPr>
              <w:tabs>
                <w:tab w:val="left" w:pos="6237"/>
              </w:tabs>
              <w:spacing w:after="0" w:line="240" w:lineRule="auto"/>
              <w:ind w:firstLine="601"/>
              <w:contextualSpacing/>
              <w:jc w:val="both"/>
              <w:rPr>
                <w:rFonts w:ascii="Times New Roman" w:hAnsi="Times New Roman"/>
                <w:sz w:val="28"/>
                <w:szCs w:val="28"/>
                <w:lang w:val="kk-KZ"/>
              </w:rPr>
            </w:pPr>
          </w:p>
          <w:p w:rsidR="00EE40DB" w:rsidRPr="00EE40DB" w:rsidRDefault="00EE40DB" w:rsidP="00EE40DB">
            <w:pPr>
              <w:tabs>
                <w:tab w:val="left" w:pos="6237"/>
              </w:tabs>
              <w:spacing w:after="0" w:line="240" w:lineRule="auto"/>
              <w:ind w:firstLine="601"/>
              <w:contextualSpacing/>
              <w:jc w:val="both"/>
              <w:rPr>
                <w:rFonts w:ascii="Times New Roman" w:hAnsi="Times New Roman"/>
                <w:sz w:val="28"/>
                <w:szCs w:val="28"/>
                <w:lang w:val="kk-KZ"/>
              </w:rPr>
            </w:pPr>
          </w:p>
          <w:p w:rsidR="00EE40DB" w:rsidRPr="00EE40DB" w:rsidRDefault="00EE40DB" w:rsidP="00EE40DB">
            <w:pPr>
              <w:tabs>
                <w:tab w:val="left" w:pos="6237"/>
              </w:tabs>
              <w:spacing w:after="0" w:line="240" w:lineRule="auto"/>
              <w:ind w:firstLine="601"/>
              <w:contextualSpacing/>
              <w:jc w:val="both"/>
              <w:rPr>
                <w:rFonts w:ascii="Times New Roman" w:hAnsi="Times New Roman"/>
                <w:sz w:val="28"/>
                <w:szCs w:val="28"/>
                <w:lang w:val="kk-KZ"/>
              </w:rPr>
            </w:pPr>
          </w:p>
          <w:p w:rsidR="00EE40DB" w:rsidRPr="00EE40DB" w:rsidRDefault="00EE40DB" w:rsidP="00EE40DB">
            <w:pPr>
              <w:tabs>
                <w:tab w:val="left" w:pos="6237"/>
              </w:tabs>
              <w:spacing w:after="0" w:line="240" w:lineRule="auto"/>
              <w:ind w:firstLine="601"/>
              <w:contextualSpacing/>
              <w:jc w:val="both"/>
              <w:rPr>
                <w:rFonts w:ascii="Times New Roman" w:hAnsi="Times New Roman"/>
                <w:sz w:val="28"/>
                <w:szCs w:val="28"/>
                <w:lang w:val="kk-KZ"/>
              </w:rPr>
            </w:pPr>
          </w:p>
          <w:p w:rsidR="00EE40DB" w:rsidRPr="00EE40DB" w:rsidRDefault="00EE40DB" w:rsidP="00EE40DB">
            <w:pPr>
              <w:tabs>
                <w:tab w:val="left" w:pos="6237"/>
              </w:tabs>
              <w:spacing w:after="0" w:line="240" w:lineRule="auto"/>
              <w:ind w:firstLine="601"/>
              <w:contextualSpacing/>
              <w:jc w:val="both"/>
              <w:rPr>
                <w:rFonts w:ascii="Times New Roman" w:hAnsi="Times New Roman"/>
                <w:sz w:val="28"/>
                <w:szCs w:val="28"/>
                <w:lang w:val="kk-KZ"/>
              </w:rPr>
            </w:pPr>
          </w:p>
          <w:p w:rsidR="00EE40DB" w:rsidRPr="00EE40DB" w:rsidRDefault="00EE40DB" w:rsidP="00EE40DB">
            <w:pPr>
              <w:tabs>
                <w:tab w:val="left" w:pos="6237"/>
              </w:tabs>
              <w:spacing w:after="0" w:line="240" w:lineRule="auto"/>
              <w:ind w:firstLine="601"/>
              <w:contextualSpacing/>
              <w:jc w:val="both"/>
              <w:rPr>
                <w:rFonts w:ascii="Times New Roman" w:hAnsi="Times New Roman"/>
                <w:sz w:val="28"/>
                <w:szCs w:val="28"/>
                <w:lang w:val="kk-KZ"/>
              </w:rPr>
            </w:pPr>
          </w:p>
          <w:p w:rsidR="00EE40DB" w:rsidRPr="00EE40DB" w:rsidRDefault="00EE40DB" w:rsidP="00EE40DB">
            <w:pPr>
              <w:tabs>
                <w:tab w:val="left" w:pos="6237"/>
              </w:tabs>
              <w:spacing w:after="0" w:line="240" w:lineRule="auto"/>
              <w:ind w:firstLine="601"/>
              <w:contextualSpacing/>
              <w:jc w:val="both"/>
              <w:rPr>
                <w:rFonts w:ascii="Times New Roman" w:hAnsi="Times New Roman"/>
                <w:sz w:val="28"/>
                <w:szCs w:val="28"/>
                <w:lang w:val="kk-KZ"/>
              </w:rPr>
            </w:pPr>
          </w:p>
          <w:p w:rsidR="00EE40DB" w:rsidRPr="00EE40DB" w:rsidRDefault="00EE40DB" w:rsidP="00EE40DB">
            <w:pPr>
              <w:tabs>
                <w:tab w:val="left" w:pos="6237"/>
              </w:tabs>
              <w:spacing w:after="0" w:line="240" w:lineRule="auto"/>
              <w:ind w:firstLine="601"/>
              <w:contextualSpacing/>
              <w:jc w:val="both"/>
              <w:rPr>
                <w:rFonts w:ascii="Times New Roman" w:hAnsi="Times New Roman"/>
                <w:sz w:val="28"/>
                <w:szCs w:val="28"/>
                <w:lang w:val="kk-KZ"/>
              </w:rPr>
            </w:pPr>
          </w:p>
          <w:p w:rsidR="00EE40DB" w:rsidRPr="00EE40DB" w:rsidRDefault="00EE40DB" w:rsidP="00EE40DB">
            <w:pPr>
              <w:tabs>
                <w:tab w:val="left" w:pos="6237"/>
              </w:tabs>
              <w:spacing w:after="0" w:line="240" w:lineRule="auto"/>
              <w:ind w:firstLine="601"/>
              <w:contextualSpacing/>
              <w:jc w:val="both"/>
              <w:rPr>
                <w:rFonts w:ascii="Times New Roman" w:hAnsi="Times New Roman"/>
                <w:sz w:val="28"/>
                <w:szCs w:val="28"/>
                <w:lang w:val="kk-KZ"/>
              </w:rPr>
            </w:pPr>
          </w:p>
          <w:p w:rsidR="00EE40DB" w:rsidRPr="00EE40DB" w:rsidRDefault="00EE40DB" w:rsidP="00EE40DB">
            <w:pPr>
              <w:tabs>
                <w:tab w:val="left" w:pos="6237"/>
              </w:tabs>
              <w:spacing w:after="0" w:line="240" w:lineRule="auto"/>
              <w:ind w:firstLine="601"/>
              <w:contextualSpacing/>
              <w:jc w:val="both"/>
              <w:rPr>
                <w:rFonts w:ascii="Times New Roman" w:hAnsi="Times New Roman"/>
                <w:sz w:val="28"/>
                <w:szCs w:val="28"/>
                <w:lang w:val="kk-KZ"/>
              </w:rPr>
            </w:pPr>
          </w:p>
          <w:p w:rsidR="00EE40DB" w:rsidRPr="00EE40DB" w:rsidRDefault="00EE40DB" w:rsidP="00EE40DB">
            <w:pPr>
              <w:tabs>
                <w:tab w:val="left" w:pos="6237"/>
              </w:tabs>
              <w:spacing w:after="0" w:line="240" w:lineRule="auto"/>
              <w:ind w:firstLine="601"/>
              <w:contextualSpacing/>
              <w:jc w:val="both"/>
              <w:rPr>
                <w:rFonts w:ascii="Times New Roman" w:hAnsi="Times New Roman"/>
                <w:sz w:val="28"/>
                <w:szCs w:val="28"/>
                <w:lang w:val="kk-KZ"/>
              </w:rPr>
            </w:pPr>
          </w:p>
          <w:p w:rsidR="00EE40DB" w:rsidRPr="00EE40DB" w:rsidRDefault="00EE40DB" w:rsidP="00EE40DB">
            <w:pPr>
              <w:tabs>
                <w:tab w:val="left" w:pos="6237"/>
              </w:tabs>
              <w:spacing w:after="0" w:line="240" w:lineRule="auto"/>
              <w:ind w:firstLine="601"/>
              <w:contextualSpacing/>
              <w:jc w:val="both"/>
              <w:rPr>
                <w:rFonts w:ascii="Times New Roman" w:hAnsi="Times New Roman"/>
                <w:sz w:val="28"/>
                <w:szCs w:val="28"/>
                <w:lang w:val="kk-KZ"/>
              </w:rPr>
            </w:pPr>
          </w:p>
          <w:p w:rsidR="00EE40DB" w:rsidRPr="00EE40DB" w:rsidRDefault="00EE40DB" w:rsidP="00EE40DB">
            <w:pPr>
              <w:tabs>
                <w:tab w:val="left" w:pos="6237"/>
              </w:tabs>
              <w:spacing w:after="0" w:line="240" w:lineRule="auto"/>
              <w:ind w:firstLine="601"/>
              <w:contextualSpacing/>
              <w:jc w:val="both"/>
              <w:rPr>
                <w:rFonts w:ascii="Times New Roman" w:hAnsi="Times New Roman"/>
                <w:sz w:val="28"/>
                <w:szCs w:val="28"/>
                <w:lang w:val="kk-KZ"/>
              </w:rPr>
            </w:pPr>
          </w:p>
          <w:p w:rsidR="00EE40DB" w:rsidRPr="00EE40DB" w:rsidRDefault="00EE40DB" w:rsidP="00EE40DB">
            <w:pPr>
              <w:tabs>
                <w:tab w:val="left" w:pos="6237"/>
              </w:tabs>
              <w:spacing w:after="0" w:line="240" w:lineRule="auto"/>
              <w:ind w:firstLine="601"/>
              <w:contextualSpacing/>
              <w:jc w:val="both"/>
              <w:rPr>
                <w:rFonts w:ascii="Times New Roman" w:hAnsi="Times New Roman"/>
                <w:sz w:val="28"/>
                <w:szCs w:val="28"/>
                <w:lang w:val="kk-KZ"/>
              </w:rPr>
            </w:pPr>
          </w:p>
          <w:p w:rsidR="00EE40DB" w:rsidRPr="00EE40DB" w:rsidRDefault="00EE40DB" w:rsidP="00EE40DB">
            <w:pPr>
              <w:tabs>
                <w:tab w:val="left" w:pos="6237"/>
              </w:tabs>
              <w:spacing w:after="0" w:line="240" w:lineRule="auto"/>
              <w:ind w:firstLine="601"/>
              <w:contextualSpacing/>
              <w:jc w:val="both"/>
              <w:rPr>
                <w:rFonts w:ascii="Times New Roman" w:hAnsi="Times New Roman"/>
                <w:sz w:val="28"/>
                <w:szCs w:val="28"/>
                <w:lang w:val="kk-KZ"/>
              </w:rPr>
            </w:pPr>
          </w:p>
          <w:p w:rsidR="00EE40DB" w:rsidRPr="00EE40DB" w:rsidRDefault="00EE40DB" w:rsidP="00EE40DB">
            <w:pPr>
              <w:tabs>
                <w:tab w:val="left" w:pos="6237"/>
              </w:tabs>
              <w:spacing w:after="0" w:line="240" w:lineRule="auto"/>
              <w:ind w:firstLine="601"/>
              <w:contextualSpacing/>
              <w:jc w:val="both"/>
              <w:rPr>
                <w:rFonts w:ascii="Times New Roman" w:hAnsi="Times New Roman"/>
                <w:sz w:val="28"/>
                <w:szCs w:val="28"/>
                <w:lang w:val="kk-KZ"/>
              </w:rPr>
            </w:pPr>
          </w:p>
          <w:p w:rsidR="00EE40DB" w:rsidRPr="00EE40DB" w:rsidRDefault="00EE40DB" w:rsidP="00EE40DB">
            <w:pPr>
              <w:tabs>
                <w:tab w:val="left" w:pos="6237"/>
              </w:tabs>
              <w:spacing w:after="0" w:line="240" w:lineRule="auto"/>
              <w:ind w:firstLine="601"/>
              <w:contextualSpacing/>
              <w:jc w:val="both"/>
              <w:rPr>
                <w:rFonts w:ascii="Times New Roman" w:hAnsi="Times New Roman"/>
                <w:sz w:val="28"/>
                <w:szCs w:val="28"/>
                <w:lang w:val="kk-KZ"/>
              </w:rPr>
            </w:pPr>
          </w:p>
          <w:p w:rsidR="00EE40DB" w:rsidRPr="00EE40DB" w:rsidRDefault="00EE40DB" w:rsidP="00EE40DB">
            <w:pPr>
              <w:tabs>
                <w:tab w:val="left" w:pos="6237"/>
              </w:tabs>
              <w:spacing w:after="0" w:line="240" w:lineRule="auto"/>
              <w:ind w:firstLine="601"/>
              <w:contextualSpacing/>
              <w:jc w:val="both"/>
              <w:rPr>
                <w:rFonts w:ascii="Times New Roman" w:hAnsi="Times New Roman"/>
                <w:sz w:val="28"/>
                <w:szCs w:val="28"/>
                <w:lang w:val="kk-KZ"/>
              </w:rPr>
            </w:pPr>
          </w:p>
          <w:p w:rsidR="00EE40DB" w:rsidRPr="00EE40DB" w:rsidRDefault="00EE40DB" w:rsidP="00EE40DB">
            <w:pPr>
              <w:tabs>
                <w:tab w:val="left" w:pos="6237"/>
              </w:tabs>
              <w:spacing w:after="0" w:line="240" w:lineRule="auto"/>
              <w:ind w:firstLine="601"/>
              <w:contextualSpacing/>
              <w:jc w:val="both"/>
              <w:rPr>
                <w:rFonts w:ascii="Times New Roman" w:hAnsi="Times New Roman"/>
                <w:sz w:val="28"/>
                <w:szCs w:val="28"/>
                <w:lang w:val="kk-KZ"/>
              </w:rPr>
            </w:pPr>
          </w:p>
          <w:p w:rsidR="00EE40DB" w:rsidRPr="00EE40DB" w:rsidRDefault="00EE40DB" w:rsidP="00EE40DB">
            <w:pPr>
              <w:tabs>
                <w:tab w:val="left" w:pos="6237"/>
              </w:tabs>
              <w:spacing w:after="0" w:line="240" w:lineRule="auto"/>
              <w:ind w:firstLine="601"/>
              <w:contextualSpacing/>
              <w:jc w:val="both"/>
              <w:rPr>
                <w:rFonts w:ascii="Times New Roman" w:hAnsi="Times New Roman"/>
                <w:sz w:val="28"/>
                <w:szCs w:val="28"/>
                <w:lang w:val="kk-KZ"/>
              </w:rPr>
            </w:pPr>
          </w:p>
          <w:p w:rsidR="00EE40DB" w:rsidRPr="00EE40DB" w:rsidRDefault="00EE40DB" w:rsidP="00EE40DB">
            <w:pPr>
              <w:tabs>
                <w:tab w:val="left" w:pos="6237"/>
              </w:tabs>
              <w:spacing w:after="0" w:line="240" w:lineRule="auto"/>
              <w:ind w:firstLine="601"/>
              <w:contextualSpacing/>
              <w:jc w:val="both"/>
              <w:rPr>
                <w:rFonts w:ascii="Times New Roman" w:hAnsi="Times New Roman"/>
                <w:sz w:val="28"/>
                <w:szCs w:val="28"/>
                <w:lang w:val="kk-KZ"/>
              </w:rPr>
            </w:pPr>
          </w:p>
          <w:p w:rsidR="00EE40DB" w:rsidRPr="00EE40DB" w:rsidRDefault="00EE40DB" w:rsidP="00EE40DB">
            <w:pPr>
              <w:tabs>
                <w:tab w:val="left" w:pos="6237"/>
              </w:tabs>
              <w:spacing w:after="0" w:line="240" w:lineRule="auto"/>
              <w:ind w:firstLine="601"/>
              <w:contextualSpacing/>
              <w:jc w:val="both"/>
              <w:rPr>
                <w:rFonts w:ascii="Times New Roman" w:hAnsi="Times New Roman"/>
                <w:sz w:val="28"/>
                <w:szCs w:val="28"/>
                <w:lang w:val="kk-KZ"/>
              </w:rPr>
            </w:pPr>
          </w:p>
          <w:p w:rsidR="00EE40DB" w:rsidRPr="00EE40DB" w:rsidRDefault="00EE40DB" w:rsidP="00EE40DB">
            <w:pPr>
              <w:tabs>
                <w:tab w:val="left" w:pos="6237"/>
              </w:tabs>
              <w:spacing w:after="0" w:line="240" w:lineRule="auto"/>
              <w:ind w:firstLine="601"/>
              <w:contextualSpacing/>
              <w:jc w:val="both"/>
              <w:rPr>
                <w:rFonts w:ascii="Times New Roman" w:hAnsi="Times New Roman"/>
                <w:sz w:val="28"/>
                <w:szCs w:val="28"/>
                <w:lang w:val="kk-KZ"/>
              </w:rPr>
            </w:pPr>
          </w:p>
          <w:p w:rsidR="00EE40DB" w:rsidRPr="00EE40DB" w:rsidRDefault="00EE40DB" w:rsidP="00EE40DB">
            <w:pPr>
              <w:tabs>
                <w:tab w:val="left" w:pos="6237"/>
              </w:tabs>
              <w:spacing w:after="0" w:line="240" w:lineRule="auto"/>
              <w:ind w:firstLine="601"/>
              <w:contextualSpacing/>
              <w:jc w:val="both"/>
              <w:rPr>
                <w:rFonts w:ascii="Times New Roman" w:hAnsi="Times New Roman"/>
                <w:sz w:val="28"/>
                <w:szCs w:val="28"/>
                <w:lang w:val="kk-KZ"/>
              </w:rPr>
            </w:pPr>
          </w:p>
          <w:p w:rsidR="00EE40DB" w:rsidRPr="00EE40DB" w:rsidRDefault="00EE40DB" w:rsidP="00EE40DB">
            <w:pPr>
              <w:tabs>
                <w:tab w:val="left" w:pos="6237"/>
              </w:tabs>
              <w:spacing w:after="0" w:line="240" w:lineRule="auto"/>
              <w:ind w:firstLine="601"/>
              <w:contextualSpacing/>
              <w:jc w:val="both"/>
              <w:rPr>
                <w:rFonts w:ascii="Times New Roman" w:hAnsi="Times New Roman"/>
                <w:sz w:val="28"/>
                <w:szCs w:val="28"/>
                <w:lang w:val="kk-KZ"/>
              </w:rPr>
            </w:pPr>
          </w:p>
          <w:p w:rsidR="00EE40DB" w:rsidRPr="00EE40DB" w:rsidRDefault="00EE40DB" w:rsidP="00EE40DB">
            <w:pPr>
              <w:tabs>
                <w:tab w:val="left" w:pos="6237"/>
              </w:tabs>
              <w:spacing w:after="0" w:line="240" w:lineRule="auto"/>
              <w:ind w:firstLine="601"/>
              <w:contextualSpacing/>
              <w:jc w:val="both"/>
              <w:rPr>
                <w:rFonts w:ascii="Times New Roman" w:hAnsi="Times New Roman"/>
                <w:sz w:val="28"/>
                <w:szCs w:val="28"/>
                <w:lang w:val="kk-KZ"/>
              </w:rPr>
            </w:pPr>
          </w:p>
          <w:p w:rsidR="00EE40DB" w:rsidRPr="00EE40DB" w:rsidRDefault="00EE40DB" w:rsidP="00EE40DB">
            <w:pPr>
              <w:tabs>
                <w:tab w:val="left" w:pos="6237"/>
              </w:tabs>
              <w:spacing w:after="0" w:line="240" w:lineRule="auto"/>
              <w:ind w:firstLine="601"/>
              <w:contextualSpacing/>
              <w:jc w:val="both"/>
              <w:rPr>
                <w:rFonts w:ascii="Times New Roman" w:hAnsi="Times New Roman"/>
                <w:sz w:val="28"/>
                <w:szCs w:val="28"/>
                <w:lang w:val="kk-KZ"/>
              </w:rPr>
            </w:pPr>
          </w:p>
          <w:p w:rsidR="00EE40DB" w:rsidRPr="00EE40DB" w:rsidRDefault="00EE40DB" w:rsidP="00EE40DB">
            <w:pPr>
              <w:tabs>
                <w:tab w:val="left" w:pos="6237"/>
              </w:tabs>
              <w:spacing w:after="0" w:line="240" w:lineRule="auto"/>
              <w:ind w:firstLine="601"/>
              <w:contextualSpacing/>
              <w:jc w:val="both"/>
              <w:rPr>
                <w:rFonts w:ascii="Times New Roman" w:hAnsi="Times New Roman"/>
                <w:sz w:val="28"/>
                <w:szCs w:val="28"/>
                <w:lang w:val="kk-KZ"/>
              </w:rPr>
            </w:pPr>
          </w:p>
          <w:p w:rsidR="00EE40DB" w:rsidRPr="00EE40DB" w:rsidRDefault="00EE40DB" w:rsidP="00EE40DB">
            <w:pPr>
              <w:tabs>
                <w:tab w:val="left" w:pos="6237"/>
              </w:tabs>
              <w:spacing w:after="0" w:line="240" w:lineRule="auto"/>
              <w:ind w:firstLine="601"/>
              <w:contextualSpacing/>
              <w:jc w:val="both"/>
              <w:rPr>
                <w:rFonts w:ascii="Times New Roman" w:hAnsi="Times New Roman"/>
                <w:sz w:val="28"/>
                <w:szCs w:val="28"/>
                <w:lang w:val="kk-KZ"/>
              </w:rPr>
            </w:pPr>
          </w:p>
          <w:p w:rsidR="00EE40DB" w:rsidRPr="00EE40DB" w:rsidRDefault="00EE40DB" w:rsidP="00EE40DB">
            <w:pPr>
              <w:tabs>
                <w:tab w:val="left" w:pos="6237"/>
              </w:tabs>
              <w:spacing w:after="0" w:line="240" w:lineRule="auto"/>
              <w:ind w:firstLine="601"/>
              <w:contextualSpacing/>
              <w:jc w:val="both"/>
              <w:rPr>
                <w:rFonts w:ascii="Times New Roman" w:hAnsi="Times New Roman"/>
                <w:sz w:val="28"/>
                <w:szCs w:val="28"/>
                <w:lang w:val="kk-KZ"/>
              </w:rPr>
            </w:pPr>
          </w:p>
          <w:p w:rsidR="00EE40DB" w:rsidRPr="00EE40DB" w:rsidRDefault="00EE40DB" w:rsidP="00EE40DB">
            <w:pPr>
              <w:tabs>
                <w:tab w:val="left" w:pos="6237"/>
              </w:tabs>
              <w:spacing w:after="0" w:line="240" w:lineRule="auto"/>
              <w:ind w:firstLine="601"/>
              <w:contextualSpacing/>
              <w:jc w:val="both"/>
              <w:rPr>
                <w:rFonts w:ascii="Times New Roman" w:hAnsi="Times New Roman"/>
                <w:sz w:val="28"/>
                <w:szCs w:val="28"/>
                <w:lang w:val="kk-KZ"/>
              </w:rPr>
            </w:pPr>
          </w:p>
          <w:p w:rsidR="00EE40DB" w:rsidRPr="00EE40DB" w:rsidRDefault="00EE40DB" w:rsidP="00EE40DB">
            <w:pPr>
              <w:tabs>
                <w:tab w:val="left" w:pos="6237"/>
              </w:tabs>
              <w:spacing w:after="0" w:line="240" w:lineRule="auto"/>
              <w:ind w:firstLine="601"/>
              <w:contextualSpacing/>
              <w:jc w:val="both"/>
              <w:rPr>
                <w:rFonts w:ascii="Times New Roman" w:hAnsi="Times New Roman"/>
                <w:sz w:val="28"/>
                <w:szCs w:val="28"/>
                <w:lang w:val="kk-KZ"/>
              </w:rPr>
            </w:pPr>
          </w:p>
          <w:p w:rsidR="00EE40DB" w:rsidRPr="00EE40DB" w:rsidRDefault="00EE40DB" w:rsidP="00EE40DB">
            <w:pPr>
              <w:tabs>
                <w:tab w:val="left" w:pos="6237"/>
              </w:tabs>
              <w:spacing w:after="0" w:line="240" w:lineRule="auto"/>
              <w:ind w:firstLine="601"/>
              <w:contextualSpacing/>
              <w:jc w:val="both"/>
              <w:rPr>
                <w:rFonts w:ascii="Times New Roman" w:hAnsi="Times New Roman"/>
                <w:sz w:val="28"/>
                <w:szCs w:val="28"/>
                <w:lang w:val="kk-KZ"/>
              </w:rPr>
            </w:pPr>
          </w:p>
          <w:p w:rsidR="00EE40DB" w:rsidRPr="00EE40DB" w:rsidRDefault="00EE40DB" w:rsidP="00EE40DB">
            <w:pPr>
              <w:tabs>
                <w:tab w:val="left" w:pos="6237"/>
              </w:tabs>
              <w:spacing w:after="0" w:line="240" w:lineRule="auto"/>
              <w:ind w:firstLine="601"/>
              <w:contextualSpacing/>
              <w:jc w:val="both"/>
              <w:rPr>
                <w:rFonts w:ascii="Times New Roman" w:hAnsi="Times New Roman"/>
                <w:sz w:val="28"/>
                <w:szCs w:val="28"/>
                <w:lang w:val="kk-KZ"/>
              </w:rPr>
            </w:pPr>
          </w:p>
          <w:p w:rsidR="00EE40DB" w:rsidRPr="00EE40DB" w:rsidRDefault="00EE40DB" w:rsidP="00EE40DB">
            <w:pPr>
              <w:tabs>
                <w:tab w:val="left" w:pos="6237"/>
              </w:tabs>
              <w:spacing w:after="0" w:line="240" w:lineRule="auto"/>
              <w:ind w:firstLine="601"/>
              <w:contextualSpacing/>
              <w:jc w:val="both"/>
              <w:rPr>
                <w:rFonts w:ascii="Times New Roman" w:hAnsi="Times New Roman"/>
                <w:sz w:val="28"/>
                <w:szCs w:val="28"/>
                <w:lang w:val="kk-KZ"/>
              </w:rPr>
            </w:pPr>
          </w:p>
          <w:p w:rsidR="00EE40DB" w:rsidRPr="00EE40DB" w:rsidRDefault="00EE40DB" w:rsidP="00EE40DB">
            <w:pPr>
              <w:tabs>
                <w:tab w:val="left" w:pos="6237"/>
              </w:tabs>
              <w:spacing w:after="0" w:line="240" w:lineRule="auto"/>
              <w:ind w:firstLine="601"/>
              <w:contextualSpacing/>
              <w:jc w:val="both"/>
              <w:rPr>
                <w:rFonts w:ascii="Times New Roman" w:hAnsi="Times New Roman"/>
                <w:sz w:val="28"/>
                <w:szCs w:val="28"/>
                <w:lang w:val="kk-KZ"/>
              </w:rPr>
            </w:pPr>
          </w:p>
          <w:p w:rsidR="00EE40DB" w:rsidRPr="00EE40DB" w:rsidRDefault="00EE40DB" w:rsidP="00EE40DB">
            <w:pPr>
              <w:tabs>
                <w:tab w:val="left" w:pos="6237"/>
              </w:tabs>
              <w:spacing w:after="0" w:line="240" w:lineRule="auto"/>
              <w:ind w:firstLine="601"/>
              <w:contextualSpacing/>
              <w:jc w:val="both"/>
              <w:rPr>
                <w:rFonts w:ascii="Times New Roman" w:hAnsi="Times New Roman"/>
                <w:sz w:val="28"/>
                <w:szCs w:val="28"/>
                <w:lang w:val="kk-KZ"/>
              </w:rPr>
            </w:pPr>
          </w:p>
          <w:p w:rsidR="00EE40DB" w:rsidRPr="00EE40DB" w:rsidRDefault="00EE40DB" w:rsidP="00EE40DB">
            <w:pPr>
              <w:tabs>
                <w:tab w:val="left" w:pos="6237"/>
              </w:tabs>
              <w:spacing w:after="0" w:line="240" w:lineRule="auto"/>
              <w:ind w:firstLine="601"/>
              <w:contextualSpacing/>
              <w:jc w:val="both"/>
              <w:rPr>
                <w:rFonts w:ascii="Times New Roman" w:hAnsi="Times New Roman"/>
                <w:sz w:val="28"/>
                <w:szCs w:val="28"/>
                <w:lang w:val="kk-KZ"/>
              </w:rPr>
            </w:pPr>
          </w:p>
          <w:p w:rsidR="00EE40DB" w:rsidRPr="00EE40DB" w:rsidRDefault="00EE40DB" w:rsidP="00EE40DB">
            <w:pPr>
              <w:tabs>
                <w:tab w:val="left" w:pos="6237"/>
              </w:tabs>
              <w:spacing w:after="0" w:line="240" w:lineRule="auto"/>
              <w:ind w:firstLine="601"/>
              <w:contextualSpacing/>
              <w:jc w:val="both"/>
              <w:rPr>
                <w:rFonts w:ascii="Times New Roman" w:hAnsi="Times New Roman"/>
                <w:sz w:val="28"/>
                <w:szCs w:val="28"/>
                <w:lang w:val="kk-KZ"/>
              </w:rPr>
            </w:pPr>
          </w:p>
          <w:p w:rsidR="00EE40DB" w:rsidRPr="00EE40DB" w:rsidRDefault="00EE40DB" w:rsidP="00EE40DB">
            <w:pPr>
              <w:tabs>
                <w:tab w:val="left" w:pos="6237"/>
              </w:tabs>
              <w:spacing w:after="0" w:line="240" w:lineRule="auto"/>
              <w:ind w:firstLine="601"/>
              <w:contextualSpacing/>
              <w:jc w:val="both"/>
              <w:rPr>
                <w:rFonts w:ascii="Times New Roman" w:hAnsi="Times New Roman"/>
                <w:sz w:val="28"/>
                <w:szCs w:val="28"/>
                <w:lang w:val="kk-KZ"/>
              </w:rPr>
            </w:pPr>
          </w:p>
          <w:p w:rsidR="00EE40DB" w:rsidRPr="00EE40DB" w:rsidRDefault="00EE40DB" w:rsidP="00EE40DB">
            <w:pPr>
              <w:tabs>
                <w:tab w:val="left" w:pos="6237"/>
              </w:tabs>
              <w:spacing w:after="0" w:line="240" w:lineRule="auto"/>
              <w:ind w:firstLine="601"/>
              <w:contextualSpacing/>
              <w:jc w:val="both"/>
              <w:rPr>
                <w:rFonts w:ascii="Times New Roman" w:hAnsi="Times New Roman"/>
                <w:sz w:val="28"/>
                <w:szCs w:val="28"/>
                <w:lang w:val="kk-KZ"/>
              </w:rPr>
            </w:pPr>
          </w:p>
          <w:p w:rsidR="00EE40DB" w:rsidRPr="00EE40DB" w:rsidRDefault="00EE40DB" w:rsidP="00EE40DB">
            <w:pPr>
              <w:tabs>
                <w:tab w:val="left" w:pos="6237"/>
              </w:tabs>
              <w:spacing w:after="0" w:line="240" w:lineRule="auto"/>
              <w:ind w:firstLine="601"/>
              <w:contextualSpacing/>
              <w:jc w:val="both"/>
              <w:rPr>
                <w:rFonts w:ascii="Times New Roman" w:hAnsi="Times New Roman"/>
                <w:sz w:val="28"/>
                <w:szCs w:val="28"/>
                <w:lang w:val="kk-KZ"/>
              </w:rPr>
            </w:pPr>
          </w:p>
          <w:p w:rsidR="00EE40DB" w:rsidRPr="00EE40DB" w:rsidRDefault="00EE40DB" w:rsidP="00EE40DB">
            <w:pPr>
              <w:tabs>
                <w:tab w:val="left" w:pos="6237"/>
              </w:tabs>
              <w:spacing w:after="0" w:line="240" w:lineRule="auto"/>
              <w:ind w:firstLine="601"/>
              <w:contextualSpacing/>
              <w:jc w:val="both"/>
              <w:rPr>
                <w:rFonts w:ascii="Times New Roman" w:hAnsi="Times New Roman"/>
                <w:sz w:val="28"/>
                <w:szCs w:val="28"/>
                <w:lang w:val="kk-KZ"/>
              </w:rPr>
            </w:pPr>
          </w:p>
          <w:p w:rsidR="00EE40DB" w:rsidRPr="00EE40DB" w:rsidRDefault="00EE40DB" w:rsidP="00EE40DB">
            <w:pPr>
              <w:tabs>
                <w:tab w:val="left" w:pos="6237"/>
              </w:tabs>
              <w:spacing w:after="0" w:line="240" w:lineRule="auto"/>
              <w:ind w:firstLine="601"/>
              <w:contextualSpacing/>
              <w:jc w:val="both"/>
              <w:rPr>
                <w:rFonts w:ascii="Times New Roman" w:hAnsi="Times New Roman"/>
                <w:sz w:val="28"/>
                <w:szCs w:val="28"/>
                <w:lang w:val="kk-KZ"/>
              </w:rPr>
            </w:pPr>
          </w:p>
          <w:p w:rsidR="00EE40DB" w:rsidRPr="00EE40DB" w:rsidRDefault="00EE40DB" w:rsidP="00EE40DB">
            <w:pPr>
              <w:tabs>
                <w:tab w:val="left" w:pos="6237"/>
              </w:tabs>
              <w:spacing w:after="0" w:line="240" w:lineRule="auto"/>
              <w:ind w:firstLine="601"/>
              <w:contextualSpacing/>
              <w:jc w:val="both"/>
              <w:rPr>
                <w:rFonts w:ascii="Times New Roman" w:hAnsi="Times New Roman"/>
                <w:sz w:val="28"/>
                <w:szCs w:val="28"/>
                <w:lang w:val="kk-KZ"/>
              </w:rPr>
            </w:pPr>
          </w:p>
          <w:p w:rsidR="00EE40DB" w:rsidRPr="00EE40DB" w:rsidRDefault="00EE40DB" w:rsidP="00EE40DB">
            <w:pPr>
              <w:tabs>
                <w:tab w:val="left" w:pos="6237"/>
              </w:tabs>
              <w:spacing w:after="0" w:line="240" w:lineRule="auto"/>
              <w:ind w:firstLine="601"/>
              <w:contextualSpacing/>
              <w:jc w:val="both"/>
              <w:rPr>
                <w:rFonts w:ascii="Times New Roman" w:hAnsi="Times New Roman"/>
                <w:sz w:val="28"/>
                <w:szCs w:val="28"/>
                <w:lang w:val="kk-KZ"/>
              </w:rPr>
            </w:pPr>
          </w:p>
          <w:p w:rsidR="00EE40DB" w:rsidRPr="00EE40DB" w:rsidRDefault="00EE40DB" w:rsidP="00EE40DB">
            <w:pPr>
              <w:tabs>
                <w:tab w:val="left" w:pos="6237"/>
              </w:tabs>
              <w:spacing w:after="0" w:line="240" w:lineRule="auto"/>
              <w:ind w:firstLine="601"/>
              <w:contextualSpacing/>
              <w:jc w:val="both"/>
              <w:rPr>
                <w:rFonts w:ascii="Times New Roman" w:hAnsi="Times New Roman"/>
                <w:sz w:val="28"/>
                <w:szCs w:val="28"/>
                <w:lang w:val="kk-KZ"/>
              </w:rPr>
            </w:pPr>
          </w:p>
          <w:p w:rsidR="00EE40DB" w:rsidRPr="00EE40DB" w:rsidRDefault="00EE40DB" w:rsidP="00EE40DB">
            <w:pPr>
              <w:tabs>
                <w:tab w:val="left" w:pos="6237"/>
              </w:tabs>
              <w:spacing w:after="0" w:line="240" w:lineRule="auto"/>
              <w:ind w:firstLine="601"/>
              <w:contextualSpacing/>
              <w:jc w:val="both"/>
              <w:rPr>
                <w:rFonts w:ascii="Times New Roman" w:hAnsi="Times New Roman"/>
                <w:sz w:val="28"/>
                <w:szCs w:val="28"/>
                <w:lang w:val="kk-KZ"/>
              </w:rPr>
            </w:pPr>
          </w:p>
          <w:p w:rsidR="00EE40DB" w:rsidRPr="00EE40DB" w:rsidRDefault="00EE40DB" w:rsidP="00EE40DB">
            <w:pPr>
              <w:tabs>
                <w:tab w:val="left" w:pos="6237"/>
              </w:tabs>
              <w:spacing w:after="0" w:line="240" w:lineRule="auto"/>
              <w:ind w:firstLine="601"/>
              <w:contextualSpacing/>
              <w:jc w:val="both"/>
              <w:rPr>
                <w:rFonts w:ascii="Times New Roman" w:hAnsi="Times New Roman"/>
                <w:sz w:val="28"/>
                <w:szCs w:val="28"/>
                <w:lang w:val="kk-KZ"/>
              </w:rPr>
            </w:pPr>
          </w:p>
          <w:p w:rsidR="00EE40DB" w:rsidRPr="00EE40DB" w:rsidRDefault="00EE40DB" w:rsidP="00EE40DB">
            <w:pPr>
              <w:tabs>
                <w:tab w:val="left" w:pos="6237"/>
              </w:tabs>
              <w:spacing w:after="0" w:line="240" w:lineRule="auto"/>
              <w:ind w:firstLine="601"/>
              <w:contextualSpacing/>
              <w:jc w:val="both"/>
              <w:rPr>
                <w:rFonts w:ascii="Times New Roman" w:hAnsi="Times New Roman"/>
                <w:sz w:val="28"/>
                <w:szCs w:val="28"/>
                <w:lang w:val="kk-KZ"/>
              </w:rPr>
            </w:pPr>
          </w:p>
          <w:p w:rsidR="00EE40DB" w:rsidRPr="00EE40DB" w:rsidRDefault="00EE40DB" w:rsidP="00EE40DB">
            <w:pPr>
              <w:tabs>
                <w:tab w:val="left" w:pos="6237"/>
              </w:tabs>
              <w:spacing w:after="0" w:line="240" w:lineRule="auto"/>
              <w:ind w:firstLine="601"/>
              <w:contextualSpacing/>
              <w:jc w:val="both"/>
              <w:rPr>
                <w:rFonts w:ascii="Times New Roman" w:hAnsi="Times New Roman"/>
                <w:sz w:val="28"/>
                <w:szCs w:val="28"/>
                <w:lang w:val="kk-KZ"/>
              </w:rPr>
            </w:pPr>
          </w:p>
          <w:p w:rsidR="00EE40DB" w:rsidRPr="00EE40DB" w:rsidRDefault="00EE40DB" w:rsidP="00EE40DB">
            <w:pPr>
              <w:tabs>
                <w:tab w:val="left" w:pos="6237"/>
              </w:tabs>
              <w:spacing w:after="0" w:line="240" w:lineRule="auto"/>
              <w:ind w:firstLine="601"/>
              <w:contextualSpacing/>
              <w:jc w:val="both"/>
              <w:rPr>
                <w:rFonts w:ascii="Times New Roman" w:hAnsi="Times New Roman"/>
                <w:sz w:val="28"/>
                <w:szCs w:val="28"/>
                <w:lang w:val="kk-KZ"/>
              </w:rPr>
            </w:pPr>
          </w:p>
          <w:p w:rsidR="00EE40DB" w:rsidRPr="00EE40DB" w:rsidRDefault="00EE40DB" w:rsidP="00EE40DB">
            <w:pPr>
              <w:tabs>
                <w:tab w:val="left" w:pos="6237"/>
              </w:tabs>
              <w:spacing w:after="0" w:line="240" w:lineRule="auto"/>
              <w:ind w:firstLine="601"/>
              <w:contextualSpacing/>
              <w:jc w:val="both"/>
              <w:rPr>
                <w:rFonts w:ascii="Times New Roman" w:hAnsi="Times New Roman"/>
                <w:sz w:val="28"/>
                <w:szCs w:val="28"/>
                <w:lang w:val="kk-KZ"/>
              </w:rPr>
            </w:pPr>
          </w:p>
          <w:p w:rsidR="00EE40DB" w:rsidRPr="00EE40DB" w:rsidRDefault="00EE40DB" w:rsidP="00EE40DB">
            <w:pPr>
              <w:tabs>
                <w:tab w:val="left" w:pos="6237"/>
              </w:tabs>
              <w:spacing w:after="0" w:line="240" w:lineRule="auto"/>
              <w:ind w:firstLine="601"/>
              <w:contextualSpacing/>
              <w:jc w:val="both"/>
              <w:rPr>
                <w:rFonts w:ascii="Times New Roman" w:hAnsi="Times New Roman"/>
                <w:sz w:val="28"/>
                <w:szCs w:val="28"/>
                <w:lang w:val="kk-KZ"/>
              </w:rPr>
            </w:pPr>
          </w:p>
          <w:p w:rsidR="00EE40DB" w:rsidRPr="00EE40DB" w:rsidRDefault="00EE40DB" w:rsidP="00EE40DB">
            <w:pPr>
              <w:tabs>
                <w:tab w:val="left" w:pos="6237"/>
              </w:tabs>
              <w:spacing w:after="0" w:line="240" w:lineRule="auto"/>
              <w:ind w:firstLine="601"/>
              <w:contextualSpacing/>
              <w:jc w:val="both"/>
              <w:rPr>
                <w:rFonts w:ascii="Times New Roman" w:hAnsi="Times New Roman"/>
                <w:sz w:val="28"/>
                <w:szCs w:val="28"/>
                <w:lang w:val="kk-KZ"/>
              </w:rPr>
            </w:pPr>
          </w:p>
          <w:p w:rsidR="00EE40DB" w:rsidRPr="00EE40DB" w:rsidRDefault="00EE40DB" w:rsidP="00EE40DB">
            <w:pPr>
              <w:tabs>
                <w:tab w:val="left" w:pos="6237"/>
              </w:tabs>
              <w:spacing w:after="0" w:line="240" w:lineRule="auto"/>
              <w:ind w:firstLine="601"/>
              <w:contextualSpacing/>
              <w:jc w:val="both"/>
              <w:rPr>
                <w:rFonts w:ascii="Times New Roman" w:hAnsi="Times New Roman"/>
                <w:sz w:val="28"/>
                <w:szCs w:val="28"/>
                <w:lang w:val="kk-KZ"/>
              </w:rPr>
            </w:pPr>
          </w:p>
          <w:p w:rsidR="00EE40DB" w:rsidRPr="00EE40DB" w:rsidRDefault="00EE40DB" w:rsidP="00EE40DB">
            <w:pPr>
              <w:tabs>
                <w:tab w:val="left" w:pos="6237"/>
              </w:tabs>
              <w:spacing w:after="0" w:line="240" w:lineRule="auto"/>
              <w:ind w:firstLine="601"/>
              <w:contextualSpacing/>
              <w:jc w:val="both"/>
              <w:rPr>
                <w:rFonts w:ascii="Times New Roman" w:hAnsi="Times New Roman"/>
                <w:sz w:val="28"/>
                <w:szCs w:val="28"/>
                <w:lang w:val="kk-KZ"/>
              </w:rPr>
            </w:pPr>
          </w:p>
          <w:p w:rsidR="00EE40DB" w:rsidRPr="00EE40DB" w:rsidRDefault="00EE40DB" w:rsidP="00EE40DB">
            <w:pPr>
              <w:tabs>
                <w:tab w:val="left" w:pos="6237"/>
              </w:tabs>
              <w:spacing w:after="0" w:line="240" w:lineRule="auto"/>
              <w:ind w:firstLine="601"/>
              <w:contextualSpacing/>
              <w:jc w:val="both"/>
              <w:rPr>
                <w:rFonts w:ascii="Times New Roman" w:hAnsi="Times New Roman"/>
                <w:sz w:val="28"/>
                <w:szCs w:val="28"/>
                <w:lang w:val="kk-KZ"/>
              </w:rPr>
            </w:pPr>
          </w:p>
          <w:p w:rsidR="00EE40DB" w:rsidRPr="00EE40DB" w:rsidRDefault="00EE40DB" w:rsidP="00EE40DB">
            <w:pPr>
              <w:tabs>
                <w:tab w:val="left" w:pos="6237"/>
              </w:tabs>
              <w:spacing w:after="0" w:line="240" w:lineRule="auto"/>
              <w:ind w:firstLine="601"/>
              <w:contextualSpacing/>
              <w:jc w:val="both"/>
              <w:rPr>
                <w:rFonts w:ascii="Times New Roman" w:hAnsi="Times New Roman"/>
                <w:sz w:val="28"/>
                <w:szCs w:val="28"/>
                <w:lang w:val="kk-KZ"/>
              </w:rPr>
            </w:pPr>
          </w:p>
          <w:p w:rsidR="00EE40DB" w:rsidRPr="00EE40DB" w:rsidRDefault="00EE40DB" w:rsidP="00EE40DB">
            <w:pPr>
              <w:tabs>
                <w:tab w:val="left" w:pos="6237"/>
              </w:tabs>
              <w:spacing w:after="0" w:line="240" w:lineRule="auto"/>
              <w:ind w:firstLine="601"/>
              <w:contextualSpacing/>
              <w:jc w:val="both"/>
              <w:rPr>
                <w:rFonts w:ascii="Times New Roman" w:hAnsi="Times New Roman"/>
                <w:sz w:val="28"/>
                <w:szCs w:val="28"/>
                <w:lang w:val="kk-KZ"/>
              </w:rPr>
            </w:pPr>
          </w:p>
          <w:p w:rsidR="00EE40DB" w:rsidRPr="00EE40DB" w:rsidRDefault="00EE40DB" w:rsidP="00EE40DB">
            <w:pPr>
              <w:tabs>
                <w:tab w:val="left" w:pos="6237"/>
              </w:tabs>
              <w:spacing w:after="0" w:line="240" w:lineRule="auto"/>
              <w:ind w:firstLine="601"/>
              <w:contextualSpacing/>
              <w:jc w:val="both"/>
              <w:rPr>
                <w:rFonts w:ascii="Times New Roman" w:hAnsi="Times New Roman"/>
                <w:sz w:val="28"/>
                <w:szCs w:val="28"/>
                <w:lang w:val="kk-KZ"/>
              </w:rPr>
            </w:pPr>
          </w:p>
          <w:p w:rsidR="00EE40DB" w:rsidRPr="00EE40DB" w:rsidRDefault="00EE40DB" w:rsidP="00EE40DB">
            <w:pPr>
              <w:tabs>
                <w:tab w:val="left" w:pos="6237"/>
              </w:tabs>
              <w:spacing w:after="0" w:line="240" w:lineRule="auto"/>
              <w:ind w:firstLine="601"/>
              <w:contextualSpacing/>
              <w:jc w:val="both"/>
              <w:rPr>
                <w:rFonts w:ascii="Times New Roman" w:hAnsi="Times New Roman"/>
                <w:sz w:val="28"/>
                <w:szCs w:val="28"/>
                <w:lang w:val="kk-KZ"/>
              </w:rPr>
            </w:pPr>
          </w:p>
          <w:p w:rsidR="00EE40DB" w:rsidRPr="00EE40DB" w:rsidRDefault="00EE40DB" w:rsidP="00EE40DB">
            <w:pPr>
              <w:tabs>
                <w:tab w:val="left" w:pos="6237"/>
              </w:tabs>
              <w:spacing w:after="0" w:line="240" w:lineRule="auto"/>
              <w:ind w:firstLine="601"/>
              <w:contextualSpacing/>
              <w:jc w:val="both"/>
              <w:rPr>
                <w:rFonts w:ascii="Times New Roman" w:hAnsi="Times New Roman"/>
                <w:sz w:val="28"/>
                <w:szCs w:val="28"/>
                <w:lang w:val="kk-KZ"/>
              </w:rPr>
            </w:pPr>
          </w:p>
          <w:p w:rsidR="00EE40DB" w:rsidRPr="00EE40DB" w:rsidRDefault="00EE40DB" w:rsidP="00EE40DB">
            <w:pPr>
              <w:tabs>
                <w:tab w:val="left" w:pos="6237"/>
              </w:tabs>
              <w:spacing w:after="0" w:line="240" w:lineRule="auto"/>
              <w:ind w:firstLine="601"/>
              <w:contextualSpacing/>
              <w:jc w:val="both"/>
              <w:rPr>
                <w:rFonts w:ascii="Times New Roman" w:hAnsi="Times New Roman"/>
                <w:sz w:val="28"/>
                <w:szCs w:val="28"/>
                <w:lang w:val="kk-KZ"/>
              </w:rPr>
            </w:pPr>
          </w:p>
          <w:p w:rsidR="00EE40DB" w:rsidRPr="00EE40DB" w:rsidRDefault="00EE40DB" w:rsidP="00EE40DB">
            <w:pPr>
              <w:tabs>
                <w:tab w:val="left" w:pos="6237"/>
              </w:tabs>
              <w:spacing w:after="0" w:line="240" w:lineRule="auto"/>
              <w:ind w:firstLine="601"/>
              <w:contextualSpacing/>
              <w:jc w:val="both"/>
              <w:rPr>
                <w:rFonts w:ascii="Times New Roman" w:hAnsi="Times New Roman"/>
                <w:sz w:val="28"/>
                <w:szCs w:val="28"/>
                <w:lang w:val="kk-KZ"/>
              </w:rPr>
            </w:pPr>
          </w:p>
          <w:p w:rsidR="00EE40DB" w:rsidRPr="00EE40DB" w:rsidRDefault="00EE40DB" w:rsidP="00EE40DB">
            <w:pPr>
              <w:tabs>
                <w:tab w:val="left" w:pos="6237"/>
              </w:tabs>
              <w:spacing w:after="0" w:line="240" w:lineRule="auto"/>
              <w:ind w:firstLine="601"/>
              <w:contextualSpacing/>
              <w:jc w:val="both"/>
              <w:rPr>
                <w:rFonts w:ascii="Times New Roman" w:hAnsi="Times New Roman"/>
                <w:sz w:val="28"/>
                <w:szCs w:val="28"/>
                <w:lang w:val="kk-KZ"/>
              </w:rPr>
            </w:pPr>
          </w:p>
          <w:p w:rsidR="00EE40DB" w:rsidRPr="00EE40DB" w:rsidRDefault="00EE40DB" w:rsidP="00EE40DB">
            <w:pPr>
              <w:tabs>
                <w:tab w:val="left" w:pos="6237"/>
              </w:tabs>
              <w:spacing w:after="0" w:line="240" w:lineRule="auto"/>
              <w:ind w:firstLine="601"/>
              <w:contextualSpacing/>
              <w:jc w:val="both"/>
              <w:rPr>
                <w:rFonts w:ascii="Times New Roman" w:hAnsi="Times New Roman"/>
                <w:sz w:val="28"/>
                <w:szCs w:val="28"/>
                <w:lang w:val="kk-KZ"/>
              </w:rPr>
            </w:pPr>
          </w:p>
          <w:p w:rsidR="00EE40DB" w:rsidRPr="00EE40DB" w:rsidRDefault="00EE40DB" w:rsidP="00EE40DB">
            <w:pPr>
              <w:tabs>
                <w:tab w:val="left" w:pos="6237"/>
              </w:tabs>
              <w:spacing w:after="0" w:line="240" w:lineRule="auto"/>
              <w:ind w:firstLine="601"/>
              <w:contextualSpacing/>
              <w:jc w:val="both"/>
              <w:rPr>
                <w:rFonts w:ascii="Times New Roman" w:hAnsi="Times New Roman"/>
                <w:sz w:val="28"/>
                <w:szCs w:val="28"/>
                <w:lang w:val="kk-KZ"/>
              </w:rPr>
            </w:pPr>
          </w:p>
          <w:p w:rsidR="00EE40DB" w:rsidRPr="00EE40DB" w:rsidRDefault="00EE40DB" w:rsidP="00EE40DB">
            <w:pPr>
              <w:tabs>
                <w:tab w:val="left" w:pos="6237"/>
              </w:tabs>
              <w:spacing w:after="0" w:line="240" w:lineRule="auto"/>
              <w:ind w:firstLine="601"/>
              <w:contextualSpacing/>
              <w:jc w:val="both"/>
              <w:rPr>
                <w:rFonts w:ascii="Times New Roman" w:hAnsi="Times New Roman"/>
                <w:sz w:val="28"/>
                <w:szCs w:val="28"/>
                <w:lang w:val="kk-KZ"/>
              </w:rPr>
            </w:pPr>
          </w:p>
          <w:p w:rsidR="00EE40DB" w:rsidRPr="00EE40DB" w:rsidRDefault="00EE40DB" w:rsidP="00EE40DB">
            <w:pPr>
              <w:tabs>
                <w:tab w:val="left" w:pos="6237"/>
              </w:tabs>
              <w:spacing w:after="0" w:line="240" w:lineRule="auto"/>
              <w:ind w:firstLine="601"/>
              <w:contextualSpacing/>
              <w:jc w:val="both"/>
              <w:rPr>
                <w:rFonts w:ascii="Times New Roman" w:hAnsi="Times New Roman"/>
                <w:sz w:val="28"/>
                <w:szCs w:val="28"/>
                <w:lang w:val="kk-KZ"/>
              </w:rPr>
            </w:pPr>
          </w:p>
          <w:p w:rsidR="00EE40DB" w:rsidRPr="00EE40DB" w:rsidRDefault="00EE40DB" w:rsidP="00EE40DB">
            <w:pPr>
              <w:tabs>
                <w:tab w:val="left" w:pos="6237"/>
              </w:tabs>
              <w:spacing w:after="0" w:line="240" w:lineRule="auto"/>
              <w:ind w:firstLine="601"/>
              <w:contextualSpacing/>
              <w:jc w:val="both"/>
              <w:rPr>
                <w:rFonts w:ascii="Times New Roman" w:hAnsi="Times New Roman"/>
                <w:sz w:val="28"/>
                <w:szCs w:val="28"/>
                <w:lang w:val="kk-KZ"/>
              </w:rPr>
            </w:pPr>
          </w:p>
          <w:p w:rsidR="00EE40DB" w:rsidRPr="00EE40DB" w:rsidRDefault="00EE40DB" w:rsidP="00EE40DB">
            <w:pPr>
              <w:tabs>
                <w:tab w:val="left" w:pos="6237"/>
              </w:tabs>
              <w:spacing w:after="0" w:line="240" w:lineRule="auto"/>
              <w:ind w:firstLine="601"/>
              <w:contextualSpacing/>
              <w:jc w:val="both"/>
              <w:rPr>
                <w:rFonts w:ascii="Times New Roman" w:hAnsi="Times New Roman"/>
                <w:sz w:val="28"/>
                <w:szCs w:val="28"/>
                <w:lang w:val="kk-KZ"/>
              </w:rPr>
            </w:pPr>
          </w:p>
          <w:p w:rsidR="00EE40DB" w:rsidRPr="00EE40DB" w:rsidRDefault="00EE40DB" w:rsidP="00EE40DB">
            <w:pPr>
              <w:tabs>
                <w:tab w:val="left" w:pos="6237"/>
              </w:tabs>
              <w:spacing w:after="0" w:line="240" w:lineRule="auto"/>
              <w:ind w:firstLine="601"/>
              <w:contextualSpacing/>
              <w:jc w:val="both"/>
              <w:rPr>
                <w:rFonts w:ascii="Times New Roman" w:hAnsi="Times New Roman"/>
                <w:sz w:val="28"/>
                <w:szCs w:val="28"/>
                <w:lang w:val="kk-KZ"/>
              </w:rPr>
            </w:pPr>
            <w:r w:rsidRPr="00EE40DB">
              <w:rPr>
                <w:rFonts w:ascii="Times New Roman" w:hAnsi="Times New Roman"/>
                <w:sz w:val="28"/>
                <w:szCs w:val="28"/>
                <w:lang w:val="kk-KZ"/>
              </w:rPr>
              <w:t>17) ішкі істер органдарының тіркеу-емтихан бөліністерінде сақтауда тұрған автомобильге арналған мемлекеттік тіркеу-емтихан белгілерін қоспағанда, мемлекеттік тіркеу-нөмірлік белгілерді (телнұсқаларды) бергені үшін-отыз жұмыс күнінен аспайды</w:t>
            </w:r>
            <w:r w:rsidRPr="00EE40DB">
              <w:rPr>
                <w:rFonts w:ascii="Times New Roman" w:hAnsi="Times New Roman"/>
                <w:b/>
                <w:sz w:val="28"/>
                <w:szCs w:val="28"/>
                <w:lang w:val="kk-KZ"/>
              </w:rPr>
              <w:t>;</w:t>
            </w:r>
          </w:p>
          <w:p w:rsidR="00EE40DB" w:rsidRPr="00EE40DB" w:rsidRDefault="00EE40DB" w:rsidP="00EE40DB">
            <w:pPr>
              <w:keepNext/>
              <w:keepLines/>
              <w:widowControl w:val="0"/>
              <w:suppressLineNumbers/>
              <w:tabs>
                <w:tab w:val="center" w:pos="2585"/>
              </w:tabs>
              <w:suppressAutoHyphens/>
              <w:spacing w:after="0" w:line="240" w:lineRule="auto"/>
              <w:ind w:firstLine="601"/>
              <w:contextualSpacing/>
              <w:jc w:val="both"/>
              <w:rPr>
                <w:rFonts w:ascii="Times New Roman" w:hAnsi="Times New Roman"/>
                <w:bCs/>
                <w:sz w:val="28"/>
                <w:szCs w:val="28"/>
              </w:rPr>
            </w:pPr>
            <w:bookmarkStart w:id="30" w:name="SUB6090118"/>
            <w:bookmarkStart w:id="31" w:name="SUB6090119"/>
            <w:bookmarkStart w:id="32" w:name="SUB6090122"/>
            <w:bookmarkEnd w:id="30"/>
            <w:bookmarkEnd w:id="31"/>
            <w:bookmarkEnd w:id="32"/>
            <w:r w:rsidRPr="00EE40DB">
              <w:rPr>
                <w:rFonts w:ascii="Times New Roman" w:hAnsi="Times New Roman"/>
                <w:sz w:val="28"/>
                <w:szCs w:val="28"/>
                <w:lang w:val="kk-KZ"/>
              </w:rPr>
              <w:t>...</w:t>
            </w:r>
          </w:p>
        </w:tc>
        <w:tc>
          <w:tcPr>
            <w:tcW w:w="4932"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26"/>
              <w:contextualSpacing/>
              <w:jc w:val="both"/>
              <w:rPr>
                <w:rFonts w:ascii="Times New Roman" w:hAnsi="Times New Roman"/>
                <w:b/>
                <w:bCs/>
                <w:sz w:val="28"/>
                <w:szCs w:val="28"/>
              </w:rPr>
            </w:pPr>
            <w:r w:rsidRPr="00EE40DB">
              <w:rPr>
                <w:rFonts w:ascii="Times New Roman" w:hAnsi="Times New Roman"/>
                <w:b/>
                <w:bCs/>
                <w:sz w:val="28"/>
                <w:szCs w:val="28"/>
              </w:rPr>
              <w:lastRenderedPageBreak/>
              <w:t xml:space="preserve">609-бап. </w:t>
            </w:r>
            <w:r w:rsidRPr="00EE40DB">
              <w:rPr>
                <w:rFonts w:ascii="Times New Roman" w:hAnsi="Times New Roman"/>
                <w:bCs/>
                <w:sz w:val="28"/>
                <w:szCs w:val="28"/>
              </w:rPr>
              <w:t>Алу объектілері</w:t>
            </w:r>
          </w:p>
          <w:p w:rsidR="00EE40DB" w:rsidRPr="00EE40DB" w:rsidRDefault="00EE40DB" w:rsidP="00EE40DB">
            <w:pPr>
              <w:spacing w:after="0" w:line="240" w:lineRule="auto"/>
              <w:ind w:firstLine="426"/>
              <w:contextualSpacing/>
              <w:jc w:val="both"/>
              <w:rPr>
                <w:rFonts w:ascii="Times New Roman" w:hAnsi="Times New Roman"/>
                <w:bCs/>
                <w:sz w:val="28"/>
                <w:szCs w:val="28"/>
              </w:rPr>
            </w:pPr>
            <w:r w:rsidRPr="00EE40DB">
              <w:rPr>
                <w:rFonts w:ascii="Times New Roman" w:hAnsi="Times New Roman"/>
                <w:bCs/>
                <w:sz w:val="28"/>
                <w:szCs w:val="28"/>
              </w:rPr>
              <w:t xml:space="preserve">1. </w:t>
            </w:r>
            <w:r w:rsidRPr="00EE40DB">
              <w:rPr>
                <w:rFonts w:ascii="Times New Roman" w:hAnsi="Times New Roman"/>
                <w:sz w:val="28"/>
                <w:szCs w:val="28"/>
              </w:rPr>
              <w:t xml:space="preserve"> </w:t>
            </w:r>
            <w:r w:rsidRPr="00EE40DB">
              <w:rPr>
                <w:rFonts w:ascii="Times New Roman" w:hAnsi="Times New Roman"/>
                <w:bCs/>
                <w:sz w:val="28"/>
                <w:szCs w:val="28"/>
              </w:rPr>
              <w:t>Мемлекеттік баж алынады:</w:t>
            </w:r>
          </w:p>
          <w:p w:rsidR="00EE40DB" w:rsidRPr="00EE40DB" w:rsidRDefault="00EE40DB" w:rsidP="00EE40DB">
            <w:pPr>
              <w:pStyle w:val="a5"/>
              <w:shd w:val="clear" w:color="auto" w:fill="FFFFFF"/>
              <w:spacing w:before="0" w:beforeAutospacing="0" w:after="0" w:afterAutospacing="0"/>
              <w:ind w:firstLine="465"/>
              <w:contextualSpacing/>
              <w:jc w:val="both"/>
              <w:textAlignment w:val="baseline"/>
              <w:rPr>
                <w:bCs/>
                <w:sz w:val="28"/>
                <w:szCs w:val="28"/>
                <w:bdr w:val="none" w:sz="0" w:space="0" w:color="auto" w:frame="1"/>
              </w:rPr>
            </w:pPr>
            <w:r w:rsidRPr="00EE40DB">
              <w:rPr>
                <w:bCs/>
                <w:sz w:val="28"/>
                <w:szCs w:val="28"/>
                <w:bdr w:val="none" w:sz="0" w:space="0" w:color="auto" w:frame="1"/>
              </w:rPr>
              <w:t xml:space="preserve">1) </w:t>
            </w:r>
            <w:r w:rsidRPr="00EE40DB">
              <w:rPr>
                <w:b/>
                <w:bCs/>
                <w:sz w:val="28"/>
                <w:szCs w:val="28"/>
                <w:bdr w:val="none" w:sz="0" w:space="0" w:color="auto" w:frame="1"/>
              </w:rPr>
              <w:t xml:space="preserve">Қазақстан Республикасының Конституциялық </w:t>
            </w:r>
            <w:r w:rsidRPr="00EE40DB">
              <w:rPr>
                <w:b/>
                <w:bCs/>
                <w:sz w:val="28"/>
                <w:szCs w:val="28"/>
                <w:bdr w:val="none" w:sz="0" w:space="0" w:color="auto" w:frame="1"/>
                <w:lang w:val="kk-KZ"/>
              </w:rPr>
              <w:t>С</w:t>
            </w:r>
            <w:r w:rsidRPr="00EE40DB">
              <w:rPr>
                <w:b/>
                <w:bCs/>
                <w:sz w:val="28"/>
                <w:szCs w:val="28"/>
                <w:bdr w:val="none" w:sz="0" w:space="0" w:color="auto" w:frame="1"/>
              </w:rPr>
              <w:t>отына берілетін шағымдардан</w:t>
            </w:r>
            <w:r w:rsidRPr="00EE40DB">
              <w:rPr>
                <w:bCs/>
                <w:sz w:val="28"/>
                <w:szCs w:val="28"/>
                <w:bdr w:val="none" w:sz="0" w:space="0" w:color="auto" w:frame="1"/>
                <w:lang w:val="kk-KZ"/>
              </w:rPr>
              <w:t>,</w:t>
            </w:r>
            <w:r w:rsidRPr="00EE40DB">
              <w:rPr>
                <w:bCs/>
                <w:sz w:val="28"/>
                <w:szCs w:val="28"/>
                <w:bdr w:val="none" w:sz="0" w:space="0" w:color="auto" w:frame="1"/>
              </w:rPr>
              <w:t xml:space="preserve"> сотқа берiлетiн әкімшілік талап қоюлардан, талап арыздардан, ерекше талап қою ісін жүргізу арыздарынан, ерекше іс жүргізу iстері бойынша арыздардан (шағымдардан), сот бұйрығын шығару туралы арыздардан, атқару парағының телнұсқасын беру туралы арыздардан, төреліктің және шетелдік соттардың шешiмдерiн мәжбүрлеп орындатуға атқару парақтарын беру туралы арыздардан, төрелік шешімнің күшін жою туралы өтінішхаттардан, сот актілерінің, атқару парақтарының және өзге де құжаттардың көшiрмелерiн қайтадан беру туралы арыздардан;</w:t>
            </w:r>
          </w:p>
          <w:p w:rsidR="00EE40DB" w:rsidRPr="00EE40DB" w:rsidRDefault="00EE40DB" w:rsidP="00EE40DB">
            <w:pPr>
              <w:spacing w:after="0" w:line="240" w:lineRule="auto"/>
              <w:ind w:firstLine="426"/>
              <w:contextualSpacing/>
              <w:jc w:val="both"/>
              <w:rPr>
                <w:rFonts w:ascii="Times New Roman" w:hAnsi="Times New Roman"/>
                <w:bCs/>
                <w:sz w:val="28"/>
                <w:szCs w:val="28"/>
              </w:rPr>
            </w:pPr>
            <w:r w:rsidRPr="00EE40DB">
              <w:rPr>
                <w:rFonts w:ascii="Times New Roman" w:hAnsi="Times New Roman"/>
                <w:bCs/>
                <w:sz w:val="28"/>
                <w:szCs w:val="28"/>
              </w:rPr>
              <w:t>…</w:t>
            </w:r>
          </w:p>
          <w:p w:rsidR="00EE40DB" w:rsidRPr="00EE40DB" w:rsidRDefault="00EE40DB" w:rsidP="00EE40DB">
            <w:pPr>
              <w:keepNext/>
              <w:keepLines/>
              <w:widowControl w:val="0"/>
              <w:suppressLineNumbers/>
              <w:suppressAutoHyphens/>
              <w:spacing w:after="0" w:line="240" w:lineRule="auto"/>
              <w:ind w:firstLine="426"/>
              <w:contextualSpacing/>
              <w:jc w:val="both"/>
              <w:rPr>
                <w:rFonts w:ascii="Times New Roman" w:hAnsi="Times New Roman"/>
                <w:b/>
                <w:bCs/>
                <w:sz w:val="28"/>
                <w:szCs w:val="28"/>
              </w:rPr>
            </w:pPr>
            <w:r w:rsidRPr="00EE40DB">
              <w:rPr>
                <w:rFonts w:ascii="Times New Roman" w:hAnsi="Times New Roman"/>
                <w:b/>
                <w:bCs/>
                <w:sz w:val="28"/>
                <w:szCs w:val="28"/>
              </w:rPr>
              <w:t xml:space="preserve">3) </w:t>
            </w:r>
            <w:r w:rsidRPr="00EE40DB">
              <w:rPr>
                <w:rFonts w:ascii="Times New Roman" w:hAnsi="Times New Roman"/>
                <w:b/>
                <w:bCs/>
                <w:sz w:val="28"/>
                <w:szCs w:val="28"/>
                <w:lang w:val="kk-KZ"/>
              </w:rPr>
              <w:t>алып тасталсын</w:t>
            </w:r>
            <w:r w:rsidRPr="00EE40DB">
              <w:rPr>
                <w:rFonts w:ascii="Times New Roman" w:hAnsi="Times New Roman"/>
                <w:b/>
                <w:bCs/>
                <w:sz w:val="28"/>
                <w:szCs w:val="28"/>
              </w:rPr>
              <w:t>;</w:t>
            </w:r>
          </w:p>
          <w:p w:rsidR="00EE40DB" w:rsidRPr="00EE40DB" w:rsidRDefault="00EE40DB" w:rsidP="00EE40DB">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r w:rsidRPr="00EE40DB">
              <w:rPr>
                <w:rFonts w:ascii="Times New Roman" w:hAnsi="Times New Roman"/>
                <w:bCs/>
                <w:sz w:val="28"/>
                <w:szCs w:val="28"/>
              </w:rPr>
              <w:t>…</w:t>
            </w:r>
            <w:r w:rsidRPr="00EE40DB">
              <w:rPr>
                <w:rFonts w:ascii="Times New Roman" w:hAnsi="Times New Roman"/>
                <w:bCs/>
                <w:sz w:val="28"/>
                <w:szCs w:val="28"/>
              </w:rPr>
              <w:tab/>
            </w:r>
          </w:p>
          <w:p w:rsidR="00EE40DB" w:rsidRPr="00EE40DB" w:rsidRDefault="00EE40DB" w:rsidP="00EE40DB">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EE40DB" w:rsidRPr="00EE40DB" w:rsidRDefault="00EE40DB" w:rsidP="00EE40DB">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EE40DB" w:rsidRPr="00EE40DB" w:rsidRDefault="00EE40DB" w:rsidP="00EE40DB">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EE40DB" w:rsidRPr="00EE40DB" w:rsidRDefault="00EE40DB" w:rsidP="00EE40DB">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EE40DB" w:rsidRPr="00EE40DB" w:rsidRDefault="00EE40DB" w:rsidP="00EE40DB">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EE40DB" w:rsidRPr="00EE40DB" w:rsidRDefault="00EE40DB" w:rsidP="00EE40DB">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EE40DB" w:rsidRPr="00EE40DB" w:rsidRDefault="00EE40DB" w:rsidP="00EE40DB">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EE40DB" w:rsidRPr="00EE40DB" w:rsidRDefault="00EE40DB" w:rsidP="00EE40DB">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EE40DB" w:rsidRPr="00EE40DB" w:rsidRDefault="00EE40DB" w:rsidP="00EE40DB">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EE40DB" w:rsidRPr="00EE40DB" w:rsidRDefault="00EE40DB" w:rsidP="00EE40DB">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EE40DB" w:rsidRPr="00EE40DB" w:rsidRDefault="00EE40DB" w:rsidP="00EE40DB">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EE40DB" w:rsidRPr="00EE40DB" w:rsidRDefault="00EE40DB" w:rsidP="00EE40DB">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EE40DB" w:rsidRPr="00EE40DB" w:rsidRDefault="00EE40DB" w:rsidP="00EE40DB">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EE40DB" w:rsidRPr="00EE40DB" w:rsidRDefault="00EE40DB" w:rsidP="00EE40DB">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EE40DB" w:rsidRPr="00EE40DB" w:rsidRDefault="00EE40DB" w:rsidP="00EE40DB">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EE40DB" w:rsidRPr="00EE40DB" w:rsidRDefault="00EE40DB" w:rsidP="00EE40DB">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EE40DB" w:rsidRPr="00EE40DB" w:rsidRDefault="00EE40DB" w:rsidP="00EE40DB">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EE40DB" w:rsidRPr="00EE40DB" w:rsidRDefault="00EE40DB" w:rsidP="00EE40DB">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EE40DB" w:rsidRPr="00EE40DB" w:rsidRDefault="00EE40DB" w:rsidP="00EE40DB">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EE40DB" w:rsidRPr="00EE40DB" w:rsidRDefault="00EE40DB" w:rsidP="00EE40DB">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EE40DB" w:rsidRPr="00EE40DB" w:rsidRDefault="00EE40DB" w:rsidP="00EE40DB">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EE40DB" w:rsidRPr="00EE40DB" w:rsidRDefault="00EE40DB" w:rsidP="00EE40DB">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EE40DB" w:rsidRPr="00EE40DB" w:rsidRDefault="00EE40DB" w:rsidP="00EE40DB">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EE40DB" w:rsidRPr="00EE40DB" w:rsidRDefault="00EE40DB" w:rsidP="00EE40DB">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EE40DB" w:rsidRPr="00EE40DB" w:rsidRDefault="00EE40DB" w:rsidP="00EE40DB">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EE40DB" w:rsidRPr="00EE40DB" w:rsidRDefault="00EE40DB" w:rsidP="00EE40DB">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EE40DB" w:rsidRPr="00EE40DB" w:rsidRDefault="00EE40DB" w:rsidP="00EE40DB">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EE40DB" w:rsidRPr="00EE40DB" w:rsidRDefault="00EE40DB" w:rsidP="00EE40DB">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EE40DB" w:rsidRPr="00EE40DB" w:rsidRDefault="00EE40DB" w:rsidP="00EE40DB">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EE40DB" w:rsidRPr="00EE40DB" w:rsidRDefault="00EE40DB" w:rsidP="00EE40DB">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EE40DB" w:rsidRPr="00EE40DB" w:rsidRDefault="00EE40DB" w:rsidP="00EE40DB">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EE40DB" w:rsidRPr="00EE40DB" w:rsidRDefault="00EE40DB" w:rsidP="00EE40DB">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EE40DB" w:rsidRPr="00EE40DB" w:rsidRDefault="00EE40DB" w:rsidP="00EE40DB">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EE40DB" w:rsidRPr="00EE40DB" w:rsidRDefault="00EE40DB" w:rsidP="00EE40DB">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EE40DB" w:rsidRPr="00EE40DB" w:rsidRDefault="00EE40DB" w:rsidP="00EE40DB">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EE40DB" w:rsidRPr="00EE40DB" w:rsidRDefault="00EE40DB" w:rsidP="00EE40DB">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EE40DB" w:rsidRPr="00EE40DB" w:rsidRDefault="00EE40DB" w:rsidP="00EE40DB">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EE40DB" w:rsidRPr="00EE40DB" w:rsidRDefault="00EE40DB" w:rsidP="00EE40DB">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EE40DB" w:rsidRPr="00EE40DB" w:rsidRDefault="00EE40DB" w:rsidP="00EE40DB">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EE40DB" w:rsidRPr="00EE40DB" w:rsidRDefault="00EE40DB" w:rsidP="00EE40DB">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EE40DB" w:rsidRPr="00EE40DB" w:rsidRDefault="00EE40DB" w:rsidP="00EE40DB">
            <w:pPr>
              <w:keepNext/>
              <w:keepLines/>
              <w:widowControl w:val="0"/>
              <w:suppressLineNumbers/>
              <w:tabs>
                <w:tab w:val="left" w:pos="1560"/>
              </w:tabs>
              <w:suppressAutoHyphens/>
              <w:spacing w:after="0" w:line="240" w:lineRule="auto"/>
              <w:contextualSpacing/>
              <w:jc w:val="both"/>
              <w:rPr>
                <w:rFonts w:ascii="Times New Roman" w:hAnsi="Times New Roman"/>
                <w:bCs/>
                <w:sz w:val="28"/>
                <w:szCs w:val="28"/>
              </w:rPr>
            </w:pPr>
          </w:p>
          <w:p w:rsidR="00EE40DB" w:rsidRPr="00EE40DB" w:rsidRDefault="00EE40DB" w:rsidP="00EE40DB">
            <w:pPr>
              <w:keepNext/>
              <w:keepLines/>
              <w:widowControl w:val="0"/>
              <w:suppressLineNumbers/>
              <w:tabs>
                <w:tab w:val="left" w:pos="1560"/>
              </w:tabs>
              <w:suppressAutoHyphens/>
              <w:spacing w:after="0" w:line="240" w:lineRule="auto"/>
              <w:contextualSpacing/>
              <w:jc w:val="both"/>
              <w:rPr>
                <w:rFonts w:ascii="Times New Roman" w:hAnsi="Times New Roman"/>
                <w:bCs/>
                <w:sz w:val="28"/>
                <w:szCs w:val="28"/>
              </w:rPr>
            </w:pPr>
          </w:p>
          <w:p w:rsidR="00EE40DB" w:rsidRPr="00EE40DB" w:rsidRDefault="00EE40DB" w:rsidP="00EE40DB">
            <w:pPr>
              <w:keepNext/>
              <w:keepLines/>
              <w:widowControl w:val="0"/>
              <w:suppressLineNumbers/>
              <w:tabs>
                <w:tab w:val="left" w:pos="1560"/>
              </w:tabs>
              <w:suppressAutoHyphens/>
              <w:spacing w:after="0" w:line="240" w:lineRule="auto"/>
              <w:contextualSpacing/>
              <w:jc w:val="both"/>
              <w:rPr>
                <w:rFonts w:ascii="Times New Roman" w:hAnsi="Times New Roman"/>
                <w:bCs/>
                <w:sz w:val="28"/>
                <w:szCs w:val="28"/>
              </w:rPr>
            </w:pPr>
          </w:p>
          <w:p w:rsidR="00EE40DB" w:rsidRPr="00EE40DB" w:rsidRDefault="00EE40DB" w:rsidP="00EE40DB">
            <w:pPr>
              <w:keepNext/>
              <w:keepLines/>
              <w:widowControl w:val="0"/>
              <w:suppressLineNumbers/>
              <w:tabs>
                <w:tab w:val="left" w:pos="1560"/>
              </w:tabs>
              <w:suppressAutoHyphens/>
              <w:spacing w:after="0" w:line="240" w:lineRule="auto"/>
              <w:contextualSpacing/>
              <w:jc w:val="both"/>
              <w:rPr>
                <w:rFonts w:ascii="Times New Roman" w:hAnsi="Times New Roman"/>
                <w:bCs/>
                <w:sz w:val="28"/>
                <w:szCs w:val="28"/>
              </w:rPr>
            </w:pPr>
          </w:p>
          <w:p w:rsidR="00EE40DB" w:rsidRPr="00EE40DB" w:rsidRDefault="00EE40DB" w:rsidP="00EE40DB">
            <w:pPr>
              <w:keepNext/>
              <w:keepLines/>
              <w:widowControl w:val="0"/>
              <w:suppressLineNumbers/>
              <w:tabs>
                <w:tab w:val="left" w:pos="1560"/>
              </w:tabs>
              <w:suppressAutoHyphens/>
              <w:spacing w:after="0" w:line="240" w:lineRule="auto"/>
              <w:contextualSpacing/>
              <w:jc w:val="both"/>
              <w:rPr>
                <w:rFonts w:ascii="Times New Roman" w:hAnsi="Times New Roman"/>
                <w:bCs/>
                <w:sz w:val="28"/>
                <w:szCs w:val="28"/>
              </w:rPr>
            </w:pPr>
          </w:p>
          <w:p w:rsidR="00EE40DB" w:rsidRPr="00EE40DB" w:rsidRDefault="00EE40DB" w:rsidP="00EE40DB">
            <w:pPr>
              <w:keepNext/>
              <w:keepLines/>
              <w:widowControl w:val="0"/>
              <w:suppressLineNumbers/>
              <w:tabs>
                <w:tab w:val="left" w:pos="1560"/>
              </w:tabs>
              <w:suppressAutoHyphens/>
              <w:spacing w:after="0" w:line="240" w:lineRule="auto"/>
              <w:contextualSpacing/>
              <w:jc w:val="both"/>
              <w:rPr>
                <w:rFonts w:ascii="Times New Roman" w:hAnsi="Times New Roman"/>
                <w:bCs/>
                <w:sz w:val="28"/>
                <w:szCs w:val="28"/>
              </w:rPr>
            </w:pPr>
          </w:p>
          <w:p w:rsidR="00EE40DB" w:rsidRPr="00EE40DB" w:rsidRDefault="00EE40DB" w:rsidP="00EE40DB">
            <w:pPr>
              <w:keepNext/>
              <w:keepLines/>
              <w:widowControl w:val="0"/>
              <w:suppressLineNumbers/>
              <w:tabs>
                <w:tab w:val="left" w:pos="1560"/>
              </w:tabs>
              <w:suppressAutoHyphens/>
              <w:spacing w:after="0" w:line="240" w:lineRule="auto"/>
              <w:contextualSpacing/>
              <w:jc w:val="both"/>
              <w:rPr>
                <w:rFonts w:ascii="Times New Roman" w:hAnsi="Times New Roman"/>
                <w:bCs/>
                <w:sz w:val="28"/>
                <w:szCs w:val="28"/>
              </w:rPr>
            </w:pPr>
          </w:p>
          <w:p w:rsidR="00EE40DB" w:rsidRPr="00EE40DB" w:rsidRDefault="00EE40DB" w:rsidP="00EE40DB">
            <w:pPr>
              <w:keepNext/>
              <w:keepLines/>
              <w:widowControl w:val="0"/>
              <w:suppressLineNumbers/>
              <w:tabs>
                <w:tab w:val="left" w:pos="1560"/>
              </w:tabs>
              <w:suppressAutoHyphens/>
              <w:spacing w:after="0" w:line="240" w:lineRule="auto"/>
              <w:contextualSpacing/>
              <w:jc w:val="both"/>
              <w:rPr>
                <w:rFonts w:ascii="Times New Roman" w:hAnsi="Times New Roman"/>
                <w:bCs/>
                <w:sz w:val="28"/>
                <w:szCs w:val="28"/>
              </w:rPr>
            </w:pPr>
          </w:p>
          <w:p w:rsidR="00EE40DB" w:rsidRPr="00EE40DB" w:rsidRDefault="00EE40DB" w:rsidP="00EE40DB">
            <w:pPr>
              <w:keepNext/>
              <w:keepLines/>
              <w:widowControl w:val="0"/>
              <w:suppressLineNumbers/>
              <w:tabs>
                <w:tab w:val="left" w:pos="1560"/>
              </w:tabs>
              <w:suppressAutoHyphens/>
              <w:spacing w:after="0" w:line="240" w:lineRule="auto"/>
              <w:contextualSpacing/>
              <w:jc w:val="both"/>
              <w:rPr>
                <w:rFonts w:ascii="Times New Roman" w:hAnsi="Times New Roman"/>
                <w:bCs/>
                <w:sz w:val="28"/>
                <w:szCs w:val="28"/>
              </w:rPr>
            </w:pPr>
          </w:p>
          <w:p w:rsidR="00EE40DB" w:rsidRPr="00EE40DB" w:rsidRDefault="00EE40DB" w:rsidP="00EE40DB">
            <w:pPr>
              <w:keepNext/>
              <w:keepLines/>
              <w:widowControl w:val="0"/>
              <w:suppressLineNumbers/>
              <w:tabs>
                <w:tab w:val="left" w:pos="1560"/>
              </w:tabs>
              <w:suppressAutoHyphens/>
              <w:spacing w:after="0" w:line="240" w:lineRule="auto"/>
              <w:contextualSpacing/>
              <w:jc w:val="both"/>
              <w:rPr>
                <w:rFonts w:ascii="Times New Roman" w:hAnsi="Times New Roman"/>
                <w:bCs/>
                <w:sz w:val="28"/>
                <w:szCs w:val="28"/>
              </w:rPr>
            </w:pPr>
          </w:p>
          <w:p w:rsidR="00EE40DB" w:rsidRPr="00EE40DB" w:rsidRDefault="00EE40DB" w:rsidP="00EE40DB">
            <w:pPr>
              <w:keepNext/>
              <w:keepLines/>
              <w:widowControl w:val="0"/>
              <w:suppressLineNumbers/>
              <w:tabs>
                <w:tab w:val="left" w:pos="1560"/>
              </w:tabs>
              <w:suppressAutoHyphens/>
              <w:spacing w:after="0" w:line="240" w:lineRule="auto"/>
              <w:contextualSpacing/>
              <w:jc w:val="both"/>
              <w:rPr>
                <w:rFonts w:ascii="Times New Roman" w:hAnsi="Times New Roman"/>
                <w:bCs/>
                <w:sz w:val="28"/>
                <w:szCs w:val="28"/>
              </w:rPr>
            </w:pPr>
          </w:p>
          <w:p w:rsidR="00EE40DB" w:rsidRPr="00EE40DB" w:rsidRDefault="00EE40DB" w:rsidP="00EE40DB">
            <w:pPr>
              <w:keepNext/>
              <w:keepLines/>
              <w:widowControl w:val="0"/>
              <w:suppressLineNumbers/>
              <w:tabs>
                <w:tab w:val="left" w:pos="1560"/>
              </w:tabs>
              <w:suppressAutoHyphens/>
              <w:spacing w:after="0" w:line="240" w:lineRule="auto"/>
              <w:contextualSpacing/>
              <w:jc w:val="both"/>
              <w:rPr>
                <w:rFonts w:ascii="Times New Roman" w:hAnsi="Times New Roman"/>
                <w:bCs/>
                <w:sz w:val="28"/>
                <w:szCs w:val="28"/>
              </w:rPr>
            </w:pPr>
          </w:p>
          <w:p w:rsidR="00EE40DB" w:rsidRPr="00EE40DB" w:rsidRDefault="00EE40DB" w:rsidP="00EE40DB">
            <w:pPr>
              <w:keepNext/>
              <w:keepLines/>
              <w:widowControl w:val="0"/>
              <w:suppressLineNumbers/>
              <w:tabs>
                <w:tab w:val="left" w:pos="1560"/>
              </w:tabs>
              <w:suppressAutoHyphens/>
              <w:spacing w:after="0" w:line="240" w:lineRule="auto"/>
              <w:contextualSpacing/>
              <w:jc w:val="both"/>
              <w:rPr>
                <w:rFonts w:ascii="Times New Roman" w:hAnsi="Times New Roman"/>
                <w:bCs/>
                <w:sz w:val="28"/>
                <w:szCs w:val="28"/>
              </w:rPr>
            </w:pPr>
          </w:p>
          <w:p w:rsidR="00EE40DB" w:rsidRPr="00EE40DB" w:rsidRDefault="00EE40DB" w:rsidP="00EE40DB">
            <w:pPr>
              <w:keepNext/>
              <w:keepLines/>
              <w:widowControl w:val="0"/>
              <w:suppressLineNumbers/>
              <w:tabs>
                <w:tab w:val="left" w:pos="1560"/>
              </w:tabs>
              <w:suppressAutoHyphens/>
              <w:spacing w:after="0" w:line="240" w:lineRule="auto"/>
              <w:contextualSpacing/>
              <w:jc w:val="both"/>
              <w:rPr>
                <w:rFonts w:ascii="Times New Roman" w:hAnsi="Times New Roman"/>
                <w:bCs/>
                <w:sz w:val="28"/>
                <w:szCs w:val="28"/>
              </w:rPr>
            </w:pPr>
          </w:p>
          <w:p w:rsidR="00EE40DB" w:rsidRPr="00EE40DB" w:rsidRDefault="00EE40DB" w:rsidP="00EE40DB">
            <w:pPr>
              <w:keepNext/>
              <w:keepLines/>
              <w:widowControl w:val="0"/>
              <w:suppressLineNumbers/>
              <w:tabs>
                <w:tab w:val="left" w:pos="1560"/>
              </w:tabs>
              <w:suppressAutoHyphens/>
              <w:spacing w:after="0" w:line="240" w:lineRule="auto"/>
              <w:contextualSpacing/>
              <w:jc w:val="both"/>
              <w:rPr>
                <w:rFonts w:ascii="Times New Roman" w:hAnsi="Times New Roman"/>
                <w:bCs/>
                <w:sz w:val="28"/>
                <w:szCs w:val="28"/>
              </w:rPr>
            </w:pPr>
          </w:p>
          <w:p w:rsidR="00EE40DB" w:rsidRPr="00EE40DB" w:rsidRDefault="00EE40DB" w:rsidP="00EE40DB">
            <w:pPr>
              <w:keepNext/>
              <w:keepLines/>
              <w:widowControl w:val="0"/>
              <w:suppressLineNumbers/>
              <w:tabs>
                <w:tab w:val="left" w:pos="1560"/>
              </w:tabs>
              <w:suppressAutoHyphens/>
              <w:spacing w:after="0" w:line="240" w:lineRule="auto"/>
              <w:contextualSpacing/>
              <w:jc w:val="both"/>
              <w:rPr>
                <w:rFonts w:ascii="Times New Roman" w:hAnsi="Times New Roman"/>
                <w:bCs/>
                <w:sz w:val="28"/>
                <w:szCs w:val="28"/>
              </w:rPr>
            </w:pPr>
          </w:p>
          <w:p w:rsidR="00EE40DB" w:rsidRPr="00EE40DB" w:rsidRDefault="00EE40DB" w:rsidP="00EE40DB">
            <w:pPr>
              <w:keepNext/>
              <w:keepLines/>
              <w:widowControl w:val="0"/>
              <w:suppressLineNumbers/>
              <w:tabs>
                <w:tab w:val="left" w:pos="1560"/>
              </w:tabs>
              <w:suppressAutoHyphens/>
              <w:spacing w:after="0" w:line="240" w:lineRule="auto"/>
              <w:contextualSpacing/>
              <w:jc w:val="both"/>
              <w:rPr>
                <w:rFonts w:ascii="Times New Roman" w:hAnsi="Times New Roman"/>
                <w:bCs/>
                <w:sz w:val="28"/>
                <w:szCs w:val="28"/>
              </w:rPr>
            </w:pPr>
          </w:p>
          <w:p w:rsidR="00EE40DB" w:rsidRPr="00EE40DB" w:rsidRDefault="00EE40DB" w:rsidP="00EE40DB">
            <w:pPr>
              <w:keepNext/>
              <w:keepLines/>
              <w:widowControl w:val="0"/>
              <w:suppressLineNumbers/>
              <w:tabs>
                <w:tab w:val="left" w:pos="1560"/>
              </w:tabs>
              <w:suppressAutoHyphens/>
              <w:spacing w:after="0" w:line="240" w:lineRule="auto"/>
              <w:contextualSpacing/>
              <w:jc w:val="both"/>
              <w:rPr>
                <w:rFonts w:ascii="Times New Roman" w:hAnsi="Times New Roman"/>
                <w:bCs/>
                <w:sz w:val="28"/>
                <w:szCs w:val="28"/>
              </w:rPr>
            </w:pPr>
          </w:p>
          <w:p w:rsidR="00EE40DB" w:rsidRPr="00EE40DB" w:rsidRDefault="00EE40DB" w:rsidP="00EE40DB">
            <w:pPr>
              <w:keepNext/>
              <w:keepLines/>
              <w:widowControl w:val="0"/>
              <w:suppressLineNumbers/>
              <w:tabs>
                <w:tab w:val="left" w:pos="1560"/>
              </w:tabs>
              <w:suppressAutoHyphens/>
              <w:spacing w:after="0" w:line="240" w:lineRule="auto"/>
              <w:contextualSpacing/>
              <w:jc w:val="both"/>
              <w:rPr>
                <w:rFonts w:ascii="Times New Roman" w:hAnsi="Times New Roman"/>
                <w:bCs/>
                <w:sz w:val="28"/>
                <w:szCs w:val="28"/>
              </w:rPr>
            </w:pPr>
          </w:p>
          <w:p w:rsidR="00EE40DB" w:rsidRPr="00EE40DB" w:rsidRDefault="00EE40DB" w:rsidP="00EE40DB">
            <w:pPr>
              <w:keepNext/>
              <w:keepLines/>
              <w:widowControl w:val="0"/>
              <w:suppressLineNumbers/>
              <w:tabs>
                <w:tab w:val="left" w:pos="1560"/>
              </w:tabs>
              <w:suppressAutoHyphens/>
              <w:spacing w:after="0" w:line="240" w:lineRule="auto"/>
              <w:contextualSpacing/>
              <w:jc w:val="both"/>
              <w:rPr>
                <w:rFonts w:ascii="Times New Roman" w:hAnsi="Times New Roman"/>
                <w:bCs/>
                <w:sz w:val="28"/>
                <w:szCs w:val="28"/>
              </w:rPr>
            </w:pPr>
          </w:p>
          <w:p w:rsidR="00EE40DB" w:rsidRPr="00EE40DB" w:rsidRDefault="00EE40DB" w:rsidP="00EE40DB">
            <w:pPr>
              <w:keepNext/>
              <w:keepLines/>
              <w:widowControl w:val="0"/>
              <w:suppressLineNumbers/>
              <w:tabs>
                <w:tab w:val="left" w:pos="1560"/>
              </w:tabs>
              <w:suppressAutoHyphens/>
              <w:spacing w:after="0" w:line="240" w:lineRule="auto"/>
              <w:contextualSpacing/>
              <w:jc w:val="both"/>
              <w:rPr>
                <w:rFonts w:ascii="Times New Roman" w:hAnsi="Times New Roman"/>
                <w:bCs/>
                <w:sz w:val="28"/>
                <w:szCs w:val="28"/>
              </w:rPr>
            </w:pPr>
          </w:p>
          <w:p w:rsidR="00EE40DB" w:rsidRPr="00EE40DB" w:rsidRDefault="00EE40DB" w:rsidP="00EE40DB">
            <w:pPr>
              <w:keepNext/>
              <w:keepLines/>
              <w:widowControl w:val="0"/>
              <w:suppressLineNumbers/>
              <w:tabs>
                <w:tab w:val="left" w:pos="1560"/>
              </w:tabs>
              <w:suppressAutoHyphens/>
              <w:spacing w:after="0" w:line="240" w:lineRule="auto"/>
              <w:contextualSpacing/>
              <w:jc w:val="both"/>
              <w:rPr>
                <w:rFonts w:ascii="Times New Roman" w:hAnsi="Times New Roman"/>
                <w:bCs/>
                <w:sz w:val="28"/>
                <w:szCs w:val="28"/>
              </w:rPr>
            </w:pPr>
          </w:p>
          <w:p w:rsidR="00EE40DB" w:rsidRPr="00EE40DB" w:rsidRDefault="00EE40DB" w:rsidP="00EE40DB">
            <w:pPr>
              <w:keepNext/>
              <w:keepLines/>
              <w:widowControl w:val="0"/>
              <w:suppressLineNumbers/>
              <w:tabs>
                <w:tab w:val="left" w:pos="1560"/>
              </w:tabs>
              <w:suppressAutoHyphens/>
              <w:spacing w:after="0" w:line="240" w:lineRule="auto"/>
              <w:contextualSpacing/>
              <w:jc w:val="both"/>
              <w:rPr>
                <w:rFonts w:ascii="Times New Roman" w:hAnsi="Times New Roman"/>
                <w:bCs/>
                <w:sz w:val="28"/>
                <w:szCs w:val="28"/>
              </w:rPr>
            </w:pPr>
          </w:p>
          <w:p w:rsidR="00EE40DB" w:rsidRPr="00EE40DB" w:rsidRDefault="00EE40DB" w:rsidP="00EE40DB">
            <w:pPr>
              <w:keepNext/>
              <w:keepLines/>
              <w:widowControl w:val="0"/>
              <w:suppressLineNumbers/>
              <w:tabs>
                <w:tab w:val="left" w:pos="1560"/>
              </w:tabs>
              <w:suppressAutoHyphens/>
              <w:spacing w:after="0" w:line="240" w:lineRule="auto"/>
              <w:contextualSpacing/>
              <w:jc w:val="both"/>
              <w:rPr>
                <w:rFonts w:ascii="Times New Roman" w:hAnsi="Times New Roman"/>
                <w:bCs/>
                <w:sz w:val="28"/>
                <w:szCs w:val="28"/>
              </w:rPr>
            </w:pPr>
          </w:p>
          <w:p w:rsidR="00EE40DB" w:rsidRPr="00EE40DB" w:rsidRDefault="00EE40DB" w:rsidP="00EE40DB">
            <w:pPr>
              <w:keepNext/>
              <w:keepLines/>
              <w:widowControl w:val="0"/>
              <w:suppressLineNumbers/>
              <w:tabs>
                <w:tab w:val="left" w:pos="1560"/>
              </w:tabs>
              <w:suppressAutoHyphens/>
              <w:spacing w:after="0" w:line="240" w:lineRule="auto"/>
              <w:contextualSpacing/>
              <w:jc w:val="both"/>
              <w:rPr>
                <w:rFonts w:ascii="Times New Roman" w:hAnsi="Times New Roman"/>
                <w:bCs/>
                <w:sz w:val="28"/>
                <w:szCs w:val="28"/>
              </w:rPr>
            </w:pPr>
          </w:p>
          <w:p w:rsidR="00EE40DB" w:rsidRPr="00EE40DB" w:rsidRDefault="00EE40DB" w:rsidP="00EE40DB">
            <w:pPr>
              <w:keepNext/>
              <w:keepLines/>
              <w:widowControl w:val="0"/>
              <w:suppressLineNumbers/>
              <w:tabs>
                <w:tab w:val="left" w:pos="1560"/>
              </w:tabs>
              <w:suppressAutoHyphens/>
              <w:spacing w:after="0" w:line="240" w:lineRule="auto"/>
              <w:contextualSpacing/>
              <w:jc w:val="both"/>
              <w:rPr>
                <w:rFonts w:ascii="Times New Roman" w:hAnsi="Times New Roman"/>
                <w:bCs/>
                <w:sz w:val="28"/>
                <w:szCs w:val="28"/>
              </w:rPr>
            </w:pPr>
          </w:p>
          <w:p w:rsidR="00EE40DB" w:rsidRPr="00EE40DB" w:rsidRDefault="00EE40DB" w:rsidP="00EE40DB">
            <w:pPr>
              <w:keepNext/>
              <w:keepLines/>
              <w:widowControl w:val="0"/>
              <w:suppressLineNumbers/>
              <w:tabs>
                <w:tab w:val="left" w:pos="1560"/>
              </w:tabs>
              <w:suppressAutoHyphens/>
              <w:spacing w:after="0" w:line="240" w:lineRule="auto"/>
              <w:contextualSpacing/>
              <w:jc w:val="both"/>
              <w:rPr>
                <w:rFonts w:ascii="Times New Roman" w:hAnsi="Times New Roman"/>
                <w:bCs/>
                <w:sz w:val="28"/>
                <w:szCs w:val="28"/>
              </w:rPr>
            </w:pPr>
          </w:p>
          <w:p w:rsidR="00EE40DB" w:rsidRPr="00EE40DB" w:rsidRDefault="00EE40DB" w:rsidP="00EE40DB">
            <w:pPr>
              <w:keepNext/>
              <w:keepLines/>
              <w:widowControl w:val="0"/>
              <w:suppressLineNumbers/>
              <w:tabs>
                <w:tab w:val="left" w:pos="1560"/>
              </w:tabs>
              <w:suppressAutoHyphens/>
              <w:spacing w:after="0" w:line="240" w:lineRule="auto"/>
              <w:contextualSpacing/>
              <w:jc w:val="both"/>
              <w:rPr>
                <w:rFonts w:ascii="Times New Roman" w:hAnsi="Times New Roman"/>
                <w:bCs/>
                <w:sz w:val="28"/>
                <w:szCs w:val="28"/>
              </w:rPr>
            </w:pPr>
          </w:p>
          <w:p w:rsidR="00EE40DB" w:rsidRPr="00EE40DB" w:rsidRDefault="00EE40DB" w:rsidP="00EE40DB">
            <w:pPr>
              <w:keepNext/>
              <w:keepLines/>
              <w:widowControl w:val="0"/>
              <w:suppressLineNumbers/>
              <w:tabs>
                <w:tab w:val="left" w:pos="1560"/>
              </w:tabs>
              <w:suppressAutoHyphens/>
              <w:spacing w:after="0" w:line="240" w:lineRule="auto"/>
              <w:contextualSpacing/>
              <w:jc w:val="both"/>
              <w:rPr>
                <w:rFonts w:ascii="Times New Roman" w:hAnsi="Times New Roman"/>
                <w:bCs/>
                <w:sz w:val="28"/>
                <w:szCs w:val="28"/>
              </w:rPr>
            </w:pPr>
          </w:p>
          <w:p w:rsidR="00EE40DB" w:rsidRPr="00EE40DB" w:rsidRDefault="00EE40DB" w:rsidP="00EE40DB">
            <w:pPr>
              <w:keepNext/>
              <w:keepLines/>
              <w:widowControl w:val="0"/>
              <w:suppressLineNumbers/>
              <w:tabs>
                <w:tab w:val="left" w:pos="1560"/>
              </w:tabs>
              <w:suppressAutoHyphens/>
              <w:spacing w:after="0" w:line="240" w:lineRule="auto"/>
              <w:contextualSpacing/>
              <w:jc w:val="both"/>
              <w:rPr>
                <w:rFonts w:ascii="Times New Roman" w:hAnsi="Times New Roman"/>
                <w:bCs/>
                <w:sz w:val="28"/>
                <w:szCs w:val="28"/>
              </w:rPr>
            </w:pPr>
          </w:p>
          <w:p w:rsidR="00EE40DB" w:rsidRPr="00EE40DB" w:rsidRDefault="00EE40DB" w:rsidP="00EE40DB">
            <w:pPr>
              <w:keepNext/>
              <w:keepLines/>
              <w:widowControl w:val="0"/>
              <w:suppressLineNumbers/>
              <w:tabs>
                <w:tab w:val="left" w:pos="1560"/>
              </w:tabs>
              <w:suppressAutoHyphens/>
              <w:spacing w:after="0" w:line="240" w:lineRule="auto"/>
              <w:contextualSpacing/>
              <w:jc w:val="both"/>
              <w:rPr>
                <w:rFonts w:ascii="Times New Roman" w:hAnsi="Times New Roman"/>
                <w:bCs/>
                <w:sz w:val="28"/>
                <w:szCs w:val="28"/>
              </w:rPr>
            </w:pPr>
          </w:p>
          <w:p w:rsidR="00EE40DB" w:rsidRPr="00EE40DB" w:rsidRDefault="00EE40DB" w:rsidP="00EE40DB">
            <w:pPr>
              <w:keepNext/>
              <w:keepLines/>
              <w:widowControl w:val="0"/>
              <w:suppressLineNumbers/>
              <w:tabs>
                <w:tab w:val="left" w:pos="1560"/>
              </w:tabs>
              <w:suppressAutoHyphens/>
              <w:spacing w:after="0" w:line="240" w:lineRule="auto"/>
              <w:contextualSpacing/>
              <w:jc w:val="both"/>
              <w:rPr>
                <w:rFonts w:ascii="Times New Roman" w:hAnsi="Times New Roman"/>
                <w:bCs/>
                <w:sz w:val="28"/>
                <w:szCs w:val="28"/>
              </w:rPr>
            </w:pPr>
          </w:p>
          <w:p w:rsidR="00EE40DB" w:rsidRPr="00EE40DB" w:rsidRDefault="00EE40DB" w:rsidP="00EE40DB">
            <w:pPr>
              <w:keepNext/>
              <w:keepLines/>
              <w:widowControl w:val="0"/>
              <w:suppressLineNumbers/>
              <w:tabs>
                <w:tab w:val="left" w:pos="1560"/>
              </w:tabs>
              <w:suppressAutoHyphens/>
              <w:spacing w:after="0" w:line="240" w:lineRule="auto"/>
              <w:contextualSpacing/>
              <w:jc w:val="both"/>
              <w:rPr>
                <w:rFonts w:ascii="Times New Roman" w:hAnsi="Times New Roman"/>
                <w:bCs/>
                <w:sz w:val="28"/>
                <w:szCs w:val="28"/>
              </w:rPr>
            </w:pPr>
          </w:p>
          <w:p w:rsidR="00EE40DB" w:rsidRPr="00EE40DB" w:rsidRDefault="00EE40DB" w:rsidP="00EE40DB">
            <w:pPr>
              <w:keepNext/>
              <w:keepLines/>
              <w:widowControl w:val="0"/>
              <w:suppressLineNumbers/>
              <w:tabs>
                <w:tab w:val="left" w:pos="1560"/>
              </w:tabs>
              <w:suppressAutoHyphens/>
              <w:spacing w:after="0" w:line="240" w:lineRule="auto"/>
              <w:contextualSpacing/>
              <w:jc w:val="both"/>
              <w:rPr>
                <w:rFonts w:ascii="Times New Roman" w:hAnsi="Times New Roman"/>
                <w:bCs/>
                <w:sz w:val="28"/>
                <w:szCs w:val="28"/>
              </w:rPr>
            </w:pPr>
          </w:p>
          <w:p w:rsidR="00EE40DB" w:rsidRPr="00EE40DB" w:rsidRDefault="00EE40DB" w:rsidP="00EE40DB">
            <w:pPr>
              <w:keepNext/>
              <w:keepLines/>
              <w:widowControl w:val="0"/>
              <w:suppressLineNumbers/>
              <w:tabs>
                <w:tab w:val="left" w:pos="1560"/>
              </w:tabs>
              <w:suppressAutoHyphens/>
              <w:spacing w:after="0" w:line="240" w:lineRule="auto"/>
              <w:contextualSpacing/>
              <w:jc w:val="both"/>
              <w:rPr>
                <w:rFonts w:ascii="Times New Roman" w:hAnsi="Times New Roman"/>
                <w:bCs/>
                <w:sz w:val="28"/>
                <w:szCs w:val="28"/>
              </w:rPr>
            </w:pPr>
          </w:p>
          <w:p w:rsidR="00EE40DB" w:rsidRPr="00EE40DB" w:rsidRDefault="00EE40DB" w:rsidP="00EE40DB">
            <w:pPr>
              <w:keepNext/>
              <w:keepLines/>
              <w:widowControl w:val="0"/>
              <w:suppressLineNumbers/>
              <w:tabs>
                <w:tab w:val="left" w:pos="1560"/>
              </w:tabs>
              <w:suppressAutoHyphens/>
              <w:spacing w:after="0" w:line="240" w:lineRule="auto"/>
              <w:contextualSpacing/>
              <w:jc w:val="both"/>
              <w:rPr>
                <w:rFonts w:ascii="Times New Roman" w:hAnsi="Times New Roman"/>
                <w:bCs/>
                <w:sz w:val="28"/>
                <w:szCs w:val="28"/>
              </w:rPr>
            </w:pPr>
          </w:p>
          <w:p w:rsidR="00EE40DB" w:rsidRPr="00EE40DB" w:rsidRDefault="00EE40DB" w:rsidP="00EE40DB">
            <w:pPr>
              <w:keepNext/>
              <w:keepLines/>
              <w:widowControl w:val="0"/>
              <w:suppressLineNumbers/>
              <w:tabs>
                <w:tab w:val="left" w:pos="1560"/>
              </w:tabs>
              <w:suppressAutoHyphens/>
              <w:spacing w:after="0" w:line="240" w:lineRule="auto"/>
              <w:contextualSpacing/>
              <w:jc w:val="both"/>
              <w:rPr>
                <w:rFonts w:ascii="Times New Roman" w:hAnsi="Times New Roman"/>
                <w:bCs/>
                <w:sz w:val="28"/>
                <w:szCs w:val="28"/>
              </w:rPr>
            </w:pPr>
          </w:p>
          <w:p w:rsidR="00EE40DB" w:rsidRPr="00EE40DB" w:rsidRDefault="00EE40DB" w:rsidP="00EE40DB">
            <w:pPr>
              <w:keepNext/>
              <w:keepLines/>
              <w:widowControl w:val="0"/>
              <w:suppressLineNumbers/>
              <w:tabs>
                <w:tab w:val="left" w:pos="1560"/>
              </w:tabs>
              <w:suppressAutoHyphens/>
              <w:spacing w:after="0" w:line="240" w:lineRule="auto"/>
              <w:contextualSpacing/>
              <w:jc w:val="both"/>
              <w:rPr>
                <w:rFonts w:ascii="Times New Roman" w:hAnsi="Times New Roman"/>
                <w:bCs/>
                <w:sz w:val="28"/>
                <w:szCs w:val="28"/>
              </w:rPr>
            </w:pPr>
          </w:p>
          <w:p w:rsidR="00EE40DB" w:rsidRPr="00EE40DB" w:rsidRDefault="00EE40DB" w:rsidP="00EE40DB">
            <w:pPr>
              <w:keepNext/>
              <w:keepLines/>
              <w:widowControl w:val="0"/>
              <w:suppressLineNumbers/>
              <w:tabs>
                <w:tab w:val="left" w:pos="1560"/>
              </w:tabs>
              <w:suppressAutoHyphens/>
              <w:spacing w:after="0" w:line="240" w:lineRule="auto"/>
              <w:contextualSpacing/>
              <w:jc w:val="both"/>
              <w:rPr>
                <w:rFonts w:ascii="Times New Roman" w:hAnsi="Times New Roman"/>
                <w:bCs/>
                <w:sz w:val="28"/>
                <w:szCs w:val="28"/>
              </w:rPr>
            </w:pPr>
          </w:p>
          <w:p w:rsidR="00EE40DB" w:rsidRPr="00EE40DB" w:rsidRDefault="00EE40DB" w:rsidP="00EE40DB">
            <w:pPr>
              <w:keepNext/>
              <w:keepLines/>
              <w:widowControl w:val="0"/>
              <w:suppressLineNumbers/>
              <w:tabs>
                <w:tab w:val="left" w:pos="1560"/>
              </w:tabs>
              <w:suppressAutoHyphens/>
              <w:spacing w:after="0" w:line="240" w:lineRule="auto"/>
              <w:contextualSpacing/>
              <w:jc w:val="both"/>
              <w:rPr>
                <w:rFonts w:ascii="Times New Roman" w:hAnsi="Times New Roman"/>
                <w:bCs/>
                <w:sz w:val="28"/>
                <w:szCs w:val="28"/>
              </w:rPr>
            </w:pPr>
          </w:p>
          <w:p w:rsidR="00EE40DB" w:rsidRPr="00EE40DB" w:rsidRDefault="00EE40DB" w:rsidP="00EE40DB">
            <w:pPr>
              <w:keepNext/>
              <w:keepLines/>
              <w:widowControl w:val="0"/>
              <w:suppressLineNumbers/>
              <w:tabs>
                <w:tab w:val="left" w:pos="1560"/>
              </w:tabs>
              <w:suppressAutoHyphens/>
              <w:spacing w:after="0" w:line="240" w:lineRule="auto"/>
              <w:contextualSpacing/>
              <w:jc w:val="both"/>
              <w:rPr>
                <w:rFonts w:ascii="Times New Roman" w:hAnsi="Times New Roman"/>
                <w:bCs/>
                <w:sz w:val="28"/>
                <w:szCs w:val="28"/>
              </w:rPr>
            </w:pPr>
          </w:p>
          <w:p w:rsidR="00EE40DB" w:rsidRPr="00EE40DB" w:rsidRDefault="00EE40DB" w:rsidP="00EE40DB">
            <w:pPr>
              <w:keepNext/>
              <w:keepLines/>
              <w:widowControl w:val="0"/>
              <w:suppressLineNumbers/>
              <w:tabs>
                <w:tab w:val="left" w:pos="1560"/>
              </w:tabs>
              <w:suppressAutoHyphens/>
              <w:spacing w:after="0" w:line="240" w:lineRule="auto"/>
              <w:contextualSpacing/>
              <w:jc w:val="both"/>
              <w:rPr>
                <w:rFonts w:ascii="Times New Roman" w:hAnsi="Times New Roman"/>
                <w:bCs/>
                <w:sz w:val="28"/>
                <w:szCs w:val="28"/>
              </w:rPr>
            </w:pPr>
          </w:p>
          <w:p w:rsidR="00EE40DB" w:rsidRPr="00EE40DB" w:rsidRDefault="00EE40DB" w:rsidP="00EE40DB">
            <w:pPr>
              <w:keepNext/>
              <w:keepLines/>
              <w:widowControl w:val="0"/>
              <w:suppressLineNumbers/>
              <w:tabs>
                <w:tab w:val="left" w:pos="1560"/>
              </w:tabs>
              <w:suppressAutoHyphens/>
              <w:spacing w:after="0" w:line="240" w:lineRule="auto"/>
              <w:contextualSpacing/>
              <w:jc w:val="both"/>
              <w:rPr>
                <w:rFonts w:ascii="Times New Roman" w:hAnsi="Times New Roman"/>
                <w:bCs/>
                <w:sz w:val="28"/>
                <w:szCs w:val="28"/>
              </w:rPr>
            </w:pPr>
          </w:p>
          <w:p w:rsidR="00EE40DB" w:rsidRPr="00EE40DB" w:rsidRDefault="00EE40DB" w:rsidP="00EE40DB">
            <w:pPr>
              <w:keepNext/>
              <w:keepLines/>
              <w:widowControl w:val="0"/>
              <w:suppressLineNumbers/>
              <w:tabs>
                <w:tab w:val="left" w:pos="1560"/>
              </w:tabs>
              <w:suppressAutoHyphens/>
              <w:spacing w:after="0" w:line="240" w:lineRule="auto"/>
              <w:contextualSpacing/>
              <w:jc w:val="both"/>
              <w:rPr>
                <w:rFonts w:ascii="Times New Roman" w:hAnsi="Times New Roman"/>
                <w:bCs/>
                <w:sz w:val="28"/>
                <w:szCs w:val="28"/>
              </w:rPr>
            </w:pPr>
          </w:p>
          <w:p w:rsidR="00EE40DB" w:rsidRPr="00EE40DB" w:rsidRDefault="00EE40DB" w:rsidP="00EE40DB">
            <w:pPr>
              <w:keepNext/>
              <w:keepLines/>
              <w:widowControl w:val="0"/>
              <w:suppressLineNumbers/>
              <w:tabs>
                <w:tab w:val="left" w:pos="1560"/>
              </w:tabs>
              <w:suppressAutoHyphens/>
              <w:spacing w:after="0" w:line="240" w:lineRule="auto"/>
              <w:contextualSpacing/>
              <w:jc w:val="both"/>
              <w:rPr>
                <w:rFonts w:ascii="Times New Roman" w:hAnsi="Times New Roman"/>
                <w:bCs/>
                <w:sz w:val="28"/>
                <w:szCs w:val="28"/>
              </w:rPr>
            </w:pPr>
          </w:p>
          <w:p w:rsidR="00EE40DB" w:rsidRPr="00EE40DB" w:rsidRDefault="00EE40DB" w:rsidP="00EE40DB">
            <w:pPr>
              <w:keepNext/>
              <w:keepLines/>
              <w:widowControl w:val="0"/>
              <w:suppressLineNumbers/>
              <w:tabs>
                <w:tab w:val="left" w:pos="1560"/>
              </w:tabs>
              <w:suppressAutoHyphens/>
              <w:spacing w:after="0" w:line="240" w:lineRule="auto"/>
              <w:contextualSpacing/>
              <w:jc w:val="both"/>
              <w:rPr>
                <w:rFonts w:ascii="Times New Roman" w:hAnsi="Times New Roman"/>
                <w:bCs/>
                <w:sz w:val="28"/>
                <w:szCs w:val="28"/>
              </w:rPr>
            </w:pPr>
          </w:p>
          <w:p w:rsidR="00EE40DB" w:rsidRPr="00EE40DB" w:rsidRDefault="00EE40DB" w:rsidP="00EE40DB">
            <w:pPr>
              <w:keepNext/>
              <w:keepLines/>
              <w:widowControl w:val="0"/>
              <w:suppressLineNumbers/>
              <w:tabs>
                <w:tab w:val="left" w:pos="1560"/>
              </w:tabs>
              <w:suppressAutoHyphens/>
              <w:spacing w:after="0" w:line="240" w:lineRule="auto"/>
              <w:contextualSpacing/>
              <w:jc w:val="both"/>
              <w:rPr>
                <w:rFonts w:ascii="Times New Roman" w:hAnsi="Times New Roman"/>
                <w:bCs/>
                <w:sz w:val="28"/>
                <w:szCs w:val="28"/>
              </w:rPr>
            </w:pPr>
          </w:p>
          <w:p w:rsidR="00EE40DB" w:rsidRPr="00EE40DB" w:rsidRDefault="00EE40DB" w:rsidP="00EE40DB">
            <w:pPr>
              <w:keepNext/>
              <w:keepLines/>
              <w:widowControl w:val="0"/>
              <w:suppressLineNumbers/>
              <w:tabs>
                <w:tab w:val="left" w:pos="1560"/>
              </w:tabs>
              <w:suppressAutoHyphens/>
              <w:spacing w:after="0" w:line="240" w:lineRule="auto"/>
              <w:contextualSpacing/>
              <w:jc w:val="both"/>
              <w:rPr>
                <w:rFonts w:ascii="Times New Roman" w:hAnsi="Times New Roman"/>
                <w:bCs/>
                <w:sz w:val="28"/>
                <w:szCs w:val="28"/>
              </w:rPr>
            </w:pPr>
          </w:p>
          <w:p w:rsidR="00EE40DB" w:rsidRPr="00EE40DB" w:rsidRDefault="00EE40DB" w:rsidP="00EE40DB">
            <w:pPr>
              <w:keepNext/>
              <w:keepLines/>
              <w:widowControl w:val="0"/>
              <w:suppressLineNumbers/>
              <w:tabs>
                <w:tab w:val="left" w:pos="1560"/>
              </w:tabs>
              <w:suppressAutoHyphens/>
              <w:spacing w:after="0" w:line="240" w:lineRule="auto"/>
              <w:contextualSpacing/>
              <w:jc w:val="both"/>
              <w:rPr>
                <w:rFonts w:ascii="Times New Roman" w:hAnsi="Times New Roman"/>
                <w:bCs/>
                <w:sz w:val="28"/>
                <w:szCs w:val="28"/>
              </w:rPr>
            </w:pPr>
          </w:p>
          <w:p w:rsidR="00EE40DB" w:rsidRPr="00EE40DB" w:rsidRDefault="00EE40DB" w:rsidP="00EE40DB">
            <w:pPr>
              <w:keepNext/>
              <w:keepLines/>
              <w:widowControl w:val="0"/>
              <w:suppressLineNumbers/>
              <w:tabs>
                <w:tab w:val="left" w:pos="1560"/>
              </w:tabs>
              <w:suppressAutoHyphens/>
              <w:spacing w:after="0" w:line="240" w:lineRule="auto"/>
              <w:contextualSpacing/>
              <w:jc w:val="both"/>
              <w:rPr>
                <w:rFonts w:ascii="Times New Roman" w:hAnsi="Times New Roman"/>
                <w:bCs/>
                <w:sz w:val="28"/>
                <w:szCs w:val="28"/>
              </w:rPr>
            </w:pPr>
          </w:p>
          <w:p w:rsidR="00EE40DB" w:rsidRPr="00EE40DB" w:rsidRDefault="00EE40DB" w:rsidP="00EE40DB">
            <w:pPr>
              <w:keepNext/>
              <w:keepLines/>
              <w:widowControl w:val="0"/>
              <w:suppressLineNumbers/>
              <w:tabs>
                <w:tab w:val="left" w:pos="1560"/>
              </w:tabs>
              <w:suppressAutoHyphens/>
              <w:spacing w:after="0" w:line="240" w:lineRule="auto"/>
              <w:contextualSpacing/>
              <w:jc w:val="both"/>
              <w:rPr>
                <w:rFonts w:ascii="Times New Roman" w:hAnsi="Times New Roman"/>
                <w:bCs/>
                <w:sz w:val="28"/>
                <w:szCs w:val="28"/>
              </w:rPr>
            </w:pPr>
          </w:p>
          <w:p w:rsidR="00EE40DB" w:rsidRPr="00EE40DB" w:rsidRDefault="00EE40DB" w:rsidP="00EE40DB">
            <w:pPr>
              <w:keepNext/>
              <w:keepLines/>
              <w:widowControl w:val="0"/>
              <w:suppressLineNumbers/>
              <w:tabs>
                <w:tab w:val="left" w:pos="1560"/>
              </w:tabs>
              <w:suppressAutoHyphens/>
              <w:spacing w:after="0" w:line="240" w:lineRule="auto"/>
              <w:contextualSpacing/>
              <w:jc w:val="both"/>
              <w:rPr>
                <w:rFonts w:ascii="Times New Roman" w:hAnsi="Times New Roman"/>
                <w:bCs/>
                <w:sz w:val="28"/>
                <w:szCs w:val="28"/>
              </w:rPr>
            </w:pPr>
          </w:p>
          <w:p w:rsidR="00EE40DB" w:rsidRPr="00EE40DB" w:rsidRDefault="00EE40DB" w:rsidP="00EE40DB">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EE40DB" w:rsidRPr="00EE40DB" w:rsidRDefault="00EE40DB" w:rsidP="00EE40DB">
            <w:pPr>
              <w:tabs>
                <w:tab w:val="left" w:pos="6237"/>
              </w:tabs>
              <w:spacing w:after="0" w:line="240" w:lineRule="auto"/>
              <w:ind w:firstLine="743"/>
              <w:contextualSpacing/>
              <w:jc w:val="both"/>
              <w:rPr>
                <w:rFonts w:ascii="Times New Roman" w:hAnsi="Times New Roman"/>
                <w:sz w:val="28"/>
                <w:szCs w:val="28"/>
                <w:lang w:val="kk-KZ"/>
              </w:rPr>
            </w:pPr>
            <w:r w:rsidRPr="00EE40DB">
              <w:rPr>
                <w:rFonts w:ascii="Times New Roman" w:hAnsi="Times New Roman"/>
                <w:sz w:val="28"/>
                <w:szCs w:val="28"/>
              </w:rPr>
              <w:t>17) автомобильге арналған мемлекеттік тіркеу нөмірі белгілерін қоспағанда, оларды сақтау үшін белгіленген мерзімнен аспайтын кезең ішінде сақтауда тұрған мемлекеттік тіркеу нөмірі белгілерін (телнұсқаларын) бергені үшін Қазақстан Республикасының мемлекеттік тіркеу нөмірі белгілерін есепке алу жөніндегі заңнамасында белгіленген</w:t>
            </w:r>
            <w:r w:rsidRPr="00EE40DB">
              <w:rPr>
                <w:rFonts w:ascii="Times New Roman" w:hAnsi="Times New Roman"/>
                <w:sz w:val="28"/>
                <w:szCs w:val="28"/>
                <w:lang w:val="kk-KZ"/>
              </w:rPr>
              <w:t>;</w:t>
            </w:r>
          </w:p>
          <w:p w:rsidR="00EE40DB" w:rsidRPr="00EE40DB" w:rsidRDefault="00EE40DB" w:rsidP="00EE40DB">
            <w:pPr>
              <w:keepNext/>
              <w:keepLines/>
              <w:widowControl w:val="0"/>
              <w:suppressLineNumbers/>
              <w:tabs>
                <w:tab w:val="left" w:pos="1560"/>
              </w:tabs>
              <w:suppressAutoHyphens/>
              <w:spacing w:after="0" w:line="240" w:lineRule="auto"/>
              <w:ind w:firstLine="743"/>
              <w:contextualSpacing/>
              <w:jc w:val="both"/>
              <w:rPr>
                <w:rFonts w:ascii="Times New Roman" w:hAnsi="Times New Roman"/>
                <w:bCs/>
                <w:sz w:val="28"/>
                <w:szCs w:val="28"/>
              </w:rPr>
            </w:pPr>
            <w:r w:rsidRPr="00EE40DB">
              <w:rPr>
                <w:rFonts w:ascii="Times New Roman" w:hAnsi="Times New Roman"/>
                <w:sz w:val="28"/>
                <w:szCs w:val="28"/>
                <w:lang w:val="kk-KZ"/>
              </w:rPr>
              <w:t>...</w:t>
            </w:r>
          </w:p>
        </w:tc>
        <w:tc>
          <w:tcPr>
            <w:tcW w:w="3373"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25"/>
              <w:contextualSpacing/>
              <w:jc w:val="both"/>
              <w:rPr>
                <w:rFonts w:ascii="Times New Roman" w:eastAsia="Calibri" w:hAnsi="Times New Roman"/>
                <w:sz w:val="28"/>
                <w:szCs w:val="28"/>
              </w:rPr>
            </w:pPr>
            <w:r w:rsidRPr="00EE40DB">
              <w:rPr>
                <w:rFonts w:ascii="Times New Roman" w:eastAsia="Calibri" w:hAnsi="Times New Roman"/>
                <w:sz w:val="28"/>
                <w:szCs w:val="28"/>
              </w:rPr>
              <w:lastRenderedPageBreak/>
              <w:t>Қазақстан Республикасы Конституциялық Сотының құрылуына байланысты.</w:t>
            </w:r>
          </w:p>
          <w:p w:rsidR="00EE40DB" w:rsidRPr="00EE40DB" w:rsidRDefault="00EE40DB" w:rsidP="00EE40DB">
            <w:pPr>
              <w:spacing w:after="0" w:line="240" w:lineRule="auto"/>
              <w:ind w:firstLine="426"/>
              <w:contextualSpacing/>
              <w:jc w:val="both"/>
              <w:rPr>
                <w:rFonts w:ascii="Times New Roman" w:hAnsi="Times New Roman"/>
                <w:sz w:val="28"/>
                <w:szCs w:val="28"/>
              </w:rPr>
            </w:pPr>
          </w:p>
          <w:p w:rsidR="00EE40DB" w:rsidRPr="00EE40DB" w:rsidRDefault="00EE40DB" w:rsidP="00EE40DB">
            <w:pPr>
              <w:spacing w:after="0" w:line="240" w:lineRule="auto"/>
              <w:ind w:firstLine="426"/>
              <w:contextualSpacing/>
              <w:jc w:val="both"/>
              <w:rPr>
                <w:rFonts w:ascii="Times New Roman" w:hAnsi="Times New Roman"/>
                <w:sz w:val="28"/>
                <w:szCs w:val="28"/>
              </w:rPr>
            </w:pPr>
          </w:p>
          <w:p w:rsidR="00EE40DB" w:rsidRPr="00EE40DB" w:rsidRDefault="00EE40DB" w:rsidP="00EE40DB">
            <w:pPr>
              <w:spacing w:after="0" w:line="240" w:lineRule="auto"/>
              <w:ind w:firstLine="426"/>
              <w:contextualSpacing/>
              <w:jc w:val="both"/>
              <w:rPr>
                <w:rFonts w:ascii="Times New Roman" w:hAnsi="Times New Roman"/>
                <w:sz w:val="28"/>
                <w:szCs w:val="28"/>
              </w:rPr>
            </w:pPr>
          </w:p>
          <w:p w:rsidR="00EE40DB" w:rsidRPr="00EE40DB" w:rsidRDefault="00EE40DB" w:rsidP="00EE40DB">
            <w:pPr>
              <w:spacing w:after="0" w:line="240" w:lineRule="auto"/>
              <w:ind w:firstLine="426"/>
              <w:contextualSpacing/>
              <w:jc w:val="both"/>
              <w:rPr>
                <w:rFonts w:ascii="Times New Roman" w:hAnsi="Times New Roman"/>
                <w:sz w:val="28"/>
                <w:szCs w:val="28"/>
              </w:rPr>
            </w:pPr>
          </w:p>
          <w:p w:rsidR="00EE40DB" w:rsidRPr="00EE40DB" w:rsidRDefault="00EE40DB" w:rsidP="00EE40DB">
            <w:pPr>
              <w:spacing w:after="0" w:line="240" w:lineRule="auto"/>
              <w:ind w:firstLine="426"/>
              <w:contextualSpacing/>
              <w:jc w:val="both"/>
              <w:rPr>
                <w:rFonts w:ascii="Times New Roman" w:hAnsi="Times New Roman"/>
                <w:sz w:val="28"/>
                <w:szCs w:val="28"/>
              </w:rPr>
            </w:pPr>
          </w:p>
          <w:p w:rsidR="00EE40DB" w:rsidRPr="00EE40DB" w:rsidRDefault="00EE40DB" w:rsidP="00EE40DB">
            <w:pPr>
              <w:spacing w:after="0" w:line="240" w:lineRule="auto"/>
              <w:ind w:firstLine="426"/>
              <w:contextualSpacing/>
              <w:jc w:val="both"/>
              <w:rPr>
                <w:rFonts w:ascii="Times New Roman" w:hAnsi="Times New Roman"/>
                <w:sz w:val="28"/>
                <w:szCs w:val="28"/>
              </w:rPr>
            </w:pPr>
          </w:p>
          <w:p w:rsidR="00EE40DB" w:rsidRPr="00EE40DB" w:rsidRDefault="00EE40DB" w:rsidP="00EE40DB">
            <w:pPr>
              <w:spacing w:after="0" w:line="240" w:lineRule="auto"/>
              <w:ind w:firstLine="426"/>
              <w:contextualSpacing/>
              <w:jc w:val="both"/>
              <w:rPr>
                <w:rFonts w:ascii="Times New Roman" w:hAnsi="Times New Roman"/>
                <w:sz w:val="28"/>
                <w:szCs w:val="28"/>
              </w:rPr>
            </w:pPr>
          </w:p>
          <w:p w:rsidR="00EE40DB" w:rsidRPr="00EE40DB" w:rsidRDefault="00EE40DB" w:rsidP="00EE40DB">
            <w:pPr>
              <w:spacing w:after="0" w:line="240" w:lineRule="auto"/>
              <w:ind w:firstLine="426"/>
              <w:contextualSpacing/>
              <w:jc w:val="both"/>
              <w:rPr>
                <w:rFonts w:ascii="Times New Roman" w:hAnsi="Times New Roman"/>
                <w:sz w:val="28"/>
                <w:szCs w:val="28"/>
              </w:rPr>
            </w:pPr>
          </w:p>
          <w:p w:rsidR="00EE40DB" w:rsidRPr="00EE40DB" w:rsidRDefault="00EE40DB" w:rsidP="00EE40DB">
            <w:pPr>
              <w:spacing w:after="0" w:line="240" w:lineRule="auto"/>
              <w:ind w:firstLine="426"/>
              <w:contextualSpacing/>
              <w:jc w:val="both"/>
              <w:rPr>
                <w:rFonts w:ascii="Times New Roman" w:hAnsi="Times New Roman"/>
                <w:sz w:val="28"/>
                <w:szCs w:val="28"/>
              </w:rPr>
            </w:pPr>
          </w:p>
          <w:p w:rsidR="00EE40DB" w:rsidRPr="00EE40DB" w:rsidRDefault="00EE40DB" w:rsidP="00EE40DB">
            <w:pPr>
              <w:spacing w:after="0" w:line="240" w:lineRule="auto"/>
              <w:ind w:firstLine="426"/>
              <w:contextualSpacing/>
              <w:jc w:val="both"/>
              <w:rPr>
                <w:rFonts w:ascii="Times New Roman" w:hAnsi="Times New Roman"/>
                <w:sz w:val="28"/>
                <w:szCs w:val="28"/>
              </w:rPr>
            </w:pPr>
          </w:p>
          <w:p w:rsidR="00EE40DB" w:rsidRPr="00EE40DB" w:rsidRDefault="00EE40DB" w:rsidP="00EE40DB">
            <w:pPr>
              <w:spacing w:after="0" w:line="240" w:lineRule="auto"/>
              <w:ind w:firstLine="426"/>
              <w:contextualSpacing/>
              <w:jc w:val="both"/>
              <w:rPr>
                <w:rFonts w:ascii="Times New Roman" w:hAnsi="Times New Roman"/>
                <w:sz w:val="28"/>
                <w:szCs w:val="28"/>
              </w:rPr>
            </w:pPr>
          </w:p>
          <w:p w:rsidR="00EE40DB" w:rsidRPr="00EE40DB" w:rsidRDefault="00EE40DB" w:rsidP="00EE40DB">
            <w:pPr>
              <w:spacing w:after="0" w:line="240" w:lineRule="auto"/>
              <w:ind w:firstLine="426"/>
              <w:contextualSpacing/>
              <w:jc w:val="both"/>
              <w:rPr>
                <w:rFonts w:ascii="Times New Roman" w:hAnsi="Times New Roman"/>
                <w:sz w:val="28"/>
                <w:szCs w:val="28"/>
              </w:rPr>
            </w:pPr>
          </w:p>
          <w:p w:rsidR="00EE40DB" w:rsidRPr="00EE40DB" w:rsidRDefault="00EE40DB" w:rsidP="00EE40DB">
            <w:pPr>
              <w:spacing w:after="0" w:line="240" w:lineRule="auto"/>
              <w:ind w:firstLine="426"/>
              <w:contextualSpacing/>
              <w:jc w:val="both"/>
              <w:rPr>
                <w:rFonts w:ascii="Times New Roman" w:hAnsi="Times New Roman"/>
                <w:sz w:val="28"/>
                <w:szCs w:val="28"/>
              </w:rPr>
            </w:pPr>
          </w:p>
          <w:p w:rsidR="00EE40DB" w:rsidRPr="00EE40DB" w:rsidRDefault="00EE40DB" w:rsidP="00EE40DB">
            <w:pPr>
              <w:spacing w:after="0" w:line="240" w:lineRule="auto"/>
              <w:ind w:firstLine="426"/>
              <w:contextualSpacing/>
              <w:jc w:val="both"/>
              <w:rPr>
                <w:rFonts w:ascii="Times New Roman" w:hAnsi="Times New Roman"/>
                <w:sz w:val="28"/>
                <w:szCs w:val="28"/>
              </w:rPr>
            </w:pPr>
          </w:p>
          <w:p w:rsidR="00EE40DB" w:rsidRPr="00EE40DB" w:rsidRDefault="00EE40DB" w:rsidP="00EE40DB">
            <w:pPr>
              <w:spacing w:after="0" w:line="240" w:lineRule="auto"/>
              <w:ind w:firstLine="426"/>
              <w:contextualSpacing/>
              <w:jc w:val="both"/>
              <w:rPr>
                <w:rFonts w:ascii="Times New Roman" w:hAnsi="Times New Roman"/>
                <w:sz w:val="28"/>
                <w:szCs w:val="28"/>
              </w:rPr>
            </w:pPr>
          </w:p>
          <w:p w:rsidR="00EE40DB" w:rsidRPr="00EE40DB" w:rsidRDefault="00EE40DB" w:rsidP="00EE40DB">
            <w:pPr>
              <w:spacing w:after="0" w:line="240" w:lineRule="auto"/>
              <w:ind w:firstLine="426"/>
              <w:contextualSpacing/>
              <w:jc w:val="both"/>
              <w:rPr>
                <w:rFonts w:ascii="Times New Roman" w:hAnsi="Times New Roman"/>
                <w:b/>
                <w:sz w:val="28"/>
                <w:szCs w:val="28"/>
                <w:lang w:val="kk-KZ"/>
              </w:rPr>
            </w:pPr>
            <w:r w:rsidRPr="00EE40DB">
              <w:rPr>
                <w:rFonts w:ascii="Times New Roman" w:hAnsi="Times New Roman"/>
                <w:b/>
                <w:sz w:val="28"/>
                <w:szCs w:val="28"/>
                <w:lang w:val="kk-KZ"/>
              </w:rPr>
              <w:t>2023 жылғы 1 шілдеден бастап қолданысқа енгізіледі.</w:t>
            </w:r>
          </w:p>
          <w:p w:rsidR="00EE40DB" w:rsidRPr="00EE40DB" w:rsidRDefault="00EE40DB" w:rsidP="00EE40DB">
            <w:pPr>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 xml:space="preserve">Қазақстан Республикасының 2022 жылғы 14 шілдедегі «Қазақстан Республикасының кейбір </w:t>
            </w:r>
            <w:r w:rsidRPr="00EE40DB">
              <w:rPr>
                <w:rFonts w:ascii="Times New Roman" w:hAnsi="Times New Roman"/>
                <w:sz w:val="28"/>
                <w:szCs w:val="28"/>
                <w:lang w:val="kk-KZ"/>
              </w:rPr>
              <w:lastRenderedPageBreak/>
              <w:t>заңнамалық актілеріне инновацияларды ынталандыру, цифрландыруды, ақпараттық қауіпсіздікті дамыту және білім беру мәселелері бойынша өзгерістер мен толықтырулар енгізу туралы» Заңымен (бұдан әрі - Заң) АХАТ функцияларын 2023 жылдың 01 шілдесінен бастап жергілікті атқарушы органдардан «Азаматтарға арналған үкімет» мемлекеттік корпорациясы» коммерциялық емес акционерлік қоғамының (бұдан әрі - Мемкорпорация)  қарамағына беру көзделген.</w:t>
            </w:r>
          </w:p>
          <w:p w:rsidR="00EE40DB" w:rsidRPr="00EE40DB" w:rsidRDefault="00EE40DB" w:rsidP="00EE40DB">
            <w:pPr>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 xml:space="preserve">Мемкорпорация өзін-өзі қаржыландыратын ұйым болып табылатынын ескере </w:t>
            </w:r>
            <w:r w:rsidRPr="00EE40DB">
              <w:rPr>
                <w:rFonts w:ascii="Times New Roman" w:hAnsi="Times New Roman"/>
                <w:sz w:val="28"/>
                <w:szCs w:val="28"/>
                <w:lang w:val="kk-KZ"/>
              </w:rPr>
              <w:lastRenderedPageBreak/>
              <w:t xml:space="preserve">отырып, Қазақстан Республикасының «Неке (ерлі-зайыптылық) және отбасы туралы» Кодексінің (бұдан әрі - Кодекс) 182-бабына (Мемлекеттік баж) өзгерістер енгізу және Мемкорпорацияға азаматтық хал актілерін тіркеу үшін төлемді өз шотына қабылдау құзыретін беру үшін Республикалық бюджет комиссиясының шешімі қажет. </w:t>
            </w:r>
          </w:p>
          <w:p w:rsidR="00EE40DB" w:rsidRPr="00EE40DB" w:rsidRDefault="00EE40DB" w:rsidP="00EE40DB">
            <w:pPr>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Сонымен қатар, азаматтық хал актілерін тіркегені үшін мемлекеттік баж мөлшерлемелері «Салық және бюджетке төленетін басқа да міндетті төлемдер туралы» кодексімен (Салық кодексі) реттеледі.</w:t>
            </w:r>
          </w:p>
          <w:p w:rsidR="00EE40DB" w:rsidRPr="00EE40DB" w:rsidRDefault="00EE40DB" w:rsidP="00EE40DB">
            <w:pPr>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 xml:space="preserve">Осыған байланысты, азаматтық хал актілерін </w:t>
            </w:r>
            <w:r w:rsidRPr="00EE40DB">
              <w:rPr>
                <w:rFonts w:ascii="Times New Roman" w:hAnsi="Times New Roman"/>
                <w:sz w:val="28"/>
                <w:szCs w:val="28"/>
                <w:lang w:val="kk-KZ"/>
              </w:rPr>
              <w:lastRenderedPageBreak/>
              <w:t>мемлекеттік тіркеген үшін жергілікті бюджетке түсетін мемлекеттік баж мөршемелері бойынша норманы алып тастау (Салық кодексінің 609, 612, 618, 623-бабтарында көзделген) Қазақстан Республикасының «Салық және бюджетке төленетін басқа да міндетті төлемдер туралы» кодексіне (Салық кодексі) өзгерістер мен толықтырулар енгізу туралы» Қазақстан Республикасы Заңының жобасына енгізілді.</w:t>
            </w:r>
          </w:p>
          <w:p w:rsidR="00EE40DB" w:rsidRPr="00EE40DB" w:rsidRDefault="00EE40DB" w:rsidP="00EE40DB">
            <w:pPr>
              <w:keepNext/>
              <w:keepLines/>
              <w:widowControl w:val="0"/>
              <w:suppressLineNumbers/>
              <w:suppressAutoHyphens/>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Заңның 2-бабында аталған  нормалар 2023 жылдың 1 шілдесінен бастап қолданысқа енгізіледі деп көрсетілген, осыған ұқсас норманы Қазақстан Республикасы Салық кодексінің заң жообасында көздеген орынды деп санаймыз.</w:t>
            </w:r>
          </w:p>
          <w:p w:rsidR="00EE40DB" w:rsidRPr="00EE40DB" w:rsidRDefault="00EE40DB" w:rsidP="00EE40DB">
            <w:pPr>
              <w:widowControl w:val="0"/>
              <w:tabs>
                <w:tab w:val="left" w:pos="6237"/>
              </w:tabs>
              <w:suppressAutoHyphens/>
              <w:spacing w:after="0" w:line="240" w:lineRule="auto"/>
              <w:ind w:firstLine="346"/>
              <w:contextualSpacing/>
              <w:jc w:val="both"/>
              <w:rPr>
                <w:rFonts w:ascii="Times New Roman" w:hAnsi="Times New Roman"/>
                <w:sz w:val="28"/>
                <w:szCs w:val="28"/>
                <w:lang w:val="kk-KZ"/>
              </w:rPr>
            </w:pPr>
          </w:p>
          <w:p w:rsidR="00EE40DB" w:rsidRPr="00EE40DB" w:rsidRDefault="00EE40DB" w:rsidP="00EE40DB">
            <w:pPr>
              <w:widowControl w:val="0"/>
              <w:tabs>
                <w:tab w:val="left" w:pos="6237"/>
              </w:tabs>
              <w:suppressAutoHyphens/>
              <w:spacing w:after="0" w:line="240" w:lineRule="auto"/>
              <w:ind w:firstLine="346"/>
              <w:contextualSpacing/>
              <w:jc w:val="both"/>
              <w:rPr>
                <w:rFonts w:ascii="Times New Roman" w:hAnsi="Times New Roman"/>
                <w:sz w:val="28"/>
                <w:szCs w:val="28"/>
                <w:lang w:val="kk-KZ"/>
              </w:rPr>
            </w:pPr>
          </w:p>
          <w:p w:rsidR="00EE40DB" w:rsidRPr="00EE40DB" w:rsidRDefault="00EE40DB" w:rsidP="00EE40DB">
            <w:pPr>
              <w:widowControl w:val="0"/>
              <w:tabs>
                <w:tab w:val="left" w:pos="6237"/>
              </w:tabs>
              <w:suppressAutoHyphens/>
              <w:spacing w:after="0" w:line="240" w:lineRule="auto"/>
              <w:ind w:firstLine="346"/>
              <w:contextualSpacing/>
              <w:jc w:val="both"/>
              <w:rPr>
                <w:rFonts w:ascii="Times New Roman" w:hAnsi="Times New Roman"/>
                <w:sz w:val="28"/>
                <w:szCs w:val="28"/>
                <w:lang w:val="kk-KZ"/>
              </w:rPr>
            </w:pPr>
            <w:r w:rsidRPr="00EE40DB">
              <w:rPr>
                <w:rFonts w:ascii="Times New Roman" w:hAnsi="Times New Roman"/>
                <w:sz w:val="28"/>
                <w:szCs w:val="28"/>
                <w:lang w:val="kk-KZ"/>
              </w:rPr>
              <w:t>Нақтылаушы түзету.</w:t>
            </w:r>
          </w:p>
          <w:p w:rsidR="00EE40DB" w:rsidRPr="00EE40DB" w:rsidRDefault="00EE40DB" w:rsidP="00EE40DB">
            <w:pPr>
              <w:keepNext/>
              <w:keepLines/>
              <w:widowControl w:val="0"/>
              <w:suppressLineNumbers/>
              <w:suppressAutoHyphens/>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Қазақстан Республикасының көлік құралдарының жекелеген түрлерін және автомобильге мемлекеттік тіркеу нөмірлік белгілерін мемлекеттік тіркеу және есепке алу жөніндегі заңнамасына сәйкес келтіру мақсатында. Сонымен қатар, бүгінгі күні нөмірлер ішкі істер органдарының тіркеу-емтихан бөлімшелерінде сақталмайды.</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keepNext/>
              <w:keepLines/>
              <w:widowControl w:val="0"/>
              <w:suppressLineNumbers/>
              <w:suppressAutoHyphens/>
              <w:spacing w:after="0" w:line="240" w:lineRule="auto"/>
              <w:contextualSpacing/>
              <w:jc w:val="both"/>
              <w:rPr>
                <w:rFonts w:ascii="Times New Roman" w:hAnsi="Times New Roman"/>
                <w:spacing w:val="2"/>
                <w:sz w:val="28"/>
                <w:szCs w:val="28"/>
                <w:shd w:val="clear" w:color="auto" w:fill="FFFFFF"/>
                <w:lang w:val="kk-KZ"/>
              </w:rPr>
            </w:pPr>
            <w:r w:rsidRPr="00EE40DB">
              <w:rPr>
                <w:rFonts w:ascii="Times New Roman" w:hAnsi="Times New Roman"/>
                <w:spacing w:val="2"/>
                <w:sz w:val="28"/>
                <w:szCs w:val="28"/>
                <w:shd w:val="clear" w:color="auto" w:fill="FFFFFF"/>
                <w:lang w:val="kk-KZ"/>
              </w:rPr>
              <w:t>610-бап</w:t>
            </w:r>
          </w:p>
        </w:tc>
        <w:tc>
          <w:tcPr>
            <w:tcW w:w="4961"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TableParagraph"/>
              <w:ind w:firstLine="401"/>
              <w:contextualSpacing/>
              <w:rPr>
                <w:sz w:val="28"/>
                <w:szCs w:val="28"/>
                <w:bdr w:val="none" w:sz="0" w:space="0" w:color="auto" w:frame="1"/>
                <w:lang w:val="kk-KZ"/>
              </w:rPr>
            </w:pPr>
            <w:r w:rsidRPr="00EE40DB">
              <w:rPr>
                <w:b/>
                <w:sz w:val="28"/>
                <w:szCs w:val="28"/>
                <w:bdr w:val="none" w:sz="0" w:space="0" w:color="auto" w:frame="1"/>
                <w:lang w:val="kk-KZ"/>
              </w:rPr>
              <w:t>610 бап.</w:t>
            </w:r>
            <w:r w:rsidRPr="00EE40DB">
              <w:rPr>
                <w:sz w:val="28"/>
                <w:szCs w:val="28"/>
                <w:bdr w:val="none" w:sz="0" w:space="0" w:color="auto" w:frame="1"/>
                <w:lang w:val="kk-KZ"/>
              </w:rPr>
              <w:t xml:space="preserve"> Соттардағы мемлекеттік баж мөлшерлемелері</w:t>
            </w:r>
          </w:p>
          <w:p w:rsidR="00EE40DB" w:rsidRPr="00EE40DB" w:rsidRDefault="00EE40DB" w:rsidP="00EE40DB">
            <w:pPr>
              <w:pStyle w:val="TableParagraph"/>
              <w:ind w:firstLine="401"/>
              <w:contextualSpacing/>
              <w:rPr>
                <w:sz w:val="28"/>
                <w:szCs w:val="28"/>
                <w:bdr w:val="none" w:sz="0" w:space="0" w:color="auto" w:frame="1"/>
                <w:lang w:val="kk-KZ"/>
              </w:rPr>
            </w:pPr>
          </w:p>
          <w:p w:rsidR="00EE40DB" w:rsidRPr="00EE40DB" w:rsidRDefault="00EE40DB" w:rsidP="00EE40DB">
            <w:pPr>
              <w:pStyle w:val="TableParagraph"/>
              <w:ind w:firstLine="401"/>
              <w:contextualSpacing/>
              <w:rPr>
                <w:sz w:val="28"/>
                <w:szCs w:val="28"/>
                <w:bdr w:val="none" w:sz="0" w:space="0" w:color="auto" w:frame="1"/>
                <w:lang w:val="kk-KZ"/>
              </w:rPr>
            </w:pPr>
          </w:p>
          <w:p w:rsidR="00EE40DB" w:rsidRPr="00EE40DB" w:rsidRDefault="00EE40DB" w:rsidP="00EE40DB">
            <w:pPr>
              <w:pStyle w:val="TableParagraph"/>
              <w:ind w:firstLine="401"/>
              <w:contextualSpacing/>
              <w:rPr>
                <w:sz w:val="28"/>
                <w:szCs w:val="28"/>
                <w:bdr w:val="none" w:sz="0" w:space="0" w:color="auto" w:frame="1"/>
                <w:lang w:val="kk-KZ"/>
              </w:rPr>
            </w:pPr>
          </w:p>
          <w:p w:rsidR="00EE40DB" w:rsidRPr="00EE40DB" w:rsidRDefault="00EE40DB" w:rsidP="00EE40DB">
            <w:pPr>
              <w:pStyle w:val="TableParagraph"/>
              <w:ind w:firstLine="401"/>
              <w:contextualSpacing/>
              <w:rPr>
                <w:sz w:val="28"/>
                <w:szCs w:val="28"/>
                <w:bdr w:val="none" w:sz="0" w:space="0" w:color="auto" w:frame="1"/>
                <w:lang w:val="kk-KZ"/>
              </w:rPr>
            </w:pPr>
            <w:r w:rsidRPr="00EE40DB">
              <w:rPr>
                <w:sz w:val="28"/>
                <w:szCs w:val="28"/>
                <w:bdr w:val="none" w:sz="0" w:space="0" w:color="auto" w:frame="1"/>
                <w:lang w:val="kk-KZ"/>
              </w:rPr>
              <w:t xml:space="preserve">1. Сотқа берілетін талап арыздардан, ерекше талап қою іс жүргізуінің арыздарынан, ерекше іс жүргізу істері бойынша арыздардан (шағымдардан), сот бұйрығын шығару </w:t>
            </w:r>
            <w:r w:rsidRPr="00EE40DB">
              <w:rPr>
                <w:sz w:val="28"/>
                <w:szCs w:val="28"/>
                <w:bdr w:val="none" w:sz="0" w:space="0" w:color="auto" w:frame="1"/>
                <w:lang w:val="kk-KZ"/>
              </w:rPr>
              <w:lastRenderedPageBreak/>
              <w:t>туралы арыздардан, атқару парағының телнұсқасын беру туралы арыздардан, төреліктің және шетелдік соттардың шешімдерін мәжбүрлеп орындатуға арналған атқару парақтарын беру туралы арыздардан, сот актілерінің, атқару парақтарының көшірмелерін қайта беру туралы арыздардан және өзге де мемлекеттік баж мынадай мөлшерде алынады:</w:t>
            </w:r>
          </w:p>
          <w:p w:rsidR="00EE40DB" w:rsidRPr="00EE40DB" w:rsidRDefault="00EE40DB" w:rsidP="00EE40DB">
            <w:pPr>
              <w:pStyle w:val="TableParagraph"/>
              <w:ind w:firstLine="401"/>
              <w:contextualSpacing/>
              <w:rPr>
                <w:sz w:val="28"/>
                <w:szCs w:val="28"/>
                <w:bdr w:val="none" w:sz="0" w:space="0" w:color="auto" w:frame="1"/>
              </w:rPr>
            </w:pPr>
            <w:r w:rsidRPr="00EE40DB">
              <w:rPr>
                <w:sz w:val="28"/>
                <w:szCs w:val="28"/>
                <w:bdr w:val="none" w:sz="0" w:space="0" w:color="auto" w:frame="1"/>
              </w:rPr>
              <w:t>...</w:t>
            </w:r>
          </w:p>
          <w:p w:rsidR="00EE40DB" w:rsidRPr="00EE40DB" w:rsidRDefault="00EE40DB" w:rsidP="00EE40DB">
            <w:pPr>
              <w:pStyle w:val="TableParagraph"/>
              <w:ind w:firstLine="401"/>
              <w:contextualSpacing/>
              <w:rPr>
                <w:b/>
                <w:sz w:val="28"/>
                <w:szCs w:val="28"/>
                <w:bdr w:val="none" w:sz="0" w:space="0" w:color="auto" w:frame="1"/>
              </w:rPr>
            </w:pPr>
            <w:r w:rsidRPr="00EE40DB">
              <w:rPr>
                <w:b/>
                <w:sz w:val="28"/>
                <w:szCs w:val="28"/>
                <w:bdr w:val="none" w:sz="0" w:space="0" w:color="auto" w:frame="1"/>
              </w:rPr>
              <w:t>13-1) жоқ;</w:t>
            </w:r>
          </w:p>
          <w:p w:rsidR="00EE40DB" w:rsidRPr="00EE40DB" w:rsidRDefault="00EE40DB" w:rsidP="00EE40DB">
            <w:pPr>
              <w:pStyle w:val="TableParagraph"/>
              <w:ind w:firstLine="401"/>
              <w:contextualSpacing/>
              <w:rPr>
                <w:sz w:val="28"/>
                <w:szCs w:val="28"/>
                <w:bdr w:val="none" w:sz="0" w:space="0" w:color="auto" w:frame="1"/>
              </w:rPr>
            </w:pPr>
            <w:r w:rsidRPr="00EE40DB">
              <w:rPr>
                <w:sz w:val="28"/>
                <w:szCs w:val="28"/>
                <w:bdr w:val="none" w:sz="0" w:space="0" w:color="auto" w:frame="1"/>
              </w:rPr>
              <w:t>...</w:t>
            </w:r>
          </w:p>
          <w:p w:rsidR="00EE40DB" w:rsidRPr="00EE40DB" w:rsidRDefault="00EE40DB" w:rsidP="00EE40DB">
            <w:pPr>
              <w:pStyle w:val="TableParagraph"/>
              <w:ind w:firstLine="401"/>
              <w:contextualSpacing/>
              <w:rPr>
                <w:sz w:val="28"/>
                <w:szCs w:val="28"/>
                <w:bdr w:val="none" w:sz="0" w:space="0" w:color="auto" w:frame="1"/>
              </w:rPr>
            </w:pPr>
          </w:p>
          <w:p w:rsidR="00EE40DB" w:rsidRPr="00EE40DB" w:rsidRDefault="00EE40DB" w:rsidP="00EE40DB">
            <w:pPr>
              <w:pStyle w:val="TableParagraph"/>
              <w:ind w:firstLine="401"/>
              <w:contextualSpacing/>
              <w:rPr>
                <w:sz w:val="28"/>
                <w:szCs w:val="28"/>
                <w:bdr w:val="none" w:sz="0" w:space="0" w:color="auto" w:frame="1"/>
              </w:rPr>
            </w:pPr>
          </w:p>
          <w:p w:rsidR="00EE40DB" w:rsidRPr="00EE40DB" w:rsidRDefault="00EE40DB" w:rsidP="00EE40DB">
            <w:pPr>
              <w:pStyle w:val="TableParagraph"/>
              <w:ind w:firstLine="401"/>
              <w:contextualSpacing/>
              <w:rPr>
                <w:sz w:val="28"/>
                <w:szCs w:val="28"/>
                <w:bdr w:val="none" w:sz="0" w:space="0" w:color="auto" w:frame="1"/>
              </w:rPr>
            </w:pPr>
          </w:p>
          <w:p w:rsidR="00EE40DB" w:rsidRPr="00EE40DB" w:rsidRDefault="00EE40DB" w:rsidP="00EE40DB">
            <w:pPr>
              <w:pStyle w:val="a5"/>
              <w:shd w:val="clear" w:color="auto" w:fill="FFFFFF"/>
              <w:spacing w:before="0" w:beforeAutospacing="0" w:after="0" w:afterAutospacing="0"/>
              <w:ind w:left="470"/>
              <w:contextualSpacing/>
              <w:jc w:val="both"/>
              <w:textAlignment w:val="baseline"/>
              <w:rPr>
                <w:b/>
                <w:bCs/>
                <w:sz w:val="28"/>
                <w:szCs w:val="28"/>
                <w:bdr w:val="none" w:sz="0" w:space="0" w:color="auto" w:frame="1"/>
                <w:lang w:val="kk-KZ"/>
              </w:rPr>
            </w:pPr>
            <w:r w:rsidRPr="00EE40DB">
              <w:rPr>
                <w:b/>
                <w:bCs/>
                <w:sz w:val="28"/>
                <w:szCs w:val="28"/>
                <w:bdr w:val="none" w:sz="0" w:space="0" w:color="auto" w:frame="1"/>
              </w:rPr>
              <w:t xml:space="preserve">1-1. </w:t>
            </w:r>
            <w:r w:rsidRPr="00EE40DB">
              <w:rPr>
                <w:b/>
                <w:bCs/>
                <w:sz w:val="28"/>
                <w:szCs w:val="28"/>
                <w:bdr w:val="none" w:sz="0" w:space="0" w:color="auto" w:frame="1"/>
                <w:lang w:val="kk-KZ"/>
              </w:rPr>
              <w:t>Жоқ.</w:t>
            </w:r>
          </w:p>
          <w:p w:rsidR="00EE40DB" w:rsidRPr="00EE40DB" w:rsidRDefault="00EE40DB" w:rsidP="00EE40DB">
            <w:pPr>
              <w:pStyle w:val="TableParagraph"/>
              <w:ind w:firstLine="401"/>
              <w:contextualSpacing/>
              <w:rPr>
                <w:sz w:val="28"/>
                <w:szCs w:val="28"/>
                <w:bdr w:val="none" w:sz="0" w:space="0" w:color="auto" w:frame="1"/>
              </w:rPr>
            </w:pPr>
            <w:r w:rsidRPr="00EE40DB">
              <w:rPr>
                <w:b/>
                <w:bCs/>
                <w:sz w:val="28"/>
                <w:szCs w:val="28"/>
                <w:bdr w:val="none" w:sz="0" w:space="0" w:color="auto" w:frame="1"/>
              </w:rPr>
              <w:t>…</w:t>
            </w:r>
          </w:p>
        </w:tc>
        <w:tc>
          <w:tcPr>
            <w:tcW w:w="4932"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TableParagraph"/>
              <w:ind w:firstLine="401"/>
              <w:contextualSpacing/>
              <w:rPr>
                <w:sz w:val="28"/>
                <w:szCs w:val="28"/>
                <w:bdr w:val="none" w:sz="0" w:space="0" w:color="auto" w:frame="1"/>
              </w:rPr>
            </w:pPr>
            <w:r w:rsidRPr="00EE40DB">
              <w:rPr>
                <w:b/>
                <w:sz w:val="28"/>
                <w:szCs w:val="28"/>
                <w:bdr w:val="none" w:sz="0" w:space="0" w:color="auto" w:frame="1"/>
              </w:rPr>
              <w:lastRenderedPageBreak/>
              <w:t>610 бап.</w:t>
            </w:r>
            <w:r w:rsidRPr="00EE40DB">
              <w:rPr>
                <w:sz w:val="28"/>
                <w:szCs w:val="28"/>
                <w:bdr w:val="none" w:sz="0" w:space="0" w:color="auto" w:frame="1"/>
              </w:rPr>
              <w:t xml:space="preserve"> </w:t>
            </w:r>
            <w:r w:rsidRPr="00EE40DB">
              <w:rPr>
                <w:b/>
                <w:bCs/>
                <w:sz w:val="28"/>
                <w:szCs w:val="28"/>
                <w:bdr w:val="none" w:sz="0" w:space="0" w:color="auto" w:frame="1"/>
              </w:rPr>
              <w:t xml:space="preserve"> Қазақстан Республикасының Конституциялық </w:t>
            </w:r>
            <w:r w:rsidRPr="00EE40DB">
              <w:rPr>
                <w:b/>
                <w:bCs/>
                <w:sz w:val="28"/>
                <w:szCs w:val="28"/>
                <w:bdr w:val="none" w:sz="0" w:space="0" w:color="auto" w:frame="1"/>
                <w:lang w:val="kk-KZ"/>
              </w:rPr>
              <w:t>С</w:t>
            </w:r>
            <w:r w:rsidRPr="00EE40DB">
              <w:rPr>
                <w:b/>
                <w:bCs/>
                <w:sz w:val="28"/>
                <w:szCs w:val="28"/>
                <w:bdr w:val="none" w:sz="0" w:space="0" w:color="auto" w:frame="1"/>
              </w:rPr>
              <w:t xml:space="preserve">оттағы және </w:t>
            </w:r>
            <w:r w:rsidRPr="00EE40DB">
              <w:rPr>
                <w:bCs/>
                <w:sz w:val="28"/>
                <w:szCs w:val="28"/>
                <w:bdr w:val="none" w:sz="0" w:space="0" w:color="auto" w:frame="1"/>
              </w:rPr>
              <w:t>соттарда</w:t>
            </w:r>
            <w:r w:rsidRPr="00EE40DB">
              <w:rPr>
                <w:bCs/>
                <w:sz w:val="28"/>
                <w:szCs w:val="28"/>
                <w:bdr w:val="none" w:sz="0" w:space="0" w:color="auto" w:frame="1"/>
                <w:lang w:val="kk-KZ"/>
              </w:rPr>
              <w:t>ғы</w:t>
            </w:r>
            <w:r w:rsidRPr="00EE40DB">
              <w:rPr>
                <w:b/>
                <w:bCs/>
                <w:sz w:val="28"/>
                <w:szCs w:val="28"/>
                <w:bdr w:val="none" w:sz="0" w:space="0" w:color="auto" w:frame="1"/>
              </w:rPr>
              <w:t xml:space="preserve"> </w:t>
            </w:r>
            <w:r w:rsidRPr="00EE40DB">
              <w:rPr>
                <w:bCs/>
                <w:sz w:val="28"/>
                <w:szCs w:val="28"/>
                <w:bdr w:val="none" w:sz="0" w:space="0" w:color="auto" w:frame="1"/>
              </w:rPr>
              <w:t>мемлекеттік баж мөлшерлемелері</w:t>
            </w:r>
            <w:r w:rsidRPr="00EE40DB">
              <w:rPr>
                <w:sz w:val="28"/>
                <w:szCs w:val="28"/>
                <w:bdr w:val="none" w:sz="0" w:space="0" w:color="auto" w:frame="1"/>
              </w:rPr>
              <w:t xml:space="preserve"> </w:t>
            </w:r>
          </w:p>
          <w:p w:rsidR="00EE40DB" w:rsidRPr="00EE40DB" w:rsidRDefault="00EE40DB" w:rsidP="00EE40DB">
            <w:pPr>
              <w:pStyle w:val="TableParagraph"/>
              <w:ind w:firstLine="401"/>
              <w:contextualSpacing/>
              <w:rPr>
                <w:sz w:val="28"/>
                <w:szCs w:val="28"/>
                <w:bdr w:val="none" w:sz="0" w:space="0" w:color="auto" w:frame="1"/>
              </w:rPr>
            </w:pPr>
            <w:r w:rsidRPr="00EE40DB">
              <w:rPr>
                <w:sz w:val="28"/>
                <w:szCs w:val="28"/>
                <w:bdr w:val="none" w:sz="0" w:space="0" w:color="auto" w:frame="1"/>
              </w:rPr>
              <w:t xml:space="preserve">1. Сотқа берілетін талап арыздардан, ерекше талап қою іс жүргізуінің арыздарынан, ерекше іс жүргізу істері бойынша арыздардан (шағымдардан), сот бұйрығын шығару </w:t>
            </w:r>
            <w:r w:rsidRPr="00EE40DB">
              <w:rPr>
                <w:sz w:val="28"/>
                <w:szCs w:val="28"/>
                <w:bdr w:val="none" w:sz="0" w:space="0" w:color="auto" w:frame="1"/>
              </w:rPr>
              <w:lastRenderedPageBreak/>
              <w:t>туралы арыздардан, атқару парағының телнұсқасын беру туралы арыздардан, төреліктің және шетелдік соттардың шешімдерін мәжбүрлеп орындатуға арналған атқару парақтарын беру туралы арыздардан, сот актілерінің, атқару парақтарының көшірмелерін қайта беру туралы арыздардан және өзге де мемлекеттік баж мынадай мөлшерде алынады:</w:t>
            </w:r>
          </w:p>
          <w:p w:rsidR="00EE40DB" w:rsidRPr="00EE40DB" w:rsidRDefault="00EE40DB" w:rsidP="00EE40DB">
            <w:pPr>
              <w:pStyle w:val="TableParagraph"/>
              <w:ind w:firstLine="401"/>
              <w:contextualSpacing/>
              <w:rPr>
                <w:sz w:val="28"/>
                <w:szCs w:val="28"/>
                <w:bdr w:val="none" w:sz="0" w:space="0" w:color="auto" w:frame="1"/>
              </w:rPr>
            </w:pPr>
            <w:r w:rsidRPr="00EE40DB">
              <w:rPr>
                <w:sz w:val="28"/>
                <w:szCs w:val="28"/>
                <w:bdr w:val="none" w:sz="0" w:space="0" w:color="auto" w:frame="1"/>
              </w:rPr>
              <w:t>...</w:t>
            </w:r>
          </w:p>
          <w:p w:rsidR="00EE40DB" w:rsidRPr="00EE40DB" w:rsidRDefault="00EE40DB" w:rsidP="00EE40DB">
            <w:pPr>
              <w:pStyle w:val="TableParagraph"/>
              <w:ind w:firstLine="401"/>
              <w:contextualSpacing/>
              <w:rPr>
                <w:b/>
                <w:sz w:val="28"/>
                <w:szCs w:val="28"/>
                <w:bdr w:val="none" w:sz="0" w:space="0" w:color="auto" w:frame="1"/>
              </w:rPr>
            </w:pPr>
            <w:r w:rsidRPr="00EE40DB">
              <w:rPr>
                <w:b/>
                <w:sz w:val="28"/>
                <w:szCs w:val="28"/>
                <w:bdr w:val="none" w:sz="0" w:space="0" w:color="auto" w:frame="1"/>
              </w:rPr>
              <w:t>13-1) төлем қабілеттілігін қалпына келтіру рәсімін немесе сот банкроттығы рәсімін қолдану туралы өтініштерден - 0,3 АЕК;</w:t>
            </w:r>
          </w:p>
          <w:p w:rsidR="00EE40DB" w:rsidRPr="00EE40DB" w:rsidRDefault="00EE40DB" w:rsidP="00EE40DB">
            <w:pPr>
              <w:pStyle w:val="TableParagraph"/>
              <w:ind w:firstLine="401"/>
              <w:contextualSpacing/>
              <w:rPr>
                <w:sz w:val="28"/>
                <w:szCs w:val="28"/>
                <w:bdr w:val="none" w:sz="0" w:space="0" w:color="auto" w:frame="1"/>
              </w:rPr>
            </w:pPr>
            <w:r w:rsidRPr="00EE40DB">
              <w:rPr>
                <w:sz w:val="28"/>
                <w:szCs w:val="28"/>
                <w:bdr w:val="none" w:sz="0" w:space="0" w:color="auto" w:frame="1"/>
              </w:rPr>
              <w:t>...</w:t>
            </w:r>
          </w:p>
          <w:p w:rsidR="00EE40DB" w:rsidRPr="00EE40DB" w:rsidRDefault="00EE40DB" w:rsidP="00EE40DB">
            <w:pPr>
              <w:pStyle w:val="a5"/>
              <w:shd w:val="clear" w:color="auto" w:fill="FFFFFF"/>
              <w:spacing w:before="0" w:beforeAutospacing="0" w:after="0" w:afterAutospacing="0"/>
              <w:ind w:firstLine="465"/>
              <w:contextualSpacing/>
              <w:jc w:val="both"/>
              <w:textAlignment w:val="baseline"/>
              <w:rPr>
                <w:b/>
                <w:bCs/>
                <w:sz w:val="28"/>
                <w:szCs w:val="28"/>
                <w:bdr w:val="none" w:sz="0" w:space="0" w:color="auto" w:frame="1"/>
                <w:lang w:val="kk-KZ"/>
              </w:rPr>
            </w:pPr>
            <w:bookmarkStart w:id="33" w:name="_Hlk100579875"/>
            <w:r w:rsidRPr="00EE40DB">
              <w:rPr>
                <w:b/>
                <w:bCs/>
                <w:sz w:val="28"/>
                <w:szCs w:val="28"/>
                <w:bdr w:val="none" w:sz="0" w:space="0" w:color="auto" w:frame="1"/>
              </w:rPr>
              <w:t xml:space="preserve">1-1. Қазақстан Республикасының Конституциялық </w:t>
            </w:r>
            <w:r w:rsidRPr="00EE40DB">
              <w:rPr>
                <w:b/>
                <w:bCs/>
                <w:sz w:val="28"/>
                <w:szCs w:val="28"/>
                <w:bdr w:val="none" w:sz="0" w:space="0" w:color="auto" w:frame="1"/>
                <w:lang w:val="kk-KZ"/>
              </w:rPr>
              <w:t>С</w:t>
            </w:r>
            <w:r w:rsidRPr="00EE40DB">
              <w:rPr>
                <w:b/>
                <w:bCs/>
                <w:sz w:val="28"/>
                <w:szCs w:val="28"/>
                <w:bdr w:val="none" w:sz="0" w:space="0" w:color="auto" w:frame="1"/>
              </w:rPr>
              <w:t xml:space="preserve">отына берілетін шағымдардан мемлекеттік баж жеке тұлғалардан </w:t>
            </w:r>
            <w:r w:rsidRPr="00EE40DB">
              <w:rPr>
                <w:b/>
                <w:bCs/>
                <w:sz w:val="28"/>
                <w:szCs w:val="28"/>
                <w:bdr w:val="none" w:sz="0" w:space="0" w:color="auto" w:frame="1"/>
              </w:rPr>
              <w:br/>
              <w:t xml:space="preserve">1 </w:t>
            </w:r>
            <w:r w:rsidRPr="00EE40DB">
              <w:rPr>
                <w:b/>
                <w:bCs/>
                <w:sz w:val="28"/>
                <w:szCs w:val="28"/>
                <w:bdr w:val="none" w:sz="0" w:space="0" w:color="auto" w:frame="1"/>
                <w:lang w:val="kk-KZ"/>
              </w:rPr>
              <w:t>АЕК</w:t>
            </w:r>
            <w:r w:rsidRPr="00EE40DB">
              <w:rPr>
                <w:b/>
                <w:bCs/>
                <w:sz w:val="28"/>
                <w:szCs w:val="28"/>
                <w:bdr w:val="none" w:sz="0" w:space="0" w:color="auto" w:frame="1"/>
              </w:rPr>
              <w:t xml:space="preserve"> мөлшер</w:t>
            </w:r>
            <w:r w:rsidRPr="00EE40DB">
              <w:rPr>
                <w:b/>
                <w:bCs/>
                <w:sz w:val="28"/>
                <w:szCs w:val="28"/>
                <w:bdr w:val="none" w:sz="0" w:space="0" w:color="auto" w:frame="1"/>
                <w:lang w:val="kk-KZ"/>
              </w:rPr>
              <w:t>інде</w:t>
            </w:r>
            <w:r w:rsidRPr="00EE40DB">
              <w:rPr>
                <w:b/>
                <w:bCs/>
                <w:sz w:val="28"/>
                <w:szCs w:val="28"/>
                <w:bdr w:val="none" w:sz="0" w:space="0" w:color="auto" w:frame="1"/>
              </w:rPr>
              <w:t xml:space="preserve"> алынады</w:t>
            </w:r>
            <w:bookmarkEnd w:id="33"/>
            <w:r w:rsidRPr="00EE40DB">
              <w:rPr>
                <w:b/>
                <w:bCs/>
                <w:sz w:val="28"/>
                <w:szCs w:val="28"/>
                <w:bdr w:val="none" w:sz="0" w:space="0" w:color="auto" w:frame="1"/>
                <w:lang w:val="kk-KZ"/>
              </w:rPr>
              <w:t>.</w:t>
            </w:r>
          </w:p>
          <w:p w:rsidR="00EE40DB" w:rsidRPr="00EE40DB" w:rsidRDefault="00EE40DB" w:rsidP="00EE40DB">
            <w:pPr>
              <w:pStyle w:val="TableParagraph"/>
              <w:ind w:firstLine="401"/>
              <w:contextualSpacing/>
              <w:rPr>
                <w:sz w:val="28"/>
                <w:szCs w:val="28"/>
                <w:bdr w:val="none" w:sz="0" w:space="0" w:color="auto" w:frame="1"/>
              </w:rPr>
            </w:pPr>
            <w:r w:rsidRPr="00EE40DB">
              <w:rPr>
                <w:b/>
                <w:bCs/>
                <w:sz w:val="28"/>
                <w:szCs w:val="28"/>
                <w:bdr w:val="none" w:sz="0" w:space="0" w:color="auto" w:frame="1"/>
              </w:rPr>
              <w:t>…</w:t>
            </w:r>
          </w:p>
        </w:tc>
        <w:tc>
          <w:tcPr>
            <w:tcW w:w="3373"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hd w:val="clear" w:color="auto" w:fill="FFFFFF"/>
              <w:spacing w:after="0" w:line="240" w:lineRule="auto"/>
              <w:ind w:firstLine="175"/>
              <w:contextualSpacing/>
              <w:jc w:val="both"/>
              <w:rPr>
                <w:rFonts w:ascii="Times New Roman" w:eastAsia="Calibri" w:hAnsi="Times New Roman"/>
                <w:sz w:val="28"/>
                <w:szCs w:val="28"/>
                <w:lang w:val="kk-KZ" w:eastAsia="en-US"/>
              </w:rPr>
            </w:pPr>
            <w:r w:rsidRPr="00EE40DB">
              <w:rPr>
                <w:rFonts w:ascii="Times New Roman" w:eastAsia="Calibri" w:hAnsi="Times New Roman"/>
                <w:sz w:val="28"/>
                <w:szCs w:val="28"/>
                <w:lang w:eastAsia="en-US"/>
              </w:rPr>
              <w:lastRenderedPageBreak/>
              <w:t xml:space="preserve">Төлем қабілеттілігін қалпына келтіру және сот банкроттығы рәсімдерін қолдану және жүргізу негіздері мен тәртібін белгілейтін "Қазақстан Республикасы азаматтарының төлем қабілеттілігін қалпына келтіру және банкроттық </w:t>
            </w:r>
            <w:r w:rsidRPr="00EE40DB">
              <w:rPr>
                <w:rFonts w:ascii="Times New Roman" w:eastAsia="Calibri" w:hAnsi="Times New Roman"/>
                <w:sz w:val="28"/>
                <w:szCs w:val="28"/>
                <w:lang w:eastAsia="en-US"/>
              </w:rPr>
              <w:lastRenderedPageBreak/>
              <w:t>туралы" Қазақстан Республикасы Заңының енгізілуіне байланысты</w:t>
            </w:r>
            <w:r w:rsidRPr="00EE40DB">
              <w:rPr>
                <w:rFonts w:ascii="Times New Roman" w:eastAsia="Calibri" w:hAnsi="Times New Roman"/>
                <w:sz w:val="28"/>
                <w:szCs w:val="28"/>
                <w:lang w:val="kk-KZ" w:eastAsia="en-US"/>
              </w:rPr>
              <w:t>.</w:t>
            </w:r>
          </w:p>
          <w:p w:rsidR="00EE40DB" w:rsidRPr="00EE40DB" w:rsidRDefault="00EE40DB" w:rsidP="00EE40DB">
            <w:pPr>
              <w:shd w:val="clear" w:color="auto" w:fill="FFFFFF"/>
              <w:spacing w:after="0" w:line="240" w:lineRule="auto"/>
              <w:ind w:firstLine="175"/>
              <w:contextualSpacing/>
              <w:jc w:val="both"/>
              <w:rPr>
                <w:rFonts w:ascii="Times New Roman" w:eastAsia="Calibri" w:hAnsi="Times New Roman"/>
                <w:sz w:val="28"/>
                <w:szCs w:val="28"/>
                <w:lang w:val="kk-KZ" w:eastAsia="en-US"/>
              </w:rPr>
            </w:pPr>
          </w:p>
          <w:p w:rsidR="00EE40DB" w:rsidRPr="00EE40DB" w:rsidRDefault="00EE40DB" w:rsidP="00EE40DB">
            <w:pPr>
              <w:shd w:val="clear" w:color="auto" w:fill="FFFFFF"/>
              <w:spacing w:after="0" w:line="240" w:lineRule="auto"/>
              <w:ind w:firstLine="175"/>
              <w:contextualSpacing/>
              <w:jc w:val="both"/>
              <w:rPr>
                <w:rFonts w:ascii="Times New Roman" w:eastAsia="Calibri" w:hAnsi="Times New Roman"/>
                <w:sz w:val="28"/>
                <w:szCs w:val="28"/>
                <w:lang w:val="kk-KZ" w:eastAsia="en-US"/>
              </w:rPr>
            </w:pPr>
          </w:p>
          <w:p w:rsidR="00EE40DB" w:rsidRPr="00EE40DB" w:rsidRDefault="00EE40DB" w:rsidP="00EE40DB">
            <w:pPr>
              <w:shd w:val="clear" w:color="auto" w:fill="FFFFFF"/>
              <w:spacing w:after="0" w:line="240" w:lineRule="auto"/>
              <w:ind w:firstLine="175"/>
              <w:contextualSpacing/>
              <w:jc w:val="both"/>
              <w:rPr>
                <w:rFonts w:ascii="Times New Roman" w:eastAsia="Calibri" w:hAnsi="Times New Roman"/>
                <w:sz w:val="28"/>
                <w:szCs w:val="28"/>
                <w:lang w:val="kk-KZ" w:eastAsia="en-US"/>
              </w:rPr>
            </w:pPr>
          </w:p>
          <w:p w:rsidR="00EE40DB" w:rsidRPr="00EE40DB" w:rsidRDefault="00EE40DB" w:rsidP="00EE40DB">
            <w:pPr>
              <w:shd w:val="clear" w:color="auto" w:fill="FFFFFF"/>
              <w:spacing w:after="0" w:line="240" w:lineRule="auto"/>
              <w:ind w:firstLine="175"/>
              <w:contextualSpacing/>
              <w:jc w:val="both"/>
              <w:rPr>
                <w:rFonts w:ascii="Times New Roman" w:eastAsia="Calibri" w:hAnsi="Times New Roman"/>
                <w:sz w:val="28"/>
                <w:szCs w:val="28"/>
                <w:lang w:val="kk-KZ" w:eastAsia="en-US"/>
              </w:rPr>
            </w:pPr>
          </w:p>
          <w:p w:rsidR="00EE40DB" w:rsidRPr="00EE40DB" w:rsidRDefault="00EE40DB" w:rsidP="00EE40DB">
            <w:pPr>
              <w:shd w:val="clear" w:color="auto" w:fill="FFFFFF"/>
              <w:spacing w:after="0" w:line="240" w:lineRule="auto"/>
              <w:ind w:firstLine="175"/>
              <w:contextualSpacing/>
              <w:jc w:val="both"/>
              <w:rPr>
                <w:rFonts w:ascii="Times New Roman" w:eastAsia="Calibri" w:hAnsi="Times New Roman"/>
                <w:sz w:val="28"/>
                <w:szCs w:val="28"/>
                <w:lang w:val="kk-KZ" w:eastAsia="en-US"/>
              </w:rPr>
            </w:pPr>
          </w:p>
          <w:p w:rsidR="00EE40DB" w:rsidRPr="00EE40DB" w:rsidRDefault="00EE40DB" w:rsidP="00EE40DB">
            <w:pPr>
              <w:shd w:val="clear" w:color="auto" w:fill="FFFFFF"/>
              <w:spacing w:after="0" w:line="240" w:lineRule="auto"/>
              <w:ind w:firstLine="175"/>
              <w:contextualSpacing/>
              <w:jc w:val="both"/>
              <w:rPr>
                <w:rFonts w:ascii="Times New Roman" w:eastAsia="Calibri" w:hAnsi="Times New Roman"/>
                <w:sz w:val="28"/>
                <w:szCs w:val="28"/>
                <w:lang w:val="kk-KZ" w:eastAsia="en-US"/>
              </w:rPr>
            </w:pPr>
          </w:p>
          <w:p w:rsidR="00EE40DB" w:rsidRPr="00EE40DB" w:rsidRDefault="00EE40DB" w:rsidP="00EE40DB">
            <w:pPr>
              <w:shd w:val="clear" w:color="auto" w:fill="FFFFFF"/>
              <w:spacing w:after="0" w:line="240" w:lineRule="auto"/>
              <w:ind w:firstLine="175"/>
              <w:contextualSpacing/>
              <w:jc w:val="both"/>
              <w:rPr>
                <w:rFonts w:ascii="Times New Roman" w:eastAsia="Calibri" w:hAnsi="Times New Roman"/>
                <w:sz w:val="28"/>
                <w:szCs w:val="28"/>
                <w:lang w:val="kk-KZ" w:eastAsia="en-US"/>
              </w:rPr>
            </w:pPr>
          </w:p>
          <w:p w:rsidR="00EE40DB" w:rsidRPr="00EE40DB" w:rsidRDefault="00EE40DB" w:rsidP="00EE40DB">
            <w:pPr>
              <w:shd w:val="clear" w:color="auto" w:fill="FFFFFF"/>
              <w:spacing w:after="0" w:line="240" w:lineRule="auto"/>
              <w:ind w:firstLine="175"/>
              <w:contextualSpacing/>
              <w:jc w:val="both"/>
              <w:rPr>
                <w:rFonts w:ascii="Times New Roman" w:eastAsia="Calibri" w:hAnsi="Times New Roman"/>
                <w:sz w:val="28"/>
                <w:szCs w:val="28"/>
                <w:lang w:val="kk-KZ" w:eastAsia="en-US"/>
              </w:rPr>
            </w:pPr>
          </w:p>
          <w:p w:rsidR="00EE40DB" w:rsidRPr="00EE40DB" w:rsidRDefault="00EE40DB" w:rsidP="00EE40DB">
            <w:pPr>
              <w:shd w:val="clear" w:color="auto" w:fill="FFFFFF"/>
              <w:spacing w:after="0" w:line="240" w:lineRule="auto"/>
              <w:ind w:firstLine="175"/>
              <w:contextualSpacing/>
              <w:jc w:val="both"/>
              <w:rPr>
                <w:rFonts w:ascii="Times New Roman" w:eastAsia="Calibri" w:hAnsi="Times New Roman"/>
                <w:sz w:val="28"/>
                <w:szCs w:val="28"/>
                <w:lang w:val="kk-KZ" w:eastAsia="en-US"/>
              </w:rPr>
            </w:pPr>
          </w:p>
          <w:p w:rsidR="00EE40DB" w:rsidRPr="00EE40DB" w:rsidRDefault="00EE40DB" w:rsidP="00EE40DB">
            <w:pPr>
              <w:shd w:val="clear" w:color="auto" w:fill="FFFFFF"/>
              <w:spacing w:after="0" w:line="240" w:lineRule="auto"/>
              <w:ind w:firstLine="175"/>
              <w:contextualSpacing/>
              <w:jc w:val="both"/>
              <w:rPr>
                <w:rFonts w:ascii="Times New Roman" w:eastAsia="Calibri" w:hAnsi="Times New Roman"/>
                <w:sz w:val="28"/>
                <w:szCs w:val="28"/>
                <w:lang w:val="kk-KZ" w:eastAsia="en-US"/>
              </w:rPr>
            </w:pPr>
          </w:p>
          <w:p w:rsidR="00EE40DB" w:rsidRPr="00EE40DB" w:rsidRDefault="00EE40DB" w:rsidP="00EE40DB">
            <w:pPr>
              <w:shd w:val="clear" w:color="auto" w:fill="FFFFFF"/>
              <w:spacing w:after="0" w:line="240" w:lineRule="auto"/>
              <w:ind w:firstLine="175"/>
              <w:contextualSpacing/>
              <w:jc w:val="both"/>
              <w:rPr>
                <w:rFonts w:ascii="Times New Roman" w:eastAsia="Calibri" w:hAnsi="Times New Roman"/>
                <w:sz w:val="28"/>
                <w:szCs w:val="28"/>
                <w:lang w:val="kk-KZ" w:eastAsia="en-US"/>
              </w:rPr>
            </w:pPr>
          </w:p>
          <w:p w:rsidR="00EE40DB" w:rsidRPr="00EE40DB" w:rsidRDefault="00EE40DB" w:rsidP="00EE40DB">
            <w:pPr>
              <w:shd w:val="clear" w:color="auto" w:fill="FFFFFF"/>
              <w:spacing w:after="0" w:line="240" w:lineRule="auto"/>
              <w:ind w:firstLine="175"/>
              <w:contextualSpacing/>
              <w:jc w:val="both"/>
              <w:rPr>
                <w:rFonts w:ascii="Times New Roman" w:eastAsia="Calibri" w:hAnsi="Times New Roman"/>
                <w:sz w:val="28"/>
                <w:szCs w:val="28"/>
                <w:lang w:val="kk-KZ" w:eastAsia="en-US"/>
              </w:rPr>
            </w:pPr>
          </w:p>
          <w:p w:rsidR="00EE40DB" w:rsidRPr="00EE40DB" w:rsidRDefault="00EE40DB" w:rsidP="00EE40DB">
            <w:pPr>
              <w:shd w:val="clear" w:color="auto" w:fill="FFFFFF"/>
              <w:spacing w:after="0" w:line="240" w:lineRule="auto"/>
              <w:ind w:firstLine="175"/>
              <w:contextualSpacing/>
              <w:jc w:val="both"/>
              <w:rPr>
                <w:rFonts w:ascii="Times New Roman" w:eastAsia="Calibri" w:hAnsi="Times New Roman"/>
                <w:sz w:val="28"/>
                <w:szCs w:val="28"/>
                <w:lang w:val="kk-KZ" w:eastAsia="en-US"/>
              </w:rPr>
            </w:pPr>
          </w:p>
          <w:p w:rsidR="00EE40DB" w:rsidRPr="00EE40DB" w:rsidRDefault="00EE40DB" w:rsidP="00EE40DB">
            <w:pPr>
              <w:shd w:val="clear" w:color="auto" w:fill="FFFFFF"/>
              <w:spacing w:after="0" w:line="240" w:lineRule="auto"/>
              <w:ind w:firstLine="175"/>
              <w:contextualSpacing/>
              <w:jc w:val="both"/>
              <w:rPr>
                <w:rFonts w:ascii="Times New Roman" w:eastAsia="Calibri" w:hAnsi="Times New Roman"/>
                <w:sz w:val="28"/>
                <w:szCs w:val="28"/>
                <w:lang w:val="kk-KZ" w:eastAsia="en-US"/>
              </w:rPr>
            </w:pPr>
            <w:r w:rsidRPr="00EE40DB">
              <w:rPr>
                <w:rFonts w:ascii="Times New Roman" w:eastAsia="Calibri" w:hAnsi="Times New Roman"/>
                <w:sz w:val="28"/>
                <w:szCs w:val="28"/>
              </w:rPr>
              <w:t>Қазақстан Республикасы Конституциялық Сотының құрылуына байланысты.</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keepNext/>
              <w:keepLines/>
              <w:widowControl w:val="0"/>
              <w:suppressLineNumbers/>
              <w:suppressAutoHyphens/>
              <w:spacing w:after="0" w:line="240" w:lineRule="auto"/>
              <w:contextualSpacing/>
              <w:jc w:val="both"/>
              <w:rPr>
                <w:rFonts w:ascii="Times New Roman" w:hAnsi="Times New Roman"/>
                <w:spacing w:val="2"/>
                <w:sz w:val="28"/>
                <w:szCs w:val="28"/>
                <w:shd w:val="clear" w:color="auto" w:fill="FFFFFF"/>
                <w:lang w:val="kk-KZ"/>
              </w:rPr>
            </w:pPr>
            <w:r w:rsidRPr="00EE40DB">
              <w:rPr>
                <w:rFonts w:ascii="Times New Roman" w:hAnsi="Times New Roman"/>
                <w:spacing w:val="2"/>
                <w:sz w:val="28"/>
                <w:szCs w:val="28"/>
                <w:shd w:val="clear" w:color="auto" w:fill="FFFFFF"/>
              </w:rPr>
              <w:t>612</w:t>
            </w:r>
            <w:r w:rsidRPr="00EE40DB">
              <w:rPr>
                <w:rFonts w:ascii="Times New Roman" w:hAnsi="Times New Roman"/>
                <w:spacing w:val="2"/>
                <w:sz w:val="28"/>
                <w:szCs w:val="28"/>
                <w:shd w:val="clear" w:color="auto" w:fill="FFFFFF"/>
                <w:lang w:val="kk-KZ"/>
              </w:rPr>
              <w:t>-бап</w:t>
            </w:r>
          </w:p>
        </w:tc>
        <w:tc>
          <w:tcPr>
            <w:tcW w:w="4961"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26"/>
              <w:contextualSpacing/>
              <w:jc w:val="both"/>
              <w:rPr>
                <w:rFonts w:ascii="Times New Roman" w:hAnsi="Times New Roman"/>
                <w:b/>
                <w:bCs/>
                <w:sz w:val="28"/>
                <w:szCs w:val="28"/>
                <w:lang w:val="kk-KZ"/>
              </w:rPr>
            </w:pPr>
            <w:r w:rsidRPr="00EE40DB">
              <w:rPr>
                <w:rFonts w:ascii="Times New Roman" w:hAnsi="Times New Roman"/>
                <w:b/>
                <w:bCs/>
                <w:sz w:val="28"/>
                <w:szCs w:val="28"/>
                <w:lang w:val="kk-KZ"/>
              </w:rPr>
              <w:t>612-бап. Азаматтық хал актілерін тіркегені үшін мемлекеттік баж мөлшерлемелері</w:t>
            </w:r>
          </w:p>
          <w:p w:rsidR="00EE40DB" w:rsidRPr="00EE40DB" w:rsidRDefault="00EE40DB" w:rsidP="00EE40DB">
            <w:pPr>
              <w:spacing w:after="0" w:line="240" w:lineRule="auto"/>
              <w:ind w:firstLine="426"/>
              <w:contextualSpacing/>
              <w:jc w:val="both"/>
              <w:rPr>
                <w:rFonts w:ascii="Times New Roman" w:hAnsi="Times New Roman"/>
                <w:b/>
                <w:bCs/>
                <w:sz w:val="28"/>
                <w:szCs w:val="28"/>
                <w:lang w:val="kk-KZ"/>
              </w:rPr>
            </w:pPr>
            <w:r w:rsidRPr="00EE40DB">
              <w:rPr>
                <w:rFonts w:ascii="Times New Roman" w:hAnsi="Times New Roman"/>
                <w:b/>
                <w:bCs/>
                <w:sz w:val="28"/>
                <w:szCs w:val="28"/>
                <w:lang w:val="kk-KZ"/>
              </w:rPr>
              <w:t xml:space="preserve">Азаматтық хал актілерін тіркегені үшін, азаматтарға азаматтық хал актілерін тіркеу </w:t>
            </w:r>
            <w:r w:rsidRPr="00EE40DB">
              <w:rPr>
                <w:rFonts w:ascii="Times New Roman" w:hAnsi="Times New Roman"/>
                <w:b/>
                <w:bCs/>
                <w:sz w:val="28"/>
                <w:szCs w:val="28"/>
                <w:lang w:val="kk-KZ"/>
              </w:rPr>
              <w:lastRenderedPageBreak/>
              <w:t>туралы куәліктерді, сондай-ақ азаматтық хал актілері жазбаларын өзгертуге, толықтыруға, түзетуге және қалпына келтіруге байланысты куәліктерді қайтадан бергені үшін мемлекеттік баж мынадай мөлшерде алынады:</w:t>
            </w:r>
          </w:p>
          <w:p w:rsidR="00EE40DB" w:rsidRPr="00EE40DB" w:rsidRDefault="00EE40DB" w:rsidP="00EE40DB">
            <w:pPr>
              <w:spacing w:after="0" w:line="240" w:lineRule="auto"/>
              <w:ind w:firstLine="426"/>
              <w:contextualSpacing/>
              <w:jc w:val="both"/>
              <w:rPr>
                <w:rFonts w:ascii="Times New Roman" w:hAnsi="Times New Roman"/>
                <w:b/>
                <w:bCs/>
                <w:sz w:val="28"/>
                <w:szCs w:val="28"/>
                <w:lang w:val="kk-KZ"/>
              </w:rPr>
            </w:pPr>
            <w:r w:rsidRPr="00EE40DB">
              <w:rPr>
                <w:rFonts w:ascii="Times New Roman" w:hAnsi="Times New Roman"/>
                <w:b/>
                <w:bCs/>
                <w:sz w:val="28"/>
                <w:szCs w:val="28"/>
                <w:lang w:val="kk-KZ"/>
              </w:rPr>
              <w:t xml:space="preserve">1) </w:t>
            </w:r>
            <w:r w:rsidRPr="00EE40DB">
              <w:rPr>
                <w:rFonts w:ascii="Times New Roman" w:hAnsi="Times New Roman"/>
                <w:sz w:val="28"/>
                <w:szCs w:val="28"/>
                <w:lang w:val="kk-KZ"/>
              </w:rPr>
              <w:t xml:space="preserve"> </w:t>
            </w:r>
            <w:r w:rsidRPr="00EE40DB">
              <w:rPr>
                <w:rFonts w:ascii="Times New Roman" w:hAnsi="Times New Roman"/>
                <w:b/>
                <w:bCs/>
                <w:sz w:val="28"/>
                <w:szCs w:val="28"/>
                <w:lang w:val="kk-KZ"/>
              </w:rPr>
              <w:t>неке қиюды тіркегені үшін-1 АЕК;</w:t>
            </w:r>
          </w:p>
          <w:p w:rsidR="00EE40DB" w:rsidRPr="00EE40DB" w:rsidRDefault="00EE40DB" w:rsidP="00EE40DB">
            <w:pPr>
              <w:spacing w:after="0" w:line="240" w:lineRule="auto"/>
              <w:ind w:firstLine="426"/>
              <w:contextualSpacing/>
              <w:jc w:val="both"/>
              <w:rPr>
                <w:rFonts w:ascii="Times New Roman" w:hAnsi="Times New Roman"/>
                <w:b/>
                <w:bCs/>
                <w:sz w:val="28"/>
                <w:szCs w:val="28"/>
                <w:lang w:val="kk-KZ"/>
              </w:rPr>
            </w:pPr>
            <w:r w:rsidRPr="00EE40DB">
              <w:rPr>
                <w:rFonts w:ascii="Times New Roman" w:hAnsi="Times New Roman"/>
                <w:b/>
                <w:bCs/>
                <w:sz w:val="28"/>
                <w:szCs w:val="28"/>
                <w:lang w:val="kk-KZ"/>
              </w:rPr>
              <w:t xml:space="preserve">2) </w:t>
            </w:r>
            <w:r w:rsidRPr="00EE40DB">
              <w:rPr>
                <w:rFonts w:ascii="Times New Roman" w:hAnsi="Times New Roman"/>
                <w:sz w:val="28"/>
                <w:szCs w:val="28"/>
                <w:lang w:val="kk-KZ"/>
              </w:rPr>
              <w:t xml:space="preserve"> </w:t>
            </w:r>
            <w:r w:rsidRPr="00EE40DB">
              <w:rPr>
                <w:rFonts w:ascii="Times New Roman" w:hAnsi="Times New Roman"/>
                <w:b/>
                <w:bCs/>
                <w:sz w:val="28"/>
                <w:szCs w:val="28"/>
                <w:lang w:val="kk-KZ"/>
              </w:rPr>
              <w:t>некені бұзуды тіркегені үшін:</w:t>
            </w:r>
          </w:p>
          <w:p w:rsidR="00EE40DB" w:rsidRPr="00EE40DB" w:rsidRDefault="00EE40DB" w:rsidP="00EE40DB">
            <w:pPr>
              <w:spacing w:after="0" w:line="240" w:lineRule="auto"/>
              <w:ind w:firstLine="426"/>
              <w:contextualSpacing/>
              <w:jc w:val="both"/>
              <w:rPr>
                <w:rFonts w:ascii="Times New Roman" w:hAnsi="Times New Roman"/>
                <w:b/>
                <w:bCs/>
                <w:sz w:val="28"/>
                <w:szCs w:val="28"/>
                <w:lang w:val="kk-KZ"/>
              </w:rPr>
            </w:pPr>
            <w:r w:rsidRPr="00EE40DB">
              <w:rPr>
                <w:rFonts w:ascii="Times New Roman" w:hAnsi="Times New Roman"/>
                <w:b/>
                <w:bCs/>
                <w:sz w:val="28"/>
                <w:szCs w:val="28"/>
                <w:lang w:val="kk-KZ"/>
              </w:rPr>
              <w:t>кәмелетке толмаған балалары жоқ ерлі-зайыптылардың өзара келісімі бойынша-2 АЕК;</w:t>
            </w:r>
          </w:p>
          <w:p w:rsidR="00EE40DB" w:rsidRPr="00EE40DB" w:rsidRDefault="00EE40DB" w:rsidP="00EE40DB">
            <w:pPr>
              <w:spacing w:after="0" w:line="240" w:lineRule="auto"/>
              <w:ind w:firstLine="426"/>
              <w:contextualSpacing/>
              <w:jc w:val="both"/>
              <w:rPr>
                <w:rFonts w:ascii="Times New Roman" w:hAnsi="Times New Roman"/>
                <w:b/>
                <w:bCs/>
                <w:sz w:val="28"/>
                <w:szCs w:val="28"/>
                <w:lang w:val="kk-KZ"/>
              </w:rPr>
            </w:pPr>
            <w:r w:rsidRPr="00EE40DB">
              <w:rPr>
                <w:rFonts w:ascii="Times New Roman" w:hAnsi="Times New Roman"/>
                <w:b/>
                <w:bCs/>
                <w:sz w:val="28"/>
                <w:szCs w:val="28"/>
                <w:lang w:val="kk-KZ"/>
              </w:rPr>
              <w:t>белгіленген тәртіппен хабар-ошарсыз кетті немесе жүйке ауруы немесе ақыл-есінің кемдігі салдарынан әрекетке қабілетсіз деп танылған адамдармен не қылмыс жасағаны үшін үш жылдан астам мерзімге бас бостандығынан айыруға сотталған адамдармен сот шешімі негізінде-0,1 АЕК;</w:t>
            </w:r>
          </w:p>
          <w:p w:rsidR="00EE40DB" w:rsidRPr="00EE40DB" w:rsidRDefault="00EE40DB" w:rsidP="00EE40DB">
            <w:pPr>
              <w:spacing w:after="0" w:line="240" w:lineRule="auto"/>
              <w:ind w:firstLine="426"/>
              <w:contextualSpacing/>
              <w:jc w:val="both"/>
              <w:rPr>
                <w:rFonts w:ascii="Times New Roman" w:hAnsi="Times New Roman"/>
                <w:b/>
                <w:bCs/>
                <w:sz w:val="28"/>
                <w:szCs w:val="28"/>
                <w:lang w:val="kk-KZ"/>
              </w:rPr>
            </w:pPr>
            <w:r w:rsidRPr="00EE40DB">
              <w:rPr>
                <w:rFonts w:ascii="Times New Roman" w:hAnsi="Times New Roman"/>
                <w:b/>
                <w:bCs/>
                <w:sz w:val="28"/>
                <w:szCs w:val="28"/>
                <w:lang w:val="kk-KZ"/>
              </w:rPr>
              <w:t xml:space="preserve">3) </w:t>
            </w:r>
            <w:r w:rsidRPr="00EE40DB">
              <w:rPr>
                <w:rFonts w:ascii="Times New Roman" w:hAnsi="Times New Roman"/>
                <w:sz w:val="28"/>
                <w:szCs w:val="28"/>
                <w:lang w:val="kk-KZ"/>
              </w:rPr>
              <w:t xml:space="preserve"> </w:t>
            </w:r>
            <w:r w:rsidRPr="00EE40DB">
              <w:rPr>
                <w:rFonts w:ascii="Times New Roman" w:hAnsi="Times New Roman"/>
                <w:b/>
                <w:bCs/>
                <w:sz w:val="28"/>
                <w:szCs w:val="28"/>
                <w:lang w:val="kk-KZ"/>
              </w:rPr>
              <w:t>тегін, атын немесе әкесінің атын ауыстыруды тіркегені үшін – 2 АЕК;</w:t>
            </w:r>
          </w:p>
          <w:p w:rsidR="00EE40DB" w:rsidRPr="00EE40DB" w:rsidRDefault="00EE40DB" w:rsidP="00EE40DB">
            <w:pPr>
              <w:spacing w:after="0" w:line="240" w:lineRule="auto"/>
              <w:ind w:firstLine="426"/>
              <w:contextualSpacing/>
              <w:jc w:val="both"/>
              <w:rPr>
                <w:rFonts w:ascii="Times New Roman" w:hAnsi="Times New Roman"/>
                <w:b/>
                <w:bCs/>
                <w:sz w:val="28"/>
                <w:szCs w:val="28"/>
                <w:lang w:val="kk-KZ"/>
              </w:rPr>
            </w:pPr>
            <w:r w:rsidRPr="00EE40DB">
              <w:rPr>
                <w:rFonts w:ascii="Times New Roman" w:hAnsi="Times New Roman"/>
                <w:b/>
                <w:bCs/>
                <w:sz w:val="28"/>
                <w:szCs w:val="28"/>
                <w:lang w:val="kk-KZ"/>
              </w:rPr>
              <w:t xml:space="preserve">4) әке болуды анықтауға және бала асырап алуға, азаматтық хал актілерінің жазбаларын түзетуге </w:t>
            </w:r>
            <w:r w:rsidRPr="00EE40DB">
              <w:rPr>
                <w:rFonts w:ascii="Times New Roman" w:hAnsi="Times New Roman"/>
                <w:b/>
                <w:bCs/>
                <w:sz w:val="28"/>
                <w:szCs w:val="28"/>
                <w:lang w:val="kk-KZ"/>
              </w:rPr>
              <w:lastRenderedPageBreak/>
              <w:t>және қалпына келтіруге байланысты өзгерістер, толықтырулар енгізуді қоспағанда, өзгертуге, толықтыруға байланысты куәліктер бергені үшін-0,5 АЕК;</w:t>
            </w:r>
          </w:p>
          <w:p w:rsidR="00EE40DB" w:rsidRPr="00EE40DB" w:rsidRDefault="00EE40DB" w:rsidP="00EE40DB">
            <w:pPr>
              <w:spacing w:after="0" w:line="240" w:lineRule="auto"/>
              <w:ind w:firstLine="426"/>
              <w:contextualSpacing/>
              <w:jc w:val="both"/>
              <w:rPr>
                <w:rFonts w:ascii="Times New Roman" w:hAnsi="Times New Roman"/>
                <w:b/>
                <w:bCs/>
                <w:sz w:val="28"/>
                <w:szCs w:val="28"/>
                <w:lang w:val="kk-KZ"/>
              </w:rPr>
            </w:pPr>
            <w:r w:rsidRPr="00EE40DB">
              <w:rPr>
                <w:rFonts w:ascii="Times New Roman" w:hAnsi="Times New Roman"/>
                <w:b/>
                <w:bCs/>
                <w:sz w:val="28"/>
                <w:szCs w:val="28"/>
                <w:lang w:val="kk-KZ"/>
              </w:rPr>
              <w:t xml:space="preserve">5) </w:t>
            </w:r>
            <w:r w:rsidRPr="00EE40DB">
              <w:rPr>
                <w:rFonts w:ascii="Times New Roman" w:hAnsi="Times New Roman"/>
                <w:sz w:val="28"/>
                <w:szCs w:val="28"/>
                <w:lang w:val="kk-KZ"/>
              </w:rPr>
              <w:t xml:space="preserve"> </w:t>
            </w:r>
            <w:r w:rsidRPr="00EE40DB">
              <w:rPr>
                <w:rFonts w:ascii="Times New Roman" w:hAnsi="Times New Roman"/>
                <w:b/>
                <w:bCs/>
                <w:sz w:val="28"/>
                <w:szCs w:val="28"/>
                <w:lang w:val="kk-KZ"/>
              </w:rPr>
              <w:t>азаматтық хал актілерін тіркеу туралы қайталама куәліктер бергені үшін – 1 АЕК;</w:t>
            </w:r>
          </w:p>
          <w:p w:rsidR="00EE40DB" w:rsidRPr="00EE40DB" w:rsidRDefault="00EE40DB" w:rsidP="00EE40DB">
            <w:pPr>
              <w:spacing w:after="0" w:line="240" w:lineRule="auto"/>
              <w:ind w:firstLine="426"/>
              <w:contextualSpacing/>
              <w:jc w:val="both"/>
              <w:rPr>
                <w:rFonts w:ascii="Times New Roman" w:hAnsi="Times New Roman"/>
                <w:b/>
                <w:bCs/>
                <w:sz w:val="28"/>
                <w:szCs w:val="28"/>
                <w:lang w:val="kk-KZ"/>
              </w:rPr>
            </w:pPr>
            <w:r w:rsidRPr="00EE40DB">
              <w:rPr>
                <w:rFonts w:ascii="Times New Roman" w:hAnsi="Times New Roman"/>
                <w:b/>
                <w:bCs/>
                <w:sz w:val="28"/>
                <w:szCs w:val="28"/>
                <w:lang w:val="kk-KZ"/>
              </w:rPr>
              <w:t>6) шетел азаматтары ұл (қыз) асырап алған кезде дербес деректерінің өзгеруіне байланысты тууды мемлекеттік тіркеу туралы акт жазбасына өзгерістер, толықтырулар енгізгені немесе тууды мемлекеттік тіркегені үшін – 2 АЕК;</w:t>
            </w:r>
          </w:p>
          <w:p w:rsidR="00EE40DB" w:rsidRPr="00EE40DB" w:rsidRDefault="00EE40DB" w:rsidP="00EE40DB">
            <w:pPr>
              <w:spacing w:after="0" w:line="240" w:lineRule="auto"/>
              <w:ind w:firstLine="426"/>
              <w:contextualSpacing/>
              <w:jc w:val="both"/>
              <w:rPr>
                <w:rFonts w:ascii="Times New Roman" w:hAnsi="Times New Roman"/>
                <w:b/>
                <w:bCs/>
                <w:sz w:val="28"/>
                <w:szCs w:val="28"/>
                <w:lang w:val="kk-KZ"/>
              </w:rPr>
            </w:pPr>
            <w:r w:rsidRPr="00EE40DB">
              <w:rPr>
                <w:rFonts w:ascii="Times New Roman" w:hAnsi="Times New Roman"/>
                <w:b/>
                <w:bCs/>
                <w:sz w:val="28"/>
                <w:szCs w:val="28"/>
                <w:lang w:val="kk-KZ"/>
              </w:rPr>
              <w:t xml:space="preserve">7) </w:t>
            </w:r>
            <w:r w:rsidRPr="00EE40DB">
              <w:rPr>
                <w:rFonts w:ascii="Times New Roman" w:hAnsi="Times New Roman"/>
                <w:sz w:val="28"/>
                <w:szCs w:val="28"/>
                <w:lang w:val="kk-KZ"/>
              </w:rPr>
              <w:t xml:space="preserve"> </w:t>
            </w:r>
            <w:r w:rsidRPr="00EE40DB">
              <w:rPr>
                <w:rFonts w:ascii="Times New Roman" w:hAnsi="Times New Roman"/>
                <w:b/>
                <w:bCs/>
                <w:sz w:val="28"/>
                <w:szCs w:val="28"/>
                <w:lang w:val="kk-KZ"/>
              </w:rPr>
              <w:t>азаматтық хал актілерін тіркеу туралы анықтама бергені үшін-0,3 АЕК;</w:t>
            </w:r>
          </w:p>
          <w:p w:rsidR="00EE40DB" w:rsidRPr="00EE40DB" w:rsidRDefault="00EE40DB" w:rsidP="00EE40DB">
            <w:pPr>
              <w:spacing w:after="0" w:line="240" w:lineRule="auto"/>
              <w:ind w:firstLine="426"/>
              <w:contextualSpacing/>
              <w:jc w:val="both"/>
              <w:rPr>
                <w:rFonts w:ascii="Times New Roman" w:hAnsi="Times New Roman"/>
                <w:b/>
                <w:bCs/>
                <w:sz w:val="28"/>
                <w:szCs w:val="28"/>
                <w:lang w:val="kk-KZ"/>
              </w:rPr>
            </w:pPr>
            <w:r w:rsidRPr="00EE40DB">
              <w:rPr>
                <w:rFonts w:ascii="Times New Roman" w:hAnsi="Times New Roman"/>
                <w:b/>
                <w:bCs/>
                <w:sz w:val="28"/>
                <w:szCs w:val="28"/>
                <w:lang w:val="kk-KZ"/>
              </w:rPr>
              <w:t xml:space="preserve">8) </w:t>
            </w:r>
            <w:r w:rsidRPr="00EE40DB">
              <w:rPr>
                <w:rFonts w:ascii="Times New Roman" w:hAnsi="Times New Roman"/>
                <w:sz w:val="28"/>
                <w:szCs w:val="28"/>
                <w:lang w:val="kk-KZ"/>
              </w:rPr>
              <w:t xml:space="preserve"> </w:t>
            </w:r>
            <w:r w:rsidRPr="00EE40DB">
              <w:rPr>
                <w:rFonts w:ascii="Times New Roman" w:hAnsi="Times New Roman"/>
                <w:b/>
                <w:bCs/>
                <w:sz w:val="28"/>
                <w:szCs w:val="28"/>
                <w:lang w:val="kk-KZ"/>
              </w:rPr>
              <w:t>Тәуелсіз Мемлекеттер Достастығы елдерінен азаматтық хал актілерін тіркеу туралы куәліктерді талап еткені үшін - 0,5 АЕК;</w:t>
            </w:r>
          </w:p>
          <w:p w:rsidR="00EE40DB" w:rsidRPr="00EE40DB" w:rsidRDefault="00EE40DB" w:rsidP="00EE40DB">
            <w:pPr>
              <w:spacing w:after="0" w:line="240" w:lineRule="auto"/>
              <w:ind w:firstLine="426"/>
              <w:contextualSpacing/>
              <w:jc w:val="both"/>
              <w:rPr>
                <w:rFonts w:ascii="Times New Roman" w:hAnsi="Times New Roman"/>
                <w:b/>
                <w:bCs/>
                <w:sz w:val="28"/>
                <w:szCs w:val="28"/>
                <w:lang w:val="kk-KZ"/>
              </w:rPr>
            </w:pPr>
            <w:r w:rsidRPr="00EE40DB">
              <w:rPr>
                <w:rFonts w:ascii="Times New Roman" w:hAnsi="Times New Roman"/>
                <w:b/>
                <w:bCs/>
                <w:sz w:val="28"/>
                <w:szCs w:val="28"/>
                <w:lang w:val="kk-KZ"/>
              </w:rPr>
              <w:t xml:space="preserve">9) </w:t>
            </w:r>
            <w:r w:rsidRPr="00EE40DB">
              <w:rPr>
                <w:rFonts w:ascii="Times New Roman" w:hAnsi="Times New Roman"/>
                <w:sz w:val="28"/>
                <w:szCs w:val="28"/>
                <w:lang w:val="kk-KZ"/>
              </w:rPr>
              <w:t xml:space="preserve"> </w:t>
            </w:r>
            <w:r w:rsidRPr="00EE40DB">
              <w:rPr>
                <w:rFonts w:ascii="Times New Roman" w:hAnsi="Times New Roman"/>
                <w:b/>
                <w:bCs/>
                <w:sz w:val="28"/>
                <w:szCs w:val="28"/>
                <w:lang w:val="kk-KZ"/>
              </w:rPr>
              <w:t xml:space="preserve">Тәуелсіз Мемлекеттер Достастығы елдерін қоспағанда, шет мемлекеттерден азаматтық хал </w:t>
            </w:r>
            <w:r w:rsidRPr="00EE40DB">
              <w:rPr>
                <w:rFonts w:ascii="Times New Roman" w:hAnsi="Times New Roman"/>
                <w:b/>
                <w:bCs/>
                <w:sz w:val="28"/>
                <w:szCs w:val="28"/>
                <w:lang w:val="kk-KZ"/>
              </w:rPr>
              <w:lastRenderedPageBreak/>
              <w:t>актілерін тіркеу туралы куәліктерді талап еткені үшін – 1 АЕК.</w:t>
            </w:r>
          </w:p>
        </w:tc>
        <w:tc>
          <w:tcPr>
            <w:tcW w:w="4932"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keepNext/>
              <w:keepLines/>
              <w:widowControl w:val="0"/>
              <w:suppressLineNumbers/>
              <w:suppressAutoHyphens/>
              <w:spacing w:after="0" w:line="240" w:lineRule="auto"/>
              <w:contextualSpacing/>
              <w:jc w:val="both"/>
              <w:rPr>
                <w:rFonts w:ascii="Times New Roman" w:hAnsi="Times New Roman"/>
                <w:sz w:val="28"/>
                <w:szCs w:val="28"/>
                <w:lang w:val="kk-KZ"/>
              </w:rPr>
            </w:pPr>
            <w:r w:rsidRPr="00EE40DB">
              <w:rPr>
                <w:rFonts w:ascii="Times New Roman" w:hAnsi="Times New Roman"/>
                <w:b/>
                <w:bCs/>
                <w:sz w:val="28"/>
                <w:szCs w:val="28"/>
                <w:lang w:val="kk-KZ"/>
              </w:rPr>
              <w:lastRenderedPageBreak/>
              <w:t xml:space="preserve"> Алып тасталсын</w:t>
            </w:r>
            <w:r w:rsidRPr="00EE40DB">
              <w:rPr>
                <w:rFonts w:ascii="Times New Roman" w:hAnsi="Times New Roman"/>
                <w:b/>
                <w:bCs/>
                <w:sz w:val="28"/>
                <w:szCs w:val="28"/>
              </w:rPr>
              <w:t>.</w:t>
            </w:r>
          </w:p>
        </w:tc>
        <w:tc>
          <w:tcPr>
            <w:tcW w:w="3373"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26"/>
              <w:contextualSpacing/>
              <w:jc w:val="both"/>
              <w:rPr>
                <w:rFonts w:ascii="Times New Roman" w:hAnsi="Times New Roman"/>
                <w:b/>
                <w:sz w:val="28"/>
                <w:szCs w:val="28"/>
                <w:lang w:val="kk-KZ"/>
              </w:rPr>
            </w:pPr>
            <w:r w:rsidRPr="00EE40DB">
              <w:rPr>
                <w:rFonts w:ascii="Times New Roman" w:hAnsi="Times New Roman"/>
                <w:b/>
                <w:sz w:val="28"/>
                <w:szCs w:val="28"/>
                <w:lang w:val="kk-KZ"/>
              </w:rPr>
              <w:t>2023 жылғы 1 шілдеден бастап қолданысқа енгізіледі.</w:t>
            </w:r>
          </w:p>
          <w:p w:rsidR="00EE40DB" w:rsidRPr="00EE40DB" w:rsidRDefault="00EE40DB" w:rsidP="00EE40DB">
            <w:pPr>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 xml:space="preserve">Қазақстан Республикасының 2022 жылғы 14 шілдедегі </w:t>
            </w:r>
            <w:r w:rsidRPr="00EE40DB">
              <w:rPr>
                <w:rFonts w:ascii="Times New Roman" w:hAnsi="Times New Roman"/>
                <w:sz w:val="28"/>
                <w:szCs w:val="28"/>
                <w:lang w:val="kk-KZ"/>
              </w:rPr>
              <w:lastRenderedPageBreak/>
              <w:t>«Қазақстан Республикасының кейбір заңнамалық актілеріне инновацияларды ынталандыру, цифрландыруды, ақпараттық қауіпсіздікті дамыту және білім беру мәселелері бойынша өзгерістер мен толықтырулар енгізу туралы» Заңымен (бұдан әрі - Заң) АХАТ функцияларын 2023 жылдың 01 шілдесінен бастап жергілікті атқарушы органдардан «Азаматтарға арналған үкімет» мемлекеттік корпорациясы» коммерциялық емес акционерлік қоғамының (бұдан әрі - Мемкорпорация)  қарамағына беру көзделген.</w:t>
            </w:r>
          </w:p>
          <w:p w:rsidR="00EE40DB" w:rsidRPr="00EE40DB" w:rsidRDefault="00EE40DB" w:rsidP="00EE40DB">
            <w:pPr>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 xml:space="preserve">Мемкорпорация өзін-өзі қаржыландыратын </w:t>
            </w:r>
            <w:r w:rsidRPr="00EE40DB">
              <w:rPr>
                <w:rFonts w:ascii="Times New Roman" w:hAnsi="Times New Roman"/>
                <w:sz w:val="28"/>
                <w:szCs w:val="28"/>
                <w:lang w:val="kk-KZ"/>
              </w:rPr>
              <w:lastRenderedPageBreak/>
              <w:t xml:space="preserve">ұйым болып табылатынын ескере отырып, Қазақстан Республикасының «Неке (ерлі-зайыптылық) және отбасы туралы» Кодексінің (бұдан әрі - Кодекс) 182-бабына (Мемлекеттік баж) өзгерістер енгізу және Мемкорпорацияға азаматтық хал актілерін тіркеу үшін төлемді өз шотына қабылдау құзыретін беру үшін Республикалық бюджет комиссиясының шешімі қажет. </w:t>
            </w:r>
          </w:p>
          <w:p w:rsidR="00EE40DB" w:rsidRPr="00EE40DB" w:rsidRDefault="00EE40DB" w:rsidP="00EE40DB">
            <w:pPr>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Сонымен қатар, азаматтық хал актілерін тіркегені үшін мемлекеттік баж мөлшерлемелері «Салық және бюджетке төленетін басқа да міндетті төлемдер туралы» кодексімен (Салық кодексі) реттеледі.</w:t>
            </w:r>
          </w:p>
          <w:p w:rsidR="00EE40DB" w:rsidRPr="00EE40DB" w:rsidRDefault="00EE40DB" w:rsidP="00EE40DB">
            <w:pPr>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lastRenderedPageBreak/>
              <w:t>Осыған байланысты, азаматтық хал актілерін мемлекеттік тіркеген үшін жергілікті бюджетке түсетін мемлекеттік баж мөршемелері бойынша норманы алып тастау (Салық кодексінің 609, 612, 618, 623-бабтарында көзделген) Қазақстан Республикасының «Салық және бюджетке төленетін басқа да міндетті төлемдер туралы» кодексіне (Салық кодексі) өзгерістер мен толықтырулар енгізу туралы» Қазақстан Республикасы Заңының жобасына енгізілді.</w:t>
            </w:r>
          </w:p>
          <w:p w:rsidR="00EE40DB" w:rsidRPr="00EE40DB" w:rsidRDefault="00EE40DB" w:rsidP="00EE40DB">
            <w:pPr>
              <w:keepNext/>
              <w:keepLines/>
              <w:widowControl w:val="0"/>
              <w:suppressLineNumbers/>
              <w:suppressAutoHyphens/>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 xml:space="preserve">Заңның 2-бабында аталған  нормалар 2023 жылдың 1 шілдесінен бастап қолданысқа енгізіледі деп көрсетілген, осыған ұқсас норманы Қазақстан Республикасы Салық кодексінің заң </w:t>
            </w:r>
            <w:r w:rsidRPr="00EE40DB">
              <w:rPr>
                <w:rFonts w:ascii="Times New Roman" w:hAnsi="Times New Roman"/>
                <w:sz w:val="28"/>
                <w:szCs w:val="28"/>
                <w:lang w:val="kk-KZ"/>
              </w:rPr>
              <w:lastRenderedPageBreak/>
              <w:t>жообасында көздеген орынды деп санаймыз.</w:t>
            </w:r>
          </w:p>
          <w:p w:rsidR="00EE40DB" w:rsidRPr="00EE40DB" w:rsidRDefault="00EE40DB" w:rsidP="00EE40DB">
            <w:pPr>
              <w:spacing w:after="0" w:line="240" w:lineRule="auto"/>
              <w:ind w:firstLine="426"/>
              <w:contextualSpacing/>
              <w:jc w:val="both"/>
              <w:rPr>
                <w:rFonts w:ascii="Times New Roman" w:hAnsi="Times New Roman"/>
                <w:b/>
                <w:sz w:val="28"/>
                <w:szCs w:val="28"/>
                <w:lang w:val="kk-KZ"/>
              </w:rPr>
            </w:pPr>
          </w:p>
        </w:tc>
      </w:tr>
      <w:tr w:rsidR="00EE40DB" w:rsidRPr="00EE40DB" w:rsidTr="00A371C9">
        <w:trPr>
          <w:trHeight w:val="3251"/>
        </w:trPr>
        <w:tc>
          <w:tcPr>
            <w:tcW w:w="959"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keepNext/>
              <w:keepLines/>
              <w:widowControl w:val="0"/>
              <w:suppressLineNumbers/>
              <w:suppressAutoHyphens/>
              <w:spacing w:after="0" w:line="240" w:lineRule="auto"/>
              <w:contextualSpacing/>
              <w:jc w:val="both"/>
              <w:rPr>
                <w:rFonts w:ascii="Times New Roman" w:hAnsi="Times New Roman"/>
                <w:spacing w:val="2"/>
                <w:sz w:val="28"/>
                <w:szCs w:val="28"/>
                <w:shd w:val="clear" w:color="auto" w:fill="FFFFFF"/>
              </w:rPr>
            </w:pPr>
            <w:r w:rsidRPr="00EE40DB">
              <w:rPr>
                <w:rFonts w:ascii="Times New Roman" w:hAnsi="Times New Roman"/>
                <w:spacing w:val="2"/>
                <w:sz w:val="28"/>
                <w:szCs w:val="28"/>
                <w:shd w:val="clear" w:color="auto" w:fill="FFFFFF"/>
              </w:rPr>
              <w:t>615 бап</w:t>
            </w:r>
          </w:p>
        </w:tc>
        <w:tc>
          <w:tcPr>
            <w:tcW w:w="4961"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widowControl w:val="0"/>
              <w:spacing w:after="0" w:line="240" w:lineRule="auto"/>
              <w:ind w:firstLine="742"/>
              <w:contextualSpacing/>
              <w:jc w:val="both"/>
              <w:rPr>
                <w:rFonts w:ascii="Times New Roman" w:hAnsi="Times New Roman"/>
                <w:bCs/>
                <w:sz w:val="28"/>
                <w:szCs w:val="28"/>
              </w:rPr>
            </w:pPr>
            <w:r w:rsidRPr="00EE40DB">
              <w:rPr>
                <w:rFonts w:ascii="Times New Roman" w:hAnsi="Times New Roman"/>
                <w:b/>
                <w:bCs/>
                <w:sz w:val="28"/>
                <w:szCs w:val="28"/>
              </w:rPr>
              <w:t xml:space="preserve">615 бап. </w:t>
            </w:r>
            <w:r w:rsidRPr="00EE40DB">
              <w:rPr>
                <w:rFonts w:ascii="Times New Roman" w:hAnsi="Times New Roman"/>
                <w:bCs/>
                <w:sz w:val="28"/>
                <w:szCs w:val="28"/>
              </w:rPr>
              <w:t>Өзге де әрекеттер жасағаны үшін мемлекеттік баж мөлшерлемелері</w:t>
            </w: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r w:rsidRPr="00EE40DB">
              <w:rPr>
                <w:rFonts w:ascii="Times New Roman" w:hAnsi="Times New Roman"/>
                <w:sz w:val="28"/>
                <w:szCs w:val="28"/>
              </w:rPr>
              <w:t xml:space="preserve">Өзге де әрекеттер жасағаны үшін мемлекеттік баж мынадай мөлшерде алынады: </w:t>
            </w: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r w:rsidRPr="00EE40DB">
              <w:rPr>
                <w:rFonts w:ascii="Times New Roman" w:hAnsi="Times New Roman"/>
                <w:sz w:val="28"/>
                <w:szCs w:val="28"/>
              </w:rPr>
              <w:t>…</w:t>
            </w: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r w:rsidRPr="00EE40DB">
              <w:rPr>
                <w:rFonts w:ascii="Times New Roman" w:hAnsi="Times New Roman"/>
                <w:sz w:val="28"/>
                <w:szCs w:val="28"/>
              </w:rPr>
              <w:t xml:space="preserve">3)  бергені үшін: </w:t>
            </w: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r w:rsidRPr="00EE40DB">
              <w:rPr>
                <w:rFonts w:ascii="Times New Roman" w:hAnsi="Times New Roman"/>
                <w:sz w:val="28"/>
                <w:szCs w:val="28"/>
              </w:rPr>
              <w:t xml:space="preserve">Қазақстан Республикасы азаматының паспортын, азаматтығы жоқ адамның куәлігін, </w:t>
            </w:r>
            <w:r w:rsidRPr="00EE40DB">
              <w:rPr>
                <w:rFonts w:ascii="Times New Roman" w:hAnsi="Times New Roman"/>
                <w:sz w:val="28"/>
                <w:szCs w:val="28"/>
                <w:lang w:val="kk-KZ"/>
              </w:rPr>
              <w:t xml:space="preserve">жол жүру құжатын бергені үшін </w:t>
            </w:r>
            <w:r w:rsidRPr="00EE40DB">
              <w:rPr>
                <w:rFonts w:ascii="Times New Roman" w:hAnsi="Times New Roman"/>
                <w:sz w:val="28"/>
                <w:szCs w:val="28"/>
              </w:rPr>
              <w:t>-</w:t>
            </w:r>
            <w:r w:rsidRPr="00EE40DB">
              <w:rPr>
                <w:rFonts w:ascii="Times New Roman" w:hAnsi="Times New Roman"/>
                <w:sz w:val="28"/>
                <w:szCs w:val="28"/>
                <w:lang w:val="kk-KZ"/>
              </w:rPr>
              <w:t xml:space="preserve"> </w:t>
            </w:r>
            <w:r w:rsidRPr="00EE40DB">
              <w:rPr>
                <w:rFonts w:ascii="Times New Roman" w:hAnsi="Times New Roman"/>
                <w:sz w:val="28"/>
                <w:szCs w:val="28"/>
              </w:rPr>
              <w:t xml:space="preserve">8 АЕК; </w:t>
            </w: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r w:rsidRPr="00EE40DB">
              <w:rPr>
                <w:rFonts w:ascii="Times New Roman" w:hAnsi="Times New Roman"/>
                <w:sz w:val="28"/>
                <w:szCs w:val="28"/>
              </w:rPr>
              <w:t>Қазақстан Республикасы азаматының жеке куәлігі, шетелдіктің Қазақстан Республикасында тұруына ықтиярхат, уақытша жеке куәлік-0,2 АЕК;</w:t>
            </w: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p>
          <w:p w:rsidR="00EE40DB" w:rsidRPr="00EE40DB" w:rsidRDefault="00EE40DB" w:rsidP="00EE40DB">
            <w:pPr>
              <w:widowControl w:val="0"/>
              <w:spacing w:after="0" w:line="240" w:lineRule="auto"/>
              <w:contextualSpacing/>
              <w:jc w:val="both"/>
              <w:rPr>
                <w:rFonts w:ascii="Times New Roman" w:hAnsi="Times New Roman"/>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sz w:val="28"/>
                <w:szCs w:val="28"/>
                <w:lang w:eastAsia="en-US"/>
              </w:rPr>
            </w:pPr>
          </w:p>
        </w:tc>
        <w:tc>
          <w:tcPr>
            <w:tcW w:w="4932"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widowControl w:val="0"/>
              <w:spacing w:after="0" w:line="240" w:lineRule="auto"/>
              <w:ind w:firstLine="742"/>
              <w:contextualSpacing/>
              <w:jc w:val="both"/>
              <w:rPr>
                <w:rFonts w:ascii="Times New Roman" w:hAnsi="Times New Roman"/>
                <w:bCs/>
                <w:sz w:val="28"/>
                <w:szCs w:val="28"/>
              </w:rPr>
            </w:pPr>
            <w:r w:rsidRPr="00EE40DB">
              <w:rPr>
                <w:rFonts w:ascii="Times New Roman" w:hAnsi="Times New Roman"/>
                <w:b/>
                <w:bCs/>
                <w:sz w:val="28"/>
                <w:szCs w:val="28"/>
              </w:rPr>
              <w:lastRenderedPageBreak/>
              <w:t xml:space="preserve">615 бап. </w:t>
            </w:r>
            <w:r w:rsidRPr="00EE40DB">
              <w:rPr>
                <w:rFonts w:ascii="Times New Roman" w:hAnsi="Times New Roman"/>
                <w:bCs/>
                <w:sz w:val="28"/>
                <w:szCs w:val="28"/>
              </w:rPr>
              <w:t>Өзге де әрекеттер жасағаны үшін мемлекеттік баж мөлшерлемелері</w:t>
            </w: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r w:rsidRPr="00EE40DB">
              <w:rPr>
                <w:rFonts w:ascii="Times New Roman" w:hAnsi="Times New Roman"/>
                <w:sz w:val="28"/>
                <w:szCs w:val="28"/>
              </w:rPr>
              <w:t xml:space="preserve">Өзге де әрекеттер жасағаны үшін мемлекеттік баж мынадай мөлшерде алынады: </w:t>
            </w: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r w:rsidRPr="00EE40DB">
              <w:rPr>
                <w:rFonts w:ascii="Times New Roman" w:hAnsi="Times New Roman"/>
                <w:sz w:val="28"/>
                <w:szCs w:val="28"/>
              </w:rPr>
              <w:t>…</w:t>
            </w: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r w:rsidRPr="00EE40DB">
              <w:rPr>
                <w:rFonts w:ascii="Times New Roman" w:hAnsi="Times New Roman"/>
                <w:sz w:val="28"/>
                <w:szCs w:val="28"/>
              </w:rPr>
              <w:t xml:space="preserve">3)  бергені үшін: </w:t>
            </w:r>
          </w:p>
          <w:p w:rsidR="00EE40DB" w:rsidRPr="00EE40DB" w:rsidRDefault="00EE40DB" w:rsidP="00EE40DB">
            <w:pPr>
              <w:widowControl w:val="0"/>
              <w:spacing w:after="0" w:line="240" w:lineRule="auto"/>
              <w:ind w:firstLine="742"/>
              <w:contextualSpacing/>
              <w:jc w:val="both"/>
              <w:rPr>
                <w:rFonts w:ascii="Times New Roman" w:hAnsi="Times New Roman"/>
                <w:b/>
                <w:sz w:val="28"/>
                <w:szCs w:val="28"/>
              </w:rPr>
            </w:pPr>
            <w:r w:rsidRPr="00EE40DB">
              <w:rPr>
                <w:rFonts w:ascii="Times New Roman" w:hAnsi="Times New Roman"/>
                <w:b/>
                <w:sz w:val="28"/>
                <w:szCs w:val="28"/>
              </w:rPr>
              <w:t>көлемі бойынша Қазақстан Республикасы азаматының паспорттары:</w:t>
            </w:r>
          </w:p>
          <w:p w:rsidR="00EE40DB" w:rsidRPr="00EE40DB" w:rsidRDefault="00EE40DB" w:rsidP="00EE40DB">
            <w:pPr>
              <w:widowControl w:val="0"/>
              <w:spacing w:after="0" w:line="240" w:lineRule="auto"/>
              <w:ind w:firstLine="742"/>
              <w:contextualSpacing/>
              <w:jc w:val="both"/>
              <w:rPr>
                <w:rFonts w:ascii="Times New Roman" w:hAnsi="Times New Roman"/>
                <w:b/>
                <w:sz w:val="28"/>
                <w:szCs w:val="28"/>
              </w:rPr>
            </w:pPr>
            <w:r w:rsidRPr="00EE40DB">
              <w:rPr>
                <w:rFonts w:ascii="Times New Roman" w:hAnsi="Times New Roman"/>
                <w:b/>
                <w:sz w:val="28"/>
                <w:szCs w:val="28"/>
              </w:rPr>
              <w:t xml:space="preserve"> 22 бет - 4 АЕК (16 жасқа дейінгі балалар үшін);</w:t>
            </w:r>
          </w:p>
          <w:p w:rsidR="00EE40DB" w:rsidRPr="00EE40DB" w:rsidRDefault="00EE40DB" w:rsidP="00EE40DB">
            <w:pPr>
              <w:widowControl w:val="0"/>
              <w:spacing w:after="0" w:line="240" w:lineRule="auto"/>
              <w:ind w:firstLine="742"/>
              <w:contextualSpacing/>
              <w:jc w:val="both"/>
              <w:rPr>
                <w:rFonts w:ascii="Times New Roman" w:hAnsi="Times New Roman"/>
                <w:b/>
                <w:sz w:val="28"/>
                <w:szCs w:val="28"/>
              </w:rPr>
            </w:pPr>
            <w:r w:rsidRPr="00EE40DB">
              <w:rPr>
                <w:rFonts w:ascii="Times New Roman" w:hAnsi="Times New Roman"/>
                <w:b/>
                <w:sz w:val="28"/>
                <w:szCs w:val="28"/>
              </w:rPr>
              <w:t xml:space="preserve"> 36 бет - 8 АЕК;</w:t>
            </w:r>
          </w:p>
          <w:p w:rsidR="00EE40DB" w:rsidRPr="00EE40DB" w:rsidRDefault="00EE40DB" w:rsidP="00EE40DB">
            <w:pPr>
              <w:widowControl w:val="0"/>
              <w:spacing w:after="0" w:line="240" w:lineRule="auto"/>
              <w:ind w:firstLine="742"/>
              <w:contextualSpacing/>
              <w:jc w:val="both"/>
              <w:rPr>
                <w:rFonts w:ascii="Times New Roman" w:hAnsi="Times New Roman"/>
                <w:b/>
                <w:sz w:val="28"/>
                <w:szCs w:val="28"/>
              </w:rPr>
            </w:pPr>
            <w:r w:rsidRPr="00EE40DB">
              <w:rPr>
                <w:rFonts w:ascii="Times New Roman" w:hAnsi="Times New Roman"/>
                <w:b/>
                <w:sz w:val="28"/>
                <w:szCs w:val="28"/>
              </w:rPr>
              <w:t xml:space="preserve"> 48 бет-12 АЕК;</w:t>
            </w:r>
          </w:p>
          <w:p w:rsidR="00EE40DB" w:rsidRPr="00EE40DB" w:rsidRDefault="00EE40DB" w:rsidP="00EE40DB">
            <w:pPr>
              <w:widowControl w:val="0"/>
              <w:spacing w:after="0" w:line="240" w:lineRule="auto"/>
              <w:ind w:firstLine="742"/>
              <w:contextualSpacing/>
              <w:jc w:val="both"/>
              <w:rPr>
                <w:rFonts w:ascii="Times New Roman" w:hAnsi="Times New Roman"/>
                <w:sz w:val="28"/>
                <w:szCs w:val="28"/>
              </w:rPr>
            </w:pPr>
            <w:r w:rsidRPr="00EE40DB">
              <w:rPr>
                <w:rFonts w:ascii="Times New Roman" w:hAnsi="Times New Roman"/>
                <w:sz w:val="28"/>
                <w:szCs w:val="28"/>
              </w:rPr>
              <w:t>азаматтығы жоқ адамның куәлігі</w:t>
            </w:r>
            <w:r w:rsidRPr="00EE40DB">
              <w:rPr>
                <w:rFonts w:ascii="Times New Roman" w:hAnsi="Times New Roman"/>
                <w:sz w:val="28"/>
                <w:szCs w:val="28"/>
                <w:lang w:val="kk-KZ"/>
              </w:rPr>
              <w:t xml:space="preserve">н, жол жүру құжатын бергені үшін – </w:t>
            </w:r>
            <w:r w:rsidRPr="00EE40DB">
              <w:rPr>
                <w:rFonts w:ascii="Times New Roman" w:hAnsi="Times New Roman"/>
                <w:sz w:val="28"/>
                <w:szCs w:val="28"/>
              </w:rPr>
              <w:t>8 АЕК;</w:t>
            </w:r>
          </w:p>
          <w:p w:rsidR="00EE40DB" w:rsidRPr="00EE40DB" w:rsidRDefault="00EE40DB" w:rsidP="00EE40DB">
            <w:pPr>
              <w:widowControl w:val="0"/>
              <w:spacing w:after="0" w:line="240" w:lineRule="auto"/>
              <w:ind w:firstLine="742"/>
              <w:contextualSpacing/>
              <w:jc w:val="both"/>
              <w:rPr>
                <w:rFonts w:ascii="Times New Roman" w:hAnsi="Times New Roman"/>
                <w:b/>
                <w:sz w:val="28"/>
                <w:szCs w:val="28"/>
                <w:shd w:val="clear" w:color="auto" w:fill="FFFF00"/>
              </w:rPr>
            </w:pPr>
            <w:r w:rsidRPr="00EE40DB">
              <w:rPr>
                <w:rFonts w:ascii="Times New Roman" w:hAnsi="Times New Roman"/>
                <w:b/>
                <w:sz w:val="28"/>
                <w:szCs w:val="28"/>
              </w:rPr>
              <w:t>Қазақстан Республикасы азаматының жеке куәлігі-0,2 АЕК. Жеке куәлікті алғаш жоғалтқан сәттен бастап күнтізбелік жыл ішінде екінші рет жол берілген жоғалтуына байланысты жеке куәлікті беру кезінде-1 АЕК;</w:t>
            </w:r>
          </w:p>
          <w:p w:rsidR="00EE40DB" w:rsidRPr="00EE40DB" w:rsidRDefault="00EE40DB" w:rsidP="00EE40DB">
            <w:pPr>
              <w:widowControl w:val="0"/>
              <w:spacing w:after="0" w:line="240" w:lineRule="auto"/>
              <w:ind w:firstLine="742"/>
              <w:contextualSpacing/>
              <w:jc w:val="both"/>
              <w:rPr>
                <w:rFonts w:ascii="Times New Roman" w:hAnsi="Times New Roman"/>
                <w:b/>
                <w:sz w:val="28"/>
                <w:szCs w:val="28"/>
              </w:rPr>
            </w:pPr>
            <w:r w:rsidRPr="00EE40DB">
              <w:rPr>
                <w:rFonts w:ascii="Times New Roman" w:hAnsi="Times New Roman"/>
                <w:b/>
                <w:sz w:val="28"/>
                <w:szCs w:val="28"/>
              </w:rPr>
              <w:lastRenderedPageBreak/>
              <w:t>Қазақстан Республикасы азаматының жеке куәлігін жыл ішінде екі реттен артық жоғалтуына байланысты – 1 АЕК;</w:t>
            </w:r>
          </w:p>
          <w:p w:rsidR="00EE40DB" w:rsidRPr="00EE40DB" w:rsidRDefault="00EE40DB" w:rsidP="00EE40DB">
            <w:pPr>
              <w:widowControl w:val="0"/>
              <w:spacing w:after="0" w:line="240" w:lineRule="auto"/>
              <w:ind w:firstLine="742"/>
              <w:contextualSpacing/>
              <w:jc w:val="both"/>
              <w:rPr>
                <w:rFonts w:ascii="Times New Roman" w:hAnsi="Times New Roman"/>
                <w:b/>
                <w:sz w:val="28"/>
                <w:szCs w:val="28"/>
              </w:rPr>
            </w:pPr>
            <w:r w:rsidRPr="00EE40DB">
              <w:rPr>
                <w:rFonts w:ascii="Times New Roman" w:hAnsi="Times New Roman"/>
                <w:b/>
                <w:sz w:val="28"/>
                <w:szCs w:val="28"/>
              </w:rPr>
              <w:t>шетелдіктің Қазақстан Республикасында тұруына ықтиярхат - 0,2 АЕК ;</w:t>
            </w:r>
          </w:p>
          <w:p w:rsidR="00EE40DB" w:rsidRPr="00EE40DB" w:rsidRDefault="00EE40DB" w:rsidP="00EE40DB">
            <w:pPr>
              <w:widowControl w:val="0"/>
              <w:spacing w:after="0" w:line="240" w:lineRule="auto"/>
              <w:ind w:firstLine="742"/>
              <w:contextualSpacing/>
              <w:jc w:val="both"/>
              <w:rPr>
                <w:rFonts w:ascii="Times New Roman" w:hAnsi="Times New Roman"/>
                <w:b/>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b/>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b/>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b/>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b/>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b/>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b/>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b/>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b/>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b/>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b/>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b/>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b/>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b/>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b/>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b/>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b/>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b/>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b/>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b/>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b/>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b/>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b/>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b/>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b/>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b/>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b/>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b/>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b/>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b/>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b/>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b/>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b/>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b/>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b/>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b/>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b/>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b/>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b/>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b/>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b/>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b/>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b/>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b/>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b/>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b/>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b/>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b/>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b/>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b/>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b/>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b/>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b/>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b/>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b/>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b/>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b/>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b/>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b/>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b/>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b/>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b/>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b/>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b/>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b/>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b/>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b/>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b/>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b/>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b/>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b/>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b/>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b/>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b/>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b/>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b/>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b/>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b/>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b/>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b/>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b/>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b/>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b/>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b/>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b/>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b/>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b/>
                <w:sz w:val="28"/>
                <w:szCs w:val="28"/>
              </w:rPr>
            </w:pPr>
          </w:p>
          <w:p w:rsidR="00EE40DB" w:rsidRPr="00EE40DB" w:rsidRDefault="00EE40DB" w:rsidP="00EE40DB">
            <w:pPr>
              <w:widowControl w:val="0"/>
              <w:spacing w:after="0" w:line="240" w:lineRule="auto"/>
              <w:ind w:firstLine="742"/>
              <w:contextualSpacing/>
              <w:jc w:val="both"/>
              <w:rPr>
                <w:rFonts w:ascii="Times New Roman" w:hAnsi="Times New Roman"/>
                <w:b/>
                <w:sz w:val="28"/>
                <w:szCs w:val="28"/>
              </w:rPr>
            </w:pPr>
          </w:p>
          <w:p w:rsidR="00EE40DB" w:rsidRPr="00EE40DB" w:rsidRDefault="00EE40DB" w:rsidP="00EE40DB">
            <w:pPr>
              <w:keepLines/>
              <w:spacing w:after="0" w:line="240" w:lineRule="auto"/>
              <w:ind w:firstLine="742"/>
              <w:contextualSpacing/>
              <w:jc w:val="both"/>
              <w:rPr>
                <w:rFonts w:ascii="Times New Roman" w:hAnsi="Times New Roman"/>
                <w:b/>
                <w:sz w:val="28"/>
                <w:szCs w:val="28"/>
              </w:rPr>
            </w:pPr>
          </w:p>
        </w:tc>
        <w:tc>
          <w:tcPr>
            <w:tcW w:w="3373"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widowControl w:val="0"/>
              <w:spacing w:after="0" w:line="240" w:lineRule="auto"/>
              <w:ind w:firstLine="742"/>
              <w:contextualSpacing/>
              <w:jc w:val="both"/>
              <w:rPr>
                <w:rFonts w:ascii="Times New Roman" w:hAnsi="Times New Roman"/>
                <w:bCs/>
                <w:sz w:val="28"/>
                <w:szCs w:val="28"/>
              </w:rPr>
            </w:pPr>
            <w:r w:rsidRPr="00EE40DB">
              <w:rPr>
                <w:rFonts w:ascii="Times New Roman" w:hAnsi="Times New Roman"/>
                <w:bCs/>
                <w:sz w:val="28"/>
                <w:szCs w:val="28"/>
              </w:rPr>
              <w:lastRenderedPageBreak/>
              <w:t>2020 жылдан бастап ата-аналармен бірге шетелге шыққан жағдайларда ол алты жасқа дейінгі балалар туралы паспортқа жаза алып тастайды, осы байланысты шетелге шыққан кезде балаларға жеке паспорт тіркеу талап етіледі, бұл олардың отбасыларына қаржылық жүйенің өсуіне әкеп соғады.</w:t>
            </w:r>
          </w:p>
          <w:p w:rsidR="00EE40DB" w:rsidRPr="00EE40DB" w:rsidRDefault="00EE40DB" w:rsidP="00EE40DB">
            <w:pPr>
              <w:widowControl w:val="0"/>
              <w:spacing w:after="0" w:line="240" w:lineRule="auto"/>
              <w:ind w:firstLine="742"/>
              <w:contextualSpacing/>
              <w:jc w:val="both"/>
              <w:rPr>
                <w:rFonts w:ascii="Times New Roman" w:hAnsi="Times New Roman"/>
                <w:bCs/>
                <w:sz w:val="28"/>
                <w:szCs w:val="28"/>
              </w:rPr>
            </w:pPr>
            <w:r w:rsidRPr="00EE40DB">
              <w:rPr>
                <w:rFonts w:ascii="Times New Roman" w:hAnsi="Times New Roman"/>
                <w:bCs/>
                <w:sz w:val="28"/>
                <w:szCs w:val="28"/>
              </w:rPr>
              <w:t>Осы байланысты кәмелетке толған балаларға берілетін паспорттар үшін мемлекеттік шөлдеу 8 АЕК - тен 4 АЕК-ке дейін ұсыну ұсынылады .</w:t>
            </w:r>
          </w:p>
          <w:p w:rsidR="00EE40DB" w:rsidRPr="00EE40DB" w:rsidRDefault="00EE40DB" w:rsidP="00EE40DB">
            <w:pPr>
              <w:widowControl w:val="0"/>
              <w:spacing w:after="0" w:line="240" w:lineRule="auto"/>
              <w:ind w:firstLine="742"/>
              <w:contextualSpacing/>
              <w:jc w:val="both"/>
              <w:rPr>
                <w:rFonts w:ascii="Times New Roman" w:hAnsi="Times New Roman"/>
                <w:bCs/>
                <w:sz w:val="28"/>
                <w:szCs w:val="28"/>
              </w:rPr>
            </w:pPr>
            <w:r w:rsidRPr="00EE40DB">
              <w:rPr>
                <w:rFonts w:ascii="Times New Roman" w:hAnsi="Times New Roman"/>
                <w:bCs/>
                <w:sz w:val="28"/>
                <w:szCs w:val="28"/>
              </w:rPr>
              <w:t xml:space="preserve">Іскерлік топтардың күрделі белсенді азаматтарының, шет елдерге жиі шығатын </w:t>
            </w:r>
            <w:r w:rsidRPr="00EE40DB">
              <w:rPr>
                <w:rFonts w:ascii="Times New Roman" w:hAnsi="Times New Roman"/>
                <w:bCs/>
                <w:sz w:val="28"/>
                <w:szCs w:val="28"/>
              </w:rPr>
              <w:lastRenderedPageBreak/>
              <w:t>ғылыми және мәдени шығармашылық өкілдерінің жеке санатын ескере отырып, паспортты оның қолдану мерзімі ішінде бірден қайта тіркеуге тура келеді, паспорттың барлық беттеріне визалар мен шекаралық белгілерге пайдалануға байланысты 36 беттен тұратын паспорттың қолданысындағы үлгісімен қатар, Шет мемлекеттерге соңғы келетін азаматтардың белсенді санатына ыңайлы болу үшін көпеген белгілері бар паспортты (48 бет)енгізу ұсынылады.</w:t>
            </w:r>
          </w:p>
          <w:p w:rsidR="00EE40DB" w:rsidRPr="00EE40DB" w:rsidRDefault="00EE40DB" w:rsidP="00EE40DB">
            <w:pPr>
              <w:widowControl w:val="0"/>
              <w:spacing w:after="0" w:line="240" w:lineRule="auto"/>
              <w:ind w:firstLine="742"/>
              <w:contextualSpacing/>
              <w:jc w:val="both"/>
              <w:rPr>
                <w:rFonts w:ascii="Times New Roman" w:hAnsi="Times New Roman"/>
                <w:bCs/>
                <w:sz w:val="28"/>
                <w:szCs w:val="28"/>
              </w:rPr>
            </w:pPr>
            <w:r w:rsidRPr="00EE40DB">
              <w:rPr>
                <w:rFonts w:ascii="Times New Roman" w:hAnsi="Times New Roman"/>
                <w:bCs/>
                <w:sz w:val="28"/>
                <w:szCs w:val="28"/>
              </w:rPr>
              <w:t xml:space="preserve">Халықаралық тәжірибеде паспорттар жоғары тариф бойынша да берілді (н-р: Германияда паспорт 32 беттен тұрды, көп саяхаттар үшін – 48 </w:t>
            </w:r>
            <w:r w:rsidRPr="00EE40DB">
              <w:rPr>
                <w:rFonts w:ascii="Times New Roman" w:hAnsi="Times New Roman"/>
                <w:bCs/>
                <w:sz w:val="28"/>
                <w:szCs w:val="28"/>
              </w:rPr>
              <w:lastRenderedPageBreak/>
              <w:t>бет; Францияда - 36 және 48 бет, паспорттың құны 36 беттен бастап-60 евро (28 мың теңге), 48 беттен бастап-80 евро (28 мың теңге) 37,3 мың теңге).</w:t>
            </w:r>
          </w:p>
          <w:p w:rsidR="00EE40DB" w:rsidRPr="00EE40DB" w:rsidRDefault="00EE40DB" w:rsidP="00EE40DB">
            <w:pPr>
              <w:widowControl w:val="0"/>
              <w:spacing w:after="0" w:line="240" w:lineRule="auto"/>
              <w:ind w:firstLine="742"/>
              <w:contextualSpacing/>
              <w:jc w:val="both"/>
              <w:rPr>
                <w:rFonts w:ascii="Times New Roman" w:hAnsi="Times New Roman"/>
                <w:bCs/>
                <w:sz w:val="28"/>
                <w:szCs w:val="28"/>
              </w:rPr>
            </w:pPr>
            <w:r w:rsidRPr="00EE40DB">
              <w:rPr>
                <w:rFonts w:ascii="Times New Roman" w:hAnsi="Times New Roman"/>
                <w:bCs/>
                <w:sz w:val="28"/>
                <w:szCs w:val="28"/>
              </w:rPr>
              <w:t>2) жыл сайын орта есеппен жеке басын куәландыратын жоғары құжаттарды жинауға келу мәселесі бойынша 350 мыңнан астам адам жүгені (жеке куәліктер – 335 мың, паспорттар – 15,6 мың), оның ішінде жеке куәліктерді ұстауға байланысты – 335 мың азамат немесе құжатталған адамдардың жалпы санының 25% – ы (2019 жылы-346 106, 2018 жылы - 323896)..</w:t>
            </w:r>
          </w:p>
          <w:p w:rsidR="00EE40DB" w:rsidRPr="00EE40DB" w:rsidRDefault="00EE40DB" w:rsidP="00EE40DB">
            <w:pPr>
              <w:widowControl w:val="0"/>
              <w:spacing w:after="0" w:line="240" w:lineRule="auto"/>
              <w:ind w:firstLine="742"/>
              <w:contextualSpacing/>
              <w:jc w:val="both"/>
              <w:rPr>
                <w:rFonts w:ascii="Times New Roman" w:hAnsi="Times New Roman"/>
                <w:bCs/>
                <w:sz w:val="28"/>
                <w:szCs w:val="28"/>
              </w:rPr>
            </w:pPr>
            <w:r w:rsidRPr="00EE40DB">
              <w:rPr>
                <w:rFonts w:ascii="Times New Roman" w:hAnsi="Times New Roman"/>
                <w:bCs/>
                <w:sz w:val="28"/>
                <w:szCs w:val="28"/>
              </w:rPr>
              <w:t xml:space="preserve">Осы байланысты, жүзеге асырылған жеке куәлікті қалпына келтіру үшін жүгенген кезде жеке куәлікті берген үшін мемлекеттік баж сомасын </w:t>
            </w:r>
            <w:r w:rsidRPr="00EE40DB">
              <w:rPr>
                <w:rFonts w:ascii="Times New Roman" w:hAnsi="Times New Roman"/>
                <w:bCs/>
                <w:sz w:val="28"/>
                <w:szCs w:val="28"/>
              </w:rPr>
              <w:lastRenderedPageBreak/>
              <w:t>құжат алған сәттен бастап күнтізбелік жыл ішінде 2 және одан да көп рет– 1 АЕК – ке дейін (2020 жылы 1 АЕК-2778 теңге)ұлғайту ұсынылады.</w:t>
            </w:r>
          </w:p>
          <w:p w:rsidR="00EE40DB" w:rsidRPr="00EE40DB" w:rsidRDefault="00EE40DB" w:rsidP="00EE40DB">
            <w:pPr>
              <w:widowControl w:val="0"/>
              <w:spacing w:after="0" w:line="240" w:lineRule="auto"/>
              <w:ind w:firstLine="742"/>
              <w:contextualSpacing/>
              <w:jc w:val="both"/>
              <w:rPr>
                <w:rFonts w:ascii="Times New Roman" w:hAnsi="Times New Roman"/>
                <w:bCs/>
                <w:sz w:val="28"/>
                <w:szCs w:val="28"/>
              </w:rPr>
            </w:pPr>
            <w:r w:rsidRPr="00EE40DB">
              <w:rPr>
                <w:rFonts w:ascii="Times New Roman" w:hAnsi="Times New Roman"/>
                <w:bCs/>
                <w:sz w:val="28"/>
                <w:szCs w:val="28"/>
              </w:rPr>
              <w:t>Жыл сайын жеке куәліктерін қалпына келтіретін 335 мың азаматтың жағдайына байланысты орта есеппен 7 806 азамат жыл ішінде 2 реттен артық өтініш білдіреді, бұл мемлекеттің меншігі болып табылатын жеке басты куәландыратын құжатқа байланысты қарауда көрсетіледі ("жеке басты куәландырылатын құжаттар туралы"ҚРЗ 6-баба).</w:t>
            </w:r>
          </w:p>
          <w:p w:rsidR="00EE40DB" w:rsidRPr="00EE40DB" w:rsidRDefault="00EE40DB" w:rsidP="00EE40DB">
            <w:pPr>
              <w:widowControl w:val="0"/>
              <w:spacing w:after="0" w:line="240" w:lineRule="auto"/>
              <w:ind w:firstLine="742"/>
              <w:contextualSpacing/>
              <w:jc w:val="both"/>
              <w:rPr>
                <w:rFonts w:ascii="Times New Roman" w:hAnsi="Times New Roman"/>
                <w:bCs/>
                <w:sz w:val="28"/>
                <w:szCs w:val="28"/>
              </w:rPr>
            </w:pPr>
            <w:r w:rsidRPr="00EE40DB">
              <w:rPr>
                <w:rFonts w:ascii="Times New Roman" w:hAnsi="Times New Roman"/>
                <w:bCs/>
                <w:sz w:val="28"/>
                <w:szCs w:val="28"/>
              </w:rPr>
              <w:t xml:space="preserve">Онымен, жойылған жеке куәлікті қалпына келу мәселесі бойынша жыл ішінде 2 – ден 5 – ке дейін: 2019 жылы-8 740 </w:t>
            </w:r>
            <w:r w:rsidRPr="00EE40DB">
              <w:rPr>
                <w:rFonts w:ascii="Times New Roman" w:hAnsi="Times New Roman"/>
                <w:bCs/>
                <w:sz w:val="28"/>
                <w:szCs w:val="28"/>
              </w:rPr>
              <w:lastRenderedPageBreak/>
              <w:t>адам, 2018 жылы-7605 адам, 2017 жылы-7072 адам қайтарды.</w:t>
            </w:r>
          </w:p>
          <w:p w:rsidR="00EE40DB" w:rsidRPr="00EE40DB" w:rsidRDefault="00EE40DB" w:rsidP="00EE40DB">
            <w:pPr>
              <w:widowControl w:val="0"/>
              <w:spacing w:after="0" w:line="240" w:lineRule="auto"/>
              <w:ind w:firstLine="742"/>
              <w:contextualSpacing/>
              <w:jc w:val="both"/>
              <w:rPr>
                <w:rFonts w:ascii="Times New Roman" w:hAnsi="Times New Roman"/>
                <w:bCs/>
                <w:sz w:val="28"/>
                <w:szCs w:val="28"/>
              </w:rPr>
            </w:pPr>
            <w:r w:rsidRPr="00EE40DB">
              <w:rPr>
                <w:rFonts w:ascii="Times New Roman" w:hAnsi="Times New Roman"/>
                <w:bCs/>
                <w:sz w:val="28"/>
                <w:szCs w:val="28"/>
              </w:rPr>
              <w:t>Бұл жағдайда құжатты қайта қабылдау кезінде мемлекеттік байдың ұлығуы азаматтарды жеке басын куәландыратын құжаттарға мұқият қарауға ынталы .</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contextualSpacing/>
              <w:jc w:val="both"/>
              <w:rPr>
                <w:rFonts w:ascii="Times New Roman" w:eastAsia="Calibri" w:hAnsi="Times New Roman"/>
                <w:sz w:val="28"/>
                <w:szCs w:val="28"/>
              </w:rPr>
            </w:pPr>
            <w:r w:rsidRPr="00EE40DB">
              <w:rPr>
                <w:rFonts w:ascii="Times New Roman" w:eastAsia="Calibri" w:hAnsi="Times New Roman"/>
                <w:sz w:val="28"/>
                <w:szCs w:val="28"/>
              </w:rPr>
              <w:t>Статья 616</w:t>
            </w:r>
          </w:p>
        </w:tc>
        <w:tc>
          <w:tcPr>
            <w:tcW w:w="4961"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5"/>
              <w:shd w:val="clear" w:color="auto" w:fill="FFFFFF"/>
              <w:spacing w:before="0" w:beforeAutospacing="0" w:after="0" w:afterAutospacing="0"/>
              <w:ind w:firstLine="467"/>
              <w:contextualSpacing/>
              <w:jc w:val="both"/>
              <w:textAlignment w:val="baseline"/>
              <w:rPr>
                <w:bCs/>
                <w:sz w:val="28"/>
                <w:szCs w:val="28"/>
                <w:bdr w:val="none" w:sz="0" w:space="0" w:color="auto" w:frame="1"/>
              </w:rPr>
            </w:pPr>
            <w:r w:rsidRPr="00EE40DB">
              <w:rPr>
                <w:b/>
                <w:bCs/>
                <w:sz w:val="28"/>
                <w:szCs w:val="28"/>
                <w:bdr w:val="none" w:sz="0" w:space="0" w:color="auto" w:frame="1"/>
              </w:rPr>
              <w:t>616-бап</w:t>
            </w:r>
            <w:r w:rsidRPr="00EE40DB">
              <w:rPr>
                <w:bCs/>
                <w:sz w:val="28"/>
                <w:szCs w:val="28"/>
                <w:bdr w:val="none" w:sz="0" w:space="0" w:color="auto" w:frame="1"/>
              </w:rPr>
              <w:t xml:space="preserve">. Соттарда мемлекеттiк баж төлеуден босату </w:t>
            </w:r>
          </w:p>
          <w:p w:rsidR="00EE40DB" w:rsidRPr="00EE40DB" w:rsidRDefault="00EE40DB" w:rsidP="00EE40DB">
            <w:pPr>
              <w:pStyle w:val="a5"/>
              <w:shd w:val="clear" w:color="auto" w:fill="FFFFFF"/>
              <w:spacing w:before="0" w:beforeAutospacing="0" w:after="0" w:afterAutospacing="0"/>
              <w:ind w:firstLine="467"/>
              <w:contextualSpacing/>
              <w:jc w:val="both"/>
              <w:textAlignment w:val="baseline"/>
              <w:rPr>
                <w:b/>
                <w:bCs/>
                <w:sz w:val="28"/>
                <w:szCs w:val="28"/>
                <w:bdr w:val="none" w:sz="0" w:space="0" w:color="auto" w:frame="1"/>
              </w:rPr>
            </w:pPr>
            <w:r w:rsidRPr="00EE40DB">
              <w:rPr>
                <w:b/>
                <w:bCs/>
                <w:sz w:val="28"/>
                <w:szCs w:val="28"/>
                <w:bdr w:val="none" w:sz="0" w:space="0" w:color="auto" w:frame="1"/>
              </w:rPr>
              <w:t>…</w:t>
            </w:r>
          </w:p>
          <w:p w:rsidR="00EE40DB" w:rsidRPr="00EE40DB" w:rsidRDefault="00EE40DB" w:rsidP="00EE40DB">
            <w:pPr>
              <w:pStyle w:val="a5"/>
              <w:shd w:val="clear" w:color="auto" w:fill="FFFFFF"/>
              <w:spacing w:before="0" w:beforeAutospacing="0" w:after="0" w:afterAutospacing="0"/>
              <w:ind w:firstLine="467"/>
              <w:contextualSpacing/>
              <w:jc w:val="both"/>
              <w:textAlignment w:val="baseline"/>
              <w:rPr>
                <w:bCs/>
                <w:sz w:val="28"/>
                <w:szCs w:val="28"/>
                <w:bdr w:val="none" w:sz="0" w:space="0" w:color="auto" w:frame="1"/>
                <w:lang w:val="kk-KZ"/>
              </w:rPr>
            </w:pPr>
            <w:r w:rsidRPr="00EE40DB">
              <w:rPr>
                <w:b/>
                <w:bCs/>
                <w:sz w:val="28"/>
                <w:szCs w:val="28"/>
                <w:bdr w:val="none" w:sz="0" w:space="0" w:color="auto" w:frame="1"/>
                <w:lang w:val="kk-KZ"/>
              </w:rPr>
              <w:t>Жоқ</w:t>
            </w:r>
          </w:p>
          <w:p w:rsidR="00EE40DB" w:rsidRPr="00EE40DB" w:rsidRDefault="00EE40DB" w:rsidP="00EE40DB">
            <w:pPr>
              <w:pStyle w:val="a5"/>
              <w:shd w:val="clear" w:color="auto" w:fill="FFFFFF"/>
              <w:spacing w:before="0" w:beforeAutospacing="0" w:after="0" w:afterAutospacing="0"/>
              <w:ind w:firstLine="467"/>
              <w:contextualSpacing/>
              <w:jc w:val="both"/>
              <w:textAlignment w:val="baseline"/>
              <w:rPr>
                <w:bCs/>
                <w:sz w:val="28"/>
                <w:szCs w:val="28"/>
                <w:bdr w:val="none" w:sz="0" w:space="0" w:color="auto" w:frame="1"/>
              </w:rPr>
            </w:pPr>
          </w:p>
        </w:tc>
        <w:tc>
          <w:tcPr>
            <w:tcW w:w="4932"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5"/>
              <w:shd w:val="clear" w:color="auto" w:fill="FFFFFF"/>
              <w:spacing w:before="0" w:beforeAutospacing="0" w:after="0" w:afterAutospacing="0"/>
              <w:ind w:firstLine="467"/>
              <w:contextualSpacing/>
              <w:jc w:val="both"/>
              <w:textAlignment w:val="baseline"/>
              <w:rPr>
                <w:b/>
                <w:bCs/>
                <w:sz w:val="28"/>
                <w:szCs w:val="28"/>
                <w:bdr w:val="none" w:sz="0" w:space="0" w:color="auto" w:frame="1"/>
              </w:rPr>
            </w:pPr>
            <w:bookmarkStart w:id="34" w:name="_Hlk100582027"/>
            <w:r w:rsidRPr="00EE40DB">
              <w:rPr>
                <w:b/>
                <w:bCs/>
                <w:sz w:val="28"/>
                <w:szCs w:val="28"/>
                <w:bdr w:val="none" w:sz="0" w:space="0" w:color="auto" w:frame="1"/>
              </w:rPr>
              <w:t>616-бап</w:t>
            </w:r>
            <w:r w:rsidRPr="00EE40DB">
              <w:rPr>
                <w:bCs/>
                <w:sz w:val="28"/>
                <w:szCs w:val="28"/>
                <w:bdr w:val="none" w:sz="0" w:space="0" w:color="auto" w:frame="1"/>
              </w:rPr>
              <w:t xml:space="preserve">. </w:t>
            </w:r>
            <w:r w:rsidRPr="00EE40DB">
              <w:rPr>
                <w:b/>
                <w:bCs/>
                <w:sz w:val="28"/>
                <w:szCs w:val="28"/>
                <w:bdr w:val="none" w:sz="0" w:space="0" w:color="auto" w:frame="1"/>
              </w:rPr>
              <w:t xml:space="preserve">Конституциялық </w:t>
            </w:r>
            <w:r w:rsidRPr="00EE40DB">
              <w:rPr>
                <w:b/>
                <w:bCs/>
                <w:sz w:val="28"/>
                <w:szCs w:val="28"/>
                <w:bdr w:val="none" w:sz="0" w:space="0" w:color="auto" w:frame="1"/>
                <w:lang w:val="kk-KZ"/>
              </w:rPr>
              <w:t>С</w:t>
            </w:r>
            <w:r w:rsidRPr="00EE40DB">
              <w:rPr>
                <w:b/>
                <w:bCs/>
                <w:sz w:val="28"/>
                <w:szCs w:val="28"/>
                <w:bdr w:val="none" w:sz="0" w:space="0" w:color="auto" w:frame="1"/>
              </w:rPr>
              <w:t>отта және</w:t>
            </w:r>
            <w:r w:rsidRPr="00EE40DB">
              <w:rPr>
                <w:bCs/>
                <w:sz w:val="28"/>
                <w:szCs w:val="28"/>
                <w:bdr w:val="none" w:sz="0" w:space="0" w:color="auto" w:frame="1"/>
              </w:rPr>
              <w:t xml:space="preserve"> соттарда мемлекеттік баж төлеуден босату</w:t>
            </w:r>
            <w:bookmarkEnd w:id="34"/>
          </w:p>
          <w:p w:rsidR="00EE40DB" w:rsidRPr="00EE40DB" w:rsidRDefault="00EE40DB" w:rsidP="00EE40DB">
            <w:pPr>
              <w:pStyle w:val="a5"/>
              <w:shd w:val="clear" w:color="auto" w:fill="FFFFFF"/>
              <w:spacing w:before="0" w:beforeAutospacing="0" w:after="0" w:afterAutospacing="0"/>
              <w:ind w:firstLine="467"/>
              <w:contextualSpacing/>
              <w:jc w:val="both"/>
              <w:textAlignment w:val="baseline"/>
              <w:rPr>
                <w:b/>
                <w:bCs/>
                <w:sz w:val="28"/>
                <w:szCs w:val="28"/>
                <w:bdr w:val="none" w:sz="0" w:space="0" w:color="auto" w:frame="1"/>
                <w:lang w:val="kk-KZ"/>
              </w:rPr>
            </w:pPr>
            <w:r w:rsidRPr="00EE40DB">
              <w:rPr>
                <w:b/>
                <w:bCs/>
                <w:sz w:val="28"/>
                <w:szCs w:val="28"/>
                <w:bdr w:val="none" w:sz="0" w:space="0" w:color="auto" w:frame="1"/>
                <w:lang w:val="kk-KZ"/>
              </w:rPr>
              <w:t>...</w:t>
            </w:r>
          </w:p>
          <w:p w:rsidR="00EE40DB" w:rsidRPr="00EE40DB" w:rsidRDefault="00EE40DB" w:rsidP="00EE40DB">
            <w:pPr>
              <w:pStyle w:val="a5"/>
              <w:shd w:val="clear" w:color="auto" w:fill="FFFFFF"/>
              <w:spacing w:before="0" w:beforeAutospacing="0" w:after="0" w:afterAutospacing="0"/>
              <w:ind w:firstLine="467"/>
              <w:contextualSpacing/>
              <w:jc w:val="both"/>
              <w:textAlignment w:val="baseline"/>
              <w:rPr>
                <w:b/>
                <w:bCs/>
                <w:sz w:val="28"/>
                <w:szCs w:val="28"/>
                <w:bdr w:val="none" w:sz="0" w:space="0" w:color="auto" w:frame="1"/>
                <w:lang w:val="kk-KZ"/>
              </w:rPr>
            </w:pPr>
            <w:bookmarkStart w:id="35" w:name="_Hlk100582275"/>
            <w:r w:rsidRPr="00EE40DB">
              <w:rPr>
                <w:b/>
                <w:bCs/>
                <w:sz w:val="28"/>
                <w:szCs w:val="28"/>
                <w:bdr w:val="none" w:sz="0" w:space="0" w:color="auto" w:frame="1"/>
                <w:lang w:val="kk-KZ"/>
              </w:rPr>
              <w:t xml:space="preserve">Конституциялық Сотта мемлекеттік баж төлеуден жеке тұлғалар – Кеңес Одағының батырлары, Социалистiк Еңбек ерлерi, үш дәрежелі Даңқ және үш дәрежелі Еңбек Даңқы, "Алтын Қыран", "Отан" ордендерiмен наградталған, "Халық қаһарманы", "Қазақстанның Еңбек Ері" атақтарына ие болған, "Батыр Ана" атағына ие болған, "Алтын алқа", "Күмiс алқа" алқаларымен </w:t>
            </w:r>
            <w:r w:rsidRPr="00EE40DB">
              <w:rPr>
                <w:b/>
                <w:bCs/>
                <w:sz w:val="28"/>
                <w:szCs w:val="28"/>
                <w:bdr w:val="none" w:sz="0" w:space="0" w:color="auto" w:frame="1"/>
                <w:lang w:val="kk-KZ"/>
              </w:rPr>
              <w:lastRenderedPageBreak/>
              <w:t>наградталған көп балалы аналар; лы Отан соғысының ардагерлері, жеңілдіктер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 мүгедектер, сондай-ақ бала жасынан мүгедектің, мүгедек баланың ата-анасының бірі босатылады.</w:t>
            </w:r>
          </w:p>
          <w:bookmarkEnd w:id="35"/>
          <w:p w:rsidR="00EE40DB" w:rsidRPr="00EE40DB" w:rsidRDefault="00EE40DB" w:rsidP="00EE40DB">
            <w:pPr>
              <w:pStyle w:val="a5"/>
              <w:shd w:val="clear" w:color="auto" w:fill="FFFFFF"/>
              <w:spacing w:before="0" w:beforeAutospacing="0" w:after="0" w:afterAutospacing="0"/>
              <w:ind w:firstLine="467"/>
              <w:contextualSpacing/>
              <w:jc w:val="both"/>
              <w:textAlignment w:val="baseline"/>
              <w:rPr>
                <w:bCs/>
                <w:sz w:val="28"/>
                <w:szCs w:val="28"/>
                <w:bdr w:val="none" w:sz="0" w:space="0" w:color="auto" w:frame="1"/>
              </w:rPr>
            </w:pPr>
            <w:r w:rsidRPr="00EE40DB">
              <w:rPr>
                <w:bCs/>
                <w:sz w:val="28"/>
                <w:szCs w:val="28"/>
                <w:bdr w:val="none" w:sz="0" w:space="0" w:color="auto" w:frame="1"/>
              </w:rPr>
              <w:t>…</w:t>
            </w:r>
          </w:p>
        </w:tc>
        <w:tc>
          <w:tcPr>
            <w:tcW w:w="3373"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313"/>
              <w:contextualSpacing/>
              <w:jc w:val="both"/>
              <w:textAlignment w:val="baseline"/>
              <w:rPr>
                <w:rFonts w:ascii="Times New Roman" w:eastAsia="Calibri" w:hAnsi="Times New Roman"/>
                <w:sz w:val="28"/>
                <w:szCs w:val="28"/>
              </w:rPr>
            </w:pPr>
            <w:r w:rsidRPr="00EE40DB">
              <w:rPr>
                <w:rFonts w:ascii="Times New Roman" w:eastAsia="Calibri" w:hAnsi="Times New Roman"/>
                <w:sz w:val="28"/>
                <w:szCs w:val="28"/>
              </w:rPr>
              <w:lastRenderedPageBreak/>
              <w:t>Қазақстан Республикасы Конституциялық Сотының құрылуына байланысты.</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keepNext/>
              <w:keepLines/>
              <w:widowControl w:val="0"/>
              <w:suppressLineNumbers/>
              <w:suppressAutoHyphens/>
              <w:spacing w:after="0" w:line="240" w:lineRule="auto"/>
              <w:contextualSpacing/>
              <w:jc w:val="both"/>
              <w:rPr>
                <w:rFonts w:ascii="Times New Roman" w:hAnsi="Times New Roman"/>
                <w:spacing w:val="2"/>
                <w:sz w:val="28"/>
                <w:szCs w:val="28"/>
                <w:shd w:val="clear" w:color="auto" w:fill="FFFFFF"/>
              </w:rPr>
            </w:pPr>
            <w:r w:rsidRPr="00EE40DB">
              <w:rPr>
                <w:rFonts w:ascii="Times New Roman" w:hAnsi="Times New Roman"/>
                <w:spacing w:val="2"/>
                <w:sz w:val="28"/>
                <w:szCs w:val="28"/>
                <w:shd w:val="clear" w:color="auto" w:fill="FFFFFF"/>
              </w:rPr>
              <w:t>618 бап</w:t>
            </w:r>
          </w:p>
        </w:tc>
        <w:tc>
          <w:tcPr>
            <w:tcW w:w="4961"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26"/>
              <w:contextualSpacing/>
              <w:jc w:val="both"/>
              <w:rPr>
                <w:rFonts w:ascii="Times New Roman" w:hAnsi="Times New Roman"/>
                <w:b/>
                <w:bCs/>
                <w:sz w:val="28"/>
                <w:szCs w:val="28"/>
              </w:rPr>
            </w:pPr>
            <w:r w:rsidRPr="00EE40DB">
              <w:rPr>
                <w:rFonts w:ascii="Times New Roman" w:hAnsi="Times New Roman"/>
                <w:b/>
                <w:bCs/>
                <w:sz w:val="28"/>
                <w:szCs w:val="28"/>
              </w:rPr>
              <w:t>618 бап. Азаматтық хал актілерін тіркеу кезінде мемлекеттік баж төлеуден босату</w:t>
            </w:r>
          </w:p>
          <w:p w:rsidR="00EE40DB" w:rsidRPr="00EE40DB" w:rsidRDefault="00EE40DB" w:rsidP="00EE40DB">
            <w:pPr>
              <w:spacing w:after="0" w:line="240" w:lineRule="auto"/>
              <w:ind w:firstLine="426"/>
              <w:contextualSpacing/>
              <w:jc w:val="both"/>
              <w:rPr>
                <w:rFonts w:ascii="Times New Roman" w:hAnsi="Times New Roman"/>
                <w:b/>
                <w:bCs/>
                <w:sz w:val="28"/>
                <w:szCs w:val="28"/>
              </w:rPr>
            </w:pPr>
            <w:r w:rsidRPr="00EE40DB">
              <w:rPr>
                <w:rFonts w:ascii="Times New Roman" w:hAnsi="Times New Roman"/>
                <w:b/>
                <w:bCs/>
                <w:sz w:val="28"/>
                <w:szCs w:val="28"/>
              </w:rPr>
              <w:t>Азаматтық хал актілерін тіркеу кезінде растайтын құжаттарды ұсынған кезде мемлекеттік баж төлеуден босатылады :</w:t>
            </w:r>
          </w:p>
          <w:p w:rsidR="00EE40DB" w:rsidRPr="00EE40DB" w:rsidRDefault="00EE40DB" w:rsidP="00EE40DB">
            <w:pPr>
              <w:spacing w:after="0" w:line="240" w:lineRule="auto"/>
              <w:ind w:firstLine="426"/>
              <w:contextualSpacing/>
              <w:jc w:val="both"/>
              <w:rPr>
                <w:rFonts w:ascii="Times New Roman" w:hAnsi="Times New Roman"/>
                <w:b/>
                <w:bCs/>
                <w:sz w:val="28"/>
                <w:szCs w:val="28"/>
              </w:rPr>
            </w:pPr>
            <w:r w:rsidRPr="00EE40DB">
              <w:rPr>
                <w:rFonts w:ascii="Times New Roman" w:hAnsi="Times New Roman"/>
                <w:b/>
                <w:bCs/>
                <w:sz w:val="28"/>
                <w:szCs w:val="28"/>
              </w:rPr>
              <w:t>1) Ұлы Отан соғысының қатысушылары мен мүгедектері және жеңілдіктер мен кепілдіктер бойынша оларға теңестірілген адамдар, Ұлы Отан соғысы жылдарында тылдағы жанқиярлық еңбегі мен мінсіз әскери қызметі үшін бұрынғы КСР Одағының ордендерімен және медальдарымен наградталған адамдар, 1941 жылғы 22 маусым-1945 жылғы 9 мамыр аралығында кемінде алты ай жұмыс істеген (қызмет өткерген) және Ұлы Отан соғысы жылдарында тылдағы жанқиярлық еңбегі мен мінсіз әскери қызметі үшін бұрынғы КСР Одағының ордендерімен (қамқоршылар), мемлекеттік ұйымдар-туу туралы куәліктерді тіркегені және қайтадан бергені үшін;</w:t>
            </w:r>
          </w:p>
          <w:p w:rsidR="00EE40DB" w:rsidRPr="00EE40DB" w:rsidRDefault="00EE40DB" w:rsidP="00EE40DB">
            <w:pPr>
              <w:spacing w:after="0" w:line="240" w:lineRule="auto"/>
              <w:ind w:firstLine="426"/>
              <w:contextualSpacing/>
              <w:jc w:val="both"/>
              <w:rPr>
                <w:rFonts w:ascii="Times New Roman" w:hAnsi="Times New Roman"/>
                <w:b/>
                <w:bCs/>
                <w:sz w:val="28"/>
                <w:szCs w:val="28"/>
              </w:rPr>
            </w:pPr>
            <w:r w:rsidRPr="00EE40DB">
              <w:rPr>
                <w:rFonts w:ascii="Times New Roman" w:hAnsi="Times New Roman"/>
                <w:b/>
                <w:bCs/>
                <w:sz w:val="28"/>
                <w:szCs w:val="28"/>
              </w:rPr>
              <w:lastRenderedPageBreak/>
              <w:t>2) жеке тұлғалар-азаматтық хал актілерін тіркеу кезінде жіберілген қателерге байланысты азаматтық хал актілерінің жазбалары өзгертілген, толықтырылған, қалпына келтірілген және түзетілген кезде өздеріне куәліктер бергені үшін;</w:t>
            </w:r>
          </w:p>
          <w:p w:rsidR="00EE40DB" w:rsidRPr="00EE40DB" w:rsidRDefault="00EE40DB" w:rsidP="00EE40DB">
            <w:pPr>
              <w:spacing w:after="0" w:line="240" w:lineRule="auto"/>
              <w:ind w:firstLine="426"/>
              <w:contextualSpacing/>
              <w:jc w:val="both"/>
              <w:rPr>
                <w:rFonts w:ascii="Times New Roman" w:hAnsi="Times New Roman"/>
                <w:b/>
                <w:bCs/>
                <w:sz w:val="28"/>
                <w:szCs w:val="28"/>
              </w:rPr>
            </w:pPr>
            <w:r w:rsidRPr="00EE40DB">
              <w:rPr>
                <w:rFonts w:ascii="Times New Roman" w:hAnsi="Times New Roman"/>
                <w:b/>
                <w:bCs/>
                <w:sz w:val="28"/>
                <w:szCs w:val="28"/>
              </w:rPr>
              <w:t xml:space="preserve">3) </w:t>
            </w:r>
            <w:r w:rsidRPr="00EE40DB">
              <w:rPr>
                <w:rFonts w:ascii="Times New Roman" w:hAnsi="Times New Roman"/>
                <w:sz w:val="28"/>
                <w:szCs w:val="28"/>
              </w:rPr>
              <w:t xml:space="preserve"> </w:t>
            </w:r>
            <w:r w:rsidRPr="00EE40DB">
              <w:rPr>
                <w:rFonts w:ascii="Times New Roman" w:hAnsi="Times New Roman"/>
                <w:b/>
                <w:bCs/>
                <w:sz w:val="28"/>
                <w:szCs w:val="28"/>
              </w:rPr>
              <w:t>жеке тұлғалар – туыстарының қайтыс болуы туралы куәліктерді қайта бергені немесе бұрын берілген куәліктерді ауыстырғаны үшін ;</w:t>
            </w:r>
          </w:p>
          <w:p w:rsidR="00EE40DB" w:rsidRPr="00EE40DB" w:rsidRDefault="00EE40DB" w:rsidP="00EE40DB">
            <w:pPr>
              <w:spacing w:after="0" w:line="240" w:lineRule="auto"/>
              <w:ind w:firstLine="426"/>
              <w:contextualSpacing/>
              <w:jc w:val="both"/>
              <w:rPr>
                <w:rFonts w:ascii="Times New Roman" w:hAnsi="Times New Roman"/>
                <w:b/>
                <w:bCs/>
                <w:sz w:val="28"/>
                <w:szCs w:val="28"/>
              </w:rPr>
            </w:pPr>
            <w:r w:rsidRPr="00EE40DB">
              <w:rPr>
                <w:rFonts w:ascii="Times New Roman" w:hAnsi="Times New Roman"/>
                <w:b/>
                <w:bCs/>
                <w:sz w:val="28"/>
                <w:szCs w:val="28"/>
              </w:rPr>
              <w:t xml:space="preserve">4) </w:t>
            </w:r>
            <w:r w:rsidRPr="00EE40DB">
              <w:rPr>
                <w:rFonts w:ascii="Times New Roman" w:hAnsi="Times New Roman"/>
                <w:sz w:val="28"/>
                <w:szCs w:val="28"/>
              </w:rPr>
              <w:t xml:space="preserve"> </w:t>
            </w:r>
            <w:r w:rsidRPr="00EE40DB">
              <w:rPr>
                <w:rFonts w:ascii="Times New Roman" w:hAnsi="Times New Roman"/>
                <w:b/>
                <w:bCs/>
                <w:sz w:val="28"/>
                <w:szCs w:val="28"/>
              </w:rPr>
              <w:t>жеке тұлғалар – ұл (қыз) асырап алуға және әке болуды анықтауға байланысты Туу туралы қайталама куәліктер бергені үшін .</w:t>
            </w:r>
          </w:p>
        </w:tc>
        <w:tc>
          <w:tcPr>
            <w:tcW w:w="4932"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keepNext/>
              <w:keepLines/>
              <w:widowControl w:val="0"/>
              <w:suppressLineNumbers/>
              <w:suppressAutoHyphens/>
              <w:spacing w:after="0" w:line="240" w:lineRule="auto"/>
              <w:ind w:firstLine="426"/>
              <w:contextualSpacing/>
              <w:jc w:val="both"/>
              <w:rPr>
                <w:rFonts w:ascii="Times New Roman" w:hAnsi="Times New Roman"/>
                <w:b/>
                <w:bCs/>
                <w:sz w:val="28"/>
                <w:szCs w:val="28"/>
              </w:rPr>
            </w:pPr>
            <w:r w:rsidRPr="00EE40DB">
              <w:rPr>
                <w:rFonts w:ascii="Times New Roman" w:hAnsi="Times New Roman"/>
                <w:b/>
                <w:bCs/>
                <w:sz w:val="28"/>
                <w:szCs w:val="28"/>
              </w:rPr>
              <w:lastRenderedPageBreak/>
              <w:t>Алынып тасталсын .</w:t>
            </w:r>
          </w:p>
        </w:tc>
        <w:tc>
          <w:tcPr>
            <w:tcW w:w="3373"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26"/>
              <w:contextualSpacing/>
              <w:jc w:val="both"/>
              <w:rPr>
                <w:rFonts w:ascii="Times New Roman" w:hAnsi="Times New Roman"/>
                <w:b/>
                <w:sz w:val="28"/>
                <w:szCs w:val="28"/>
                <w:lang w:val="kk-KZ"/>
              </w:rPr>
            </w:pPr>
            <w:r w:rsidRPr="00EE40DB">
              <w:rPr>
                <w:rFonts w:ascii="Times New Roman" w:hAnsi="Times New Roman"/>
                <w:b/>
                <w:sz w:val="28"/>
                <w:szCs w:val="28"/>
                <w:lang w:val="kk-KZ"/>
              </w:rPr>
              <w:t>2023 жылғы 1 шілдеден бастап қолданысқа енгізіледі.</w:t>
            </w:r>
          </w:p>
          <w:p w:rsidR="00EE40DB" w:rsidRPr="00EE40DB" w:rsidRDefault="00EE40DB" w:rsidP="00EE40DB">
            <w:pPr>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 xml:space="preserve">Қазақстан Республикасының 2022 жылғы 14 шілдедегі «Қазақстан Республикасының кейбір заңнамалық актілеріне инновацияларды ынталандыру, цифрландыруды, ақпараттық қауіпсіздікті дамыту және білім беру мәселелері бойынша өзгерістер мен толықтырулар енгізу туралы» Заңымен (бұдан әрі - Заң) АХАТ функцияларын 2023 жылдың 01 шілдесінен бастап жергілікті атқарушы органдардан «Азаматтарға арналған үкімет» мемлекеттік корпорациясы» коммерциялық емес акционерлік қоғамының </w:t>
            </w:r>
            <w:r w:rsidRPr="00EE40DB">
              <w:rPr>
                <w:rFonts w:ascii="Times New Roman" w:hAnsi="Times New Roman"/>
                <w:sz w:val="28"/>
                <w:szCs w:val="28"/>
                <w:lang w:val="kk-KZ"/>
              </w:rPr>
              <w:lastRenderedPageBreak/>
              <w:t>(бұдан әрі - Мемкорпорация)  қарамағына беру көзделген.</w:t>
            </w:r>
          </w:p>
          <w:p w:rsidR="00EE40DB" w:rsidRPr="00EE40DB" w:rsidRDefault="00EE40DB" w:rsidP="00EE40DB">
            <w:pPr>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 xml:space="preserve">Мемкорпорация өзін-өзі қаржыландыратын ұйым болып табылатынын ескере отырып, Қазақстан Республикасының «Неке (ерлі-зайыптылық) және отбасы туралы» Кодексінің (бұдан әрі - Кодекс) 182-бабына (Мемлекеттік баж) өзгерістер енгізу және Мемкорпорацияға азаматтық хал актілерін тіркеу үшін төлемді өз шотына қабылдау құзыретін беру үшін Республикалық бюджет комиссиясының шешімі қажет. </w:t>
            </w:r>
          </w:p>
          <w:p w:rsidR="00EE40DB" w:rsidRPr="00EE40DB" w:rsidRDefault="00EE40DB" w:rsidP="00EE40DB">
            <w:pPr>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 xml:space="preserve">Сонымен қатар, азаматтық хал актілерін тіркегені үшін мемлекеттік баж </w:t>
            </w:r>
            <w:r w:rsidRPr="00EE40DB">
              <w:rPr>
                <w:rFonts w:ascii="Times New Roman" w:hAnsi="Times New Roman"/>
                <w:sz w:val="28"/>
                <w:szCs w:val="28"/>
                <w:lang w:val="kk-KZ"/>
              </w:rPr>
              <w:lastRenderedPageBreak/>
              <w:t>мөлшерлемелері «Салық және бюджетке төленетін басқа да міндетті төлемдер туралы» кодексімен (Салық кодексі) реттеледі.</w:t>
            </w:r>
          </w:p>
          <w:p w:rsidR="00EE40DB" w:rsidRPr="00EE40DB" w:rsidRDefault="00EE40DB" w:rsidP="00EE40DB">
            <w:pPr>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Осыған байланысты, азаматтық хал актілерін мемлекеттік тіркеген үшін жергілікті бюджетке түсетін мемлекеттік баж мөршемелері бойынша норманы алып тастау (Салық кодексінің 609, 612, 618, 623-бабтарында көзделген) Қазақстан Республикасының «Салық және бюджетке төленетін басқа да міндетті төлемдер туралы» кодексіне (Салық кодексі) өзгерістер мен толықтырулар енгізу туралы» Қазақстан Республикасы Заңының жобасына енгізілді.</w:t>
            </w:r>
          </w:p>
          <w:p w:rsidR="00EE40DB" w:rsidRPr="00EE40DB" w:rsidRDefault="00EE40DB" w:rsidP="00EE40DB">
            <w:pPr>
              <w:keepNext/>
              <w:keepLines/>
              <w:widowControl w:val="0"/>
              <w:suppressLineNumbers/>
              <w:suppressAutoHyphens/>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 xml:space="preserve">Заңның 2-бабында аталған  нормалар 2023 </w:t>
            </w:r>
            <w:r w:rsidRPr="00EE40DB">
              <w:rPr>
                <w:rFonts w:ascii="Times New Roman" w:hAnsi="Times New Roman"/>
                <w:sz w:val="28"/>
                <w:szCs w:val="28"/>
                <w:lang w:val="kk-KZ"/>
              </w:rPr>
              <w:lastRenderedPageBreak/>
              <w:t>жылдың 1 шілдесінен бастап қолданысқа енгізіледі деп көрсетілген, осыған ұқсас норманы Қазақстан Республикасы Салық кодексінің заң жообасында көздеген орынды деп санаймыз.</w:t>
            </w:r>
          </w:p>
          <w:p w:rsidR="00EE40DB" w:rsidRPr="00EE40DB" w:rsidRDefault="00EE40DB" w:rsidP="00EE40DB">
            <w:pPr>
              <w:widowControl w:val="0"/>
              <w:pBdr>
                <w:bottom w:val="single" w:sz="4" w:space="31" w:color="FFFFFF"/>
              </w:pBdr>
              <w:spacing w:after="0" w:line="240" w:lineRule="auto"/>
              <w:ind w:firstLine="426"/>
              <w:contextualSpacing/>
              <w:jc w:val="both"/>
              <w:rPr>
                <w:rFonts w:ascii="Times New Roman" w:hAnsi="Times New Roman"/>
                <w:b/>
                <w:bCs/>
                <w:noProof/>
                <w:sz w:val="28"/>
                <w:szCs w:val="28"/>
                <w:lang w:val="kk-KZ"/>
              </w:rPr>
            </w:pP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keepNext/>
              <w:keepLines/>
              <w:widowControl w:val="0"/>
              <w:suppressLineNumbers/>
              <w:suppressAutoHyphens/>
              <w:spacing w:after="0" w:line="240" w:lineRule="auto"/>
              <w:contextualSpacing/>
              <w:jc w:val="both"/>
              <w:rPr>
                <w:rFonts w:ascii="Times New Roman" w:hAnsi="Times New Roman"/>
                <w:spacing w:val="2"/>
                <w:sz w:val="28"/>
                <w:szCs w:val="28"/>
                <w:shd w:val="clear" w:color="auto" w:fill="FFFFFF"/>
              </w:rPr>
            </w:pPr>
            <w:r w:rsidRPr="00EE40DB">
              <w:rPr>
                <w:rFonts w:ascii="Times New Roman" w:hAnsi="Times New Roman"/>
                <w:spacing w:val="2"/>
                <w:sz w:val="28"/>
                <w:szCs w:val="28"/>
                <w:shd w:val="clear" w:color="auto" w:fill="FFFFFF"/>
              </w:rPr>
              <w:t>623 бап</w:t>
            </w:r>
          </w:p>
        </w:tc>
        <w:tc>
          <w:tcPr>
            <w:tcW w:w="4961"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26"/>
              <w:contextualSpacing/>
              <w:jc w:val="both"/>
              <w:rPr>
                <w:rFonts w:ascii="Times New Roman" w:hAnsi="Times New Roman"/>
                <w:bCs/>
                <w:sz w:val="28"/>
                <w:szCs w:val="28"/>
              </w:rPr>
            </w:pPr>
            <w:r w:rsidRPr="00EE40DB">
              <w:rPr>
                <w:rFonts w:ascii="Times New Roman" w:hAnsi="Times New Roman"/>
                <w:b/>
                <w:bCs/>
                <w:sz w:val="28"/>
                <w:szCs w:val="28"/>
              </w:rPr>
              <w:t xml:space="preserve">623 бап. </w:t>
            </w:r>
            <w:r w:rsidRPr="00EE40DB">
              <w:rPr>
                <w:rFonts w:ascii="Times New Roman" w:hAnsi="Times New Roman"/>
                <w:bCs/>
                <w:sz w:val="28"/>
                <w:szCs w:val="28"/>
              </w:rPr>
              <w:t>Мемлекеттік бажды төлеу тәртібі</w:t>
            </w:r>
          </w:p>
          <w:p w:rsidR="00EE40DB" w:rsidRPr="00EE40DB" w:rsidRDefault="00EE40DB" w:rsidP="00EE40DB">
            <w:pPr>
              <w:spacing w:after="0" w:line="240" w:lineRule="auto"/>
              <w:ind w:firstLine="426"/>
              <w:contextualSpacing/>
              <w:jc w:val="both"/>
              <w:rPr>
                <w:rFonts w:ascii="Times New Roman" w:hAnsi="Times New Roman"/>
                <w:bCs/>
                <w:sz w:val="28"/>
                <w:szCs w:val="28"/>
              </w:rPr>
            </w:pPr>
            <w:r w:rsidRPr="00EE40DB">
              <w:rPr>
                <w:rFonts w:ascii="Times New Roman" w:hAnsi="Times New Roman"/>
                <w:bCs/>
                <w:sz w:val="28"/>
                <w:szCs w:val="28"/>
              </w:rPr>
              <w:t xml:space="preserve">1. </w:t>
            </w:r>
            <w:r w:rsidRPr="00EE40DB">
              <w:rPr>
                <w:rFonts w:ascii="Times New Roman" w:hAnsi="Times New Roman"/>
                <w:sz w:val="28"/>
                <w:szCs w:val="28"/>
              </w:rPr>
              <w:t xml:space="preserve"> </w:t>
            </w:r>
            <w:r w:rsidRPr="00EE40DB">
              <w:rPr>
                <w:rFonts w:ascii="Times New Roman" w:hAnsi="Times New Roman"/>
                <w:bCs/>
                <w:sz w:val="28"/>
                <w:szCs w:val="28"/>
              </w:rPr>
              <w:t>Мемлекеттік баж төленеді:</w:t>
            </w:r>
          </w:p>
          <w:p w:rsidR="00EE40DB" w:rsidRPr="00EE40DB" w:rsidRDefault="00EE40DB" w:rsidP="00EE40DB">
            <w:pPr>
              <w:pStyle w:val="a5"/>
              <w:shd w:val="clear" w:color="auto" w:fill="FFFFFF"/>
              <w:spacing w:before="0" w:beforeAutospacing="0" w:after="0" w:afterAutospacing="0"/>
              <w:ind w:firstLine="465"/>
              <w:contextualSpacing/>
              <w:jc w:val="both"/>
              <w:textAlignment w:val="baseline"/>
              <w:rPr>
                <w:bCs/>
                <w:sz w:val="28"/>
                <w:szCs w:val="28"/>
                <w:bdr w:val="none" w:sz="0" w:space="0" w:color="auto" w:frame="1"/>
                <w:lang w:val="kk-KZ"/>
              </w:rPr>
            </w:pPr>
            <w:r w:rsidRPr="00EE40DB">
              <w:rPr>
                <w:bCs/>
                <w:sz w:val="28"/>
                <w:szCs w:val="28"/>
                <w:bdr w:val="none" w:sz="0" w:space="0" w:color="auto" w:frame="1"/>
                <w:lang w:val="kk-KZ"/>
              </w:rPr>
              <w:t>1) соттар қарайтын істер бойынша – Қазақстан Республикасы Азаматтық процестік кодексінің 106-бабының үшінші бөлігінде көзделген істерді қоспағанда, тиісті әкімшілік талап қою, арыз (шағым) немесе сот бұйрығын шығару туралы арыз берілгенге дейін, сондай-ақ сот құжаттардың көшірмелерін берген кезде;</w:t>
            </w:r>
          </w:p>
          <w:p w:rsidR="00EE40DB" w:rsidRPr="00EE40DB" w:rsidRDefault="00EE40DB" w:rsidP="00EE40DB">
            <w:pPr>
              <w:pStyle w:val="a5"/>
              <w:shd w:val="clear" w:color="auto" w:fill="FFFFFF"/>
              <w:spacing w:before="0" w:beforeAutospacing="0" w:after="0" w:afterAutospacing="0"/>
              <w:ind w:firstLine="465"/>
              <w:contextualSpacing/>
              <w:jc w:val="both"/>
              <w:textAlignment w:val="baseline"/>
              <w:rPr>
                <w:b/>
                <w:bCs/>
                <w:sz w:val="28"/>
                <w:szCs w:val="28"/>
                <w:bdr w:val="none" w:sz="0" w:space="0" w:color="auto" w:frame="1"/>
                <w:lang w:val="kk-KZ"/>
              </w:rPr>
            </w:pPr>
            <w:r w:rsidRPr="00EE40DB">
              <w:rPr>
                <w:b/>
                <w:bCs/>
                <w:sz w:val="28"/>
                <w:szCs w:val="28"/>
                <w:bdr w:val="none" w:sz="0" w:space="0" w:color="auto" w:frame="1"/>
                <w:lang w:val="kk-KZ"/>
              </w:rPr>
              <w:t>Жоқ.</w:t>
            </w:r>
          </w:p>
          <w:p w:rsidR="00EE40DB" w:rsidRPr="00EE40DB" w:rsidRDefault="00EE40DB" w:rsidP="00EE40DB">
            <w:pPr>
              <w:spacing w:after="0" w:line="240" w:lineRule="auto"/>
              <w:ind w:firstLine="426"/>
              <w:contextualSpacing/>
              <w:jc w:val="both"/>
              <w:rPr>
                <w:rFonts w:ascii="Times New Roman" w:hAnsi="Times New Roman"/>
                <w:bCs/>
                <w:sz w:val="28"/>
                <w:szCs w:val="28"/>
                <w:lang w:val="kk-KZ"/>
              </w:rPr>
            </w:pPr>
            <w:r w:rsidRPr="00EE40DB">
              <w:rPr>
                <w:rFonts w:ascii="Times New Roman" w:hAnsi="Times New Roman"/>
                <w:bCs/>
                <w:sz w:val="28"/>
                <w:szCs w:val="28"/>
                <w:lang w:val="kk-KZ"/>
              </w:rPr>
              <w:t>…</w:t>
            </w:r>
          </w:p>
          <w:p w:rsidR="00EE40DB" w:rsidRPr="00EE40DB" w:rsidRDefault="00EE40DB" w:rsidP="00EE40DB">
            <w:pPr>
              <w:spacing w:after="0" w:line="240" w:lineRule="auto"/>
              <w:ind w:firstLine="426"/>
              <w:contextualSpacing/>
              <w:jc w:val="both"/>
              <w:rPr>
                <w:rFonts w:ascii="Times New Roman" w:hAnsi="Times New Roman"/>
                <w:b/>
                <w:bCs/>
                <w:sz w:val="28"/>
                <w:szCs w:val="28"/>
                <w:lang w:val="kk-KZ"/>
              </w:rPr>
            </w:pPr>
          </w:p>
          <w:p w:rsidR="00EE40DB" w:rsidRPr="00EE40DB" w:rsidRDefault="00EE40DB" w:rsidP="00EE40DB">
            <w:pPr>
              <w:spacing w:after="0" w:line="240" w:lineRule="auto"/>
              <w:ind w:firstLine="426"/>
              <w:contextualSpacing/>
              <w:jc w:val="both"/>
              <w:rPr>
                <w:rFonts w:ascii="Times New Roman" w:hAnsi="Times New Roman"/>
                <w:b/>
                <w:bCs/>
                <w:sz w:val="28"/>
                <w:szCs w:val="28"/>
                <w:lang w:val="kk-KZ"/>
              </w:rPr>
            </w:pPr>
          </w:p>
          <w:p w:rsidR="00EE40DB" w:rsidRPr="00EE40DB" w:rsidRDefault="00EE40DB" w:rsidP="00EE40DB">
            <w:pPr>
              <w:spacing w:after="0" w:line="240" w:lineRule="auto"/>
              <w:ind w:firstLine="426"/>
              <w:contextualSpacing/>
              <w:jc w:val="both"/>
              <w:rPr>
                <w:rFonts w:ascii="Times New Roman" w:hAnsi="Times New Roman"/>
                <w:b/>
                <w:bCs/>
                <w:sz w:val="28"/>
                <w:szCs w:val="28"/>
                <w:lang w:val="kk-KZ"/>
              </w:rPr>
            </w:pPr>
          </w:p>
          <w:p w:rsidR="00EE40DB" w:rsidRPr="00EE40DB" w:rsidRDefault="00EE40DB" w:rsidP="00EE40DB">
            <w:pPr>
              <w:spacing w:after="0" w:line="240" w:lineRule="auto"/>
              <w:ind w:firstLine="426"/>
              <w:contextualSpacing/>
              <w:jc w:val="both"/>
              <w:rPr>
                <w:rFonts w:ascii="Times New Roman" w:hAnsi="Times New Roman"/>
                <w:b/>
                <w:bCs/>
                <w:sz w:val="28"/>
                <w:szCs w:val="28"/>
                <w:lang w:val="kk-KZ"/>
              </w:rPr>
            </w:pPr>
          </w:p>
          <w:p w:rsidR="00EE40DB" w:rsidRPr="00EE40DB" w:rsidRDefault="00EE40DB" w:rsidP="00EE40DB">
            <w:pPr>
              <w:spacing w:after="0" w:line="240" w:lineRule="auto"/>
              <w:ind w:firstLine="426"/>
              <w:contextualSpacing/>
              <w:jc w:val="both"/>
              <w:rPr>
                <w:rFonts w:ascii="Times New Roman" w:hAnsi="Times New Roman"/>
                <w:b/>
                <w:bCs/>
                <w:sz w:val="28"/>
                <w:szCs w:val="28"/>
                <w:lang w:val="kk-KZ"/>
              </w:rPr>
            </w:pPr>
            <w:r w:rsidRPr="00EE40DB">
              <w:rPr>
                <w:rFonts w:ascii="Times New Roman" w:hAnsi="Times New Roman"/>
                <w:b/>
                <w:bCs/>
                <w:sz w:val="28"/>
                <w:szCs w:val="28"/>
                <w:lang w:val="kk-KZ"/>
              </w:rPr>
              <w:t>3) азаматтық хал актілерін мемлекеттік тіркегені үшін, азаматтық хал актілері жазбаларына өзгерістер, толықтырулар, қалпына келтіру және түзетулер енгізгені үшін, сондай – ақ анықтамалар мен қайталама куәліктер бергені үшін-олар берілген кезде;</w:t>
            </w:r>
          </w:p>
          <w:p w:rsidR="00EE40DB" w:rsidRPr="00EE40DB" w:rsidRDefault="00EE40DB" w:rsidP="00EE40DB">
            <w:pPr>
              <w:spacing w:after="0" w:line="240" w:lineRule="auto"/>
              <w:ind w:firstLine="426"/>
              <w:contextualSpacing/>
              <w:jc w:val="both"/>
              <w:rPr>
                <w:rFonts w:ascii="Times New Roman" w:hAnsi="Times New Roman"/>
                <w:b/>
                <w:bCs/>
                <w:sz w:val="28"/>
                <w:szCs w:val="28"/>
                <w:lang w:val="kk-KZ"/>
              </w:rPr>
            </w:pPr>
            <w:r w:rsidRPr="00EE40DB">
              <w:rPr>
                <w:rFonts w:ascii="Times New Roman" w:hAnsi="Times New Roman"/>
                <w:b/>
                <w:bCs/>
                <w:sz w:val="28"/>
                <w:szCs w:val="28"/>
                <w:lang w:val="kk-KZ"/>
              </w:rPr>
              <w:t>4) кәмелетке толмаған балалары жоқ ерлi-зайыптылардың өзара келiсiмi бойынша неке бұзуды мемлекеттiк тiркегенi үшiн – актiні тiркеген кезде;</w:t>
            </w:r>
          </w:p>
          <w:p w:rsidR="00EE40DB" w:rsidRPr="00EE40DB" w:rsidRDefault="00EE40DB" w:rsidP="00EE40DB">
            <w:pPr>
              <w:spacing w:after="0" w:line="240" w:lineRule="auto"/>
              <w:ind w:firstLine="426"/>
              <w:contextualSpacing/>
              <w:jc w:val="both"/>
              <w:rPr>
                <w:rFonts w:ascii="Times New Roman" w:hAnsi="Times New Roman"/>
                <w:bCs/>
                <w:sz w:val="28"/>
                <w:szCs w:val="28"/>
              </w:rPr>
            </w:pPr>
            <w:r w:rsidRPr="00EE40DB">
              <w:rPr>
                <w:rFonts w:ascii="Times New Roman" w:hAnsi="Times New Roman"/>
                <w:b/>
                <w:bCs/>
                <w:sz w:val="28"/>
                <w:szCs w:val="28"/>
              </w:rPr>
              <w:t>…</w:t>
            </w:r>
          </w:p>
        </w:tc>
        <w:tc>
          <w:tcPr>
            <w:tcW w:w="4932"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26"/>
              <w:contextualSpacing/>
              <w:jc w:val="both"/>
              <w:rPr>
                <w:rFonts w:ascii="Times New Roman" w:hAnsi="Times New Roman"/>
                <w:bCs/>
                <w:sz w:val="28"/>
                <w:szCs w:val="28"/>
              </w:rPr>
            </w:pPr>
            <w:r w:rsidRPr="00EE40DB">
              <w:rPr>
                <w:rFonts w:ascii="Times New Roman" w:hAnsi="Times New Roman"/>
                <w:b/>
                <w:bCs/>
                <w:sz w:val="28"/>
                <w:szCs w:val="28"/>
              </w:rPr>
              <w:lastRenderedPageBreak/>
              <w:t xml:space="preserve">623 бап. </w:t>
            </w:r>
            <w:r w:rsidRPr="00EE40DB">
              <w:rPr>
                <w:rFonts w:ascii="Times New Roman" w:hAnsi="Times New Roman"/>
                <w:bCs/>
                <w:sz w:val="28"/>
                <w:szCs w:val="28"/>
              </w:rPr>
              <w:t>Мемлекеттік бажды төлеу тәртібі</w:t>
            </w:r>
          </w:p>
          <w:p w:rsidR="00EE40DB" w:rsidRPr="00EE40DB" w:rsidRDefault="00EE40DB" w:rsidP="00EE40DB">
            <w:pPr>
              <w:spacing w:after="0" w:line="240" w:lineRule="auto"/>
              <w:ind w:firstLine="426"/>
              <w:contextualSpacing/>
              <w:jc w:val="both"/>
              <w:rPr>
                <w:rFonts w:ascii="Times New Roman" w:hAnsi="Times New Roman"/>
                <w:bCs/>
                <w:sz w:val="28"/>
                <w:szCs w:val="28"/>
              </w:rPr>
            </w:pPr>
            <w:r w:rsidRPr="00EE40DB">
              <w:rPr>
                <w:rFonts w:ascii="Times New Roman" w:hAnsi="Times New Roman"/>
                <w:bCs/>
                <w:sz w:val="28"/>
                <w:szCs w:val="28"/>
              </w:rPr>
              <w:t xml:space="preserve">1. </w:t>
            </w:r>
            <w:r w:rsidRPr="00EE40DB">
              <w:rPr>
                <w:rFonts w:ascii="Times New Roman" w:hAnsi="Times New Roman"/>
                <w:sz w:val="28"/>
                <w:szCs w:val="28"/>
              </w:rPr>
              <w:t xml:space="preserve"> </w:t>
            </w:r>
            <w:r w:rsidRPr="00EE40DB">
              <w:rPr>
                <w:rFonts w:ascii="Times New Roman" w:hAnsi="Times New Roman"/>
                <w:bCs/>
                <w:sz w:val="28"/>
                <w:szCs w:val="28"/>
              </w:rPr>
              <w:t>Мемлекеттік баж төленеді :</w:t>
            </w:r>
          </w:p>
          <w:p w:rsidR="00EE40DB" w:rsidRPr="00EE40DB" w:rsidRDefault="00EE40DB" w:rsidP="00EE40DB">
            <w:pPr>
              <w:spacing w:after="0" w:line="240" w:lineRule="auto"/>
              <w:ind w:firstLine="318"/>
              <w:contextualSpacing/>
              <w:jc w:val="both"/>
              <w:textAlignment w:val="baseline"/>
              <w:rPr>
                <w:rFonts w:ascii="Times New Roman" w:eastAsia="Calibri" w:hAnsi="Times New Roman"/>
                <w:b/>
                <w:sz w:val="28"/>
                <w:szCs w:val="28"/>
              </w:rPr>
            </w:pPr>
            <w:bookmarkStart w:id="36" w:name="_Hlk100582397"/>
            <w:r w:rsidRPr="00EE40DB">
              <w:rPr>
                <w:rFonts w:ascii="Times New Roman" w:hAnsi="Times New Roman"/>
                <w:bCs/>
                <w:sz w:val="28"/>
                <w:szCs w:val="28"/>
                <w:bdr w:val="none" w:sz="0" w:space="0" w:color="auto" w:frame="1"/>
              </w:rPr>
              <w:t>1) соттар қарайтын істер бойынша – Қазақстан Республикасы Азаматтық процестік кодексінің 106-бабының үшінші бөлігінде көзделген істерді қоспағанда, тиісті әкімшілік талап қою, арыз (шағым) немесе сот бұйрығын шығару туралы арыз берілгенге дейін, сондай-ақ сот құжаттардың көшірмелерін берген кезде;</w:t>
            </w:r>
            <w:bookmarkEnd w:id="36"/>
            <w:r w:rsidRPr="00EE40DB">
              <w:rPr>
                <w:rFonts w:ascii="Times New Roman" w:eastAsia="Calibri" w:hAnsi="Times New Roman"/>
                <w:b/>
                <w:sz w:val="28"/>
                <w:szCs w:val="28"/>
              </w:rPr>
              <w:t xml:space="preserve"> </w:t>
            </w:r>
          </w:p>
          <w:p w:rsidR="00EE40DB" w:rsidRPr="00EE40DB" w:rsidRDefault="00EE40DB" w:rsidP="00EE40DB">
            <w:pPr>
              <w:spacing w:after="0" w:line="240" w:lineRule="auto"/>
              <w:ind w:firstLine="318"/>
              <w:contextualSpacing/>
              <w:jc w:val="both"/>
              <w:textAlignment w:val="baseline"/>
              <w:rPr>
                <w:rFonts w:ascii="Times New Roman" w:eastAsia="Calibri" w:hAnsi="Times New Roman"/>
                <w:b/>
                <w:sz w:val="28"/>
                <w:szCs w:val="28"/>
              </w:rPr>
            </w:pPr>
            <w:r w:rsidRPr="00EE40DB">
              <w:rPr>
                <w:rFonts w:ascii="Times New Roman" w:eastAsia="Calibri" w:hAnsi="Times New Roman"/>
                <w:b/>
                <w:sz w:val="28"/>
                <w:szCs w:val="28"/>
              </w:rPr>
              <w:t xml:space="preserve">Қазақстан Республикасының Конституциялық </w:t>
            </w:r>
            <w:r w:rsidRPr="00EE40DB">
              <w:rPr>
                <w:rFonts w:ascii="Times New Roman" w:eastAsia="Calibri" w:hAnsi="Times New Roman"/>
                <w:b/>
                <w:sz w:val="28"/>
                <w:szCs w:val="28"/>
                <w:lang w:val="kk-KZ"/>
              </w:rPr>
              <w:t>С</w:t>
            </w:r>
            <w:r w:rsidRPr="00EE40DB">
              <w:rPr>
                <w:rFonts w:ascii="Times New Roman" w:eastAsia="Calibri" w:hAnsi="Times New Roman"/>
                <w:b/>
                <w:sz w:val="28"/>
                <w:szCs w:val="28"/>
              </w:rPr>
              <w:t>оты қарайтын шағымдар бойынша - шағым берілгенге дейін;</w:t>
            </w:r>
          </w:p>
          <w:p w:rsidR="00EE40DB" w:rsidRPr="00EE40DB" w:rsidRDefault="00EE40DB" w:rsidP="00EE40DB">
            <w:pPr>
              <w:spacing w:after="0" w:line="240" w:lineRule="auto"/>
              <w:ind w:firstLine="426"/>
              <w:contextualSpacing/>
              <w:jc w:val="both"/>
              <w:rPr>
                <w:rFonts w:ascii="Times New Roman" w:hAnsi="Times New Roman"/>
                <w:bCs/>
                <w:sz w:val="28"/>
                <w:szCs w:val="28"/>
              </w:rPr>
            </w:pPr>
            <w:r w:rsidRPr="00EE40DB">
              <w:rPr>
                <w:rFonts w:ascii="Times New Roman" w:hAnsi="Times New Roman"/>
                <w:bCs/>
                <w:sz w:val="28"/>
                <w:szCs w:val="28"/>
              </w:rPr>
              <w:t>…</w:t>
            </w:r>
          </w:p>
          <w:p w:rsidR="00EE40DB" w:rsidRPr="00EE40DB" w:rsidRDefault="00EE40DB" w:rsidP="00EE40DB">
            <w:pPr>
              <w:keepNext/>
              <w:keepLines/>
              <w:widowControl w:val="0"/>
              <w:suppressLineNumbers/>
              <w:suppressAutoHyphens/>
              <w:spacing w:after="0" w:line="240" w:lineRule="auto"/>
              <w:ind w:firstLine="426"/>
              <w:contextualSpacing/>
              <w:jc w:val="both"/>
              <w:rPr>
                <w:rFonts w:ascii="Times New Roman" w:hAnsi="Times New Roman"/>
                <w:b/>
                <w:bCs/>
                <w:sz w:val="28"/>
                <w:szCs w:val="28"/>
              </w:rPr>
            </w:pPr>
            <w:r w:rsidRPr="00EE40DB">
              <w:rPr>
                <w:rFonts w:ascii="Times New Roman" w:hAnsi="Times New Roman"/>
                <w:b/>
                <w:bCs/>
                <w:sz w:val="28"/>
                <w:szCs w:val="28"/>
              </w:rPr>
              <w:lastRenderedPageBreak/>
              <w:t xml:space="preserve">3) </w:t>
            </w:r>
            <w:r w:rsidRPr="00EE40DB">
              <w:rPr>
                <w:rFonts w:ascii="Times New Roman" w:hAnsi="Times New Roman"/>
                <w:sz w:val="28"/>
                <w:szCs w:val="28"/>
              </w:rPr>
              <w:t xml:space="preserve"> </w:t>
            </w:r>
            <w:r w:rsidRPr="00EE40DB">
              <w:rPr>
                <w:rFonts w:ascii="Times New Roman" w:hAnsi="Times New Roman"/>
                <w:b/>
                <w:bCs/>
                <w:sz w:val="28"/>
                <w:szCs w:val="28"/>
              </w:rPr>
              <w:t>алынып тасталсын ;</w:t>
            </w:r>
          </w:p>
          <w:p w:rsidR="00EE40DB" w:rsidRPr="00EE40DB" w:rsidRDefault="00EE40DB" w:rsidP="00EE40DB">
            <w:pPr>
              <w:keepNext/>
              <w:keepLines/>
              <w:widowControl w:val="0"/>
              <w:suppressLineNumbers/>
              <w:suppressAutoHyphens/>
              <w:spacing w:after="0" w:line="240" w:lineRule="auto"/>
              <w:ind w:firstLine="426"/>
              <w:contextualSpacing/>
              <w:jc w:val="both"/>
              <w:rPr>
                <w:rFonts w:ascii="Times New Roman" w:hAnsi="Times New Roman"/>
                <w:b/>
                <w:bCs/>
                <w:sz w:val="28"/>
                <w:szCs w:val="28"/>
              </w:rPr>
            </w:pPr>
          </w:p>
          <w:p w:rsidR="00EE40DB" w:rsidRPr="00EE40DB" w:rsidRDefault="00EE40DB" w:rsidP="00EE40DB">
            <w:pPr>
              <w:keepNext/>
              <w:keepLines/>
              <w:widowControl w:val="0"/>
              <w:suppressLineNumbers/>
              <w:suppressAutoHyphens/>
              <w:spacing w:after="0" w:line="240" w:lineRule="auto"/>
              <w:ind w:firstLine="426"/>
              <w:contextualSpacing/>
              <w:jc w:val="both"/>
              <w:rPr>
                <w:rFonts w:ascii="Times New Roman" w:hAnsi="Times New Roman"/>
                <w:b/>
                <w:bCs/>
                <w:sz w:val="28"/>
                <w:szCs w:val="28"/>
              </w:rPr>
            </w:pPr>
          </w:p>
          <w:p w:rsidR="00EE40DB" w:rsidRPr="00EE40DB" w:rsidRDefault="00EE40DB" w:rsidP="00EE40DB">
            <w:pPr>
              <w:keepNext/>
              <w:keepLines/>
              <w:widowControl w:val="0"/>
              <w:suppressLineNumbers/>
              <w:suppressAutoHyphens/>
              <w:spacing w:after="0" w:line="240" w:lineRule="auto"/>
              <w:ind w:firstLine="426"/>
              <w:contextualSpacing/>
              <w:jc w:val="both"/>
              <w:rPr>
                <w:rFonts w:ascii="Times New Roman" w:hAnsi="Times New Roman"/>
                <w:b/>
                <w:bCs/>
                <w:sz w:val="28"/>
                <w:szCs w:val="28"/>
              </w:rPr>
            </w:pPr>
          </w:p>
          <w:p w:rsidR="00EE40DB" w:rsidRPr="00EE40DB" w:rsidRDefault="00EE40DB" w:rsidP="00EE40DB">
            <w:pPr>
              <w:keepNext/>
              <w:keepLines/>
              <w:widowControl w:val="0"/>
              <w:suppressLineNumbers/>
              <w:suppressAutoHyphens/>
              <w:spacing w:after="0" w:line="240" w:lineRule="auto"/>
              <w:ind w:firstLine="426"/>
              <w:contextualSpacing/>
              <w:jc w:val="both"/>
              <w:rPr>
                <w:rFonts w:ascii="Times New Roman" w:hAnsi="Times New Roman"/>
                <w:b/>
                <w:bCs/>
                <w:sz w:val="28"/>
                <w:szCs w:val="28"/>
              </w:rPr>
            </w:pPr>
          </w:p>
          <w:p w:rsidR="00EE40DB" w:rsidRPr="00EE40DB" w:rsidRDefault="00EE40DB" w:rsidP="00EE40DB">
            <w:pPr>
              <w:keepNext/>
              <w:keepLines/>
              <w:widowControl w:val="0"/>
              <w:suppressLineNumbers/>
              <w:suppressAutoHyphens/>
              <w:spacing w:after="0" w:line="240" w:lineRule="auto"/>
              <w:ind w:firstLine="426"/>
              <w:contextualSpacing/>
              <w:jc w:val="both"/>
              <w:rPr>
                <w:rFonts w:ascii="Times New Roman" w:hAnsi="Times New Roman"/>
                <w:b/>
                <w:bCs/>
                <w:sz w:val="28"/>
                <w:szCs w:val="28"/>
              </w:rPr>
            </w:pPr>
          </w:p>
          <w:p w:rsidR="00EE40DB" w:rsidRPr="00EE40DB" w:rsidRDefault="00EE40DB" w:rsidP="00EE40DB">
            <w:pPr>
              <w:keepNext/>
              <w:keepLines/>
              <w:widowControl w:val="0"/>
              <w:suppressLineNumbers/>
              <w:suppressAutoHyphens/>
              <w:spacing w:after="0" w:line="240" w:lineRule="auto"/>
              <w:ind w:firstLine="426"/>
              <w:contextualSpacing/>
              <w:jc w:val="both"/>
              <w:rPr>
                <w:rFonts w:ascii="Times New Roman" w:hAnsi="Times New Roman"/>
                <w:b/>
                <w:bCs/>
                <w:sz w:val="28"/>
                <w:szCs w:val="28"/>
              </w:rPr>
            </w:pPr>
          </w:p>
          <w:p w:rsidR="00EE40DB" w:rsidRPr="00EE40DB" w:rsidRDefault="00EE40DB" w:rsidP="00EE40DB">
            <w:pPr>
              <w:keepNext/>
              <w:keepLines/>
              <w:widowControl w:val="0"/>
              <w:suppressLineNumbers/>
              <w:suppressAutoHyphens/>
              <w:spacing w:after="0" w:line="240" w:lineRule="auto"/>
              <w:ind w:firstLine="426"/>
              <w:contextualSpacing/>
              <w:jc w:val="both"/>
              <w:rPr>
                <w:rFonts w:ascii="Times New Roman" w:hAnsi="Times New Roman"/>
                <w:b/>
                <w:bCs/>
                <w:sz w:val="28"/>
                <w:szCs w:val="28"/>
              </w:rPr>
            </w:pPr>
          </w:p>
          <w:p w:rsidR="00EE40DB" w:rsidRPr="00EE40DB" w:rsidRDefault="00EE40DB" w:rsidP="00EE40DB">
            <w:pPr>
              <w:keepNext/>
              <w:keepLines/>
              <w:widowControl w:val="0"/>
              <w:suppressLineNumbers/>
              <w:suppressAutoHyphens/>
              <w:spacing w:after="0" w:line="240" w:lineRule="auto"/>
              <w:ind w:firstLine="426"/>
              <w:contextualSpacing/>
              <w:jc w:val="both"/>
              <w:rPr>
                <w:rFonts w:ascii="Times New Roman" w:hAnsi="Times New Roman"/>
                <w:b/>
                <w:bCs/>
                <w:sz w:val="28"/>
                <w:szCs w:val="28"/>
              </w:rPr>
            </w:pPr>
          </w:p>
          <w:p w:rsidR="00EE40DB" w:rsidRPr="00EE40DB" w:rsidRDefault="00EE40DB" w:rsidP="00EE40DB">
            <w:pPr>
              <w:keepNext/>
              <w:keepLines/>
              <w:widowControl w:val="0"/>
              <w:suppressLineNumbers/>
              <w:suppressAutoHyphens/>
              <w:spacing w:after="0" w:line="240" w:lineRule="auto"/>
              <w:ind w:firstLine="426"/>
              <w:contextualSpacing/>
              <w:jc w:val="both"/>
              <w:rPr>
                <w:rFonts w:ascii="Times New Roman" w:hAnsi="Times New Roman"/>
                <w:b/>
                <w:bCs/>
                <w:sz w:val="28"/>
                <w:szCs w:val="28"/>
              </w:rPr>
            </w:pPr>
            <w:r w:rsidRPr="00EE40DB">
              <w:rPr>
                <w:rFonts w:ascii="Times New Roman" w:hAnsi="Times New Roman"/>
                <w:b/>
                <w:bCs/>
                <w:sz w:val="28"/>
                <w:szCs w:val="28"/>
              </w:rPr>
              <w:t>4)  алынып тасталсын ;</w:t>
            </w:r>
          </w:p>
          <w:p w:rsidR="00EE40DB" w:rsidRPr="00EE40DB" w:rsidRDefault="00EE40DB" w:rsidP="00EE40DB">
            <w:pPr>
              <w:keepNext/>
              <w:keepLines/>
              <w:widowControl w:val="0"/>
              <w:suppressLineNumbers/>
              <w:suppressAutoHyphens/>
              <w:spacing w:after="0" w:line="240" w:lineRule="auto"/>
              <w:ind w:firstLine="426"/>
              <w:contextualSpacing/>
              <w:jc w:val="both"/>
              <w:rPr>
                <w:rFonts w:ascii="Times New Roman" w:hAnsi="Times New Roman"/>
                <w:bCs/>
                <w:sz w:val="28"/>
                <w:szCs w:val="28"/>
              </w:rPr>
            </w:pPr>
            <w:r w:rsidRPr="00EE40DB">
              <w:rPr>
                <w:rFonts w:ascii="Times New Roman" w:hAnsi="Times New Roman"/>
                <w:b/>
                <w:bCs/>
                <w:sz w:val="28"/>
                <w:szCs w:val="28"/>
              </w:rPr>
              <w:t>…</w:t>
            </w:r>
          </w:p>
        </w:tc>
        <w:tc>
          <w:tcPr>
            <w:tcW w:w="3373"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widowControl w:val="0"/>
              <w:pBdr>
                <w:bottom w:val="single" w:sz="4" w:space="31" w:color="FFFFFF"/>
              </w:pBdr>
              <w:spacing w:after="0" w:line="240" w:lineRule="auto"/>
              <w:ind w:firstLine="425"/>
              <w:contextualSpacing/>
              <w:jc w:val="both"/>
              <w:rPr>
                <w:rFonts w:ascii="Times New Roman" w:eastAsia="Calibri" w:hAnsi="Times New Roman"/>
                <w:sz w:val="28"/>
                <w:szCs w:val="28"/>
              </w:rPr>
            </w:pPr>
            <w:r w:rsidRPr="00EE40DB">
              <w:rPr>
                <w:rFonts w:ascii="Times New Roman" w:eastAsia="Calibri" w:hAnsi="Times New Roman"/>
                <w:sz w:val="28"/>
                <w:szCs w:val="28"/>
              </w:rPr>
              <w:lastRenderedPageBreak/>
              <w:t>Қазақстан Республикасы Конституциялық Сотының құрылуына байланысты.</w:t>
            </w:r>
          </w:p>
          <w:p w:rsidR="00EE40DB" w:rsidRPr="00EE40DB" w:rsidRDefault="00EE40DB" w:rsidP="00EE40DB">
            <w:pPr>
              <w:widowControl w:val="0"/>
              <w:pBdr>
                <w:bottom w:val="single" w:sz="4" w:space="31" w:color="FFFFFF"/>
              </w:pBdr>
              <w:spacing w:after="0" w:line="240" w:lineRule="auto"/>
              <w:ind w:firstLine="426"/>
              <w:contextualSpacing/>
              <w:jc w:val="both"/>
              <w:rPr>
                <w:rFonts w:ascii="Times New Roman" w:hAnsi="Times New Roman"/>
                <w:bCs/>
                <w:noProof/>
                <w:sz w:val="28"/>
                <w:szCs w:val="28"/>
              </w:rPr>
            </w:pPr>
          </w:p>
          <w:p w:rsidR="00EE40DB" w:rsidRPr="00EE40DB" w:rsidRDefault="00EE40DB" w:rsidP="00EE40DB">
            <w:pPr>
              <w:widowControl w:val="0"/>
              <w:pBdr>
                <w:bottom w:val="single" w:sz="4" w:space="31" w:color="FFFFFF"/>
              </w:pBdr>
              <w:spacing w:after="0" w:line="240" w:lineRule="auto"/>
              <w:ind w:firstLine="426"/>
              <w:contextualSpacing/>
              <w:jc w:val="both"/>
              <w:rPr>
                <w:rFonts w:ascii="Times New Roman" w:hAnsi="Times New Roman"/>
                <w:bCs/>
                <w:noProof/>
                <w:sz w:val="28"/>
                <w:szCs w:val="28"/>
              </w:rPr>
            </w:pPr>
          </w:p>
          <w:p w:rsidR="00EE40DB" w:rsidRPr="00EE40DB" w:rsidRDefault="00EE40DB" w:rsidP="00EE40DB">
            <w:pPr>
              <w:widowControl w:val="0"/>
              <w:pBdr>
                <w:bottom w:val="single" w:sz="4" w:space="31" w:color="FFFFFF"/>
              </w:pBdr>
              <w:spacing w:after="0" w:line="240" w:lineRule="auto"/>
              <w:ind w:firstLine="426"/>
              <w:contextualSpacing/>
              <w:jc w:val="both"/>
              <w:rPr>
                <w:rFonts w:ascii="Times New Roman" w:hAnsi="Times New Roman"/>
                <w:bCs/>
                <w:noProof/>
                <w:sz w:val="28"/>
                <w:szCs w:val="28"/>
              </w:rPr>
            </w:pPr>
          </w:p>
          <w:p w:rsidR="00EE40DB" w:rsidRPr="00EE40DB" w:rsidRDefault="00EE40DB" w:rsidP="00EE40DB">
            <w:pPr>
              <w:widowControl w:val="0"/>
              <w:pBdr>
                <w:bottom w:val="single" w:sz="4" w:space="31" w:color="FFFFFF"/>
              </w:pBdr>
              <w:spacing w:after="0" w:line="240" w:lineRule="auto"/>
              <w:ind w:firstLine="426"/>
              <w:contextualSpacing/>
              <w:jc w:val="both"/>
              <w:rPr>
                <w:rFonts w:ascii="Times New Roman" w:hAnsi="Times New Roman"/>
                <w:bCs/>
                <w:noProof/>
                <w:sz w:val="28"/>
                <w:szCs w:val="28"/>
              </w:rPr>
            </w:pPr>
          </w:p>
          <w:p w:rsidR="00EE40DB" w:rsidRPr="00EE40DB" w:rsidRDefault="00EE40DB" w:rsidP="00EE40DB">
            <w:pPr>
              <w:widowControl w:val="0"/>
              <w:pBdr>
                <w:bottom w:val="single" w:sz="4" w:space="31" w:color="FFFFFF"/>
              </w:pBdr>
              <w:spacing w:after="0" w:line="240" w:lineRule="auto"/>
              <w:ind w:firstLine="426"/>
              <w:contextualSpacing/>
              <w:jc w:val="both"/>
              <w:rPr>
                <w:rFonts w:ascii="Times New Roman" w:hAnsi="Times New Roman"/>
                <w:bCs/>
                <w:noProof/>
                <w:sz w:val="28"/>
                <w:szCs w:val="28"/>
              </w:rPr>
            </w:pPr>
          </w:p>
          <w:p w:rsidR="00EE40DB" w:rsidRPr="00EE40DB" w:rsidRDefault="00EE40DB" w:rsidP="00EE40DB">
            <w:pPr>
              <w:widowControl w:val="0"/>
              <w:pBdr>
                <w:bottom w:val="single" w:sz="4" w:space="31" w:color="FFFFFF"/>
              </w:pBdr>
              <w:spacing w:after="0" w:line="240" w:lineRule="auto"/>
              <w:ind w:firstLine="426"/>
              <w:contextualSpacing/>
              <w:jc w:val="both"/>
              <w:rPr>
                <w:rFonts w:ascii="Times New Roman" w:hAnsi="Times New Roman"/>
                <w:bCs/>
                <w:noProof/>
                <w:sz w:val="28"/>
                <w:szCs w:val="28"/>
              </w:rPr>
            </w:pPr>
          </w:p>
          <w:p w:rsidR="00EE40DB" w:rsidRPr="00EE40DB" w:rsidRDefault="00EE40DB" w:rsidP="00EE40DB">
            <w:pPr>
              <w:widowControl w:val="0"/>
              <w:pBdr>
                <w:bottom w:val="single" w:sz="4" w:space="31" w:color="FFFFFF"/>
              </w:pBdr>
              <w:spacing w:after="0" w:line="240" w:lineRule="auto"/>
              <w:ind w:firstLine="426"/>
              <w:contextualSpacing/>
              <w:jc w:val="both"/>
              <w:rPr>
                <w:rFonts w:ascii="Times New Roman" w:hAnsi="Times New Roman"/>
                <w:bCs/>
                <w:noProof/>
                <w:sz w:val="28"/>
                <w:szCs w:val="28"/>
              </w:rPr>
            </w:pPr>
          </w:p>
          <w:p w:rsidR="00EE40DB" w:rsidRPr="00EE40DB" w:rsidRDefault="00EE40DB" w:rsidP="00EE40DB">
            <w:pPr>
              <w:widowControl w:val="0"/>
              <w:pBdr>
                <w:bottom w:val="single" w:sz="4" w:space="31" w:color="FFFFFF"/>
              </w:pBdr>
              <w:spacing w:after="0" w:line="240" w:lineRule="auto"/>
              <w:ind w:firstLine="426"/>
              <w:contextualSpacing/>
              <w:jc w:val="both"/>
              <w:rPr>
                <w:rFonts w:ascii="Times New Roman" w:hAnsi="Times New Roman"/>
                <w:bCs/>
                <w:noProof/>
                <w:sz w:val="28"/>
                <w:szCs w:val="28"/>
              </w:rPr>
            </w:pPr>
          </w:p>
          <w:p w:rsidR="00EE40DB" w:rsidRPr="00EE40DB" w:rsidRDefault="00EE40DB" w:rsidP="00EE40DB">
            <w:pPr>
              <w:widowControl w:val="0"/>
              <w:pBdr>
                <w:bottom w:val="single" w:sz="4" w:space="31" w:color="FFFFFF"/>
              </w:pBdr>
              <w:spacing w:after="0" w:line="240" w:lineRule="auto"/>
              <w:ind w:firstLine="426"/>
              <w:contextualSpacing/>
              <w:jc w:val="both"/>
              <w:rPr>
                <w:rFonts w:ascii="Times New Roman" w:hAnsi="Times New Roman"/>
                <w:bCs/>
                <w:noProof/>
                <w:sz w:val="28"/>
                <w:szCs w:val="28"/>
              </w:rPr>
            </w:pPr>
          </w:p>
          <w:p w:rsidR="00EE40DB" w:rsidRPr="00EE40DB" w:rsidRDefault="00EE40DB" w:rsidP="00EE40DB">
            <w:pPr>
              <w:widowControl w:val="0"/>
              <w:pBdr>
                <w:bottom w:val="single" w:sz="4" w:space="31" w:color="FFFFFF"/>
              </w:pBdr>
              <w:spacing w:after="0" w:line="240" w:lineRule="auto"/>
              <w:ind w:firstLine="426"/>
              <w:contextualSpacing/>
              <w:jc w:val="both"/>
              <w:rPr>
                <w:rFonts w:ascii="Times New Roman" w:hAnsi="Times New Roman"/>
                <w:bCs/>
                <w:noProof/>
                <w:sz w:val="28"/>
                <w:szCs w:val="28"/>
              </w:rPr>
            </w:pPr>
          </w:p>
          <w:p w:rsidR="00EE40DB" w:rsidRPr="00EE40DB" w:rsidRDefault="00EE40DB" w:rsidP="00EE40DB">
            <w:pPr>
              <w:widowControl w:val="0"/>
              <w:pBdr>
                <w:bottom w:val="single" w:sz="4" w:space="31" w:color="FFFFFF"/>
              </w:pBdr>
              <w:spacing w:after="0" w:line="240" w:lineRule="auto"/>
              <w:ind w:firstLine="426"/>
              <w:contextualSpacing/>
              <w:jc w:val="both"/>
              <w:rPr>
                <w:rFonts w:ascii="Times New Roman" w:hAnsi="Times New Roman"/>
                <w:bCs/>
                <w:noProof/>
                <w:sz w:val="28"/>
                <w:szCs w:val="28"/>
              </w:rPr>
            </w:pPr>
          </w:p>
          <w:p w:rsidR="00EE40DB" w:rsidRPr="00EE40DB" w:rsidRDefault="00EE40DB" w:rsidP="00EE40DB">
            <w:pPr>
              <w:spacing w:after="0" w:line="240" w:lineRule="auto"/>
              <w:ind w:firstLine="426"/>
              <w:contextualSpacing/>
              <w:jc w:val="both"/>
              <w:rPr>
                <w:rFonts w:ascii="Times New Roman" w:hAnsi="Times New Roman"/>
                <w:b/>
                <w:sz w:val="28"/>
                <w:szCs w:val="28"/>
                <w:lang w:val="kk-KZ"/>
              </w:rPr>
            </w:pPr>
            <w:r w:rsidRPr="00EE40DB">
              <w:rPr>
                <w:rFonts w:ascii="Times New Roman" w:hAnsi="Times New Roman"/>
                <w:b/>
                <w:sz w:val="28"/>
                <w:szCs w:val="28"/>
                <w:lang w:val="kk-KZ"/>
              </w:rPr>
              <w:t>2023 жылғы 1 шілдеден бастап қолданысқа енгізіледі.</w:t>
            </w:r>
          </w:p>
          <w:p w:rsidR="00EE40DB" w:rsidRPr="00EE40DB" w:rsidRDefault="00EE40DB" w:rsidP="00EE40DB">
            <w:pPr>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 xml:space="preserve">Қазақстан Республикасының 2022 жылғы 14 шілдедегі «Қазақстан Республикасының кейбір заңнамалық актілеріне инновацияларды ынталандыру, цифрландыруды, ақпараттық қауіпсіздікті дамыту және білім беру мәселелері бойынша өзгерістер мен толықтырулар енгізу туралы» Заңымен (бұдан әрі - Заң) АХАТ функцияларын 2023 жылдың 01 шілдесінен бастап жергілікті атқарушы органдардан «Азаматтарға арналған үкімет» мемлекеттік </w:t>
            </w:r>
            <w:r w:rsidRPr="00EE40DB">
              <w:rPr>
                <w:rFonts w:ascii="Times New Roman" w:hAnsi="Times New Roman"/>
                <w:sz w:val="28"/>
                <w:szCs w:val="28"/>
                <w:lang w:val="kk-KZ"/>
              </w:rPr>
              <w:lastRenderedPageBreak/>
              <w:t>корпорациясы» коммерциялық емес акционерлік қоғамының (бұдан әрі - Мемкорпорация)  қарамағына беру көзделген.</w:t>
            </w:r>
          </w:p>
          <w:p w:rsidR="00EE40DB" w:rsidRPr="00EE40DB" w:rsidRDefault="00EE40DB" w:rsidP="00EE40DB">
            <w:pPr>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 xml:space="preserve">Мемкорпорация өзін-өзі қаржыландыратын ұйым болып табылатынын ескере отырып, Қазақстан Республикасының «Неке (ерлі-зайыптылық) және отбасы туралы» Кодексінің (бұдан әрі - Кодекс) 182-бабына (Мемлекеттік баж) өзгерістер енгізу және Мемкорпорацияға азаматтық хал актілерін тіркеу үшін төлемді өз шотына қабылдау құзыретін беру үшін Республикалық бюджет комиссиясының шешімі қажет. </w:t>
            </w:r>
          </w:p>
          <w:p w:rsidR="00EE40DB" w:rsidRPr="00EE40DB" w:rsidRDefault="00EE40DB" w:rsidP="00EE40DB">
            <w:pPr>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lastRenderedPageBreak/>
              <w:t>Сонымен қатар, азаматтық хал актілерін тіркегені үшін мемлекеттік баж мөлшерлемелері «Салық және бюджетке төленетін басқа да міндетті төлемдер туралы» кодексімен (Салық кодексі) реттеледі.</w:t>
            </w:r>
          </w:p>
          <w:p w:rsidR="00EE40DB" w:rsidRPr="00EE40DB" w:rsidRDefault="00EE40DB" w:rsidP="00EE40DB">
            <w:pPr>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 xml:space="preserve">Осыған байланысты, азаматтық хал актілерін мемлекеттік тіркеген үшін жергілікті бюджетке түсетін мемлекеттік баж мөршемелері бойынша норманы алып тастау (Салық кодексінің 609, 612, 618, 623-бабтарында көзделген) Қазақстан Республикасының «Салық және бюджетке төленетін басқа да міндетті төлемдер туралы» кодексіне (Салық кодексі) өзгерістер мен толықтырулар енгізу туралы» Қазақстан </w:t>
            </w:r>
            <w:r w:rsidRPr="00EE40DB">
              <w:rPr>
                <w:rFonts w:ascii="Times New Roman" w:hAnsi="Times New Roman"/>
                <w:sz w:val="28"/>
                <w:szCs w:val="28"/>
                <w:lang w:val="kk-KZ"/>
              </w:rPr>
              <w:lastRenderedPageBreak/>
              <w:t>Республикасы Заңының жобасына енгізілді.</w:t>
            </w:r>
          </w:p>
          <w:p w:rsidR="00EE40DB" w:rsidRPr="00EE40DB" w:rsidRDefault="00EE40DB" w:rsidP="00EE40DB">
            <w:pPr>
              <w:keepNext/>
              <w:keepLines/>
              <w:widowControl w:val="0"/>
              <w:suppressLineNumbers/>
              <w:suppressAutoHyphens/>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Заңның 2-бабында аталған  нормалар 2023 жылдың 1 шілдесінен бастап қолданысқа енгізіледі деп көрсетілген, осыған ұқсас норманы Қазақстан Республикасы Салық кодексінің заң жообасында көздеген орынды деп санаймыз.</w:t>
            </w:r>
          </w:p>
          <w:p w:rsidR="00EE40DB" w:rsidRPr="00EE40DB" w:rsidRDefault="00EE40DB" w:rsidP="00EE40DB">
            <w:pPr>
              <w:widowControl w:val="0"/>
              <w:pBdr>
                <w:bottom w:val="single" w:sz="4" w:space="31" w:color="FFFFFF"/>
              </w:pBdr>
              <w:spacing w:after="0" w:line="240" w:lineRule="auto"/>
              <w:ind w:firstLine="426"/>
              <w:contextualSpacing/>
              <w:jc w:val="both"/>
              <w:rPr>
                <w:rFonts w:ascii="Times New Roman" w:hAnsi="Times New Roman"/>
                <w:b/>
                <w:bCs/>
                <w:noProof/>
                <w:sz w:val="28"/>
                <w:szCs w:val="28"/>
                <w:lang w:val="kk-KZ"/>
              </w:rPr>
            </w:pPr>
            <w:r w:rsidRPr="00EE40DB">
              <w:rPr>
                <w:rFonts w:ascii="Times New Roman" w:hAnsi="Times New Roman"/>
                <w:bCs/>
                <w:noProof/>
                <w:sz w:val="28"/>
                <w:szCs w:val="28"/>
              </w:rPr>
              <w:t>.</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631 бап</w:t>
            </w:r>
          </w:p>
        </w:tc>
        <w:tc>
          <w:tcPr>
            <w:tcW w:w="4961"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26"/>
              <w:contextualSpacing/>
              <w:jc w:val="both"/>
              <w:rPr>
                <w:rFonts w:ascii="Times New Roman" w:hAnsi="Times New Roman"/>
                <w:b/>
                <w:sz w:val="28"/>
                <w:szCs w:val="28"/>
              </w:rPr>
            </w:pPr>
            <w:r w:rsidRPr="00EE40DB">
              <w:rPr>
                <w:rFonts w:ascii="Times New Roman" w:hAnsi="Times New Roman"/>
                <w:b/>
                <w:sz w:val="28"/>
                <w:szCs w:val="28"/>
              </w:rPr>
              <w:t xml:space="preserve">631 бап. </w:t>
            </w:r>
            <w:r w:rsidRPr="00EE40DB">
              <w:rPr>
                <w:rFonts w:ascii="Times New Roman" w:hAnsi="Times New Roman"/>
                <w:sz w:val="28"/>
                <w:szCs w:val="28"/>
              </w:rPr>
              <w:t>Активтер мен міндеттемелер туралы декларацияны жасау ерекшеліктері</w:t>
            </w:r>
          </w:p>
          <w:p w:rsidR="00EE40DB" w:rsidRPr="00EE40DB" w:rsidRDefault="00EE40DB" w:rsidP="00EE40DB">
            <w:pPr>
              <w:spacing w:after="0" w:line="240" w:lineRule="auto"/>
              <w:ind w:firstLine="426"/>
              <w:contextualSpacing/>
              <w:jc w:val="both"/>
              <w:rPr>
                <w:rFonts w:ascii="Times New Roman" w:hAnsi="Times New Roman"/>
                <w:sz w:val="28"/>
                <w:szCs w:val="28"/>
              </w:rPr>
            </w:pPr>
            <w:bookmarkStart w:id="37" w:name="SUB6310100"/>
            <w:bookmarkEnd w:id="37"/>
            <w:r w:rsidRPr="00EE40DB">
              <w:rPr>
                <w:rFonts w:ascii="Times New Roman" w:hAnsi="Times New Roman"/>
                <w:sz w:val="28"/>
                <w:szCs w:val="28"/>
              </w:rPr>
              <w:t>1. Активтер мен міндеттемелер туралы Декларация осы Кодекстің 630-бабының 1-тармағында көрсетілген жеке тұлғалардың Қазақстан Республикасында және оның шегінен тыс жерлерде бар екендігі туралы ақпаратты көрсетуіне арналған :</w:t>
            </w:r>
          </w:p>
          <w:p w:rsidR="00EE40DB" w:rsidRPr="00EE40DB" w:rsidRDefault="00EE40DB" w:rsidP="00EE40DB">
            <w:pPr>
              <w:spacing w:after="0" w:line="240" w:lineRule="auto"/>
              <w:ind w:firstLine="442"/>
              <w:contextualSpacing/>
              <w:jc w:val="both"/>
              <w:rPr>
                <w:rFonts w:ascii="Times New Roman" w:hAnsi="Times New Roman"/>
                <w:sz w:val="28"/>
                <w:szCs w:val="28"/>
              </w:rPr>
            </w:pPr>
            <w:bookmarkStart w:id="38" w:name="SUB6310101"/>
            <w:bookmarkStart w:id="39" w:name="SUB6310102"/>
            <w:bookmarkEnd w:id="38"/>
            <w:bookmarkEnd w:id="39"/>
            <w:r w:rsidRPr="00EE40DB">
              <w:rPr>
                <w:rFonts w:ascii="Times New Roman" w:hAnsi="Times New Roman"/>
                <w:sz w:val="28"/>
                <w:szCs w:val="28"/>
              </w:rPr>
              <w:t xml:space="preserve">1) құқықтары және (немесе) мәмілелері шет мемлекеттің заңнамасына сәйкес шет мемлекеттің </w:t>
            </w:r>
            <w:r w:rsidRPr="00EE40DB">
              <w:rPr>
                <w:rFonts w:ascii="Times New Roman" w:hAnsi="Times New Roman"/>
                <w:sz w:val="28"/>
                <w:szCs w:val="28"/>
              </w:rPr>
              <w:lastRenderedPageBreak/>
              <w:t>құзыретті органында мемлекеттік немесе өзге тіркеуге жататын мүлік:</w:t>
            </w:r>
          </w:p>
          <w:p w:rsidR="00EE40DB" w:rsidRPr="00EE40DB" w:rsidRDefault="00EE40DB" w:rsidP="00EE40DB">
            <w:pPr>
              <w:spacing w:after="0" w:line="240" w:lineRule="auto"/>
              <w:ind w:firstLine="442"/>
              <w:contextualSpacing/>
              <w:jc w:val="both"/>
              <w:rPr>
                <w:rFonts w:ascii="Times New Roman" w:hAnsi="Times New Roman"/>
                <w:sz w:val="28"/>
                <w:szCs w:val="28"/>
              </w:rPr>
            </w:pPr>
            <w:r w:rsidRPr="00EE40DB">
              <w:rPr>
                <w:rFonts w:ascii="Times New Roman" w:hAnsi="Times New Roman"/>
                <w:sz w:val="28"/>
                <w:szCs w:val="28"/>
              </w:rPr>
              <w:t>…</w:t>
            </w:r>
          </w:p>
          <w:p w:rsidR="00EE40DB" w:rsidRPr="00EE40DB" w:rsidRDefault="00EE40DB" w:rsidP="00EE40DB">
            <w:pPr>
              <w:spacing w:after="0" w:line="240" w:lineRule="auto"/>
              <w:ind w:firstLine="426"/>
              <w:contextualSpacing/>
              <w:jc w:val="both"/>
              <w:rPr>
                <w:rFonts w:ascii="Times New Roman" w:hAnsi="Times New Roman"/>
                <w:sz w:val="28"/>
                <w:szCs w:val="28"/>
              </w:rPr>
            </w:pPr>
            <w:r w:rsidRPr="00EE40DB">
              <w:rPr>
                <w:rFonts w:ascii="Times New Roman" w:hAnsi="Times New Roman"/>
                <w:sz w:val="28"/>
                <w:szCs w:val="28"/>
              </w:rPr>
              <w:t>Қазақстан Республикасының шегінен тыс жерлерде шетелдік банктердегі банктік шоттарда жиынтығында барлық банктік салымдар бойынша республикалық бюджет туралы заңда белгіленген және есепті салықтық кезеңнің 31 желтоқсанында қолданыста болатын айлық есептік көрсеткіштің 1000 еселенген мөлшерінен асатын сомадағы ақша;</w:t>
            </w:r>
          </w:p>
          <w:p w:rsidR="00EE40DB" w:rsidRPr="00EE40DB" w:rsidRDefault="00EE40DB" w:rsidP="00EE40DB">
            <w:pPr>
              <w:spacing w:after="0" w:line="240" w:lineRule="auto"/>
              <w:ind w:firstLine="426"/>
              <w:contextualSpacing/>
              <w:jc w:val="both"/>
              <w:rPr>
                <w:rFonts w:ascii="Times New Roman" w:hAnsi="Times New Roman"/>
                <w:b/>
                <w:sz w:val="28"/>
                <w:szCs w:val="28"/>
                <w:lang w:val="kk-KZ"/>
              </w:rPr>
            </w:pPr>
            <w:r w:rsidRPr="00EE40DB">
              <w:rPr>
                <w:rFonts w:ascii="Times New Roman" w:hAnsi="Times New Roman"/>
                <w:b/>
                <w:sz w:val="28"/>
                <w:szCs w:val="28"/>
                <w:lang w:val="kk-KZ"/>
              </w:rPr>
              <w:t>Жоқ</w:t>
            </w:r>
          </w:p>
          <w:p w:rsidR="00EE40DB" w:rsidRPr="00EE40DB" w:rsidRDefault="00EE40DB" w:rsidP="00EE40DB">
            <w:pPr>
              <w:spacing w:after="0" w:line="240" w:lineRule="auto"/>
              <w:ind w:firstLine="426"/>
              <w:contextualSpacing/>
              <w:jc w:val="both"/>
              <w:rPr>
                <w:rFonts w:ascii="Times New Roman" w:hAnsi="Times New Roman"/>
                <w:sz w:val="28"/>
                <w:szCs w:val="28"/>
              </w:rPr>
            </w:pPr>
          </w:p>
          <w:p w:rsidR="00EE40DB" w:rsidRPr="00EE40DB" w:rsidRDefault="00EE40DB" w:rsidP="00EE40DB">
            <w:pPr>
              <w:spacing w:after="0" w:line="240" w:lineRule="auto"/>
              <w:ind w:firstLine="426"/>
              <w:contextualSpacing/>
              <w:jc w:val="both"/>
              <w:rPr>
                <w:rFonts w:ascii="Times New Roman" w:hAnsi="Times New Roman"/>
                <w:sz w:val="28"/>
                <w:szCs w:val="28"/>
              </w:rPr>
            </w:pPr>
          </w:p>
          <w:p w:rsidR="00EE40DB" w:rsidRPr="00EE40DB" w:rsidRDefault="00EE40DB" w:rsidP="00EE40DB">
            <w:pPr>
              <w:spacing w:after="0" w:line="240" w:lineRule="auto"/>
              <w:ind w:firstLine="426"/>
              <w:contextualSpacing/>
              <w:jc w:val="both"/>
              <w:rPr>
                <w:rFonts w:ascii="Times New Roman" w:hAnsi="Times New Roman"/>
                <w:sz w:val="28"/>
                <w:szCs w:val="28"/>
              </w:rPr>
            </w:pPr>
          </w:p>
          <w:p w:rsidR="00EE40DB" w:rsidRPr="00EE40DB" w:rsidRDefault="00EE40DB" w:rsidP="00EE40DB">
            <w:pPr>
              <w:spacing w:after="0" w:line="240" w:lineRule="auto"/>
              <w:ind w:firstLine="426"/>
              <w:contextualSpacing/>
              <w:jc w:val="both"/>
              <w:rPr>
                <w:rFonts w:ascii="Times New Roman" w:hAnsi="Times New Roman"/>
                <w:sz w:val="28"/>
                <w:szCs w:val="28"/>
              </w:rPr>
            </w:pPr>
          </w:p>
          <w:p w:rsidR="00EE40DB" w:rsidRPr="00EE40DB" w:rsidRDefault="00EE40DB" w:rsidP="00EE40DB">
            <w:pPr>
              <w:spacing w:after="0" w:line="240" w:lineRule="auto"/>
              <w:ind w:firstLine="426"/>
              <w:contextualSpacing/>
              <w:jc w:val="both"/>
              <w:rPr>
                <w:rFonts w:ascii="Times New Roman" w:hAnsi="Times New Roman"/>
                <w:sz w:val="28"/>
                <w:szCs w:val="28"/>
              </w:rPr>
            </w:pPr>
          </w:p>
          <w:p w:rsidR="00EE40DB" w:rsidRPr="00EE40DB" w:rsidRDefault="00EE40DB" w:rsidP="00EE40DB">
            <w:pPr>
              <w:spacing w:after="0" w:line="240" w:lineRule="auto"/>
              <w:ind w:firstLine="426"/>
              <w:contextualSpacing/>
              <w:jc w:val="both"/>
              <w:rPr>
                <w:rFonts w:ascii="Times New Roman" w:hAnsi="Times New Roman"/>
                <w:sz w:val="28"/>
                <w:szCs w:val="28"/>
              </w:rPr>
            </w:pPr>
          </w:p>
          <w:p w:rsidR="00EE40DB" w:rsidRPr="00EE40DB" w:rsidRDefault="00EE40DB" w:rsidP="00EE40DB">
            <w:pPr>
              <w:spacing w:after="0" w:line="240" w:lineRule="auto"/>
              <w:ind w:firstLine="426"/>
              <w:contextualSpacing/>
              <w:jc w:val="both"/>
              <w:rPr>
                <w:rFonts w:ascii="Times New Roman" w:hAnsi="Times New Roman"/>
                <w:sz w:val="28"/>
                <w:szCs w:val="28"/>
              </w:rPr>
            </w:pPr>
          </w:p>
          <w:p w:rsidR="00EE40DB" w:rsidRPr="00EE40DB" w:rsidRDefault="00EE40DB" w:rsidP="00EE40DB">
            <w:pPr>
              <w:spacing w:after="0" w:line="240" w:lineRule="auto"/>
              <w:ind w:firstLine="426"/>
              <w:contextualSpacing/>
              <w:jc w:val="both"/>
              <w:rPr>
                <w:rFonts w:ascii="Times New Roman" w:hAnsi="Times New Roman"/>
                <w:sz w:val="28"/>
                <w:szCs w:val="28"/>
              </w:rPr>
            </w:pPr>
          </w:p>
          <w:p w:rsidR="00EE40DB" w:rsidRPr="00EE40DB" w:rsidRDefault="00EE40DB" w:rsidP="00EE40DB">
            <w:pPr>
              <w:spacing w:after="0" w:line="240" w:lineRule="auto"/>
              <w:ind w:firstLine="426"/>
              <w:contextualSpacing/>
              <w:jc w:val="both"/>
              <w:rPr>
                <w:rFonts w:ascii="Times New Roman" w:hAnsi="Times New Roman"/>
                <w:sz w:val="28"/>
                <w:szCs w:val="28"/>
              </w:rPr>
            </w:pPr>
          </w:p>
          <w:p w:rsidR="00EE40DB" w:rsidRPr="00EE40DB" w:rsidRDefault="00EE40DB" w:rsidP="00EE40DB">
            <w:pPr>
              <w:spacing w:after="0" w:line="240" w:lineRule="auto"/>
              <w:ind w:firstLine="426"/>
              <w:contextualSpacing/>
              <w:jc w:val="both"/>
              <w:rPr>
                <w:rFonts w:ascii="Times New Roman" w:hAnsi="Times New Roman"/>
                <w:sz w:val="28"/>
                <w:szCs w:val="28"/>
              </w:rPr>
            </w:pPr>
          </w:p>
          <w:p w:rsidR="00EE40DB" w:rsidRPr="00EE40DB" w:rsidRDefault="00EE40DB" w:rsidP="00EE40DB">
            <w:pPr>
              <w:spacing w:after="0" w:line="240" w:lineRule="auto"/>
              <w:ind w:firstLine="426"/>
              <w:contextualSpacing/>
              <w:jc w:val="both"/>
              <w:rPr>
                <w:rFonts w:ascii="Times New Roman" w:hAnsi="Times New Roman"/>
                <w:sz w:val="28"/>
                <w:szCs w:val="28"/>
              </w:rPr>
            </w:pPr>
          </w:p>
          <w:p w:rsidR="00EE40DB" w:rsidRPr="00EE40DB" w:rsidRDefault="00EE40DB" w:rsidP="00EE40DB">
            <w:pPr>
              <w:spacing w:after="0" w:line="240" w:lineRule="auto"/>
              <w:ind w:firstLine="426"/>
              <w:contextualSpacing/>
              <w:jc w:val="both"/>
              <w:rPr>
                <w:rFonts w:ascii="Times New Roman" w:hAnsi="Times New Roman"/>
                <w:sz w:val="28"/>
                <w:szCs w:val="28"/>
              </w:rPr>
            </w:pPr>
          </w:p>
          <w:p w:rsidR="00EE40DB" w:rsidRPr="00EE40DB" w:rsidRDefault="00EE40DB" w:rsidP="00EE40DB">
            <w:pPr>
              <w:spacing w:after="0" w:line="240" w:lineRule="auto"/>
              <w:ind w:firstLine="426"/>
              <w:contextualSpacing/>
              <w:jc w:val="both"/>
              <w:rPr>
                <w:rFonts w:ascii="Times New Roman" w:hAnsi="Times New Roman"/>
                <w:sz w:val="28"/>
                <w:szCs w:val="28"/>
              </w:rPr>
            </w:pPr>
          </w:p>
          <w:p w:rsidR="00EE40DB" w:rsidRPr="00EE40DB" w:rsidRDefault="00EE40DB" w:rsidP="00EE40DB">
            <w:pPr>
              <w:spacing w:after="0" w:line="240" w:lineRule="auto"/>
              <w:ind w:firstLine="426"/>
              <w:contextualSpacing/>
              <w:jc w:val="both"/>
              <w:rPr>
                <w:rFonts w:ascii="Times New Roman" w:hAnsi="Times New Roman"/>
                <w:sz w:val="28"/>
                <w:szCs w:val="28"/>
              </w:rPr>
            </w:pPr>
          </w:p>
          <w:p w:rsidR="00EE40DB" w:rsidRPr="00EE40DB" w:rsidRDefault="00EE40DB" w:rsidP="00EE40DB">
            <w:pPr>
              <w:spacing w:after="0" w:line="240" w:lineRule="auto"/>
              <w:ind w:firstLine="426"/>
              <w:contextualSpacing/>
              <w:jc w:val="both"/>
              <w:rPr>
                <w:rFonts w:ascii="Times New Roman" w:hAnsi="Times New Roman"/>
                <w:sz w:val="28"/>
                <w:szCs w:val="28"/>
              </w:rPr>
            </w:pPr>
          </w:p>
          <w:p w:rsidR="00EE40DB" w:rsidRPr="00EE40DB" w:rsidRDefault="00EE40DB" w:rsidP="00EE40DB">
            <w:pPr>
              <w:spacing w:after="0" w:line="240" w:lineRule="auto"/>
              <w:ind w:firstLine="426"/>
              <w:contextualSpacing/>
              <w:jc w:val="both"/>
              <w:rPr>
                <w:rFonts w:ascii="Times New Roman" w:hAnsi="Times New Roman"/>
                <w:sz w:val="28"/>
                <w:szCs w:val="28"/>
              </w:rPr>
            </w:pPr>
          </w:p>
          <w:p w:rsidR="00EE40DB" w:rsidRPr="00EE40DB" w:rsidRDefault="00EE40DB" w:rsidP="00EE40DB">
            <w:pPr>
              <w:spacing w:after="0" w:line="240" w:lineRule="auto"/>
              <w:ind w:firstLine="426"/>
              <w:contextualSpacing/>
              <w:jc w:val="both"/>
              <w:rPr>
                <w:rFonts w:ascii="Times New Roman" w:hAnsi="Times New Roman"/>
                <w:sz w:val="28"/>
                <w:szCs w:val="28"/>
              </w:rPr>
            </w:pPr>
          </w:p>
          <w:p w:rsidR="00EE40DB" w:rsidRPr="00EE40DB" w:rsidRDefault="00EE40DB" w:rsidP="00EE40DB">
            <w:pPr>
              <w:spacing w:after="0" w:line="240" w:lineRule="auto"/>
              <w:ind w:firstLine="426"/>
              <w:contextualSpacing/>
              <w:jc w:val="both"/>
              <w:rPr>
                <w:rFonts w:ascii="Times New Roman" w:hAnsi="Times New Roman"/>
                <w:sz w:val="28"/>
                <w:szCs w:val="28"/>
              </w:rPr>
            </w:pPr>
          </w:p>
          <w:p w:rsidR="00EE40DB" w:rsidRPr="00EE40DB" w:rsidRDefault="00EE40DB" w:rsidP="00EE40DB">
            <w:pPr>
              <w:spacing w:after="0" w:line="240" w:lineRule="auto"/>
              <w:ind w:firstLine="426"/>
              <w:contextualSpacing/>
              <w:jc w:val="both"/>
              <w:rPr>
                <w:rFonts w:ascii="Times New Roman" w:hAnsi="Times New Roman"/>
                <w:sz w:val="28"/>
                <w:szCs w:val="28"/>
              </w:rPr>
            </w:pPr>
          </w:p>
          <w:p w:rsidR="00EE40DB" w:rsidRPr="00EE40DB" w:rsidRDefault="00EE40DB" w:rsidP="00EE40DB">
            <w:pPr>
              <w:spacing w:after="0" w:line="240" w:lineRule="auto"/>
              <w:ind w:firstLine="426"/>
              <w:contextualSpacing/>
              <w:jc w:val="both"/>
              <w:rPr>
                <w:rFonts w:ascii="Times New Roman" w:hAnsi="Times New Roman"/>
                <w:sz w:val="28"/>
                <w:szCs w:val="28"/>
              </w:rPr>
            </w:pPr>
          </w:p>
          <w:p w:rsidR="00EE40DB" w:rsidRPr="00EE40DB" w:rsidRDefault="00EE40DB" w:rsidP="00EE40DB">
            <w:pPr>
              <w:spacing w:after="0" w:line="240" w:lineRule="auto"/>
              <w:ind w:firstLine="426"/>
              <w:contextualSpacing/>
              <w:jc w:val="both"/>
              <w:rPr>
                <w:rFonts w:ascii="Times New Roman" w:hAnsi="Times New Roman"/>
                <w:sz w:val="28"/>
                <w:szCs w:val="28"/>
              </w:rPr>
            </w:pPr>
            <w:r w:rsidRPr="00EE40DB">
              <w:rPr>
                <w:rFonts w:ascii="Times New Roman" w:hAnsi="Times New Roman"/>
                <w:sz w:val="28"/>
                <w:szCs w:val="28"/>
              </w:rPr>
              <w:t>2)  Қазақстан Республикасындағы және (немесе) одан тыс жерлердегі мүлік :</w:t>
            </w:r>
          </w:p>
          <w:p w:rsidR="00EE40DB" w:rsidRPr="00EE40DB" w:rsidRDefault="00EE40DB" w:rsidP="00EE40DB">
            <w:pPr>
              <w:spacing w:after="0" w:line="240" w:lineRule="auto"/>
              <w:ind w:firstLine="426"/>
              <w:contextualSpacing/>
              <w:jc w:val="both"/>
              <w:rPr>
                <w:rFonts w:ascii="Times New Roman" w:hAnsi="Times New Roman"/>
                <w:sz w:val="28"/>
                <w:szCs w:val="28"/>
              </w:rPr>
            </w:pPr>
            <w:r w:rsidRPr="00EE40DB">
              <w:rPr>
                <w:rFonts w:ascii="Times New Roman" w:hAnsi="Times New Roman"/>
                <w:sz w:val="28"/>
                <w:szCs w:val="28"/>
              </w:rPr>
              <w:t>…</w:t>
            </w:r>
          </w:p>
          <w:p w:rsidR="00EE40DB" w:rsidRPr="00EE40DB" w:rsidRDefault="00EE40DB" w:rsidP="00EE40DB">
            <w:pPr>
              <w:spacing w:after="0" w:line="240" w:lineRule="auto"/>
              <w:ind w:firstLine="426"/>
              <w:contextualSpacing/>
              <w:jc w:val="both"/>
              <w:rPr>
                <w:rFonts w:ascii="Times New Roman" w:hAnsi="Times New Roman"/>
                <w:sz w:val="28"/>
                <w:szCs w:val="28"/>
              </w:rPr>
            </w:pPr>
            <w:r w:rsidRPr="00EE40DB">
              <w:rPr>
                <w:rFonts w:ascii="Times New Roman" w:hAnsi="Times New Roman"/>
                <w:sz w:val="28"/>
                <w:szCs w:val="28"/>
              </w:rPr>
              <w:t>бағалы қағаздар, туынды қаржы құралдары (орындалуы базалық активті сатып алу немесе өткізу жолымен жүргізілетін туынды қаржы құралдарын қоспағанда);</w:t>
            </w:r>
          </w:p>
          <w:p w:rsidR="00EE40DB" w:rsidRPr="00EE40DB" w:rsidRDefault="00EE40DB" w:rsidP="00EE40DB">
            <w:pPr>
              <w:spacing w:after="0" w:line="240" w:lineRule="auto"/>
              <w:ind w:firstLine="426"/>
              <w:contextualSpacing/>
              <w:jc w:val="both"/>
              <w:rPr>
                <w:rFonts w:ascii="Times New Roman" w:hAnsi="Times New Roman"/>
                <w:sz w:val="28"/>
                <w:szCs w:val="28"/>
              </w:rPr>
            </w:pPr>
            <w:r w:rsidRPr="00EE40DB">
              <w:rPr>
                <w:rFonts w:ascii="Times New Roman" w:hAnsi="Times New Roman"/>
                <w:sz w:val="28"/>
                <w:szCs w:val="28"/>
              </w:rPr>
              <w:t>…</w:t>
            </w:r>
          </w:p>
          <w:p w:rsidR="00EE40DB" w:rsidRPr="00EE40DB" w:rsidRDefault="00EE40DB" w:rsidP="00EE40DB">
            <w:pPr>
              <w:tabs>
                <w:tab w:val="left" w:pos="6237"/>
              </w:tabs>
              <w:spacing w:after="0" w:line="240" w:lineRule="auto"/>
              <w:ind w:firstLine="742"/>
              <w:contextualSpacing/>
              <w:jc w:val="both"/>
              <w:rPr>
                <w:rFonts w:ascii="Times New Roman" w:hAnsi="Times New Roman"/>
                <w:sz w:val="28"/>
                <w:szCs w:val="28"/>
              </w:rPr>
            </w:pPr>
          </w:p>
          <w:p w:rsidR="00EE40DB" w:rsidRPr="00EE40DB" w:rsidRDefault="00EE40DB" w:rsidP="00EE40DB">
            <w:pPr>
              <w:tabs>
                <w:tab w:val="left" w:pos="6237"/>
              </w:tabs>
              <w:spacing w:after="0" w:line="240" w:lineRule="auto"/>
              <w:ind w:firstLine="742"/>
              <w:contextualSpacing/>
              <w:jc w:val="both"/>
              <w:rPr>
                <w:rFonts w:ascii="Times New Roman" w:hAnsi="Times New Roman"/>
                <w:sz w:val="28"/>
                <w:szCs w:val="28"/>
              </w:rPr>
            </w:pPr>
          </w:p>
          <w:p w:rsidR="00EE40DB" w:rsidRPr="00EE40DB" w:rsidRDefault="00EE40DB" w:rsidP="00EE40DB">
            <w:pPr>
              <w:tabs>
                <w:tab w:val="left" w:pos="6237"/>
              </w:tabs>
              <w:spacing w:after="0" w:line="240" w:lineRule="auto"/>
              <w:ind w:firstLine="742"/>
              <w:contextualSpacing/>
              <w:jc w:val="both"/>
              <w:rPr>
                <w:rFonts w:ascii="Times New Roman" w:hAnsi="Times New Roman"/>
                <w:sz w:val="28"/>
                <w:szCs w:val="28"/>
              </w:rPr>
            </w:pPr>
          </w:p>
          <w:p w:rsidR="00EE40DB" w:rsidRPr="00EE40DB" w:rsidRDefault="00EE40DB" w:rsidP="00EE40DB">
            <w:pPr>
              <w:tabs>
                <w:tab w:val="left" w:pos="6237"/>
              </w:tabs>
              <w:spacing w:after="0" w:line="240" w:lineRule="auto"/>
              <w:ind w:firstLine="742"/>
              <w:contextualSpacing/>
              <w:jc w:val="both"/>
              <w:rPr>
                <w:rFonts w:ascii="Times New Roman" w:hAnsi="Times New Roman"/>
                <w:sz w:val="28"/>
                <w:szCs w:val="28"/>
              </w:rPr>
            </w:pPr>
          </w:p>
          <w:p w:rsidR="00EE40DB" w:rsidRPr="00EE40DB" w:rsidRDefault="00EE40DB" w:rsidP="00EE40DB">
            <w:pPr>
              <w:tabs>
                <w:tab w:val="left" w:pos="6237"/>
              </w:tabs>
              <w:spacing w:after="0" w:line="240" w:lineRule="auto"/>
              <w:ind w:firstLine="742"/>
              <w:contextualSpacing/>
              <w:jc w:val="both"/>
              <w:rPr>
                <w:rFonts w:ascii="Times New Roman" w:hAnsi="Times New Roman"/>
                <w:sz w:val="28"/>
                <w:szCs w:val="28"/>
              </w:rPr>
            </w:pPr>
          </w:p>
          <w:p w:rsidR="00EE40DB" w:rsidRPr="00EE40DB" w:rsidRDefault="00EE40DB" w:rsidP="00EE40DB">
            <w:pPr>
              <w:tabs>
                <w:tab w:val="left" w:pos="6237"/>
              </w:tabs>
              <w:spacing w:after="0" w:line="240" w:lineRule="auto"/>
              <w:ind w:firstLine="742"/>
              <w:contextualSpacing/>
              <w:jc w:val="both"/>
              <w:rPr>
                <w:rFonts w:ascii="Times New Roman" w:hAnsi="Times New Roman"/>
                <w:sz w:val="28"/>
                <w:szCs w:val="28"/>
              </w:rPr>
            </w:pPr>
          </w:p>
          <w:p w:rsidR="00EE40DB" w:rsidRPr="00EE40DB" w:rsidRDefault="00EE40DB" w:rsidP="00EE40DB">
            <w:pPr>
              <w:tabs>
                <w:tab w:val="left" w:pos="6237"/>
              </w:tabs>
              <w:spacing w:after="0" w:line="240" w:lineRule="auto"/>
              <w:ind w:firstLine="742"/>
              <w:contextualSpacing/>
              <w:jc w:val="both"/>
              <w:rPr>
                <w:rFonts w:ascii="Times New Roman" w:hAnsi="Times New Roman"/>
                <w:sz w:val="28"/>
                <w:szCs w:val="28"/>
              </w:rPr>
            </w:pPr>
          </w:p>
          <w:p w:rsidR="00EE40DB" w:rsidRPr="00EE40DB" w:rsidRDefault="00EE40DB" w:rsidP="00EE40DB">
            <w:pPr>
              <w:tabs>
                <w:tab w:val="left" w:pos="6237"/>
              </w:tabs>
              <w:spacing w:after="0" w:line="240" w:lineRule="auto"/>
              <w:ind w:firstLine="742"/>
              <w:contextualSpacing/>
              <w:jc w:val="both"/>
              <w:rPr>
                <w:rFonts w:ascii="Times New Roman" w:hAnsi="Times New Roman"/>
                <w:sz w:val="28"/>
                <w:szCs w:val="28"/>
              </w:rPr>
            </w:pPr>
          </w:p>
          <w:p w:rsidR="00EE40DB" w:rsidRPr="00EE40DB" w:rsidRDefault="00EE40DB" w:rsidP="00EE40DB">
            <w:pPr>
              <w:tabs>
                <w:tab w:val="left" w:pos="6237"/>
              </w:tabs>
              <w:spacing w:after="0" w:line="240" w:lineRule="auto"/>
              <w:contextualSpacing/>
              <w:jc w:val="both"/>
              <w:rPr>
                <w:rFonts w:ascii="Times New Roman" w:hAnsi="Times New Roman"/>
                <w:sz w:val="28"/>
                <w:szCs w:val="28"/>
              </w:rPr>
            </w:pPr>
          </w:p>
          <w:p w:rsidR="00EE40DB" w:rsidRPr="00EE40DB" w:rsidRDefault="00EE40DB" w:rsidP="00EE40DB">
            <w:pPr>
              <w:tabs>
                <w:tab w:val="left" w:pos="6237"/>
              </w:tabs>
              <w:spacing w:after="0" w:line="240" w:lineRule="auto"/>
              <w:ind w:firstLine="742"/>
              <w:contextualSpacing/>
              <w:jc w:val="both"/>
              <w:rPr>
                <w:rFonts w:ascii="Times New Roman" w:hAnsi="Times New Roman"/>
                <w:sz w:val="28"/>
                <w:szCs w:val="28"/>
              </w:rPr>
            </w:pPr>
            <w:r w:rsidRPr="00EE40DB">
              <w:rPr>
                <w:rFonts w:ascii="Times New Roman" w:hAnsi="Times New Roman"/>
                <w:sz w:val="28"/>
                <w:szCs w:val="28"/>
              </w:rPr>
              <w:t xml:space="preserve">4. Активтер мен міндеттемелер туралы декларацияда жеке тұлғаның </w:t>
            </w:r>
            <w:r w:rsidRPr="00EE40DB">
              <w:rPr>
                <w:rFonts w:ascii="Times New Roman" w:hAnsi="Times New Roman"/>
                <w:sz w:val="28"/>
                <w:szCs w:val="28"/>
              </w:rPr>
              <w:lastRenderedPageBreak/>
              <w:t>қалауы бойынша осы мүліктің бірлігі үшін баға (құн) республикалық бюджет туралы заңда белгіленген және есепті салық кезеңінің 31 желтоқсанында қолданылатын айлық есептік көрсеткіштің 1000 еселенген мөлшерінен асып кеткен жағдайда, Қазақстан Республикасының бағалау қызметі туралы заңнамасына сәйкес бағалаушы мен салық төлеуші арасындағы шарт бойынша жүргізілген бағалау туралы есепте айқындалған құн болған кезде басқа мүлік көрсетілуі мүмкін.</w:t>
            </w:r>
          </w:p>
          <w:p w:rsidR="00EE40DB" w:rsidRPr="00EE40DB" w:rsidRDefault="00EE40DB" w:rsidP="00EE40DB">
            <w:pPr>
              <w:spacing w:after="0" w:line="240" w:lineRule="auto"/>
              <w:ind w:firstLine="742"/>
              <w:contextualSpacing/>
              <w:jc w:val="both"/>
              <w:rPr>
                <w:rFonts w:ascii="Times New Roman" w:hAnsi="Times New Roman"/>
                <w:b/>
                <w:sz w:val="28"/>
                <w:szCs w:val="28"/>
              </w:rPr>
            </w:pPr>
            <w:r w:rsidRPr="00EE40DB">
              <w:rPr>
                <w:rFonts w:ascii="Times New Roman" w:hAnsi="Times New Roman"/>
                <w:sz w:val="28"/>
                <w:szCs w:val="28"/>
              </w:rPr>
              <w:t>Осы тармақшаның бірінші бөлігінің ережесі Мемлекеттік немесе өзге де тіркеуге жататын мүлікке, сондай-ақ құқықтары және (немесе) мәмілелері мемлекеттік немесе өзге де тіркеуге жататын мүлікке қатысты қолданылмайды.</w:t>
            </w:r>
          </w:p>
        </w:tc>
        <w:tc>
          <w:tcPr>
            <w:tcW w:w="4932"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26"/>
              <w:contextualSpacing/>
              <w:jc w:val="both"/>
              <w:rPr>
                <w:rFonts w:ascii="Times New Roman" w:hAnsi="Times New Roman"/>
                <w:sz w:val="28"/>
                <w:szCs w:val="28"/>
              </w:rPr>
            </w:pPr>
            <w:r w:rsidRPr="00EE40DB">
              <w:rPr>
                <w:rFonts w:ascii="Times New Roman" w:hAnsi="Times New Roman"/>
                <w:b/>
                <w:sz w:val="28"/>
                <w:szCs w:val="28"/>
              </w:rPr>
              <w:lastRenderedPageBreak/>
              <w:t xml:space="preserve">631 бап. </w:t>
            </w:r>
            <w:r w:rsidRPr="00EE40DB">
              <w:rPr>
                <w:rFonts w:ascii="Times New Roman" w:hAnsi="Times New Roman"/>
                <w:sz w:val="28"/>
                <w:szCs w:val="28"/>
              </w:rPr>
              <w:t>Активтер мен міндеттемелер туралы декларацияны жасау ерекшеліктері</w:t>
            </w:r>
          </w:p>
          <w:p w:rsidR="00EE40DB" w:rsidRPr="00EE40DB" w:rsidRDefault="00EE40DB" w:rsidP="00EE40DB">
            <w:pPr>
              <w:spacing w:after="0" w:line="240" w:lineRule="auto"/>
              <w:ind w:firstLine="426"/>
              <w:contextualSpacing/>
              <w:jc w:val="both"/>
              <w:rPr>
                <w:rFonts w:ascii="Times New Roman" w:hAnsi="Times New Roman"/>
                <w:sz w:val="28"/>
                <w:szCs w:val="28"/>
              </w:rPr>
            </w:pPr>
            <w:r w:rsidRPr="00EE40DB">
              <w:rPr>
                <w:rFonts w:ascii="Times New Roman" w:hAnsi="Times New Roman"/>
                <w:sz w:val="28"/>
                <w:szCs w:val="28"/>
              </w:rPr>
              <w:t>1. Активтер мен міндеттемелер туралы Декларация осы Кодекстің 630-бабының 1-тармағында көрсетілген жеке тұлғалардың Қазақстан Республикасында және оның шегінен тыс жерлерде бар екендігі туралы ақпаратты көрсетуіне арналған :</w:t>
            </w:r>
          </w:p>
          <w:p w:rsidR="00EE40DB" w:rsidRPr="00EE40DB" w:rsidRDefault="00EE40DB" w:rsidP="00EE40DB">
            <w:pPr>
              <w:spacing w:after="0" w:line="240" w:lineRule="auto"/>
              <w:ind w:firstLine="442"/>
              <w:contextualSpacing/>
              <w:jc w:val="both"/>
              <w:rPr>
                <w:rFonts w:ascii="Times New Roman" w:hAnsi="Times New Roman"/>
                <w:sz w:val="28"/>
                <w:szCs w:val="28"/>
              </w:rPr>
            </w:pPr>
            <w:r w:rsidRPr="00EE40DB">
              <w:rPr>
                <w:rFonts w:ascii="Times New Roman" w:hAnsi="Times New Roman"/>
                <w:sz w:val="28"/>
                <w:szCs w:val="28"/>
              </w:rPr>
              <w:t xml:space="preserve">1) құқықтары және (немесе) мәмілелері шет мемлекеттің заңнамасына сәйкес шет мемлекеттің </w:t>
            </w:r>
            <w:r w:rsidRPr="00EE40DB">
              <w:rPr>
                <w:rFonts w:ascii="Times New Roman" w:hAnsi="Times New Roman"/>
                <w:sz w:val="28"/>
                <w:szCs w:val="28"/>
              </w:rPr>
              <w:lastRenderedPageBreak/>
              <w:t>құзыретті органында мемлекеттік немесе өзге тіркеуге жататын мүлік:</w:t>
            </w:r>
          </w:p>
          <w:p w:rsidR="00EE40DB" w:rsidRPr="00EE40DB" w:rsidRDefault="00EE40DB" w:rsidP="00EE40DB">
            <w:pPr>
              <w:spacing w:after="0" w:line="240" w:lineRule="auto"/>
              <w:ind w:firstLine="442"/>
              <w:contextualSpacing/>
              <w:jc w:val="both"/>
              <w:rPr>
                <w:rFonts w:ascii="Times New Roman" w:hAnsi="Times New Roman"/>
                <w:sz w:val="28"/>
                <w:szCs w:val="28"/>
              </w:rPr>
            </w:pPr>
            <w:r w:rsidRPr="00EE40DB">
              <w:rPr>
                <w:rFonts w:ascii="Times New Roman" w:hAnsi="Times New Roman"/>
                <w:sz w:val="28"/>
                <w:szCs w:val="28"/>
              </w:rPr>
              <w:t>…</w:t>
            </w:r>
          </w:p>
          <w:p w:rsidR="00EE40DB" w:rsidRPr="00EE40DB" w:rsidRDefault="00EE40DB" w:rsidP="00EE40DB">
            <w:pPr>
              <w:pStyle w:val="a5"/>
              <w:shd w:val="clear" w:color="auto" w:fill="FFFFFF"/>
              <w:spacing w:before="0" w:beforeAutospacing="0" w:after="0" w:afterAutospacing="0"/>
              <w:ind w:firstLine="393"/>
              <w:contextualSpacing/>
              <w:jc w:val="both"/>
              <w:textAlignment w:val="baseline"/>
              <w:rPr>
                <w:sz w:val="28"/>
                <w:szCs w:val="28"/>
              </w:rPr>
            </w:pPr>
            <w:r w:rsidRPr="00EE40DB">
              <w:rPr>
                <w:sz w:val="28"/>
                <w:szCs w:val="28"/>
              </w:rPr>
              <w:t>Қазақстан Республикасының шегінен тыс жерлерде шетелдік банктердегі банктік шоттарда жиынтығында барлық банктік салымдар бойынша республикалық бюджет туралы заңда белгіленген және есепті салықтық кезеңнің 31 желтоқсанында қолданыста болатын айлық есептік көрсеткіштің 1000 еселенген мөлшерінен асатын сомадағы ақша</w:t>
            </w:r>
            <w:r w:rsidRPr="00EE40DB">
              <w:rPr>
                <w:b/>
                <w:sz w:val="28"/>
                <w:szCs w:val="28"/>
              </w:rPr>
              <w:t>.</w:t>
            </w:r>
          </w:p>
          <w:p w:rsidR="00EE40DB" w:rsidRPr="00EE40DB" w:rsidRDefault="00EE40DB" w:rsidP="00EE40DB">
            <w:pPr>
              <w:spacing w:after="0" w:line="240" w:lineRule="auto"/>
              <w:ind w:firstLine="426"/>
              <w:contextualSpacing/>
              <w:jc w:val="both"/>
              <w:rPr>
                <w:rFonts w:ascii="Times New Roman" w:hAnsi="Times New Roman"/>
                <w:b/>
                <w:sz w:val="28"/>
                <w:szCs w:val="28"/>
              </w:rPr>
            </w:pPr>
            <w:r w:rsidRPr="00EE40DB">
              <w:rPr>
                <w:rFonts w:ascii="Times New Roman" w:hAnsi="Times New Roman"/>
                <w:b/>
                <w:sz w:val="28"/>
                <w:szCs w:val="28"/>
                <w:lang w:val="kk-KZ"/>
              </w:rPr>
              <w:t xml:space="preserve">Бұл ретте, «Сыбайлас жемқорлыққа қарсы іс-қимыл туралы» Қазақстан Республикасының Заңына сәйкес Қазақстан Республикасынан тыс жерде орналасқан шетелдік банктерде шоттар (салымдар) ашу және иелену, Қазақстан Республикасынан тыс жерде орналасқан шетелдік банктерде қолма-қол ақша мен құндылықтарды сақтау бойынша сыбайлас жемқорлыққа қарсы шектеу қабылдайтын тұлғалар </w:t>
            </w:r>
            <w:r w:rsidRPr="00EE40DB">
              <w:rPr>
                <w:rFonts w:ascii="Times New Roman" w:hAnsi="Times New Roman"/>
                <w:b/>
                <w:sz w:val="28"/>
                <w:szCs w:val="28"/>
                <w:lang w:val="kk-KZ"/>
              </w:rPr>
              <w:lastRenderedPageBreak/>
              <w:t>активтер мен міндеттемелер туралы декларацияда банктік салым сомасына қарамастан, Қазақстан Республикасынан тыс жерлердегі шетелдік банктерде ақшалары мен құндылықтарының бар екендігі туралы ақпаратты көрсетеді</w:t>
            </w:r>
            <w:r w:rsidRPr="00EE40DB">
              <w:rPr>
                <w:rFonts w:ascii="Times New Roman" w:hAnsi="Times New Roman"/>
                <w:b/>
                <w:sz w:val="28"/>
                <w:szCs w:val="28"/>
              </w:rPr>
              <w:t>;</w:t>
            </w:r>
          </w:p>
          <w:p w:rsidR="00EE40DB" w:rsidRPr="00EE40DB" w:rsidRDefault="00EE40DB" w:rsidP="00EE40DB">
            <w:pPr>
              <w:spacing w:after="0" w:line="240" w:lineRule="auto"/>
              <w:ind w:firstLine="426"/>
              <w:contextualSpacing/>
              <w:jc w:val="both"/>
              <w:rPr>
                <w:rFonts w:ascii="Times New Roman" w:hAnsi="Times New Roman"/>
                <w:sz w:val="28"/>
                <w:szCs w:val="28"/>
              </w:rPr>
            </w:pPr>
            <w:r w:rsidRPr="00EE40DB">
              <w:rPr>
                <w:rFonts w:ascii="Times New Roman" w:hAnsi="Times New Roman"/>
                <w:sz w:val="28"/>
                <w:szCs w:val="28"/>
              </w:rPr>
              <w:t>2)  Қазақстан Республикасындағы және (немесе) одан тыс жерлердегі мүлік :</w:t>
            </w:r>
          </w:p>
          <w:p w:rsidR="00EE40DB" w:rsidRPr="00EE40DB" w:rsidRDefault="00EE40DB" w:rsidP="00EE40DB">
            <w:pPr>
              <w:spacing w:after="0" w:line="240" w:lineRule="auto"/>
              <w:ind w:firstLine="426"/>
              <w:contextualSpacing/>
              <w:jc w:val="both"/>
              <w:rPr>
                <w:rFonts w:ascii="Times New Roman" w:hAnsi="Times New Roman"/>
                <w:sz w:val="28"/>
                <w:szCs w:val="28"/>
              </w:rPr>
            </w:pPr>
            <w:r w:rsidRPr="00EE40DB">
              <w:rPr>
                <w:rFonts w:ascii="Times New Roman" w:hAnsi="Times New Roman"/>
                <w:sz w:val="28"/>
                <w:szCs w:val="28"/>
              </w:rPr>
              <w:t>…</w:t>
            </w:r>
          </w:p>
          <w:p w:rsidR="00EE40DB" w:rsidRPr="00EE40DB" w:rsidRDefault="00EE40DB" w:rsidP="00EE40DB">
            <w:pPr>
              <w:spacing w:after="0" w:line="240" w:lineRule="auto"/>
              <w:ind w:firstLine="426"/>
              <w:contextualSpacing/>
              <w:jc w:val="both"/>
              <w:rPr>
                <w:rFonts w:ascii="Times New Roman" w:hAnsi="Times New Roman"/>
                <w:sz w:val="28"/>
                <w:szCs w:val="28"/>
              </w:rPr>
            </w:pPr>
            <w:r w:rsidRPr="00EE40DB">
              <w:rPr>
                <w:rFonts w:ascii="Times New Roman" w:hAnsi="Times New Roman"/>
                <w:sz w:val="28"/>
                <w:szCs w:val="28"/>
              </w:rPr>
              <w:t>бағалы қағаздар, туынды қаржы құралдары (орындалуы базалық активті сатып алу немесе өткізу жолымен жүргізілетін туынды қаржы құралдарын қоспағанда),</w:t>
            </w:r>
            <w:r w:rsidRPr="00EE40DB">
              <w:rPr>
                <w:rFonts w:ascii="Times New Roman" w:hAnsi="Times New Roman"/>
                <w:b/>
                <w:sz w:val="28"/>
                <w:szCs w:val="28"/>
              </w:rPr>
              <w:t>цифрлық активтер</w:t>
            </w:r>
            <w:r w:rsidRPr="00EE40DB">
              <w:rPr>
                <w:rFonts w:ascii="Times New Roman" w:hAnsi="Times New Roman"/>
                <w:sz w:val="28"/>
                <w:szCs w:val="28"/>
              </w:rPr>
              <w:t>;</w:t>
            </w:r>
          </w:p>
          <w:p w:rsidR="00EE40DB" w:rsidRPr="00EE40DB" w:rsidRDefault="00EE40DB" w:rsidP="00EE40DB">
            <w:pPr>
              <w:spacing w:after="0" w:line="240" w:lineRule="auto"/>
              <w:ind w:firstLine="426"/>
              <w:contextualSpacing/>
              <w:jc w:val="both"/>
              <w:rPr>
                <w:rFonts w:ascii="Times New Roman" w:hAnsi="Times New Roman"/>
                <w:sz w:val="28"/>
                <w:szCs w:val="28"/>
              </w:rPr>
            </w:pPr>
            <w:r w:rsidRPr="00EE40DB">
              <w:rPr>
                <w:rFonts w:ascii="Times New Roman" w:hAnsi="Times New Roman"/>
                <w:sz w:val="28"/>
                <w:szCs w:val="28"/>
              </w:rPr>
              <w:t>…</w:t>
            </w:r>
          </w:p>
          <w:p w:rsidR="00EE40DB" w:rsidRPr="00EE40DB" w:rsidRDefault="00EE40DB" w:rsidP="00EE40DB">
            <w:pPr>
              <w:tabs>
                <w:tab w:val="left" w:pos="6237"/>
              </w:tabs>
              <w:spacing w:after="0" w:line="240" w:lineRule="auto"/>
              <w:ind w:firstLine="743"/>
              <w:contextualSpacing/>
              <w:jc w:val="both"/>
              <w:rPr>
                <w:rFonts w:ascii="Times New Roman" w:hAnsi="Times New Roman"/>
                <w:sz w:val="28"/>
                <w:szCs w:val="28"/>
              </w:rPr>
            </w:pPr>
          </w:p>
          <w:p w:rsidR="00EE40DB" w:rsidRPr="00EE40DB" w:rsidRDefault="00EE40DB" w:rsidP="00EE40DB">
            <w:pPr>
              <w:tabs>
                <w:tab w:val="left" w:pos="6237"/>
              </w:tabs>
              <w:spacing w:after="0" w:line="240" w:lineRule="auto"/>
              <w:ind w:firstLine="743"/>
              <w:contextualSpacing/>
              <w:jc w:val="both"/>
              <w:rPr>
                <w:rFonts w:ascii="Times New Roman" w:hAnsi="Times New Roman"/>
                <w:sz w:val="28"/>
                <w:szCs w:val="28"/>
              </w:rPr>
            </w:pPr>
          </w:p>
          <w:p w:rsidR="00EE40DB" w:rsidRPr="00EE40DB" w:rsidRDefault="00EE40DB" w:rsidP="00EE40DB">
            <w:pPr>
              <w:tabs>
                <w:tab w:val="left" w:pos="6237"/>
              </w:tabs>
              <w:spacing w:after="0" w:line="240" w:lineRule="auto"/>
              <w:ind w:firstLine="743"/>
              <w:contextualSpacing/>
              <w:jc w:val="both"/>
              <w:rPr>
                <w:rFonts w:ascii="Times New Roman" w:hAnsi="Times New Roman"/>
                <w:sz w:val="28"/>
                <w:szCs w:val="28"/>
              </w:rPr>
            </w:pPr>
          </w:p>
          <w:p w:rsidR="00EE40DB" w:rsidRPr="00EE40DB" w:rsidRDefault="00EE40DB" w:rsidP="00EE40DB">
            <w:pPr>
              <w:tabs>
                <w:tab w:val="left" w:pos="6237"/>
              </w:tabs>
              <w:spacing w:after="0" w:line="240" w:lineRule="auto"/>
              <w:ind w:firstLine="743"/>
              <w:contextualSpacing/>
              <w:jc w:val="both"/>
              <w:rPr>
                <w:rFonts w:ascii="Times New Roman" w:hAnsi="Times New Roman"/>
                <w:sz w:val="28"/>
                <w:szCs w:val="28"/>
              </w:rPr>
            </w:pPr>
          </w:p>
          <w:p w:rsidR="00EE40DB" w:rsidRPr="00EE40DB" w:rsidRDefault="00EE40DB" w:rsidP="00EE40DB">
            <w:pPr>
              <w:tabs>
                <w:tab w:val="left" w:pos="6237"/>
              </w:tabs>
              <w:spacing w:after="0" w:line="240" w:lineRule="auto"/>
              <w:ind w:firstLine="743"/>
              <w:contextualSpacing/>
              <w:jc w:val="both"/>
              <w:rPr>
                <w:rFonts w:ascii="Times New Roman" w:hAnsi="Times New Roman"/>
                <w:sz w:val="28"/>
                <w:szCs w:val="28"/>
              </w:rPr>
            </w:pPr>
          </w:p>
          <w:p w:rsidR="00EE40DB" w:rsidRPr="00EE40DB" w:rsidRDefault="00EE40DB" w:rsidP="00EE40DB">
            <w:pPr>
              <w:tabs>
                <w:tab w:val="left" w:pos="6237"/>
              </w:tabs>
              <w:spacing w:after="0" w:line="240" w:lineRule="auto"/>
              <w:ind w:firstLine="743"/>
              <w:contextualSpacing/>
              <w:jc w:val="both"/>
              <w:rPr>
                <w:rFonts w:ascii="Times New Roman" w:hAnsi="Times New Roman"/>
                <w:sz w:val="28"/>
                <w:szCs w:val="28"/>
              </w:rPr>
            </w:pPr>
          </w:p>
          <w:p w:rsidR="00EE40DB" w:rsidRPr="00EE40DB" w:rsidRDefault="00EE40DB" w:rsidP="00EE40DB">
            <w:pPr>
              <w:tabs>
                <w:tab w:val="left" w:pos="6237"/>
              </w:tabs>
              <w:spacing w:after="0" w:line="240" w:lineRule="auto"/>
              <w:ind w:firstLine="743"/>
              <w:contextualSpacing/>
              <w:jc w:val="both"/>
              <w:rPr>
                <w:rFonts w:ascii="Times New Roman" w:hAnsi="Times New Roman"/>
                <w:sz w:val="28"/>
                <w:szCs w:val="28"/>
              </w:rPr>
            </w:pPr>
          </w:p>
          <w:p w:rsidR="00EE40DB" w:rsidRPr="00EE40DB" w:rsidRDefault="00EE40DB" w:rsidP="00EE40DB">
            <w:pPr>
              <w:tabs>
                <w:tab w:val="left" w:pos="6237"/>
              </w:tabs>
              <w:spacing w:after="0" w:line="240" w:lineRule="auto"/>
              <w:ind w:firstLine="743"/>
              <w:contextualSpacing/>
              <w:jc w:val="both"/>
              <w:rPr>
                <w:rFonts w:ascii="Times New Roman" w:hAnsi="Times New Roman"/>
                <w:sz w:val="28"/>
                <w:szCs w:val="28"/>
              </w:rPr>
            </w:pPr>
          </w:p>
          <w:p w:rsidR="00EE40DB" w:rsidRPr="00EE40DB" w:rsidRDefault="00EE40DB" w:rsidP="00EE40DB">
            <w:pPr>
              <w:tabs>
                <w:tab w:val="left" w:pos="6237"/>
              </w:tabs>
              <w:spacing w:after="0" w:line="240" w:lineRule="auto"/>
              <w:ind w:firstLine="743"/>
              <w:contextualSpacing/>
              <w:jc w:val="both"/>
              <w:rPr>
                <w:rFonts w:ascii="Times New Roman" w:hAnsi="Times New Roman"/>
                <w:sz w:val="28"/>
                <w:szCs w:val="28"/>
              </w:rPr>
            </w:pPr>
            <w:r w:rsidRPr="00EE40DB">
              <w:rPr>
                <w:rFonts w:ascii="Times New Roman" w:hAnsi="Times New Roman"/>
                <w:sz w:val="28"/>
                <w:szCs w:val="28"/>
              </w:rPr>
              <w:t xml:space="preserve">4. Активтер мен міндеттемелер туралы декларацияда жеке тұлғаның </w:t>
            </w:r>
            <w:r w:rsidRPr="00EE40DB">
              <w:rPr>
                <w:rFonts w:ascii="Times New Roman" w:hAnsi="Times New Roman"/>
                <w:sz w:val="28"/>
                <w:szCs w:val="28"/>
              </w:rPr>
              <w:lastRenderedPageBreak/>
              <w:t>қалауы бойынша осы мүліктің бірлігі үшін баға (құн) республикалық бюджет туралы заңда белгіленген және есепті салық кезеңінің 31 желтоқсанында қолданылатын айлық есептік көрсеткіштің 1000 еселенген мөлшерінен асып кеткен жағдайда, Қазақстан Республикасының бағалау қызметі туралы заңнамасына сәйкес бағалаушы мен салық төлеуші арасындағы шарт бойынша осындай декларацияны табыс еткен күннен кешіктірмей жүргізілген бағалау туралы есепте айқындалған құн болған кезде басқа мүлік көрсетілуі мүмкін..</w:t>
            </w:r>
          </w:p>
          <w:p w:rsidR="00EE40DB" w:rsidRPr="00EE40DB" w:rsidRDefault="00EE40DB" w:rsidP="00EE40DB">
            <w:pPr>
              <w:spacing w:after="0" w:line="240" w:lineRule="auto"/>
              <w:ind w:firstLine="743"/>
              <w:contextualSpacing/>
              <w:jc w:val="both"/>
              <w:rPr>
                <w:rFonts w:ascii="Times New Roman" w:hAnsi="Times New Roman"/>
                <w:sz w:val="28"/>
                <w:szCs w:val="28"/>
              </w:rPr>
            </w:pPr>
            <w:r w:rsidRPr="00EE40DB">
              <w:rPr>
                <w:rFonts w:ascii="Times New Roman" w:hAnsi="Times New Roman"/>
                <w:sz w:val="28"/>
                <w:szCs w:val="28"/>
              </w:rPr>
              <w:t>Осы тармақшаның бірінші бөлігінің ережесі Мемлекеттік немесе өзге де тіркеуге жататын мүлікке, сондай-ақ құқықтары және (немесе) мәмілелері мемлекеттік немесе өзге де тіркеуге жататын мүлікке қатысты қолданылмайды.</w:t>
            </w:r>
          </w:p>
        </w:tc>
        <w:tc>
          <w:tcPr>
            <w:tcW w:w="3373"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26"/>
              <w:contextualSpacing/>
              <w:jc w:val="both"/>
              <w:rPr>
                <w:rStyle w:val="s0"/>
                <w:rFonts w:ascii="Times New Roman" w:eastAsiaTheme="majorEastAsia" w:hAnsi="Times New Roman" w:cs="Times New Roman"/>
                <w:color w:val="auto"/>
                <w:sz w:val="28"/>
                <w:szCs w:val="28"/>
              </w:rPr>
            </w:pPr>
            <w:r w:rsidRPr="00EE40DB">
              <w:rPr>
                <w:rStyle w:val="s0"/>
                <w:rFonts w:ascii="Times New Roman" w:eastAsiaTheme="majorEastAsia" w:hAnsi="Times New Roman" w:cs="Times New Roman"/>
                <w:color w:val="auto"/>
                <w:sz w:val="28"/>
                <w:szCs w:val="28"/>
              </w:rPr>
              <w:lastRenderedPageBreak/>
              <w:t xml:space="preserve">"Қазақстан Республикасының кейбір заңнамалық актілеріне цифрлық технологияларды реттеу мәселелері бойынша өзгерістер мен толықтырулар енгізу туралы" Қазақстан Республикасының Заңымен электрондық активке қатысты "Ақпараттандыру туралы" </w:t>
            </w:r>
            <w:r w:rsidRPr="00EE40DB">
              <w:rPr>
                <w:rStyle w:val="s0"/>
                <w:rFonts w:ascii="Times New Roman" w:eastAsiaTheme="majorEastAsia" w:hAnsi="Times New Roman" w:cs="Times New Roman"/>
                <w:color w:val="auto"/>
                <w:sz w:val="28"/>
                <w:szCs w:val="28"/>
              </w:rPr>
              <w:lastRenderedPageBreak/>
              <w:t>Қазақстан Республикасының Заңына толықтырулар енгізілді.</w:t>
            </w:r>
          </w:p>
          <w:p w:rsidR="00EE40DB" w:rsidRPr="00EE40DB" w:rsidRDefault="00EE40DB" w:rsidP="00EE40DB">
            <w:pPr>
              <w:spacing w:after="0" w:line="240" w:lineRule="auto"/>
              <w:ind w:firstLine="426"/>
              <w:contextualSpacing/>
              <w:jc w:val="both"/>
              <w:rPr>
                <w:rStyle w:val="s0"/>
                <w:rFonts w:ascii="Times New Roman" w:eastAsiaTheme="majorEastAsia" w:hAnsi="Times New Roman" w:cs="Times New Roman"/>
                <w:color w:val="auto"/>
                <w:sz w:val="28"/>
                <w:szCs w:val="28"/>
              </w:rPr>
            </w:pPr>
            <w:r w:rsidRPr="00EE40DB">
              <w:rPr>
                <w:rStyle w:val="s0"/>
                <w:rFonts w:ascii="Times New Roman" w:eastAsiaTheme="majorEastAsia" w:hAnsi="Times New Roman" w:cs="Times New Roman"/>
                <w:color w:val="auto"/>
                <w:sz w:val="28"/>
                <w:szCs w:val="28"/>
              </w:rPr>
              <w:t>Анықтамалық:</w:t>
            </w:r>
          </w:p>
          <w:p w:rsidR="00EE40DB" w:rsidRPr="00EE40DB" w:rsidRDefault="00EE40DB" w:rsidP="00EE40DB">
            <w:pPr>
              <w:spacing w:after="0" w:line="240" w:lineRule="auto"/>
              <w:ind w:firstLine="426"/>
              <w:contextualSpacing/>
              <w:jc w:val="both"/>
              <w:rPr>
                <w:rStyle w:val="s0"/>
                <w:rFonts w:ascii="Times New Roman" w:eastAsiaTheme="majorEastAsia" w:hAnsi="Times New Roman" w:cs="Times New Roman"/>
                <w:color w:val="auto"/>
                <w:sz w:val="28"/>
                <w:szCs w:val="28"/>
              </w:rPr>
            </w:pPr>
            <w:r w:rsidRPr="00EE40DB">
              <w:rPr>
                <w:rStyle w:val="s0"/>
                <w:rFonts w:ascii="Times New Roman" w:eastAsiaTheme="majorEastAsia" w:hAnsi="Times New Roman" w:cs="Times New Roman"/>
                <w:color w:val="auto"/>
                <w:sz w:val="28"/>
                <w:szCs w:val="28"/>
              </w:rPr>
              <w:t>цифрлық актив-қаржы құралы болып табылмайтын, криптография және компьютерлік есептеулер құралдарын қолдана отырып, электрондық-цифрлық нысанда жасалған мүлік, сондай-ақ мүліктік құқықтарды куәландырудың электрондық-цифрлық нысаны;</w:t>
            </w:r>
          </w:p>
          <w:p w:rsidR="00EE40DB" w:rsidRPr="00EE40DB" w:rsidRDefault="00EE40DB" w:rsidP="00EE40DB">
            <w:pPr>
              <w:spacing w:after="0" w:line="240" w:lineRule="auto"/>
              <w:ind w:firstLine="426"/>
              <w:contextualSpacing/>
              <w:jc w:val="both"/>
              <w:rPr>
                <w:rStyle w:val="s0"/>
                <w:rFonts w:ascii="Times New Roman" w:eastAsiaTheme="majorEastAsia" w:hAnsi="Times New Roman" w:cs="Times New Roman"/>
                <w:color w:val="auto"/>
                <w:sz w:val="28"/>
                <w:szCs w:val="28"/>
              </w:rPr>
            </w:pPr>
            <w:r w:rsidRPr="00EE40DB">
              <w:rPr>
                <w:rStyle w:val="s0"/>
                <w:rFonts w:ascii="Times New Roman" w:eastAsiaTheme="majorEastAsia" w:hAnsi="Times New Roman" w:cs="Times New Roman"/>
                <w:color w:val="auto"/>
                <w:sz w:val="28"/>
                <w:szCs w:val="28"/>
              </w:rPr>
              <w:t>"Ақпараттандыру туралы" заңмен цифрлық актив төлем құралы болып танылмайды, оған "мүлік"мәртебесі берілді.</w:t>
            </w:r>
          </w:p>
          <w:p w:rsidR="00EE40DB" w:rsidRPr="00EE40DB" w:rsidRDefault="00EE40DB" w:rsidP="00EE40DB">
            <w:pPr>
              <w:spacing w:after="0" w:line="240" w:lineRule="auto"/>
              <w:ind w:firstLine="426"/>
              <w:contextualSpacing/>
              <w:jc w:val="both"/>
              <w:rPr>
                <w:rStyle w:val="s0"/>
                <w:rFonts w:ascii="Times New Roman" w:eastAsiaTheme="majorEastAsia" w:hAnsi="Times New Roman" w:cs="Times New Roman"/>
                <w:color w:val="auto"/>
                <w:sz w:val="28"/>
                <w:szCs w:val="28"/>
              </w:rPr>
            </w:pPr>
            <w:r w:rsidRPr="00EE40DB">
              <w:rPr>
                <w:rStyle w:val="s0"/>
                <w:rFonts w:ascii="Times New Roman" w:eastAsiaTheme="majorEastAsia" w:hAnsi="Times New Roman" w:cs="Times New Roman"/>
                <w:color w:val="auto"/>
                <w:sz w:val="28"/>
                <w:szCs w:val="28"/>
              </w:rPr>
              <w:t xml:space="preserve">Осыған байланысты "активтер мен міндеттемелер туралы декларацияда" көрсетілетін мәліметтер тізбесін криптография </w:t>
            </w:r>
            <w:r w:rsidRPr="00EE40DB">
              <w:rPr>
                <w:rStyle w:val="s0"/>
                <w:rFonts w:ascii="Times New Roman" w:eastAsiaTheme="majorEastAsia" w:hAnsi="Times New Roman" w:cs="Times New Roman"/>
                <w:color w:val="auto"/>
                <w:sz w:val="28"/>
                <w:szCs w:val="28"/>
              </w:rPr>
              <w:lastRenderedPageBreak/>
              <w:t xml:space="preserve">және компьютерлік есептеу құралдарын қолдана отырып, электрондық-цифрлық нысанда жасалған мүлікпен толықтыру қажет. </w:t>
            </w:r>
          </w:p>
          <w:p w:rsidR="00EE40DB" w:rsidRPr="00EE40DB" w:rsidRDefault="00EE40DB" w:rsidP="00EE40DB">
            <w:pPr>
              <w:spacing w:after="0" w:line="240" w:lineRule="auto"/>
              <w:ind w:firstLine="426"/>
              <w:contextualSpacing/>
              <w:jc w:val="both"/>
              <w:rPr>
                <w:rStyle w:val="s0"/>
                <w:rFonts w:ascii="Times New Roman" w:eastAsiaTheme="majorEastAsia" w:hAnsi="Times New Roman" w:cs="Times New Roman"/>
                <w:color w:val="auto"/>
                <w:sz w:val="28"/>
                <w:szCs w:val="28"/>
              </w:rPr>
            </w:pPr>
            <w:r w:rsidRPr="00EE40DB">
              <w:rPr>
                <w:rStyle w:val="s0"/>
                <w:rFonts w:ascii="Times New Roman" w:eastAsiaTheme="majorEastAsia" w:hAnsi="Times New Roman" w:cs="Times New Roman"/>
                <w:color w:val="auto"/>
                <w:sz w:val="28"/>
                <w:szCs w:val="28"/>
              </w:rPr>
              <w:t>Оның ішінде цифрлық активтер айналысының құқықтық режимі белгіленген ("Ақпараттандыру туралы"ҚРЗ 33-1-Б.).</w:t>
            </w:r>
          </w:p>
          <w:p w:rsidR="00EE40DB" w:rsidRPr="00EE40DB" w:rsidRDefault="00EE40DB" w:rsidP="00EE40DB">
            <w:pPr>
              <w:spacing w:after="0" w:line="240" w:lineRule="auto"/>
              <w:ind w:firstLine="426"/>
              <w:contextualSpacing/>
              <w:jc w:val="both"/>
              <w:rPr>
                <w:rStyle w:val="s0"/>
                <w:rFonts w:ascii="Times New Roman" w:eastAsiaTheme="majorEastAsia" w:hAnsi="Times New Roman" w:cs="Times New Roman"/>
                <w:color w:val="auto"/>
                <w:sz w:val="28"/>
                <w:szCs w:val="28"/>
              </w:rPr>
            </w:pPr>
          </w:p>
          <w:p w:rsidR="00EE40DB" w:rsidRPr="00EE40DB" w:rsidRDefault="00EE40DB" w:rsidP="00EE40DB">
            <w:pPr>
              <w:spacing w:after="0" w:line="240" w:lineRule="auto"/>
              <w:ind w:firstLine="426"/>
              <w:contextualSpacing/>
              <w:jc w:val="both"/>
              <w:rPr>
                <w:rStyle w:val="s0"/>
                <w:rFonts w:ascii="Times New Roman" w:eastAsiaTheme="majorEastAsia" w:hAnsi="Times New Roman" w:cs="Times New Roman"/>
                <w:color w:val="auto"/>
                <w:sz w:val="28"/>
                <w:szCs w:val="28"/>
              </w:rPr>
            </w:pPr>
            <w:r w:rsidRPr="00EE40DB">
              <w:rPr>
                <w:rStyle w:val="s0"/>
                <w:rFonts w:ascii="Times New Roman" w:eastAsiaTheme="majorEastAsia" w:hAnsi="Times New Roman" w:cs="Times New Roman"/>
                <w:color w:val="auto"/>
                <w:sz w:val="28"/>
                <w:szCs w:val="28"/>
              </w:rPr>
              <w:t>Жеке тұлғалардың кірістерін саралап бақылау және әкімшілендіру мақсатында декларация табыс етілетін салық кезеңінде мүлікті бағалауды жүргізуге міндеттейтін нақтылаушы нормамен толықтыру қажет.</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632-бап</w:t>
            </w:r>
          </w:p>
        </w:tc>
        <w:tc>
          <w:tcPr>
            <w:tcW w:w="4961"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42"/>
              <w:contextualSpacing/>
              <w:jc w:val="both"/>
              <w:rPr>
                <w:rFonts w:ascii="Times New Roman" w:hAnsi="Times New Roman"/>
                <w:sz w:val="28"/>
                <w:szCs w:val="28"/>
              </w:rPr>
            </w:pPr>
            <w:r w:rsidRPr="00EE40DB">
              <w:rPr>
                <w:rFonts w:ascii="Times New Roman" w:hAnsi="Times New Roman"/>
                <w:b/>
                <w:bCs/>
                <w:sz w:val="28"/>
                <w:szCs w:val="28"/>
              </w:rPr>
              <w:t>632-бап.</w:t>
            </w:r>
            <w:r w:rsidRPr="00EE40DB">
              <w:rPr>
                <w:rFonts w:ascii="Times New Roman" w:hAnsi="Times New Roman"/>
                <w:bCs/>
                <w:sz w:val="28"/>
                <w:szCs w:val="28"/>
              </w:rPr>
              <w:t xml:space="preserve"> Активтер мен міндеттемелер туралы декларацияны тапсыру мерзімдері</w:t>
            </w:r>
          </w:p>
          <w:p w:rsidR="00EE40DB" w:rsidRPr="00EE40DB" w:rsidRDefault="00EE40DB" w:rsidP="00EE40DB">
            <w:pPr>
              <w:spacing w:after="0" w:line="240" w:lineRule="auto"/>
              <w:ind w:firstLine="442"/>
              <w:contextualSpacing/>
              <w:jc w:val="both"/>
              <w:rPr>
                <w:rFonts w:ascii="Times New Roman" w:hAnsi="Times New Roman"/>
                <w:sz w:val="28"/>
                <w:szCs w:val="28"/>
              </w:rPr>
            </w:pPr>
            <w:r w:rsidRPr="00EE40DB">
              <w:rPr>
                <w:rFonts w:ascii="Times New Roman" w:hAnsi="Times New Roman"/>
                <w:sz w:val="28"/>
                <w:szCs w:val="28"/>
              </w:rPr>
              <w:t xml:space="preserve">Активтер мен міндеттемелер туралы декларацияны тапсыру </w:t>
            </w:r>
            <w:r w:rsidRPr="00EE40DB">
              <w:rPr>
                <w:rFonts w:ascii="Times New Roman" w:hAnsi="Times New Roman"/>
                <w:sz w:val="28"/>
                <w:szCs w:val="28"/>
              </w:rPr>
              <w:lastRenderedPageBreak/>
              <w:t>мерзімдері бөлігінде осы тармақтың бірінші бөлігінің ережелері:</w:t>
            </w:r>
          </w:p>
          <w:p w:rsidR="00EE40DB" w:rsidRPr="00EE40DB" w:rsidRDefault="00EE40DB" w:rsidP="00EE40DB">
            <w:pPr>
              <w:spacing w:after="0" w:line="240" w:lineRule="auto"/>
              <w:ind w:firstLine="442"/>
              <w:contextualSpacing/>
              <w:jc w:val="both"/>
              <w:rPr>
                <w:rFonts w:ascii="Times New Roman" w:hAnsi="Times New Roman"/>
                <w:sz w:val="28"/>
                <w:szCs w:val="28"/>
                <w:lang w:val="kk-KZ"/>
              </w:rPr>
            </w:pPr>
            <w:r w:rsidRPr="00EE40DB">
              <w:rPr>
                <w:rFonts w:ascii="Times New Roman" w:hAnsi="Times New Roman"/>
                <w:sz w:val="28"/>
                <w:szCs w:val="28"/>
              </w:rPr>
              <w:t>«Қазақстан Республикасындағы сайлау туралы» Қазақстан Республикасының </w:t>
            </w:r>
            <w:hyperlink r:id="rId22" w:anchor="z1" w:history="1">
              <w:r w:rsidRPr="00EE40DB">
                <w:rPr>
                  <w:rStyle w:val="a3"/>
                  <w:rFonts w:ascii="Times New Roman" w:hAnsi="Times New Roman"/>
                  <w:color w:val="auto"/>
                  <w:sz w:val="28"/>
                  <w:szCs w:val="28"/>
                  <w:u w:val="none"/>
                </w:rPr>
                <w:t>Конституциялық заңына</w:t>
              </w:r>
            </w:hyperlink>
            <w:r w:rsidRPr="00EE40DB">
              <w:rPr>
                <w:rFonts w:ascii="Times New Roman" w:hAnsi="Times New Roman"/>
                <w:sz w:val="28"/>
                <w:szCs w:val="28"/>
              </w:rPr>
              <w:t> және «Сыбайлас жемқорлыққа қарсы іс-қимыл туралы» Қазақстан Республикасының </w:t>
            </w:r>
            <w:hyperlink r:id="rId23" w:anchor="z1" w:history="1">
              <w:r w:rsidRPr="00EE40DB">
                <w:rPr>
                  <w:rStyle w:val="a3"/>
                  <w:rFonts w:ascii="Times New Roman" w:hAnsi="Times New Roman"/>
                  <w:color w:val="auto"/>
                  <w:sz w:val="28"/>
                  <w:szCs w:val="28"/>
                  <w:u w:val="none"/>
                </w:rPr>
                <w:t>Заңына</w:t>
              </w:r>
            </w:hyperlink>
            <w:r w:rsidRPr="00EE40DB">
              <w:rPr>
                <w:rFonts w:ascii="Times New Roman" w:hAnsi="Times New Roman"/>
                <w:sz w:val="28"/>
                <w:szCs w:val="28"/>
              </w:rPr>
              <w:t> сәйкес сайланбалы лауазымдарға кандидаттар</w:t>
            </w:r>
            <w:r w:rsidRPr="00EE40DB">
              <w:rPr>
                <w:rFonts w:ascii="Times New Roman" w:hAnsi="Times New Roman"/>
                <w:sz w:val="28"/>
                <w:szCs w:val="28"/>
                <w:lang w:val="kk-KZ"/>
              </w:rPr>
              <w:t>;</w:t>
            </w:r>
          </w:p>
          <w:p w:rsidR="00EE40DB" w:rsidRPr="00EE40DB" w:rsidRDefault="00EE40DB" w:rsidP="00EE40DB">
            <w:pPr>
              <w:spacing w:after="0" w:line="240" w:lineRule="auto"/>
              <w:ind w:firstLine="442"/>
              <w:contextualSpacing/>
              <w:jc w:val="both"/>
              <w:rPr>
                <w:rFonts w:ascii="Times New Roman" w:hAnsi="Times New Roman"/>
                <w:sz w:val="28"/>
                <w:szCs w:val="28"/>
              </w:rPr>
            </w:pPr>
          </w:p>
          <w:p w:rsidR="00EE40DB" w:rsidRPr="00EE40DB" w:rsidRDefault="00EE40DB" w:rsidP="00EE40DB">
            <w:pPr>
              <w:spacing w:after="0" w:line="240" w:lineRule="auto"/>
              <w:ind w:firstLine="442"/>
              <w:contextualSpacing/>
              <w:jc w:val="both"/>
              <w:rPr>
                <w:rFonts w:ascii="Times New Roman" w:hAnsi="Times New Roman"/>
                <w:sz w:val="28"/>
                <w:szCs w:val="28"/>
              </w:rPr>
            </w:pPr>
          </w:p>
          <w:p w:rsidR="00EE40DB" w:rsidRPr="00EE40DB" w:rsidRDefault="00EE40DB" w:rsidP="00EE40DB">
            <w:pPr>
              <w:spacing w:after="0" w:line="240" w:lineRule="auto"/>
              <w:ind w:firstLine="442"/>
              <w:contextualSpacing/>
              <w:jc w:val="both"/>
              <w:rPr>
                <w:rFonts w:ascii="Times New Roman" w:hAnsi="Times New Roman"/>
                <w:sz w:val="28"/>
                <w:szCs w:val="28"/>
              </w:rPr>
            </w:pPr>
          </w:p>
          <w:p w:rsidR="00EE40DB" w:rsidRPr="00EE40DB" w:rsidRDefault="00EE40DB" w:rsidP="00EE40DB">
            <w:pPr>
              <w:spacing w:after="0" w:line="240" w:lineRule="auto"/>
              <w:ind w:firstLine="442"/>
              <w:contextualSpacing/>
              <w:jc w:val="both"/>
              <w:rPr>
                <w:rFonts w:ascii="Times New Roman" w:hAnsi="Times New Roman"/>
                <w:sz w:val="28"/>
                <w:szCs w:val="28"/>
              </w:rPr>
            </w:pPr>
          </w:p>
          <w:p w:rsidR="00EE40DB" w:rsidRPr="00EE40DB" w:rsidRDefault="00EE40DB" w:rsidP="00EE40DB">
            <w:pPr>
              <w:spacing w:after="0" w:line="240" w:lineRule="auto"/>
              <w:ind w:firstLine="442"/>
              <w:contextualSpacing/>
              <w:jc w:val="both"/>
              <w:rPr>
                <w:rFonts w:ascii="Times New Roman" w:hAnsi="Times New Roman"/>
                <w:sz w:val="28"/>
                <w:szCs w:val="28"/>
              </w:rPr>
            </w:pPr>
            <w:r w:rsidRPr="00EE40DB">
              <w:rPr>
                <w:rFonts w:ascii="Times New Roman" w:hAnsi="Times New Roman"/>
                <w:sz w:val="28"/>
                <w:szCs w:val="28"/>
              </w:rPr>
              <w:t>«</w:t>
            </w:r>
            <w:hyperlink r:id="rId24" w:anchor="z1" w:history="1">
              <w:r w:rsidRPr="00EE40DB">
                <w:rPr>
                  <w:rStyle w:val="a3"/>
                  <w:rFonts w:ascii="Times New Roman" w:hAnsi="Times New Roman"/>
                  <w:color w:val="auto"/>
                  <w:sz w:val="28"/>
                  <w:szCs w:val="28"/>
                  <w:u w:val="none"/>
                </w:rPr>
                <w:t>Қазақстан Республикасындағы банктер және банк қызметі туралы</w:t>
              </w:r>
            </w:hyperlink>
            <w:r w:rsidRPr="00EE40DB">
              <w:rPr>
                <w:rFonts w:ascii="Times New Roman" w:hAnsi="Times New Roman"/>
                <w:sz w:val="28"/>
                <w:szCs w:val="28"/>
              </w:rPr>
              <w:t>», «</w:t>
            </w:r>
            <w:hyperlink r:id="rId25" w:anchor="z940" w:history="1">
              <w:r w:rsidRPr="00EE40DB">
                <w:rPr>
                  <w:rStyle w:val="a3"/>
                  <w:rFonts w:ascii="Times New Roman" w:hAnsi="Times New Roman"/>
                  <w:color w:val="auto"/>
                  <w:sz w:val="28"/>
                  <w:szCs w:val="28"/>
                  <w:u w:val="none"/>
                </w:rPr>
                <w:t>Сақтандыру қызметі туралы</w:t>
              </w:r>
            </w:hyperlink>
            <w:r w:rsidRPr="00EE40DB">
              <w:rPr>
                <w:rFonts w:ascii="Times New Roman" w:hAnsi="Times New Roman"/>
                <w:sz w:val="28"/>
                <w:szCs w:val="28"/>
              </w:rPr>
              <w:t>», «</w:t>
            </w:r>
            <w:hyperlink r:id="rId26" w:anchor="z1" w:history="1">
              <w:r w:rsidRPr="00EE40DB">
                <w:rPr>
                  <w:rStyle w:val="a3"/>
                  <w:rFonts w:ascii="Times New Roman" w:hAnsi="Times New Roman"/>
                  <w:color w:val="auto"/>
                  <w:sz w:val="28"/>
                  <w:szCs w:val="28"/>
                  <w:u w:val="none"/>
                </w:rPr>
                <w:t>Бағалы қағаздар рыногы туралы</w:t>
              </w:r>
            </w:hyperlink>
            <w:r w:rsidRPr="00EE40DB">
              <w:rPr>
                <w:rFonts w:ascii="Times New Roman" w:hAnsi="Times New Roman"/>
                <w:sz w:val="28"/>
                <w:szCs w:val="28"/>
              </w:rPr>
              <w:t>» Қазақстан Республикасының заңдарына сәйкес банктің, сақтандыру (қайта сақтандыру) ұйымының, инвестициялық портфельді басқарушының ірі қатысушылары болуға ниет білдірген тұлғалар ретінде активтер мен міндеттемелер туралы декларацияны тапсыратын тұлғаларға қолданылмайды.</w:t>
            </w:r>
          </w:p>
        </w:tc>
        <w:tc>
          <w:tcPr>
            <w:tcW w:w="4932"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42"/>
              <w:contextualSpacing/>
              <w:jc w:val="both"/>
              <w:rPr>
                <w:rFonts w:ascii="Times New Roman" w:hAnsi="Times New Roman"/>
                <w:sz w:val="28"/>
                <w:szCs w:val="28"/>
              </w:rPr>
            </w:pPr>
            <w:r w:rsidRPr="00EE40DB">
              <w:rPr>
                <w:rFonts w:ascii="Times New Roman" w:hAnsi="Times New Roman"/>
                <w:b/>
                <w:bCs/>
                <w:sz w:val="28"/>
                <w:szCs w:val="28"/>
              </w:rPr>
              <w:lastRenderedPageBreak/>
              <w:t>632-бап.</w:t>
            </w:r>
            <w:r w:rsidRPr="00EE40DB">
              <w:rPr>
                <w:rFonts w:ascii="Times New Roman" w:hAnsi="Times New Roman"/>
                <w:bCs/>
                <w:sz w:val="28"/>
                <w:szCs w:val="28"/>
              </w:rPr>
              <w:t xml:space="preserve"> Активтер мен міндеттемелер туралы декларацияны тапсыру мерзімдері</w:t>
            </w:r>
            <w:r w:rsidRPr="00EE40DB">
              <w:rPr>
                <w:rFonts w:ascii="Times New Roman" w:hAnsi="Times New Roman"/>
                <w:sz w:val="28"/>
                <w:szCs w:val="28"/>
              </w:rPr>
              <w:t xml:space="preserve"> </w:t>
            </w:r>
          </w:p>
          <w:p w:rsidR="00EE40DB" w:rsidRPr="00EE40DB" w:rsidRDefault="00EE40DB" w:rsidP="00EE40DB">
            <w:pPr>
              <w:spacing w:after="0" w:line="240" w:lineRule="auto"/>
              <w:ind w:firstLine="442"/>
              <w:contextualSpacing/>
              <w:jc w:val="both"/>
              <w:rPr>
                <w:rFonts w:ascii="Times New Roman" w:hAnsi="Times New Roman"/>
                <w:sz w:val="28"/>
                <w:szCs w:val="28"/>
              </w:rPr>
            </w:pPr>
            <w:r w:rsidRPr="00EE40DB">
              <w:rPr>
                <w:rFonts w:ascii="Times New Roman" w:hAnsi="Times New Roman"/>
                <w:sz w:val="28"/>
                <w:szCs w:val="28"/>
              </w:rPr>
              <w:t xml:space="preserve">Активтер мен міндеттемелер туралы декларацияны тапсыру </w:t>
            </w:r>
            <w:r w:rsidRPr="00EE40DB">
              <w:rPr>
                <w:rFonts w:ascii="Times New Roman" w:hAnsi="Times New Roman"/>
                <w:sz w:val="28"/>
                <w:szCs w:val="28"/>
              </w:rPr>
              <w:lastRenderedPageBreak/>
              <w:t>мерзімдері бөлігінде осы тармақтың бірінші бөлігінің ережелері:</w:t>
            </w:r>
          </w:p>
          <w:p w:rsidR="00EE40DB" w:rsidRPr="00EE40DB" w:rsidRDefault="00EE40DB" w:rsidP="00EE40DB">
            <w:pPr>
              <w:spacing w:after="0" w:line="240" w:lineRule="auto"/>
              <w:ind w:firstLine="324"/>
              <w:contextualSpacing/>
              <w:jc w:val="both"/>
              <w:rPr>
                <w:rFonts w:ascii="Times New Roman" w:hAnsi="Times New Roman"/>
                <w:sz w:val="28"/>
                <w:szCs w:val="28"/>
                <w:lang w:val="kk-KZ"/>
              </w:rPr>
            </w:pPr>
            <w:r w:rsidRPr="00EE40DB">
              <w:rPr>
                <w:rFonts w:ascii="Times New Roman" w:hAnsi="Times New Roman"/>
                <w:sz w:val="28"/>
                <w:szCs w:val="28"/>
              </w:rPr>
              <w:t>«</w:t>
            </w:r>
            <w:r w:rsidRPr="00EE40DB">
              <w:rPr>
                <w:rFonts w:ascii="Times New Roman" w:hAnsi="Times New Roman"/>
                <w:sz w:val="28"/>
                <w:szCs w:val="28"/>
                <w:lang w:val="kk-KZ"/>
              </w:rPr>
              <w:t xml:space="preserve">Қазақстан Республикасындағы сайлау туралы» Қазақстан Республикасының Конституциялық Заңына және «Сыбайлас жемқорлыққа қарсы іс-қимыл туралы» Қазақстан Республикасының Заңына сәйкес </w:t>
            </w:r>
            <w:r w:rsidRPr="00EE40DB">
              <w:rPr>
                <w:rFonts w:ascii="Times New Roman" w:hAnsi="Times New Roman"/>
                <w:b/>
                <w:sz w:val="28"/>
                <w:szCs w:val="28"/>
                <w:lang w:val="kk-KZ"/>
              </w:rPr>
              <w:t>сайланбалы лауазымға, мемлекеттік лауазымға немесе оларға теңестірілген функцияларды орындауға байланысты лауазымға кандидаттар мен олардың</w:t>
            </w:r>
            <w:r w:rsidRPr="00EE40DB">
              <w:rPr>
                <w:rFonts w:ascii="Times New Roman" w:hAnsi="Times New Roman"/>
                <w:sz w:val="28"/>
                <w:szCs w:val="28"/>
                <w:lang w:val="kk-KZ"/>
              </w:rPr>
              <w:t xml:space="preserve"> </w:t>
            </w:r>
            <w:r w:rsidRPr="00EE40DB">
              <w:rPr>
                <w:rFonts w:ascii="Times New Roman" w:hAnsi="Times New Roman"/>
                <w:b/>
                <w:sz w:val="28"/>
                <w:szCs w:val="28"/>
                <w:lang w:val="kk-KZ"/>
              </w:rPr>
              <w:t>жұбайлары (зайыптары)</w:t>
            </w:r>
            <w:r w:rsidRPr="00EE40DB">
              <w:rPr>
                <w:rFonts w:ascii="Times New Roman" w:hAnsi="Times New Roman"/>
                <w:sz w:val="28"/>
                <w:szCs w:val="28"/>
                <w:lang w:val="kk-KZ"/>
              </w:rPr>
              <w:t xml:space="preserve">; </w:t>
            </w:r>
          </w:p>
          <w:p w:rsidR="00EE40DB" w:rsidRPr="00EE40DB" w:rsidRDefault="00EE40DB" w:rsidP="00EE40DB">
            <w:pPr>
              <w:spacing w:after="0" w:line="240" w:lineRule="auto"/>
              <w:ind w:firstLine="324"/>
              <w:contextualSpacing/>
              <w:jc w:val="both"/>
              <w:rPr>
                <w:rFonts w:ascii="Times New Roman" w:hAnsi="Times New Roman"/>
                <w:sz w:val="28"/>
                <w:szCs w:val="28"/>
                <w:lang w:val="kk-KZ"/>
              </w:rPr>
            </w:pPr>
            <w:r w:rsidRPr="00EE40DB">
              <w:rPr>
                <w:rFonts w:ascii="Times New Roman" w:hAnsi="Times New Roman"/>
                <w:sz w:val="28"/>
                <w:szCs w:val="28"/>
                <w:lang w:val="kk-KZ"/>
              </w:rPr>
              <w:t>«</w:t>
            </w:r>
            <w:hyperlink r:id="rId27" w:anchor="z1" w:history="1">
              <w:r w:rsidRPr="00EE40DB">
                <w:rPr>
                  <w:rStyle w:val="a3"/>
                  <w:rFonts w:ascii="Times New Roman" w:hAnsi="Times New Roman"/>
                  <w:color w:val="auto"/>
                  <w:sz w:val="28"/>
                  <w:szCs w:val="28"/>
                  <w:u w:val="none"/>
                  <w:lang w:val="kk-KZ"/>
                </w:rPr>
                <w:t>Қазақстан Республикасындағы банктер және банк қызметі туралы</w:t>
              </w:r>
            </w:hyperlink>
            <w:r w:rsidRPr="00EE40DB">
              <w:rPr>
                <w:rFonts w:ascii="Times New Roman" w:hAnsi="Times New Roman"/>
                <w:sz w:val="28"/>
                <w:szCs w:val="28"/>
                <w:lang w:val="kk-KZ"/>
              </w:rPr>
              <w:t>», «</w:t>
            </w:r>
            <w:hyperlink r:id="rId28" w:anchor="z940" w:history="1">
              <w:r w:rsidRPr="00EE40DB">
                <w:rPr>
                  <w:rStyle w:val="a3"/>
                  <w:rFonts w:ascii="Times New Roman" w:hAnsi="Times New Roman"/>
                  <w:color w:val="auto"/>
                  <w:sz w:val="28"/>
                  <w:szCs w:val="28"/>
                  <w:u w:val="none"/>
                  <w:lang w:val="kk-KZ"/>
                </w:rPr>
                <w:t>Сақтандыру қызметі туралы</w:t>
              </w:r>
            </w:hyperlink>
            <w:r w:rsidRPr="00EE40DB">
              <w:rPr>
                <w:rFonts w:ascii="Times New Roman" w:hAnsi="Times New Roman"/>
                <w:sz w:val="28"/>
                <w:szCs w:val="28"/>
                <w:lang w:val="kk-KZ"/>
              </w:rPr>
              <w:t>», «</w:t>
            </w:r>
            <w:hyperlink r:id="rId29" w:anchor="z1" w:history="1">
              <w:r w:rsidRPr="00EE40DB">
                <w:rPr>
                  <w:rStyle w:val="a3"/>
                  <w:rFonts w:ascii="Times New Roman" w:hAnsi="Times New Roman"/>
                  <w:color w:val="auto"/>
                  <w:sz w:val="28"/>
                  <w:szCs w:val="28"/>
                  <w:u w:val="none"/>
                  <w:lang w:val="kk-KZ"/>
                </w:rPr>
                <w:t>Бағалы қағаздар рыногы туралы</w:t>
              </w:r>
            </w:hyperlink>
            <w:r w:rsidRPr="00EE40DB">
              <w:rPr>
                <w:rFonts w:ascii="Times New Roman" w:hAnsi="Times New Roman"/>
                <w:sz w:val="28"/>
                <w:szCs w:val="28"/>
                <w:lang w:val="kk-KZ"/>
              </w:rPr>
              <w:t>» Қазақстан Республикасының заңдарына сәйкес банктің, сақтандыру (қайта сақтандыру) ұйымының, инвестициялық портфельді басқарушының ірі қатысушылары болуға ниет білдірген тұлғалар ретінде активтер мен міндеттемелер туралы декларацияны тапсыратын тұлғаларға қолданылмайды.</w:t>
            </w:r>
          </w:p>
        </w:tc>
        <w:tc>
          <w:tcPr>
            <w:tcW w:w="3373"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324"/>
              <w:contextualSpacing/>
              <w:jc w:val="both"/>
              <w:rPr>
                <w:rFonts w:ascii="Times New Roman" w:hAnsi="Times New Roman"/>
                <w:sz w:val="28"/>
                <w:szCs w:val="28"/>
                <w:lang w:val="kk-KZ"/>
              </w:rPr>
            </w:pPr>
            <w:r w:rsidRPr="00EE40DB">
              <w:rPr>
                <w:rFonts w:ascii="Times New Roman" w:hAnsi="Times New Roman"/>
                <w:sz w:val="28"/>
                <w:szCs w:val="28"/>
                <w:lang w:val="kk-KZ"/>
              </w:rPr>
              <w:lastRenderedPageBreak/>
              <w:t xml:space="preserve"> «Сыбайлас жемқорлыққа қарсы іс-қимыл туралы» ҚР Заңының 11-бабы 2-тармағының 2) тармақшасына сәйкес, </w:t>
            </w:r>
            <w:r w:rsidRPr="00EE40DB">
              <w:rPr>
                <w:rFonts w:ascii="Times New Roman" w:hAnsi="Times New Roman"/>
                <w:sz w:val="28"/>
                <w:szCs w:val="28"/>
                <w:lang w:val="kk-KZ"/>
              </w:rPr>
              <w:lastRenderedPageBreak/>
              <w:t xml:space="preserve">осы тармақтың 1) тармақшасында аталған адамдарды қоспағанда, мемлекеттік лауазымға не мемлекеттік немесе соларға теңестірілген функцияларды орындауға байланысты лауазымға кандидаттар болып табылатын адамдар және олардың жұбайлары (зайыптары) – </w:t>
            </w:r>
            <w:r w:rsidRPr="00EE40DB">
              <w:rPr>
                <w:rFonts w:ascii="Times New Roman" w:hAnsi="Times New Roman"/>
                <w:b/>
                <w:sz w:val="28"/>
                <w:szCs w:val="28"/>
                <w:lang w:val="kk-KZ"/>
              </w:rPr>
              <w:t>лауазымға тағайындау құқығы бар лауазымды адамның (органның) лауазымға тағайындау туралы актісі шығарылғанға дейін</w:t>
            </w:r>
            <w:r w:rsidRPr="00EE40DB">
              <w:rPr>
                <w:rFonts w:ascii="Times New Roman" w:hAnsi="Times New Roman"/>
                <w:sz w:val="28"/>
                <w:szCs w:val="28"/>
                <w:lang w:val="kk-KZ"/>
              </w:rPr>
              <w:t xml:space="preserve"> (</w:t>
            </w:r>
            <w:r w:rsidRPr="00EE40DB">
              <w:rPr>
                <w:rFonts w:ascii="Times New Roman" w:hAnsi="Times New Roman"/>
                <w:b/>
                <w:sz w:val="28"/>
                <w:szCs w:val="28"/>
                <w:lang w:val="kk-KZ"/>
              </w:rPr>
              <w:t>декларация тапсыру айының бірінші күніндегі жағдай бойынша</w:t>
            </w:r>
            <w:r w:rsidRPr="00EE40DB">
              <w:rPr>
                <w:rFonts w:ascii="Times New Roman" w:hAnsi="Times New Roman"/>
                <w:sz w:val="28"/>
                <w:szCs w:val="28"/>
                <w:lang w:val="kk-KZ"/>
              </w:rPr>
              <w:t>) тапсырады</w:t>
            </w:r>
          </w:p>
          <w:p w:rsidR="00EE40DB" w:rsidRPr="00EE40DB" w:rsidRDefault="00EE40DB" w:rsidP="00EE40DB">
            <w:pPr>
              <w:spacing w:after="0" w:line="240" w:lineRule="auto"/>
              <w:ind w:firstLine="324"/>
              <w:contextualSpacing/>
              <w:jc w:val="both"/>
              <w:rPr>
                <w:rFonts w:ascii="Times New Roman" w:hAnsi="Times New Roman"/>
                <w:sz w:val="28"/>
                <w:szCs w:val="28"/>
                <w:lang w:val="kk-KZ"/>
              </w:rPr>
            </w:pPr>
            <w:r w:rsidRPr="00EE40DB">
              <w:rPr>
                <w:rFonts w:ascii="Times New Roman" w:hAnsi="Times New Roman"/>
                <w:sz w:val="28"/>
                <w:szCs w:val="28"/>
                <w:lang w:val="kk-KZ"/>
              </w:rPr>
              <w:t xml:space="preserve">Осылайша, Салық кодексінің 632-бабы 1-тармағының бірінші бөлігінде көрсетілген активтер мен міндеттемелер туралы декларацияны табыс ету </w:t>
            </w:r>
            <w:r w:rsidRPr="00EE40DB">
              <w:rPr>
                <w:rFonts w:ascii="Times New Roman" w:hAnsi="Times New Roman"/>
                <w:sz w:val="28"/>
                <w:szCs w:val="28"/>
                <w:lang w:val="kk-KZ"/>
              </w:rPr>
              <w:lastRenderedPageBreak/>
              <w:t xml:space="preserve">мерзімдері жоғарыда санамаланған тұлғаларға қолданылмайды. </w:t>
            </w:r>
          </w:p>
          <w:p w:rsidR="00EE40DB" w:rsidRPr="00EE40DB" w:rsidRDefault="00EE40DB" w:rsidP="00EE40DB">
            <w:pPr>
              <w:spacing w:after="0" w:line="240" w:lineRule="auto"/>
              <w:ind w:firstLine="324"/>
              <w:contextualSpacing/>
              <w:jc w:val="both"/>
              <w:rPr>
                <w:rFonts w:ascii="Times New Roman" w:hAnsi="Times New Roman"/>
                <w:sz w:val="28"/>
                <w:szCs w:val="28"/>
                <w:lang w:val="kk-KZ"/>
              </w:rPr>
            </w:pPr>
            <w:r w:rsidRPr="00EE40DB">
              <w:rPr>
                <w:rFonts w:ascii="Times New Roman" w:hAnsi="Times New Roman"/>
                <w:sz w:val="28"/>
                <w:szCs w:val="28"/>
                <w:lang w:val="kk-KZ"/>
              </w:rPr>
              <w:t>Осыған байланысты, Салық кодексінің 632-бабы 1-тармағының екінші бөлігіне тиісті өзгерістер енгізу қажет.</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634 бап</w:t>
            </w:r>
          </w:p>
        </w:tc>
        <w:tc>
          <w:tcPr>
            <w:tcW w:w="4961"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26"/>
              <w:contextualSpacing/>
              <w:jc w:val="both"/>
              <w:rPr>
                <w:rFonts w:ascii="Times New Roman" w:hAnsi="Times New Roman"/>
                <w:sz w:val="28"/>
                <w:szCs w:val="28"/>
              </w:rPr>
            </w:pPr>
            <w:r w:rsidRPr="00EE40DB">
              <w:rPr>
                <w:rFonts w:ascii="Times New Roman" w:hAnsi="Times New Roman"/>
                <w:b/>
                <w:sz w:val="28"/>
                <w:szCs w:val="28"/>
              </w:rPr>
              <w:t xml:space="preserve">634-бап. </w:t>
            </w:r>
            <w:r w:rsidRPr="00EE40DB">
              <w:rPr>
                <w:rFonts w:ascii="Times New Roman" w:hAnsi="Times New Roman"/>
                <w:sz w:val="28"/>
                <w:szCs w:val="28"/>
              </w:rPr>
              <w:t>Кірістер мен мүлік туралы декларацияны жасау ерекшеліктері</w:t>
            </w:r>
          </w:p>
          <w:p w:rsidR="00EE40DB" w:rsidRPr="00EE40DB" w:rsidRDefault="00EE40DB" w:rsidP="00EE40DB">
            <w:pPr>
              <w:spacing w:after="0" w:line="240" w:lineRule="auto"/>
              <w:ind w:firstLine="426"/>
              <w:contextualSpacing/>
              <w:jc w:val="both"/>
              <w:rPr>
                <w:rFonts w:ascii="Times New Roman" w:hAnsi="Times New Roman"/>
                <w:sz w:val="28"/>
                <w:szCs w:val="28"/>
              </w:rPr>
            </w:pPr>
            <w:bookmarkStart w:id="40" w:name="SUB6340100"/>
            <w:bookmarkStart w:id="41" w:name="sub1007904729"/>
            <w:bookmarkStart w:id="42" w:name="sub1007906077"/>
            <w:bookmarkEnd w:id="40"/>
            <w:r w:rsidRPr="00EE40DB">
              <w:rPr>
                <w:rFonts w:ascii="Times New Roman" w:hAnsi="Times New Roman"/>
                <w:sz w:val="28"/>
                <w:szCs w:val="28"/>
              </w:rPr>
              <w:t>…</w:t>
            </w:r>
          </w:p>
          <w:bookmarkEnd w:id="41"/>
          <w:bookmarkEnd w:id="42"/>
          <w:p w:rsidR="00EE40DB" w:rsidRPr="00EE40DB" w:rsidRDefault="00EE40DB" w:rsidP="00EE40DB">
            <w:pPr>
              <w:pStyle w:val="af7"/>
              <w:numPr>
                <w:ilvl w:val="0"/>
                <w:numId w:val="19"/>
              </w:numPr>
              <w:spacing w:after="0" w:line="240" w:lineRule="auto"/>
              <w:ind w:left="0" w:firstLine="311"/>
              <w:jc w:val="both"/>
              <w:rPr>
                <w:rFonts w:ascii="Times New Roman" w:hAnsi="Times New Roman"/>
                <w:sz w:val="28"/>
                <w:szCs w:val="28"/>
              </w:rPr>
            </w:pPr>
            <w:r w:rsidRPr="00EE40DB">
              <w:rPr>
                <w:rFonts w:ascii="Times New Roman" w:hAnsi="Times New Roman"/>
                <w:sz w:val="28"/>
                <w:szCs w:val="28"/>
              </w:rPr>
              <w:t>Кірістер мен мүлік туралы Декларация жеке тұлғалардың кірістер мен мүлік туралы ақпаратты :</w:t>
            </w:r>
          </w:p>
          <w:p w:rsidR="00EE40DB" w:rsidRPr="00EE40DB" w:rsidRDefault="00EE40DB" w:rsidP="00EE40DB">
            <w:pPr>
              <w:spacing w:after="0" w:line="240" w:lineRule="auto"/>
              <w:ind w:firstLine="426"/>
              <w:contextualSpacing/>
              <w:jc w:val="both"/>
              <w:rPr>
                <w:rFonts w:ascii="Times New Roman" w:hAnsi="Times New Roman"/>
                <w:sz w:val="28"/>
                <w:szCs w:val="28"/>
              </w:rPr>
            </w:pPr>
            <w:r w:rsidRPr="00EE40DB">
              <w:rPr>
                <w:rFonts w:ascii="Times New Roman" w:hAnsi="Times New Roman"/>
                <w:sz w:val="28"/>
                <w:szCs w:val="28"/>
              </w:rPr>
              <w:t>…</w:t>
            </w:r>
          </w:p>
          <w:p w:rsidR="00EE40DB" w:rsidRPr="00EE40DB" w:rsidRDefault="00EE40DB" w:rsidP="00EE40DB">
            <w:pPr>
              <w:spacing w:after="0" w:line="240" w:lineRule="auto"/>
              <w:ind w:firstLine="426"/>
              <w:contextualSpacing/>
              <w:jc w:val="both"/>
              <w:rPr>
                <w:rFonts w:ascii="Times New Roman" w:hAnsi="Times New Roman"/>
                <w:sz w:val="28"/>
                <w:szCs w:val="28"/>
              </w:rPr>
            </w:pPr>
            <w:bookmarkStart w:id="43" w:name="SUB6340201"/>
            <w:bookmarkEnd w:id="43"/>
            <w:r w:rsidRPr="00EE40DB">
              <w:rPr>
                <w:rFonts w:ascii="Times New Roman" w:hAnsi="Times New Roman"/>
                <w:bCs/>
                <w:spacing w:val="2"/>
                <w:sz w:val="28"/>
                <w:szCs w:val="28"/>
                <w:bdr w:val="none" w:sz="0" w:space="0" w:color="auto" w:frame="1"/>
              </w:rPr>
              <w:t xml:space="preserve">5) </w:t>
            </w:r>
            <w:r w:rsidRPr="00EE40DB">
              <w:rPr>
                <w:rFonts w:ascii="Times New Roman" w:hAnsi="Times New Roman"/>
                <w:sz w:val="28"/>
                <w:szCs w:val="28"/>
              </w:rPr>
              <w:t>Қазақстан Республикасының шегінен тыс жерлердегі шетелдік банктердегі банктік шоттарда жиынтығында республикалық бюджет туралы заңда белгіленген және есепті салықтық кезеңнің 31 желтоқсанына қолданыста болатын айлық есептік көрсеткіштің 1000 еселенген мөлшерінен асатын сомадағы ақша;</w:t>
            </w:r>
          </w:p>
          <w:p w:rsidR="00EE40DB" w:rsidRPr="00EE40DB" w:rsidRDefault="00EE40DB" w:rsidP="00EE40DB">
            <w:pPr>
              <w:spacing w:after="0" w:line="240" w:lineRule="auto"/>
              <w:ind w:firstLine="426"/>
              <w:contextualSpacing/>
              <w:jc w:val="both"/>
              <w:rPr>
                <w:rFonts w:ascii="Times New Roman" w:hAnsi="Times New Roman"/>
                <w:b/>
                <w:sz w:val="28"/>
                <w:szCs w:val="28"/>
                <w:lang w:val="kk-KZ"/>
              </w:rPr>
            </w:pPr>
            <w:r w:rsidRPr="00EE40DB">
              <w:rPr>
                <w:rFonts w:ascii="Times New Roman" w:hAnsi="Times New Roman"/>
                <w:b/>
                <w:sz w:val="28"/>
                <w:szCs w:val="28"/>
                <w:lang w:val="kk-KZ"/>
              </w:rPr>
              <w:t>Жоқ</w:t>
            </w:r>
          </w:p>
          <w:p w:rsidR="00EE40DB" w:rsidRPr="00EE40DB" w:rsidRDefault="00EE40DB" w:rsidP="00EE40DB">
            <w:pPr>
              <w:spacing w:after="0" w:line="240" w:lineRule="auto"/>
              <w:ind w:firstLine="426"/>
              <w:contextualSpacing/>
              <w:jc w:val="both"/>
              <w:rPr>
                <w:rFonts w:ascii="Times New Roman" w:hAnsi="Times New Roman"/>
                <w:sz w:val="28"/>
                <w:szCs w:val="28"/>
              </w:rPr>
            </w:pPr>
          </w:p>
          <w:p w:rsidR="00EE40DB" w:rsidRPr="00EE40DB" w:rsidRDefault="00EE40DB" w:rsidP="00EE40DB">
            <w:pPr>
              <w:spacing w:after="0" w:line="240" w:lineRule="auto"/>
              <w:ind w:firstLine="426"/>
              <w:contextualSpacing/>
              <w:jc w:val="both"/>
              <w:rPr>
                <w:rFonts w:ascii="Times New Roman" w:hAnsi="Times New Roman"/>
                <w:sz w:val="28"/>
                <w:szCs w:val="28"/>
              </w:rPr>
            </w:pPr>
          </w:p>
          <w:p w:rsidR="00EE40DB" w:rsidRPr="00EE40DB" w:rsidRDefault="00EE40DB" w:rsidP="00EE40DB">
            <w:pPr>
              <w:spacing w:after="0" w:line="240" w:lineRule="auto"/>
              <w:ind w:firstLine="426"/>
              <w:contextualSpacing/>
              <w:jc w:val="both"/>
              <w:rPr>
                <w:rFonts w:ascii="Times New Roman" w:hAnsi="Times New Roman"/>
                <w:sz w:val="28"/>
                <w:szCs w:val="28"/>
              </w:rPr>
            </w:pPr>
          </w:p>
          <w:p w:rsidR="00EE40DB" w:rsidRPr="00EE40DB" w:rsidRDefault="00EE40DB" w:rsidP="00EE40DB">
            <w:pPr>
              <w:spacing w:after="0" w:line="240" w:lineRule="auto"/>
              <w:ind w:firstLine="426"/>
              <w:contextualSpacing/>
              <w:jc w:val="both"/>
              <w:rPr>
                <w:rFonts w:ascii="Times New Roman" w:hAnsi="Times New Roman"/>
                <w:sz w:val="28"/>
                <w:szCs w:val="28"/>
              </w:rPr>
            </w:pPr>
          </w:p>
          <w:p w:rsidR="00EE40DB" w:rsidRPr="00EE40DB" w:rsidRDefault="00EE40DB" w:rsidP="00EE40DB">
            <w:pPr>
              <w:spacing w:after="0" w:line="240" w:lineRule="auto"/>
              <w:ind w:firstLine="426"/>
              <w:contextualSpacing/>
              <w:jc w:val="both"/>
              <w:rPr>
                <w:rFonts w:ascii="Times New Roman" w:hAnsi="Times New Roman"/>
                <w:sz w:val="28"/>
                <w:szCs w:val="28"/>
              </w:rPr>
            </w:pPr>
          </w:p>
          <w:p w:rsidR="00EE40DB" w:rsidRPr="00EE40DB" w:rsidRDefault="00EE40DB" w:rsidP="00EE40DB">
            <w:pPr>
              <w:spacing w:after="0" w:line="240" w:lineRule="auto"/>
              <w:ind w:firstLine="426"/>
              <w:contextualSpacing/>
              <w:jc w:val="both"/>
              <w:rPr>
                <w:rFonts w:ascii="Times New Roman" w:hAnsi="Times New Roman"/>
                <w:sz w:val="28"/>
                <w:szCs w:val="28"/>
              </w:rPr>
            </w:pPr>
          </w:p>
          <w:p w:rsidR="00EE40DB" w:rsidRPr="00EE40DB" w:rsidRDefault="00EE40DB" w:rsidP="00EE40DB">
            <w:pPr>
              <w:spacing w:after="0" w:line="240" w:lineRule="auto"/>
              <w:ind w:firstLine="426"/>
              <w:contextualSpacing/>
              <w:jc w:val="both"/>
              <w:rPr>
                <w:rFonts w:ascii="Times New Roman" w:hAnsi="Times New Roman"/>
                <w:sz w:val="28"/>
                <w:szCs w:val="28"/>
              </w:rPr>
            </w:pPr>
          </w:p>
          <w:p w:rsidR="00EE40DB" w:rsidRPr="00EE40DB" w:rsidRDefault="00EE40DB" w:rsidP="00EE40DB">
            <w:pPr>
              <w:spacing w:after="0" w:line="240" w:lineRule="auto"/>
              <w:ind w:firstLine="426"/>
              <w:contextualSpacing/>
              <w:jc w:val="both"/>
              <w:rPr>
                <w:rFonts w:ascii="Times New Roman" w:hAnsi="Times New Roman"/>
                <w:sz w:val="28"/>
                <w:szCs w:val="28"/>
              </w:rPr>
            </w:pPr>
          </w:p>
          <w:p w:rsidR="00EE40DB" w:rsidRPr="00EE40DB" w:rsidRDefault="00EE40DB" w:rsidP="00EE40DB">
            <w:pPr>
              <w:spacing w:after="0" w:line="240" w:lineRule="auto"/>
              <w:ind w:firstLine="426"/>
              <w:contextualSpacing/>
              <w:jc w:val="both"/>
              <w:rPr>
                <w:rFonts w:ascii="Times New Roman" w:hAnsi="Times New Roman"/>
                <w:sz w:val="28"/>
                <w:szCs w:val="28"/>
              </w:rPr>
            </w:pPr>
          </w:p>
          <w:p w:rsidR="00EE40DB" w:rsidRPr="00EE40DB" w:rsidRDefault="00EE40DB" w:rsidP="00EE40DB">
            <w:pPr>
              <w:spacing w:after="0" w:line="240" w:lineRule="auto"/>
              <w:ind w:firstLine="426"/>
              <w:contextualSpacing/>
              <w:jc w:val="both"/>
              <w:rPr>
                <w:rFonts w:ascii="Times New Roman" w:hAnsi="Times New Roman"/>
                <w:sz w:val="28"/>
                <w:szCs w:val="28"/>
              </w:rPr>
            </w:pPr>
          </w:p>
          <w:p w:rsidR="00EE40DB" w:rsidRPr="00EE40DB" w:rsidRDefault="00EE40DB" w:rsidP="00EE40DB">
            <w:pPr>
              <w:spacing w:after="0" w:line="240" w:lineRule="auto"/>
              <w:ind w:firstLine="426"/>
              <w:contextualSpacing/>
              <w:jc w:val="both"/>
              <w:rPr>
                <w:rFonts w:ascii="Times New Roman" w:hAnsi="Times New Roman"/>
                <w:sz w:val="28"/>
                <w:szCs w:val="28"/>
              </w:rPr>
            </w:pPr>
          </w:p>
          <w:p w:rsidR="00EE40DB" w:rsidRPr="00EE40DB" w:rsidRDefault="00EE40DB" w:rsidP="00EE40DB">
            <w:pPr>
              <w:spacing w:after="0" w:line="240" w:lineRule="auto"/>
              <w:ind w:firstLine="426"/>
              <w:contextualSpacing/>
              <w:jc w:val="both"/>
              <w:rPr>
                <w:rFonts w:ascii="Times New Roman" w:hAnsi="Times New Roman"/>
                <w:sz w:val="28"/>
                <w:szCs w:val="28"/>
              </w:rPr>
            </w:pPr>
          </w:p>
          <w:p w:rsidR="00EE40DB" w:rsidRPr="00EE40DB" w:rsidRDefault="00EE40DB" w:rsidP="00EE40DB">
            <w:pPr>
              <w:spacing w:after="0" w:line="240" w:lineRule="auto"/>
              <w:ind w:firstLine="426"/>
              <w:contextualSpacing/>
              <w:jc w:val="both"/>
              <w:rPr>
                <w:rFonts w:ascii="Times New Roman" w:hAnsi="Times New Roman"/>
                <w:sz w:val="28"/>
                <w:szCs w:val="28"/>
              </w:rPr>
            </w:pPr>
          </w:p>
          <w:p w:rsidR="00EE40DB" w:rsidRPr="00EE40DB" w:rsidRDefault="00EE40DB" w:rsidP="00EE40DB">
            <w:pPr>
              <w:spacing w:after="0" w:line="240" w:lineRule="auto"/>
              <w:ind w:firstLine="426"/>
              <w:contextualSpacing/>
              <w:jc w:val="both"/>
              <w:rPr>
                <w:rFonts w:ascii="Times New Roman" w:hAnsi="Times New Roman"/>
                <w:sz w:val="28"/>
                <w:szCs w:val="28"/>
              </w:rPr>
            </w:pPr>
          </w:p>
          <w:p w:rsidR="00EE40DB" w:rsidRPr="00EE40DB" w:rsidRDefault="00EE40DB" w:rsidP="00EE40DB">
            <w:pPr>
              <w:spacing w:after="0" w:line="240" w:lineRule="auto"/>
              <w:ind w:firstLine="426"/>
              <w:contextualSpacing/>
              <w:jc w:val="both"/>
              <w:rPr>
                <w:rFonts w:ascii="Times New Roman" w:hAnsi="Times New Roman"/>
                <w:sz w:val="28"/>
                <w:szCs w:val="28"/>
              </w:rPr>
            </w:pPr>
          </w:p>
          <w:p w:rsidR="00EE40DB" w:rsidRPr="00EE40DB" w:rsidRDefault="00EE40DB" w:rsidP="00EE40DB">
            <w:pPr>
              <w:spacing w:after="0" w:line="240" w:lineRule="auto"/>
              <w:ind w:firstLine="426"/>
              <w:contextualSpacing/>
              <w:jc w:val="both"/>
              <w:rPr>
                <w:rFonts w:ascii="Times New Roman" w:hAnsi="Times New Roman"/>
                <w:sz w:val="28"/>
                <w:szCs w:val="28"/>
              </w:rPr>
            </w:pPr>
          </w:p>
          <w:p w:rsidR="00EE40DB" w:rsidRPr="00EE40DB" w:rsidRDefault="00EE40DB" w:rsidP="00EE40DB">
            <w:pPr>
              <w:spacing w:after="0" w:line="240" w:lineRule="auto"/>
              <w:ind w:firstLine="426"/>
              <w:contextualSpacing/>
              <w:jc w:val="both"/>
              <w:rPr>
                <w:rFonts w:ascii="Times New Roman" w:hAnsi="Times New Roman"/>
                <w:sz w:val="28"/>
                <w:szCs w:val="28"/>
              </w:rPr>
            </w:pPr>
          </w:p>
          <w:p w:rsidR="00EE40DB" w:rsidRPr="00EE40DB" w:rsidRDefault="00EE40DB" w:rsidP="00EE40DB">
            <w:pPr>
              <w:spacing w:after="0" w:line="240" w:lineRule="auto"/>
              <w:ind w:firstLine="426"/>
              <w:contextualSpacing/>
              <w:jc w:val="both"/>
              <w:rPr>
                <w:rFonts w:ascii="Times New Roman" w:hAnsi="Times New Roman"/>
                <w:sz w:val="28"/>
                <w:szCs w:val="28"/>
              </w:rPr>
            </w:pPr>
          </w:p>
          <w:p w:rsidR="00EE40DB" w:rsidRPr="00EE40DB" w:rsidRDefault="00EE40DB" w:rsidP="00EE40DB">
            <w:pPr>
              <w:spacing w:after="0" w:line="240" w:lineRule="auto"/>
              <w:ind w:firstLine="426"/>
              <w:contextualSpacing/>
              <w:jc w:val="both"/>
              <w:rPr>
                <w:rFonts w:ascii="Times New Roman" w:hAnsi="Times New Roman"/>
                <w:sz w:val="28"/>
                <w:szCs w:val="28"/>
              </w:rPr>
            </w:pPr>
          </w:p>
          <w:p w:rsidR="00EE40DB" w:rsidRPr="00EE40DB" w:rsidRDefault="00EE40DB" w:rsidP="00EE40DB">
            <w:pPr>
              <w:spacing w:after="0" w:line="240" w:lineRule="auto"/>
              <w:ind w:firstLine="426"/>
              <w:contextualSpacing/>
              <w:jc w:val="both"/>
              <w:rPr>
                <w:rFonts w:ascii="Times New Roman" w:hAnsi="Times New Roman"/>
                <w:sz w:val="28"/>
                <w:szCs w:val="28"/>
              </w:rPr>
            </w:pPr>
          </w:p>
          <w:p w:rsidR="00EE40DB" w:rsidRPr="00EE40DB" w:rsidRDefault="00EE40DB" w:rsidP="00EE40DB">
            <w:pPr>
              <w:spacing w:after="0" w:line="240" w:lineRule="auto"/>
              <w:ind w:firstLine="426"/>
              <w:contextualSpacing/>
              <w:jc w:val="both"/>
              <w:rPr>
                <w:rFonts w:ascii="Times New Roman" w:hAnsi="Times New Roman"/>
                <w:sz w:val="28"/>
                <w:szCs w:val="28"/>
              </w:rPr>
            </w:pPr>
            <w:r w:rsidRPr="00EE40DB">
              <w:rPr>
                <w:rFonts w:ascii="Times New Roman" w:hAnsi="Times New Roman"/>
                <w:sz w:val="28"/>
                <w:szCs w:val="28"/>
              </w:rPr>
              <w:t>6)  есепті салық кезеңінің 31 желтоқсанындағы жағдай бойынша жеке тұлғаның меншік құқығындағы мүлкі :</w:t>
            </w:r>
          </w:p>
          <w:p w:rsidR="00EE40DB" w:rsidRPr="00EE40DB" w:rsidRDefault="00EE40DB" w:rsidP="00EE40DB">
            <w:pPr>
              <w:spacing w:after="0" w:line="240" w:lineRule="auto"/>
              <w:ind w:firstLine="426"/>
              <w:contextualSpacing/>
              <w:jc w:val="both"/>
              <w:rPr>
                <w:rFonts w:ascii="Times New Roman" w:hAnsi="Times New Roman"/>
                <w:b/>
                <w:sz w:val="28"/>
                <w:szCs w:val="28"/>
              </w:rPr>
            </w:pPr>
            <w:r w:rsidRPr="00EE40DB">
              <w:rPr>
                <w:rFonts w:ascii="Times New Roman" w:hAnsi="Times New Roman"/>
                <w:sz w:val="28"/>
                <w:szCs w:val="28"/>
              </w:rPr>
              <w:t xml:space="preserve">эмитенттері Қазақстан Республикасының шегінен тыс тіркелген бағалы қағаздарда </w:t>
            </w:r>
            <w:r w:rsidRPr="00EE40DB">
              <w:rPr>
                <w:rFonts w:ascii="Times New Roman" w:hAnsi="Times New Roman"/>
                <w:b/>
                <w:sz w:val="28"/>
                <w:szCs w:val="28"/>
              </w:rPr>
              <w:t>;</w:t>
            </w:r>
          </w:p>
          <w:p w:rsidR="00EE40DB" w:rsidRPr="00EE40DB" w:rsidRDefault="00EE40DB" w:rsidP="00EE40DB">
            <w:pPr>
              <w:spacing w:after="0" w:line="240" w:lineRule="auto"/>
              <w:ind w:firstLine="426"/>
              <w:contextualSpacing/>
              <w:jc w:val="both"/>
              <w:rPr>
                <w:rFonts w:ascii="Times New Roman" w:hAnsi="Times New Roman"/>
                <w:b/>
                <w:sz w:val="28"/>
                <w:szCs w:val="28"/>
              </w:rPr>
            </w:pPr>
            <w:r w:rsidRPr="00EE40DB">
              <w:rPr>
                <w:rFonts w:ascii="Times New Roman" w:hAnsi="Times New Roman"/>
                <w:sz w:val="28"/>
                <w:szCs w:val="28"/>
              </w:rPr>
              <w:t>…</w:t>
            </w:r>
          </w:p>
        </w:tc>
        <w:tc>
          <w:tcPr>
            <w:tcW w:w="4932"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26"/>
              <w:contextualSpacing/>
              <w:jc w:val="both"/>
              <w:rPr>
                <w:rFonts w:ascii="Times New Roman" w:hAnsi="Times New Roman"/>
                <w:sz w:val="28"/>
                <w:szCs w:val="28"/>
              </w:rPr>
            </w:pPr>
            <w:r w:rsidRPr="00EE40DB">
              <w:rPr>
                <w:rFonts w:ascii="Times New Roman" w:hAnsi="Times New Roman"/>
                <w:b/>
                <w:sz w:val="28"/>
                <w:szCs w:val="28"/>
              </w:rPr>
              <w:lastRenderedPageBreak/>
              <w:t xml:space="preserve">634-бап. </w:t>
            </w:r>
            <w:r w:rsidRPr="00EE40DB">
              <w:rPr>
                <w:rFonts w:ascii="Times New Roman" w:hAnsi="Times New Roman"/>
                <w:sz w:val="28"/>
                <w:szCs w:val="28"/>
              </w:rPr>
              <w:t>Кірістер мен мүлік туралы декларацияны жасау ерекшеліктері</w:t>
            </w:r>
          </w:p>
          <w:p w:rsidR="00EE40DB" w:rsidRPr="00EE40DB" w:rsidRDefault="00EE40DB" w:rsidP="00EE40DB">
            <w:pPr>
              <w:spacing w:after="0" w:line="240" w:lineRule="auto"/>
              <w:ind w:firstLine="426"/>
              <w:contextualSpacing/>
              <w:jc w:val="both"/>
              <w:rPr>
                <w:rFonts w:ascii="Times New Roman" w:hAnsi="Times New Roman"/>
                <w:b/>
                <w:sz w:val="28"/>
                <w:szCs w:val="28"/>
              </w:rPr>
            </w:pPr>
            <w:r w:rsidRPr="00EE40DB">
              <w:rPr>
                <w:rFonts w:ascii="Times New Roman" w:hAnsi="Times New Roman"/>
                <w:b/>
                <w:sz w:val="28"/>
                <w:szCs w:val="28"/>
              </w:rPr>
              <w:t>…</w:t>
            </w:r>
          </w:p>
          <w:p w:rsidR="00EE40DB" w:rsidRPr="00EE40DB" w:rsidRDefault="00EE40DB" w:rsidP="00EE40DB">
            <w:pPr>
              <w:spacing w:after="0" w:line="240" w:lineRule="auto"/>
              <w:ind w:firstLine="426"/>
              <w:contextualSpacing/>
              <w:jc w:val="both"/>
              <w:rPr>
                <w:rFonts w:ascii="Times New Roman" w:hAnsi="Times New Roman"/>
                <w:sz w:val="28"/>
                <w:szCs w:val="28"/>
              </w:rPr>
            </w:pPr>
            <w:r w:rsidRPr="00EE40DB">
              <w:rPr>
                <w:rFonts w:ascii="Times New Roman" w:hAnsi="Times New Roman"/>
                <w:sz w:val="28"/>
                <w:szCs w:val="28"/>
              </w:rPr>
              <w:t>2.  Кірістер мен мүлік туралы Декларация жеке тұлғалардың кірістер мен мүлік туралы ақпаратты :</w:t>
            </w:r>
          </w:p>
          <w:p w:rsidR="00EE40DB" w:rsidRPr="00EE40DB" w:rsidRDefault="00EE40DB" w:rsidP="00EE40DB">
            <w:pPr>
              <w:spacing w:after="0" w:line="240" w:lineRule="auto"/>
              <w:ind w:firstLine="426"/>
              <w:contextualSpacing/>
              <w:jc w:val="both"/>
              <w:rPr>
                <w:rFonts w:ascii="Times New Roman" w:hAnsi="Times New Roman"/>
                <w:sz w:val="28"/>
                <w:szCs w:val="28"/>
              </w:rPr>
            </w:pPr>
            <w:r w:rsidRPr="00EE40DB">
              <w:rPr>
                <w:rFonts w:ascii="Times New Roman" w:hAnsi="Times New Roman"/>
                <w:sz w:val="28"/>
                <w:szCs w:val="28"/>
              </w:rPr>
              <w:t>…</w:t>
            </w:r>
          </w:p>
          <w:p w:rsidR="00EE40DB" w:rsidRPr="00EE40DB" w:rsidRDefault="00EE40DB" w:rsidP="00EE40DB">
            <w:pPr>
              <w:pStyle w:val="a5"/>
              <w:shd w:val="clear" w:color="auto" w:fill="FFFFFF"/>
              <w:spacing w:before="0" w:beforeAutospacing="0" w:after="0" w:afterAutospacing="0"/>
              <w:ind w:firstLine="317"/>
              <w:contextualSpacing/>
              <w:jc w:val="both"/>
              <w:textAlignment w:val="baseline"/>
              <w:rPr>
                <w:bCs/>
                <w:spacing w:val="2"/>
                <w:sz w:val="28"/>
                <w:szCs w:val="28"/>
                <w:bdr w:val="none" w:sz="0" w:space="0" w:color="auto" w:frame="1"/>
              </w:rPr>
            </w:pPr>
            <w:r w:rsidRPr="00EE40DB">
              <w:rPr>
                <w:bCs/>
                <w:spacing w:val="2"/>
                <w:sz w:val="28"/>
                <w:szCs w:val="28"/>
                <w:bdr w:val="none" w:sz="0" w:space="0" w:color="auto" w:frame="1"/>
              </w:rPr>
              <w:t xml:space="preserve">5) </w:t>
            </w:r>
            <w:r w:rsidRPr="00EE40DB">
              <w:rPr>
                <w:sz w:val="28"/>
                <w:szCs w:val="28"/>
              </w:rPr>
              <w:t>Қазақстан Республикасының шегінен тыс жерлердегі шетелдік банктердегі банктік шоттарда жиынтығында республикалық бюджет туралы заңда белгіленген және есепті салықтық кезеңнің 31 желтоқсанына қолданыста болатын айлық есептік көрсеткіштің 1000 еселенген мөлшерінен асатын сомадағы ақша</w:t>
            </w:r>
            <w:r w:rsidRPr="00EE40DB">
              <w:rPr>
                <w:b/>
                <w:bCs/>
                <w:spacing w:val="2"/>
                <w:sz w:val="28"/>
                <w:szCs w:val="28"/>
                <w:bdr w:val="none" w:sz="0" w:space="0" w:color="auto" w:frame="1"/>
              </w:rPr>
              <w:t>.</w:t>
            </w:r>
          </w:p>
          <w:p w:rsidR="00EE40DB" w:rsidRPr="00EE40DB" w:rsidRDefault="00EE40DB" w:rsidP="00EE40DB">
            <w:pPr>
              <w:spacing w:after="0" w:line="240" w:lineRule="auto"/>
              <w:ind w:firstLine="426"/>
              <w:contextualSpacing/>
              <w:jc w:val="both"/>
              <w:rPr>
                <w:rFonts w:ascii="Times New Roman" w:hAnsi="Times New Roman"/>
                <w:b/>
                <w:sz w:val="28"/>
                <w:szCs w:val="28"/>
                <w:lang w:val="kk-KZ"/>
              </w:rPr>
            </w:pPr>
            <w:r w:rsidRPr="00EE40DB">
              <w:rPr>
                <w:rFonts w:ascii="Times New Roman" w:hAnsi="Times New Roman"/>
                <w:b/>
                <w:sz w:val="28"/>
                <w:szCs w:val="28"/>
                <w:lang w:val="kk-KZ"/>
              </w:rPr>
              <w:t xml:space="preserve">Бұл ретте, «Сыбайлас жемқорлыққа қарсы іс-қимыл туралы» Қазақстан Республикасының Заңына сәйкес </w:t>
            </w:r>
            <w:r w:rsidRPr="00EE40DB">
              <w:rPr>
                <w:rFonts w:ascii="Times New Roman" w:hAnsi="Times New Roman"/>
                <w:b/>
                <w:sz w:val="28"/>
                <w:szCs w:val="28"/>
                <w:lang w:val="kk-KZ"/>
              </w:rPr>
              <w:lastRenderedPageBreak/>
              <w:t>Қазақстан Республикасынан тыс жерде орналасқан шетелдік банктерде шоттар (салымдар) ашу және иелену, Қазақстан Республикасынан тыс жерде орналасқан шетелдік банктерде қолма-қол ақша мен құндылықтарды сақтау бойынша сыбайлас жемқорлыққа қарсы шектеу қабылдайтын тұлғалар кірістер мен мүлік туралы декларацияда банктік салым сомасына қарамастан, Қазақстан Республикасынан тыс жерлердегі шетелдік банктерде ақшалары мен құндылықтарының бар екендігі туралы ақпаратты көрсетеді.</w:t>
            </w:r>
          </w:p>
          <w:p w:rsidR="00EE40DB" w:rsidRPr="00EE40DB" w:rsidRDefault="00EE40DB" w:rsidP="00EE40DB">
            <w:pPr>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6)  есепті салық кезеңінің 31 желтоқсанындағы жағдай бойынша жеке тұлғаның меншік құқығындағы мүлкі :</w:t>
            </w:r>
          </w:p>
          <w:p w:rsidR="00EE40DB" w:rsidRPr="00EE40DB" w:rsidRDefault="00EE40DB" w:rsidP="00EE40DB">
            <w:pPr>
              <w:spacing w:after="0" w:line="240" w:lineRule="auto"/>
              <w:ind w:firstLine="426"/>
              <w:contextualSpacing/>
              <w:jc w:val="both"/>
              <w:rPr>
                <w:rFonts w:ascii="Times New Roman" w:hAnsi="Times New Roman"/>
                <w:b/>
                <w:sz w:val="28"/>
                <w:szCs w:val="28"/>
                <w:lang w:val="kk-KZ"/>
              </w:rPr>
            </w:pPr>
            <w:r w:rsidRPr="00EE40DB">
              <w:rPr>
                <w:rFonts w:ascii="Times New Roman" w:hAnsi="Times New Roman"/>
                <w:sz w:val="28"/>
                <w:szCs w:val="28"/>
                <w:lang w:val="kk-KZ"/>
              </w:rPr>
              <w:t xml:space="preserve">эмитенттері Қазақстан Республикасының шегінен тыс тіркелген бағалы қағаздарда </w:t>
            </w:r>
            <w:r w:rsidRPr="00EE40DB">
              <w:rPr>
                <w:rFonts w:ascii="Times New Roman" w:hAnsi="Times New Roman"/>
                <w:b/>
                <w:sz w:val="28"/>
                <w:szCs w:val="28"/>
                <w:lang w:val="kk-KZ"/>
              </w:rPr>
              <w:t>цифрлық активтерде ;</w:t>
            </w:r>
          </w:p>
          <w:p w:rsidR="00EE40DB" w:rsidRPr="00EE40DB" w:rsidRDefault="00EE40DB" w:rsidP="00EE40DB">
            <w:pPr>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w:t>
            </w:r>
          </w:p>
          <w:p w:rsidR="00EE40DB" w:rsidRPr="00EE40DB" w:rsidRDefault="00EE40DB" w:rsidP="00EE40DB">
            <w:pPr>
              <w:spacing w:after="0" w:line="240" w:lineRule="auto"/>
              <w:ind w:firstLine="426"/>
              <w:contextualSpacing/>
              <w:jc w:val="both"/>
              <w:rPr>
                <w:rFonts w:ascii="Times New Roman" w:hAnsi="Times New Roman"/>
                <w:sz w:val="28"/>
                <w:szCs w:val="28"/>
                <w:lang w:val="kk-KZ"/>
              </w:rPr>
            </w:pPr>
          </w:p>
        </w:tc>
        <w:tc>
          <w:tcPr>
            <w:tcW w:w="3373"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26"/>
              <w:contextualSpacing/>
              <w:jc w:val="both"/>
              <w:rPr>
                <w:rStyle w:val="s0"/>
                <w:rFonts w:ascii="Times New Roman" w:eastAsiaTheme="majorEastAsia" w:hAnsi="Times New Roman" w:cs="Times New Roman"/>
                <w:color w:val="auto"/>
                <w:sz w:val="28"/>
                <w:szCs w:val="28"/>
                <w:lang w:val="kk-KZ"/>
              </w:rPr>
            </w:pPr>
            <w:r w:rsidRPr="00EE40DB">
              <w:rPr>
                <w:rFonts w:ascii="Times New Roman" w:hAnsi="Times New Roman"/>
                <w:sz w:val="28"/>
                <w:szCs w:val="28"/>
                <w:lang w:val="kk-KZ"/>
              </w:rPr>
              <w:lastRenderedPageBreak/>
              <w:t>"Ақпараттандыру туралы" заңмен цифрлық актив төлем құралы болып танылмайды, оған "мүлік"мәртебесі берілді</w:t>
            </w:r>
            <w:r w:rsidRPr="00EE40DB">
              <w:rPr>
                <w:rStyle w:val="s0"/>
                <w:rFonts w:ascii="Times New Roman" w:eastAsiaTheme="majorEastAsia" w:hAnsi="Times New Roman" w:cs="Times New Roman"/>
                <w:color w:val="auto"/>
                <w:sz w:val="28"/>
                <w:szCs w:val="28"/>
                <w:lang w:val="kk-KZ"/>
              </w:rPr>
              <w:t>.</w:t>
            </w:r>
          </w:p>
          <w:p w:rsidR="00EE40DB" w:rsidRPr="00EE40DB" w:rsidRDefault="00EE40DB" w:rsidP="00EE40DB">
            <w:pPr>
              <w:spacing w:after="0" w:line="240" w:lineRule="auto"/>
              <w:ind w:firstLine="426"/>
              <w:contextualSpacing/>
              <w:jc w:val="both"/>
              <w:rPr>
                <w:rStyle w:val="s0"/>
                <w:rFonts w:ascii="Times New Roman" w:eastAsiaTheme="majorEastAsia" w:hAnsi="Times New Roman" w:cs="Times New Roman"/>
                <w:color w:val="auto"/>
                <w:sz w:val="28"/>
                <w:szCs w:val="28"/>
                <w:lang w:val="kk-KZ"/>
              </w:rPr>
            </w:pPr>
            <w:r w:rsidRPr="00EE40DB">
              <w:rPr>
                <w:rStyle w:val="s0"/>
                <w:rFonts w:ascii="Times New Roman" w:eastAsiaTheme="majorEastAsia" w:hAnsi="Times New Roman" w:cs="Times New Roman"/>
                <w:color w:val="auto"/>
                <w:sz w:val="28"/>
                <w:szCs w:val="28"/>
                <w:lang w:val="kk-KZ"/>
              </w:rPr>
              <w:t xml:space="preserve">Осыған байланысты, "кірістер мен мүлік туралы декларацияда" көрсетілетін мәліметтер тізбесін криптография және компьютерлік есептеу құралдарын қолдана отырып, электрондық-цифрлық нысанда жасалған мүлікпен толықтыру қажет. </w:t>
            </w:r>
          </w:p>
          <w:p w:rsidR="00EE40DB" w:rsidRPr="00EE40DB" w:rsidRDefault="00EE40DB" w:rsidP="00EE40DB">
            <w:pPr>
              <w:spacing w:after="0" w:line="240" w:lineRule="auto"/>
              <w:ind w:firstLine="426"/>
              <w:contextualSpacing/>
              <w:jc w:val="both"/>
              <w:rPr>
                <w:rStyle w:val="s0"/>
                <w:rFonts w:ascii="Times New Roman" w:eastAsiaTheme="majorEastAsia" w:hAnsi="Times New Roman" w:cs="Times New Roman"/>
                <w:color w:val="auto"/>
                <w:sz w:val="28"/>
                <w:szCs w:val="28"/>
                <w:lang w:val="kk-KZ"/>
              </w:rPr>
            </w:pP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contextualSpacing/>
              <w:jc w:val="both"/>
              <w:rPr>
                <w:rStyle w:val="s19"/>
                <w:color w:val="auto"/>
                <w:sz w:val="28"/>
                <w:szCs w:val="28"/>
              </w:rPr>
            </w:pPr>
            <w:r w:rsidRPr="00EE40DB">
              <w:rPr>
                <w:rFonts w:ascii="Times New Roman" w:hAnsi="Times New Roman"/>
                <w:sz w:val="28"/>
                <w:szCs w:val="28"/>
              </w:rPr>
              <w:t>644 бап</w:t>
            </w:r>
          </w:p>
        </w:tc>
        <w:tc>
          <w:tcPr>
            <w:tcW w:w="4961"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26"/>
              <w:contextualSpacing/>
              <w:jc w:val="both"/>
              <w:rPr>
                <w:rStyle w:val="s1"/>
                <w:b w:val="0"/>
                <w:color w:val="auto"/>
                <w:sz w:val="28"/>
                <w:szCs w:val="28"/>
              </w:rPr>
            </w:pPr>
            <w:r w:rsidRPr="00EE40DB">
              <w:rPr>
                <w:rStyle w:val="s1"/>
                <w:color w:val="auto"/>
                <w:sz w:val="28"/>
                <w:szCs w:val="28"/>
              </w:rPr>
              <w:t xml:space="preserve">644-бап. </w:t>
            </w:r>
            <w:r w:rsidRPr="00EE40DB">
              <w:rPr>
                <w:rStyle w:val="s1"/>
                <w:b w:val="0"/>
                <w:color w:val="auto"/>
                <w:sz w:val="28"/>
                <w:szCs w:val="28"/>
              </w:rPr>
              <w:t>Резидент еместің Қазақстан Республикасындағы көздерден кірістері</w:t>
            </w:r>
          </w:p>
          <w:p w:rsidR="00EE40DB" w:rsidRPr="00EE40DB" w:rsidRDefault="00EE40DB" w:rsidP="00EE40DB">
            <w:pPr>
              <w:spacing w:after="0" w:line="240" w:lineRule="auto"/>
              <w:ind w:firstLine="426"/>
              <w:contextualSpacing/>
              <w:jc w:val="both"/>
              <w:rPr>
                <w:rFonts w:ascii="Times New Roman" w:hAnsi="Times New Roman"/>
                <w:sz w:val="28"/>
                <w:szCs w:val="28"/>
              </w:rPr>
            </w:pPr>
            <w:r w:rsidRPr="00EE40DB">
              <w:rPr>
                <w:rFonts w:ascii="Times New Roman" w:hAnsi="Times New Roman"/>
                <w:sz w:val="28"/>
                <w:szCs w:val="28"/>
              </w:rPr>
              <w:t>1.  Резидент еместің Қазақстан Республикасындағы көздерден кірістері мынадай табыс түрлері болып танылады :</w:t>
            </w:r>
          </w:p>
          <w:p w:rsidR="00EE40DB" w:rsidRPr="00EE40DB" w:rsidRDefault="00EE40DB" w:rsidP="00EE40DB">
            <w:pPr>
              <w:pStyle w:val="a5"/>
              <w:spacing w:before="0" w:beforeAutospacing="0" w:after="0" w:afterAutospacing="0"/>
              <w:ind w:firstLine="425"/>
              <w:contextualSpacing/>
              <w:jc w:val="both"/>
              <w:textAlignment w:val="baseline"/>
              <w:rPr>
                <w:spacing w:val="2"/>
                <w:sz w:val="28"/>
                <w:szCs w:val="28"/>
              </w:rPr>
            </w:pPr>
            <w:r w:rsidRPr="00EE40DB">
              <w:rPr>
                <w:spacing w:val="2"/>
                <w:sz w:val="28"/>
                <w:szCs w:val="28"/>
              </w:rPr>
              <w:t>…</w:t>
            </w:r>
          </w:p>
          <w:p w:rsidR="00EE40DB" w:rsidRPr="00EE40DB" w:rsidRDefault="00EE40DB" w:rsidP="00EE40DB">
            <w:pPr>
              <w:spacing w:after="0" w:line="240" w:lineRule="auto"/>
              <w:ind w:firstLine="425"/>
              <w:contextualSpacing/>
              <w:jc w:val="both"/>
              <w:rPr>
                <w:rFonts w:ascii="Times New Roman" w:hAnsi="Times New Roman"/>
                <w:b/>
                <w:sz w:val="28"/>
                <w:szCs w:val="28"/>
                <w:lang w:val="kk-KZ"/>
              </w:rPr>
            </w:pPr>
            <w:r w:rsidRPr="00EE40DB">
              <w:rPr>
                <w:rFonts w:ascii="Times New Roman" w:hAnsi="Times New Roman"/>
                <w:sz w:val="28"/>
                <w:szCs w:val="28"/>
                <w:lang w:val="kk-KZ"/>
              </w:rPr>
              <w:t>5) шет мемлекетте тіркелген тұлғаның мынадай:</w:t>
            </w:r>
          </w:p>
          <w:p w:rsidR="00EE40DB" w:rsidRPr="00EE40DB" w:rsidRDefault="00EE40DB" w:rsidP="00EE40DB">
            <w:pPr>
              <w:spacing w:after="0" w:line="240" w:lineRule="auto"/>
              <w:ind w:firstLine="425"/>
              <w:contextualSpacing/>
              <w:jc w:val="both"/>
              <w:rPr>
                <w:rFonts w:ascii="Times New Roman" w:hAnsi="Times New Roman"/>
                <w:b/>
                <w:sz w:val="28"/>
                <w:szCs w:val="28"/>
                <w:lang w:val="kk-KZ"/>
              </w:rPr>
            </w:pPr>
            <w:r w:rsidRPr="00EE40DB">
              <w:rPr>
                <w:rFonts w:ascii="Times New Roman" w:hAnsi="Times New Roman"/>
                <w:b/>
                <w:sz w:val="28"/>
                <w:szCs w:val="28"/>
                <w:lang w:val="kk-KZ"/>
              </w:rPr>
              <w:t>...</w:t>
            </w:r>
          </w:p>
          <w:p w:rsidR="00EE40DB" w:rsidRPr="00EE40DB" w:rsidRDefault="00EE40DB" w:rsidP="00EE40DB">
            <w:pPr>
              <w:spacing w:after="0" w:line="240" w:lineRule="auto"/>
              <w:ind w:firstLine="425"/>
              <w:contextualSpacing/>
              <w:jc w:val="both"/>
              <w:rPr>
                <w:rFonts w:ascii="Times New Roman" w:hAnsi="Times New Roman"/>
                <w:b/>
                <w:sz w:val="28"/>
                <w:szCs w:val="28"/>
                <w:lang w:val="kk-KZ"/>
              </w:rPr>
            </w:pPr>
          </w:p>
          <w:p w:rsidR="00EE40DB" w:rsidRPr="00EE40DB" w:rsidRDefault="00EE40DB" w:rsidP="00EE40DB">
            <w:pPr>
              <w:spacing w:after="0" w:line="240" w:lineRule="auto"/>
              <w:ind w:firstLine="425"/>
              <w:contextualSpacing/>
              <w:jc w:val="both"/>
              <w:rPr>
                <w:rFonts w:ascii="Times New Roman" w:hAnsi="Times New Roman"/>
                <w:b/>
                <w:sz w:val="28"/>
                <w:szCs w:val="28"/>
                <w:lang w:val="kk-KZ"/>
              </w:rPr>
            </w:pPr>
            <w:r w:rsidRPr="00EE40DB">
              <w:rPr>
                <w:rFonts w:ascii="Times New Roman" w:hAnsi="Times New Roman"/>
                <w:b/>
                <w:sz w:val="28"/>
                <w:szCs w:val="28"/>
                <w:lang w:val="kk-KZ"/>
              </w:rPr>
              <w:t>5-1) Жоқ.</w:t>
            </w:r>
          </w:p>
          <w:p w:rsidR="00EE40DB" w:rsidRPr="00EE40DB" w:rsidRDefault="00EE40DB" w:rsidP="00EE40DB">
            <w:pPr>
              <w:spacing w:after="0" w:line="240" w:lineRule="auto"/>
              <w:ind w:firstLine="425"/>
              <w:contextualSpacing/>
              <w:jc w:val="both"/>
              <w:rPr>
                <w:rFonts w:ascii="Times New Roman" w:hAnsi="Times New Roman"/>
                <w:b/>
                <w:sz w:val="28"/>
                <w:szCs w:val="28"/>
                <w:lang w:val="kk-KZ"/>
              </w:rPr>
            </w:pPr>
            <w:r w:rsidRPr="00EE40DB">
              <w:rPr>
                <w:rFonts w:ascii="Times New Roman" w:hAnsi="Times New Roman"/>
                <w:b/>
                <w:sz w:val="28"/>
                <w:szCs w:val="28"/>
                <w:lang w:val="kk-KZ"/>
              </w:rPr>
              <w:t>...</w:t>
            </w:r>
          </w:p>
          <w:p w:rsidR="00EE40DB" w:rsidRPr="00EE40DB" w:rsidRDefault="00EE40DB" w:rsidP="00EE40DB">
            <w:pPr>
              <w:spacing w:after="0" w:line="240" w:lineRule="auto"/>
              <w:ind w:firstLine="425"/>
              <w:contextualSpacing/>
              <w:jc w:val="both"/>
              <w:rPr>
                <w:rFonts w:ascii="Times New Roman" w:hAnsi="Times New Roman"/>
                <w:b/>
                <w:sz w:val="28"/>
                <w:szCs w:val="28"/>
              </w:rPr>
            </w:pPr>
          </w:p>
          <w:p w:rsidR="00EE40DB" w:rsidRPr="00EE40DB" w:rsidRDefault="00EE40DB" w:rsidP="00EE40DB">
            <w:pPr>
              <w:spacing w:after="0" w:line="240" w:lineRule="auto"/>
              <w:ind w:firstLine="426"/>
              <w:contextualSpacing/>
              <w:jc w:val="both"/>
              <w:rPr>
                <w:rFonts w:ascii="Times New Roman" w:hAnsi="Times New Roman"/>
                <w:b/>
                <w:sz w:val="28"/>
                <w:szCs w:val="28"/>
              </w:rPr>
            </w:pPr>
          </w:p>
          <w:p w:rsidR="00EE40DB" w:rsidRPr="00EE40DB" w:rsidRDefault="00EE40DB" w:rsidP="00EE40DB">
            <w:pPr>
              <w:spacing w:after="0" w:line="240" w:lineRule="auto"/>
              <w:ind w:firstLine="426"/>
              <w:contextualSpacing/>
              <w:jc w:val="both"/>
              <w:rPr>
                <w:rFonts w:ascii="Times New Roman" w:hAnsi="Times New Roman"/>
                <w:b/>
                <w:sz w:val="28"/>
                <w:szCs w:val="28"/>
              </w:rPr>
            </w:pPr>
          </w:p>
          <w:p w:rsidR="00EE40DB" w:rsidRPr="00EE40DB" w:rsidRDefault="00EE40DB" w:rsidP="00EE40DB">
            <w:pPr>
              <w:spacing w:after="0" w:line="240" w:lineRule="auto"/>
              <w:ind w:firstLine="426"/>
              <w:contextualSpacing/>
              <w:jc w:val="both"/>
              <w:rPr>
                <w:rFonts w:ascii="Times New Roman" w:hAnsi="Times New Roman"/>
                <w:b/>
                <w:sz w:val="28"/>
                <w:szCs w:val="28"/>
              </w:rPr>
            </w:pPr>
          </w:p>
          <w:p w:rsidR="00EE40DB" w:rsidRPr="00EE40DB" w:rsidRDefault="00EE40DB" w:rsidP="00EE40DB">
            <w:pPr>
              <w:spacing w:after="0" w:line="240" w:lineRule="auto"/>
              <w:ind w:firstLine="426"/>
              <w:contextualSpacing/>
              <w:jc w:val="both"/>
              <w:rPr>
                <w:rFonts w:ascii="Times New Roman" w:hAnsi="Times New Roman"/>
                <w:b/>
                <w:sz w:val="28"/>
                <w:szCs w:val="28"/>
              </w:rPr>
            </w:pPr>
          </w:p>
          <w:p w:rsidR="00EE40DB" w:rsidRPr="00EE40DB" w:rsidRDefault="00EE40DB" w:rsidP="00EE40DB">
            <w:pPr>
              <w:spacing w:after="0" w:line="240" w:lineRule="auto"/>
              <w:ind w:firstLine="426"/>
              <w:contextualSpacing/>
              <w:jc w:val="both"/>
              <w:rPr>
                <w:rFonts w:ascii="Times New Roman" w:hAnsi="Times New Roman"/>
                <w:b/>
                <w:sz w:val="28"/>
                <w:szCs w:val="28"/>
              </w:rPr>
            </w:pPr>
          </w:p>
          <w:p w:rsidR="00EE40DB" w:rsidRPr="00EE40DB" w:rsidRDefault="00EE40DB" w:rsidP="00EE40DB">
            <w:pPr>
              <w:spacing w:after="0" w:line="240" w:lineRule="auto"/>
              <w:ind w:firstLine="426"/>
              <w:contextualSpacing/>
              <w:jc w:val="both"/>
              <w:rPr>
                <w:rFonts w:ascii="Times New Roman" w:hAnsi="Times New Roman"/>
                <w:b/>
                <w:sz w:val="28"/>
                <w:szCs w:val="28"/>
              </w:rPr>
            </w:pPr>
          </w:p>
          <w:p w:rsidR="00EE40DB" w:rsidRPr="00EE40DB" w:rsidRDefault="00EE40DB" w:rsidP="00EE40DB">
            <w:pPr>
              <w:spacing w:after="0" w:line="240" w:lineRule="auto"/>
              <w:ind w:firstLine="426"/>
              <w:contextualSpacing/>
              <w:jc w:val="both"/>
              <w:rPr>
                <w:rFonts w:ascii="Times New Roman" w:hAnsi="Times New Roman"/>
                <w:b/>
                <w:sz w:val="28"/>
                <w:szCs w:val="28"/>
              </w:rPr>
            </w:pPr>
          </w:p>
          <w:p w:rsidR="00EE40DB" w:rsidRPr="00EE40DB" w:rsidRDefault="00EE40DB" w:rsidP="00EE40DB">
            <w:pPr>
              <w:spacing w:after="0" w:line="240" w:lineRule="auto"/>
              <w:ind w:firstLine="426"/>
              <w:contextualSpacing/>
              <w:jc w:val="both"/>
              <w:rPr>
                <w:rFonts w:ascii="Times New Roman" w:hAnsi="Times New Roman"/>
                <w:b/>
                <w:sz w:val="28"/>
                <w:szCs w:val="28"/>
              </w:rPr>
            </w:pPr>
          </w:p>
          <w:p w:rsidR="00EE40DB" w:rsidRPr="00EE40DB" w:rsidRDefault="00EE40DB" w:rsidP="00EE40DB">
            <w:pPr>
              <w:spacing w:after="0" w:line="240" w:lineRule="auto"/>
              <w:ind w:firstLine="426"/>
              <w:contextualSpacing/>
              <w:jc w:val="both"/>
              <w:rPr>
                <w:rFonts w:ascii="Times New Roman" w:hAnsi="Times New Roman"/>
                <w:b/>
                <w:sz w:val="28"/>
                <w:szCs w:val="28"/>
              </w:rPr>
            </w:pPr>
          </w:p>
          <w:p w:rsidR="00EE40DB" w:rsidRPr="00EE40DB" w:rsidRDefault="00EE40DB" w:rsidP="00EE40DB">
            <w:pPr>
              <w:spacing w:after="0" w:line="240" w:lineRule="auto"/>
              <w:ind w:firstLine="426"/>
              <w:contextualSpacing/>
              <w:jc w:val="both"/>
              <w:rPr>
                <w:rFonts w:ascii="Times New Roman" w:hAnsi="Times New Roman"/>
                <w:sz w:val="28"/>
                <w:szCs w:val="28"/>
              </w:rPr>
            </w:pPr>
            <w:r w:rsidRPr="00EE40DB">
              <w:rPr>
                <w:rFonts w:ascii="Times New Roman" w:hAnsi="Times New Roman"/>
                <w:b/>
                <w:sz w:val="28"/>
                <w:szCs w:val="28"/>
              </w:rPr>
              <w:t xml:space="preserve">26-1) </w:t>
            </w:r>
            <w:r w:rsidRPr="00EE40DB">
              <w:rPr>
                <w:rFonts w:ascii="Times New Roman" w:hAnsi="Times New Roman"/>
                <w:sz w:val="28"/>
                <w:szCs w:val="28"/>
              </w:rPr>
              <w:t xml:space="preserve"> </w:t>
            </w:r>
            <w:r w:rsidRPr="00EE40DB">
              <w:rPr>
                <w:rFonts w:ascii="Times New Roman" w:hAnsi="Times New Roman"/>
                <w:b/>
                <w:sz w:val="28"/>
                <w:szCs w:val="28"/>
              </w:rPr>
              <w:t xml:space="preserve">жоқ </w:t>
            </w:r>
            <w:r w:rsidRPr="00EE40DB">
              <w:rPr>
                <w:rFonts w:ascii="Times New Roman" w:hAnsi="Times New Roman"/>
                <w:sz w:val="28"/>
                <w:szCs w:val="28"/>
              </w:rPr>
              <w:t xml:space="preserve">; </w:t>
            </w:r>
          </w:p>
          <w:p w:rsidR="00EE40DB" w:rsidRPr="00EE40DB" w:rsidRDefault="00EE40DB" w:rsidP="00EE40DB">
            <w:pPr>
              <w:pStyle w:val="a5"/>
              <w:spacing w:before="0" w:beforeAutospacing="0" w:after="0" w:afterAutospacing="0"/>
              <w:ind w:firstLine="426"/>
              <w:contextualSpacing/>
              <w:jc w:val="both"/>
              <w:textAlignment w:val="baseline"/>
              <w:rPr>
                <w:spacing w:val="2"/>
                <w:sz w:val="28"/>
                <w:szCs w:val="28"/>
              </w:rPr>
            </w:pPr>
            <w:r w:rsidRPr="00EE40DB">
              <w:rPr>
                <w:spacing w:val="2"/>
                <w:sz w:val="28"/>
                <w:szCs w:val="28"/>
              </w:rPr>
              <w:t>…</w:t>
            </w:r>
          </w:p>
          <w:p w:rsidR="00EE40DB" w:rsidRPr="00EE40DB" w:rsidRDefault="00EE40DB" w:rsidP="00EE40DB">
            <w:pPr>
              <w:pStyle w:val="a5"/>
              <w:spacing w:before="0" w:beforeAutospacing="0" w:after="0" w:afterAutospacing="0"/>
              <w:ind w:firstLine="426"/>
              <w:contextualSpacing/>
              <w:jc w:val="both"/>
              <w:textAlignment w:val="baseline"/>
              <w:rPr>
                <w:spacing w:val="2"/>
                <w:sz w:val="28"/>
                <w:szCs w:val="28"/>
              </w:rPr>
            </w:pPr>
          </w:p>
          <w:p w:rsidR="00EE40DB" w:rsidRPr="00EE40DB" w:rsidRDefault="00EE40DB" w:rsidP="00EE40DB">
            <w:pPr>
              <w:pStyle w:val="a5"/>
              <w:spacing w:before="0" w:beforeAutospacing="0" w:after="0" w:afterAutospacing="0"/>
              <w:ind w:firstLine="426"/>
              <w:contextualSpacing/>
              <w:jc w:val="both"/>
              <w:textAlignment w:val="baseline"/>
              <w:rPr>
                <w:spacing w:val="2"/>
                <w:sz w:val="28"/>
                <w:szCs w:val="28"/>
              </w:rPr>
            </w:pPr>
          </w:p>
          <w:p w:rsidR="00EE40DB" w:rsidRPr="00EE40DB" w:rsidRDefault="00EE40DB" w:rsidP="00EE40DB">
            <w:pPr>
              <w:pStyle w:val="a5"/>
              <w:spacing w:before="0" w:beforeAutospacing="0" w:after="0" w:afterAutospacing="0"/>
              <w:ind w:firstLine="426"/>
              <w:contextualSpacing/>
              <w:jc w:val="both"/>
              <w:textAlignment w:val="baseline"/>
              <w:rPr>
                <w:spacing w:val="2"/>
                <w:sz w:val="28"/>
                <w:szCs w:val="28"/>
              </w:rPr>
            </w:pPr>
          </w:p>
          <w:p w:rsidR="00EE40DB" w:rsidRPr="00EE40DB" w:rsidRDefault="00EE40DB" w:rsidP="00EE40DB">
            <w:pPr>
              <w:spacing w:after="0" w:line="240" w:lineRule="auto"/>
              <w:ind w:firstLine="426"/>
              <w:contextualSpacing/>
              <w:jc w:val="both"/>
              <w:rPr>
                <w:rFonts w:ascii="Times New Roman" w:hAnsi="Times New Roman"/>
                <w:b/>
                <w:sz w:val="28"/>
                <w:szCs w:val="28"/>
              </w:rPr>
            </w:pPr>
          </w:p>
        </w:tc>
        <w:tc>
          <w:tcPr>
            <w:tcW w:w="4932"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26"/>
              <w:contextualSpacing/>
              <w:jc w:val="both"/>
              <w:rPr>
                <w:rStyle w:val="s1"/>
                <w:b w:val="0"/>
                <w:color w:val="auto"/>
                <w:sz w:val="28"/>
                <w:szCs w:val="28"/>
              </w:rPr>
            </w:pPr>
            <w:r w:rsidRPr="00EE40DB">
              <w:rPr>
                <w:rStyle w:val="s1"/>
                <w:color w:val="auto"/>
                <w:sz w:val="28"/>
                <w:szCs w:val="28"/>
              </w:rPr>
              <w:lastRenderedPageBreak/>
              <w:t xml:space="preserve">644-бап. </w:t>
            </w:r>
            <w:r w:rsidRPr="00EE40DB">
              <w:rPr>
                <w:rStyle w:val="s1"/>
                <w:b w:val="0"/>
                <w:color w:val="auto"/>
                <w:sz w:val="28"/>
                <w:szCs w:val="28"/>
              </w:rPr>
              <w:t>Резидент еместің Қазақстан Республикасындағы көздерден кірістері</w:t>
            </w:r>
          </w:p>
          <w:p w:rsidR="00EE40DB" w:rsidRPr="00EE40DB" w:rsidRDefault="00EE40DB" w:rsidP="00EE40DB">
            <w:pPr>
              <w:spacing w:after="0" w:line="240" w:lineRule="auto"/>
              <w:ind w:firstLine="426"/>
              <w:contextualSpacing/>
              <w:jc w:val="both"/>
              <w:rPr>
                <w:rFonts w:ascii="Times New Roman" w:hAnsi="Times New Roman"/>
                <w:sz w:val="28"/>
                <w:szCs w:val="28"/>
              </w:rPr>
            </w:pPr>
            <w:r w:rsidRPr="00EE40DB">
              <w:rPr>
                <w:rFonts w:ascii="Times New Roman" w:hAnsi="Times New Roman"/>
                <w:sz w:val="28"/>
                <w:szCs w:val="28"/>
              </w:rPr>
              <w:t>1.  Резидент еместің Қазақстан Республикасындағы көздерден кірістері мынадай табыс түрлері болып танылады :</w:t>
            </w:r>
          </w:p>
          <w:p w:rsidR="00EE40DB" w:rsidRPr="00EE40DB" w:rsidRDefault="00EE40DB" w:rsidP="00EE40DB">
            <w:pPr>
              <w:pStyle w:val="a5"/>
              <w:spacing w:before="0" w:beforeAutospacing="0" w:after="0" w:afterAutospacing="0"/>
              <w:ind w:firstLine="426"/>
              <w:contextualSpacing/>
              <w:jc w:val="both"/>
              <w:textAlignment w:val="baseline"/>
              <w:rPr>
                <w:spacing w:val="2"/>
                <w:sz w:val="28"/>
                <w:szCs w:val="28"/>
              </w:rPr>
            </w:pPr>
            <w:r w:rsidRPr="00EE40DB">
              <w:rPr>
                <w:spacing w:val="2"/>
                <w:sz w:val="28"/>
                <w:szCs w:val="28"/>
              </w:rPr>
              <w:t>…</w:t>
            </w:r>
          </w:p>
          <w:p w:rsidR="00EE40DB" w:rsidRPr="00EE40DB" w:rsidRDefault="00EE40DB" w:rsidP="00EE40DB">
            <w:pPr>
              <w:spacing w:after="0" w:line="240" w:lineRule="auto"/>
              <w:ind w:firstLine="493"/>
              <w:contextualSpacing/>
              <w:jc w:val="both"/>
              <w:rPr>
                <w:rFonts w:ascii="Times New Roman" w:hAnsi="Times New Roman"/>
                <w:sz w:val="28"/>
                <w:szCs w:val="28"/>
                <w:lang w:val="kk-KZ"/>
              </w:rPr>
            </w:pPr>
            <w:r w:rsidRPr="00EE40DB">
              <w:rPr>
                <w:rFonts w:ascii="Times New Roman" w:hAnsi="Times New Roman"/>
                <w:sz w:val="28"/>
                <w:szCs w:val="28"/>
                <w:lang w:val="kk-KZ"/>
              </w:rPr>
              <w:t xml:space="preserve">5) </w:t>
            </w:r>
            <w:r w:rsidRPr="00EE40DB">
              <w:rPr>
                <w:rFonts w:ascii="Times New Roman" w:hAnsi="Times New Roman"/>
                <w:b/>
                <w:sz w:val="28"/>
                <w:szCs w:val="28"/>
                <w:lang w:val="kk-KZ"/>
              </w:rPr>
              <w:t xml:space="preserve">егер осы баптың 1 тармағындағы 5-1) тармақшасында өзгеше белгіленбесе </w:t>
            </w:r>
            <w:r w:rsidRPr="00EE40DB">
              <w:rPr>
                <w:rFonts w:ascii="Times New Roman" w:hAnsi="Times New Roman"/>
                <w:sz w:val="28"/>
                <w:szCs w:val="28"/>
                <w:lang w:val="kk-KZ"/>
              </w:rPr>
              <w:t>шет мемлекетте тіркелген тұлғаның мынадай:</w:t>
            </w:r>
          </w:p>
          <w:p w:rsidR="00EE40DB" w:rsidRPr="00EE40DB" w:rsidRDefault="00EE40DB" w:rsidP="00EE40DB">
            <w:pPr>
              <w:spacing w:after="0" w:line="240" w:lineRule="auto"/>
              <w:ind w:firstLine="493"/>
              <w:contextualSpacing/>
              <w:jc w:val="both"/>
              <w:rPr>
                <w:rFonts w:ascii="Times New Roman" w:hAnsi="Times New Roman"/>
                <w:b/>
                <w:sz w:val="28"/>
                <w:szCs w:val="28"/>
                <w:lang w:val="kk-KZ"/>
              </w:rPr>
            </w:pPr>
            <w:r w:rsidRPr="00EE40DB">
              <w:rPr>
                <w:rFonts w:ascii="Times New Roman" w:hAnsi="Times New Roman"/>
                <w:sz w:val="28"/>
                <w:szCs w:val="28"/>
                <w:lang w:val="kk-KZ"/>
              </w:rPr>
              <w:t>...</w:t>
            </w:r>
          </w:p>
          <w:p w:rsidR="00EE40DB" w:rsidRPr="00EE40DB" w:rsidRDefault="00EE40DB" w:rsidP="00EE40DB">
            <w:pPr>
              <w:spacing w:after="0" w:line="240" w:lineRule="auto"/>
              <w:ind w:firstLine="493"/>
              <w:contextualSpacing/>
              <w:jc w:val="both"/>
              <w:rPr>
                <w:rFonts w:ascii="Times New Roman" w:hAnsi="Times New Roman"/>
                <w:b/>
                <w:sz w:val="28"/>
                <w:szCs w:val="28"/>
                <w:lang w:val="kk-KZ"/>
              </w:rPr>
            </w:pPr>
            <w:r w:rsidRPr="00EE40DB">
              <w:rPr>
                <w:rFonts w:ascii="Times New Roman" w:hAnsi="Times New Roman"/>
                <w:b/>
                <w:sz w:val="28"/>
                <w:szCs w:val="28"/>
                <w:lang w:val="kk-KZ"/>
              </w:rPr>
              <w:t>5-1) шет мемлекетте тіркелген тұлғаның бір мезгілде мынадай жағдайлар:</w:t>
            </w:r>
          </w:p>
          <w:p w:rsidR="00EE40DB" w:rsidRPr="00EE40DB" w:rsidRDefault="00EE40DB" w:rsidP="00EE40DB">
            <w:pPr>
              <w:spacing w:after="0" w:line="240" w:lineRule="auto"/>
              <w:ind w:firstLine="493"/>
              <w:contextualSpacing/>
              <w:jc w:val="both"/>
              <w:rPr>
                <w:rFonts w:ascii="Times New Roman" w:hAnsi="Times New Roman"/>
                <w:b/>
                <w:sz w:val="28"/>
                <w:szCs w:val="28"/>
                <w:lang w:val="kk-KZ"/>
              </w:rPr>
            </w:pPr>
            <w:r w:rsidRPr="00EE40DB">
              <w:rPr>
                <w:rFonts w:ascii="Times New Roman" w:hAnsi="Times New Roman"/>
                <w:b/>
                <w:sz w:val="28"/>
                <w:szCs w:val="28"/>
                <w:lang w:val="kk-KZ"/>
              </w:rPr>
              <w:t>бейрезидент мемлекетімен қосарланған салық салуды болдырмау туралы халықаралық шарт жасалмаған;</w:t>
            </w:r>
          </w:p>
          <w:p w:rsidR="00EE40DB" w:rsidRPr="00EE40DB" w:rsidRDefault="00EE40DB" w:rsidP="00EE40DB">
            <w:pPr>
              <w:spacing w:after="0" w:line="240" w:lineRule="auto"/>
              <w:ind w:firstLine="493"/>
              <w:contextualSpacing/>
              <w:jc w:val="both"/>
              <w:rPr>
                <w:rFonts w:ascii="Times New Roman" w:hAnsi="Times New Roman"/>
                <w:b/>
                <w:sz w:val="28"/>
                <w:szCs w:val="28"/>
                <w:lang w:val="kk-KZ"/>
              </w:rPr>
            </w:pPr>
            <w:r w:rsidRPr="00EE40DB">
              <w:rPr>
                <w:rFonts w:ascii="Times New Roman" w:hAnsi="Times New Roman"/>
                <w:b/>
                <w:sz w:val="28"/>
                <w:szCs w:val="28"/>
                <w:lang w:val="kk-KZ"/>
              </w:rPr>
              <w:t>шарт (келісімшарт) мерзімі екі жылдан асады бейрезидент алған аванс (алдын ала төлем) бойынша міндеттемелер түріндегі кірістері;</w:t>
            </w:r>
          </w:p>
          <w:p w:rsidR="00EE40DB" w:rsidRPr="00EE40DB" w:rsidRDefault="00EE40DB" w:rsidP="00EE40DB">
            <w:pPr>
              <w:spacing w:after="0" w:line="240" w:lineRule="auto"/>
              <w:ind w:firstLine="636"/>
              <w:contextualSpacing/>
              <w:jc w:val="both"/>
              <w:rPr>
                <w:rFonts w:ascii="Times New Roman" w:hAnsi="Times New Roman"/>
                <w:b/>
                <w:sz w:val="28"/>
                <w:szCs w:val="28"/>
                <w:lang w:val="kk-KZ"/>
              </w:rPr>
            </w:pPr>
            <w:bookmarkStart w:id="44" w:name="z11554"/>
            <w:r w:rsidRPr="00EE40DB">
              <w:rPr>
                <w:rFonts w:ascii="Times New Roman" w:hAnsi="Times New Roman"/>
                <w:b/>
                <w:sz w:val="28"/>
                <w:szCs w:val="28"/>
                <w:lang w:val="kk-KZ"/>
              </w:rPr>
              <w:t>...</w:t>
            </w:r>
          </w:p>
          <w:bookmarkEnd w:id="44"/>
          <w:p w:rsidR="00EE40DB" w:rsidRPr="00EE40DB" w:rsidRDefault="00EE40DB" w:rsidP="00EE40DB">
            <w:pPr>
              <w:spacing w:after="0" w:line="240" w:lineRule="auto"/>
              <w:ind w:firstLine="426"/>
              <w:contextualSpacing/>
              <w:jc w:val="both"/>
              <w:rPr>
                <w:rFonts w:ascii="Times New Roman" w:hAnsi="Times New Roman"/>
                <w:b/>
                <w:sz w:val="28"/>
                <w:szCs w:val="28"/>
                <w:lang w:val="kk-KZ"/>
              </w:rPr>
            </w:pPr>
            <w:r w:rsidRPr="00EE40DB">
              <w:rPr>
                <w:rFonts w:ascii="Times New Roman" w:hAnsi="Times New Roman"/>
                <w:b/>
                <w:sz w:val="28"/>
                <w:szCs w:val="28"/>
                <w:lang w:val="kk-KZ"/>
              </w:rPr>
              <w:t>26-1)</w:t>
            </w:r>
            <w:r w:rsidRPr="00EE40DB">
              <w:rPr>
                <w:rFonts w:ascii="Times New Roman" w:hAnsi="Times New Roman"/>
                <w:sz w:val="28"/>
                <w:szCs w:val="28"/>
                <w:lang w:val="kk-KZ"/>
              </w:rPr>
              <w:t xml:space="preserve"> </w:t>
            </w:r>
            <w:r w:rsidRPr="00EE40DB">
              <w:rPr>
                <w:rFonts w:ascii="Times New Roman" w:hAnsi="Times New Roman"/>
                <w:b/>
                <w:sz w:val="28"/>
                <w:szCs w:val="28"/>
                <w:lang w:val="kk-KZ"/>
              </w:rPr>
              <w:t xml:space="preserve">бейрезидент жеке тұлғаларға сақтандыру төлемдерін </w:t>
            </w:r>
            <w:r w:rsidRPr="00EE40DB">
              <w:rPr>
                <w:rFonts w:ascii="Times New Roman" w:hAnsi="Times New Roman"/>
                <w:b/>
                <w:sz w:val="28"/>
                <w:szCs w:val="28"/>
                <w:lang w:val="kk-KZ"/>
              </w:rPr>
              <w:lastRenderedPageBreak/>
              <w:t>жүзеге асыру туралы зейнетақы аннуитеті шарты бойынша;</w:t>
            </w:r>
          </w:p>
          <w:p w:rsidR="00EE40DB" w:rsidRPr="00EE40DB" w:rsidRDefault="00EE40DB" w:rsidP="00EE40DB">
            <w:pPr>
              <w:spacing w:after="0" w:line="240" w:lineRule="auto"/>
              <w:ind w:firstLine="426"/>
              <w:contextualSpacing/>
              <w:jc w:val="both"/>
              <w:rPr>
                <w:rFonts w:ascii="Times New Roman" w:hAnsi="Times New Roman"/>
                <w:b/>
                <w:sz w:val="28"/>
                <w:szCs w:val="28"/>
                <w:lang w:val="kk-KZ"/>
              </w:rPr>
            </w:pPr>
          </w:p>
          <w:p w:rsidR="00EE40DB" w:rsidRPr="00EE40DB" w:rsidRDefault="00EE40DB" w:rsidP="00EE40DB">
            <w:pPr>
              <w:pStyle w:val="a5"/>
              <w:spacing w:before="0" w:beforeAutospacing="0" w:after="0" w:afterAutospacing="0"/>
              <w:ind w:firstLine="426"/>
              <w:contextualSpacing/>
              <w:jc w:val="both"/>
              <w:textAlignment w:val="baseline"/>
              <w:rPr>
                <w:spacing w:val="2"/>
                <w:sz w:val="28"/>
                <w:szCs w:val="28"/>
                <w:lang w:val="kk-KZ"/>
              </w:rPr>
            </w:pPr>
          </w:p>
          <w:p w:rsidR="00EE40DB" w:rsidRPr="00EE40DB" w:rsidRDefault="00EE40DB" w:rsidP="00EE40DB">
            <w:pPr>
              <w:spacing w:after="0" w:line="240" w:lineRule="auto"/>
              <w:ind w:firstLine="426"/>
              <w:contextualSpacing/>
              <w:jc w:val="both"/>
              <w:rPr>
                <w:rFonts w:ascii="Times New Roman" w:hAnsi="Times New Roman"/>
                <w:b/>
                <w:sz w:val="28"/>
                <w:szCs w:val="28"/>
                <w:lang w:val="kk-KZ"/>
              </w:rPr>
            </w:pPr>
          </w:p>
        </w:tc>
        <w:tc>
          <w:tcPr>
            <w:tcW w:w="3373"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hd w:val="clear" w:color="auto" w:fill="FFFFFF"/>
              <w:spacing w:after="0" w:line="240" w:lineRule="auto"/>
              <w:ind w:firstLine="346"/>
              <w:contextualSpacing/>
              <w:jc w:val="both"/>
              <w:rPr>
                <w:rFonts w:ascii="Times New Roman" w:hAnsi="Times New Roman"/>
                <w:b/>
                <w:sz w:val="28"/>
                <w:szCs w:val="28"/>
                <w:lang w:val="kk-KZ"/>
              </w:rPr>
            </w:pPr>
            <w:r w:rsidRPr="00EE40DB">
              <w:rPr>
                <w:rFonts w:ascii="Times New Roman" w:hAnsi="Times New Roman"/>
                <w:b/>
                <w:sz w:val="28"/>
                <w:szCs w:val="28"/>
                <w:lang w:val="kk-KZ"/>
              </w:rPr>
              <w:lastRenderedPageBreak/>
              <w:t>2023 жылдың 1 қаңтарынан</w:t>
            </w:r>
          </w:p>
          <w:p w:rsidR="00EE40DB" w:rsidRPr="00EE40DB" w:rsidRDefault="00EE40DB" w:rsidP="00EE40DB">
            <w:pPr>
              <w:spacing w:after="0" w:line="240" w:lineRule="auto"/>
              <w:ind w:firstLine="346"/>
              <w:contextualSpacing/>
              <w:jc w:val="both"/>
              <w:rPr>
                <w:rFonts w:ascii="Times New Roman" w:hAnsi="Times New Roman"/>
                <w:sz w:val="28"/>
                <w:szCs w:val="28"/>
                <w:lang w:val="kk-KZ"/>
              </w:rPr>
            </w:pPr>
            <w:r w:rsidRPr="00EE40DB">
              <w:rPr>
                <w:rFonts w:ascii="Times New Roman" w:hAnsi="Times New Roman"/>
                <w:sz w:val="28"/>
                <w:szCs w:val="28"/>
                <w:lang w:val="kk-KZ"/>
              </w:rPr>
              <w:t>14.03.2022ж. №20-04/07-10-82. капиталды шетелден елге қайтаруды ынталандыру тетіктерін әзірлеу және елден ақша қаражатының кетуіне қарсы іс-қимыл шараларын күшейту жөніндегі комиссия отырысының хаттамасын орындау мақсатында.</w:t>
            </w:r>
          </w:p>
          <w:p w:rsidR="00EE40DB" w:rsidRPr="00EE40DB" w:rsidRDefault="00EE40DB" w:rsidP="00EE40DB">
            <w:pPr>
              <w:widowControl w:val="0"/>
              <w:spacing w:after="0" w:line="240" w:lineRule="auto"/>
              <w:ind w:firstLine="426"/>
              <w:contextualSpacing/>
              <w:jc w:val="both"/>
              <w:rPr>
                <w:rFonts w:ascii="Times New Roman" w:hAnsi="Times New Roman"/>
                <w:b/>
                <w:spacing w:val="2"/>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b/>
                <w:bCs/>
                <w:iCs/>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b/>
                <w:bCs/>
                <w:iCs/>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b/>
                <w:bCs/>
                <w:iCs/>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b/>
                <w:bCs/>
                <w:iCs/>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b/>
                <w:bCs/>
                <w:iCs/>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b/>
                <w:bCs/>
                <w:iCs/>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b/>
                <w:bCs/>
                <w:iCs/>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b/>
                <w:bCs/>
                <w:iCs/>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b/>
                <w:bCs/>
                <w:iCs/>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b/>
                <w:bCs/>
                <w:iCs/>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b/>
                <w:bCs/>
                <w:iCs/>
                <w:sz w:val="28"/>
                <w:szCs w:val="28"/>
                <w:lang w:val="kk-KZ"/>
              </w:rPr>
            </w:pPr>
            <w:r w:rsidRPr="00EE40DB">
              <w:rPr>
                <w:rFonts w:ascii="Times New Roman" w:hAnsi="Times New Roman"/>
                <w:b/>
                <w:bCs/>
                <w:iCs/>
                <w:sz w:val="28"/>
                <w:szCs w:val="28"/>
                <w:lang w:val="kk-KZ"/>
              </w:rPr>
              <w:t>Нақтылау редакциясы</w:t>
            </w:r>
          </w:p>
          <w:p w:rsidR="00EE40DB" w:rsidRPr="00EE40DB" w:rsidRDefault="00EE40DB" w:rsidP="00EE40DB">
            <w:pPr>
              <w:spacing w:after="0" w:line="240" w:lineRule="auto"/>
              <w:ind w:firstLine="426"/>
              <w:contextualSpacing/>
              <w:jc w:val="both"/>
              <w:rPr>
                <w:rFonts w:ascii="Times New Roman" w:hAnsi="Times New Roman"/>
                <w:spacing w:val="2"/>
                <w:sz w:val="28"/>
                <w:szCs w:val="28"/>
                <w:lang w:val="kk-KZ"/>
              </w:rPr>
            </w:pPr>
            <w:r w:rsidRPr="00EE40DB">
              <w:rPr>
                <w:rFonts w:ascii="Times New Roman" w:hAnsi="Times New Roman"/>
                <w:spacing w:val="2"/>
                <w:sz w:val="28"/>
                <w:szCs w:val="28"/>
                <w:lang w:val="kk-KZ"/>
              </w:rPr>
              <w:lastRenderedPageBreak/>
              <w:t>"Әділдік" қағидатына сәйкес келтіру мақсатында (СК 7-Б.).</w:t>
            </w:r>
          </w:p>
          <w:p w:rsidR="00EE40DB" w:rsidRPr="00EE40DB" w:rsidRDefault="00EE40DB" w:rsidP="00EE40DB">
            <w:pPr>
              <w:spacing w:after="0" w:line="240" w:lineRule="auto"/>
              <w:ind w:firstLine="426"/>
              <w:contextualSpacing/>
              <w:jc w:val="both"/>
              <w:rPr>
                <w:rFonts w:ascii="Times New Roman" w:hAnsi="Times New Roman"/>
                <w:spacing w:val="2"/>
                <w:sz w:val="28"/>
                <w:szCs w:val="28"/>
                <w:lang w:val="kk-KZ"/>
              </w:rPr>
            </w:pPr>
            <w:r w:rsidRPr="00EE40DB">
              <w:rPr>
                <w:rFonts w:ascii="Times New Roman" w:hAnsi="Times New Roman"/>
                <w:spacing w:val="2"/>
                <w:sz w:val="28"/>
                <w:szCs w:val="28"/>
                <w:lang w:val="kk-KZ"/>
              </w:rPr>
              <w:t>Мәселен, ЖЗҚ зейнетақы жинақтарын ҚР азаматы-жеке тұлғаға төлеу кезінде ЖЗҚ төлем көзінен ЖТС 10 ұстап қалады %.</w:t>
            </w:r>
          </w:p>
          <w:p w:rsidR="00EE40DB" w:rsidRPr="00EE40DB" w:rsidRDefault="00EE40DB" w:rsidP="00EE40DB">
            <w:pPr>
              <w:widowControl w:val="0"/>
              <w:spacing w:after="0" w:line="240" w:lineRule="auto"/>
              <w:ind w:firstLine="426"/>
              <w:contextualSpacing/>
              <w:jc w:val="both"/>
              <w:rPr>
                <w:rFonts w:ascii="Times New Roman" w:hAnsi="Times New Roman"/>
                <w:sz w:val="28"/>
                <w:szCs w:val="28"/>
              </w:rPr>
            </w:pPr>
            <w:r w:rsidRPr="00EE40DB">
              <w:rPr>
                <w:rFonts w:ascii="Times New Roman" w:hAnsi="Times New Roman"/>
                <w:spacing w:val="2"/>
                <w:sz w:val="28"/>
                <w:szCs w:val="28"/>
                <w:lang w:val="kk-KZ"/>
              </w:rPr>
              <w:t xml:space="preserve">Алайда ЖТ сақтандыру ұйымы туралы зейнетақы аннуитеті шарты бойынша төлеген кезде төленетін зейнетақы жинақтарының сомасы салық салуға жатпайды деп қате ойлайды. </w:t>
            </w:r>
            <w:r w:rsidRPr="00EE40DB">
              <w:rPr>
                <w:rFonts w:ascii="Times New Roman" w:hAnsi="Times New Roman"/>
                <w:spacing w:val="2"/>
                <w:sz w:val="28"/>
                <w:szCs w:val="28"/>
              </w:rPr>
              <w:t>Осыған байланысты нақтылаушы түзетулер енгізу қажеттілігі туындады.</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contextualSpacing/>
              <w:jc w:val="both"/>
              <w:rPr>
                <w:rStyle w:val="s19"/>
                <w:color w:val="auto"/>
                <w:sz w:val="28"/>
                <w:szCs w:val="28"/>
              </w:rPr>
            </w:pPr>
            <w:r w:rsidRPr="00EE40DB">
              <w:rPr>
                <w:rFonts w:ascii="Times New Roman" w:hAnsi="Times New Roman"/>
                <w:sz w:val="28"/>
                <w:szCs w:val="28"/>
              </w:rPr>
              <w:t>645-бап</w:t>
            </w:r>
          </w:p>
        </w:tc>
        <w:tc>
          <w:tcPr>
            <w:tcW w:w="4961"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58"/>
              <w:contextualSpacing/>
              <w:jc w:val="both"/>
              <w:rPr>
                <w:rFonts w:ascii="Times New Roman" w:hAnsi="Times New Roman"/>
                <w:sz w:val="28"/>
                <w:szCs w:val="28"/>
              </w:rPr>
            </w:pPr>
            <w:r w:rsidRPr="00EE40DB">
              <w:rPr>
                <w:rFonts w:ascii="Times New Roman" w:hAnsi="Times New Roman"/>
                <w:b/>
                <w:sz w:val="28"/>
                <w:szCs w:val="28"/>
              </w:rPr>
              <w:t xml:space="preserve">645-бап. </w:t>
            </w:r>
            <w:r w:rsidRPr="00EE40DB">
              <w:rPr>
                <w:rFonts w:ascii="Times New Roman" w:hAnsi="Times New Roman"/>
                <w:sz w:val="28"/>
                <w:szCs w:val="28"/>
              </w:rPr>
              <w:t>Төлем көзінен корпоративтік табыс салығын есептеу мен ұстау тәртібі</w:t>
            </w:r>
          </w:p>
          <w:p w:rsidR="00EE40DB" w:rsidRPr="00EE40DB" w:rsidRDefault="00EE40DB" w:rsidP="00EE40DB">
            <w:pPr>
              <w:spacing w:after="0" w:line="240" w:lineRule="auto"/>
              <w:ind w:firstLine="458"/>
              <w:contextualSpacing/>
              <w:jc w:val="both"/>
              <w:rPr>
                <w:rFonts w:ascii="Times New Roman" w:hAnsi="Times New Roman"/>
                <w:sz w:val="28"/>
                <w:szCs w:val="28"/>
              </w:rPr>
            </w:pPr>
            <w:r w:rsidRPr="00EE40DB">
              <w:rPr>
                <w:rFonts w:ascii="Times New Roman" w:hAnsi="Times New Roman"/>
                <w:sz w:val="28"/>
                <w:szCs w:val="28"/>
              </w:rPr>
              <w:t>…</w:t>
            </w:r>
          </w:p>
          <w:p w:rsidR="00EE40DB" w:rsidRPr="00EE40DB" w:rsidRDefault="00EE40DB" w:rsidP="00EE40DB">
            <w:pPr>
              <w:spacing w:after="0" w:line="240" w:lineRule="auto"/>
              <w:ind w:firstLine="458"/>
              <w:contextualSpacing/>
              <w:jc w:val="both"/>
              <w:rPr>
                <w:rFonts w:ascii="Times New Roman" w:hAnsi="Times New Roman"/>
                <w:sz w:val="28"/>
                <w:szCs w:val="28"/>
              </w:rPr>
            </w:pPr>
            <w:bookmarkStart w:id="45" w:name="z11641"/>
            <w:r w:rsidRPr="00EE40DB">
              <w:rPr>
                <w:rFonts w:ascii="Times New Roman" w:hAnsi="Times New Roman"/>
                <w:sz w:val="28"/>
                <w:szCs w:val="28"/>
              </w:rPr>
              <w:t xml:space="preserve">6. Төлем көзінен корпоративтік табыс салығын есептеу, ұстау және бюджетке аудару жөніндегі міндет пен </w:t>
            </w:r>
            <w:r w:rsidRPr="00EE40DB">
              <w:rPr>
                <w:rFonts w:ascii="Times New Roman" w:hAnsi="Times New Roman"/>
                <w:sz w:val="28"/>
                <w:szCs w:val="28"/>
              </w:rPr>
              <w:lastRenderedPageBreak/>
              <w:t>жауапкершілік бейрезидентке кіріс төлейтін және салық агенттері таныған мынадай тұлғаларға жүктеледі:</w:t>
            </w:r>
          </w:p>
          <w:bookmarkEnd w:id="45"/>
          <w:p w:rsidR="00EE40DB" w:rsidRPr="00EE40DB" w:rsidRDefault="00EE40DB" w:rsidP="00EE40DB">
            <w:pPr>
              <w:spacing w:after="0" w:line="240" w:lineRule="auto"/>
              <w:ind w:firstLine="458"/>
              <w:contextualSpacing/>
              <w:jc w:val="both"/>
              <w:rPr>
                <w:rFonts w:ascii="Times New Roman" w:hAnsi="Times New Roman"/>
                <w:sz w:val="28"/>
                <w:szCs w:val="28"/>
              </w:rPr>
            </w:pPr>
            <w:r w:rsidRPr="00EE40DB">
              <w:rPr>
                <w:rFonts w:ascii="Times New Roman" w:hAnsi="Times New Roman"/>
                <w:sz w:val="28"/>
                <w:szCs w:val="28"/>
              </w:rPr>
              <w:t>…</w:t>
            </w:r>
          </w:p>
          <w:p w:rsidR="00EE40DB" w:rsidRPr="00EE40DB" w:rsidRDefault="00EE40DB" w:rsidP="00EE40DB">
            <w:pPr>
              <w:spacing w:after="0" w:line="240" w:lineRule="auto"/>
              <w:ind w:firstLine="458"/>
              <w:contextualSpacing/>
              <w:jc w:val="both"/>
              <w:rPr>
                <w:rFonts w:ascii="Times New Roman" w:hAnsi="Times New Roman"/>
                <w:sz w:val="28"/>
                <w:szCs w:val="28"/>
              </w:rPr>
            </w:pPr>
            <w:r w:rsidRPr="00EE40DB">
              <w:rPr>
                <w:rFonts w:ascii="Times New Roman" w:hAnsi="Times New Roman"/>
                <w:sz w:val="28"/>
                <w:szCs w:val="28"/>
              </w:rPr>
              <w:t>5) осы баптың 9-тармағының 8) тармақшасында белгіленген шарттар орындалмаған кезде, осы тармақтың 2) және 3) тармақшаларында көрсетілгендерді қоспағанда, осы Кодекстің 644-бабы 1-тармағының 6) тармақшасында көрсетілген мүлікті сатып алатын бейрезидент-заңды тұлға.</w:t>
            </w:r>
          </w:p>
          <w:p w:rsidR="00EE40DB" w:rsidRPr="00EE40DB" w:rsidRDefault="00EE40DB" w:rsidP="00EE40DB">
            <w:pPr>
              <w:spacing w:after="0" w:line="240" w:lineRule="auto"/>
              <w:ind w:firstLine="458"/>
              <w:contextualSpacing/>
              <w:jc w:val="both"/>
              <w:rPr>
                <w:rFonts w:ascii="Times New Roman" w:hAnsi="Times New Roman"/>
                <w:b/>
                <w:bCs/>
                <w:sz w:val="28"/>
                <w:szCs w:val="28"/>
                <w:lang w:val="kk-KZ"/>
              </w:rPr>
            </w:pPr>
            <w:r w:rsidRPr="00EE40DB">
              <w:rPr>
                <w:rFonts w:ascii="Times New Roman" w:hAnsi="Times New Roman"/>
                <w:b/>
                <w:bCs/>
                <w:sz w:val="28"/>
                <w:szCs w:val="28"/>
              </w:rPr>
              <w:t xml:space="preserve">6) </w:t>
            </w:r>
            <w:r w:rsidRPr="00EE40DB">
              <w:rPr>
                <w:rFonts w:ascii="Times New Roman" w:hAnsi="Times New Roman"/>
                <w:b/>
                <w:bCs/>
                <w:sz w:val="28"/>
                <w:szCs w:val="28"/>
                <w:lang w:val="kk-KZ"/>
              </w:rPr>
              <w:t>жоқ</w:t>
            </w:r>
          </w:p>
          <w:p w:rsidR="00EE40DB" w:rsidRPr="00EE40DB" w:rsidRDefault="00EE40DB" w:rsidP="00EE40DB">
            <w:pPr>
              <w:spacing w:after="0" w:line="240" w:lineRule="auto"/>
              <w:ind w:firstLine="458"/>
              <w:contextualSpacing/>
              <w:jc w:val="both"/>
              <w:rPr>
                <w:rFonts w:ascii="Times New Roman" w:hAnsi="Times New Roman"/>
                <w:b/>
                <w:bCs/>
                <w:sz w:val="28"/>
                <w:szCs w:val="28"/>
              </w:rPr>
            </w:pPr>
            <w:r w:rsidRPr="00EE40DB">
              <w:rPr>
                <w:rFonts w:ascii="Times New Roman" w:hAnsi="Times New Roman"/>
                <w:b/>
                <w:bCs/>
                <w:sz w:val="28"/>
                <w:szCs w:val="28"/>
              </w:rPr>
              <w:t>…</w:t>
            </w:r>
          </w:p>
          <w:p w:rsidR="00EE40DB" w:rsidRPr="00EE40DB" w:rsidRDefault="00EE40DB" w:rsidP="00EE40DB">
            <w:pPr>
              <w:spacing w:after="0" w:line="240" w:lineRule="auto"/>
              <w:ind w:firstLine="458"/>
              <w:contextualSpacing/>
              <w:jc w:val="both"/>
              <w:rPr>
                <w:rFonts w:ascii="Times New Roman" w:hAnsi="Times New Roman"/>
                <w:b/>
                <w:sz w:val="28"/>
                <w:szCs w:val="28"/>
              </w:rPr>
            </w:pPr>
          </w:p>
          <w:p w:rsidR="00EE40DB" w:rsidRPr="00EE40DB" w:rsidRDefault="00EE40DB" w:rsidP="00EE40DB">
            <w:pPr>
              <w:spacing w:after="0" w:line="240" w:lineRule="auto"/>
              <w:ind w:firstLine="458"/>
              <w:contextualSpacing/>
              <w:jc w:val="both"/>
              <w:rPr>
                <w:rFonts w:ascii="Times New Roman" w:hAnsi="Times New Roman"/>
                <w:b/>
                <w:sz w:val="28"/>
                <w:szCs w:val="28"/>
              </w:rPr>
            </w:pPr>
          </w:p>
          <w:p w:rsidR="00EE40DB" w:rsidRPr="00EE40DB" w:rsidRDefault="00EE40DB" w:rsidP="00EE40DB">
            <w:pPr>
              <w:spacing w:after="0" w:line="240" w:lineRule="auto"/>
              <w:ind w:firstLine="458"/>
              <w:contextualSpacing/>
              <w:jc w:val="both"/>
              <w:rPr>
                <w:rFonts w:ascii="Times New Roman" w:hAnsi="Times New Roman"/>
                <w:b/>
                <w:sz w:val="28"/>
                <w:szCs w:val="28"/>
              </w:rPr>
            </w:pPr>
          </w:p>
          <w:p w:rsidR="00EE40DB" w:rsidRPr="00EE40DB" w:rsidRDefault="00EE40DB" w:rsidP="00EE40DB">
            <w:pPr>
              <w:spacing w:after="0" w:line="240" w:lineRule="auto"/>
              <w:ind w:firstLine="458"/>
              <w:contextualSpacing/>
              <w:jc w:val="both"/>
              <w:rPr>
                <w:rFonts w:ascii="Times New Roman" w:hAnsi="Times New Roman"/>
                <w:b/>
                <w:sz w:val="28"/>
                <w:szCs w:val="28"/>
              </w:rPr>
            </w:pPr>
          </w:p>
          <w:p w:rsidR="00EE40DB" w:rsidRPr="00EE40DB" w:rsidRDefault="00EE40DB" w:rsidP="00EE40DB">
            <w:pPr>
              <w:spacing w:after="0" w:line="240" w:lineRule="auto"/>
              <w:ind w:firstLine="458"/>
              <w:contextualSpacing/>
              <w:jc w:val="both"/>
              <w:rPr>
                <w:rFonts w:ascii="Times New Roman" w:hAnsi="Times New Roman"/>
                <w:b/>
                <w:sz w:val="28"/>
                <w:szCs w:val="28"/>
              </w:rPr>
            </w:pPr>
          </w:p>
          <w:p w:rsidR="00EE40DB" w:rsidRPr="00EE40DB" w:rsidRDefault="00EE40DB" w:rsidP="00EE40DB">
            <w:pPr>
              <w:spacing w:after="0" w:line="240" w:lineRule="auto"/>
              <w:ind w:firstLine="458"/>
              <w:contextualSpacing/>
              <w:jc w:val="both"/>
              <w:rPr>
                <w:rFonts w:ascii="Times New Roman" w:hAnsi="Times New Roman"/>
                <w:b/>
                <w:sz w:val="28"/>
                <w:szCs w:val="28"/>
              </w:rPr>
            </w:pPr>
          </w:p>
          <w:p w:rsidR="00EE40DB" w:rsidRPr="00EE40DB" w:rsidRDefault="00EE40DB" w:rsidP="00EE40DB">
            <w:pPr>
              <w:spacing w:after="0" w:line="240" w:lineRule="auto"/>
              <w:ind w:firstLine="458"/>
              <w:contextualSpacing/>
              <w:jc w:val="both"/>
              <w:rPr>
                <w:rFonts w:ascii="Times New Roman" w:hAnsi="Times New Roman"/>
                <w:b/>
                <w:sz w:val="28"/>
                <w:szCs w:val="28"/>
              </w:rPr>
            </w:pPr>
          </w:p>
          <w:p w:rsidR="00EE40DB" w:rsidRPr="00EE40DB" w:rsidRDefault="00EE40DB" w:rsidP="00EE40DB">
            <w:pPr>
              <w:spacing w:after="0" w:line="240" w:lineRule="auto"/>
              <w:ind w:firstLine="458"/>
              <w:contextualSpacing/>
              <w:jc w:val="both"/>
              <w:rPr>
                <w:rFonts w:ascii="Times New Roman" w:hAnsi="Times New Roman"/>
                <w:b/>
                <w:sz w:val="28"/>
                <w:szCs w:val="28"/>
              </w:rPr>
            </w:pPr>
          </w:p>
          <w:p w:rsidR="00EE40DB" w:rsidRPr="00EE40DB" w:rsidRDefault="00EE40DB" w:rsidP="00EE40DB">
            <w:pPr>
              <w:spacing w:after="0" w:line="240" w:lineRule="auto"/>
              <w:ind w:firstLine="458"/>
              <w:contextualSpacing/>
              <w:jc w:val="both"/>
              <w:rPr>
                <w:rFonts w:ascii="Times New Roman" w:hAnsi="Times New Roman"/>
                <w:b/>
                <w:sz w:val="28"/>
                <w:szCs w:val="28"/>
              </w:rPr>
            </w:pPr>
          </w:p>
          <w:p w:rsidR="00EE40DB" w:rsidRPr="00EE40DB" w:rsidRDefault="00EE40DB" w:rsidP="00EE40DB">
            <w:pPr>
              <w:spacing w:after="0" w:line="240" w:lineRule="auto"/>
              <w:ind w:firstLine="458"/>
              <w:contextualSpacing/>
              <w:jc w:val="both"/>
              <w:rPr>
                <w:rFonts w:ascii="Times New Roman" w:hAnsi="Times New Roman"/>
                <w:b/>
                <w:sz w:val="28"/>
                <w:szCs w:val="28"/>
              </w:rPr>
            </w:pPr>
          </w:p>
          <w:p w:rsidR="00EE40DB" w:rsidRPr="00EE40DB" w:rsidRDefault="00EE40DB" w:rsidP="00EE40DB">
            <w:pPr>
              <w:spacing w:after="0" w:line="240" w:lineRule="auto"/>
              <w:ind w:firstLine="458"/>
              <w:contextualSpacing/>
              <w:jc w:val="both"/>
              <w:rPr>
                <w:rFonts w:ascii="Times New Roman" w:hAnsi="Times New Roman"/>
                <w:b/>
                <w:sz w:val="28"/>
                <w:szCs w:val="28"/>
              </w:rPr>
            </w:pPr>
          </w:p>
          <w:p w:rsidR="00EE40DB" w:rsidRPr="00EE40DB" w:rsidRDefault="00EE40DB" w:rsidP="00EE40DB">
            <w:pPr>
              <w:spacing w:after="0" w:line="240" w:lineRule="auto"/>
              <w:ind w:firstLine="458"/>
              <w:contextualSpacing/>
              <w:jc w:val="both"/>
              <w:rPr>
                <w:rFonts w:ascii="Times New Roman" w:hAnsi="Times New Roman"/>
                <w:b/>
                <w:sz w:val="28"/>
                <w:szCs w:val="28"/>
              </w:rPr>
            </w:pPr>
          </w:p>
          <w:p w:rsidR="00EE40DB" w:rsidRPr="00EE40DB" w:rsidRDefault="00EE40DB" w:rsidP="00EE40DB">
            <w:pPr>
              <w:spacing w:after="0" w:line="240" w:lineRule="auto"/>
              <w:ind w:firstLine="458"/>
              <w:contextualSpacing/>
              <w:jc w:val="both"/>
              <w:rPr>
                <w:rFonts w:ascii="Times New Roman" w:hAnsi="Times New Roman"/>
                <w:b/>
                <w:sz w:val="28"/>
                <w:szCs w:val="28"/>
              </w:rPr>
            </w:pPr>
          </w:p>
          <w:p w:rsidR="00EE40DB" w:rsidRPr="00EE40DB" w:rsidRDefault="00EE40DB" w:rsidP="00EE40DB">
            <w:pPr>
              <w:spacing w:after="0" w:line="240" w:lineRule="auto"/>
              <w:ind w:firstLine="458"/>
              <w:contextualSpacing/>
              <w:jc w:val="both"/>
              <w:rPr>
                <w:rFonts w:ascii="Times New Roman" w:hAnsi="Times New Roman"/>
                <w:b/>
                <w:sz w:val="28"/>
                <w:szCs w:val="28"/>
              </w:rPr>
            </w:pPr>
          </w:p>
          <w:p w:rsidR="00EE40DB" w:rsidRPr="00EE40DB" w:rsidRDefault="00EE40DB" w:rsidP="00EE40DB">
            <w:pPr>
              <w:spacing w:after="0" w:line="240" w:lineRule="auto"/>
              <w:ind w:firstLine="458"/>
              <w:contextualSpacing/>
              <w:jc w:val="both"/>
              <w:rPr>
                <w:rFonts w:ascii="Times New Roman" w:hAnsi="Times New Roman"/>
                <w:b/>
                <w:sz w:val="28"/>
                <w:szCs w:val="28"/>
              </w:rPr>
            </w:pPr>
          </w:p>
          <w:p w:rsidR="00EE40DB" w:rsidRPr="00EE40DB" w:rsidRDefault="00EE40DB" w:rsidP="00EE40DB">
            <w:pPr>
              <w:spacing w:after="0" w:line="240" w:lineRule="auto"/>
              <w:ind w:firstLine="458"/>
              <w:contextualSpacing/>
              <w:jc w:val="both"/>
              <w:rPr>
                <w:rFonts w:ascii="Times New Roman" w:hAnsi="Times New Roman"/>
                <w:b/>
                <w:sz w:val="28"/>
                <w:szCs w:val="28"/>
              </w:rPr>
            </w:pPr>
          </w:p>
          <w:p w:rsidR="00EE40DB" w:rsidRPr="00EE40DB" w:rsidRDefault="00EE40DB" w:rsidP="00EE40DB">
            <w:pPr>
              <w:spacing w:after="0" w:line="240" w:lineRule="auto"/>
              <w:ind w:firstLine="458"/>
              <w:contextualSpacing/>
              <w:jc w:val="both"/>
              <w:rPr>
                <w:rFonts w:ascii="Times New Roman" w:hAnsi="Times New Roman"/>
                <w:b/>
                <w:sz w:val="28"/>
                <w:szCs w:val="28"/>
              </w:rPr>
            </w:pPr>
          </w:p>
          <w:p w:rsidR="00EE40DB" w:rsidRPr="00EE40DB" w:rsidRDefault="00EE40DB" w:rsidP="00EE40DB">
            <w:pPr>
              <w:spacing w:after="0" w:line="240" w:lineRule="auto"/>
              <w:ind w:firstLine="458"/>
              <w:contextualSpacing/>
              <w:jc w:val="both"/>
              <w:rPr>
                <w:rFonts w:ascii="Times New Roman" w:hAnsi="Times New Roman"/>
                <w:b/>
                <w:sz w:val="28"/>
                <w:szCs w:val="28"/>
              </w:rPr>
            </w:pPr>
          </w:p>
          <w:p w:rsidR="00EE40DB" w:rsidRPr="00EE40DB" w:rsidRDefault="00EE40DB" w:rsidP="00EE40DB">
            <w:pPr>
              <w:spacing w:after="0" w:line="240" w:lineRule="auto"/>
              <w:ind w:firstLine="458"/>
              <w:contextualSpacing/>
              <w:jc w:val="both"/>
              <w:rPr>
                <w:rFonts w:ascii="Times New Roman" w:hAnsi="Times New Roman"/>
                <w:b/>
                <w:sz w:val="28"/>
                <w:szCs w:val="28"/>
              </w:rPr>
            </w:pPr>
          </w:p>
          <w:p w:rsidR="00EE40DB" w:rsidRPr="00EE40DB" w:rsidRDefault="00EE40DB" w:rsidP="00EE40DB">
            <w:pPr>
              <w:spacing w:after="0" w:line="240" w:lineRule="auto"/>
              <w:ind w:firstLine="458"/>
              <w:contextualSpacing/>
              <w:jc w:val="both"/>
              <w:rPr>
                <w:rFonts w:ascii="Times New Roman" w:hAnsi="Times New Roman"/>
                <w:b/>
                <w:sz w:val="28"/>
                <w:szCs w:val="28"/>
              </w:rPr>
            </w:pPr>
          </w:p>
          <w:p w:rsidR="00EE40DB" w:rsidRPr="00EE40DB" w:rsidRDefault="00EE40DB" w:rsidP="00EE40DB">
            <w:pPr>
              <w:spacing w:after="0" w:line="240" w:lineRule="auto"/>
              <w:ind w:firstLine="458"/>
              <w:contextualSpacing/>
              <w:jc w:val="both"/>
              <w:rPr>
                <w:rFonts w:ascii="Times New Roman" w:hAnsi="Times New Roman"/>
                <w:b/>
                <w:sz w:val="28"/>
                <w:szCs w:val="28"/>
              </w:rPr>
            </w:pPr>
          </w:p>
          <w:p w:rsidR="00EE40DB" w:rsidRPr="00EE40DB" w:rsidRDefault="00EE40DB" w:rsidP="00EE40DB">
            <w:pPr>
              <w:spacing w:after="0" w:line="240" w:lineRule="auto"/>
              <w:ind w:firstLine="458"/>
              <w:contextualSpacing/>
              <w:jc w:val="both"/>
              <w:rPr>
                <w:rFonts w:ascii="Times New Roman" w:hAnsi="Times New Roman"/>
                <w:b/>
                <w:sz w:val="28"/>
                <w:szCs w:val="28"/>
              </w:rPr>
            </w:pPr>
          </w:p>
          <w:p w:rsidR="00EE40DB" w:rsidRPr="00EE40DB" w:rsidRDefault="00EE40DB" w:rsidP="00EE40DB">
            <w:pPr>
              <w:spacing w:after="0" w:line="240" w:lineRule="auto"/>
              <w:ind w:firstLine="458"/>
              <w:contextualSpacing/>
              <w:jc w:val="both"/>
              <w:rPr>
                <w:rFonts w:ascii="Times New Roman" w:hAnsi="Times New Roman"/>
                <w:b/>
                <w:sz w:val="28"/>
                <w:szCs w:val="28"/>
              </w:rPr>
            </w:pPr>
          </w:p>
          <w:p w:rsidR="00EE40DB" w:rsidRPr="00EE40DB" w:rsidRDefault="00EE40DB" w:rsidP="00EE40DB">
            <w:pPr>
              <w:spacing w:after="0" w:line="240" w:lineRule="auto"/>
              <w:ind w:firstLine="458"/>
              <w:contextualSpacing/>
              <w:jc w:val="both"/>
              <w:rPr>
                <w:rFonts w:ascii="Times New Roman" w:hAnsi="Times New Roman"/>
                <w:b/>
                <w:sz w:val="28"/>
                <w:szCs w:val="28"/>
              </w:rPr>
            </w:pPr>
          </w:p>
          <w:p w:rsidR="00EE40DB" w:rsidRPr="00EE40DB" w:rsidRDefault="00EE40DB" w:rsidP="00EE40DB">
            <w:pPr>
              <w:spacing w:after="0" w:line="240" w:lineRule="auto"/>
              <w:ind w:firstLine="458"/>
              <w:contextualSpacing/>
              <w:jc w:val="both"/>
              <w:rPr>
                <w:rFonts w:ascii="Times New Roman" w:hAnsi="Times New Roman"/>
                <w:b/>
                <w:sz w:val="28"/>
                <w:szCs w:val="28"/>
              </w:rPr>
            </w:pPr>
          </w:p>
          <w:p w:rsidR="00EE40DB" w:rsidRPr="00EE40DB" w:rsidRDefault="00EE40DB" w:rsidP="00EE40DB">
            <w:pPr>
              <w:spacing w:after="0" w:line="240" w:lineRule="auto"/>
              <w:ind w:firstLine="458"/>
              <w:contextualSpacing/>
              <w:jc w:val="both"/>
              <w:rPr>
                <w:rFonts w:ascii="Times New Roman" w:hAnsi="Times New Roman"/>
                <w:b/>
                <w:sz w:val="28"/>
                <w:szCs w:val="28"/>
              </w:rPr>
            </w:pPr>
          </w:p>
          <w:p w:rsidR="00EE40DB" w:rsidRPr="00EE40DB" w:rsidRDefault="00EE40DB" w:rsidP="00EE40DB">
            <w:pPr>
              <w:spacing w:after="0" w:line="240" w:lineRule="auto"/>
              <w:ind w:firstLine="458"/>
              <w:contextualSpacing/>
              <w:jc w:val="both"/>
              <w:rPr>
                <w:rFonts w:ascii="Times New Roman" w:hAnsi="Times New Roman"/>
                <w:b/>
                <w:sz w:val="28"/>
                <w:szCs w:val="28"/>
              </w:rPr>
            </w:pPr>
          </w:p>
          <w:p w:rsidR="00EE40DB" w:rsidRPr="00EE40DB" w:rsidRDefault="00EE40DB" w:rsidP="00EE40DB">
            <w:pPr>
              <w:spacing w:after="0" w:line="240" w:lineRule="auto"/>
              <w:ind w:firstLine="458"/>
              <w:contextualSpacing/>
              <w:jc w:val="both"/>
              <w:rPr>
                <w:rFonts w:ascii="Times New Roman" w:hAnsi="Times New Roman"/>
                <w:b/>
                <w:sz w:val="28"/>
                <w:szCs w:val="28"/>
              </w:rPr>
            </w:pPr>
          </w:p>
          <w:p w:rsidR="00EE40DB" w:rsidRPr="00EE40DB" w:rsidRDefault="00EE40DB" w:rsidP="00EE40DB">
            <w:pPr>
              <w:spacing w:after="0" w:line="240" w:lineRule="auto"/>
              <w:ind w:firstLine="458"/>
              <w:contextualSpacing/>
              <w:jc w:val="both"/>
              <w:rPr>
                <w:rFonts w:ascii="Times New Roman" w:hAnsi="Times New Roman"/>
                <w:b/>
                <w:sz w:val="28"/>
                <w:szCs w:val="28"/>
              </w:rPr>
            </w:pPr>
          </w:p>
          <w:p w:rsidR="00EE40DB" w:rsidRPr="00EE40DB" w:rsidRDefault="00EE40DB" w:rsidP="00EE40DB">
            <w:pPr>
              <w:spacing w:after="0" w:line="240" w:lineRule="auto"/>
              <w:ind w:firstLine="458"/>
              <w:contextualSpacing/>
              <w:jc w:val="both"/>
              <w:rPr>
                <w:rFonts w:ascii="Times New Roman" w:hAnsi="Times New Roman"/>
                <w:b/>
                <w:sz w:val="28"/>
                <w:szCs w:val="28"/>
              </w:rPr>
            </w:pPr>
          </w:p>
          <w:p w:rsidR="00EE40DB" w:rsidRPr="00EE40DB" w:rsidRDefault="00EE40DB" w:rsidP="00EE40DB">
            <w:pPr>
              <w:spacing w:after="0" w:line="240" w:lineRule="auto"/>
              <w:ind w:firstLine="458"/>
              <w:contextualSpacing/>
              <w:jc w:val="both"/>
              <w:rPr>
                <w:rFonts w:ascii="Times New Roman" w:hAnsi="Times New Roman"/>
                <w:b/>
                <w:sz w:val="28"/>
                <w:szCs w:val="28"/>
              </w:rPr>
            </w:pPr>
          </w:p>
          <w:p w:rsidR="00EE40DB" w:rsidRPr="00EE40DB" w:rsidRDefault="00EE40DB" w:rsidP="00EE40DB">
            <w:pPr>
              <w:spacing w:after="0" w:line="240" w:lineRule="auto"/>
              <w:ind w:firstLine="458"/>
              <w:contextualSpacing/>
              <w:jc w:val="both"/>
              <w:rPr>
                <w:rFonts w:ascii="Times New Roman" w:hAnsi="Times New Roman"/>
                <w:b/>
                <w:sz w:val="28"/>
                <w:szCs w:val="28"/>
              </w:rPr>
            </w:pPr>
          </w:p>
          <w:p w:rsidR="00EE40DB" w:rsidRPr="00EE40DB" w:rsidRDefault="00EE40DB" w:rsidP="00EE40DB">
            <w:pPr>
              <w:spacing w:after="0" w:line="240" w:lineRule="auto"/>
              <w:ind w:firstLine="458"/>
              <w:contextualSpacing/>
              <w:jc w:val="both"/>
              <w:rPr>
                <w:rFonts w:ascii="Times New Roman" w:hAnsi="Times New Roman"/>
                <w:b/>
                <w:sz w:val="28"/>
                <w:szCs w:val="28"/>
              </w:rPr>
            </w:pPr>
          </w:p>
          <w:p w:rsidR="00EE40DB" w:rsidRPr="00EE40DB" w:rsidRDefault="00EE40DB" w:rsidP="00EE40DB">
            <w:pPr>
              <w:spacing w:after="0" w:line="240" w:lineRule="auto"/>
              <w:ind w:firstLine="458"/>
              <w:contextualSpacing/>
              <w:jc w:val="both"/>
              <w:rPr>
                <w:rFonts w:ascii="Times New Roman" w:hAnsi="Times New Roman"/>
                <w:b/>
                <w:sz w:val="28"/>
                <w:szCs w:val="28"/>
              </w:rPr>
            </w:pPr>
          </w:p>
          <w:p w:rsidR="00EE40DB" w:rsidRPr="00EE40DB" w:rsidRDefault="00EE40DB" w:rsidP="00EE40DB">
            <w:pPr>
              <w:spacing w:after="0" w:line="240" w:lineRule="auto"/>
              <w:ind w:firstLine="458"/>
              <w:contextualSpacing/>
              <w:jc w:val="both"/>
              <w:rPr>
                <w:rFonts w:ascii="Times New Roman" w:hAnsi="Times New Roman"/>
                <w:b/>
                <w:sz w:val="28"/>
                <w:szCs w:val="28"/>
              </w:rPr>
            </w:pPr>
          </w:p>
          <w:p w:rsidR="00EE40DB" w:rsidRPr="00EE40DB" w:rsidRDefault="00EE40DB" w:rsidP="00EE40DB">
            <w:pPr>
              <w:pStyle w:val="af9"/>
              <w:ind w:firstLine="459"/>
              <w:contextualSpacing/>
              <w:jc w:val="both"/>
              <w:rPr>
                <w:rStyle w:val="s1"/>
                <w:b w:val="0"/>
                <w:color w:val="auto"/>
                <w:sz w:val="28"/>
                <w:szCs w:val="28"/>
                <w:lang w:val="kk-KZ"/>
              </w:rPr>
            </w:pPr>
            <w:r w:rsidRPr="00EE40DB">
              <w:rPr>
                <w:rStyle w:val="s1"/>
                <w:b w:val="0"/>
                <w:color w:val="auto"/>
                <w:sz w:val="28"/>
                <w:szCs w:val="28"/>
                <w:lang w:val="kk-KZ"/>
              </w:rPr>
              <w:t>9. Мыналар салық салуға жатпайды:</w:t>
            </w:r>
          </w:p>
          <w:p w:rsidR="00EE40DB" w:rsidRPr="00EE40DB" w:rsidRDefault="00EE40DB" w:rsidP="00EE40DB">
            <w:pPr>
              <w:pStyle w:val="af9"/>
              <w:ind w:firstLine="459"/>
              <w:contextualSpacing/>
              <w:jc w:val="both"/>
              <w:rPr>
                <w:rStyle w:val="s1"/>
                <w:b w:val="0"/>
                <w:color w:val="auto"/>
                <w:sz w:val="28"/>
                <w:szCs w:val="28"/>
                <w:lang w:val="kk-KZ"/>
              </w:rPr>
            </w:pPr>
            <w:r w:rsidRPr="00EE40DB">
              <w:rPr>
                <w:rStyle w:val="s1"/>
                <w:b w:val="0"/>
                <w:color w:val="auto"/>
                <w:sz w:val="28"/>
                <w:szCs w:val="28"/>
                <w:lang w:val="kk-KZ"/>
              </w:rPr>
              <w:t>…</w:t>
            </w:r>
          </w:p>
          <w:p w:rsidR="00EE40DB" w:rsidRPr="00EE40DB" w:rsidRDefault="00EE40DB" w:rsidP="00EE40DB">
            <w:pPr>
              <w:pStyle w:val="af9"/>
              <w:ind w:firstLine="459"/>
              <w:contextualSpacing/>
              <w:jc w:val="both"/>
              <w:rPr>
                <w:rStyle w:val="s1"/>
                <w:b w:val="0"/>
                <w:color w:val="auto"/>
                <w:sz w:val="28"/>
                <w:szCs w:val="28"/>
                <w:lang w:val="kk-KZ"/>
              </w:rPr>
            </w:pPr>
            <w:bookmarkStart w:id="46" w:name="z11662"/>
            <w:r w:rsidRPr="00EE40DB">
              <w:rPr>
                <w:rStyle w:val="s1"/>
                <w:b w:val="0"/>
                <w:color w:val="auto"/>
                <w:sz w:val="28"/>
                <w:szCs w:val="28"/>
                <w:lang w:val="kk-KZ"/>
              </w:rPr>
              <w:t xml:space="preserve">4) уәкілетті орган бекіткен тізбеге енгізілген жеңілдікті салық салынатын мемлекетте тіркелген тұлғаларға төленетіндерді қоспағанда, егер осы </w:t>
            </w:r>
            <w:r w:rsidRPr="00EE40DB">
              <w:rPr>
                <w:rStyle w:val="s1"/>
                <w:b w:val="0"/>
                <w:color w:val="auto"/>
                <w:sz w:val="28"/>
                <w:szCs w:val="28"/>
                <w:lang w:val="kk-KZ"/>
              </w:rPr>
              <w:lastRenderedPageBreak/>
              <w:t xml:space="preserve">тармақтың 3), 5) тармақшаларында өзгеше белгіленбесе, бiр мезгiлде мынадай: </w:t>
            </w:r>
          </w:p>
          <w:bookmarkEnd w:id="46"/>
          <w:p w:rsidR="00EE40DB" w:rsidRPr="00EE40DB" w:rsidRDefault="00EE40DB" w:rsidP="00EE40DB">
            <w:pPr>
              <w:pStyle w:val="af9"/>
              <w:ind w:firstLine="459"/>
              <w:contextualSpacing/>
              <w:jc w:val="both"/>
              <w:rPr>
                <w:rStyle w:val="s1"/>
                <w:b w:val="0"/>
                <w:color w:val="auto"/>
                <w:sz w:val="28"/>
                <w:szCs w:val="28"/>
                <w:lang w:val="kk-KZ"/>
              </w:rPr>
            </w:pPr>
            <w:r w:rsidRPr="00EE40DB">
              <w:rPr>
                <w:rStyle w:val="s1"/>
                <w:b w:val="0"/>
                <w:color w:val="auto"/>
                <w:sz w:val="28"/>
                <w:szCs w:val="28"/>
                <w:lang w:val="kk-KZ"/>
              </w:rPr>
              <w:t>…</w:t>
            </w:r>
          </w:p>
          <w:p w:rsidR="00EE40DB" w:rsidRPr="00EE40DB" w:rsidRDefault="00EE40DB" w:rsidP="00EE40DB">
            <w:pPr>
              <w:pStyle w:val="af9"/>
              <w:ind w:firstLine="459"/>
              <w:contextualSpacing/>
              <w:jc w:val="both"/>
              <w:rPr>
                <w:rStyle w:val="s1"/>
                <w:color w:val="auto"/>
                <w:sz w:val="28"/>
                <w:szCs w:val="28"/>
                <w:lang w:val="kk-KZ"/>
              </w:rPr>
            </w:pPr>
            <w:bookmarkStart w:id="47" w:name="z11676"/>
            <w:r w:rsidRPr="00EE40DB">
              <w:rPr>
                <w:rStyle w:val="s1"/>
                <w:color w:val="auto"/>
                <w:sz w:val="28"/>
                <w:szCs w:val="28"/>
                <w:lang w:val="kk-KZ"/>
              </w:rPr>
              <w:t>Жоқ.</w:t>
            </w:r>
          </w:p>
          <w:p w:rsidR="00EE40DB" w:rsidRPr="00EE40DB" w:rsidRDefault="00EE40DB" w:rsidP="00EE40DB">
            <w:pPr>
              <w:pStyle w:val="af9"/>
              <w:ind w:firstLine="459"/>
              <w:contextualSpacing/>
              <w:jc w:val="both"/>
              <w:rPr>
                <w:rStyle w:val="s1"/>
                <w:b w:val="0"/>
                <w:color w:val="auto"/>
                <w:sz w:val="28"/>
                <w:szCs w:val="28"/>
                <w:lang w:val="kk-KZ"/>
              </w:rPr>
            </w:pPr>
          </w:p>
          <w:p w:rsidR="00EE40DB" w:rsidRPr="00EE40DB" w:rsidRDefault="00EE40DB" w:rsidP="00EE40DB">
            <w:pPr>
              <w:pStyle w:val="af9"/>
              <w:ind w:firstLine="459"/>
              <w:contextualSpacing/>
              <w:jc w:val="both"/>
              <w:rPr>
                <w:rStyle w:val="s1"/>
                <w:b w:val="0"/>
                <w:color w:val="auto"/>
                <w:sz w:val="28"/>
                <w:szCs w:val="28"/>
                <w:lang w:val="kk-KZ"/>
              </w:rPr>
            </w:pPr>
          </w:p>
          <w:p w:rsidR="00EE40DB" w:rsidRPr="00EE40DB" w:rsidRDefault="00EE40DB" w:rsidP="00EE40DB">
            <w:pPr>
              <w:pStyle w:val="af9"/>
              <w:ind w:firstLine="459"/>
              <w:contextualSpacing/>
              <w:jc w:val="both"/>
              <w:rPr>
                <w:rStyle w:val="s1"/>
                <w:b w:val="0"/>
                <w:color w:val="auto"/>
                <w:sz w:val="28"/>
                <w:szCs w:val="28"/>
                <w:lang w:val="kk-KZ"/>
              </w:rPr>
            </w:pPr>
          </w:p>
          <w:p w:rsidR="00EE40DB" w:rsidRPr="00EE40DB" w:rsidRDefault="00EE40DB" w:rsidP="00EE40DB">
            <w:pPr>
              <w:pStyle w:val="af9"/>
              <w:ind w:firstLine="459"/>
              <w:contextualSpacing/>
              <w:jc w:val="both"/>
              <w:rPr>
                <w:rStyle w:val="s1"/>
                <w:b w:val="0"/>
                <w:color w:val="auto"/>
                <w:sz w:val="28"/>
                <w:szCs w:val="28"/>
                <w:lang w:val="kk-KZ"/>
              </w:rPr>
            </w:pPr>
          </w:p>
          <w:p w:rsidR="00EE40DB" w:rsidRPr="00EE40DB" w:rsidRDefault="00EE40DB" w:rsidP="00EE40DB">
            <w:pPr>
              <w:pStyle w:val="af9"/>
              <w:ind w:firstLine="459"/>
              <w:contextualSpacing/>
              <w:jc w:val="both"/>
              <w:rPr>
                <w:rStyle w:val="s1"/>
                <w:b w:val="0"/>
                <w:color w:val="auto"/>
                <w:sz w:val="28"/>
                <w:szCs w:val="28"/>
                <w:lang w:val="kk-KZ"/>
              </w:rPr>
            </w:pPr>
          </w:p>
          <w:p w:rsidR="00EE40DB" w:rsidRPr="00EE40DB" w:rsidRDefault="00EE40DB" w:rsidP="00EE40DB">
            <w:pPr>
              <w:pStyle w:val="af9"/>
              <w:ind w:firstLine="459"/>
              <w:contextualSpacing/>
              <w:jc w:val="both"/>
              <w:rPr>
                <w:rStyle w:val="s1"/>
                <w:b w:val="0"/>
                <w:color w:val="auto"/>
                <w:sz w:val="28"/>
                <w:szCs w:val="28"/>
                <w:lang w:val="kk-KZ"/>
              </w:rPr>
            </w:pPr>
          </w:p>
          <w:p w:rsidR="00EE40DB" w:rsidRPr="00EE40DB" w:rsidRDefault="00EE40DB" w:rsidP="00EE40DB">
            <w:pPr>
              <w:pStyle w:val="af9"/>
              <w:ind w:firstLine="459"/>
              <w:contextualSpacing/>
              <w:jc w:val="both"/>
              <w:rPr>
                <w:rStyle w:val="s1"/>
                <w:b w:val="0"/>
                <w:color w:val="auto"/>
                <w:sz w:val="28"/>
                <w:szCs w:val="28"/>
                <w:lang w:val="kk-KZ"/>
              </w:rPr>
            </w:pPr>
          </w:p>
          <w:p w:rsidR="00EE40DB" w:rsidRPr="00EE40DB" w:rsidRDefault="00EE40DB" w:rsidP="00EE40DB">
            <w:pPr>
              <w:pStyle w:val="af9"/>
              <w:ind w:firstLine="459"/>
              <w:contextualSpacing/>
              <w:jc w:val="both"/>
              <w:rPr>
                <w:rStyle w:val="s1"/>
                <w:b w:val="0"/>
                <w:color w:val="auto"/>
                <w:sz w:val="28"/>
                <w:szCs w:val="28"/>
                <w:lang w:val="kk-KZ"/>
              </w:rPr>
            </w:pPr>
          </w:p>
          <w:p w:rsidR="00EE40DB" w:rsidRPr="00EE40DB" w:rsidRDefault="00EE40DB" w:rsidP="00EE40DB">
            <w:pPr>
              <w:pStyle w:val="af9"/>
              <w:ind w:firstLine="459"/>
              <w:contextualSpacing/>
              <w:jc w:val="both"/>
              <w:rPr>
                <w:rStyle w:val="s1"/>
                <w:b w:val="0"/>
                <w:color w:val="auto"/>
                <w:sz w:val="28"/>
                <w:szCs w:val="28"/>
                <w:lang w:val="kk-KZ"/>
              </w:rPr>
            </w:pPr>
          </w:p>
          <w:p w:rsidR="00EE40DB" w:rsidRPr="00EE40DB" w:rsidRDefault="00EE40DB" w:rsidP="00EE40DB">
            <w:pPr>
              <w:pStyle w:val="af9"/>
              <w:ind w:firstLine="459"/>
              <w:contextualSpacing/>
              <w:jc w:val="both"/>
              <w:rPr>
                <w:rStyle w:val="s1"/>
                <w:b w:val="0"/>
                <w:color w:val="auto"/>
                <w:sz w:val="28"/>
                <w:szCs w:val="28"/>
                <w:lang w:val="kk-KZ"/>
              </w:rPr>
            </w:pPr>
          </w:p>
          <w:p w:rsidR="00EE40DB" w:rsidRPr="00EE40DB" w:rsidRDefault="00EE40DB" w:rsidP="00EE40DB">
            <w:pPr>
              <w:pStyle w:val="af9"/>
              <w:ind w:firstLine="459"/>
              <w:contextualSpacing/>
              <w:jc w:val="both"/>
              <w:rPr>
                <w:rStyle w:val="s1"/>
                <w:b w:val="0"/>
                <w:color w:val="auto"/>
                <w:sz w:val="28"/>
                <w:szCs w:val="28"/>
                <w:lang w:val="kk-KZ"/>
              </w:rPr>
            </w:pPr>
          </w:p>
          <w:p w:rsidR="00EE40DB" w:rsidRPr="00EE40DB" w:rsidRDefault="00EE40DB" w:rsidP="00EE40DB">
            <w:pPr>
              <w:pStyle w:val="af9"/>
              <w:ind w:firstLine="459"/>
              <w:contextualSpacing/>
              <w:jc w:val="both"/>
              <w:rPr>
                <w:rStyle w:val="s1"/>
                <w:b w:val="0"/>
                <w:color w:val="auto"/>
                <w:sz w:val="28"/>
                <w:szCs w:val="28"/>
                <w:lang w:val="kk-KZ"/>
              </w:rPr>
            </w:pPr>
          </w:p>
          <w:p w:rsidR="00EE40DB" w:rsidRPr="00EE40DB" w:rsidRDefault="00EE40DB" w:rsidP="00EE40DB">
            <w:pPr>
              <w:pStyle w:val="af9"/>
              <w:ind w:firstLine="459"/>
              <w:contextualSpacing/>
              <w:jc w:val="both"/>
              <w:rPr>
                <w:rStyle w:val="s1"/>
                <w:b w:val="0"/>
                <w:color w:val="auto"/>
                <w:sz w:val="28"/>
                <w:szCs w:val="28"/>
                <w:lang w:val="kk-KZ"/>
              </w:rPr>
            </w:pPr>
          </w:p>
          <w:p w:rsidR="00EE40DB" w:rsidRPr="00EE40DB" w:rsidRDefault="00EE40DB" w:rsidP="00EE40DB">
            <w:pPr>
              <w:pStyle w:val="af9"/>
              <w:ind w:firstLine="459"/>
              <w:contextualSpacing/>
              <w:jc w:val="both"/>
              <w:rPr>
                <w:rStyle w:val="s1"/>
                <w:b w:val="0"/>
                <w:color w:val="auto"/>
                <w:sz w:val="28"/>
                <w:szCs w:val="28"/>
                <w:lang w:val="kk-KZ"/>
              </w:rPr>
            </w:pPr>
          </w:p>
          <w:p w:rsidR="00EE40DB" w:rsidRPr="00EE40DB" w:rsidRDefault="00EE40DB" w:rsidP="00EE40DB">
            <w:pPr>
              <w:pStyle w:val="af9"/>
              <w:ind w:firstLine="459"/>
              <w:contextualSpacing/>
              <w:jc w:val="both"/>
              <w:rPr>
                <w:rStyle w:val="s1"/>
                <w:b w:val="0"/>
                <w:color w:val="auto"/>
                <w:sz w:val="28"/>
                <w:szCs w:val="28"/>
                <w:lang w:val="kk-KZ"/>
              </w:rPr>
            </w:pPr>
          </w:p>
          <w:p w:rsidR="00EE40DB" w:rsidRPr="00EE40DB" w:rsidRDefault="00EE40DB" w:rsidP="00EE40DB">
            <w:pPr>
              <w:pStyle w:val="af9"/>
              <w:ind w:firstLine="459"/>
              <w:contextualSpacing/>
              <w:jc w:val="both"/>
              <w:rPr>
                <w:rStyle w:val="s1"/>
                <w:b w:val="0"/>
                <w:color w:val="auto"/>
                <w:sz w:val="28"/>
                <w:szCs w:val="28"/>
                <w:lang w:val="kk-KZ"/>
              </w:rPr>
            </w:pPr>
          </w:p>
          <w:p w:rsidR="00EE40DB" w:rsidRPr="00EE40DB" w:rsidRDefault="00EE40DB" w:rsidP="00EE40DB">
            <w:pPr>
              <w:pStyle w:val="af9"/>
              <w:ind w:firstLine="459"/>
              <w:contextualSpacing/>
              <w:jc w:val="both"/>
              <w:rPr>
                <w:rStyle w:val="s1"/>
                <w:b w:val="0"/>
                <w:color w:val="auto"/>
                <w:sz w:val="28"/>
                <w:szCs w:val="28"/>
                <w:lang w:val="kk-KZ"/>
              </w:rPr>
            </w:pPr>
          </w:p>
          <w:p w:rsidR="00EE40DB" w:rsidRPr="00EE40DB" w:rsidRDefault="00EE40DB" w:rsidP="00EE40DB">
            <w:pPr>
              <w:pStyle w:val="af9"/>
              <w:ind w:firstLine="459"/>
              <w:contextualSpacing/>
              <w:jc w:val="both"/>
              <w:rPr>
                <w:rStyle w:val="s1"/>
                <w:b w:val="0"/>
                <w:color w:val="auto"/>
                <w:sz w:val="28"/>
                <w:szCs w:val="28"/>
                <w:lang w:val="kk-KZ"/>
              </w:rPr>
            </w:pPr>
          </w:p>
          <w:p w:rsidR="00EE40DB" w:rsidRPr="00EE40DB" w:rsidRDefault="00EE40DB" w:rsidP="00EE40DB">
            <w:pPr>
              <w:pStyle w:val="af9"/>
              <w:ind w:firstLine="459"/>
              <w:contextualSpacing/>
              <w:jc w:val="both"/>
              <w:rPr>
                <w:rStyle w:val="s1"/>
                <w:b w:val="0"/>
                <w:color w:val="auto"/>
                <w:sz w:val="28"/>
                <w:szCs w:val="28"/>
                <w:lang w:val="kk-KZ"/>
              </w:rPr>
            </w:pPr>
          </w:p>
          <w:p w:rsidR="00EE40DB" w:rsidRPr="00EE40DB" w:rsidRDefault="00EE40DB" w:rsidP="00EE40DB">
            <w:pPr>
              <w:pStyle w:val="af9"/>
              <w:ind w:firstLine="459"/>
              <w:contextualSpacing/>
              <w:jc w:val="both"/>
              <w:rPr>
                <w:rStyle w:val="s1"/>
                <w:b w:val="0"/>
                <w:color w:val="auto"/>
                <w:sz w:val="28"/>
                <w:szCs w:val="28"/>
                <w:lang w:val="kk-KZ"/>
              </w:rPr>
            </w:pPr>
          </w:p>
          <w:p w:rsidR="00EE40DB" w:rsidRPr="00EE40DB" w:rsidRDefault="00EE40DB" w:rsidP="00EE40DB">
            <w:pPr>
              <w:pStyle w:val="af9"/>
              <w:ind w:firstLine="459"/>
              <w:contextualSpacing/>
              <w:jc w:val="both"/>
              <w:rPr>
                <w:rStyle w:val="s1"/>
                <w:b w:val="0"/>
                <w:color w:val="auto"/>
                <w:sz w:val="28"/>
                <w:szCs w:val="28"/>
                <w:lang w:val="kk-KZ"/>
              </w:rPr>
            </w:pPr>
          </w:p>
          <w:p w:rsidR="00EE40DB" w:rsidRPr="00EE40DB" w:rsidRDefault="00EE40DB" w:rsidP="00EE40DB">
            <w:pPr>
              <w:pStyle w:val="af9"/>
              <w:ind w:firstLine="459"/>
              <w:contextualSpacing/>
              <w:jc w:val="both"/>
              <w:rPr>
                <w:rStyle w:val="s1"/>
                <w:b w:val="0"/>
                <w:color w:val="auto"/>
                <w:sz w:val="28"/>
                <w:szCs w:val="28"/>
                <w:lang w:val="kk-KZ"/>
              </w:rPr>
            </w:pPr>
          </w:p>
          <w:p w:rsidR="00EE40DB" w:rsidRPr="00EE40DB" w:rsidRDefault="00EE40DB" w:rsidP="00EE40DB">
            <w:pPr>
              <w:pStyle w:val="af9"/>
              <w:ind w:firstLine="459"/>
              <w:contextualSpacing/>
              <w:jc w:val="both"/>
              <w:rPr>
                <w:rStyle w:val="s1"/>
                <w:b w:val="0"/>
                <w:color w:val="auto"/>
                <w:sz w:val="28"/>
                <w:szCs w:val="28"/>
                <w:lang w:val="kk-KZ"/>
              </w:rPr>
            </w:pPr>
          </w:p>
          <w:p w:rsidR="00EE40DB" w:rsidRPr="00EE40DB" w:rsidRDefault="00EE40DB" w:rsidP="00EE40DB">
            <w:pPr>
              <w:pStyle w:val="af9"/>
              <w:ind w:firstLine="459"/>
              <w:contextualSpacing/>
              <w:jc w:val="both"/>
              <w:rPr>
                <w:rStyle w:val="s1"/>
                <w:b w:val="0"/>
                <w:color w:val="auto"/>
                <w:sz w:val="28"/>
                <w:szCs w:val="28"/>
                <w:lang w:val="kk-KZ"/>
              </w:rPr>
            </w:pPr>
          </w:p>
          <w:p w:rsidR="00EE40DB" w:rsidRPr="00EE40DB" w:rsidRDefault="00EE40DB" w:rsidP="00EE40DB">
            <w:pPr>
              <w:pStyle w:val="af9"/>
              <w:ind w:firstLine="459"/>
              <w:contextualSpacing/>
              <w:jc w:val="both"/>
              <w:rPr>
                <w:rStyle w:val="s1"/>
                <w:b w:val="0"/>
                <w:color w:val="auto"/>
                <w:sz w:val="28"/>
                <w:szCs w:val="28"/>
                <w:lang w:val="kk-KZ"/>
              </w:rPr>
            </w:pPr>
          </w:p>
          <w:p w:rsidR="00EE40DB" w:rsidRPr="00EE40DB" w:rsidRDefault="00EE40DB" w:rsidP="00EE40DB">
            <w:pPr>
              <w:pStyle w:val="af9"/>
              <w:ind w:firstLine="459"/>
              <w:contextualSpacing/>
              <w:jc w:val="both"/>
              <w:rPr>
                <w:rStyle w:val="s1"/>
                <w:b w:val="0"/>
                <w:color w:val="auto"/>
                <w:sz w:val="28"/>
                <w:szCs w:val="28"/>
                <w:lang w:val="kk-KZ"/>
              </w:rPr>
            </w:pPr>
          </w:p>
          <w:p w:rsidR="00EE40DB" w:rsidRPr="00EE40DB" w:rsidRDefault="00EE40DB" w:rsidP="00EE40DB">
            <w:pPr>
              <w:pStyle w:val="af9"/>
              <w:ind w:firstLine="459"/>
              <w:contextualSpacing/>
              <w:jc w:val="both"/>
              <w:rPr>
                <w:rStyle w:val="s1"/>
                <w:b w:val="0"/>
                <w:color w:val="auto"/>
                <w:sz w:val="28"/>
                <w:szCs w:val="28"/>
                <w:lang w:val="kk-KZ"/>
              </w:rPr>
            </w:pPr>
          </w:p>
          <w:p w:rsidR="00EE40DB" w:rsidRPr="00EE40DB" w:rsidRDefault="00EE40DB" w:rsidP="00EE40DB">
            <w:pPr>
              <w:pStyle w:val="af9"/>
              <w:ind w:firstLine="459"/>
              <w:contextualSpacing/>
              <w:jc w:val="both"/>
              <w:rPr>
                <w:rStyle w:val="s1"/>
                <w:b w:val="0"/>
                <w:color w:val="auto"/>
                <w:sz w:val="28"/>
                <w:szCs w:val="28"/>
                <w:lang w:val="kk-KZ"/>
              </w:rPr>
            </w:pPr>
          </w:p>
          <w:p w:rsidR="00EE40DB" w:rsidRPr="00EE40DB" w:rsidRDefault="00EE40DB" w:rsidP="00EE40DB">
            <w:pPr>
              <w:pStyle w:val="af9"/>
              <w:ind w:firstLine="459"/>
              <w:contextualSpacing/>
              <w:jc w:val="both"/>
              <w:rPr>
                <w:rStyle w:val="s1"/>
                <w:b w:val="0"/>
                <w:color w:val="auto"/>
                <w:sz w:val="28"/>
                <w:szCs w:val="28"/>
                <w:lang w:val="kk-KZ"/>
              </w:rPr>
            </w:pPr>
          </w:p>
          <w:p w:rsidR="00EE40DB" w:rsidRPr="00EE40DB" w:rsidRDefault="00EE40DB" w:rsidP="00EE40DB">
            <w:pPr>
              <w:pStyle w:val="af9"/>
              <w:ind w:firstLine="459"/>
              <w:contextualSpacing/>
              <w:jc w:val="both"/>
              <w:rPr>
                <w:rStyle w:val="s1"/>
                <w:b w:val="0"/>
                <w:color w:val="auto"/>
                <w:sz w:val="28"/>
                <w:szCs w:val="28"/>
                <w:lang w:val="kk-KZ"/>
              </w:rPr>
            </w:pPr>
          </w:p>
          <w:p w:rsidR="00EE40DB" w:rsidRPr="00EE40DB" w:rsidRDefault="00EE40DB" w:rsidP="00EE40DB">
            <w:pPr>
              <w:pStyle w:val="af9"/>
              <w:ind w:firstLine="459"/>
              <w:contextualSpacing/>
              <w:jc w:val="both"/>
              <w:rPr>
                <w:rStyle w:val="s1"/>
                <w:b w:val="0"/>
                <w:color w:val="auto"/>
                <w:sz w:val="28"/>
                <w:szCs w:val="28"/>
                <w:lang w:val="kk-KZ"/>
              </w:rPr>
            </w:pPr>
          </w:p>
          <w:p w:rsidR="00EE40DB" w:rsidRPr="00EE40DB" w:rsidRDefault="00EE40DB" w:rsidP="00EE40DB">
            <w:pPr>
              <w:pStyle w:val="af9"/>
              <w:ind w:firstLine="459"/>
              <w:contextualSpacing/>
              <w:jc w:val="both"/>
              <w:rPr>
                <w:rStyle w:val="s1"/>
                <w:b w:val="0"/>
                <w:color w:val="auto"/>
                <w:sz w:val="28"/>
                <w:szCs w:val="28"/>
                <w:lang w:val="kk-KZ"/>
              </w:rPr>
            </w:pPr>
          </w:p>
          <w:p w:rsidR="00EE40DB" w:rsidRPr="00EE40DB" w:rsidRDefault="00EE40DB" w:rsidP="00EE40DB">
            <w:pPr>
              <w:pStyle w:val="af9"/>
              <w:ind w:firstLine="459"/>
              <w:contextualSpacing/>
              <w:jc w:val="both"/>
              <w:rPr>
                <w:rStyle w:val="s1"/>
                <w:b w:val="0"/>
                <w:color w:val="auto"/>
                <w:sz w:val="28"/>
                <w:szCs w:val="28"/>
                <w:lang w:val="kk-KZ"/>
              </w:rPr>
            </w:pPr>
          </w:p>
          <w:p w:rsidR="00EE40DB" w:rsidRPr="00EE40DB" w:rsidRDefault="00EE40DB" w:rsidP="00EE40DB">
            <w:pPr>
              <w:pStyle w:val="af9"/>
              <w:ind w:firstLine="459"/>
              <w:contextualSpacing/>
              <w:jc w:val="both"/>
              <w:rPr>
                <w:rStyle w:val="s1"/>
                <w:b w:val="0"/>
                <w:color w:val="auto"/>
                <w:sz w:val="28"/>
                <w:szCs w:val="28"/>
                <w:lang w:val="kk-KZ"/>
              </w:rPr>
            </w:pPr>
          </w:p>
          <w:p w:rsidR="00EE40DB" w:rsidRPr="00EE40DB" w:rsidRDefault="00EE40DB" w:rsidP="00EE40DB">
            <w:pPr>
              <w:pStyle w:val="af9"/>
              <w:ind w:firstLine="459"/>
              <w:contextualSpacing/>
              <w:jc w:val="both"/>
              <w:rPr>
                <w:rStyle w:val="s1"/>
                <w:b w:val="0"/>
                <w:color w:val="auto"/>
                <w:sz w:val="28"/>
                <w:szCs w:val="28"/>
                <w:lang w:val="kk-KZ"/>
              </w:rPr>
            </w:pPr>
          </w:p>
          <w:p w:rsidR="00EE40DB" w:rsidRPr="00EE40DB" w:rsidRDefault="00EE40DB" w:rsidP="00EE40DB">
            <w:pPr>
              <w:pStyle w:val="af9"/>
              <w:ind w:firstLine="459"/>
              <w:contextualSpacing/>
              <w:jc w:val="both"/>
              <w:rPr>
                <w:rStyle w:val="s1"/>
                <w:b w:val="0"/>
                <w:color w:val="auto"/>
                <w:sz w:val="28"/>
                <w:szCs w:val="28"/>
                <w:lang w:val="kk-KZ"/>
              </w:rPr>
            </w:pPr>
          </w:p>
          <w:p w:rsidR="00EE40DB" w:rsidRPr="00EE40DB" w:rsidRDefault="00EE40DB" w:rsidP="00EE40DB">
            <w:pPr>
              <w:pStyle w:val="af9"/>
              <w:ind w:firstLine="459"/>
              <w:contextualSpacing/>
              <w:jc w:val="both"/>
              <w:rPr>
                <w:rStyle w:val="s1"/>
                <w:b w:val="0"/>
                <w:color w:val="auto"/>
                <w:sz w:val="28"/>
                <w:szCs w:val="28"/>
                <w:lang w:val="kk-KZ"/>
              </w:rPr>
            </w:pPr>
          </w:p>
          <w:p w:rsidR="00EE40DB" w:rsidRPr="00EE40DB" w:rsidRDefault="00EE40DB" w:rsidP="00EE40DB">
            <w:pPr>
              <w:pStyle w:val="af9"/>
              <w:ind w:firstLine="459"/>
              <w:contextualSpacing/>
              <w:jc w:val="both"/>
              <w:rPr>
                <w:rStyle w:val="s1"/>
                <w:b w:val="0"/>
                <w:color w:val="auto"/>
                <w:sz w:val="28"/>
                <w:szCs w:val="28"/>
                <w:lang w:val="kk-KZ"/>
              </w:rPr>
            </w:pPr>
          </w:p>
          <w:p w:rsidR="00EE40DB" w:rsidRPr="00EE40DB" w:rsidRDefault="00EE40DB" w:rsidP="00EE40DB">
            <w:pPr>
              <w:pStyle w:val="af9"/>
              <w:ind w:firstLine="459"/>
              <w:contextualSpacing/>
              <w:jc w:val="both"/>
              <w:rPr>
                <w:rStyle w:val="s1"/>
                <w:b w:val="0"/>
                <w:color w:val="auto"/>
                <w:sz w:val="28"/>
                <w:szCs w:val="28"/>
                <w:lang w:val="kk-KZ"/>
              </w:rPr>
            </w:pPr>
          </w:p>
          <w:p w:rsidR="00EE40DB" w:rsidRPr="00EE40DB" w:rsidRDefault="00EE40DB" w:rsidP="00EE40DB">
            <w:pPr>
              <w:pStyle w:val="af9"/>
              <w:ind w:firstLine="459"/>
              <w:contextualSpacing/>
              <w:jc w:val="both"/>
              <w:rPr>
                <w:rStyle w:val="s1"/>
                <w:b w:val="0"/>
                <w:color w:val="auto"/>
                <w:sz w:val="28"/>
                <w:szCs w:val="28"/>
                <w:lang w:val="kk-KZ"/>
              </w:rPr>
            </w:pPr>
          </w:p>
          <w:p w:rsidR="00EE40DB" w:rsidRPr="00EE40DB" w:rsidRDefault="00EE40DB" w:rsidP="00EE40DB">
            <w:pPr>
              <w:pStyle w:val="af9"/>
              <w:ind w:firstLine="459"/>
              <w:contextualSpacing/>
              <w:jc w:val="both"/>
              <w:rPr>
                <w:rStyle w:val="s1"/>
                <w:b w:val="0"/>
                <w:color w:val="auto"/>
                <w:sz w:val="28"/>
                <w:szCs w:val="28"/>
                <w:lang w:val="kk-KZ"/>
              </w:rPr>
            </w:pPr>
          </w:p>
          <w:p w:rsidR="00EE40DB" w:rsidRPr="00EE40DB" w:rsidRDefault="00EE40DB" w:rsidP="00EE40DB">
            <w:pPr>
              <w:pStyle w:val="af9"/>
              <w:ind w:firstLine="459"/>
              <w:contextualSpacing/>
              <w:jc w:val="both"/>
              <w:rPr>
                <w:rStyle w:val="s1"/>
                <w:b w:val="0"/>
                <w:color w:val="auto"/>
                <w:sz w:val="28"/>
                <w:szCs w:val="28"/>
                <w:lang w:val="kk-KZ"/>
              </w:rPr>
            </w:pPr>
          </w:p>
          <w:p w:rsidR="00EE40DB" w:rsidRPr="00EE40DB" w:rsidRDefault="00EE40DB" w:rsidP="00EE40DB">
            <w:pPr>
              <w:pStyle w:val="af9"/>
              <w:ind w:firstLine="459"/>
              <w:contextualSpacing/>
              <w:jc w:val="both"/>
              <w:rPr>
                <w:rStyle w:val="s1"/>
                <w:b w:val="0"/>
                <w:color w:val="auto"/>
                <w:sz w:val="28"/>
                <w:szCs w:val="28"/>
                <w:lang w:val="kk-KZ"/>
              </w:rPr>
            </w:pPr>
          </w:p>
          <w:p w:rsidR="00EE40DB" w:rsidRPr="00EE40DB" w:rsidRDefault="00EE40DB" w:rsidP="00EE40DB">
            <w:pPr>
              <w:pStyle w:val="af9"/>
              <w:ind w:firstLine="459"/>
              <w:contextualSpacing/>
              <w:jc w:val="both"/>
              <w:rPr>
                <w:rStyle w:val="s1"/>
                <w:b w:val="0"/>
                <w:color w:val="auto"/>
                <w:sz w:val="28"/>
                <w:szCs w:val="28"/>
                <w:lang w:val="kk-KZ"/>
              </w:rPr>
            </w:pPr>
          </w:p>
          <w:p w:rsidR="00EE40DB" w:rsidRPr="00EE40DB" w:rsidRDefault="00EE40DB" w:rsidP="00EE40DB">
            <w:pPr>
              <w:pStyle w:val="af9"/>
              <w:ind w:firstLine="459"/>
              <w:contextualSpacing/>
              <w:jc w:val="both"/>
              <w:rPr>
                <w:rStyle w:val="s1"/>
                <w:b w:val="0"/>
                <w:color w:val="auto"/>
                <w:sz w:val="28"/>
                <w:szCs w:val="28"/>
                <w:lang w:val="kk-KZ"/>
              </w:rPr>
            </w:pPr>
          </w:p>
          <w:p w:rsidR="00EE40DB" w:rsidRPr="00EE40DB" w:rsidRDefault="00EE40DB" w:rsidP="00EE40DB">
            <w:pPr>
              <w:pStyle w:val="af9"/>
              <w:ind w:firstLine="459"/>
              <w:contextualSpacing/>
              <w:jc w:val="both"/>
              <w:rPr>
                <w:rStyle w:val="s1"/>
                <w:b w:val="0"/>
                <w:color w:val="auto"/>
                <w:sz w:val="28"/>
                <w:szCs w:val="28"/>
                <w:lang w:val="kk-KZ"/>
              </w:rPr>
            </w:pPr>
          </w:p>
          <w:p w:rsidR="00EE40DB" w:rsidRPr="00EE40DB" w:rsidRDefault="00EE40DB" w:rsidP="00EE40DB">
            <w:pPr>
              <w:pStyle w:val="af9"/>
              <w:ind w:firstLine="459"/>
              <w:contextualSpacing/>
              <w:jc w:val="both"/>
              <w:rPr>
                <w:rStyle w:val="s1"/>
                <w:b w:val="0"/>
                <w:color w:val="auto"/>
                <w:sz w:val="28"/>
                <w:szCs w:val="28"/>
                <w:lang w:val="kk-KZ"/>
              </w:rPr>
            </w:pPr>
          </w:p>
          <w:p w:rsidR="00EE40DB" w:rsidRPr="00EE40DB" w:rsidRDefault="00EE40DB" w:rsidP="00EE40DB">
            <w:pPr>
              <w:pStyle w:val="af9"/>
              <w:ind w:firstLine="459"/>
              <w:contextualSpacing/>
              <w:jc w:val="both"/>
              <w:rPr>
                <w:rStyle w:val="s1"/>
                <w:b w:val="0"/>
                <w:color w:val="auto"/>
                <w:sz w:val="28"/>
                <w:szCs w:val="28"/>
                <w:lang w:val="kk-KZ"/>
              </w:rPr>
            </w:pPr>
          </w:p>
          <w:p w:rsidR="00EE40DB" w:rsidRPr="00EE40DB" w:rsidRDefault="00EE40DB" w:rsidP="00EE40DB">
            <w:pPr>
              <w:pStyle w:val="af9"/>
              <w:ind w:firstLine="459"/>
              <w:contextualSpacing/>
              <w:jc w:val="both"/>
              <w:rPr>
                <w:rStyle w:val="s1"/>
                <w:b w:val="0"/>
                <w:color w:val="auto"/>
                <w:sz w:val="28"/>
                <w:szCs w:val="28"/>
                <w:lang w:val="kk-KZ"/>
              </w:rPr>
            </w:pPr>
          </w:p>
          <w:p w:rsidR="00EE40DB" w:rsidRPr="00EE40DB" w:rsidRDefault="00EE40DB" w:rsidP="00EE40DB">
            <w:pPr>
              <w:pStyle w:val="af9"/>
              <w:ind w:firstLine="459"/>
              <w:contextualSpacing/>
              <w:jc w:val="both"/>
              <w:rPr>
                <w:rStyle w:val="s1"/>
                <w:b w:val="0"/>
                <w:color w:val="auto"/>
                <w:sz w:val="28"/>
                <w:szCs w:val="28"/>
                <w:lang w:val="kk-KZ"/>
              </w:rPr>
            </w:pPr>
          </w:p>
          <w:p w:rsidR="00EE40DB" w:rsidRPr="00EE40DB" w:rsidRDefault="00EE40DB" w:rsidP="00EE40DB">
            <w:pPr>
              <w:pStyle w:val="af9"/>
              <w:ind w:firstLine="459"/>
              <w:contextualSpacing/>
              <w:jc w:val="both"/>
              <w:rPr>
                <w:rStyle w:val="s1"/>
                <w:b w:val="0"/>
                <w:color w:val="auto"/>
                <w:sz w:val="28"/>
                <w:szCs w:val="28"/>
                <w:lang w:val="kk-KZ"/>
              </w:rPr>
            </w:pPr>
          </w:p>
          <w:p w:rsidR="00EE40DB" w:rsidRPr="00EE40DB" w:rsidRDefault="00EE40DB" w:rsidP="00EE40DB">
            <w:pPr>
              <w:pStyle w:val="af9"/>
              <w:ind w:firstLine="459"/>
              <w:contextualSpacing/>
              <w:jc w:val="both"/>
              <w:rPr>
                <w:rStyle w:val="s1"/>
                <w:b w:val="0"/>
                <w:color w:val="auto"/>
                <w:sz w:val="28"/>
                <w:szCs w:val="28"/>
                <w:lang w:val="kk-KZ"/>
              </w:rPr>
            </w:pPr>
          </w:p>
          <w:p w:rsidR="00EE40DB" w:rsidRPr="00EE40DB" w:rsidRDefault="00EE40DB" w:rsidP="00EE40DB">
            <w:pPr>
              <w:pStyle w:val="af9"/>
              <w:ind w:firstLine="459"/>
              <w:contextualSpacing/>
              <w:jc w:val="both"/>
              <w:rPr>
                <w:rStyle w:val="s1"/>
                <w:b w:val="0"/>
                <w:color w:val="auto"/>
                <w:sz w:val="28"/>
                <w:szCs w:val="28"/>
                <w:lang w:val="kk-KZ"/>
              </w:rPr>
            </w:pPr>
          </w:p>
          <w:p w:rsidR="00EE40DB" w:rsidRPr="00EE40DB" w:rsidRDefault="00EE40DB" w:rsidP="00EE40DB">
            <w:pPr>
              <w:pStyle w:val="af9"/>
              <w:ind w:firstLine="459"/>
              <w:contextualSpacing/>
              <w:jc w:val="both"/>
              <w:rPr>
                <w:rStyle w:val="s1"/>
                <w:b w:val="0"/>
                <w:color w:val="auto"/>
                <w:sz w:val="28"/>
                <w:szCs w:val="28"/>
                <w:lang w:val="kk-KZ"/>
              </w:rPr>
            </w:pPr>
          </w:p>
          <w:p w:rsidR="00EE40DB" w:rsidRPr="00EE40DB" w:rsidRDefault="00EE40DB" w:rsidP="00EE40DB">
            <w:pPr>
              <w:pStyle w:val="af9"/>
              <w:ind w:firstLine="459"/>
              <w:contextualSpacing/>
              <w:jc w:val="both"/>
              <w:rPr>
                <w:rStyle w:val="s1"/>
                <w:b w:val="0"/>
                <w:color w:val="auto"/>
                <w:sz w:val="28"/>
                <w:szCs w:val="28"/>
                <w:lang w:val="kk-KZ"/>
              </w:rPr>
            </w:pPr>
          </w:p>
          <w:p w:rsidR="00EE40DB" w:rsidRPr="00EE40DB" w:rsidRDefault="00EE40DB" w:rsidP="00EE40DB">
            <w:pPr>
              <w:pStyle w:val="af9"/>
              <w:ind w:firstLine="459"/>
              <w:contextualSpacing/>
              <w:jc w:val="both"/>
              <w:rPr>
                <w:rStyle w:val="s1"/>
                <w:b w:val="0"/>
                <w:color w:val="auto"/>
                <w:sz w:val="28"/>
                <w:szCs w:val="28"/>
                <w:lang w:val="kk-KZ"/>
              </w:rPr>
            </w:pPr>
          </w:p>
          <w:p w:rsidR="00EE40DB" w:rsidRPr="00EE40DB" w:rsidRDefault="00EE40DB" w:rsidP="00EE40DB">
            <w:pPr>
              <w:pStyle w:val="af9"/>
              <w:ind w:firstLine="459"/>
              <w:contextualSpacing/>
              <w:jc w:val="both"/>
              <w:rPr>
                <w:rStyle w:val="s1"/>
                <w:b w:val="0"/>
                <w:color w:val="auto"/>
                <w:sz w:val="28"/>
                <w:szCs w:val="28"/>
                <w:lang w:val="kk-KZ"/>
              </w:rPr>
            </w:pPr>
          </w:p>
          <w:p w:rsidR="00EE40DB" w:rsidRPr="00EE40DB" w:rsidRDefault="00EE40DB" w:rsidP="00EE40DB">
            <w:pPr>
              <w:pStyle w:val="af9"/>
              <w:ind w:firstLine="459"/>
              <w:contextualSpacing/>
              <w:jc w:val="both"/>
              <w:rPr>
                <w:rStyle w:val="s1"/>
                <w:b w:val="0"/>
                <w:color w:val="auto"/>
                <w:sz w:val="28"/>
                <w:szCs w:val="28"/>
                <w:lang w:val="kk-KZ"/>
              </w:rPr>
            </w:pPr>
            <w:r w:rsidRPr="00EE40DB">
              <w:rPr>
                <w:rStyle w:val="s1"/>
                <w:b w:val="0"/>
                <w:color w:val="auto"/>
                <w:sz w:val="28"/>
                <w:szCs w:val="28"/>
                <w:lang w:val="kk-KZ"/>
              </w:rPr>
              <w:t>5) уәкілетті орган бекіткен тізбеге енгізілген жеңілдікті салық салынатын мемлекетте тіркелген тұлғаларға төленетіндерді қоспағанда, егер осы тармақтың 3) тармақшасында өзгеше белгіленбесе, жер қойнауын пайдаланушы-заңды тұлғалар бір мезгілде мынадай:</w:t>
            </w:r>
          </w:p>
          <w:bookmarkEnd w:id="47"/>
          <w:p w:rsidR="00EE40DB" w:rsidRPr="00EE40DB" w:rsidRDefault="00EE40DB" w:rsidP="00EE40DB">
            <w:pPr>
              <w:pStyle w:val="af9"/>
              <w:ind w:firstLine="459"/>
              <w:contextualSpacing/>
              <w:jc w:val="both"/>
              <w:rPr>
                <w:rStyle w:val="s1"/>
                <w:b w:val="0"/>
                <w:color w:val="auto"/>
                <w:sz w:val="28"/>
                <w:szCs w:val="28"/>
              </w:rPr>
            </w:pPr>
            <w:r w:rsidRPr="00EE40DB">
              <w:rPr>
                <w:rStyle w:val="s1"/>
                <w:color w:val="auto"/>
                <w:sz w:val="28"/>
                <w:szCs w:val="28"/>
              </w:rPr>
              <w:t>…</w:t>
            </w:r>
          </w:p>
          <w:p w:rsidR="00EE40DB" w:rsidRPr="00EE40DB" w:rsidRDefault="00EE40DB" w:rsidP="00EE40DB">
            <w:pPr>
              <w:spacing w:after="0" w:line="240" w:lineRule="auto"/>
              <w:ind w:firstLine="458"/>
              <w:contextualSpacing/>
              <w:jc w:val="both"/>
              <w:rPr>
                <w:rFonts w:ascii="Times New Roman" w:hAnsi="Times New Roman"/>
                <w:b/>
                <w:sz w:val="28"/>
                <w:szCs w:val="28"/>
                <w:lang w:val="kk-KZ"/>
              </w:rPr>
            </w:pPr>
            <w:r w:rsidRPr="00EE40DB">
              <w:rPr>
                <w:rFonts w:ascii="Times New Roman" w:hAnsi="Times New Roman"/>
                <w:b/>
                <w:sz w:val="28"/>
                <w:szCs w:val="28"/>
                <w:lang w:val="kk-KZ"/>
              </w:rPr>
              <w:t>Жоқ.</w:t>
            </w:r>
          </w:p>
        </w:tc>
        <w:tc>
          <w:tcPr>
            <w:tcW w:w="4932"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b/>
                <w:sz w:val="28"/>
                <w:szCs w:val="28"/>
                <w:lang w:val="kk-KZ"/>
              </w:rPr>
              <w:lastRenderedPageBreak/>
              <w:t xml:space="preserve">645-бап. </w:t>
            </w:r>
            <w:r w:rsidRPr="00EE40DB">
              <w:rPr>
                <w:rFonts w:ascii="Times New Roman" w:hAnsi="Times New Roman"/>
                <w:sz w:val="28"/>
                <w:szCs w:val="28"/>
                <w:lang w:val="kk-KZ"/>
              </w:rPr>
              <w:t>Төлем көзінен корпоративтік табыс салығын есептеу мен ұстау тәртібі</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 xml:space="preserve">6. Төлем көзінен корпоративтік табыс салығын есептеу, ұстау және бюджетке аудару жөніндегі міндет пен </w:t>
            </w:r>
            <w:r w:rsidRPr="00EE40DB">
              <w:rPr>
                <w:rFonts w:ascii="Times New Roman" w:hAnsi="Times New Roman"/>
                <w:sz w:val="28"/>
                <w:szCs w:val="28"/>
                <w:lang w:val="kk-KZ"/>
              </w:rPr>
              <w:lastRenderedPageBreak/>
              <w:t>жауапкершілік бейрезидентке кіріс төлейтін және салық агенттері таныған мынадай тұлғаларға жүктеледі:</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5) осы баптың 9-тармағының 8) тармақшасында белгіленген шарттар орындалмаған кезде, осы тармақтың 2) және 3) тармақшаларында көрсетілгендерді қоспағанда, осы Кодекстің 644-бабы 1-тармағының 6) тармақшасында көрсетілген мүлікті сатып алатын бейрезидент-заңды тұлға.</w:t>
            </w:r>
          </w:p>
          <w:p w:rsidR="00EE40DB" w:rsidRPr="00EE40DB" w:rsidRDefault="00EE40DB" w:rsidP="00EE40DB">
            <w:pPr>
              <w:tabs>
                <w:tab w:val="left" w:pos="913"/>
                <w:tab w:val="left" w:pos="1055"/>
              </w:tabs>
              <w:spacing w:after="0" w:line="240" w:lineRule="auto"/>
              <w:ind w:firstLine="458"/>
              <w:contextualSpacing/>
              <w:jc w:val="both"/>
              <w:rPr>
                <w:rFonts w:ascii="Times New Roman" w:hAnsi="Times New Roman"/>
                <w:b/>
                <w:sz w:val="28"/>
                <w:szCs w:val="28"/>
                <w:lang w:val="kk-KZ"/>
              </w:rPr>
            </w:pPr>
            <w:r w:rsidRPr="00EE40DB">
              <w:rPr>
                <w:rFonts w:ascii="Times New Roman" w:hAnsi="Times New Roman"/>
                <w:b/>
                <w:bCs/>
                <w:sz w:val="28"/>
                <w:szCs w:val="28"/>
                <w:lang w:val="kk-KZ"/>
              </w:rPr>
              <w:t xml:space="preserve">6) </w:t>
            </w:r>
            <w:r w:rsidRPr="00EE40DB">
              <w:rPr>
                <w:rFonts w:ascii="Times New Roman" w:hAnsi="Times New Roman"/>
                <w:b/>
                <w:sz w:val="28"/>
                <w:szCs w:val="28"/>
                <w:lang w:val="kk-KZ"/>
              </w:rPr>
              <w:t xml:space="preserve">салық органында салық төлеуші ретінде тіркелмеген резидент емес заңды тұлғаға осы Кодекстің 644-бабы 1-тармағының 6) тармақшасында көрсетілген табысты төлеген резидент жеке тұлға. </w:t>
            </w:r>
          </w:p>
          <w:p w:rsidR="00EE40DB" w:rsidRPr="00EE40DB" w:rsidRDefault="00EE40DB" w:rsidP="00EE40DB">
            <w:pPr>
              <w:spacing w:after="0" w:line="240" w:lineRule="auto"/>
              <w:ind w:firstLine="458"/>
              <w:contextualSpacing/>
              <w:jc w:val="both"/>
              <w:rPr>
                <w:rFonts w:ascii="Times New Roman" w:hAnsi="Times New Roman"/>
                <w:b/>
                <w:sz w:val="28"/>
                <w:szCs w:val="28"/>
                <w:lang w:val="kk-KZ"/>
              </w:rPr>
            </w:pPr>
            <w:r w:rsidRPr="00EE40DB">
              <w:rPr>
                <w:rFonts w:ascii="Times New Roman" w:hAnsi="Times New Roman"/>
                <w:b/>
                <w:bCs/>
                <w:sz w:val="28"/>
                <w:szCs w:val="28"/>
                <w:lang w:val="kk-KZ"/>
              </w:rPr>
              <w:t xml:space="preserve">Бұл ретте, қор бирдасында бағалы қағаздармен мәмілелер жасалған жағдайларды қоспағанда, осы Кодекстің 644-бабы 1-тармағының 6) тармақшасында көрсетілген табысты төлеген резидент жеке тұлға осы тармақшанынң бірінші бөлігін іске </w:t>
            </w:r>
            <w:r w:rsidRPr="00EE40DB">
              <w:rPr>
                <w:rFonts w:ascii="Times New Roman" w:hAnsi="Times New Roman"/>
                <w:b/>
                <w:bCs/>
                <w:sz w:val="28"/>
                <w:szCs w:val="28"/>
                <w:lang w:val="kk-KZ"/>
              </w:rPr>
              <w:lastRenderedPageBreak/>
              <w:t>асыру мақсатында салық агенті деп танылады.</w:t>
            </w:r>
          </w:p>
          <w:p w:rsidR="00EE40DB" w:rsidRPr="00EE40DB" w:rsidRDefault="00EE40DB" w:rsidP="00EE40DB">
            <w:pPr>
              <w:spacing w:after="0" w:line="240" w:lineRule="auto"/>
              <w:ind w:firstLine="458"/>
              <w:contextualSpacing/>
              <w:jc w:val="both"/>
              <w:rPr>
                <w:rFonts w:ascii="Times New Roman" w:hAnsi="Times New Roman"/>
                <w:b/>
                <w:bCs/>
                <w:sz w:val="28"/>
                <w:szCs w:val="28"/>
                <w:lang w:val="kk-KZ"/>
              </w:rPr>
            </w:pPr>
            <w:r w:rsidRPr="00EE40DB">
              <w:rPr>
                <w:rFonts w:ascii="Times New Roman" w:hAnsi="Times New Roman"/>
                <w:b/>
                <w:sz w:val="28"/>
                <w:szCs w:val="28"/>
                <w:lang w:val="kk-KZ"/>
              </w:rPr>
              <w:t>Резидент емес заңды тұлғанынң табыс</w:t>
            </w:r>
            <w:r w:rsidRPr="00EE40DB">
              <w:rPr>
                <w:rFonts w:ascii="Times New Roman" w:hAnsi="Times New Roman"/>
                <w:b/>
                <w:bCs/>
                <w:sz w:val="28"/>
                <w:szCs w:val="28"/>
                <w:lang w:val="kk-KZ"/>
              </w:rPr>
              <w:t>тарынан бюджетке төлем көзінен корпортаивтік табыс салығын есептеу, ұстап қалу және аудару осы Кодекстің 650-бабында айқындалған тәртіппен жүргізіледі.</w:t>
            </w:r>
          </w:p>
          <w:p w:rsidR="00EE40DB" w:rsidRPr="00EE40DB" w:rsidRDefault="00EE40DB" w:rsidP="00EE40DB">
            <w:pPr>
              <w:spacing w:after="0" w:line="240" w:lineRule="auto"/>
              <w:ind w:firstLine="458"/>
              <w:contextualSpacing/>
              <w:jc w:val="both"/>
              <w:rPr>
                <w:rFonts w:ascii="Times New Roman" w:hAnsi="Times New Roman"/>
                <w:b/>
                <w:bCs/>
                <w:sz w:val="28"/>
                <w:szCs w:val="28"/>
                <w:lang w:val="kk-KZ"/>
              </w:rPr>
            </w:pPr>
          </w:p>
          <w:p w:rsidR="00EE40DB" w:rsidRPr="00EE40DB" w:rsidRDefault="00EE40DB" w:rsidP="00EE40DB">
            <w:pPr>
              <w:spacing w:after="0" w:line="240" w:lineRule="auto"/>
              <w:ind w:firstLine="458"/>
              <w:contextualSpacing/>
              <w:jc w:val="both"/>
              <w:rPr>
                <w:rFonts w:ascii="Times New Roman" w:hAnsi="Times New Roman"/>
                <w:b/>
                <w:bCs/>
                <w:sz w:val="28"/>
                <w:szCs w:val="28"/>
                <w:lang w:val="kk-KZ"/>
              </w:rPr>
            </w:pPr>
          </w:p>
          <w:p w:rsidR="00EE40DB" w:rsidRPr="00EE40DB" w:rsidRDefault="00EE40DB" w:rsidP="00EE40DB">
            <w:pPr>
              <w:spacing w:after="0" w:line="240" w:lineRule="auto"/>
              <w:ind w:firstLine="458"/>
              <w:contextualSpacing/>
              <w:jc w:val="both"/>
              <w:rPr>
                <w:rFonts w:ascii="Times New Roman" w:hAnsi="Times New Roman"/>
                <w:b/>
                <w:bCs/>
                <w:sz w:val="28"/>
                <w:szCs w:val="28"/>
                <w:lang w:val="kk-KZ"/>
              </w:rPr>
            </w:pPr>
          </w:p>
          <w:p w:rsidR="00EE40DB" w:rsidRPr="00EE40DB" w:rsidRDefault="00EE40DB" w:rsidP="00EE40DB">
            <w:pPr>
              <w:spacing w:after="0" w:line="240" w:lineRule="auto"/>
              <w:ind w:firstLine="458"/>
              <w:contextualSpacing/>
              <w:jc w:val="both"/>
              <w:rPr>
                <w:rFonts w:ascii="Times New Roman" w:hAnsi="Times New Roman"/>
                <w:b/>
                <w:bCs/>
                <w:sz w:val="28"/>
                <w:szCs w:val="28"/>
                <w:lang w:val="kk-KZ"/>
              </w:rPr>
            </w:pPr>
          </w:p>
          <w:p w:rsidR="00EE40DB" w:rsidRPr="00EE40DB" w:rsidRDefault="00EE40DB" w:rsidP="00EE40DB">
            <w:pPr>
              <w:spacing w:after="0" w:line="240" w:lineRule="auto"/>
              <w:ind w:firstLine="458"/>
              <w:contextualSpacing/>
              <w:jc w:val="both"/>
              <w:rPr>
                <w:rFonts w:ascii="Times New Roman" w:hAnsi="Times New Roman"/>
                <w:b/>
                <w:bCs/>
                <w:sz w:val="28"/>
                <w:szCs w:val="28"/>
                <w:lang w:val="kk-KZ"/>
              </w:rPr>
            </w:pPr>
          </w:p>
          <w:p w:rsidR="00EE40DB" w:rsidRPr="00EE40DB" w:rsidRDefault="00EE40DB" w:rsidP="00EE40DB">
            <w:pPr>
              <w:spacing w:after="0" w:line="240" w:lineRule="auto"/>
              <w:ind w:firstLine="458"/>
              <w:contextualSpacing/>
              <w:jc w:val="both"/>
              <w:rPr>
                <w:rFonts w:ascii="Times New Roman" w:hAnsi="Times New Roman"/>
                <w:b/>
                <w:bCs/>
                <w:sz w:val="28"/>
                <w:szCs w:val="28"/>
                <w:lang w:val="kk-KZ"/>
              </w:rPr>
            </w:pPr>
          </w:p>
          <w:p w:rsidR="00EE40DB" w:rsidRPr="00EE40DB" w:rsidRDefault="00EE40DB" w:rsidP="00EE40DB">
            <w:pPr>
              <w:spacing w:after="0" w:line="240" w:lineRule="auto"/>
              <w:ind w:firstLine="458"/>
              <w:contextualSpacing/>
              <w:jc w:val="both"/>
              <w:rPr>
                <w:rFonts w:ascii="Times New Roman" w:hAnsi="Times New Roman"/>
                <w:b/>
                <w:bCs/>
                <w:sz w:val="28"/>
                <w:szCs w:val="28"/>
                <w:lang w:val="kk-KZ"/>
              </w:rPr>
            </w:pPr>
          </w:p>
          <w:p w:rsidR="00EE40DB" w:rsidRPr="00EE40DB" w:rsidRDefault="00EE40DB" w:rsidP="00EE40DB">
            <w:pPr>
              <w:spacing w:after="0" w:line="240" w:lineRule="auto"/>
              <w:ind w:firstLine="458"/>
              <w:contextualSpacing/>
              <w:jc w:val="both"/>
              <w:rPr>
                <w:rFonts w:ascii="Times New Roman" w:hAnsi="Times New Roman"/>
                <w:b/>
                <w:bCs/>
                <w:sz w:val="28"/>
                <w:szCs w:val="28"/>
                <w:lang w:val="kk-KZ"/>
              </w:rPr>
            </w:pPr>
          </w:p>
          <w:p w:rsidR="00EE40DB" w:rsidRPr="00EE40DB" w:rsidRDefault="00EE40DB" w:rsidP="00EE40DB">
            <w:pPr>
              <w:spacing w:after="0" w:line="240" w:lineRule="auto"/>
              <w:ind w:firstLine="458"/>
              <w:contextualSpacing/>
              <w:jc w:val="both"/>
              <w:rPr>
                <w:rFonts w:ascii="Times New Roman" w:hAnsi="Times New Roman"/>
                <w:b/>
                <w:bCs/>
                <w:sz w:val="28"/>
                <w:szCs w:val="28"/>
                <w:lang w:val="kk-KZ"/>
              </w:rPr>
            </w:pPr>
          </w:p>
          <w:p w:rsidR="00EE40DB" w:rsidRPr="00EE40DB" w:rsidRDefault="00EE40DB" w:rsidP="00EE40DB">
            <w:pPr>
              <w:spacing w:after="0" w:line="240" w:lineRule="auto"/>
              <w:ind w:firstLine="458"/>
              <w:contextualSpacing/>
              <w:jc w:val="both"/>
              <w:rPr>
                <w:rFonts w:ascii="Times New Roman" w:hAnsi="Times New Roman"/>
                <w:b/>
                <w:bCs/>
                <w:sz w:val="28"/>
                <w:szCs w:val="28"/>
                <w:lang w:val="kk-KZ"/>
              </w:rPr>
            </w:pPr>
          </w:p>
          <w:p w:rsidR="00EE40DB" w:rsidRPr="00EE40DB" w:rsidRDefault="00EE40DB" w:rsidP="00EE40DB">
            <w:pPr>
              <w:spacing w:after="0" w:line="240" w:lineRule="auto"/>
              <w:ind w:firstLine="458"/>
              <w:contextualSpacing/>
              <w:jc w:val="both"/>
              <w:rPr>
                <w:rFonts w:ascii="Times New Roman" w:hAnsi="Times New Roman"/>
                <w:b/>
                <w:bCs/>
                <w:sz w:val="28"/>
                <w:szCs w:val="28"/>
                <w:lang w:val="kk-KZ"/>
              </w:rPr>
            </w:pPr>
          </w:p>
          <w:p w:rsidR="00EE40DB" w:rsidRPr="00EE40DB" w:rsidRDefault="00EE40DB" w:rsidP="00EE40DB">
            <w:pPr>
              <w:spacing w:after="0" w:line="240" w:lineRule="auto"/>
              <w:ind w:firstLine="458"/>
              <w:contextualSpacing/>
              <w:jc w:val="both"/>
              <w:rPr>
                <w:rFonts w:ascii="Times New Roman" w:hAnsi="Times New Roman"/>
                <w:b/>
                <w:bCs/>
                <w:sz w:val="28"/>
                <w:szCs w:val="28"/>
                <w:lang w:val="kk-KZ"/>
              </w:rPr>
            </w:pPr>
          </w:p>
          <w:p w:rsidR="00EE40DB" w:rsidRPr="00EE40DB" w:rsidRDefault="00EE40DB" w:rsidP="00EE40DB">
            <w:pPr>
              <w:spacing w:after="0" w:line="240" w:lineRule="auto"/>
              <w:ind w:firstLine="458"/>
              <w:contextualSpacing/>
              <w:jc w:val="both"/>
              <w:rPr>
                <w:rFonts w:ascii="Times New Roman" w:hAnsi="Times New Roman"/>
                <w:b/>
                <w:bCs/>
                <w:sz w:val="28"/>
                <w:szCs w:val="28"/>
                <w:lang w:val="kk-KZ"/>
              </w:rPr>
            </w:pPr>
          </w:p>
          <w:p w:rsidR="00EE40DB" w:rsidRPr="00EE40DB" w:rsidRDefault="00EE40DB" w:rsidP="00EE40DB">
            <w:pPr>
              <w:spacing w:after="0" w:line="240" w:lineRule="auto"/>
              <w:ind w:firstLine="458"/>
              <w:contextualSpacing/>
              <w:jc w:val="both"/>
              <w:rPr>
                <w:rFonts w:ascii="Times New Roman" w:hAnsi="Times New Roman"/>
                <w:b/>
                <w:bCs/>
                <w:sz w:val="28"/>
                <w:szCs w:val="28"/>
                <w:lang w:val="kk-KZ"/>
              </w:rPr>
            </w:pPr>
          </w:p>
          <w:p w:rsidR="00EE40DB" w:rsidRPr="00EE40DB" w:rsidRDefault="00EE40DB" w:rsidP="00EE40DB">
            <w:pPr>
              <w:spacing w:after="0" w:line="240" w:lineRule="auto"/>
              <w:ind w:firstLine="458"/>
              <w:contextualSpacing/>
              <w:jc w:val="both"/>
              <w:rPr>
                <w:rFonts w:ascii="Times New Roman" w:hAnsi="Times New Roman"/>
                <w:b/>
                <w:bCs/>
                <w:sz w:val="28"/>
                <w:szCs w:val="28"/>
                <w:lang w:val="kk-KZ"/>
              </w:rPr>
            </w:pPr>
          </w:p>
          <w:p w:rsidR="00EE40DB" w:rsidRPr="00EE40DB" w:rsidRDefault="00EE40DB" w:rsidP="00EE40DB">
            <w:pPr>
              <w:spacing w:after="0" w:line="240" w:lineRule="auto"/>
              <w:ind w:firstLine="458"/>
              <w:contextualSpacing/>
              <w:jc w:val="both"/>
              <w:rPr>
                <w:rFonts w:ascii="Times New Roman" w:hAnsi="Times New Roman"/>
                <w:b/>
                <w:bCs/>
                <w:sz w:val="28"/>
                <w:szCs w:val="28"/>
                <w:lang w:val="kk-KZ"/>
              </w:rPr>
            </w:pPr>
          </w:p>
          <w:p w:rsidR="00EE40DB" w:rsidRPr="00EE40DB" w:rsidRDefault="00EE40DB" w:rsidP="00EE40DB">
            <w:pPr>
              <w:spacing w:after="0" w:line="240" w:lineRule="auto"/>
              <w:ind w:firstLine="458"/>
              <w:contextualSpacing/>
              <w:jc w:val="both"/>
              <w:rPr>
                <w:rFonts w:ascii="Times New Roman" w:hAnsi="Times New Roman"/>
                <w:b/>
                <w:bCs/>
                <w:sz w:val="28"/>
                <w:szCs w:val="28"/>
                <w:lang w:val="kk-KZ"/>
              </w:rPr>
            </w:pP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bCs/>
                <w:sz w:val="28"/>
                <w:szCs w:val="28"/>
                <w:lang w:val="kk-KZ"/>
              </w:rPr>
              <w:t xml:space="preserve">9. </w:t>
            </w:r>
            <w:r w:rsidRPr="00EE40DB">
              <w:rPr>
                <w:rFonts w:ascii="Times New Roman" w:hAnsi="Times New Roman"/>
                <w:sz w:val="28"/>
                <w:szCs w:val="28"/>
                <w:lang w:val="kk-KZ"/>
              </w:rPr>
              <w:t>Мыналар салық салуға жатпайды:</w:t>
            </w:r>
          </w:p>
          <w:p w:rsidR="00EE40DB" w:rsidRPr="00EE40DB" w:rsidRDefault="00EE40DB" w:rsidP="00EE40DB">
            <w:pPr>
              <w:spacing w:after="0" w:line="240" w:lineRule="auto"/>
              <w:ind w:firstLine="458"/>
              <w:contextualSpacing/>
              <w:jc w:val="both"/>
              <w:rPr>
                <w:rFonts w:ascii="Times New Roman" w:hAnsi="Times New Roman"/>
                <w:bCs/>
                <w:sz w:val="28"/>
                <w:szCs w:val="28"/>
                <w:lang w:val="kk-KZ"/>
              </w:rPr>
            </w:pPr>
            <w:r w:rsidRPr="00EE40DB">
              <w:rPr>
                <w:rFonts w:ascii="Times New Roman" w:hAnsi="Times New Roman"/>
                <w:bCs/>
                <w:sz w:val="28"/>
                <w:szCs w:val="28"/>
                <w:lang w:val="kk-KZ"/>
              </w:rPr>
              <w:t>...</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lastRenderedPageBreak/>
              <w:t xml:space="preserve">4) уәкілетті орган бекіткен тізбеге енгізілген жеңілдікті салық салынатын мемлекетте тіркелген тұлғаларға төленетіндерді қоспағанда, егер осы тармақтың 3), 5) тармақшаларында өзгеше белгіленбесе, бiр мезгiлде мынадай: </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w:t>
            </w:r>
          </w:p>
          <w:p w:rsidR="00EE40DB" w:rsidRPr="00EE40DB" w:rsidRDefault="00EE40DB" w:rsidP="00EE40DB">
            <w:pPr>
              <w:pStyle w:val="af9"/>
              <w:ind w:firstLine="465"/>
              <w:contextualSpacing/>
              <w:jc w:val="both"/>
              <w:rPr>
                <w:rFonts w:ascii="Times New Roman" w:hAnsi="Times New Roman"/>
                <w:b/>
                <w:sz w:val="28"/>
                <w:szCs w:val="28"/>
                <w:lang w:val="kk-KZ"/>
              </w:rPr>
            </w:pPr>
            <w:r w:rsidRPr="00EE40DB">
              <w:rPr>
                <w:rFonts w:ascii="Times New Roman" w:hAnsi="Times New Roman"/>
                <w:b/>
                <w:sz w:val="28"/>
                <w:szCs w:val="28"/>
                <w:lang w:val="kk-KZ"/>
              </w:rPr>
              <w:t>Осы тармақшаны іске асыру мақсатында бұрын корпоративтік табыс салығы салынған кірістер мынадай тәртіппен айқындалады:</w:t>
            </w:r>
          </w:p>
          <w:p w:rsidR="00EE40DB" w:rsidRPr="00EE40DB" w:rsidRDefault="00EE40DB" w:rsidP="00EE40DB">
            <w:pPr>
              <w:spacing w:after="0" w:line="240" w:lineRule="auto"/>
              <w:ind w:firstLine="465"/>
              <w:contextualSpacing/>
              <w:jc w:val="both"/>
              <w:rPr>
                <w:rFonts w:ascii="Times New Roman" w:hAnsi="Times New Roman"/>
                <w:b/>
                <w:sz w:val="28"/>
                <w:szCs w:val="28"/>
                <w:lang w:val="kk-KZ"/>
              </w:rPr>
            </w:pPr>
            <w:r w:rsidRPr="00EE40DB">
              <w:rPr>
                <w:rFonts w:ascii="Times New Roman" w:hAnsi="Times New Roman"/>
                <w:b/>
                <w:sz w:val="28"/>
                <w:szCs w:val="28"/>
                <w:lang w:val="kk-KZ"/>
              </w:rPr>
              <w:t>осы Кодекстің 288-бабында көзделген кірістер мен шығыстар сомасына, сондай-ақ осы Кодекстің 300-бабына сәйкес шегетін залалдар сомасына азайтылған, салық салынатын кіріс,</w:t>
            </w:r>
          </w:p>
          <w:p w:rsidR="00EE40DB" w:rsidRPr="00EE40DB" w:rsidRDefault="00EE40DB" w:rsidP="00EE40DB">
            <w:pPr>
              <w:spacing w:after="0" w:line="240" w:lineRule="auto"/>
              <w:ind w:firstLine="465"/>
              <w:contextualSpacing/>
              <w:jc w:val="both"/>
              <w:rPr>
                <w:rFonts w:ascii="Times New Roman" w:hAnsi="Times New Roman"/>
                <w:b/>
                <w:sz w:val="28"/>
                <w:szCs w:val="28"/>
                <w:lang w:val="kk-KZ"/>
              </w:rPr>
            </w:pPr>
            <w:r w:rsidRPr="00EE40DB">
              <w:rPr>
                <w:rFonts w:ascii="Times New Roman" w:hAnsi="Times New Roman"/>
                <w:b/>
                <w:sz w:val="28"/>
                <w:szCs w:val="28"/>
                <w:lang w:val="kk-KZ"/>
              </w:rPr>
              <w:t>алу</w:t>
            </w:r>
          </w:p>
          <w:p w:rsidR="00EE40DB" w:rsidRPr="00EE40DB" w:rsidRDefault="00EE40DB" w:rsidP="00EE40DB">
            <w:pPr>
              <w:spacing w:after="0" w:line="240" w:lineRule="auto"/>
              <w:ind w:firstLine="465"/>
              <w:contextualSpacing/>
              <w:jc w:val="both"/>
              <w:rPr>
                <w:rFonts w:ascii="Times New Roman" w:hAnsi="Times New Roman"/>
                <w:b/>
                <w:sz w:val="28"/>
                <w:szCs w:val="28"/>
                <w:lang w:val="kk-KZ"/>
              </w:rPr>
            </w:pPr>
            <w:r w:rsidRPr="00EE40DB">
              <w:rPr>
                <w:rFonts w:ascii="Times New Roman" w:hAnsi="Times New Roman"/>
                <w:b/>
                <w:sz w:val="28"/>
                <w:szCs w:val="28"/>
                <w:lang w:val="kk-KZ"/>
              </w:rPr>
              <w:t xml:space="preserve">осы Кодекстің 313-бабының 1-тармағында немесе 2-тармағында белгіленген мөлшерлемені осы Кодекстің 288-бабында көзделген кірістер мен шығыстар сомасына, сондай-ақ осы Кодекстің 300-бабына сәйкес шегетін залалдар сомасына азайтылған салық салынатын кірісті көбейту арқылы есептелген </w:t>
            </w:r>
            <w:r w:rsidRPr="00EE40DB">
              <w:rPr>
                <w:rFonts w:ascii="Times New Roman" w:hAnsi="Times New Roman"/>
                <w:b/>
                <w:sz w:val="28"/>
                <w:szCs w:val="28"/>
                <w:lang w:val="kk-KZ"/>
              </w:rPr>
              <w:lastRenderedPageBreak/>
              <w:t>корпоративтік табыс салығының сомасы.</w:t>
            </w:r>
          </w:p>
          <w:p w:rsidR="00EE40DB" w:rsidRPr="00EE40DB" w:rsidRDefault="00EE40DB" w:rsidP="00EE40DB">
            <w:pPr>
              <w:pStyle w:val="af9"/>
              <w:ind w:firstLine="465"/>
              <w:contextualSpacing/>
              <w:jc w:val="both"/>
              <w:rPr>
                <w:rFonts w:ascii="Times New Roman" w:hAnsi="Times New Roman"/>
                <w:b/>
                <w:sz w:val="28"/>
                <w:szCs w:val="28"/>
                <w:lang w:val="kk-KZ"/>
              </w:rPr>
            </w:pPr>
            <w:r w:rsidRPr="00EE40DB">
              <w:rPr>
                <w:rFonts w:ascii="Times New Roman" w:hAnsi="Times New Roman"/>
                <w:b/>
                <w:sz w:val="28"/>
                <w:szCs w:val="28"/>
                <w:lang w:val="kk-KZ"/>
              </w:rPr>
              <w:t>Бұрын корпоративтік табыс салығы салынған кіріс дивидендтер бөлінетін әрбір салық кезеңі үшін айқындалады.</w:t>
            </w:r>
          </w:p>
          <w:p w:rsidR="00EE40DB" w:rsidRPr="00EE40DB" w:rsidRDefault="00EE40DB" w:rsidP="00EE40DB">
            <w:pPr>
              <w:spacing w:after="0" w:line="240" w:lineRule="auto"/>
              <w:ind w:firstLine="465"/>
              <w:contextualSpacing/>
              <w:jc w:val="both"/>
              <w:rPr>
                <w:rStyle w:val="s1"/>
                <w:rFonts w:eastAsia="Calibri"/>
                <w:color w:val="auto"/>
                <w:sz w:val="28"/>
                <w:szCs w:val="28"/>
                <w:lang w:val="kk-KZ" w:eastAsia="en-US"/>
              </w:rPr>
            </w:pPr>
            <w:r w:rsidRPr="00EE40DB">
              <w:rPr>
                <w:rStyle w:val="s1"/>
                <w:rFonts w:eastAsia="Calibri"/>
                <w:color w:val="auto"/>
                <w:sz w:val="28"/>
                <w:szCs w:val="28"/>
                <w:lang w:val="kk-KZ" w:eastAsia="en-US"/>
              </w:rPr>
              <w:t>Бұл ретте бұрын корпоративтік табыс салығы салынған кірісті айқындау кезінде корпоративтік табыс салығы бойынша төленген аванстық төлемдер сомасы ескерілмейді.</w:t>
            </w:r>
          </w:p>
          <w:p w:rsidR="00EE40DB" w:rsidRPr="00EE40DB" w:rsidRDefault="00EE40DB" w:rsidP="00EE40DB">
            <w:pPr>
              <w:spacing w:after="0" w:line="240" w:lineRule="auto"/>
              <w:ind w:firstLine="465"/>
              <w:contextualSpacing/>
              <w:jc w:val="both"/>
              <w:rPr>
                <w:rStyle w:val="s1"/>
                <w:rFonts w:eastAsia="Calibri"/>
                <w:color w:val="auto"/>
                <w:sz w:val="28"/>
                <w:szCs w:val="28"/>
                <w:lang w:val="kk-KZ" w:eastAsia="en-US"/>
              </w:rPr>
            </w:pPr>
            <w:r w:rsidRPr="00EE40DB">
              <w:rPr>
                <w:rStyle w:val="s1"/>
                <w:rFonts w:eastAsia="Calibri"/>
                <w:color w:val="auto"/>
                <w:sz w:val="28"/>
                <w:szCs w:val="28"/>
                <w:lang w:val="kk-KZ" w:eastAsia="en-US"/>
              </w:rPr>
              <w:t>Осы Кодекстің 314-бабында көрсетілген салық кезеңі аяқталғанға дейін дивидендтер бөлінген және төленген жағдайда, салық агенті осы тармақшаның ережелерін қолдауға құқылы емес.</w:t>
            </w:r>
          </w:p>
          <w:p w:rsidR="00EE40DB" w:rsidRPr="00EE40DB" w:rsidRDefault="00EE40DB" w:rsidP="00EE40DB">
            <w:pPr>
              <w:spacing w:after="0" w:line="240" w:lineRule="auto"/>
              <w:ind w:firstLine="465"/>
              <w:contextualSpacing/>
              <w:jc w:val="both"/>
              <w:rPr>
                <w:rStyle w:val="s1"/>
                <w:rFonts w:eastAsia="Calibri"/>
                <w:color w:val="auto"/>
                <w:sz w:val="28"/>
                <w:szCs w:val="28"/>
                <w:lang w:val="kk-KZ" w:eastAsia="en-US"/>
              </w:rPr>
            </w:pPr>
            <w:r w:rsidRPr="00EE40DB">
              <w:rPr>
                <w:rStyle w:val="s1"/>
                <w:rFonts w:eastAsia="Calibri"/>
                <w:color w:val="auto"/>
                <w:sz w:val="28"/>
                <w:szCs w:val="28"/>
                <w:lang w:val="kk-KZ" w:eastAsia="en-US"/>
              </w:rPr>
              <w:t xml:space="preserve">Бұл ретте тиісті салық кезеңі аяқталғаннан кейін осы тармақшасында белгіленген шарттар орындалған кезде салық агенті осы Кодекстің 211-бабында белгіленген тәртіппен бейрезиденттің кірісінен төлем көзінен ұсталатын корпоративтік табыс салығы бойынша бұрын табыс етілген салық есептілігіне </w:t>
            </w:r>
            <w:r w:rsidRPr="00EE40DB">
              <w:rPr>
                <w:rStyle w:val="s1"/>
                <w:rFonts w:eastAsia="Calibri"/>
                <w:color w:val="auto"/>
                <w:sz w:val="28"/>
                <w:szCs w:val="28"/>
                <w:lang w:val="kk-KZ" w:eastAsia="en-US"/>
              </w:rPr>
              <w:lastRenderedPageBreak/>
              <w:t>өзгерістер мен толықтырулар енгізуге құқылы.</w:t>
            </w:r>
          </w:p>
          <w:p w:rsidR="00EE40DB" w:rsidRPr="00EE40DB" w:rsidRDefault="00EE40DB" w:rsidP="00EE40DB">
            <w:pPr>
              <w:spacing w:after="0" w:line="240" w:lineRule="auto"/>
              <w:ind w:firstLine="465"/>
              <w:contextualSpacing/>
              <w:jc w:val="both"/>
              <w:rPr>
                <w:rStyle w:val="s1"/>
                <w:rFonts w:eastAsia="Calibri"/>
                <w:color w:val="auto"/>
                <w:sz w:val="28"/>
                <w:szCs w:val="28"/>
                <w:lang w:val="kk-KZ" w:eastAsia="en-US"/>
              </w:rPr>
            </w:pPr>
            <w:r w:rsidRPr="00EE40DB">
              <w:rPr>
                <w:rStyle w:val="s1"/>
                <w:rFonts w:eastAsia="Calibri"/>
                <w:color w:val="auto"/>
                <w:sz w:val="28"/>
                <w:szCs w:val="28"/>
                <w:lang w:val="kk-KZ" w:eastAsia="en-US"/>
              </w:rPr>
              <w:t>Корпоративтік табыс салығының артық төленген сомасы туындаған кезде салық агентінің осы Кодекстің 11-тарауының 1-параграфында көзделген тәртіппен осындай соманы есепке жатқызуды және (немесе) қайтаруды жүргізуге құқығы бар.</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5) уәкілетті орган бекіткен тізбеге енгізілген жеңілдікті салық салынатын мемлекетте тіркелген тұлғаларға төленетіндерді қоспағанда, егер осы тармақтың 3) тармақшасында өзгеше белгіленбесе, жер қойнауын пайдаланушы-заңды тұлғалар бір мезгілде мынадай:</w:t>
            </w:r>
          </w:p>
          <w:p w:rsidR="00EE40DB" w:rsidRPr="00EE40DB" w:rsidRDefault="00EE40DB" w:rsidP="00EE40DB">
            <w:pPr>
              <w:pStyle w:val="af9"/>
              <w:ind w:firstLine="458"/>
              <w:contextualSpacing/>
              <w:jc w:val="both"/>
              <w:rPr>
                <w:rFonts w:ascii="Times New Roman" w:hAnsi="Times New Roman"/>
                <w:b/>
                <w:sz w:val="28"/>
                <w:szCs w:val="28"/>
                <w:lang w:val="kk-KZ"/>
              </w:rPr>
            </w:pPr>
            <w:r w:rsidRPr="00EE40DB">
              <w:rPr>
                <w:rFonts w:ascii="Times New Roman" w:hAnsi="Times New Roman"/>
                <w:b/>
                <w:sz w:val="28"/>
                <w:szCs w:val="28"/>
                <w:lang w:val="kk-KZ"/>
              </w:rPr>
              <w:t>…</w:t>
            </w:r>
          </w:p>
          <w:p w:rsidR="00EE40DB" w:rsidRPr="00EE40DB" w:rsidRDefault="00EE40DB" w:rsidP="00EE40DB">
            <w:pPr>
              <w:pStyle w:val="af9"/>
              <w:ind w:firstLine="465"/>
              <w:contextualSpacing/>
              <w:jc w:val="both"/>
              <w:rPr>
                <w:rFonts w:ascii="Times New Roman" w:hAnsi="Times New Roman"/>
                <w:b/>
                <w:sz w:val="28"/>
                <w:szCs w:val="28"/>
                <w:lang w:val="kk-KZ"/>
              </w:rPr>
            </w:pPr>
            <w:r w:rsidRPr="00EE40DB">
              <w:rPr>
                <w:rFonts w:ascii="Times New Roman" w:hAnsi="Times New Roman"/>
                <w:b/>
                <w:sz w:val="28"/>
                <w:szCs w:val="28"/>
                <w:lang w:val="kk-KZ"/>
              </w:rPr>
              <w:t>Осы тармақшаны іске асыру мақсатында бұрын корпоративтік табыс салығы салынған кірістер мынадай тәртіппен айқындалады:</w:t>
            </w:r>
          </w:p>
          <w:p w:rsidR="00EE40DB" w:rsidRPr="00EE40DB" w:rsidRDefault="00EE40DB" w:rsidP="00EE40DB">
            <w:pPr>
              <w:spacing w:after="0" w:line="240" w:lineRule="auto"/>
              <w:ind w:firstLine="465"/>
              <w:contextualSpacing/>
              <w:jc w:val="both"/>
              <w:rPr>
                <w:rFonts w:ascii="Times New Roman" w:hAnsi="Times New Roman"/>
                <w:b/>
                <w:sz w:val="28"/>
                <w:szCs w:val="28"/>
                <w:lang w:val="kk-KZ"/>
              </w:rPr>
            </w:pPr>
            <w:r w:rsidRPr="00EE40DB">
              <w:rPr>
                <w:rFonts w:ascii="Times New Roman" w:hAnsi="Times New Roman"/>
                <w:b/>
                <w:sz w:val="28"/>
                <w:szCs w:val="28"/>
                <w:lang w:val="kk-KZ"/>
              </w:rPr>
              <w:t xml:space="preserve">осы Кодекстің 288-бабында көзделген кірістер мен шығыстар сомасына, сондай-ақ осы Кодекстің 300-бабына сәйкес шегетін залалдар </w:t>
            </w:r>
            <w:r w:rsidRPr="00EE40DB">
              <w:rPr>
                <w:rFonts w:ascii="Times New Roman" w:hAnsi="Times New Roman"/>
                <w:b/>
                <w:sz w:val="28"/>
                <w:szCs w:val="28"/>
                <w:lang w:val="kk-KZ"/>
              </w:rPr>
              <w:lastRenderedPageBreak/>
              <w:t>сомасына азайтылған, салық салынатын кіріс,</w:t>
            </w:r>
          </w:p>
          <w:p w:rsidR="00EE40DB" w:rsidRPr="00EE40DB" w:rsidRDefault="00EE40DB" w:rsidP="00EE40DB">
            <w:pPr>
              <w:spacing w:after="0" w:line="240" w:lineRule="auto"/>
              <w:ind w:firstLine="465"/>
              <w:contextualSpacing/>
              <w:jc w:val="both"/>
              <w:rPr>
                <w:rFonts w:ascii="Times New Roman" w:hAnsi="Times New Roman"/>
                <w:b/>
                <w:sz w:val="28"/>
                <w:szCs w:val="28"/>
                <w:lang w:val="kk-KZ"/>
              </w:rPr>
            </w:pPr>
            <w:r w:rsidRPr="00EE40DB">
              <w:rPr>
                <w:rFonts w:ascii="Times New Roman" w:hAnsi="Times New Roman"/>
                <w:b/>
                <w:sz w:val="28"/>
                <w:szCs w:val="28"/>
                <w:lang w:val="kk-KZ"/>
              </w:rPr>
              <w:t>алу</w:t>
            </w:r>
          </w:p>
          <w:p w:rsidR="00EE40DB" w:rsidRPr="00EE40DB" w:rsidRDefault="00EE40DB" w:rsidP="00EE40DB">
            <w:pPr>
              <w:spacing w:after="0" w:line="240" w:lineRule="auto"/>
              <w:ind w:firstLine="465"/>
              <w:contextualSpacing/>
              <w:jc w:val="both"/>
              <w:rPr>
                <w:rFonts w:ascii="Times New Roman" w:hAnsi="Times New Roman"/>
                <w:b/>
                <w:sz w:val="28"/>
                <w:szCs w:val="28"/>
                <w:lang w:val="kk-KZ"/>
              </w:rPr>
            </w:pPr>
            <w:r w:rsidRPr="00EE40DB">
              <w:rPr>
                <w:rFonts w:ascii="Times New Roman" w:hAnsi="Times New Roman"/>
                <w:b/>
                <w:sz w:val="28"/>
                <w:szCs w:val="28"/>
                <w:lang w:val="kk-KZ"/>
              </w:rPr>
              <w:t>осы Кодекстің 313-бабының 1-тармағында немесе 2-тармағында белгіленген мөлшерлемені осы Кодекстің 288-бабында көзделген кірістер мен шығыстар сомасына, сондай-ақ осы Кодекстің 300-бабына сәйкес шегетін залалдар сомасына азайтылған салық салынатын кірісті көбейту арқылы есептелген корпоративтік табыс салығының сомасы.</w:t>
            </w:r>
          </w:p>
          <w:p w:rsidR="00EE40DB" w:rsidRPr="00EE40DB" w:rsidRDefault="00EE40DB" w:rsidP="00EE40DB">
            <w:pPr>
              <w:pStyle w:val="af9"/>
              <w:ind w:firstLine="465"/>
              <w:contextualSpacing/>
              <w:jc w:val="both"/>
              <w:rPr>
                <w:rFonts w:ascii="Times New Roman" w:hAnsi="Times New Roman"/>
                <w:b/>
                <w:sz w:val="28"/>
                <w:szCs w:val="28"/>
                <w:lang w:val="kk-KZ"/>
              </w:rPr>
            </w:pPr>
            <w:r w:rsidRPr="00EE40DB">
              <w:rPr>
                <w:rFonts w:ascii="Times New Roman" w:hAnsi="Times New Roman"/>
                <w:b/>
                <w:sz w:val="28"/>
                <w:szCs w:val="28"/>
                <w:lang w:val="kk-KZ"/>
              </w:rPr>
              <w:t>Бұрын корпоративтік табыс салығы салынған кіріс дивидендтер бөлінетін әрбір салық кезеңі үшін айқындалады.</w:t>
            </w:r>
          </w:p>
          <w:p w:rsidR="00EE40DB" w:rsidRPr="00EE40DB" w:rsidRDefault="00EE40DB" w:rsidP="00EE40DB">
            <w:pPr>
              <w:spacing w:after="0" w:line="240" w:lineRule="auto"/>
              <w:ind w:firstLine="465"/>
              <w:contextualSpacing/>
              <w:jc w:val="both"/>
              <w:rPr>
                <w:rStyle w:val="s1"/>
                <w:rFonts w:eastAsia="Calibri"/>
                <w:color w:val="auto"/>
                <w:sz w:val="28"/>
                <w:szCs w:val="28"/>
                <w:lang w:val="kk-KZ" w:eastAsia="en-US"/>
              </w:rPr>
            </w:pPr>
            <w:r w:rsidRPr="00EE40DB">
              <w:rPr>
                <w:rStyle w:val="s1"/>
                <w:rFonts w:eastAsia="Calibri"/>
                <w:color w:val="auto"/>
                <w:sz w:val="28"/>
                <w:szCs w:val="28"/>
                <w:lang w:val="kk-KZ" w:eastAsia="en-US"/>
              </w:rPr>
              <w:t>Бұл ретте бұрын корпоративтік табыс салығы салынған кірісті айқындау кезінде корпоративтік табыс салығы бойынша төленген аванстық төлемдер сомасы ескерілмейді.</w:t>
            </w:r>
          </w:p>
          <w:p w:rsidR="00EE40DB" w:rsidRPr="00EE40DB" w:rsidRDefault="00EE40DB" w:rsidP="00EE40DB">
            <w:pPr>
              <w:spacing w:after="0" w:line="240" w:lineRule="auto"/>
              <w:ind w:firstLine="465"/>
              <w:contextualSpacing/>
              <w:jc w:val="both"/>
              <w:rPr>
                <w:rStyle w:val="s1"/>
                <w:rFonts w:eastAsia="Calibri"/>
                <w:color w:val="auto"/>
                <w:sz w:val="28"/>
                <w:szCs w:val="28"/>
                <w:lang w:val="kk-KZ" w:eastAsia="en-US"/>
              </w:rPr>
            </w:pPr>
            <w:r w:rsidRPr="00EE40DB">
              <w:rPr>
                <w:rStyle w:val="s1"/>
                <w:rFonts w:eastAsia="Calibri"/>
                <w:color w:val="auto"/>
                <w:sz w:val="28"/>
                <w:szCs w:val="28"/>
                <w:lang w:val="kk-KZ" w:eastAsia="en-US"/>
              </w:rPr>
              <w:t xml:space="preserve">Осы Кодекстің 314-бабында көрсетілген салық кезеңі аяқталғанға дейін дивидендтер бөлінген және төленген жағдайда, </w:t>
            </w:r>
            <w:r w:rsidRPr="00EE40DB">
              <w:rPr>
                <w:rStyle w:val="s1"/>
                <w:rFonts w:eastAsia="Calibri"/>
                <w:color w:val="auto"/>
                <w:sz w:val="28"/>
                <w:szCs w:val="28"/>
                <w:lang w:val="kk-KZ" w:eastAsia="en-US"/>
              </w:rPr>
              <w:lastRenderedPageBreak/>
              <w:t>салық агенті осы тармақшаның ережелерін қолдауға құқылы емес.</w:t>
            </w:r>
          </w:p>
          <w:p w:rsidR="00EE40DB" w:rsidRPr="00EE40DB" w:rsidRDefault="00EE40DB" w:rsidP="00EE40DB">
            <w:pPr>
              <w:spacing w:after="0" w:line="240" w:lineRule="auto"/>
              <w:ind w:firstLine="465"/>
              <w:contextualSpacing/>
              <w:jc w:val="both"/>
              <w:rPr>
                <w:rStyle w:val="s1"/>
                <w:rFonts w:eastAsia="Calibri"/>
                <w:color w:val="auto"/>
                <w:sz w:val="28"/>
                <w:szCs w:val="28"/>
                <w:lang w:val="kk-KZ" w:eastAsia="en-US"/>
              </w:rPr>
            </w:pPr>
            <w:r w:rsidRPr="00EE40DB">
              <w:rPr>
                <w:rStyle w:val="s1"/>
                <w:rFonts w:eastAsia="Calibri"/>
                <w:color w:val="auto"/>
                <w:sz w:val="28"/>
                <w:szCs w:val="28"/>
                <w:lang w:val="kk-KZ" w:eastAsia="en-US"/>
              </w:rPr>
              <w:t>Бұл ретте тиісті салық кезеңі аяқталғаннан кейін осы тармақшасында белгіленген шарттар орындалған кезде салық агенті осы Кодекстің 211-бабында белгіленген тәртіппен бейрезиденттің кірісінен төлем көзінен ұсталатын корпоративтік табыс салығы бойынша бұрын табыс етілген салық есептілігіне өзгерістер мен толықтырулар енгізуге құқылы.</w:t>
            </w:r>
          </w:p>
          <w:p w:rsidR="00EE40DB" w:rsidRPr="00EE40DB" w:rsidRDefault="00EE40DB" w:rsidP="00EE40DB">
            <w:pPr>
              <w:spacing w:after="0" w:line="240" w:lineRule="auto"/>
              <w:ind w:firstLine="465"/>
              <w:contextualSpacing/>
              <w:jc w:val="both"/>
              <w:rPr>
                <w:rFonts w:ascii="Times New Roman" w:hAnsi="Times New Roman"/>
                <w:b/>
                <w:sz w:val="28"/>
                <w:szCs w:val="28"/>
                <w:lang w:val="kk-KZ"/>
              </w:rPr>
            </w:pPr>
            <w:r w:rsidRPr="00EE40DB">
              <w:rPr>
                <w:rStyle w:val="s1"/>
                <w:color w:val="auto"/>
                <w:sz w:val="28"/>
                <w:szCs w:val="28"/>
                <w:lang w:val="kk-KZ"/>
              </w:rPr>
              <w:t>Корпоративтік табыс салығының артық төленген сомасы туындаған кезде салық агентінің осы Кодекстің 11-тарауының 1-параграфында көзделген тәртіппен осындай соманы есепке жатқызуды және (немесе) қайтаруды жүргізуге құқығы бар.</w:t>
            </w:r>
          </w:p>
        </w:tc>
        <w:tc>
          <w:tcPr>
            <w:tcW w:w="3373"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hd w:val="clear" w:color="auto" w:fill="FFFFFF"/>
              <w:spacing w:after="0" w:line="240" w:lineRule="auto"/>
              <w:ind w:firstLine="458"/>
              <w:contextualSpacing/>
              <w:jc w:val="both"/>
              <w:rPr>
                <w:rFonts w:ascii="Times New Roman" w:hAnsi="Times New Roman"/>
                <w:b/>
                <w:spacing w:val="2"/>
                <w:sz w:val="28"/>
                <w:szCs w:val="28"/>
                <w:lang w:val="kk-KZ"/>
              </w:rPr>
            </w:pPr>
            <w:r w:rsidRPr="00EE40DB">
              <w:rPr>
                <w:rFonts w:ascii="Times New Roman" w:hAnsi="Times New Roman"/>
                <w:b/>
                <w:spacing w:val="2"/>
                <w:sz w:val="28"/>
                <w:szCs w:val="28"/>
                <w:lang w:val="kk-KZ"/>
              </w:rPr>
              <w:lastRenderedPageBreak/>
              <w:t>2023 жылғы 1 қаңтардан бастап</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 xml:space="preserve">Қазақстан Республикасы Президентінің Қазақстан халқына жолдауында: «Капиталды елден </w:t>
            </w:r>
            <w:r w:rsidRPr="00EE40DB">
              <w:rPr>
                <w:rFonts w:ascii="Times New Roman" w:hAnsi="Times New Roman"/>
                <w:sz w:val="28"/>
                <w:szCs w:val="28"/>
                <w:lang w:val="kk-KZ"/>
              </w:rPr>
              <w:lastRenderedPageBreak/>
              <w:t>шығаруға сенімді бақылау қажет» деп нақты айтылған.</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Бүгінгі күні ҚР аумағынан тыс төленген қаражаттарды талдау кезінде (ҚР ҰБ мәліметтері бойынша) бейрезиденттің ҚР-да орналасқан жылжымайтын мүлікті сатқаны үшін ҚР бай жеке тұлғаларынан табыс алу жағдайлары анықталды. Бұл ретте СК-да бейрезиденттің осындай табыстарын төлем көзінен салық салуға мүмкіндік беретін ережелер жоқ, өйткені жеке тұлға салық агенті болып танылмайды.</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Мәселен, талдауға сәйкес бір ғана ЖТ ҚР аумағынан тыс 11 594 450 мың теңге салық салынбай төленген.</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 xml:space="preserve">Осыған байланысты, капиталды шығару және </w:t>
            </w:r>
            <w:r w:rsidRPr="00EE40DB">
              <w:rPr>
                <w:rFonts w:ascii="Times New Roman" w:hAnsi="Times New Roman"/>
                <w:sz w:val="28"/>
                <w:szCs w:val="28"/>
                <w:lang w:val="kk-KZ"/>
              </w:rPr>
              <w:lastRenderedPageBreak/>
              <w:t>салық конвенцияларының ережелерін теріс пайдалану схемаларын жоюды орындау мақсатында СК-не түзетулер әзірленді.</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Бұл түзетулер бейрезидентке төленетін КТС табысынан ЖТ ұстап қалу жолымен СК-дағы осы олқылықтарды жоюға мүмкіндік береді.</w:t>
            </w:r>
          </w:p>
          <w:p w:rsidR="00EE40DB" w:rsidRPr="00EE40DB" w:rsidRDefault="00EE40DB" w:rsidP="00EE40DB">
            <w:pPr>
              <w:widowControl w:val="0"/>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Сонымен қатар, бейрезидент-жеке тұлғаның кірістеріне салық салудың ұқсас практикасы бар және АҚШ-та қолданылады, онда мұндай ЖТ салық агенті ретінде танылады.</w:t>
            </w:r>
          </w:p>
          <w:p w:rsidR="00EE40DB" w:rsidRPr="00EE40DB" w:rsidRDefault="00EE40DB" w:rsidP="00EE40DB">
            <w:pPr>
              <w:widowControl w:val="0"/>
              <w:spacing w:after="0" w:line="240" w:lineRule="auto"/>
              <w:ind w:firstLine="458"/>
              <w:contextualSpacing/>
              <w:jc w:val="both"/>
              <w:rPr>
                <w:rFonts w:ascii="Times New Roman" w:hAnsi="Times New Roman"/>
                <w:sz w:val="28"/>
                <w:szCs w:val="28"/>
                <w:lang w:val="kk-KZ"/>
              </w:rPr>
            </w:pPr>
          </w:p>
          <w:p w:rsidR="00EE40DB" w:rsidRPr="00EE40DB" w:rsidRDefault="00EE40DB" w:rsidP="00EE40DB">
            <w:pPr>
              <w:spacing w:after="0" w:line="240" w:lineRule="auto"/>
              <w:ind w:firstLine="709"/>
              <w:contextualSpacing/>
              <w:jc w:val="both"/>
              <w:rPr>
                <w:rFonts w:ascii="Times New Roman" w:hAnsi="Times New Roman"/>
                <w:b/>
                <w:sz w:val="28"/>
                <w:szCs w:val="28"/>
                <w:lang w:val="kk-KZ"/>
              </w:rPr>
            </w:pPr>
            <w:r w:rsidRPr="00EE40DB">
              <w:rPr>
                <w:rFonts w:ascii="Times New Roman" w:hAnsi="Times New Roman"/>
                <w:b/>
                <w:sz w:val="28"/>
                <w:szCs w:val="28"/>
                <w:lang w:val="kk-KZ"/>
              </w:rPr>
              <w:t>01.01.2021ж. бастап 1.01.2023 ж. дейін қолданысқа енгізіледі.</w:t>
            </w:r>
          </w:p>
          <w:p w:rsidR="00EE40DB" w:rsidRPr="00EE40DB" w:rsidRDefault="00EE40DB" w:rsidP="00EE40DB">
            <w:pPr>
              <w:spacing w:after="0" w:line="240" w:lineRule="auto"/>
              <w:ind w:firstLine="709"/>
              <w:contextualSpacing/>
              <w:jc w:val="both"/>
              <w:rPr>
                <w:rFonts w:ascii="Times New Roman" w:hAnsi="Times New Roman"/>
                <w:sz w:val="28"/>
                <w:szCs w:val="28"/>
                <w:lang w:val="kk-KZ"/>
              </w:rPr>
            </w:pPr>
          </w:p>
          <w:p w:rsidR="00EE40DB" w:rsidRPr="00EE40DB" w:rsidRDefault="00EE40DB" w:rsidP="00EE40DB">
            <w:pPr>
              <w:spacing w:after="0" w:line="240" w:lineRule="auto"/>
              <w:ind w:firstLine="709"/>
              <w:contextualSpacing/>
              <w:jc w:val="both"/>
              <w:rPr>
                <w:rFonts w:ascii="Times New Roman" w:hAnsi="Times New Roman"/>
                <w:sz w:val="28"/>
                <w:szCs w:val="28"/>
                <w:lang w:val="kk-KZ"/>
              </w:rPr>
            </w:pPr>
            <w:r w:rsidRPr="00EE40DB">
              <w:rPr>
                <w:rFonts w:ascii="Times New Roman" w:hAnsi="Times New Roman"/>
                <w:sz w:val="28"/>
                <w:szCs w:val="28"/>
                <w:lang w:val="kk-KZ"/>
              </w:rPr>
              <w:t xml:space="preserve">Салық төлеушілердің бұрын корпоративтік табыс </w:t>
            </w:r>
            <w:r w:rsidRPr="00EE40DB">
              <w:rPr>
                <w:rFonts w:ascii="Times New Roman" w:hAnsi="Times New Roman"/>
                <w:sz w:val="28"/>
                <w:szCs w:val="28"/>
                <w:lang w:val="kk-KZ"/>
              </w:rPr>
              <w:lastRenderedPageBreak/>
              <w:t>салығы салынған кірісті айқындау тәртібін нақтылауға және екі түрлі  түсінуді болдырмауға қатысты өтініштердің жиілеуіне байланысты осы түзетулер әзірленді.</w:t>
            </w:r>
          </w:p>
          <w:p w:rsidR="00EE40DB" w:rsidRPr="00EE40DB" w:rsidRDefault="00EE40DB" w:rsidP="00EE40DB">
            <w:pPr>
              <w:spacing w:after="0" w:line="240" w:lineRule="auto"/>
              <w:ind w:firstLine="709"/>
              <w:contextualSpacing/>
              <w:jc w:val="both"/>
              <w:rPr>
                <w:rFonts w:ascii="Times New Roman" w:hAnsi="Times New Roman"/>
                <w:sz w:val="28"/>
                <w:szCs w:val="28"/>
                <w:lang w:val="kk-KZ"/>
              </w:rPr>
            </w:pPr>
            <w:r w:rsidRPr="00EE40DB">
              <w:rPr>
                <w:rFonts w:ascii="Times New Roman" w:hAnsi="Times New Roman"/>
                <w:sz w:val="28"/>
                <w:szCs w:val="28"/>
                <w:lang w:val="kk-KZ"/>
              </w:rPr>
              <w:t>Сондай-ақ көрсетілген түзетулер салық төлеушілерге бұрын ұсынылған салық есептілігін бұрын есептелген корпоративтік табыс салығын азайту жағына қарай түзетуге мүмкіндік береді. Түзетулермен корпоративтік табыс салығының артық төленген сомасын есепке жатқызу және (немесе) қайтару мүмкіндігі де көзделген.</w:t>
            </w:r>
          </w:p>
          <w:p w:rsidR="00EE40DB" w:rsidRPr="00EE40DB" w:rsidRDefault="00EE40DB" w:rsidP="00EE40DB">
            <w:pPr>
              <w:widowControl w:val="0"/>
              <w:spacing w:after="0" w:line="240" w:lineRule="auto"/>
              <w:ind w:firstLine="458"/>
              <w:contextualSpacing/>
              <w:jc w:val="both"/>
              <w:rPr>
                <w:rFonts w:ascii="Times New Roman" w:hAnsi="Times New Roman"/>
                <w:sz w:val="28"/>
                <w:szCs w:val="28"/>
                <w:lang w:val="kk-KZ"/>
              </w:rPr>
            </w:pP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tabs>
                <w:tab w:val="left" w:pos="284"/>
              </w:tabs>
              <w:spacing w:after="0" w:line="240" w:lineRule="auto"/>
              <w:contextualSpacing/>
              <w:jc w:val="both"/>
              <w:rPr>
                <w:rFonts w:ascii="Times New Roman" w:hAnsi="Times New Roman"/>
                <w:sz w:val="28"/>
                <w:szCs w:val="28"/>
              </w:rPr>
            </w:pPr>
            <w:r w:rsidRPr="00EE40DB">
              <w:rPr>
                <w:rFonts w:ascii="Times New Roman" w:hAnsi="Times New Roman"/>
                <w:sz w:val="28"/>
                <w:szCs w:val="28"/>
              </w:rPr>
              <w:t>655 бап</w:t>
            </w:r>
          </w:p>
        </w:tc>
        <w:tc>
          <w:tcPr>
            <w:tcW w:w="4961"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tabs>
                <w:tab w:val="left" w:pos="284"/>
              </w:tabs>
              <w:spacing w:after="0" w:line="240" w:lineRule="auto"/>
              <w:ind w:firstLine="426"/>
              <w:contextualSpacing/>
              <w:jc w:val="both"/>
              <w:rPr>
                <w:rFonts w:ascii="Times New Roman" w:hAnsi="Times New Roman"/>
                <w:sz w:val="28"/>
                <w:szCs w:val="28"/>
              </w:rPr>
            </w:pPr>
            <w:r w:rsidRPr="00EE40DB">
              <w:rPr>
                <w:rFonts w:ascii="Times New Roman" w:hAnsi="Times New Roman"/>
                <w:b/>
                <w:sz w:val="28"/>
                <w:szCs w:val="28"/>
              </w:rPr>
              <w:t xml:space="preserve">655 бап. </w:t>
            </w:r>
            <w:r w:rsidRPr="00EE40DB">
              <w:rPr>
                <w:rFonts w:ascii="Times New Roman" w:hAnsi="Times New Roman"/>
                <w:sz w:val="28"/>
                <w:szCs w:val="28"/>
              </w:rPr>
              <w:t>Төлем көзінен салық салуға жататын табыстар бойынша жеке табыс салығын есептеу, ұстап қалу және аудару тәртібі</w:t>
            </w:r>
          </w:p>
          <w:p w:rsidR="00EE40DB" w:rsidRPr="00EE40DB" w:rsidRDefault="00EE40DB" w:rsidP="00EE40DB">
            <w:pPr>
              <w:tabs>
                <w:tab w:val="left" w:pos="284"/>
              </w:tabs>
              <w:spacing w:after="0" w:line="240" w:lineRule="auto"/>
              <w:ind w:firstLine="426"/>
              <w:contextualSpacing/>
              <w:jc w:val="both"/>
              <w:rPr>
                <w:rFonts w:ascii="Times New Roman" w:hAnsi="Times New Roman"/>
                <w:sz w:val="28"/>
                <w:szCs w:val="28"/>
              </w:rPr>
            </w:pPr>
            <w:r w:rsidRPr="00EE40DB">
              <w:rPr>
                <w:rFonts w:ascii="Times New Roman" w:hAnsi="Times New Roman"/>
                <w:b/>
                <w:sz w:val="28"/>
                <w:szCs w:val="28"/>
              </w:rPr>
              <w:t>…</w:t>
            </w:r>
          </w:p>
          <w:p w:rsidR="00EE40DB" w:rsidRPr="00EE40DB" w:rsidRDefault="00EE40DB" w:rsidP="00EE40DB">
            <w:pPr>
              <w:tabs>
                <w:tab w:val="left" w:pos="284"/>
              </w:tabs>
              <w:spacing w:after="0" w:line="240" w:lineRule="auto"/>
              <w:ind w:firstLine="426"/>
              <w:contextualSpacing/>
              <w:jc w:val="both"/>
              <w:rPr>
                <w:rFonts w:ascii="Times New Roman" w:hAnsi="Times New Roman"/>
                <w:sz w:val="28"/>
                <w:szCs w:val="28"/>
              </w:rPr>
            </w:pPr>
            <w:bookmarkStart w:id="48" w:name="z11875"/>
            <w:r w:rsidRPr="00EE40DB">
              <w:rPr>
                <w:rFonts w:ascii="Times New Roman" w:hAnsi="Times New Roman"/>
                <w:sz w:val="28"/>
                <w:szCs w:val="28"/>
              </w:rPr>
              <w:lastRenderedPageBreak/>
              <w:t>3. Осы Кодекстің 319-бабының 2-тармағында көзделген ережелерді ескере отырып, төлем көзінен салық салуға жататын табыстар бойынша жеке табыс салығын есептеуді салық агенті осы Кодекстің 322-бабының 1-тармағында айқындалған кірістерді қоса алғанда, бейрезидент жеке тұлғаның мынадай кірістерінің сомасына осы Кодекстің 320-бабының 1-тармағында белгіленген мөлшерлемені қолдану арқылы салық шегерімдерін жүзеге асырмай жүргізеді:</w:t>
            </w:r>
          </w:p>
          <w:p w:rsidR="00EE40DB" w:rsidRPr="00EE40DB" w:rsidRDefault="00EE40DB" w:rsidP="00EE40DB">
            <w:pPr>
              <w:tabs>
                <w:tab w:val="left" w:pos="284"/>
              </w:tabs>
              <w:spacing w:after="0" w:line="240" w:lineRule="auto"/>
              <w:ind w:firstLine="426"/>
              <w:contextualSpacing/>
              <w:jc w:val="both"/>
              <w:rPr>
                <w:rFonts w:ascii="Times New Roman" w:hAnsi="Times New Roman"/>
                <w:sz w:val="28"/>
                <w:szCs w:val="28"/>
              </w:rPr>
            </w:pPr>
            <w:bookmarkStart w:id="49" w:name="z11880"/>
            <w:bookmarkEnd w:id="48"/>
            <w:r w:rsidRPr="00EE40DB">
              <w:rPr>
                <w:rFonts w:ascii="Times New Roman" w:hAnsi="Times New Roman"/>
                <w:sz w:val="28"/>
                <w:szCs w:val="28"/>
              </w:rPr>
              <w:t>…</w:t>
            </w:r>
          </w:p>
          <w:p w:rsidR="00EE40DB" w:rsidRPr="00EE40DB" w:rsidRDefault="00EE40DB" w:rsidP="00EE40DB">
            <w:pPr>
              <w:tabs>
                <w:tab w:val="left" w:pos="284"/>
              </w:tabs>
              <w:spacing w:after="0" w:line="240" w:lineRule="auto"/>
              <w:ind w:firstLine="426"/>
              <w:contextualSpacing/>
              <w:jc w:val="both"/>
              <w:rPr>
                <w:rFonts w:ascii="Times New Roman" w:hAnsi="Times New Roman"/>
                <w:b/>
                <w:sz w:val="28"/>
                <w:szCs w:val="28"/>
              </w:rPr>
            </w:pPr>
          </w:p>
          <w:p w:rsidR="00EE40DB" w:rsidRPr="00EE40DB" w:rsidRDefault="00EE40DB" w:rsidP="00EE40DB">
            <w:pPr>
              <w:tabs>
                <w:tab w:val="left" w:pos="284"/>
              </w:tabs>
              <w:spacing w:after="0" w:line="240" w:lineRule="auto"/>
              <w:ind w:firstLine="426"/>
              <w:contextualSpacing/>
              <w:jc w:val="both"/>
              <w:rPr>
                <w:rFonts w:ascii="Times New Roman" w:hAnsi="Times New Roman"/>
                <w:b/>
                <w:sz w:val="28"/>
                <w:szCs w:val="28"/>
              </w:rPr>
            </w:pPr>
            <w:r w:rsidRPr="00EE40DB">
              <w:rPr>
                <w:rFonts w:ascii="Times New Roman" w:hAnsi="Times New Roman"/>
                <w:b/>
                <w:sz w:val="28"/>
                <w:szCs w:val="28"/>
              </w:rPr>
              <w:t>жоқ ;</w:t>
            </w:r>
          </w:p>
          <w:p w:rsidR="00EE40DB" w:rsidRPr="00EE40DB" w:rsidRDefault="00EE40DB" w:rsidP="00EE40DB">
            <w:pPr>
              <w:tabs>
                <w:tab w:val="left" w:pos="284"/>
              </w:tabs>
              <w:spacing w:after="0" w:line="240" w:lineRule="auto"/>
              <w:ind w:firstLine="426"/>
              <w:contextualSpacing/>
              <w:jc w:val="both"/>
              <w:rPr>
                <w:rFonts w:ascii="Times New Roman" w:hAnsi="Times New Roman"/>
                <w:sz w:val="28"/>
                <w:szCs w:val="28"/>
              </w:rPr>
            </w:pPr>
            <w:r w:rsidRPr="00EE40DB">
              <w:rPr>
                <w:rFonts w:ascii="Times New Roman" w:hAnsi="Times New Roman"/>
                <w:b/>
                <w:sz w:val="28"/>
                <w:szCs w:val="28"/>
              </w:rPr>
              <w:t>…</w:t>
            </w:r>
          </w:p>
          <w:bookmarkEnd w:id="49"/>
          <w:p w:rsidR="00EE40DB" w:rsidRPr="00EE40DB" w:rsidRDefault="00EE40DB" w:rsidP="00EE40DB">
            <w:pPr>
              <w:tabs>
                <w:tab w:val="left" w:pos="284"/>
              </w:tabs>
              <w:spacing w:after="0" w:line="240" w:lineRule="auto"/>
              <w:ind w:firstLine="426"/>
              <w:contextualSpacing/>
              <w:jc w:val="both"/>
              <w:rPr>
                <w:rStyle w:val="s1"/>
                <w:color w:val="auto"/>
                <w:sz w:val="28"/>
                <w:szCs w:val="28"/>
                <w:lang w:val="kk-KZ"/>
              </w:rPr>
            </w:pPr>
          </w:p>
        </w:tc>
        <w:tc>
          <w:tcPr>
            <w:tcW w:w="4932"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tabs>
                <w:tab w:val="left" w:pos="284"/>
              </w:tabs>
              <w:spacing w:after="0" w:line="240" w:lineRule="auto"/>
              <w:ind w:firstLine="426"/>
              <w:contextualSpacing/>
              <w:jc w:val="both"/>
              <w:rPr>
                <w:rFonts w:ascii="Times New Roman" w:hAnsi="Times New Roman"/>
                <w:sz w:val="28"/>
                <w:szCs w:val="28"/>
                <w:lang w:val="kk-KZ"/>
              </w:rPr>
            </w:pPr>
            <w:r w:rsidRPr="00EE40DB">
              <w:rPr>
                <w:rFonts w:ascii="Times New Roman" w:hAnsi="Times New Roman"/>
                <w:b/>
                <w:sz w:val="28"/>
                <w:szCs w:val="28"/>
                <w:lang w:val="kk-KZ"/>
              </w:rPr>
              <w:lastRenderedPageBreak/>
              <w:t xml:space="preserve">655 бап. </w:t>
            </w:r>
            <w:r w:rsidRPr="00EE40DB">
              <w:rPr>
                <w:rFonts w:ascii="Times New Roman" w:hAnsi="Times New Roman"/>
                <w:sz w:val="28"/>
                <w:szCs w:val="28"/>
                <w:lang w:val="kk-KZ"/>
              </w:rPr>
              <w:t>Төлем көзінен салық салуға жататын табыстар бойынша жеке табыс салығын есептеу, ұстап қалу және аудару тәртібі</w:t>
            </w:r>
          </w:p>
          <w:p w:rsidR="00EE40DB" w:rsidRPr="00EE40DB" w:rsidRDefault="00EE40DB" w:rsidP="00EE40DB">
            <w:pPr>
              <w:tabs>
                <w:tab w:val="left" w:pos="284"/>
              </w:tabs>
              <w:spacing w:after="0" w:line="240" w:lineRule="auto"/>
              <w:ind w:firstLine="426"/>
              <w:contextualSpacing/>
              <w:jc w:val="both"/>
              <w:rPr>
                <w:rFonts w:ascii="Times New Roman" w:hAnsi="Times New Roman"/>
                <w:sz w:val="28"/>
                <w:szCs w:val="28"/>
                <w:lang w:val="kk-KZ"/>
              </w:rPr>
            </w:pPr>
          </w:p>
          <w:p w:rsidR="00EE40DB" w:rsidRPr="00EE40DB" w:rsidRDefault="00EE40DB" w:rsidP="00EE40DB">
            <w:pPr>
              <w:tabs>
                <w:tab w:val="left" w:pos="284"/>
              </w:tabs>
              <w:spacing w:after="0" w:line="240" w:lineRule="auto"/>
              <w:ind w:firstLine="426"/>
              <w:contextualSpacing/>
              <w:jc w:val="both"/>
              <w:rPr>
                <w:rFonts w:ascii="Times New Roman" w:hAnsi="Times New Roman"/>
                <w:sz w:val="28"/>
                <w:szCs w:val="28"/>
                <w:lang w:val="kk-KZ"/>
              </w:rPr>
            </w:pPr>
            <w:r w:rsidRPr="00EE40DB">
              <w:rPr>
                <w:rFonts w:ascii="Times New Roman" w:hAnsi="Times New Roman"/>
                <w:b/>
                <w:sz w:val="28"/>
                <w:szCs w:val="28"/>
                <w:lang w:val="kk-KZ"/>
              </w:rPr>
              <w:t>…</w:t>
            </w:r>
          </w:p>
          <w:p w:rsidR="00EE40DB" w:rsidRPr="00EE40DB" w:rsidRDefault="00EE40DB" w:rsidP="00EE40DB">
            <w:pPr>
              <w:tabs>
                <w:tab w:val="left" w:pos="284"/>
              </w:tabs>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lastRenderedPageBreak/>
              <w:t>3. Осы Кодекстің 319-бабының 2-тармағында көзделген ережелерді ескере отырып, төлем көзінен салық салуға жататын табыстар бойынша жеке табыс салығын есептеуді салық агенті осы Кодекстің 322-бабының 1-тармағында айқындалған кірістерді қоса алғанда, бейрезидент жеке тұлғаның мынадай кірістерінің сомасына осы Кодекстің 320-бабының 1-тармағында белгіленген мөлшерлемені қолдану арқылы салық шегерімдерін жүзеге асырмай жүргізеді:</w:t>
            </w:r>
          </w:p>
          <w:p w:rsidR="00EE40DB" w:rsidRPr="00EE40DB" w:rsidRDefault="00EE40DB" w:rsidP="00EE40DB">
            <w:pPr>
              <w:tabs>
                <w:tab w:val="left" w:pos="284"/>
              </w:tabs>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w:t>
            </w:r>
          </w:p>
          <w:p w:rsidR="00EE40DB" w:rsidRPr="00EE40DB" w:rsidRDefault="00EE40DB" w:rsidP="00EE40DB">
            <w:pPr>
              <w:tabs>
                <w:tab w:val="left" w:pos="284"/>
              </w:tabs>
              <w:spacing w:after="0" w:line="240" w:lineRule="auto"/>
              <w:ind w:firstLine="426"/>
              <w:contextualSpacing/>
              <w:jc w:val="both"/>
              <w:rPr>
                <w:rFonts w:ascii="Times New Roman" w:hAnsi="Times New Roman"/>
                <w:b/>
                <w:sz w:val="28"/>
                <w:szCs w:val="28"/>
                <w:lang w:val="kk-KZ"/>
              </w:rPr>
            </w:pPr>
            <w:r w:rsidRPr="00EE40DB">
              <w:rPr>
                <w:rFonts w:ascii="Times New Roman" w:hAnsi="Times New Roman"/>
                <w:b/>
                <w:sz w:val="28"/>
                <w:szCs w:val="28"/>
                <w:lang w:val="kk-KZ"/>
              </w:rPr>
              <w:t>бейрезидент жеке тұлғаларға сақтандыру төлемдерін жүзеге асыру туралы зейнетақы аннуитеті шарты бойынша;</w:t>
            </w:r>
          </w:p>
          <w:p w:rsidR="00EE40DB" w:rsidRPr="00EE40DB" w:rsidRDefault="00EE40DB" w:rsidP="00EE40DB">
            <w:pPr>
              <w:tabs>
                <w:tab w:val="left" w:pos="284"/>
              </w:tabs>
              <w:spacing w:after="0" w:line="240" w:lineRule="auto"/>
              <w:ind w:firstLine="426"/>
              <w:contextualSpacing/>
              <w:jc w:val="both"/>
              <w:rPr>
                <w:rStyle w:val="s1"/>
                <w:b w:val="0"/>
                <w:bCs w:val="0"/>
                <w:color w:val="auto"/>
                <w:sz w:val="28"/>
                <w:szCs w:val="28"/>
              </w:rPr>
            </w:pPr>
            <w:r w:rsidRPr="00EE40DB">
              <w:rPr>
                <w:rFonts w:ascii="Times New Roman" w:hAnsi="Times New Roman"/>
                <w:b/>
                <w:sz w:val="28"/>
                <w:szCs w:val="28"/>
              </w:rPr>
              <w:t>…</w:t>
            </w:r>
          </w:p>
        </w:tc>
        <w:tc>
          <w:tcPr>
            <w:tcW w:w="3373"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widowControl w:val="0"/>
              <w:tabs>
                <w:tab w:val="left" w:pos="284"/>
              </w:tabs>
              <w:spacing w:after="0" w:line="240" w:lineRule="auto"/>
              <w:ind w:firstLine="426"/>
              <w:contextualSpacing/>
              <w:jc w:val="both"/>
              <w:rPr>
                <w:rFonts w:ascii="Times New Roman" w:hAnsi="Times New Roman"/>
                <w:b/>
                <w:bCs/>
                <w:iCs/>
                <w:sz w:val="28"/>
                <w:szCs w:val="28"/>
                <w:lang w:val="kk-KZ"/>
              </w:rPr>
            </w:pPr>
            <w:r w:rsidRPr="00EE40DB">
              <w:rPr>
                <w:rFonts w:ascii="Times New Roman" w:hAnsi="Times New Roman"/>
                <w:b/>
                <w:bCs/>
                <w:iCs/>
                <w:sz w:val="28"/>
                <w:szCs w:val="28"/>
                <w:lang w:val="kk-KZ"/>
              </w:rPr>
              <w:lastRenderedPageBreak/>
              <w:t>Нақтылау редакциясы</w:t>
            </w:r>
          </w:p>
          <w:p w:rsidR="00EE40DB" w:rsidRPr="00EE40DB" w:rsidRDefault="00EE40DB" w:rsidP="00EE40DB">
            <w:pPr>
              <w:tabs>
                <w:tab w:val="left" w:pos="284"/>
              </w:tabs>
              <w:spacing w:after="0" w:line="240" w:lineRule="auto"/>
              <w:ind w:firstLine="426"/>
              <w:contextualSpacing/>
              <w:jc w:val="both"/>
              <w:rPr>
                <w:rFonts w:ascii="Times New Roman" w:hAnsi="Times New Roman"/>
                <w:spacing w:val="2"/>
                <w:sz w:val="28"/>
                <w:szCs w:val="28"/>
              </w:rPr>
            </w:pPr>
            <w:r w:rsidRPr="00EE40DB">
              <w:rPr>
                <w:rFonts w:ascii="Times New Roman" w:hAnsi="Times New Roman"/>
                <w:spacing w:val="2"/>
                <w:sz w:val="28"/>
                <w:szCs w:val="28"/>
              </w:rPr>
              <w:t>"Әділдік" қағидатына сәйкес келтіру мақсатында (СК 7-Б.).</w:t>
            </w:r>
          </w:p>
          <w:p w:rsidR="00EE40DB" w:rsidRPr="00EE40DB" w:rsidRDefault="00EE40DB" w:rsidP="00EE40DB">
            <w:pPr>
              <w:tabs>
                <w:tab w:val="left" w:pos="284"/>
              </w:tabs>
              <w:spacing w:after="0" w:line="240" w:lineRule="auto"/>
              <w:ind w:firstLine="426"/>
              <w:contextualSpacing/>
              <w:jc w:val="both"/>
              <w:rPr>
                <w:rFonts w:ascii="Times New Roman" w:hAnsi="Times New Roman"/>
                <w:spacing w:val="2"/>
                <w:sz w:val="28"/>
                <w:szCs w:val="28"/>
              </w:rPr>
            </w:pPr>
            <w:r w:rsidRPr="00EE40DB">
              <w:rPr>
                <w:rFonts w:ascii="Times New Roman" w:hAnsi="Times New Roman"/>
                <w:spacing w:val="2"/>
                <w:sz w:val="28"/>
                <w:szCs w:val="28"/>
              </w:rPr>
              <w:lastRenderedPageBreak/>
              <w:t>Мәселен, ЖЗҚ зейнетақы жинақтарын ҚР азаматы-жеке тұлғаға төлеу кезінде ЖЗҚ төлем көзінен ЖТС 10 ұстап қалады %.</w:t>
            </w:r>
          </w:p>
          <w:p w:rsidR="00EE40DB" w:rsidRPr="00EE40DB" w:rsidRDefault="00EE40DB" w:rsidP="00EE40DB">
            <w:pPr>
              <w:tabs>
                <w:tab w:val="left" w:pos="284"/>
              </w:tabs>
              <w:spacing w:after="0" w:line="240" w:lineRule="auto"/>
              <w:ind w:firstLine="426"/>
              <w:contextualSpacing/>
              <w:jc w:val="both"/>
              <w:rPr>
                <w:rFonts w:ascii="Times New Roman" w:hAnsi="Times New Roman"/>
                <w:b/>
                <w:spacing w:val="2"/>
                <w:sz w:val="28"/>
                <w:szCs w:val="28"/>
              </w:rPr>
            </w:pPr>
            <w:r w:rsidRPr="00EE40DB">
              <w:rPr>
                <w:rFonts w:ascii="Times New Roman" w:hAnsi="Times New Roman"/>
                <w:spacing w:val="2"/>
                <w:sz w:val="28"/>
                <w:szCs w:val="28"/>
              </w:rPr>
              <w:t>Алайда ЖТ сақтандыру ұйымы сақтандыру төлемдерін жүзеге асыру туралы зейнетақы аннуитеті шарты бойынша төлеген кезде төленетін зейнетақы жинақтарының сомасы салық салуға жатпайды деп қате ойлайды. Осыған байланысты нақтылаушы түзетулер енгізу қажеттілігі туындады.</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contextualSpacing/>
              <w:jc w:val="center"/>
              <w:rPr>
                <w:rFonts w:ascii="Times New Roman" w:hAnsi="Times New Roman"/>
                <w:bCs/>
                <w:sz w:val="28"/>
                <w:szCs w:val="28"/>
                <w:lang w:val="kk-KZ"/>
              </w:rPr>
            </w:pPr>
            <w:r w:rsidRPr="00EE40DB">
              <w:rPr>
                <w:rFonts w:ascii="Times New Roman" w:hAnsi="Times New Roman"/>
                <w:bCs/>
                <w:sz w:val="28"/>
                <w:szCs w:val="28"/>
                <w:lang w:val="kk-KZ"/>
              </w:rPr>
              <w:t>667-бап</w:t>
            </w:r>
          </w:p>
          <w:p w:rsidR="00EE40DB" w:rsidRPr="00EE40DB" w:rsidRDefault="00EE40DB" w:rsidP="00EE40DB">
            <w:pPr>
              <w:spacing w:after="0" w:line="240" w:lineRule="auto"/>
              <w:contextualSpacing/>
              <w:jc w:val="center"/>
              <w:rPr>
                <w:rFonts w:ascii="Times New Roman" w:hAnsi="Times New Roman"/>
                <w:bCs/>
                <w:sz w:val="28"/>
                <w:szCs w:val="28"/>
              </w:rPr>
            </w:pPr>
          </w:p>
        </w:tc>
        <w:tc>
          <w:tcPr>
            <w:tcW w:w="4961"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58"/>
              <w:contextualSpacing/>
              <w:jc w:val="both"/>
              <w:rPr>
                <w:rFonts w:ascii="Times New Roman" w:hAnsi="Times New Roman"/>
                <w:sz w:val="28"/>
                <w:szCs w:val="28"/>
              </w:rPr>
            </w:pPr>
            <w:r w:rsidRPr="00EE40DB">
              <w:rPr>
                <w:rFonts w:ascii="Times New Roman" w:hAnsi="Times New Roman"/>
                <w:b/>
                <w:sz w:val="28"/>
                <w:szCs w:val="28"/>
              </w:rPr>
              <w:t xml:space="preserve">667-бап. </w:t>
            </w:r>
            <w:r w:rsidRPr="00EE40DB">
              <w:rPr>
                <w:rFonts w:ascii="Times New Roman" w:hAnsi="Times New Roman"/>
                <w:sz w:val="28"/>
                <w:szCs w:val="28"/>
              </w:rPr>
              <w:t>Бейрезиденттiң Қазақстан Республикасындағы көздерден алынған дивидендтер, сыйақылар және (немесе) роялти түріндегі кірістерін салық салудан босатуға немесе оларға төмендетілген салықтық мөлшерлемені қолдануға қатысты халықаралық шартты</w:t>
            </w:r>
            <w:r w:rsidRPr="00EE40DB">
              <w:rPr>
                <w:rFonts w:ascii="Times New Roman" w:hAnsi="Times New Roman"/>
                <w:b/>
                <w:sz w:val="28"/>
                <w:szCs w:val="28"/>
              </w:rPr>
              <w:t xml:space="preserve"> </w:t>
            </w:r>
            <w:r w:rsidRPr="00EE40DB">
              <w:rPr>
                <w:rFonts w:ascii="Times New Roman" w:hAnsi="Times New Roman"/>
                <w:sz w:val="28"/>
                <w:szCs w:val="28"/>
              </w:rPr>
              <w:t>қолдану тәртiбі</w:t>
            </w:r>
          </w:p>
          <w:p w:rsidR="00EE40DB" w:rsidRPr="00EE40DB" w:rsidRDefault="00EE40DB" w:rsidP="00EE40DB">
            <w:pPr>
              <w:spacing w:after="0" w:line="240" w:lineRule="auto"/>
              <w:ind w:firstLine="458"/>
              <w:contextualSpacing/>
              <w:jc w:val="both"/>
              <w:rPr>
                <w:rFonts w:ascii="Times New Roman" w:hAnsi="Times New Roman"/>
                <w:sz w:val="28"/>
                <w:szCs w:val="28"/>
              </w:rPr>
            </w:pPr>
            <w:bookmarkStart w:id="50" w:name="z11998"/>
            <w:r w:rsidRPr="00EE40DB">
              <w:rPr>
                <w:rFonts w:ascii="Times New Roman" w:hAnsi="Times New Roman"/>
                <w:sz w:val="28"/>
                <w:szCs w:val="28"/>
              </w:rPr>
              <w:lastRenderedPageBreak/>
              <w:t xml:space="preserve">1. Егер халықаралық шартта өзгеше белгіленбесе, дивидендтер, сыйақылар және (немесе) роялти түрінде бейрезидентке кірістерді төлеу кезінде немесе сыйақылар және (немесе) роялти түрінде бейрезиденттің төленбеген кірістерін шегерімге жатқызу кезінде салық агенті халықаралық шартта көзделген салық салудан босатуды немесе төмендетілген салықтық мөлшерлемелерді дербес қолдануға мынадай: </w:t>
            </w:r>
          </w:p>
          <w:p w:rsidR="00EE40DB" w:rsidRPr="00EE40DB" w:rsidRDefault="00EE40DB" w:rsidP="00EE40DB">
            <w:pPr>
              <w:spacing w:after="0" w:line="240" w:lineRule="auto"/>
              <w:ind w:firstLine="458"/>
              <w:contextualSpacing/>
              <w:jc w:val="both"/>
              <w:rPr>
                <w:rFonts w:ascii="Times New Roman" w:hAnsi="Times New Roman"/>
                <w:sz w:val="28"/>
                <w:szCs w:val="28"/>
              </w:rPr>
            </w:pPr>
            <w:bookmarkStart w:id="51" w:name="z11999"/>
            <w:bookmarkEnd w:id="50"/>
            <w:r w:rsidRPr="00EE40DB">
              <w:rPr>
                <w:rFonts w:ascii="Times New Roman" w:hAnsi="Times New Roman"/>
                <w:sz w:val="28"/>
                <w:szCs w:val="28"/>
              </w:rPr>
              <w:t>1) бейрезидент түпкілікті (нақты) кіріс алушы (иеленуші) болып табылуы;</w:t>
            </w:r>
          </w:p>
          <w:p w:rsidR="00EE40DB" w:rsidRPr="00EE40DB" w:rsidRDefault="00EE40DB" w:rsidP="00EE40DB">
            <w:pPr>
              <w:spacing w:after="0" w:line="240" w:lineRule="auto"/>
              <w:ind w:firstLine="458"/>
              <w:contextualSpacing/>
              <w:jc w:val="both"/>
              <w:rPr>
                <w:rFonts w:ascii="Times New Roman" w:hAnsi="Times New Roman"/>
                <w:sz w:val="28"/>
                <w:szCs w:val="28"/>
              </w:rPr>
            </w:pPr>
            <w:bookmarkStart w:id="52" w:name="z12000"/>
            <w:bookmarkEnd w:id="51"/>
            <w:r w:rsidRPr="00EE40DB">
              <w:rPr>
                <w:rFonts w:ascii="Times New Roman" w:hAnsi="Times New Roman"/>
                <w:sz w:val="28"/>
                <w:szCs w:val="28"/>
              </w:rPr>
              <w:t>2) салық агентіне осы Кодекстің 666-бабының 4-тармағында белгіленген мерзімде бейрезиденттің резиденттігін растайтын құжат ұсынылуы талаптары сақталған кезде құқылы.</w:t>
            </w:r>
          </w:p>
          <w:p w:rsidR="00EE40DB" w:rsidRPr="00EE40DB" w:rsidRDefault="00EE40DB" w:rsidP="00EE40DB">
            <w:pPr>
              <w:spacing w:after="0" w:line="240" w:lineRule="auto"/>
              <w:ind w:firstLine="458"/>
              <w:contextualSpacing/>
              <w:jc w:val="both"/>
              <w:rPr>
                <w:rFonts w:ascii="Times New Roman" w:hAnsi="Times New Roman"/>
                <w:sz w:val="28"/>
                <w:szCs w:val="28"/>
              </w:rPr>
            </w:pPr>
            <w:bookmarkStart w:id="53" w:name="z14079"/>
            <w:bookmarkEnd w:id="52"/>
            <w:r w:rsidRPr="00EE40DB">
              <w:rPr>
                <w:rFonts w:ascii="Times New Roman" w:hAnsi="Times New Roman"/>
                <w:sz w:val="28"/>
                <w:szCs w:val="28"/>
              </w:rPr>
              <w:t xml:space="preserve">Осы бөлімнің мақсатында кірістерді түпкілікті (нақты) алушы (иеленуші) деп кірістерді иелену, пайдалану, оларға билік ету құқығы бар және осындай кіріске қатысты делдал, оның ішінде агент, номиналды </w:t>
            </w:r>
            <w:r w:rsidRPr="00EE40DB">
              <w:rPr>
                <w:rFonts w:ascii="Times New Roman" w:hAnsi="Times New Roman"/>
                <w:sz w:val="28"/>
                <w:szCs w:val="28"/>
              </w:rPr>
              <w:lastRenderedPageBreak/>
              <w:t>ұстаушы болып табылмайтын тұлғаны түсінген жөн.</w:t>
            </w:r>
          </w:p>
          <w:p w:rsidR="00EE40DB" w:rsidRPr="00EE40DB" w:rsidRDefault="00EE40DB" w:rsidP="00EE40DB">
            <w:pPr>
              <w:pStyle w:val="af7"/>
              <w:spacing w:after="0" w:line="240" w:lineRule="auto"/>
              <w:ind w:left="601" w:firstLine="458"/>
              <w:jc w:val="both"/>
              <w:rPr>
                <w:rFonts w:ascii="Times New Roman" w:hAnsi="Times New Roman"/>
                <w:b/>
                <w:sz w:val="28"/>
                <w:szCs w:val="28"/>
              </w:rPr>
            </w:pPr>
            <w:bookmarkStart w:id="54" w:name="z16245"/>
            <w:bookmarkEnd w:id="53"/>
            <w:r w:rsidRPr="00EE40DB">
              <w:rPr>
                <w:rFonts w:ascii="Times New Roman" w:hAnsi="Times New Roman"/>
                <w:b/>
                <w:sz w:val="28"/>
                <w:szCs w:val="28"/>
                <w:lang w:val="kk-KZ"/>
              </w:rPr>
              <w:t>Жоқ</w:t>
            </w:r>
            <w:r w:rsidRPr="00EE40DB">
              <w:rPr>
                <w:rFonts w:ascii="Times New Roman" w:hAnsi="Times New Roman"/>
                <w:b/>
                <w:sz w:val="28"/>
                <w:szCs w:val="28"/>
              </w:rPr>
              <w:t>.</w:t>
            </w:r>
          </w:p>
          <w:bookmarkEnd w:id="54"/>
          <w:p w:rsidR="00EE40DB" w:rsidRPr="00EE40DB" w:rsidRDefault="00EE40DB" w:rsidP="00EE40DB">
            <w:pPr>
              <w:spacing w:after="0" w:line="240" w:lineRule="auto"/>
              <w:ind w:firstLine="458"/>
              <w:contextualSpacing/>
              <w:jc w:val="both"/>
              <w:rPr>
                <w:rFonts w:ascii="Times New Roman" w:hAnsi="Times New Roman"/>
                <w:sz w:val="28"/>
                <w:szCs w:val="28"/>
              </w:rPr>
            </w:pPr>
          </w:p>
        </w:tc>
        <w:tc>
          <w:tcPr>
            <w:tcW w:w="4932"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58"/>
              <w:contextualSpacing/>
              <w:jc w:val="both"/>
              <w:rPr>
                <w:rFonts w:ascii="Times New Roman" w:hAnsi="Times New Roman"/>
                <w:sz w:val="28"/>
                <w:szCs w:val="28"/>
              </w:rPr>
            </w:pPr>
            <w:r w:rsidRPr="00EE40DB">
              <w:rPr>
                <w:rFonts w:ascii="Times New Roman" w:hAnsi="Times New Roman"/>
                <w:b/>
                <w:sz w:val="28"/>
                <w:szCs w:val="28"/>
              </w:rPr>
              <w:lastRenderedPageBreak/>
              <w:t xml:space="preserve">667-бап. </w:t>
            </w:r>
            <w:r w:rsidRPr="00EE40DB">
              <w:rPr>
                <w:rFonts w:ascii="Times New Roman" w:hAnsi="Times New Roman"/>
                <w:sz w:val="28"/>
                <w:szCs w:val="28"/>
              </w:rPr>
              <w:t>Бейрезиденттiң Қазақстан Республикасындағы көздерден алынған дивидендтер, сыйақылар және (немесе) роялти түріндегі кірістерін салық салудан босатуға немесе оларға төмендетілген салықтық мөлшерлемені қолдануға қатысты халықаралық шартты қолдану тәртiбі</w:t>
            </w:r>
          </w:p>
          <w:p w:rsidR="00EE40DB" w:rsidRPr="00EE40DB" w:rsidRDefault="00EE40DB" w:rsidP="00EE40DB">
            <w:pPr>
              <w:spacing w:after="0" w:line="240" w:lineRule="auto"/>
              <w:ind w:firstLine="458"/>
              <w:contextualSpacing/>
              <w:jc w:val="both"/>
              <w:rPr>
                <w:rFonts w:ascii="Times New Roman" w:hAnsi="Times New Roman"/>
                <w:sz w:val="28"/>
                <w:szCs w:val="28"/>
              </w:rPr>
            </w:pPr>
            <w:r w:rsidRPr="00EE40DB">
              <w:rPr>
                <w:rFonts w:ascii="Times New Roman" w:hAnsi="Times New Roman"/>
                <w:sz w:val="28"/>
                <w:szCs w:val="28"/>
              </w:rPr>
              <w:lastRenderedPageBreak/>
              <w:t xml:space="preserve">1. Егер халықаралық шартта өзгеше белгіленбесе, дивидендтер, сыйақылар және (немесе) роялти түрінде бейрезидентке кірістерді төлеу кезінде немесе сыйақылар және (немесе) роялти түрінде бейрезиденттің төленбеген кірістерін шегерімге жатқызу кезінде салық агенті халықаралық шартта көзделген салық салудан босатуды немесе төмендетілген салықтық мөлшерлемелерді дербес қолдануға мынадай: </w:t>
            </w:r>
          </w:p>
          <w:p w:rsidR="00EE40DB" w:rsidRPr="00EE40DB" w:rsidRDefault="00EE40DB" w:rsidP="00EE40DB">
            <w:pPr>
              <w:spacing w:after="0" w:line="240" w:lineRule="auto"/>
              <w:ind w:firstLine="458"/>
              <w:contextualSpacing/>
              <w:jc w:val="both"/>
              <w:rPr>
                <w:rFonts w:ascii="Times New Roman" w:hAnsi="Times New Roman"/>
                <w:sz w:val="28"/>
                <w:szCs w:val="28"/>
              </w:rPr>
            </w:pPr>
            <w:r w:rsidRPr="00EE40DB">
              <w:rPr>
                <w:rFonts w:ascii="Times New Roman" w:hAnsi="Times New Roman"/>
                <w:sz w:val="28"/>
                <w:szCs w:val="28"/>
              </w:rPr>
              <w:t>1) бейрезидент түпкілікті (нақты) кіріс алушы (иеленуші) болып табылуы;</w:t>
            </w:r>
          </w:p>
          <w:p w:rsidR="00EE40DB" w:rsidRPr="00EE40DB" w:rsidRDefault="00EE40DB" w:rsidP="00EE40DB">
            <w:pPr>
              <w:spacing w:after="0" w:line="240" w:lineRule="auto"/>
              <w:ind w:firstLine="458"/>
              <w:contextualSpacing/>
              <w:jc w:val="both"/>
              <w:rPr>
                <w:rFonts w:ascii="Times New Roman" w:hAnsi="Times New Roman"/>
                <w:sz w:val="28"/>
                <w:szCs w:val="28"/>
              </w:rPr>
            </w:pPr>
            <w:r w:rsidRPr="00EE40DB">
              <w:rPr>
                <w:rFonts w:ascii="Times New Roman" w:hAnsi="Times New Roman"/>
                <w:sz w:val="28"/>
                <w:szCs w:val="28"/>
              </w:rPr>
              <w:t>2) салық агентіне осы Кодекстің 666-бабының 4-тармағында белгіленген мерзімде бейрезиденттің резиденттігін растайтын құжат ұсынылуы талаптары сақталған кезде құқылы.</w:t>
            </w:r>
          </w:p>
          <w:p w:rsidR="00EE40DB" w:rsidRPr="00EE40DB" w:rsidRDefault="00EE40DB" w:rsidP="00EE40DB">
            <w:pPr>
              <w:spacing w:after="0" w:line="240" w:lineRule="auto"/>
              <w:ind w:firstLine="458"/>
              <w:contextualSpacing/>
              <w:jc w:val="both"/>
              <w:rPr>
                <w:rFonts w:ascii="Times New Roman" w:hAnsi="Times New Roman"/>
                <w:sz w:val="28"/>
                <w:szCs w:val="28"/>
              </w:rPr>
            </w:pPr>
            <w:r w:rsidRPr="00EE40DB">
              <w:rPr>
                <w:rFonts w:ascii="Times New Roman" w:hAnsi="Times New Roman"/>
                <w:sz w:val="28"/>
                <w:szCs w:val="28"/>
              </w:rPr>
              <w:t xml:space="preserve">Осы бөлімнің мақсатында кірістерді түпкілікті (нақты) алушы (иеленуші) деп кірістерді иелену, пайдалану, оларға билік ету құқығы бар және осындай кіріске қатысты делдал, оның ішінде агент, номиналды </w:t>
            </w:r>
            <w:r w:rsidRPr="00EE40DB">
              <w:rPr>
                <w:rFonts w:ascii="Times New Roman" w:hAnsi="Times New Roman"/>
                <w:sz w:val="28"/>
                <w:szCs w:val="28"/>
              </w:rPr>
              <w:lastRenderedPageBreak/>
              <w:t>ұстаушы болып табылмайтын тұлғаны түсінген жөн.</w:t>
            </w:r>
          </w:p>
          <w:p w:rsidR="00EE40DB" w:rsidRPr="00EE40DB" w:rsidRDefault="00EE40DB" w:rsidP="00EE40DB">
            <w:pPr>
              <w:spacing w:after="0" w:line="240" w:lineRule="auto"/>
              <w:ind w:firstLine="458"/>
              <w:contextualSpacing/>
              <w:jc w:val="both"/>
              <w:rPr>
                <w:rFonts w:ascii="Times New Roman" w:hAnsi="Times New Roman"/>
                <w:b/>
                <w:sz w:val="28"/>
                <w:szCs w:val="28"/>
                <w:lang w:val="kk-KZ"/>
              </w:rPr>
            </w:pPr>
            <w:r w:rsidRPr="00EE40DB">
              <w:rPr>
                <w:rFonts w:ascii="Times New Roman" w:hAnsi="Times New Roman"/>
                <w:b/>
                <w:sz w:val="28"/>
                <w:szCs w:val="28"/>
                <w:lang w:val="kk-KZ"/>
              </w:rPr>
              <w:t>Бұл ретте Қазақстан Республикасы көпжақты халықаралық шартпен өзгерістер енгізілген халықаралық шарт жасасқан мемлекеттің резиденті болып табылатын бейрезидент-өзара байланысты тарапқа кіріс төлеген жағдайда, салық агенті бір мезгілде мынадай:</w:t>
            </w:r>
          </w:p>
          <w:p w:rsidR="00EE40DB" w:rsidRPr="00EE40DB" w:rsidRDefault="00EE40DB" w:rsidP="00EE40DB">
            <w:pPr>
              <w:spacing w:after="0" w:line="240" w:lineRule="auto"/>
              <w:ind w:firstLine="458"/>
              <w:contextualSpacing/>
              <w:jc w:val="both"/>
              <w:rPr>
                <w:rFonts w:ascii="Times New Roman" w:hAnsi="Times New Roman"/>
                <w:b/>
                <w:sz w:val="28"/>
                <w:szCs w:val="28"/>
                <w:lang w:val="kk-KZ"/>
              </w:rPr>
            </w:pPr>
            <w:r w:rsidRPr="00EE40DB">
              <w:rPr>
                <w:rFonts w:ascii="Times New Roman" w:hAnsi="Times New Roman"/>
                <w:b/>
                <w:sz w:val="28"/>
                <w:szCs w:val="28"/>
                <w:lang w:val="kk-KZ"/>
              </w:rPr>
              <w:t xml:space="preserve">мұндай кіріс резиденті бейрезидент болып табылатын шет мемлекеттегі бейрезиденттің салық салынатын кірісіне енгізілуге жатады және есепті кезеңде осындай кірісті салық салынатын кірістен алып тастау және (немесе) салық салынатын кірісті осындай кіріс сомасына азайту (түзету) және (немесе) осы салық салынатын кірістен төленген салықты есепті және (немесе) кейінгі кезеңдерде қайтару құқығынсыз салық салынуға жатады; </w:t>
            </w:r>
          </w:p>
          <w:p w:rsidR="00EE40DB" w:rsidRPr="00EE40DB" w:rsidRDefault="00EE40DB" w:rsidP="00EE40DB">
            <w:pPr>
              <w:spacing w:after="0" w:line="240" w:lineRule="auto"/>
              <w:ind w:firstLine="458"/>
              <w:contextualSpacing/>
              <w:jc w:val="both"/>
              <w:rPr>
                <w:rFonts w:ascii="Times New Roman" w:hAnsi="Times New Roman"/>
                <w:b/>
                <w:sz w:val="28"/>
                <w:szCs w:val="28"/>
                <w:lang w:val="kk-KZ"/>
              </w:rPr>
            </w:pPr>
            <w:r w:rsidRPr="00EE40DB">
              <w:rPr>
                <w:rFonts w:ascii="Times New Roman" w:hAnsi="Times New Roman"/>
                <w:b/>
                <w:sz w:val="28"/>
                <w:szCs w:val="28"/>
                <w:lang w:val="kk-KZ"/>
              </w:rPr>
              <w:t xml:space="preserve">резиденті бейрезидент болып табылатын шет мемлекетте осы кіріске салық салу кезінде </w:t>
            </w:r>
            <w:r w:rsidRPr="00EE40DB">
              <w:rPr>
                <w:rFonts w:ascii="Times New Roman" w:hAnsi="Times New Roman"/>
                <w:b/>
                <w:sz w:val="28"/>
                <w:szCs w:val="28"/>
                <w:lang w:val="kk-KZ"/>
              </w:rPr>
              <w:lastRenderedPageBreak/>
              <w:t>қолданылатын номиналды салық мөлшерлемесі есепті кезеңде кемінде 15 пайызды құрау шарттары орындалған кезде осы тармақтың бірінші бөлігінің ережесін қолдануға құқылы.</w:t>
            </w:r>
          </w:p>
          <w:p w:rsidR="00EE40DB" w:rsidRPr="00EE40DB" w:rsidRDefault="00EE40DB" w:rsidP="00EE40DB">
            <w:pPr>
              <w:spacing w:after="0" w:line="240" w:lineRule="auto"/>
              <w:ind w:firstLine="458"/>
              <w:contextualSpacing/>
              <w:jc w:val="both"/>
              <w:rPr>
                <w:rFonts w:ascii="Times New Roman" w:hAnsi="Times New Roman"/>
                <w:b/>
                <w:sz w:val="28"/>
                <w:szCs w:val="28"/>
                <w:lang w:val="kk-KZ"/>
              </w:rPr>
            </w:pPr>
            <w:r w:rsidRPr="00EE40DB">
              <w:rPr>
                <w:rFonts w:ascii="Times New Roman" w:hAnsi="Times New Roman"/>
                <w:b/>
                <w:sz w:val="28"/>
                <w:szCs w:val="28"/>
                <w:lang w:val="kk-KZ"/>
              </w:rPr>
              <w:t>Осы тармақтың үшінші бөлігінің мақсаты үшін номиналды мөлшерлеме деп шет мемлекеттің салық заңнамасында белгіленген мөлшерлеме түсініледі.</w:t>
            </w:r>
          </w:p>
          <w:p w:rsidR="00EE40DB" w:rsidRPr="00EE40DB" w:rsidRDefault="00EE40DB" w:rsidP="00EE40DB">
            <w:pPr>
              <w:pStyle w:val="af9"/>
              <w:ind w:firstLine="458"/>
              <w:contextualSpacing/>
              <w:jc w:val="both"/>
              <w:rPr>
                <w:rStyle w:val="s1"/>
                <w:color w:val="auto"/>
                <w:sz w:val="28"/>
                <w:szCs w:val="28"/>
              </w:rPr>
            </w:pPr>
            <w:r w:rsidRPr="00EE40DB">
              <w:rPr>
                <w:rFonts w:ascii="Times New Roman" w:hAnsi="Times New Roman"/>
                <w:sz w:val="28"/>
                <w:szCs w:val="28"/>
              </w:rPr>
              <w:t>…</w:t>
            </w:r>
          </w:p>
        </w:tc>
        <w:tc>
          <w:tcPr>
            <w:tcW w:w="3373"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58"/>
              <w:contextualSpacing/>
              <w:jc w:val="both"/>
              <w:rPr>
                <w:rFonts w:ascii="Times New Roman" w:hAnsi="Times New Roman"/>
                <w:b/>
                <w:sz w:val="28"/>
                <w:szCs w:val="28"/>
                <w:lang w:val="kk-KZ"/>
              </w:rPr>
            </w:pPr>
            <w:r w:rsidRPr="00EE40DB">
              <w:rPr>
                <w:rFonts w:ascii="Times New Roman" w:hAnsi="Times New Roman"/>
                <w:b/>
                <w:sz w:val="28"/>
                <w:szCs w:val="28"/>
                <w:lang w:val="kk-KZ"/>
              </w:rPr>
              <w:lastRenderedPageBreak/>
              <w:t>01.01.2023ж. бастап қолданысқа енгізіледі</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 xml:space="preserve">Салықтық базаны бүркемелеуге және пайданы салық салу аясынан шығаруға қарсы іс-қимыл жасау мақсатында салықтық </w:t>
            </w:r>
            <w:r w:rsidRPr="00EE40DB">
              <w:rPr>
                <w:rFonts w:ascii="Times New Roman" w:hAnsi="Times New Roman"/>
                <w:sz w:val="28"/>
                <w:szCs w:val="28"/>
                <w:lang w:val="kk-KZ"/>
              </w:rPr>
              <w:lastRenderedPageBreak/>
              <w:t>келісімдерге қатысты шараларды орындау және көпжақты Конвенцияның ережесіне сәйкес келтіру.</w:t>
            </w:r>
          </w:p>
          <w:p w:rsidR="00EE40DB" w:rsidRPr="00EE40DB" w:rsidRDefault="00EE40DB" w:rsidP="00EE40DB">
            <w:pPr>
              <w:spacing w:after="0" w:line="240" w:lineRule="auto"/>
              <w:ind w:firstLine="458"/>
              <w:contextualSpacing/>
              <w:jc w:val="both"/>
              <w:rPr>
                <w:rFonts w:ascii="Times New Roman" w:hAnsi="Times New Roman"/>
                <w:sz w:val="28"/>
                <w:szCs w:val="28"/>
                <w:lang w:val="kk-KZ"/>
              </w:rPr>
            </w:pPr>
            <w:r w:rsidRPr="00EE40DB">
              <w:rPr>
                <w:rFonts w:ascii="Times New Roman" w:hAnsi="Times New Roman"/>
                <w:sz w:val="28"/>
                <w:szCs w:val="28"/>
                <w:lang w:val="kk-KZ"/>
              </w:rPr>
              <w:t xml:space="preserve">Бұл ретте бейрезидент халықаралық шарттың ережелерін КТС-ты бюджеттен қайтару бөлігінде қолдануға құқылы. </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widowControl w:val="0"/>
              <w:spacing w:after="0" w:line="240" w:lineRule="auto"/>
              <w:contextualSpacing/>
              <w:jc w:val="both"/>
              <w:rPr>
                <w:rFonts w:ascii="Times New Roman" w:hAnsi="Times New Roman"/>
                <w:spacing w:val="-6"/>
                <w:sz w:val="28"/>
                <w:szCs w:val="28"/>
              </w:rPr>
            </w:pPr>
            <w:r w:rsidRPr="00EE40DB">
              <w:rPr>
                <w:rFonts w:ascii="Times New Roman" w:hAnsi="Times New Roman"/>
                <w:bCs/>
                <w:spacing w:val="2"/>
                <w:sz w:val="28"/>
                <w:szCs w:val="28"/>
                <w:bdr w:val="none" w:sz="0" w:space="0" w:color="auto" w:frame="1"/>
                <w:shd w:val="clear" w:color="auto" w:fill="FFFFFF"/>
              </w:rPr>
              <w:t>679-бап</w:t>
            </w:r>
          </w:p>
        </w:tc>
        <w:tc>
          <w:tcPr>
            <w:tcW w:w="4961"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widowControl w:val="0"/>
              <w:spacing w:after="0" w:line="240" w:lineRule="auto"/>
              <w:ind w:firstLine="426"/>
              <w:contextualSpacing/>
              <w:jc w:val="both"/>
              <w:rPr>
                <w:rFonts w:ascii="Times New Roman" w:hAnsi="Times New Roman"/>
                <w:bCs/>
                <w:spacing w:val="2"/>
                <w:sz w:val="28"/>
                <w:szCs w:val="28"/>
                <w:bdr w:val="none" w:sz="0" w:space="0" w:color="auto" w:frame="1"/>
                <w:shd w:val="clear" w:color="auto" w:fill="FFFFFF"/>
              </w:rPr>
            </w:pPr>
            <w:r w:rsidRPr="00EE40DB">
              <w:rPr>
                <w:rFonts w:ascii="Times New Roman" w:hAnsi="Times New Roman"/>
                <w:b/>
                <w:bCs/>
                <w:spacing w:val="2"/>
                <w:sz w:val="28"/>
                <w:szCs w:val="28"/>
                <w:bdr w:val="none" w:sz="0" w:space="0" w:color="auto" w:frame="1"/>
                <w:shd w:val="clear" w:color="auto" w:fill="FFFFFF"/>
              </w:rPr>
              <w:t xml:space="preserve">679-бап. </w:t>
            </w:r>
            <w:r w:rsidRPr="00EE40DB">
              <w:rPr>
                <w:rFonts w:ascii="Times New Roman" w:hAnsi="Times New Roman"/>
                <w:bCs/>
                <w:spacing w:val="2"/>
                <w:sz w:val="28"/>
                <w:szCs w:val="28"/>
                <w:bdr w:val="none" w:sz="0" w:space="0" w:color="auto" w:frame="1"/>
                <w:shd w:val="clear" w:color="auto" w:fill="FFFFFF"/>
              </w:rPr>
              <w:t>Арнаулы салық режимiн таңдау және оны қолдануды тоқтату тәртібі</w:t>
            </w:r>
          </w:p>
          <w:p w:rsidR="00EE40DB" w:rsidRPr="00EE40DB" w:rsidRDefault="00EE40DB" w:rsidP="00EE40DB">
            <w:pPr>
              <w:widowControl w:val="0"/>
              <w:spacing w:after="0" w:line="240" w:lineRule="auto"/>
              <w:ind w:firstLine="426"/>
              <w:contextualSpacing/>
              <w:jc w:val="both"/>
              <w:rPr>
                <w:rFonts w:ascii="Times New Roman" w:hAnsi="Times New Roman"/>
                <w:b/>
                <w:bCs/>
                <w:spacing w:val="2"/>
                <w:sz w:val="28"/>
                <w:szCs w:val="28"/>
                <w:bdr w:val="none" w:sz="0" w:space="0" w:color="auto" w:frame="1"/>
                <w:shd w:val="clear" w:color="auto" w:fill="FFFFFF"/>
                <w:lang w:val="kk-KZ"/>
              </w:rPr>
            </w:pPr>
            <w:r w:rsidRPr="00EE40DB">
              <w:rPr>
                <w:rFonts w:ascii="Times New Roman" w:hAnsi="Times New Roman"/>
                <w:b/>
                <w:bCs/>
                <w:spacing w:val="2"/>
                <w:sz w:val="28"/>
                <w:szCs w:val="28"/>
                <w:bdr w:val="none" w:sz="0" w:space="0" w:color="auto" w:frame="1"/>
                <w:shd w:val="clear" w:color="auto" w:fill="FFFFFF"/>
                <w:lang w:val="kk-KZ"/>
              </w:rPr>
              <w:t>...</w:t>
            </w:r>
          </w:p>
          <w:p w:rsidR="00EE40DB" w:rsidRPr="00EE40DB" w:rsidRDefault="00EE40DB" w:rsidP="00EE40DB">
            <w:pPr>
              <w:widowControl w:val="0"/>
              <w:spacing w:after="0" w:line="240" w:lineRule="auto"/>
              <w:ind w:firstLine="426"/>
              <w:contextualSpacing/>
              <w:jc w:val="both"/>
              <w:rPr>
                <w:rFonts w:ascii="Times New Roman" w:hAnsi="Times New Roman"/>
                <w:spacing w:val="2"/>
                <w:sz w:val="28"/>
                <w:szCs w:val="28"/>
                <w:shd w:val="clear" w:color="auto" w:fill="FFFFFF"/>
              </w:rPr>
            </w:pPr>
            <w:r w:rsidRPr="00EE40DB">
              <w:rPr>
                <w:rFonts w:ascii="Times New Roman" w:hAnsi="Times New Roman"/>
                <w:spacing w:val="2"/>
                <w:sz w:val="28"/>
                <w:szCs w:val="28"/>
                <w:shd w:val="clear" w:color="auto" w:fill="FFFFFF"/>
              </w:rPr>
              <w:t> 8. Таңдалған арнаулы салық режимiн қолдануды бастау күні:</w:t>
            </w:r>
          </w:p>
          <w:p w:rsidR="00EE40DB" w:rsidRPr="00EE40DB" w:rsidRDefault="00EE40DB" w:rsidP="00EE40DB">
            <w:pPr>
              <w:widowControl w:val="0"/>
              <w:spacing w:after="0" w:line="240" w:lineRule="auto"/>
              <w:ind w:firstLine="426"/>
              <w:contextualSpacing/>
              <w:jc w:val="both"/>
              <w:rPr>
                <w:rFonts w:ascii="Times New Roman" w:hAnsi="Times New Roman"/>
                <w:spacing w:val="2"/>
                <w:sz w:val="28"/>
                <w:szCs w:val="28"/>
                <w:shd w:val="clear" w:color="auto" w:fill="FFFFFF"/>
                <w:lang w:val="kk-KZ"/>
              </w:rPr>
            </w:pPr>
            <w:r w:rsidRPr="00EE40DB">
              <w:rPr>
                <w:rFonts w:ascii="Times New Roman" w:hAnsi="Times New Roman"/>
                <w:spacing w:val="2"/>
                <w:sz w:val="28"/>
                <w:szCs w:val="28"/>
                <w:shd w:val="clear" w:color="auto" w:fill="FFFFFF"/>
                <w:lang w:val="kk-KZ"/>
              </w:rPr>
              <w:t>...</w:t>
            </w:r>
          </w:p>
          <w:p w:rsidR="00EE40DB" w:rsidRPr="00EE40DB" w:rsidRDefault="00EE40DB" w:rsidP="00EE40DB">
            <w:pPr>
              <w:widowControl w:val="0"/>
              <w:spacing w:after="0" w:line="240" w:lineRule="auto"/>
              <w:ind w:firstLine="426"/>
              <w:contextualSpacing/>
              <w:jc w:val="both"/>
              <w:rPr>
                <w:rFonts w:ascii="Times New Roman" w:hAnsi="Times New Roman"/>
                <w:b/>
                <w:bCs/>
                <w:sz w:val="28"/>
                <w:szCs w:val="28"/>
                <w:lang w:val="kk-KZ"/>
              </w:rPr>
            </w:pPr>
            <w:r w:rsidRPr="00EE40DB">
              <w:rPr>
                <w:rFonts w:ascii="Times New Roman" w:hAnsi="Times New Roman"/>
                <w:b/>
                <w:bCs/>
                <w:sz w:val="28"/>
                <w:szCs w:val="28"/>
                <w:lang w:val="kk-KZ"/>
              </w:rPr>
              <w:t>2-2) жоқ.</w:t>
            </w:r>
          </w:p>
          <w:p w:rsidR="00EE40DB" w:rsidRPr="00EE40DB" w:rsidRDefault="00EE40DB" w:rsidP="00EE40DB">
            <w:pPr>
              <w:widowControl w:val="0"/>
              <w:spacing w:after="0" w:line="240" w:lineRule="auto"/>
              <w:ind w:firstLine="426"/>
              <w:contextualSpacing/>
              <w:jc w:val="both"/>
              <w:rPr>
                <w:rFonts w:ascii="Times New Roman" w:hAnsi="Times New Roman"/>
                <w:b/>
                <w:bCs/>
                <w:sz w:val="28"/>
                <w:szCs w:val="28"/>
                <w:lang w:val="kk-KZ"/>
              </w:rPr>
            </w:pPr>
            <w:r w:rsidRPr="00EE40DB">
              <w:rPr>
                <w:rFonts w:ascii="Times New Roman" w:hAnsi="Times New Roman"/>
                <w:b/>
                <w:bCs/>
                <w:sz w:val="28"/>
                <w:szCs w:val="28"/>
                <w:lang w:val="kk-KZ"/>
              </w:rPr>
              <w:t>...</w:t>
            </w:r>
          </w:p>
        </w:tc>
        <w:tc>
          <w:tcPr>
            <w:tcW w:w="4932"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widowControl w:val="0"/>
              <w:spacing w:after="0" w:line="240" w:lineRule="auto"/>
              <w:ind w:firstLine="426"/>
              <w:contextualSpacing/>
              <w:jc w:val="both"/>
              <w:rPr>
                <w:rFonts w:ascii="Times New Roman" w:hAnsi="Times New Roman"/>
                <w:b/>
                <w:bCs/>
                <w:spacing w:val="2"/>
                <w:sz w:val="28"/>
                <w:szCs w:val="28"/>
                <w:bdr w:val="none" w:sz="0" w:space="0" w:color="auto" w:frame="1"/>
                <w:shd w:val="clear" w:color="auto" w:fill="FFFFFF"/>
                <w:lang w:val="kk-KZ"/>
              </w:rPr>
            </w:pPr>
            <w:r w:rsidRPr="00EE40DB">
              <w:rPr>
                <w:rFonts w:ascii="Times New Roman" w:hAnsi="Times New Roman"/>
                <w:b/>
                <w:bCs/>
                <w:spacing w:val="2"/>
                <w:sz w:val="28"/>
                <w:szCs w:val="28"/>
                <w:bdr w:val="none" w:sz="0" w:space="0" w:color="auto" w:frame="1"/>
                <w:shd w:val="clear" w:color="auto" w:fill="FFFFFF"/>
                <w:lang w:val="kk-KZ"/>
              </w:rPr>
              <w:t xml:space="preserve">679-бап. </w:t>
            </w:r>
            <w:r w:rsidRPr="00EE40DB">
              <w:rPr>
                <w:rFonts w:ascii="Times New Roman" w:hAnsi="Times New Roman"/>
                <w:bCs/>
                <w:spacing w:val="2"/>
                <w:sz w:val="28"/>
                <w:szCs w:val="28"/>
                <w:bdr w:val="none" w:sz="0" w:space="0" w:color="auto" w:frame="1"/>
                <w:shd w:val="clear" w:color="auto" w:fill="FFFFFF"/>
                <w:lang w:val="kk-KZ"/>
              </w:rPr>
              <w:t>Арнаулы салық режимiн таңдау және оны қолдануды тоқтату тәртібі</w:t>
            </w:r>
          </w:p>
          <w:p w:rsidR="00EE40DB" w:rsidRPr="00EE40DB" w:rsidRDefault="00EE40DB" w:rsidP="00EE40DB">
            <w:pPr>
              <w:widowControl w:val="0"/>
              <w:spacing w:after="0" w:line="240" w:lineRule="auto"/>
              <w:ind w:firstLine="426"/>
              <w:contextualSpacing/>
              <w:jc w:val="both"/>
              <w:rPr>
                <w:rFonts w:ascii="Times New Roman" w:hAnsi="Times New Roman"/>
                <w:b/>
                <w:bCs/>
                <w:spacing w:val="2"/>
                <w:sz w:val="28"/>
                <w:szCs w:val="28"/>
                <w:bdr w:val="none" w:sz="0" w:space="0" w:color="auto" w:frame="1"/>
                <w:shd w:val="clear" w:color="auto" w:fill="FFFFFF"/>
                <w:lang w:val="kk-KZ"/>
              </w:rPr>
            </w:pPr>
            <w:r w:rsidRPr="00EE40DB">
              <w:rPr>
                <w:rFonts w:ascii="Times New Roman" w:hAnsi="Times New Roman"/>
                <w:b/>
                <w:bCs/>
                <w:spacing w:val="2"/>
                <w:sz w:val="28"/>
                <w:szCs w:val="28"/>
                <w:bdr w:val="none" w:sz="0" w:space="0" w:color="auto" w:frame="1"/>
                <w:shd w:val="clear" w:color="auto" w:fill="FFFFFF"/>
                <w:lang w:val="kk-KZ"/>
              </w:rPr>
              <w:t>...</w:t>
            </w:r>
          </w:p>
          <w:p w:rsidR="00EE40DB" w:rsidRPr="00EE40DB" w:rsidRDefault="00EE40DB" w:rsidP="00EE40DB">
            <w:pPr>
              <w:widowControl w:val="0"/>
              <w:spacing w:after="0" w:line="240" w:lineRule="auto"/>
              <w:ind w:firstLine="426"/>
              <w:contextualSpacing/>
              <w:jc w:val="both"/>
              <w:rPr>
                <w:rFonts w:ascii="Times New Roman" w:hAnsi="Times New Roman"/>
                <w:spacing w:val="2"/>
                <w:sz w:val="28"/>
                <w:szCs w:val="28"/>
                <w:shd w:val="clear" w:color="auto" w:fill="FFFFFF"/>
                <w:lang w:val="kk-KZ"/>
              </w:rPr>
            </w:pPr>
            <w:r w:rsidRPr="00EE40DB">
              <w:rPr>
                <w:rFonts w:ascii="Times New Roman" w:hAnsi="Times New Roman"/>
                <w:spacing w:val="2"/>
                <w:sz w:val="28"/>
                <w:szCs w:val="28"/>
                <w:shd w:val="clear" w:color="auto" w:fill="FFFFFF"/>
                <w:lang w:val="kk-KZ"/>
              </w:rPr>
              <w:t> 8. Таңдалған арнаулы салық режимiн қолдануды бастау күні:</w:t>
            </w:r>
          </w:p>
          <w:p w:rsidR="00EE40DB" w:rsidRPr="00EE40DB" w:rsidRDefault="00EE40DB" w:rsidP="00EE40DB">
            <w:pPr>
              <w:widowControl w:val="0"/>
              <w:spacing w:after="0" w:line="240" w:lineRule="auto"/>
              <w:ind w:firstLine="426"/>
              <w:contextualSpacing/>
              <w:jc w:val="both"/>
              <w:rPr>
                <w:rFonts w:ascii="Times New Roman" w:hAnsi="Times New Roman"/>
                <w:spacing w:val="2"/>
                <w:sz w:val="28"/>
                <w:szCs w:val="28"/>
                <w:shd w:val="clear" w:color="auto" w:fill="FFFFFF"/>
                <w:lang w:val="kk-KZ"/>
              </w:rPr>
            </w:pPr>
            <w:r w:rsidRPr="00EE40DB">
              <w:rPr>
                <w:rFonts w:ascii="Times New Roman" w:hAnsi="Times New Roman"/>
                <w:spacing w:val="2"/>
                <w:sz w:val="28"/>
                <w:szCs w:val="28"/>
                <w:shd w:val="clear" w:color="auto" w:fill="FFFFFF"/>
                <w:lang w:val="kk-KZ"/>
              </w:rPr>
              <w:t>...</w:t>
            </w:r>
          </w:p>
          <w:p w:rsidR="00EE40DB" w:rsidRPr="00EE40DB" w:rsidRDefault="00EE40DB" w:rsidP="00EE40DB">
            <w:pPr>
              <w:widowControl w:val="0"/>
              <w:spacing w:after="0" w:line="240" w:lineRule="auto"/>
              <w:ind w:firstLine="426"/>
              <w:contextualSpacing/>
              <w:jc w:val="both"/>
              <w:rPr>
                <w:rFonts w:ascii="Times New Roman" w:hAnsi="Times New Roman"/>
                <w:b/>
                <w:bCs/>
                <w:spacing w:val="2"/>
                <w:sz w:val="28"/>
                <w:szCs w:val="28"/>
                <w:lang w:val="kk-KZ"/>
              </w:rPr>
            </w:pPr>
            <w:r w:rsidRPr="00EE40DB">
              <w:rPr>
                <w:rFonts w:ascii="Times New Roman" w:hAnsi="Times New Roman"/>
                <w:b/>
                <w:bCs/>
                <w:spacing w:val="2"/>
                <w:sz w:val="28"/>
                <w:szCs w:val="28"/>
                <w:lang w:val="kk-KZ"/>
              </w:rPr>
              <w:t>2-2) арнайы мобильді қосымшаны пайдалана отырып, арнайы салық режиміне өтуді жүзеге асыратын тұлғалар үшін – қолданылатын салық салу режимі туралы хабарламада арнайы мобильді қосымшаны пайдалана отырып, арнайы салық режимін таңдау күні.</w:t>
            </w:r>
          </w:p>
          <w:p w:rsidR="00EE40DB" w:rsidRPr="00EE40DB" w:rsidRDefault="00EE40DB" w:rsidP="00EE40DB">
            <w:pPr>
              <w:widowControl w:val="0"/>
              <w:spacing w:after="0" w:line="240" w:lineRule="auto"/>
              <w:ind w:firstLine="426"/>
              <w:contextualSpacing/>
              <w:jc w:val="both"/>
              <w:rPr>
                <w:rFonts w:ascii="Times New Roman" w:hAnsi="Times New Roman"/>
                <w:b/>
                <w:bCs/>
                <w:sz w:val="28"/>
                <w:szCs w:val="28"/>
                <w:lang w:val="kk-KZ"/>
              </w:rPr>
            </w:pPr>
            <w:r w:rsidRPr="00EE40DB">
              <w:rPr>
                <w:rFonts w:ascii="Times New Roman" w:hAnsi="Times New Roman"/>
                <w:bCs/>
                <w:spacing w:val="2"/>
                <w:sz w:val="28"/>
                <w:szCs w:val="28"/>
                <w:lang w:val="kk-KZ"/>
              </w:rPr>
              <w:lastRenderedPageBreak/>
              <w:t>...</w:t>
            </w:r>
          </w:p>
        </w:tc>
        <w:tc>
          <w:tcPr>
            <w:tcW w:w="3373"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widowControl w:val="0"/>
              <w:spacing w:after="0" w:line="240" w:lineRule="auto"/>
              <w:ind w:firstLine="426"/>
              <w:contextualSpacing/>
              <w:jc w:val="both"/>
              <w:rPr>
                <w:rFonts w:ascii="Times New Roman" w:hAnsi="Times New Roman"/>
                <w:bCs/>
                <w:sz w:val="28"/>
                <w:szCs w:val="28"/>
                <w:lang w:val="kk-KZ"/>
              </w:rPr>
            </w:pPr>
            <w:r w:rsidRPr="00EE40DB">
              <w:rPr>
                <w:rFonts w:ascii="Times New Roman" w:hAnsi="Times New Roman"/>
                <w:bCs/>
                <w:sz w:val="28"/>
                <w:szCs w:val="28"/>
                <w:lang w:val="kk-KZ"/>
              </w:rPr>
              <w:lastRenderedPageBreak/>
              <w:t>Нақтылау түзету.</w:t>
            </w:r>
          </w:p>
          <w:p w:rsidR="00EE40DB" w:rsidRPr="00EE40DB" w:rsidRDefault="00EE40DB" w:rsidP="00EE40DB">
            <w:pPr>
              <w:widowControl w:val="0"/>
              <w:spacing w:after="0" w:line="240" w:lineRule="auto"/>
              <w:ind w:firstLine="426"/>
              <w:contextualSpacing/>
              <w:jc w:val="both"/>
              <w:rPr>
                <w:rFonts w:ascii="Times New Roman" w:hAnsi="Times New Roman"/>
                <w:bCs/>
                <w:sz w:val="28"/>
                <w:szCs w:val="28"/>
                <w:lang w:val="kk-KZ"/>
              </w:rPr>
            </w:pPr>
            <w:r w:rsidRPr="00EE40DB">
              <w:rPr>
                <w:rFonts w:ascii="Times New Roman" w:hAnsi="Times New Roman"/>
                <w:bCs/>
                <w:sz w:val="28"/>
                <w:szCs w:val="28"/>
                <w:lang w:val="kk-KZ"/>
              </w:rPr>
              <w:t xml:space="preserve">Салық кодексінің 686-2 - бабының 2-тармағына сәйкес арнайы мобильді қосымшаны пайдалана отырып, АСР-ды қолданудың басталу күні арнайы мобильді қосымшаны пайдалана отырып, АСР-ды таңдау күні болып саналады, осыған байланысты АСР-ды қолданудың басталу күнін-осындай со үшін МП-ны пайдалана отырып, АСР-ды таңдау </w:t>
            </w:r>
            <w:r w:rsidRPr="00EE40DB">
              <w:rPr>
                <w:rFonts w:ascii="Times New Roman" w:hAnsi="Times New Roman"/>
                <w:bCs/>
                <w:sz w:val="28"/>
                <w:szCs w:val="28"/>
                <w:lang w:val="kk-KZ"/>
              </w:rPr>
              <w:lastRenderedPageBreak/>
              <w:t>күнін айқындау ұсынылады</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contextualSpacing/>
              <w:jc w:val="both"/>
              <w:rPr>
                <w:rFonts w:ascii="Times New Roman" w:eastAsia="SimSun" w:hAnsi="Times New Roman"/>
                <w:noProof/>
                <w:sz w:val="28"/>
                <w:szCs w:val="28"/>
                <w:lang w:val="kk-KZ"/>
              </w:rPr>
            </w:pPr>
            <w:r w:rsidRPr="00EE40DB">
              <w:rPr>
                <w:rFonts w:ascii="Times New Roman" w:eastAsia="SimSun" w:hAnsi="Times New Roman"/>
                <w:noProof/>
                <w:sz w:val="28"/>
                <w:szCs w:val="28"/>
                <w:lang w:val="kk-KZ"/>
              </w:rPr>
              <w:t>683-бап</w:t>
            </w:r>
          </w:p>
        </w:tc>
        <w:tc>
          <w:tcPr>
            <w:tcW w:w="4961"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317"/>
              <w:contextualSpacing/>
              <w:jc w:val="both"/>
              <w:rPr>
                <w:rFonts w:ascii="Times New Roman" w:hAnsi="Times New Roman"/>
                <w:b/>
                <w:sz w:val="28"/>
                <w:szCs w:val="28"/>
                <w:lang w:val="kk-KZ"/>
              </w:rPr>
            </w:pPr>
            <w:bookmarkStart w:id="55" w:name="z30"/>
            <w:bookmarkEnd w:id="55"/>
            <w:r w:rsidRPr="00EE40DB">
              <w:rPr>
                <w:rFonts w:ascii="Times New Roman" w:hAnsi="Times New Roman"/>
                <w:b/>
                <w:sz w:val="28"/>
                <w:szCs w:val="28"/>
                <w:lang w:val="kk-KZ"/>
              </w:rPr>
              <w:t xml:space="preserve">683-бап. </w:t>
            </w:r>
            <w:r w:rsidRPr="00EE40DB">
              <w:rPr>
                <w:rFonts w:ascii="Times New Roman" w:hAnsi="Times New Roman"/>
                <w:sz w:val="28"/>
                <w:szCs w:val="28"/>
                <w:lang w:val="kk-KZ"/>
              </w:rPr>
              <w:t>Арнаулы салық режимiн қолданудың шарттары</w:t>
            </w:r>
            <w:r w:rsidRPr="00EE40DB">
              <w:rPr>
                <w:rFonts w:ascii="Times New Roman" w:hAnsi="Times New Roman"/>
                <w:b/>
                <w:sz w:val="28"/>
                <w:szCs w:val="28"/>
                <w:lang w:val="kk-KZ"/>
              </w:rPr>
              <w:t xml:space="preserve"> </w:t>
            </w:r>
          </w:p>
          <w:p w:rsidR="00EE40DB" w:rsidRPr="00EE40DB" w:rsidRDefault="00EE40DB" w:rsidP="00EE40DB">
            <w:pPr>
              <w:spacing w:after="0" w:line="240" w:lineRule="auto"/>
              <w:ind w:firstLine="317"/>
              <w:contextualSpacing/>
              <w:jc w:val="both"/>
              <w:rPr>
                <w:rFonts w:ascii="Times New Roman" w:hAnsi="Times New Roman"/>
                <w:b/>
                <w:sz w:val="28"/>
                <w:szCs w:val="28"/>
                <w:lang w:val="kk-KZ"/>
              </w:rPr>
            </w:pPr>
            <w:r w:rsidRPr="00EE40DB">
              <w:rPr>
                <w:rFonts w:ascii="Times New Roman" w:hAnsi="Times New Roman"/>
                <w:b/>
                <w:sz w:val="28"/>
                <w:szCs w:val="28"/>
                <w:lang w:val="kk-KZ"/>
              </w:rPr>
              <w:t>...</w:t>
            </w:r>
          </w:p>
          <w:p w:rsidR="00EE40DB" w:rsidRPr="00EE40DB" w:rsidRDefault="00EE40DB" w:rsidP="00EE40DB">
            <w:pPr>
              <w:spacing w:after="0" w:line="240" w:lineRule="auto"/>
              <w:ind w:firstLine="317"/>
              <w:contextualSpacing/>
              <w:jc w:val="both"/>
              <w:rPr>
                <w:rFonts w:ascii="Times New Roman" w:hAnsi="Times New Roman"/>
                <w:sz w:val="28"/>
                <w:szCs w:val="28"/>
                <w:lang w:val="kk-KZ"/>
              </w:rPr>
            </w:pPr>
            <w:r w:rsidRPr="00EE40DB">
              <w:rPr>
                <w:rFonts w:ascii="Times New Roman" w:hAnsi="Times New Roman"/>
                <w:sz w:val="28"/>
                <w:szCs w:val="28"/>
                <w:lang w:val="kk-KZ"/>
              </w:rPr>
              <w:t>3) мынадай қызмет түрлерін:</w:t>
            </w:r>
          </w:p>
          <w:p w:rsidR="00EE40DB" w:rsidRPr="00EE40DB" w:rsidRDefault="00EE40DB" w:rsidP="00EE40DB">
            <w:pPr>
              <w:spacing w:after="0" w:line="240" w:lineRule="auto"/>
              <w:ind w:firstLine="317"/>
              <w:contextualSpacing/>
              <w:jc w:val="both"/>
              <w:rPr>
                <w:rFonts w:ascii="Times New Roman" w:hAnsi="Times New Roman"/>
                <w:sz w:val="28"/>
                <w:szCs w:val="28"/>
                <w:lang w:val="kk-KZ"/>
              </w:rPr>
            </w:pPr>
            <w:r w:rsidRPr="00EE40DB">
              <w:rPr>
                <w:rFonts w:ascii="Times New Roman" w:hAnsi="Times New Roman"/>
                <w:sz w:val="28"/>
                <w:szCs w:val="28"/>
                <w:lang w:val="kk-KZ"/>
              </w:rPr>
              <w:t>акцизделетін тауарларды өндiруді;</w:t>
            </w:r>
          </w:p>
          <w:p w:rsidR="00EE40DB" w:rsidRPr="00EE40DB" w:rsidRDefault="00EE40DB" w:rsidP="00EE40DB">
            <w:pPr>
              <w:spacing w:after="0" w:line="240" w:lineRule="auto"/>
              <w:ind w:firstLine="317"/>
              <w:contextualSpacing/>
              <w:jc w:val="both"/>
              <w:rPr>
                <w:rFonts w:ascii="Times New Roman" w:hAnsi="Times New Roman"/>
                <w:sz w:val="28"/>
                <w:szCs w:val="28"/>
                <w:lang w:val="kk-KZ"/>
              </w:rPr>
            </w:pPr>
            <w:r w:rsidRPr="00EE40DB">
              <w:rPr>
                <w:rFonts w:ascii="Times New Roman" w:hAnsi="Times New Roman"/>
                <w:sz w:val="28"/>
                <w:szCs w:val="28"/>
                <w:lang w:val="kk-KZ"/>
              </w:rPr>
              <w:t>акцизделетін тауарларды сақтауды және көтерме саудада өткiзуді;</w:t>
            </w:r>
          </w:p>
          <w:p w:rsidR="00EE40DB" w:rsidRPr="00EE40DB" w:rsidRDefault="00EE40DB" w:rsidP="00EE40DB">
            <w:pPr>
              <w:spacing w:after="0" w:line="240" w:lineRule="auto"/>
              <w:ind w:firstLine="317"/>
              <w:contextualSpacing/>
              <w:jc w:val="both"/>
              <w:rPr>
                <w:rFonts w:ascii="Times New Roman" w:hAnsi="Times New Roman"/>
                <w:sz w:val="28"/>
                <w:szCs w:val="28"/>
                <w:lang w:val="kk-KZ"/>
              </w:rPr>
            </w:pPr>
            <w:r w:rsidRPr="00EE40DB">
              <w:rPr>
                <w:rFonts w:ascii="Times New Roman" w:hAnsi="Times New Roman"/>
                <w:sz w:val="28"/>
                <w:szCs w:val="28"/>
                <w:lang w:val="kk-KZ"/>
              </w:rPr>
              <w:t> мұнай өнiмдерiнің жекелеген түрлерін – бензинді, дизель отынын және мазутты өткiзуді;</w:t>
            </w:r>
          </w:p>
          <w:p w:rsidR="00EE40DB" w:rsidRPr="00EE40DB" w:rsidRDefault="00EE40DB" w:rsidP="00EE40DB">
            <w:pPr>
              <w:spacing w:after="0" w:line="240" w:lineRule="auto"/>
              <w:ind w:firstLine="317"/>
              <w:contextualSpacing/>
              <w:jc w:val="both"/>
              <w:rPr>
                <w:rFonts w:ascii="Times New Roman" w:hAnsi="Times New Roman"/>
                <w:sz w:val="28"/>
                <w:szCs w:val="28"/>
                <w:lang w:val="kk-KZ"/>
              </w:rPr>
            </w:pPr>
            <w:r w:rsidRPr="00EE40DB">
              <w:rPr>
                <w:rFonts w:ascii="Times New Roman" w:hAnsi="Times New Roman"/>
                <w:sz w:val="28"/>
                <w:szCs w:val="28"/>
                <w:lang w:val="kk-KZ"/>
              </w:rPr>
              <w:t>лотереялар өткізуді;</w:t>
            </w:r>
          </w:p>
          <w:p w:rsidR="00EE40DB" w:rsidRPr="00EE40DB" w:rsidRDefault="00EE40DB" w:rsidP="00EE40DB">
            <w:pPr>
              <w:spacing w:after="0" w:line="240" w:lineRule="auto"/>
              <w:ind w:firstLine="317"/>
              <w:contextualSpacing/>
              <w:jc w:val="both"/>
              <w:rPr>
                <w:rFonts w:ascii="Times New Roman" w:hAnsi="Times New Roman"/>
                <w:sz w:val="28"/>
                <w:szCs w:val="28"/>
                <w:lang w:val="kk-KZ"/>
              </w:rPr>
            </w:pPr>
            <w:r w:rsidRPr="00EE40DB">
              <w:rPr>
                <w:rFonts w:ascii="Times New Roman" w:hAnsi="Times New Roman"/>
                <w:sz w:val="28"/>
                <w:szCs w:val="28"/>
                <w:lang w:val="kk-KZ"/>
              </w:rPr>
              <w:t> жер қойнауын пайдалануды;</w:t>
            </w:r>
          </w:p>
          <w:p w:rsidR="00EE40DB" w:rsidRPr="00EE40DB" w:rsidRDefault="00EE40DB" w:rsidP="00EE40DB">
            <w:pPr>
              <w:spacing w:after="0" w:line="240" w:lineRule="auto"/>
              <w:ind w:firstLine="317"/>
              <w:contextualSpacing/>
              <w:jc w:val="both"/>
              <w:rPr>
                <w:rFonts w:ascii="Times New Roman" w:hAnsi="Times New Roman"/>
                <w:sz w:val="28"/>
                <w:szCs w:val="28"/>
                <w:lang w:val="kk-KZ"/>
              </w:rPr>
            </w:pPr>
            <w:r w:rsidRPr="00EE40DB">
              <w:rPr>
                <w:rFonts w:ascii="Times New Roman" w:hAnsi="Times New Roman"/>
                <w:sz w:val="28"/>
                <w:szCs w:val="28"/>
                <w:lang w:val="kk-KZ"/>
              </w:rPr>
              <w:t> шыны ыдыстарды жинауды және қабылдауды;</w:t>
            </w:r>
          </w:p>
          <w:p w:rsidR="00EE40DB" w:rsidRPr="00EE40DB" w:rsidRDefault="00EE40DB" w:rsidP="00EE40DB">
            <w:pPr>
              <w:spacing w:after="0" w:line="240" w:lineRule="auto"/>
              <w:ind w:firstLine="317"/>
              <w:contextualSpacing/>
              <w:jc w:val="both"/>
              <w:rPr>
                <w:rFonts w:ascii="Times New Roman" w:hAnsi="Times New Roman"/>
                <w:sz w:val="28"/>
                <w:szCs w:val="28"/>
                <w:lang w:val="kk-KZ"/>
              </w:rPr>
            </w:pPr>
            <w:r w:rsidRPr="00EE40DB">
              <w:rPr>
                <w:rFonts w:ascii="Times New Roman" w:hAnsi="Times New Roman"/>
                <w:sz w:val="28"/>
                <w:szCs w:val="28"/>
                <w:lang w:val="kk-KZ"/>
              </w:rPr>
              <w:t> түсті және қара металл сынықтары мен қалдықтарын жинауды (дайындауды), сақтауды, қайта өңдеуді және өткiзуді;</w:t>
            </w:r>
          </w:p>
          <w:p w:rsidR="00EE40DB" w:rsidRPr="00EE40DB" w:rsidRDefault="00EE40DB" w:rsidP="00EE40DB">
            <w:pPr>
              <w:spacing w:after="0" w:line="240" w:lineRule="auto"/>
              <w:ind w:firstLine="317"/>
              <w:contextualSpacing/>
              <w:jc w:val="both"/>
              <w:rPr>
                <w:rFonts w:ascii="Times New Roman" w:hAnsi="Times New Roman"/>
                <w:sz w:val="28"/>
                <w:szCs w:val="28"/>
                <w:lang w:val="kk-KZ"/>
              </w:rPr>
            </w:pPr>
            <w:r w:rsidRPr="00EE40DB">
              <w:rPr>
                <w:rFonts w:ascii="Times New Roman" w:hAnsi="Times New Roman"/>
                <w:sz w:val="28"/>
                <w:szCs w:val="28"/>
                <w:lang w:val="kk-KZ"/>
              </w:rPr>
              <w:t> консультациялық және (немесе) маркетингтік көрсетілетін қызметтерді;</w:t>
            </w:r>
          </w:p>
          <w:p w:rsidR="00EE40DB" w:rsidRPr="00EE40DB" w:rsidRDefault="00EE40DB" w:rsidP="00EE40DB">
            <w:pPr>
              <w:spacing w:after="0" w:line="240" w:lineRule="auto"/>
              <w:ind w:firstLine="317"/>
              <w:contextualSpacing/>
              <w:jc w:val="both"/>
              <w:rPr>
                <w:rFonts w:ascii="Times New Roman" w:hAnsi="Times New Roman"/>
                <w:sz w:val="28"/>
                <w:szCs w:val="28"/>
                <w:lang w:val="kk-KZ"/>
              </w:rPr>
            </w:pPr>
            <w:r w:rsidRPr="00EE40DB">
              <w:rPr>
                <w:rFonts w:ascii="Times New Roman" w:hAnsi="Times New Roman"/>
                <w:sz w:val="28"/>
                <w:szCs w:val="28"/>
                <w:lang w:val="kk-KZ"/>
              </w:rPr>
              <w:t> бухгалтерлік есепке алу немесе аудит саласындағы қызметті;</w:t>
            </w:r>
          </w:p>
          <w:p w:rsidR="00EE40DB" w:rsidRPr="00EE40DB" w:rsidRDefault="00EE40DB" w:rsidP="00EE40DB">
            <w:pPr>
              <w:spacing w:after="0" w:line="240" w:lineRule="auto"/>
              <w:ind w:firstLine="317"/>
              <w:contextualSpacing/>
              <w:jc w:val="both"/>
              <w:rPr>
                <w:rFonts w:ascii="Times New Roman" w:hAnsi="Times New Roman"/>
                <w:sz w:val="28"/>
                <w:szCs w:val="28"/>
                <w:lang w:val="kk-KZ"/>
              </w:rPr>
            </w:pPr>
            <w:r w:rsidRPr="00EE40DB">
              <w:rPr>
                <w:rFonts w:ascii="Times New Roman" w:hAnsi="Times New Roman"/>
                <w:sz w:val="28"/>
                <w:szCs w:val="28"/>
                <w:lang w:val="kk-KZ"/>
              </w:rPr>
              <w:t> сақтандыру брокері мен сақтандыру агентінің қаржы, сақтандыру қызметін және делдалдық қызметін;</w:t>
            </w:r>
          </w:p>
          <w:p w:rsidR="00EE40DB" w:rsidRPr="00EE40DB" w:rsidRDefault="00EE40DB" w:rsidP="00EE40DB">
            <w:pPr>
              <w:spacing w:after="0" w:line="240" w:lineRule="auto"/>
              <w:ind w:firstLine="317"/>
              <w:contextualSpacing/>
              <w:jc w:val="both"/>
              <w:rPr>
                <w:rFonts w:ascii="Times New Roman" w:hAnsi="Times New Roman"/>
                <w:sz w:val="28"/>
                <w:szCs w:val="28"/>
                <w:lang w:val="kk-KZ"/>
              </w:rPr>
            </w:pPr>
            <w:r w:rsidRPr="00EE40DB">
              <w:rPr>
                <w:rFonts w:ascii="Times New Roman" w:hAnsi="Times New Roman"/>
                <w:sz w:val="28"/>
                <w:szCs w:val="28"/>
                <w:lang w:val="kk-KZ"/>
              </w:rPr>
              <w:lastRenderedPageBreak/>
              <w:t> құқық, әділет және сот төрелігі саласындағы қызметті; </w:t>
            </w:r>
          </w:p>
          <w:p w:rsidR="00EE40DB" w:rsidRPr="00EE40DB" w:rsidRDefault="00EE40DB" w:rsidP="00EE40DB">
            <w:pPr>
              <w:spacing w:after="0" w:line="240" w:lineRule="auto"/>
              <w:ind w:firstLine="317"/>
              <w:contextualSpacing/>
              <w:jc w:val="both"/>
              <w:rPr>
                <w:rFonts w:ascii="Times New Roman" w:hAnsi="Times New Roman"/>
                <w:sz w:val="28"/>
                <w:szCs w:val="28"/>
              </w:rPr>
            </w:pPr>
            <w:r w:rsidRPr="00EE40DB">
              <w:rPr>
                <w:rFonts w:ascii="Times New Roman" w:hAnsi="Times New Roman"/>
                <w:sz w:val="28"/>
                <w:szCs w:val="28"/>
              </w:rPr>
              <w:t>сауда базарын жалға алуды және пайдалануды;</w:t>
            </w:r>
          </w:p>
          <w:p w:rsidR="00EE40DB" w:rsidRPr="00EE40DB" w:rsidRDefault="00EE40DB" w:rsidP="00EE40DB">
            <w:pPr>
              <w:spacing w:after="0" w:line="240" w:lineRule="auto"/>
              <w:ind w:firstLine="317"/>
              <w:contextualSpacing/>
              <w:jc w:val="both"/>
              <w:rPr>
                <w:rFonts w:ascii="Times New Roman" w:hAnsi="Times New Roman"/>
                <w:b/>
                <w:sz w:val="28"/>
                <w:szCs w:val="28"/>
              </w:rPr>
            </w:pPr>
          </w:p>
          <w:p w:rsidR="00EE40DB" w:rsidRPr="00EE40DB" w:rsidRDefault="00EE40DB" w:rsidP="00EE40DB">
            <w:pPr>
              <w:spacing w:after="0" w:line="240" w:lineRule="auto"/>
              <w:ind w:firstLine="317"/>
              <w:contextualSpacing/>
              <w:jc w:val="both"/>
              <w:rPr>
                <w:rFonts w:ascii="Times New Roman" w:hAnsi="Times New Roman"/>
                <w:b/>
                <w:sz w:val="28"/>
                <w:szCs w:val="28"/>
              </w:rPr>
            </w:pPr>
          </w:p>
          <w:p w:rsidR="00EE40DB" w:rsidRPr="00EE40DB" w:rsidRDefault="00EE40DB" w:rsidP="00EE40DB">
            <w:pPr>
              <w:spacing w:after="0" w:line="240" w:lineRule="auto"/>
              <w:ind w:firstLine="317"/>
              <w:contextualSpacing/>
              <w:jc w:val="both"/>
              <w:rPr>
                <w:rFonts w:ascii="Times New Roman" w:hAnsi="Times New Roman"/>
                <w:b/>
                <w:sz w:val="28"/>
                <w:szCs w:val="28"/>
                <w:lang w:val="kk-KZ"/>
              </w:rPr>
            </w:pPr>
            <w:r w:rsidRPr="00EE40DB">
              <w:rPr>
                <w:rFonts w:ascii="Times New Roman" w:hAnsi="Times New Roman"/>
                <w:b/>
                <w:sz w:val="28"/>
                <w:szCs w:val="28"/>
              </w:rPr>
              <w:t>кәсіпкерлік қызметте пайдаланылатын (пайдалануға жататын) меншікті жылжымайтын мүлікті (тұрғынжайларды қоспағанда) жалға беруді және басқаруды;</w:t>
            </w:r>
          </w:p>
          <w:p w:rsidR="00EE40DB" w:rsidRPr="00EE40DB" w:rsidRDefault="00EE40DB" w:rsidP="00EE40DB">
            <w:pPr>
              <w:spacing w:after="0" w:line="240" w:lineRule="auto"/>
              <w:ind w:firstLine="317"/>
              <w:contextualSpacing/>
              <w:jc w:val="both"/>
              <w:rPr>
                <w:rFonts w:ascii="Times New Roman" w:hAnsi="Times New Roman"/>
                <w:b/>
                <w:sz w:val="28"/>
                <w:szCs w:val="28"/>
                <w:lang w:val="kk-KZ"/>
              </w:rPr>
            </w:pPr>
          </w:p>
          <w:p w:rsidR="00EE40DB" w:rsidRPr="00EE40DB" w:rsidRDefault="00EE40DB" w:rsidP="00EE40DB">
            <w:pPr>
              <w:spacing w:after="0" w:line="240" w:lineRule="auto"/>
              <w:ind w:firstLine="317"/>
              <w:contextualSpacing/>
              <w:jc w:val="both"/>
              <w:rPr>
                <w:rFonts w:ascii="Times New Roman" w:hAnsi="Times New Roman"/>
                <w:b/>
                <w:sz w:val="28"/>
                <w:szCs w:val="28"/>
                <w:lang w:val="kk-KZ"/>
              </w:rPr>
            </w:pPr>
          </w:p>
          <w:p w:rsidR="00EE40DB" w:rsidRPr="00EE40DB" w:rsidRDefault="00EE40DB" w:rsidP="00EE40DB">
            <w:pPr>
              <w:spacing w:after="0" w:line="240" w:lineRule="auto"/>
              <w:ind w:firstLine="317"/>
              <w:contextualSpacing/>
              <w:jc w:val="both"/>
              <w:rPr>
                <w:rFonts w:ascii="Times New Roman" w:hAnsi="Times New Roman"/>
                <w:b/>
                <w:sz w:val="28"/>
                <w:szCs w:val="28"/>
                <w:lang w:val="kk-KZ"/>
              </w:rPr>
            </w:pPr>
          </w:p>
          <w:p w:rsidR="00EE40DB" w:rsidRPr="00EE40DB" w:rsidRDefault="00EE40DB" w:rsidP="00EE40DB">
            <w:pPr>
              <w:spacing w:after="0" w:line="240" w:lineRule="auto"/>
              <w:ind w:firstLine="317"/>
              <w:contextualSpacing/>
              <w:jc w:val="both"/>
              <w:rPr>
                <w:rFonts w:ascii="Times New Roman" w:hAnsi="Times New Roman"/>
                <w:b/>
                <w:sz w:val="28"/>
                <w:szCs w:val="28"/>
                <w:lang w:val="kk-KZ"/>
              </w:rPr>
            </w:pPr>
          </w:p>
          <w:p w:rsidR="00EE40DB" w:rsidRPr="00EE40DB" w:rsidRDefault="00EE40DB" w:rsidP="00EE40DB">
            <w:pPr>
              <w:spacing w:after="0" w:line="240" w:lineRule="auto"/>
              <w:ind w:firstLine="317"/>
              <w:contextualSpacing/>
              <w:jc w:val="both"/>
              <w:rPr>
                <w:rFonts w:ascii="Times New Roman" w:hAnsi="Times New Roman"/>
                <w:b/>
                <w:sz w:val="28"/>
                <w:szCs w:val="28"/>
                <w:lang w:val="kk-KZ"/>
              </w:rPr>
            </w:pPr>
            <w:r w:rsidRPr="00EE40DB">
              <w:rPr>
                <w:rFonts w:ascii="Times New Roman" w:hAnsi="Times New Roman"/>
                <w:b/>
                <w:sz w:val="28"/>
                <w:szCs w:val="28"/>
                <w:lang w:val="kk-KZ"/>
              </w:rPr>
              <w:t>сауда объектілерін (сауда базарларын) қосалқы жалға беруді және осындай жалға берілетін объектілерді басқаруды;</w:t>
            </w:r>
          </w:p>
          <w:p w:rsidR="00EE40DB" w:rsidRPr="00EE40DB" w:rsidRDefault="00EE40DB" w:rsidP="00EE40DB">
            <w:pPr>
              <w:spacing w:after="0" w:line="240" w:lineRule="auto"/>
              <w:ind w:firstLine="317"/>
              <w:contextualSpacing/>
              <w:jc w:val="both"/>
              <w:rPr>
                <w:rFonts w:ascii="Times New Roman" w:hAnsi="Times New Roman"/>
                <w:b/>
                <w:sz w:val="28"/>
                <w:szCs w:val="28"/>
                <w:lang w:val="kk-KZ"/>
              </w:rPr>
            </w:pPr>
          </w:p>
          <w:p w:rsidR="00EE40DB" w:rsidRPr="00EE40DB" w:rsidRDefault="00EE40DB" w:rsidP="00EE40DB">
            <w:pPr>
              <w:spacing w:after="0" w:line="240" w:lineRule="auto"/>
              <w:ind w:firstLine="317"/>
              <w:contextualSpacing/>
              <w:jc w:val="both"/>
              <w:rPr>
                <w:rFonts w:ascii="Times New Roman" w:hAnsi="Times New Roman"/>
                <w:b/>
                <w:sz w:val="28"/>
                <w:szCs w:val="28"/>
                <w:lang w:val="kk-KZ"/>
              </w:rPr>
            </w:pPr>
            <w:r w:rsidRPr="00EE40DB">
              <w:rPr>
                <w:rFonts w:ascii="Times New Roman" w:hAnsi="Times New Roman"/>
                <w:b/>
                <w:sz w:val="28"/>
                <w:szCs w:val="28"/>
                <w:lang w:val="kk-KZ"/>
              </w:rPr>
              <w:t>екі және одан көп салық төлеушілердің бір қонақүйдің немесе осындай қызметтер қөрсетілетін жеке тұрған ғимараттың аумағында қонақүй қызметтерін көрсету саласындағы қызметін;</w:t>
            </w:r>
          </w:p>
          <w:p w:rsidR="00EE40DB" w:rsidRPr="00EE40DB" w:rsidRDefault="00EE40DB" w:rsidP="00EE40DB">
            <w:pPr>
              <w:spacing w:after="0" w:line="240" w:lineRule="auto"/>
              <w:ind w:firstLine="317"/>
              <w:contextualSpacing/>
              <w:jc w:val="both"/>
              <w:rPr>
                <w:rFonts w:ascii="Times New Roman" w:hAnsi="Times New Roman"/>
                <w:sz w:val="28"/>
                <w:szCs w:val="28"/>
                <w:lang w:val="kk-KZ"/>
              </w:rPr>
            </w:pPr>
            <w:r w:rsidRPr="00EE40DB">
              <w:rPr>
                <w:rFonts w:ascii="Times New Roman" w:hAnsi="Times New Roman"/>
                <w:sz w:val="28"/>
                <w:szCs w:val="28"/>
                <w:lang w:val="kk-KZ"/>
              </w:rPr>
              <w:lastRenderedPageBreak/>
              <w:t>қаржы лизингі шеңберіндегі қызметті жүзеге асырмайтын салық төлеушілер қолдануға құқылы.</w:t>
            </w:r>
          </w:p>
          <w:p w:rsidR="00EE40DB" w:rsidRPr="00EE40DB" w:rsidRDefault="00EE40DB" w:rsidP="00EE40DB">
            <w:pPr>
              <w:spacing w:after="0" w:line="240" w:lineRule="auto"/>
              <w:ind w:firstLine="317"/>
              <w:contextualSpacing/>
              <w:jc w:val="both"/>
              <w:rPr>
                <w:rFonts w:ascii="Times New Roman" w:hAnsi="Times New Roman"/>
                <w:sz w:val="28"/>
                <w:szCs w:val="28"/>
              </w:rPr>
            </w:pPr>
            <w:r w:rsidRPr="00EE40DB">
              <w:rPr>
                <w:rFonts w:ascii="Times New Roman" w:hAnsi="Times New Roman"/>
                <w:sz w:val="28"/>
                <w:szCs w:val="28"/>
              </w:rPr>
              <w:t>…</w:t>
            </w:r>
          </w:p>
          <w:p w:rsidR="00EE40DB" w:rsidRPr="00EE40DB" w:rsidRDefault="00EE40DB" w:rsidP="00EE40DB">
            <w:pPr>
              <w:spacing w:after="0" w:line="240" w:lineRule="auto"/>
              <w:ind w:firstLine="567"/>
              <w:contextualSpacing/>
              <w:jc w:val="both"/>
              <w:rPr>
                <w:rStyle w:val="s1"/>
                <w:color w:val="auto"/>
                <w:sz w:val="28"/>
                <w:szCs w:val="28"/>
                <w:lang w:val="kk-KZ"/>
              </w:rPr>
            </w:pPr>
          </w:p>
        </w:tc>
        <w:tc>
          <w:tcPr>
            <w:tcW w:w="4932"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317"/>
              <w:contextualSpacing/>
              <w:jc w:val="both"/>
              <w:rPr>
                <w:rFonts w:ascii="Times New Roman" w:hAnsi="Times New Roman"/>
                <w:sz w:val="28"/>
                <w:szCs w:val="28"/>
                <w:lang w:val="kk-KZ"/>
              </w:rPr>
            </w:pPr>
            <w:r w:rsidRPr="00EE40DB">
              <w:rPr>
                <w:rFonts w:ascii="Times New Roman" w:hAnsi="Times New Roman"/>
                <w:b/>
                <w:sz w:val="28"/>
                <w:szCs w:val="28"/>
                <w:lang w:val="kk-KZ"/>
              </w:rPr>
              <w:lastRenderedPageBreak/>
              <w:t xml:space="preserve">683-бап. </w:t>
            </w:r>
            <w:r w:rsidRPr="00EE40DB">
              <w:rPr>
                <w:rFonts w:ascii="Times New Roman" w:hAnsi="Times New Roman"/>
                <w:sz w:val="28"/>
                <w:szCs w:val="28"/>
                <w:lang w:val="kk-KZ"/>
              </w:rPr>
              <w:t xml:space="preserve">Арнаулы салық режимiн қолданудың шарттары </w:t>
            </w:r>
          </w:p>
          <w:p w:rsidR="00EE40DB" w:rsidRPr="00EE40DB" w:rsidRDefault="00EE40DB" w:rsidP="00EE40DB">
            <w:pPr>
              <w:spacing w:after="0" w:line="240" w:lineRule="auto"/>
              <w:ind w:firstLine="317"/>
              <w:contextualSpacing/>
              <w:jc w:val="both"/>
              <w:rPr>
                <w:rFonts w:ascii="Times New Roman" w:hAnsi="Times New Roman"/>
                <w:b/>
                <w:sz w:val="28"/>
                <w:szCs w:val="28"/>
                <w:lang w:val="kk-KZ"/>
              </w:rPr>
            </w:pPr>
            <w:r w:rsidRPr="00EE40DB">
              <w:rPr>
                <w:rFonts w:ascii="Times New Roman" w:hAnsi="Times New Roman"/>
                <w:b/>
                <w:sz w:val="28"/>
                <w:szCs w:val="28"/>
                <w:lang w:val="kk-KZ"/>
              </w:rPr>
              <w:t>...</w:t>
            </w:r>
          </w:p>
          <w:p w:rsidR="00EE40DB" w:rsidRPr="00EE40DB" w:rsidRDefault="00EE40DB" w:rsidP="00EE40DB">
            <w:pPr>
              <w:spacing w:after="0" w:line="240" w:lineRule="auto"/>
              <w:ind w:firstLine="317"/>
              <w:contextualSpacing/>
              <w:jc w:val="both"/>
              <w:rPr>
                <w:rFonts w:ascii="Times New Roman" w:hAnsi="Times New Roman"/>
                <w:sz w:val="28"/>
                <w:szCs w:val="28"/>
                <w:lang w:val="kk-KZ"/>
              </w:rPr>
            </w:pPr>
            <w:r w:rsidRPr="00EE40DB">
              <w:rPr>
                <w:rFonts w:ascii="Times New Roman" w:hAnsi="Times New Roman"/>
                <w:sz w:val="28"/>
                <w:szCs w:val="28"/>
                <w:lang w:val="kk-KZ"/>
              </w:rPr>
              <w:t>3) мынадай қызмет түрлерін:</w:t>
            </w:r>
          </w:p>
          <w:p w:rsidR="00EE40DB" w:rsidRPr="00EE40DB" w:rsidRDefault="00EE40DB" w:rsidP="00EE40DB">
            <w:pPr>
              <w:spacing w:after="0" w:line="240" w:lineRule="auto"/>
              <w:ind w:firstLine="317"/>
              <w:contextualSpacing/>
              <w:jc w:val="both"/>
              <w:rPr>
                <w:rFonts w:ascii="Times New Roman" w:hAnsi="Times New Roman"/>
                <w:sz w:val="28"/>
                <w:szCs w:val="28"/>
                <w:lang w:val="kk-KZ"/>
              </w:rPr>
            </w:pPr>
            <w:r w:rsidRPr="00EE40DB">
              <w:rPr>
                <w:rFonts w:ascii="Times New Roman" w:hAnsi="Times New Roman"/>
                <w:sz w:val="28"/>
                <w:szCs w:val="28"/>
                <w:lang w:val="kk-KZ"/>
              </w:rPr>
              <w:t>акцизделетін тауарларды өндiруді;</w:t>
            </w:r>
          </w:p>
          <w:p w:rsidR="00EE40DB" w:rsidRPr="00EE40DB" w:rsidRDefault="00EE40DB" w:rsidP="00EE40DB">
            <w:pPr>
              <w:spacing w:after="0" w:line="240" w:lineRule="auto"/>
              <w:ind w:firstLine="317"/>
              <w:contextualSpacing/>
              <w:jc w:val="both"/>
              <w:rPr>
                <w:rFonts w:ascii="Times New Roman" w:hAnsi="Times New Roman"/>
                <w:sz w:val="28"/>
                <w:szCs w:val="28"/>
                <w:lang w:val="kk-KZ"/>
              </w:rPr>
            </w:pPr>
            <w:r w:rsidRPr="00EE40DB">
              <w:rPr>
                <w:rFonts w:ascii="Times New Roman" w:hAnsi="Times New Roman"/>
                <w:sz w:val="28"/>
                <w:szCs w:val="28"/>
                <w:lang w:val="kk-KZ"/>
              </w:rPr>
              <w:t>акцизделетін тауарларды сақтауды және көтерме саудада өткiзуді;</w:t>
            </w:r>
          </w:p>
          <w:p w:rsidR="00EE40DB" w:rsidRPr="00EE40DB" w:rsidRDefault="00EE40DB" w:rsidP="00EE40DB">
            <w:pPr>
              <w:spacing w:after="0" w:line="240" w:lineRule="auto"/>
              <w:ind w:firstLine="317"/>
              <w:contextualSpacing/>
              <w:jc w:val="both"/>
              <w:rPr>
                <w:rFonts w:ascii="Times New Roman" w:hAnsi="Times New Roman"/>
                <w:sz w:val="28"/>
                <w:szCs w:val="28"/>
                <w:lang w:val="kk-KZ"/>
              </w:rPr>
            </w:pPr>
            <w:r w:rsidRPr="00EE40DB">
              <w:rPr>
                <w:rFonts w:ascii="Times New Roman" w:hAnsi="Times New Roman"/>
                <w:sz w:val="28"/>
                <w:szCs w:val="28"/>
                <w:lang w:val="kk-KZ"/>
              </w:rPr>
              <w:t> мұнай өнiмдерiнің жекелеген түрлерін – бензинді, дизель отынын және мазутты өткiзуді;</w:t>
            </w:r>
          </w:p>
          <w:p w:rsidR="00EE40DB" w:rsidRPr="00EE40DB" w:rsidRDefault="00EE40DB" w:rsidP="00EE40DB">
            <w:pPr>
              <w:spacing w:after="0" w:line="240" w:lineRule="auto"/>
              <w:ind w:firstLine="317"/>
              <w:contextualSpacing/>
              <w:jc w:val="both"/>
              <w:rPr>
                <w:rFonts w:ascii="Times New Roman" w:hAnsi="Times New Roman"/>
                <w:sz w:val="28"/>
                <w:szCs w:val="28"/>
                <w:lang w:val="kk-KZ"/>
              </w:rPr>
            </w:pPr>
            <w:r w:rsidRPr="00EE40DB">
              <w:rPr>
                <w:rFonts w:ascii="Times New Roman" w:hAnsi="Times New Roman"/>
                <w:sz w:val="28"/>
                <w:szCs w:val="28"/>
                <w:lang w:val="kk-KZ"/>
              </w:rPr>
              <w:t>лотереялар өткізуді;</w:t>
            </w:r>
          </w:p>
          <w:p w:rsidR="00EE40DB" w:rsidRPr="00EE40DB" w:rsidRDefault="00EE40DB" w:rsidP="00EE40DB">
            <w:pPr>
              <w:spacing w:after="0" w:line="240" w:lineRule="auto"/>
              <w:ind w:firstLine="317"/>
              <w:contextualSpacing/>
              <w:jc w:val="both"/>
              <w:rPr>
                <w:rFonts w:ascii="Times New Roman" w:hAnsi="Times New Roman"/>
                <w:sz w:val="28"/>
                <w:szCs w:val="28"/>
                <w:lang w:val="kk-KZ"/>
              </w:rPr>
            </w:pPr>
            <w:r w:rsidRPr="00EE40DB">
              <w:rPr>
                <w:rFonts w:ascii="Times New Roman" w:hAnsi="Times New Roman"/>
                <w:sz w:val="28"/>
                <w:szCs w:val="28"/>
                <w:lang w:val="kk-KZ"/>
              </w:rPr>
              <w:t> жер қойнауын пайдалануды;</w:t>
            </w:r>
          </w:p>
          <w:p w:rsidR="00EE40DB" w:rsidRPr="00EE40DB" w:rsidRDefault="00EE40DB" w:rsidP="00EE40DB">
            <w:pPr>
              <w:spacing w:after="0" w:line="240" w:lineRule="auto"/>
              <w:ind w:firstLine="317"/>
              <w:contextualSpacing/>
              <w:jc w:val="both"/>
              <w:rPr>
                <w:rFonts w:ascii="Times New Roman" w:hAnsi="Times New Roman"/>
                <w:sz w:val="28"/>
                <w:szCs w:val="28"/>
                <w:lang w:val="kk-KZ"/>
              </w:rPr>
            </w:pPr>
            <w:r w:rsidRPr="00EE40DB">
              <w:rPr>
                <w:rFonts w:ascii="Times New Roman" w:hAnsi="Times New Roman"/>
                <w:sz w:val="28"/>
                <w:szCs w:val="28"/>
                <w:lang w:val="kk-KZ"/>
              </w:rPr>
              <w:t> шыны ыдыстарды жинауды және қабылдауды;</w:t>
            </w:r>
          </w:p>
          <w:p w:rsidR="00EE40DB" w:rsidRPr="00EE40DB" w:rsidRDefault="00EE40DB" w:rsidP="00EE40DB">
            <w:pPr>
              <w:spacing w:after="0" w:line="240" w:lineRule="auto"/>
              <w:ind w:firstLine="317"/>
              <w:contextualSpacing/>
              <w:jc w:val="both"/>
              <w:rPr>
                <w:rFonts w:ascii="Times New Roman" w:hAnsi="Times New Roman"/>
                <w:sz w:val="28"/>
                <w:szCs w:val="28"/>
                <w:lang w:val="kk-KZ"/>
              </w:rPr>
            </w:pPr>
            <w:r w:rsidRPr="00EE40DB">
              <w:rPr>
                <w:rFonts w:ascii="Times New Roman" w:hAnsi="Times New Roman"/>
                <w:sz w:val="28"/>
                <w:szCs w:val="28"/>
                <w:lang w:val="kk-KZ"/>
              </w:rPr>
              <w:t> түсті және қара металл сынықтары мен қалдықтарын жинауды (дайындауды), сақтауды, қайта өңдеуді және өткiзуді;</w:t>
            </w:r>
          </w:p>
          <w:p w:rsidR="00EE40DB" w:rsidRPr="00EE40DB" w:rsidRDefault="00EE40DB" w:rsidP="00EE40DB">
            <w:pPr>
              <w:spacing w:after="0" w:line="240" w:lineRule="auto"/>
              <w:ind w:firstLine="317"/>
              <w:contextualSpacing/>
              <w:jc w:val="both"/>
              <w:rPr>
                <w:rFonts w:ascii="Times New Roman" w:hAnsi="Times New Roman"/>
                <w:sz w:val="28"/>
                <w:szCs w:val="28"/>
                <w:lang w:val="kk-KZ"/>
              </w:rPr>
            </w:pPr>
            <w:r w:rsidRPr="00EE40DB">
              <w:rPr>
                <w:rFonts w:ascii="Times New Roman" w:hAnsi="Times New Roman"/>
                <w:sz w:val="28"/>
                <w:szCs w:val="28"/>
                <w:lang w:val="kk-KZ"/>
              </w:rPr>
              <w:t> консультациялық және (немесе) маркетингтік көрсетілетін қызметтерді;</w:t>
            </w:r>
          </w:p>
          <w:p w:rsidR="00EE40DB" w:rsidRPr="00EE40DB" w:rsidRDefault="00EE40DB" w:rsidP="00EE40DB">
            <w:pPr>
              <w:spacing w:after="0" w:line="240" w:lineRule="auto"/>
              <w:ind w:firstLine="317"/>
              <w:contextualSpacing/>
              <w:jc w:val="both"/>
              <w:rPr>
                <w:rFonts w:ascii="Times New Roman" w:hAnsi="Times New Roman"/>
                <w:sz w:val="28"/>
                <w:szCs w:val="28"/>
                <w:lang w:val="kk-KZ"/>
              </w:rPr>
            </w:pPr>
            <w:r w:rsidRPr="00EE40DB">
              <w:rPr>
                <w:rFonts w:ascii="Times New Roman" w:hAnsi="Times New Roman"/>
                <w:sz w:val="28"/>
                <w:szCs w:val="28"/>
                <w:lang w:val="kk-KZ"/>
              </w:rPr>
              <w:t> бухгалтерлік есепке алу немесе аудит саласындағы қызметті;</w:t>
            </w:r>
          </w:p>
          <w:p w:rsidR="00EE40DB" w:rsidRPr="00EE40DB" w:rsidRDefault="00EE40DB" w:rsidP="00EE40DB">
            <w:pPr>
              <w:spacing w:after="0" w:line="240" w:lineRule="auto"/>
              <w:ind w:firstLine="317"/>
              <w:contextualSpacing/>
              <w:jc w:val="both"/>
              <w:rPr>
                <w:rFonts w:ascii="Times New Roman" w:hAnsi="Times New Roman"/>
                <w:sz w:val="28"/>
                <w:szCs w:val="28"/>
                <w:lang w:val="kk-KZ"/>
              </w:rPr>
            </w:pPr>
            <w:r w:rsidRPr="00EE40DB">
              <w:rPr>
                <w:rFonts w:ascii="Times New Roman" w:hAnsi="Times New Roman"/>
                <w:sz w:val="28"/>
                <w:szCs w:val="28"/>
                <w:lang w:val="kk-KZ"/>
              </w:rPr>
              <w:t> сақтандыру брокері мен сақтандыру агентінің қаржы, сақтандыру қызметін және делдалдық қызметін;</w:t>
            </w:r>
          </w:p>
          <w:p w:rsidR="00EE40DB" w:rsidRPr="00EE40DB" w:rsidRDefault="00EE40DB" w:rsidP="00EE40DB">
            <w:pPr>
              <w:spacing w:after="0" w:line="240" w:lineRule="auto"/>
              <w:ind w:firstLine="317"/>
              <w:contextualSpacing/>
              <w:jc w:val="both"/>
              <w:rPr>
                <w:rFonts w:ascii="Times New Roman" w:hAnsi="Times New Roman"/>
                <w:sz w:val="28"/>
                <w:szCs w:val="28"/>
                <w:lang w:val="kk-KZ"/>
              </w:rPr>
            </w:pPr>
            <w:r w:rsidRPr="00EE40DB">
              <w:rPr>
                <w:rFonts w:ascii="Times New Roman" w:hAnsi="Times New Roman"/>
                <w:sz w:val="28"/>
                <w:szCs w:val="28"/>
                <w:lang w:val="kk-KZ"/>
              </w:rPr>
              <w:lastRenderedPageBreak/>
              <w:t> құқық, әділет және сот төрелігі саласындағы қызметті; </w:t>
            </w:r>
          </w:p>
          <w:p w:rsidR="00EE40DB" w:rsidRPr="00EE40DB" w:rsidRDefault="00EE40DB" w:rsidP="00EE40DB">
            <w:pPr>
              <w:spacing w:after="0" w:line="240" w:lineRule="auto"/>
              <w:ind w:firstLine="317"/>
              <w:contextualSpacing/>
              <w:jc w:val="both"/>
              <w:rPr>
                <w:rFonts w:ascii="Times New Roman" w:hAnsi="Times New Roman"/>
                <w:sz w:val="28"/>
                <w:szCs w:val="28"/>
              </w:rPr>
            </w:pPr>
            <w:r w:rsidRPr="00EE40DB">
              <w:rPr>
                <w:rFonts w:ascii="Times New Roman" w:hAnsi="Times New Roman"/>
                <w:sz w:val="28"/>
                <w:szCs w:val="28"/>
              </w:rPr>
              <w:t>сауда базарын жалға алуды және пайдалануды;</w:t>
            </w:r>
          </w:p>
          <w:p w:rsidR="00EE40DB" w:rsidRPr="00EE40DB" w:rsidRDefault="00EE40DB" w:rsidP="00EE40DB">
            <w:pPr>
              <w:spacing w:after="0" w:line="240" w:lineRule="auto"/>
              <w:ind w:firstLine="317"/>
              <w:contextualSpacing/>
              <w:jc w:val="both"/>
              <w:rPr>
                <w:rFonts w:ascii="Times New Roman" w:hAnsi="Times New Roman"/>
                <w:b/>
                <w:sz w:val="28"/>
                <w:szCs w:val="28"/>
                <w:lang w:val="kk-KZ"/>
              </w:rPr>
            </w:pPr>
            <w:r w:rsidRPr="00EE40DB">
              <w:rPr>
                <w:rFonts w:ascii="Times New Roman" w:hAnsi="Times New Roman"/>
                <w:b/>
                <w:sz w:val="28"/>
                <w:szCs w:val="28"/>
                <w:lang w:val="kk-KZ"/>
              </w:rPr>
              <w:t>Қазақстан Республикасының сауда қызметін реттеу заңнамасына сәйкес 1, 2 және 3 санаттағы стационарлық сауда объектілеріне жататын сауда объектілерін, сондай-ақ олардың аумағындағы сауда орындарын, сауда объектілерін және қоғамдық тамақтану объектілерін қосалқы жалға беру қызметін</w:t>
            </w:r>
            <w:r w:rsidRPr="00EE40DB">
              <w:rPr>
                <w:rFonts w:ascii="Times New Roman" w:hAnsi="Times New Roman"/>
                <w:b/>
                <w:sz w:val="28"/>
                <w:szCs w:val="28"/>
              </w:rPr>
              <w:t>;</w:t>
            </w:r>
          </w:p>
          <w:p w:rsidR="00EE40DB" w:rsidRPr="00EE40DB" w:rsidRDefault="00EE40DB" w:rsidP="00EE40DB">
            <w:pPr>
              <w:spacing w:after="0" w:line="240" w:lineRule="auto"/>
              <w:ind w:firstLine="317"/>
              <w:contextualSpacing/>
              <w:jc w:val="both"/>
              <w:rPr>
                <w:rFonts w:ascii="Times New Roman" w:hAnsi="Times New Roman"/>
                <w:b/>
                <w:sz w:val="28"/>
                <w:szCs w:val="28"/>
                <w:lang w:val="kk-KZ"/>
              </w:rPr>
            </w:pPr>
          </w:p>
          <w:p w:rsidR="00EE40DB" w:rsidRPr="00EE40DB" w:rsidRDefault="00EE40DB" w:rsidP="00EE40DB">
            <w:pPr>
              <w:spacing w:after="0" w:line="240" w:lineRule="auto"/>
              <w:ind w:firstLine="317"/>
              <w:contextualSpacing/>
              <w:jc w:val="both"/>
              <w:rPr>
                <w:rFonts w:ascii="Times New Roman" w:hAnsi="Times New Roman"/>
                <w:b/>
                <w:sz w:val="28"/>
                <w:szCs w:val="28"/>
                <w:lang w:val="kk-KZ"/>
              </w:rPr>
            </w:pPr>
            <w:r w:rsidRPr="00EE40DB">
              <w:rPr>
                <w:rFonts w:ascii="Times New Roman" w:hAnsi="Times New Roman"/>
                <w:b/>
                <w:sz w:val="28"/>
                <w:szCs w:val="28"/>
                <w:lang w:val="kk-KZ"/>
              </w:rPr>
              <w:t>алып тастау;</w:t>
            </w:r>
          </w:p>
          <w:p w:rsidR="00EE40DB" w:rsidRPr="00EE40DB" w:rsidRDefault="00EE40DB" w:rsidP="00EE40DB">
            <w:pPr>
              <w:spacing w:after="0" w:line="240" w:lineRule="auto"/>
              <w:ind w:firstLine="317"/>
              <w:contextualSpacing/>
              <w:jc w:val="both"/>
              <w:rPr>
                <w:rFonts w:ascii="Times New Roman" w:hAnsi="Times New Roman"/>
                <w:b/>
                <w:sz w:val="28"/>
                <w:szCs w:val="28"/>
                <w:lang w:val="kk-KZ"/>
              </w:rPr>
            </w:pPr>
          </w:p>
          <w:p w:rsidR="00EE40DB" w:rsidRPr="00EE40DB" w:rsidRDefault="00EE40DB" w:rsidP="00EE40DB">
            <w:pPr>
              <w:spacing w:after="0" w:line="240" w:lineRule="auto"/>
              <w:ind w:firstLine="317"/>
              <w:contextualSpacing/>
              <w:jc w:val="both"/>
              <w:rPr>
                <w:rFonts w:ascii="Times New Roman" w:hAnsi="Times New Roman"/>
                <w:b/>
                <w:sz w:val="28"/>
                <w:szCs w:val="28"/>
                <w:lang w:val="kk-KZ"/>
              </w:rPr>
            </w:pPr>
          </w:p>
          <w:p w:rsidR="00EE40DB" w:rsidRPr="00EE40DB" w:rsidRDefault="00EE40DB" w:rsidP="00EE40DB">
            <w:pPr>
              <w:spacing w:after="0" w:line="240" w:lineRule="auto"/>
              <w:ind w:firstLine="317"/>
              <w:contextualSpacing/>
              <w:jc w:val="both"/>
              <w:rPr>
                <w:rFonts w:ascii="Times New Roman" w:hAnsi="Times New Roman"/>
                <w:b/>
                <w:sz w:val="28"/>
                <w:szCs w:val="28"/>
                <w:lang w:val="kk-KZ"/>
              </w:rPr>
            </w:pPr>
          </w:p>
          <w:p w:rsidR="00EE40DB" w:rsidRPr="00EE40DB" w:rsidRDefault="00EE40DB" w:rsidP="00EE40DB">
            <w:pPr>
              <w:spacing w:after="0" w:line="240" w:lineRule="auto"/>
              <w:ind w:firstLine="317"/>
              <w:contextualSpacing/>
              <w:jc w:val="both"/>
              <w:rPr>
                <w:rFonts w:ascii="Times New Roman" w:hAnsi="Times New Roman"/>
                <w:b/>
                <w:sz w:val="28"/>
                <w:szCs w:val="28"/>
                <w:lang w:val="kk-KZ"/>
              </w:rPr>
            </w:pPr>
          </w:p>
          <w:p w:rsidR="00EE40DB" w:rsidRPr="00EE40DB" w:rsidRDefault="00EE40DB" w:rsidP="00EE40DB">
            <w:pPr>
              <w:spacing w:after="0" w:line="240" w:lineRule="auto"/>
              <w:ind w:firstLine="317"/>
              <w:contextualSpacing/>
              <w:jc w:val="both"/>
              <w:rPr>
                <w:rFonts w:ascii="Times New Roman" w:hAnsi="Times New Roman"/>
                <w:b/>
                <w:sz w:val="28"/>
                <w:szCs w:val="28"/>
                <w:lang w:val="kk-KZ"/>
              </w:rPr>
            </w:pPr>
            <w:r w:rsidRPr="00EE40DB">
              <w:rPr>
                <w:rFonts w:ascii="Times New Roman" w:hAnsi="Times New Roman"/>
                <w:b/>
                <w:sz w:val="28"/>
                <w:szCs w:val="28"/>
                <w:lang w:val="kk-KZ"/>
              </w:rPr>
              <w:t>екі және одан көп салық төлеушілердің бір қонақүйдің немесе осындай қызметтер қөрсетілетін жеке тұрған тұрғын емес ғимараттың аумағында қонақүй қызметтерін көрсету саласындағы қызметін;</w:t>
            </w:r>
          </w:p>
          <w:p w:rsidR="00EE40DB" w:rsidRPr="00EE40DB" w:rsidRDefault="00EE40DB" w:rsidP="00EE40DB">
            <w:pPr>
              <w:spacing w:after="0" w:line="240" w:lineRule="auto"/>
              <w:ind w:firstLine="317"/>
              <w:contextualSpacing/>
              <w:jc w:val="both"/>
              <w:rPr>
                <w:rFonts w:ascii="Times New Roman" w:hAnsi="Times New Roman"/>
                <w:sz w:val="28"/>
                <w:szCs w:val="28"/>
                <w:lang w:val="kk-KZ"/>
              </w:rPr>
            </w:pPr>
            <w:r w:rsidRPr="00EE40DB">
              <w:rPr>
                <w:rFonts w:ascii="Times New Roman" w:hAnsi="Times New Roman"/>
                <w:sz w:val="28"/>
                <w:szCs w:val="28"/>
                <w:lang w:val="kk-KZ"/>
              </w:rPr>
              <w:lastRenderedPageBreak/>
              <w:t>қаржы лизингі шеңберіндегі қызметті жүзеге асырмайтын салық төлеушілер қолдануға құқылы.</w:t>
            </w:r>
          </w:p>
          <w:p w:rsidR="00EE40DB" w:rsidRPr="00EE40DB" w:rsidRDefault="00EE40DB" w:rsidP="00EE40DB">
            <w:pPr>
              <w:spacing w:after="0" w:line="240" w:lineRule="auto"/>
              <w:ind w:firstLine="317"/>
              <w:contextualSpacing/>
              <w:jc w:val="both"/>
              <w:rPr>
                <w:rFonts w:ascii="Times New Roman" w:hAnsi="Times New Roman"/>
                <w:sz w:val="28"/>
                <w:szCs w:val="28"/>
              </w:rPr>
            </w:pPr>
            <w:r w:rsidRPr="00EE40DB">
              <w:rPr>
                <w:rFonts w:ascii="Times New Roman" w:hAnsi="Times New Roman"/>
                <w:sz w:val="28"/>
                <w:szCs w:val="28"/>
              </w:rPr>
              <w:t>…</w:t>
            </w:r>
          </w:p>
          <w:p w:rsidR="00EE40DB" w:rsidRPr="00EE40DB" w:rsidRDefault="00EE40DB" w:rsidP="00EE40DB">
            <w:pPr>
              <w:spacing w:after="0" w:line="240" w:lineRule="auto"/>
              <w:ind w:firstLine="431"/>
              <w:contextualSpacing/>
              <w:jc w:val="both"/>
              <w:rPr>
                <w:rStyle w:val="s1"/>
                <w:bCs w:val="0"/>
                <w:color w:val="auto"/>
                <w:sz w:val="28"/>
                <w:szCs w:val="28"/>
                <w:lang w:val="kk-KZ"/>
              </w:rPr>
            </w:pPr>
          </w:p>
        </w:tc>
        <w:tc>
          <w:tcPr>
            <w:tcW w:w="3373"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567"/>
              <w:contextualSpacing/>
              <w:jc w:val="both"/>
              <w:rPr>
                <w:rFonts w:ascii="Times New Roman" w:hAnsi="Times New Roman"/>
                <w:sz w:val="28"/>
                <w:szCs w:val="28"/>
                <w:lang w:val="kk-KZ"/>
              </w:rPr>
            </w:pPr>
            <w:r w:rsidRPr="00EE40DB">
              <w:rPr>
                <w:rFonts w:ascii="Times New Roman" w:hAnsi="Times New Roman"/>
                <w:sz w:val="28"/>
                <w:szCs w:val="28"/>
                <w:lang w:val="kk-KZ"/>
              </w:rPr>
              <w:lastRenderedPageBreak/>
              <w:t xml:space="preserve">Кәсіпкерлік қызметте шағын ауданда әртүрлі жылжымайтын мүлік пайдаланылатынын ескеру қажет, оның бір бөлігі жалға беріледі (сұлулық салондары, полиграфия, сауда қызметін жүргізу, көкөністер мен жемістер, автоматтар, терминалдар, механикалық және электрондық құрылғылар, су аппараттары, банкоматтар, шаңғыларды, конькилерді, роликтерді жалға алу және т.б.). Мұндай санаттар үшін АСР қолдану мүмкіндігі сақталуы тиіс. </w:t>
            </w:r>
          </w:p>
          <w:p w:rsidR="00EE40DB" w:rsidRPr="00EE40DB" w:rsidRDefault="00EE40DB" w:rsidP="00EE40DB">
            <w:pPr>
              <w:spacing w:after="0" w:line="240" w:lineRule="auto"/>
              <w:ind w:firstLine="567"/>
              <w:contextualSpacing/>
              <w:jc w:val="both"/>
              <w:rPr>
                <w:rFonts w:ascii="Times New Roman" w:hAnsi="Times New Roman"/>
                <w:sz w:val="28"/>
                <w:szCs w:val="28"/>
                <w:lang w:val="kk-KZ"/>
              </w:rPr>
            </w:pPr>
            <w:r w:rsidRPr="00EE40DB">
              <w:rPr>
                <w:rFonts w:ascii="Times New Roman" w:hAnsi="Times New Roman"/>
                <w:sz w:val="28"/>
                <w:szCs w:val="28"/>
                <w:lang w:val="kk-KZ"/>
              </w:rPr>
              <w:t>Редакциялық түзету, өйткені бұл тек сауда базарларындағы объектілер туралы.</w:t>
            </w:r>
          </w:p>
          <w:p w:rsidR="00EE40DB" w:rsidRPr="00EE40DB" w:rsidRDefault="00EE40DB" w:rsidP="00EE40DB">
            <w:pPr>
              <w:spacing w:after="0" w:line="240" w:lineRule="auto"/>
              <w:ind w:firstLine="567"/>
              <w:contextualSpacing/>
              <w:jc w:val="both"/>
              <w:rPr>
                <w:rFonts w:ascii="Times New Roman" w:hAnsi="Times New Roman"/>
                <w:sz w:val="28"/>
                <w:szCs w:val="28"/>
                <w:lang w:val="kk-KZ"/>
              </w:rPr>
            </w:pPr>
          </w:p>
          <w:p w:rsidR="00EE40DB" w:rsidRPr="00EE40DB" w:rsidRDefault="00EE40DB" w:rsidP="00EE40DB">
            <w:pPr>
              <w:spacing w:after="0" w:line="240" w:lineRule="auto"/>
              <w:ind w:firstLine="567"/>
              <w:contextualSpacing/>
              <w:jc w:val="both"/>
              <w:rPr>
                <w:rFonts w:ascii="Times New Roman" w:hAnsi="Times New Roman"/>
                <w:sz w:val="28"/>
                <w:szCs w:val="28"/>
                <w:lang w:val="kk-KZ"/>
              </w:rPr>
            </w:pPr>
            <w:r w:rsidRPr="00EE40DB">
              <w:rPr>
                <w:rFonts w:ascii="Times New Roman" w:hAnsi="Times New Roman"/>
                <w:sz w:val="28"/>
                <w:szCs w:val="28"/>
                <w:lang w:val="kk-KZ"/>
              </w:rPr>
              <w:lastRenderedPageBreak/>
              <w:t>Бөлек тұрған ғимаратта, хостелдерде тұру бойынша қызмет көрсету бойынша қызметті жүзеге асыратын екі және одан да көп өзара байланысты емес кәсіпкерлер болуы мүмкін екенін ескеру қажет.</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contextualSpacing/>
              <w:jc w:val="both"/>
              <w:rPr>
                <w:rFonts w:ascii="Times New Roman" w:eastAsia="SimSun" w:hAnsi="Times New Roman"/>
                <w:noProof/>
                <w:sz w:val="28"/>
                <w:szCs w:val="28"/>
              </w:rPr>
            </w:pPr>
            <w:r w:rsidRPr="00EE40DB">
              <w:rPr>
                <w:rFonts w:ascii="Times New Roman" w:eastAsia="SimSun" w:hAnsi="Times New Roman"/>
                <w:noProof/>
                <w:sz w:val="28"/>
                <w:szCs w:val="28"/>
              </w:rPr>
              <w:t>684-бап</w:t>
            </w:r>
          </w:p>
          <w:p w:rsidR="00EE40DB" w:rsidRPr="00EE40DB" w:rsidRDefault="00EE40DB" w:rsidP="00EE40DB">
            <w:pPr>
              <w:spacing w:after="0" w:line="240" w:lineRule="auto"/>
              <w:ind w:firstLine="426"/>
              <w:contextualSpacing/>
              <w:jc w:val="both"/>
              <w:rPr>
                <w:rFonts w:ascii="Times New Roman" w:eastAsia="SimSun" w:hAnsi="Times New Roman"/>
                <w:i/>
                <w:noProof/>
                <w:sz w:val="28"/>
                <w:szCs w:val="28"/>
              </w:rPr>
            </w:pPr>
          </w:p>
        </w:tc>
        <w:tc>
          <w:tcPr>
            <w:tcW w:w="4961"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26"/>
              <w:contextualSpacing/>
              <w:jc w:val="both"/>
              <w:rPr>
                <w:rFonts w:ascii="Times New Roman" w:hAnsi="Times New Roman"/>
                <w:sz w:val="28"/>
                <w:szCs w:val="28"/>
              </w:rPr>
            </w:pPr>
            <w:r w:rsidRPr="00EE40DB">
              <w:rPr>
                <w:rFonts w:ascii="Times New Roman" w:hAnsi="Times New Roman"/>
                <w:b/>
                <w:sz w:val="28"/>
                <w:szCs w:val="28"/>
              </w:rPr>
              <w:t>684-бап. Салық кезеңі</w:t>
            </w:r>
          </w:p>
          <w:p w:rsidR="00EE40DB" w:rsidRPr="00EE40DB" w:rsidRDefault="00EE40DB" w:rsidP="00EE40DB">
            <w:pPr>
              <w:spacing w:after="0" w:line="240" w:lineRule="auto"/>
              <w:ind w:firstLine="426"/>
              <w:contextualSpacing/>
              <w:jc w:val="both"/>
              <w:rPr>
                <w:rStyle w:val="s1"/>
                <w:b w:val="0"/>
                <w:bCs w:val="0"/>
                <w:color w:val="auto"/>
                <w:sz w:val="28"/>
                <w:szCs w:val="28"/>
              </w:rPr>
            </w:pPr>
            <w:r w:rsidRPr="00EE40DB">
              <w:rPr>
                <w:rStyle w:val="s1"/>
                <w:b w:val="0"/>
                <w:bCs w:val="0"/>
                <w:color w:val="auto"/>
                <w:sz w:val="28"/>
                <w:szCs w:val="28"/>
              </w:rPr>
              <w:t xml:space="preserve">1. </w:t>
            </w:r>
            <w:r w:rsidRPr="00EE40DB">
              <w:rPr>
                <w:rFonts w:ascii="Times New Roman" w:hAnsi="Times New Roman"/>
                <w:sz w:val="28"/>
                <w:szCs w:val="28"/>
              </w:rPr>
              <w:t xml:space="preserve"> </w:t>
            </w:r>
            <w:r w:rsidRPr="00EE40DB">
              <w:rPr>
                <w:rStyle w:val="s1"/>
                <w:b w:val="0"/>
                <w:bCs w:val="0"/>
                <w:color w:val="auto"/>
                <w:sz w:val="28"/>
                <w:szCs w:val="28"/>
              </w:rPr>
              <w:t>Белгіленген шегерімді немесе арнайы мобильді қосымшаны қолдана отырып, патент негізінде арнайы салық режимін қолданудың салық кезеңі күнтізбелік жыл болып табылады.</w:t>
            </w:r>
          </w:p>
          <w:p w:rsidR="00EE40DB" w:rsidRPr="00EE40DB" w:rsidRDefault="00EE40DB" w:rsidP="00EE40DB">
            <w:pPr>
              <w:spacing w:after="0" w:line="240" w:lineRule="auto"/>
              <w:ind w:firstLine="426"/>
              <w:contextualSpacing/>
              <w:jc w:val="both"/>
              <w:rPr>
                <w:rStyle w:val="s1"/>
                <w:b w:val="0"/>
                <w:bCs w:val="0"/>
                <w:color w:val="auto"/>
                <w:sz w:val="28"/>
                <w:szCs w:val="28"/>
              </w:rPr>
            </w:pPr>
            <w:r w:rsidRPr="00EE40DB">
              <w:rPr>
                <w:rStyle w:val="s1"/>
                <w:b w:val="0"/>
                <w:bCs w:val="0"/>
                <w:color w:val="auto"/>
                <w:sz w:val="28"/>
                <w:szCs w:val="28"/>
              </w:rPr>
              <w:t>…</w:t>
            </w:r>
          </w:p>
        </w:tc>
        <w:tc>
          <w:tcPr>
            <w:tcW w:w="4932"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26"/>
              <w:contextualSpacing/>
              <w:jc w:val="both"/>
              <w:rPr>
                <w:rFonts w:ascii="Times New Roman" w:hAnsi="Times New Roman"/>
                <w:sz w:val="28"/>
                <w:szCs w:val="28"/>
              </w:rPr>
            </w:pPr>
            <w:r w:rsidRPr="00EE40DB">
              <w:rPr>
                <w:rFonts w:ascii="Times New Roman" w:hAnsi="Times New Roman"/>
                <w:b/>
                <w:sz w:val="28"/>
                <w:szCs w:val="28"/>
              </w:rPr>
              <w:t>684-бап. Салық кезеңі</w:t>
            </w:r>
          </w:p>
          <w:p w:rsidR="00EE40DB" w:rsidRPr="00EE40DB" w:rsidRDefault="00EE40DB" w:rsidP="00EE40DB">
            <w:pPr>
              <w:spacing w:after="0" w:line="240" w:lineRule="auto"/>
              <w:ind w:firstLine="426"/>
              <w:contextualSpacing/>
              <w:jc w:val="both"/>
              <w:rPr>
                <w:rStyle w:val="s1"/>
                <w:b w:val="0"/>
                <w:bCs w:val="0"/>
                <w:color w:val="auto"/>
                <w:sz w:val="28"/>
                <w:szCs w:val="28"/>
              </w:rPr>
            </w:pPr>
            <w:r w:rsidRPr="00EE40DB">
              <w:rPr>
                <w:rStyle w:val="s1"/>
                <w:b w:val="0"/>
                <w:bCs w:val="0"/>
                <w:color w:val="auto"/>
                <w:sz w:val="28"/>
                <w:szCs w:val="28"/>
              </w:rPr>
              <w:t xml:space="preserve">1. </w:t>
            </w:r>
            <w:r w:rsidRPr="00EE40DB">
              <w:rPr>
                <w:rFonts w:ascii="Times New Roman" w:hAnsi="Times New Roman"/>
                <w:sz w:val="28"/>
                <w:szCs w:val="28"/>
              </w:rPr>
              <w:t xml:space="preserve"> </w:t>
            </w:r>
            <w:r w:rsidRPr="00EE40DB">
              <w:rPr>
                <w:rStyle w:val="s1"/>
                <w:b w:val="0"/>
                <w:bCs w:val="0"/>
                <w:color w:val="auto"/>
                <w:sz w:val="28"/>
                <w:szCs w:val="28"/>
              </w:rPr>
              <w:t>Белгіленген шегерімді немесе арнайы мобильді қосымшаны қолдана отырып,патент негізінде арнайы салық режимін қолданудың салық кезеңі күнтізбелік жыл болып табылады .</w:t>
            </w:r>
          </w:p>
          <w:p w:rsidR="00EE40DB" w:rsidRPr="00EE40DB" w:rsidRDefault="00EE40DB" w:rsidP="00EE40DB">
            <w:pPr>
              <w:spacing w:after="0" w:line="240" w:lineRule="auto"/>
              <w:ind w:firstLine="426"/>
              <w:contextualSpacing/>
              <w:jc w:val="both"/>
              <w:rPr>
                <w:rStyle w:val="s1"/>
                <w:b w:val="0"/>
                <w:bCs w:val="0"/>
                <w:color w:val="auto"/>
                <w:sz w:val="28"/>
                <w:szCs w:val="28"/>
              </w:rPr>
            </w:pPr>
            <w:r w:rsidRPr="00EE40DB">
              <w:rPr>
                <w:rStyle w:val="s1"/>
                <w:b w:val="0"/>
                <w:bCs w:val="0"/>
                <w:color w:val="auto"/>
                <w:sz w:val="28"/>
                <w:szCs w:val="28"/>
              </w:rPr>
              <w:t>…</w:t>
            </w:r>
          </w:p>
        </w:tc>
        <w:tc>
          <w:tcPr>
            <w:tcW w:w="3373"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26"/>
              <w:contextualSpacing/>
              <w:jc w:val="both"/>
              <w:rPr>
                <w:rFonts w:ascii="Times New Roman" w:eastAsia="SimSun" w:hAnsi="Times New Roman"/>
                <w:i/>
                <w:noProof/>
                <w:sz w:val="28"/>
                <w:szCs w:val="28"/>
              </w:rPr>
            </w:pPr>
            <w:r w:rsidRPr="00EE40DB">
              <w:rPr>
                <w:rFonts w:ascii="Times New Roman" w:eastAsia="SimSun" w:hAnsi="Times New Roman"/>
                <w:i/>
                <w:noProof/>
                <w:sz w:val="28"/>
                <w:szCs w:val="28"/>
              </w:rPr>
              <w:t>2022 жылғы 1 қаңтардан бастап</w:t>
            </w:r>
          </w:p>
          <w:p w:rsidR="00EE40DB" w:rsidRPr="00EE40DB" w:rsidRDefault="00EE40DB" w:rsidP="00EE40DB">
            <w:pPr>
              <w:spacing w:after="0" w:line="240" w:lineRule="auto"/>
              <w:ind w:firstLine="426"/>
              <w:contextualSpacing/>
              <w:jc w:val="both"/>
              <w:rPr>
                <w:rFonts w:ascii="Times New Roman" w:hAnsi="Times New Roman"/>
                <w:sz w:val="28"/>
                <w:szCs w:val="28"/>
              </w:rPr>
            </w:pPr>
            <w:r w:rsidRPr="00EE40DB">
              <w:rPr>
                <w:rFonts w:ascii="Times New Roman" w:hAnsi="Times New Roman"/>
                <w:sz w:val="28"/>
                <w:szCs w:val="28"/>
              </w:rPr>
              <w:t xml:space="preserve">Қатені түзету, өйткені тіркелген шегерімді қолдана отырып және мобильді қосымшаны қолдана отырып, патент негізінде үш түрлі АСР тізімделген  </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contextualSpacing/>
              <w:jc w:val="both"/>
              <w:rPr>
                <w:rFonts w:ascii="Times New Roman" w:eastAsia="SimSun" w:hAnsi="Times New Roman"/>
                <w:noProof/>
                <w:sz w:val="28"/>
                <w:szCs w:val="28"/>
              </w:rPr>
            </w:pPr>
            <w:r w:rsidRPr="00EE40DB">
              <w:rPr>
                <w:rFonts w:ascii="Times New Roman" w:eastAsia="SimSun" w:hAnsi="Times New Roman"/>
                <w:noProof/>
                <w:sz w:val="28"/>
                <w:szCs w:val="28"/>
              </w:rPr>
              <w:t>686-1</w:t>
            </w:r>
            <w:r w:rsidRPr="00EE40DB">
              <w:rPr>
                <w:rFonts w:ascii="Times New Roman" w:eastAsia="SimSun" w:hAnsi="Times New Roman"/>
                <w:noProof/>
                <w:sz w:val="28"/>
                <w:szCs w:val="28"/>
                <w:lang w:val="en-US"/>
              </w:rPr>
              <w:t>-</w:t>
            </w:r>
            <w:r w:rsidRPr="00EE40DB">
              <w:rPr>
                <w:rFonts w:ascii="Times New Roman" w:eastAsia="SimSun" w:hAnsi="Times New Roman"/>
                <w:noProof/>
                <w:sz w:val="28"/>
                <w:szCs w:val="28"/>
              </w:rPr>
              <w:t xml:space="preserve"> бап</w:t>
            </w:r>
          </w:p>
        </w:tc>
        <w:tc>
          <w:tcPr>
            <w:tcW w:w="4961"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26"/>
              <w:contextualSpacing/>
              <w:jc w:val="both"/>
              <w:rPr>
                <w:rStyle w:val="s1"/>
                <w:b w:val="0"/>
                <w:bCs w:val="0"/>
                <w:color w:val="auto"/>
                <w:sz w:val="28"/>
                <w:szCs w:val="28"/>
              </w:rPr>
            </w:pPr>
            <w:r w:rsidRPr="00EE40DB">
              <w:rPr>
                <w:rStyle w:val="s1"/>
                <w:bCs w:val="0"/>
                <w:color w:val="auto"/>
                <w:sz w:val="28"/>
                <w:szCs w:val="28"/>
              </w:rPr>
              <w:t xml:space="preserve">686-1-бап. </w:t>
            </w:r>
            <w:r w:rsidRPr="00EE40DB">
              <w:rPr>
                <w:rStyle w:val="s1"/>
                <w:b w:val="0"/>
                <w:bCs w:val="0"/>
                <w:color w:val="auto"/>
                <w:sz w:val="28"/>
                <w:szCs w:val="28"/>
              </w:rPr>
              <w:t>Арнайы мобильді қосымша</w:t>
            </w:r>
          </w:p>
          <w:p w:rsidR="00EE40DB" w:rsidRPr="00EE40DB" w:rsidRDefault="00EE40DB" w:rsidP="00EE40DB">
            <w:pPr>
              <w:spacing w:after="0" w:line="240" w:lineRule="auto"/>
              <w:ind w:firstLine="426"/>
              <w:contextualSpacing/>
              <w:jc w:val="both"/>
              <w:rPr>
                <w:rStyle w:val="s1"/>
                <w:b w:val="0"/>
                <w:bCs w:val="0"/>
                <w:color w:val="auto"/>
                <w:sz w:val="28"/>
                <w:szCs w:val="28"/>
              </w:rPr>
            </w:pPr>
            <w:r w:rsidRPr="00EE40DB">
              <w:rPr>
                <w:rStyle w:val="s1"/>
                <w:b w:val="0"/>
                <w:bCs w:val="0"/>
                <w:color w:val="auto"/>
                <w:sz w:val="28"/>
                <w:szCs w:val="28"/>
              </w:rPr>
              <w:t>…</w:t>
            </w:r>
          </w:p>
          <w:p w:rsidR="00EE40DB" w:rsidRPr="00EE40DB" w:rsidRDefault="00EE40DB" w:rsidP="00EE40DB">
            <w:pPr>
              <w:spacing w:after="0" w:line="240" w:lineRule="auto"/>
              <w:ind w:firstLine="426"/>
              <w:contextualSpacing/>
              <w:jc w:val="both"/>
              <w:rPr>
                <w:rFonts w:ascii="Times New Roman" w:hAnsi="Times New Roman"/>
                <w:sz w:val="28"/>
                <w:szCs w:val="28"/>
              </w:rPr>
            </w:pPr>
            <w:r w:rsidRPr="00EE40DB">
              <w:rPr>
                <w:rFonts w:ascii="Times New Roman" w:hAnsi="Times New Roman"/>
                <w:sz w:val="28"/>
                <w:szCs w:val="28"/>
              </w:rPr>
              <w:t>2. Арнайы мобильді қосымшада арнайы мобильді қосымшаны пайдалана отырып, арнайы салық режимін қолданатын дара кәсіпкер мен сатып алушы (клиент), жұмыстарды, қызметтерді алушы арасында есеп айырысуды жүзеге асыру фактісін растайтын құжат ретінде арнайы мобильді қосымшаның чегі қалыптастырылады.</w:t>
            </w:r>
          </w:p>
          <w:p w:rsidR="00EE40DB" w:rsidRPr="00EE40DB" w:rsidRDefault="00EE40DB" w:rsidP="00EE40DB">
            <w:pPr>
              <w:spacing w:after="0" w:line="240" w:lineRule="auto"/>
              <w:ind w:firstLine="426"/>
              <w:contextualSpacing/>
              <w:jc w:val="both"/>
              <w:rPr>
                <w:rStyle w:val="s1"/>
                <w:b w:val="0"/>
                <w:bCs w:val="0"/>
                <w:color w:val="auto"/>
                <w:sz w:val="28"/>
                <w:szCs w:val="28"/>
              </w:rPr>
            </w:pPr>
          </w:p>
          <w:p w:rsidR="00EE40DB" w:rsidRPr="00EE40DB" w:rsidRDefault="00EE40DB" w:rsidP="00EE40DB">
            <w:pPr>
              <w:spacing w:after="0" w:line="240" w:lineRule="auto"/>
              <w:ind w:firstLine="426"/>
              <w:contextualSpacing/>
              <w:jc w:val="both"/>
              <w:rPr>
                <w:rStyle w:val="s1"/>
                <w:b w:val="0"/>
                <w:bCs w:val="0"/>
                <w:color w:val="auto"/>
                <w:sz w:val="28"/>
                <w:szCs w:val="28"/>
              </w:rPr>
            </w:pPr>
          </w:p>
          <w:p w:rsidR="00EE40DB" w:rsidRPr="00EE40DB" w:rsidRDefault="00EE40DB" w:rsidP="00EE40DB">
            <w:pPr>
              <w:spacing w:after="0" w:line="240" w:lineRule="auto"/>
              <w:ind w:firstLine="426"/>
              <w:contextualSpacing/>
              <w:jc w:val="both"/>
              <w:rPr>
                <w:rStyle w:val="s1"/>
                <w:b w:val="0"/>
                <w:bCs w:val="0"/>
                <w:color w:val="auto"/>
                <w:sz w:val="28"/>
                <w:szCs w:val="28"/>
              </w:rPr>
            </w:pPr>
          </w:p>
          <w:p w:rsidR="00EE40DB" w:rsidRPr="00EE40DB" w:rsidRDefault="00EE40DB" w:rsidP="00EE40DB">
            <w:pPr>
              <w:spacing w:after="0" w:line="240" w:lineRule="auto"/>
              <w:ind w:firstLine="426"/>
              <w:contextualSpacing/>
              <w:jc w:val="both"/>
              <w:rPr>
                <w:rStyle w:val="s1"/>
                <w:b w:val="0"/>
                <w:bCs w:val="0"/>
                <w:color w:val="auto"/>
                <w:sz w:val="28"/>
                <w:szCs w:val="28"/>
              </w:rPr>
            </w:pPr>
            <w:r w:rsidRPr="00EE40DB">
              <w:rPr>
                <w:rStyle w:val="s1"/>
                <w:b w:val="0"/>
                <w:bCs w:val="0"/>
                <w:color w:val="auto"/>
                <w:sz w:val="28"/>
                <w:szCs w:val="28"/>
              </w:rPr>
              <w:t xml:space="preserve">3. </w:t>
            </w:r>
            <w:r w:rsidRPr="00EE40DB">
              <w:rPr>
                <w:rFonts w:ascii="Times New Roman" w:hAnsi="Times New Roman"/>
                <w:sz w:val="28"/>
                <w:szCs w:val="28"/>
              </w:rPr>
              <w:t xml:space="preserve"> </w:t>
            </w:r>
            <w:r w:rsidRPr="00EE40DB">
              <w:rPr>
                <w:rStyle w:val="s1"/>
                <w:b w:val="0"/>
                <w:bCs w:val="0"/>
                <w:color w:val="auto"/>
                <w:sz w:val="28"/>
                <w:szCs w:val="28"/>
              </w:rPr>
              <w:t>Арнайы мобильді қосымшаның чегінде келесі ақпарат бар :</w:t>
            </w:r>
          </w:p>
          <w:p w:rsidR="00EE40DB" w:rsidRPr="00EE40DB" w:rsidRDefault="00EE40DB" w:rsidP="00EE40DB">
            <w:pPr>
              <w:spacing w:after="0" w:line="240" w:lineRule="auto"/>
              <w:ind w:firstLine="426"/>
              <w:contextualSpacing/>
              <w:jc w:val="both"/>
              <w:rPr>
                <w:rStyle w:val="s1"/>
                <w:b w:val="0"/>
                <w:bCs w:val="0"/>
                <w:color w:val="auto"/>
                <w:sz w:val="28"/>
                <w:szCs w:val="28"/>
              </w:rPr>
            </w:pPr>
            <w:r w:rsidRPr="00EE40DB">
              <w:rPr>
                <w:rStyle w:val="s1"/>
                <w:b w:val="0"/>
                <w:bCs w:val="0"/>
                <w:color w:val="auto"/>
                <w:sz w:val="28"/>
                <w:szCs w:val="28"/>
              </w:rPr>
              <w:t>…</w:t>
            </w:r>
          </w:p>
          <w:p w:rsidR="00EE40DB" w:rsidRPr="00EE40DB" w:rsidRDefault="00EE40DB" w:rsidP="00EE40DB">
            <w:pPr>
              <w:spacing w:after="0" w:line="240" w:lineRule="auto"/>
              <w:ind w:firstLine="426"/>
              <w:contextualSpacing/>
              <w:jc w:val="both"/>
              <w:rPr>
                <w:rStyle w:val="s1"/>
                <w:b w:val="0"/>
                <w:bCs w:val="0"/>
                <w:color w:val="auto"/>
                <w:sz w:val="28"/>
                <w:szCs w:val="28"/>
              </w:rPr>
            </w:pPr>
            <w:r w:rsidRPr="00EE40DB">
              <w:rPr>
                <w:rStyle w:val="s1"/>
                <w:b w:val="0"/>
                <w:bCs w:val="0"/>
                <w:color w:val="auto"/>
                <w:sz w:val="28"/>
                <w:szCs w:val="28"/>
              </w:rPr>
              <w:t xml:space="preserve">5) </w:t>
            </w:r>
            <w:r w:rsidRPr="00EE40DB">
              <w:rPr>
                <w:rFonts w:ascii="Times New Roman" w:hAnsi="Times New Roman"/>
                <w:sz w:val="28"/>
                <w:szCs w:val="28"/>
              </w:rPr>
              <w:t xml:space="preserve"> </w:t>
            </w:r>
            <w:r w:rsidRPr="00EE40DB">
              <w:rPr>
                <w:rStyle w:val="s1"/>
                <w:b w:val="0"/>
                <w:bCs w:val="0"/>
                <w:color w:val="auto"/>
                <w:sz w:val="28"/>
                <w:szCs w:val="28"/>
              </w:rPr>
              <w:t>орындалған жұмыстар, көрсетілген қызметтер төлем жасалған күн мен уақыт ;</w:t>
            </w:r>
          </w:p>
          <w:p w:rsidR="00EE40DB" w:rsidRPr="00EE40DB" w:rsidRDefault="00EE40DB" w:rsidP="00EE40DB">
            <w:pPr>
              <w:spacing w:after="0" w:line="240" w:lineRule="auto"/>
              <w:ind w:firstLine="426"/>
              <w:contextualSpacing/>
              <w:jc w:val="both"/>
              <w:rPr>
                <w:rStyle w:val="s1"/>
                <w:b w:val="0"/>
                <w:bCs w:val="0"/>
                <w:color w:val="auto"/>
                <w:sz w:val="28"/>
                <w:szCs w:val="28"/>
              </w:rPr>
            </w:pPr>
          </w:p>
          <w:p w:rsidR="00EE40DB" w:rsidRPr="00EE40DB" w:rsidRDefault="00EE40DB" w:rsidP="00EE40DB">
            <w:pPr>
              <w:spacing w:after="0" w:line="240" w:lineRule="auto"/>
              <w:ind w:firstLine="426"/>
              <w:contextualSpacing/>
              <w:jc w:val="both"/>
              <w:rPr>
                <w:rStyle w:val="s1"/>
                <w:b w:val="0"/>
                <w:bCs w:val="0"/>
                <w:color w:val="auto"/>
                <w:sz w:val="28"/>
                <w:szCs w:val="28"/>
              </w:rPr>
            </w:pPr>
            <w:r w:rsidRPr="00EE40DB">
              <w:rPr>
                <w:rStyle w:val="s1"/>
                <w:b w:val="0"/>
                <w:bCs w:val="0"/>
                <w:color w:val="auto"/>
                <w:sz w:val="28"/>
                <w:szCs w:val="28"/>
              </w:rPr>
              <w:t xml:space="preserve">6) </w:t>
            </w:r>
            <w:r w:rsidRPr="00EE40DB">
              <w:rPr>
                <w:rFonts w:ascii="Times New Roman" w:hAnsi="Times New Roman"/>
                <w:sz w:val="28"/>
                <w:szCs w:val="28"/>
              </w:rPr>
              <w:t xml:space="preserve"> </w:t>
            </w:r>
            <w:r w:rsidRPr="00EE40DB">
              <w:rPr>
                <w:rStyle w:val="s1"/>
                <w:color w:val="auto"/>
                <w:sz w:val="28"/>
                <w:szCs w:val="28"/>
              </w:rPr>
              <w:t>орындалған жұмыстардың, көрсетілген қызметтердің құны (өлшем бірлігі үшін)</w:t>
            </w:r>
            <w:r w:rsidRPr="00EE40DB">
              <w:rPr>
                <w:rStyle w:val="s1"/>
                <w:b w:val="0"/>
                <w:bCs w:val="0"/>
                <w:color w:val="auto"/>
                <w:sz w:val="28"/>
                <w:szCs w:val="28"/>
              </w:rPr>
              <w:t>;</w:t>
            </w:r>
          </w:p>
          <w:p w:rsidR="00EE40DB" w:rsidRPr="00EE40DB" w:rsidRDefault="00EE40DB" w:rsidP="00EE40DB">
            <w:pPr>
              <w:spacing w:after="0" w:line="240" w:lineRule="auto"/>
              <w:ind w:firstLine="426"/>
              <w:contextualSpacing/>
              <w:jc w:val="both"/>
              <w:rPr>
                <w:rStyle w:val="s1"/>
                <w:b w:val="0"/>
                <w:bCs w:val="0"/>
                <w:color w:val="auto"/>
                <w:sz w:val="28"/>
                <w:szCs w:val="28"/>
              </w:rPr>
            </w:pPr>
          </w:p>
          <w:p w:rsidR="00EE40DB" w:rsidRPr="00EE40DB" w:rsidRDefault="00EE40DB" w:rsidP="00EE40DB">
            <w:pPr>
              <w:spacing w:after="0" w:line="240" w:lineRule="auto"/>
              <w:ind w:firstLine="426"/>
              <w:contextualSpacing/>
              <w:jc w:val="both"/>
              <w:rPr>
                <w:rStyle w:val="s1"/>
                <w:b w:val="0"/>
                <w:bCs w:val="0"/>
                <w:color w:val="auto"/>
                <w:sz w:val="28"/>
                <w:szCs w:val="28"/>
              </w:rPr>
            </w:pPr>
            <w:r w:rsidRPr="00EE40DB">
              <w:rPr>
                <w:rStyle w:val="s1"/>
                <w:b w:val="0"/>
                <w:bCs w:val="0"/>
                <w:color w:val="auto"/>
                <w:sz w:val="28"/>
                <w:szCs w:val="28"/>
              </w:rPr>
              <w:t xml:space="preserve">7) </w:t>
            </w:r>
            <w:r w:rsidRPr="00EE40DB">
              <w:rPr>
                <w:rFonts w:ascii="Times New Roman" w:hAnsi="Times New Roman"/>
                <w:sz w:val="28"/>
                <w:szCs w:val="28"/>
              </w:rPr>
              <w:t xml:space="preserve"> </w:t>
            </w:r>
            <w:r w:rsidRPr="00EE40DB">
              <w:rPr>
                <w:rStyle w:val="s1"/>
                <w:color w:val="auto"/>
                <w:sz w:val="28"/>
                <w:szCs w:val="28"/>
              </w:rPr>
              <w:t xml:space="preserve">орындалған жұмыстардың, көрсетілген қызметтердің атауы </w:t>
            </w:r>
            <w:r w:rsidRPr="00EE40DB">
              <w:rPr>
                <w:rStyle w:val="s1"/>
                <w:b w:val="0"/>
                <w:bCs w:val="0"/>
                <w:color w:val="auto"/>
                <w:sz w:val="28"/>
                <w:szCs w:val="28"/>
              </w:rPr>
              <w:t>;</w:t>
            </w:r>
          </w:p>
          <w:p w:rsidR="00EE40DB" w:rsidRPr="00EE40DB" w:rsidRDefault="00EE40DB" w:rsidP="00EE40DB">
            <w:pPr>
              <w:spacing w:after="0" w:line="240" w:lineRule="auto"/>
              <w:ind w:firstLine="426"/>
              <w:contextualSpacing/>
              <w:jc w:val="both"/>
              <w:rPr>
                <w:rStyle w:val="s1"/>
                <w:b w:val="0"/>
                <w:bCs w:val="0"/>
                <w:color w:val="auto"/>
                <w:sz w:val="28"/>
                <w:szCs w:val="28"/>
              </w:rPr>
            </w:pPr>
          </w:p>
          <w:p w:rsidR="00EE40DB" w:rsidRPr="00EE40DB" w:rsidRDefault="00EE40DB" w:rsidP="00EE40DB">
            <w:pPr>
              <w:spacing w:after="0" w:line="240" w:lineRule="auto"/>
              <w:ind w:firstLine="426"/>
              <w:contextualSpacing/>
              <w:jc w:val="both"/>
              <w:rPr>
                <w:rStyle w:val="s1"/>
                <w:b w:val="0"/>
                <w:bCs w:val="0"/>
                <w:color w:val="auto"/>
                <w:sz w:val="28"/>
                <w:szCs w:val="28"/>
              </w:rPr>
            </w:pPr>
            <w:r w:rsidRPr="00EE40DB">
              <w:rPr>
                <w:rStyle w:val="s1"/>
                <w:b w:val="0"/>
                <w:bCs w:val="0"/>
                <w:color w:val="auto"/>
                <w:sz w:val="28"/>
                <w:szCs w:val="28"/>
              </w:rPr>
              <w:t xml:space="preserve">8) </w:t>
            </w:r>
            <w:r w:rsidRPr="00EE40DB">
              <w:rPr>
                <w:rFonts w:ascii="Times New Roman" w:hAnsi="Times New Roman"/>
                <w:sz w:val="28"/>
                <w:szCs w:val="28"/>
              </w:rPr>
              <w:t xml:space="preserve"> </w:t>
            </w:r>
            <w:r w:rsidRPr="00EE40DB">
              <w:rPr>
                <w:rStyle w:val="s1"/>
                <w:color w:val="auto"/>
                <w:sz w:val="28"/>
                <w:szCs w:val="28"/>
              </w:rPr>
              <w:t>орындалған жұмыстардың, көрсетілген қызметтердің көлемі (олардың өлшем бірлігімен)</w:t>
            </w:r>
            <w:r w:rsidRPr="00EE40DB">
              <w:rPr>
                <w:rStyle w:val="s1"/>
                <w:b w:val="0"/>
                <w:bCs w:val="0"/>
                <w:color w:val="auto"/>
                <w:sz w:val="28"/>
                <w:szCs w:val="28"/>
              </w:rPr>
              <w:t>;</w:t>
            </w:r>
          </w:p>
          <w:p w:rsidR="00EE40DB" w:rsidRPr="00EE40DB" w:rsidRDefault="00EE40DB" w:rsidP="00EE40DB">
            <w:pPr>
              <w:spacing w:after="0" w:line="240" w:lineRule="auto"/>
              <w:ind w:firstLine="426"/>
              <w:contextualSpacing/>
              <w:jc w:val="both"/>
              <w:rPr>
                <w:rStyle w:val="s1"/>
                <w:b w:val="0"/>
                <w:bCs w:val="0"/>
                <w:color w:val="auto"/>
                <w:sz w:val="28"/>
                <w:szCs w:val="28"/>
              </w:rPr>
            </w:pPr>
          </w:p>
          <w:p w:rsidR="00EE40DB" w:rsidRPr="00EE40DB" w:rsidRDefault="00EE40DB" w:rsidP="00EE40DB">
            <w:pPr>
              <w:spacing w:after="0" w:line="240" w:lineRule="auto"/>
              <w:ind w:firstLine="426"/>
              <w:contextualSpacing/>
              <w:jc w:val="both"/>
              <w:rPr>
                <w:rStyle w:val="s1"/>
                <w:b w:val="0"/>
                <w:bCs w:val="0"/>
                <w:color w:val="auto"/>
                <w:sz w:val="28"/>
                <w:szCs w:val="28"/>
              </w:rPr>
            </w:pPr>
            <w:r w:rsidRPr="00EE40DB">
              <w:rPr>
                <w:rStyle w:val="s1"/>
                <w:b w:val="0"/>
                <w:bCs w:val="0"/>
                <w:color w:val="auto"/>
                <w:sz w:val="28"/>
                <w:szCs w:val="28"/>
              </w:rPr>
              <w:t xml:space="preserve">9) </w:t>
            </w:r>
            <w:r w:rsidRPr="00EE40DB">
              <w:rPr>
                <w:rFonts w:ascii="Times New Roman" w:hAnsi="Times New Roman"/>
                <w:sz w:val="28"/>
                <w:szCs w:val="28"/>
              </w:rPr>
              <w:t xml:space="preserve"> </w:t>
            </w:r>
            <w:r w:rsidRPr="00EE40DB">
              <w:rPr>
                <w:rStyle w:val="s1"/>
                <w:color w:val="auto"/>
                <w:sz w:val="28"/>
                <w:szCs w:val="28"/>
              </w:rPr>
              <w:t xml:space="preserve">орындалған жұмыстардың, көрсетілген қызметтердің жалпы құны </w:t>
            </w:r>
            <w:r w:rsidRPr="00EE40DB">
              <w:rPr>
                <w:rStyle w:val="s1"/>
                <w:b w:val="0"/>
                <w:bCs w:val="0"/>
                <w:color w:val="auto"/>
                <w:sz w:val="28"/>
                <w:szCs w:val="28"/>
              </w:rPr>
              <w:t>;</w:t>
            </w:r>
          </w:p>
          <w:p w:rsidR="00EE40DB" w:rsidRPr="00EE40DB" w:rsidRDefault="00EE40DB" w:rsidP="00EE40DB">
            <w:pPr>
              <w:spacing w:after="0" w:line="240" w:lineRule="auto"/>
              <w:ind w:firstLine="426"/>
              <w:contextualSpacing/>
              <w:jc w:val="both"/>
              <w:rPr>
                <w:rStyle w:val="s1"/>
                <w:b w:val="0"/>
                <w:bCs w:val="0"/>
                <w:color w:val="auto"/>
                <w:sz w:val="28"/>
                <w:szCs w:val="28"/>
              </w:rPr>
            </w:pPr>
          </w:p>
          <w:p w:rsidR="00EE40DB" w:rsidRPr="00EE40DB" w:rsidRDefault="00EE40DB" w:rsidP="00EE40DB">
            <w:pPr>
              <w:spacing w:after="0" w:line="240" w:lineRule="auto"/>
              <w:ind w:firstLine="426"/>
              <w:contextualSpacing/>
              <w:jc w:val="both"/>
              <w:rPr>
                <w:rStyle w:val="s1"/>
                <w:b w:val="0"/>
                <w:bCs w:val="0"/>
                <w:color w:val="auto"/>
                <w:sz w:val="28"/>
                <w:szCs w:val="28"/>
              </w:rPr>
            </w:pPr>
            <w:r w:rsidRPr="00EE40DB">
              <w:rPr>
                <w:rStyle w:val="s1"/>
                <w:b w:val="0"/>
                <w:bCs w:val="0"/>
                <w:color w:val="auto"/>
                <w:sz w:val="28"/>
                <w:szCs w:val="28"/>
              </w:rPr>
              <w:t xml:space="preserve">10) </w:t>
            </w:r>
            <w:r w:rsidRPr="00EE40DB">
              <w:rPr>
                <w:rFonts w:ascii="Times New Roman" w:hAnsi="Times New Roman"/>
                <w:sz w:val="28"/>
                <w:szCs w:val="28"/>
              </w:rPr>
              <w:t xml:space="preserve"> </w:t>
            </w:r>
            <w:r w:rsidRPr="00EE40DB">
              <w:rPr>
                <w:rStyle w:val="s1"/>
                <w:b w:val="0"/>
                <w:bCs w:val="0"/>
                <w:color w:val="auto"/>
                <w:sz w:val="28"/>
                <w:szCs w:val="28"/>
              </w:rPr>
              <w:t>арнайы мобильді қосымшаның чегі туралы ақпаратты кодталған түрде қамтитын штрих-код .</w:t>
            </w:r>
          </w:p>
          <w:p w:rsidR="00EE40DB" w:rsidRPr="00EE40DB" w:rsidRDefault="00EE40DB" w:rsidP="00EE40DB">
            <w:pPr>
              <w:spacing w:after="0" w:line="240" w:lineRule="auto"/>
              <w:ind w:firstLine="426"/>
              <w:contextualSpacing/>
              <w:jc w:val="both"/>
              <w:rPr>
                <w:rStyle w:val="s1"/>
                <w:color w:val="auto"/>
                <w:sz w:val="28"/>
                <w:szCs w:val="28"/>
              </w:rPr>
            </w:pPr>
            <w:r w:rsidRPr="00EE40DB">
              <w:rPr>
                <w:rStyle w:val="s1"/>
                <w:color w:val="auto"/>
                <w:sz w:val="28"/>
                <w:szCs w:val="28"/>
              </w:rPr>
              <w:t>Жоқ .</w:t>
            </w:r>
          </w:p>
          <w:p w:rsidR="00EE40DB" w:rsidRPr="00EE40DB" w:rsidRDefault="00EE40DB" w:rsidP="00EE40DB">
            <w:pPr>
              <w:spacing w:after="0" w:line="240" w:lineRule="auto"/>
              <w:ind w:firstLine="426"/>
              <w:contextualSpacing/>
              <w:jc w:val="both"/>
              <w:rPr>
                <w:rStyle w:val="s1"/>
                <w:b w:val="0"/>
                <w:bCs w:val="0"/>
                <w:color w:val="auto"/>
                <w:sz w:val="28"/>
                <w:szCs w:val="28"/>
              </w:rPr>
            </w:pPr>
          </w:p>
          <w:p w:rsidR="00EE40DB" w:rsidRPr="00EE40DB" w:rsidRDefault="00EE40DB" w:rsidP="00EE40DB">
            <w:pPr>
              <w:spacing w:after="0" w:line="240" w:lineRule="auto"/>
              <w:ind w:firstLine="426"/>
              <w:contextualSpacing/>
              <w:jc w:val="both"/>
              <w:rPr>
                <w:rStyle w:val="s1"/>
                <w:b w:val="0"/>
                <w:bCs w:val="0"/>
                <w:color w:val="auto"/>
                <w:sz w:val="28"/>
                <w:szCs w:val="28"/>
              </w:rPr>
            </w:pPr>
          </w:p>
          <w:p w:rsidR="00EE40DB" w:rsidRPr="00EE40DB" w:rsidRDefault="00EE40DB" w:rsidP="00EE40DB">
            <w:pPr>
              <w:spacing w:after="0" w:line="240" w:lineRule="auto"/>
              <w:ind w:firstLine="426"/>
              <w:contextualSpacing/>
              <w:jc w:val="both"/>
              <w:rPr>
                <w:rStyle w:val="s1"/>
                <w:b w:val="0"/>
                <w:bCs w:val="0"/>
                <w:color w:val="auto"/>
                <w:sz w:val="28"/>
                <w:szCs w:val="28"/>
              </w:rPr>
            </w:pPr>
          </w:p>
          <w:p w:rsidR="00EE40DB" w:rsidRPr="00EE40DB" w:rsidRDefault="00EE40DB" w:rsidP="00EE40DB">
            <w:pPr>
              <w:spacing w:after="0" w:line="240" w:lineRule="auto"/>
              <w:ind w:firstLine="426"/>
              <w:contextualSpacing/>
              <w:jc w:val="both"/>
              <w:rPr>
                <w:rStyle w:val="s1"/>
                <w:b w:val="0"/>
                <w:bCs w:val="0"/>
                <w:color w:val="auto"/>
                <w:sz w:val="28"/>
                <w:szCs w:val="28"/>
              </w:rPr>
            </w:pPr>
          </w:p>
          <w:p w:rsidR="00EE40DB" w:rsidRPr="00EE40DB" w:rsidRDefault="00EE40DB" w:rsidP="00EE40DB">
            <w:pPr>
              <w:spacing w:after="0" w:line="240" w:lineRule="auto"/>
              <w:ind w:firstLine="426"/>
              <w:contextualSpacing/>
              <w:jc w:val="both"/>
              <w:rPr>
                <w:rStyle w:val="s1"/>
                <w:b w:val="0"/>
                <w:bCs w:val="0"/>
                <w:color w:val="auto"/>
                <w:sz w:val="28"/>
                <w:szCs w:val="28"/>
              </w:rPr>
            </w:pPr>
            <w:r w:rsidRPr="00EE40DB">
              <w:rPr>
                <w:rStyle w:val="s1"/>
                <w:b w:val="0"/>
                <w:bCs w:val="0"/>
                <w:color w:val="auto"/>
                <w:sz w:val="28"/>
                <w:szCs w:val="28"/>
              </w:rPr>
              <w:t>4. Арнайы мобильдік қосымшаны пайдалану арқылы арнайы салық режимін қолданатын дара кәсіпкерлер екінші деңгейдегі банкке немесе банк операцияларының жекелеген түрлерін жүзеге асыратын ұйымға, электрондық алаң операторына өздерінің мобильдік қосымшасын пайдалану кезінде арнайы мобильдік қосымшаның чектерін қалыптастыруға уәкілеттік беруге құқылы.</w:t>
            </w:r>
          </w:p>
          <w:p w:rsidR="00EE40DB" w:rsidRPr="00EE40DB" w:rsidRDefault="00EE40DB" w:rsidP="00EE40DB">
            <w:pPr>
              <w:spacing w:after="0" w:line="240" w:lineRule="auto"/>
              <w:ind w:firstLine="426"/>
              <w:contextualSpacing/>
              <w:jc w:val="both"/>
              <w:rPr>
                <w:rStyle w:val="s1"/>
                <w:b w:val="0"/>
                <w:bCs w:val="0"/>
                <w:color w:val="auto"/>
                <w:sz w:val="28"/>
                <w:szCs w:val="28"/>
              </w:rPr>
            </w:pPr>
            <w:r w:rsidRPr="00EE40DB">
              <w:rPr>
                <w:rStyle w:val="s1"/>
                <w:b w:val="0"/>
                <w:bCs w:val="0"/>
                <w:color w:val="auto"/>
                <w:sz w:val="28"/>
                <w:szCs w:val="28"/>
              </w:rPr>
              <w:t>…</w:t>
            </w:r>
          </w:p>
          <w:p w:rsidR="00EE40DB" w:rsidRPr="00EE40DB" w:rsidRDefault="00EE40DB" w:rsidP="00EE40DB">
            <w:pPr>
              <w:spacing w:after="0" w:line="240" w:lineRule="auto"/>
              <w:ind w:firstLine="426"/>
              <w:contextualSpacing/>
              <w:jc w:val="both"/>
              <w:rPr>
                <w:rStyle w:val="s1"/>
                <w:b w:val="0"/>
                <w:bCs w:val="0"/>
                <w:color w:val="auto"/>
                <w:sz w:val="28"/>
                <w:szCs w:val="28"/>
              </w:rPr>
            </w:pPr>
          </w:p>
          <w:p w:rsidR="00EE40DB" w:rsidRPr="00EE40DB" w:rsidRDefault="00EE40DB" w:rsidP="00EE40DB">
            <w:pPr>
              <w:spacing w:after="0" w:line="240" w:lineRule="auto"/>
              <w:ind w:firstLine="426"/>
              <w:contextualSpacing/>
              <w:jc w:val="both"/>
              <w:rPr>
                <w:rStyle w:val="s1"/>
                <w:b w:val="0"/>
                <w:bCs w:val="0"/>
                <w:color w:val="auto"/>
                <w:sz w:val="28"/>
                <w:szCs w:val="28"/>
              </w:rPr>
            </w:pPr>
            <w:r w:rsidRPr="00EE40DB">
              <w:rPr>
                <w:rStyle w:val="s1"/>
                <w:b w:val="0"/>
                <w:bCs w:val="0"/>
                <w:color w:val="auto"/>
                <w:sz w:val="28"/>
                <w:szCs w:val="28"/>
              </w:rPr>
              <w:t>8. Арнайы мобильдік қосымшаны оңайлатылған декларация негізінде арнайы салық режимін қолданатын дара кәсіпкерлер жеке табыс салығы мен әлеуметтік төлемдерді есептеу, оларды төлеу және оңайлатылған декларацияны ұсыну бойынша салық міндеттемелерін орындау үшін пайдалана алады.</w:t>
            </w:r>
          </w:p>
        </w:tc>
        <w:tc>
          <w:tcPr>
            <w:tcW w:w="4932"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26"/>
              <w:contextualSpacing/>
              <w:jc w:val="both"/>
              <w:rPr>
                <w:rStyle w:val="s1"/>
                <w:b w:val="0"/>
                <w:bCs w:val="0"/>
                <w:color w:val="auto"/>
                <w:sz w:val="28"/>
                <w:szCs w:val="28"/>
              </w:rPr>
            </w:pPr>
            <w:r w:rsidRPr="00EE40DB">
              <w:rPr>
                <w:rStyle w:val="s1"/>
                <w:bCs w:val="0"/>
                <w:color w:val="auto"/>
                <w:sz w:val="28"/>
                <w:szCs w:val="28"/>
              </w:rPr>
              <w:lastRenderedPageBreak/>
              <w:t xml:space="preserve">686-1-бап. </w:t>
            </w:r>
            <w:r w:rsidRPr="00EE40DB">
              <w:rPr>
                <w:rStyle w:val="s1"/>
                <w:b w:val="0"/>
                <w:bCs w:val="0"/>
                <w:color w:val="auto"/>
                <w:sz w:val="28"/>
                <w:szCs w:val="28"/>
              </w:rPr>
              <w:t>Арнайы мобильді қосымша</w:t>
            </w:r>
          </w:p>
          <w:p w:rsidR="00EE40DB" w:rsidRPr="00EE40DB" w:rsidRDefault="00EE40DB" w:rsidP="00EE40DB">
            <w:pPr>
              <w:spacing w:after="0" w:line="240" w:lineRule="auto"/>
              <w:ind w:firstLine="426"/>
              <w:contextualSpacing/>
              <w:jc w:val="both"/>
              <w:rPr>
                <w:rStyle w:val="s1"/>
                <w:b w:val="0"/>
                <w:bCs w:val="0"/>
                <w:color w:val="auto"/>
                <w:sz w:val="28"/>
                <w:szCs w:val="28"/>
              </w:rPr>
            </w:pPr>
            <w:r w:rsidRPr="00EE40DB">
              <w:rPr>
                <w:rStyle w:val="s1"/>
                <w:b w:val="0"/>
                <w:bCs w:val="0"/>
                <w:color w:val="auto"/>
                <w:sz w:val="28"/>
                <w:szCs w:val="28"/>
              </w:rPr>
              <w:t>…</w:t>
            </w:r>
          </w:p>
          <w:p w:rsidR="00EE40DB" w:rsidRPr="00EE40DB" w:rsidRDefault="00EE40DB" w:rsidP="00EE40DB">
            <w:pPr>
              <w:spacing w:after="0" w:line="240" w:lineRule="auto"/>
              <w:ind w:firstLine="426"/>
              <w:contextualSpacing/>
              <w:jc w:val="both"/>
              <w:rPr>
                <w:rFonts w:ascii="Times New Roman" w:hAnsi="Times New Roman"/>
                <w:sz w:val="28"/>
                <w:szCs w:val="28"/>
              </w:rPr>
            </w:pPr>
            <w:r w:rsidRPr="00EE40DB">
              <w:rPr>
                <w:rFonts w:ascii="Times New Roman" w:hAnsi="Times New Roman"/>
                <w:sz w:val="28"/>
                <w:szCs w:val="28"/>
              </w:rPr>
              <w:t xml:space="preserve">2. Арнайы мобильді қосымшада арнайы мобильді қосымшаны пайдалана отырып немесе ҚҚС төлеуші болып табылмайтын оңайлатылған декларация негізінде арнайы салық режимін қолданатын дара кәсіпкер мен жұмыстарды, қызметтерді алушы (сатып алушы) арасында есеп айырысуды жүзеге асыру фактісін растайтын құжат ретінде арнайы </w:t>
            </w:r>
            <w:r w:rsidRPr="00EE40DB">
              <w:rPr>
                <w:rFonts w:ascii="Times New Roman" w:hAnsi="Times New Roman"/>
                <w:sz w:val="28"/>
                <w:szCs w:val="28"/>
              </w:rPr>
              <w:lastRenderedPageBreak/>
              <w:t>мобильді қосымшаның чегі қалыптастырылады.</w:t>
            </w:r>
          </w:p>
          <w:p w:rsidR="00EE40DB" w:rsidRPr="00EE40DB" w:rsidRDefault="00EE40DB" w:rsidP="00EE40DB">
            <w:pPr>
              <w:spacing w:after="0" w:line="240" w:lineRule="auto"/>
              <w:ind w:firstLine="426"/>
              <w:contextualSpacing/>
              <w:jc w:val="both"/>
              <w:rPr>
                <w:rStyle w:val="s1"/>
                <w:b w:val="0"/>
                <w:bCs w:val="0"/>
                <w:color w:val="auto"/>
                <w:sz w:val="28"/>
                <w:szCs w:val="28"/>
              </w:rPr>
            </w:pPr>
            <w:r w:rsidRPr="00EE40DB">
              <w:rPr>
                <w:rStyle w:val="s1"/>
                <w:b w:val="0"/>
                <w:bCs w:val="0"/>
                <w:color w:val="auto"/>
                <w:sz w:val="28"/>
                <w:szCs w:val="28"/>
              </w:rPr>
              <w:t xml:space="preserve">3. </w:t>
            </w:r>
            <w:r w:rsidRPr="00EE40DB">
              <w:rPr>
                <w:rFonts w:ascii="Times New Roman" w:hAnsi="Times New Roman"/>
                <w:sz w:val="28"/>
                <w:szCs w:val="28"/>
              </w:rPr>
              <w:t xml:space="preserve"> </w:t>
            </w:r>
            <w:r w:rsidRPr="00EE40DB">
              <w:rPr>
                <w:rStyle w:val="s1"/>
                <w:b w:val="0"/>
                <w:bCs w:val="0"/>
                <w:color w:val="auto"/>
                <w:sz w:val="28"/>
                <w:szCs w:val="28"/>
              </w:rPr>
              <w:t>Арнайы мобильді қосымшаның чегінде келесі ақпарат бар :</w:t>
            </w:r>
          </w:p>
          <w:p w:rsidR="00EE40DB" w:rsidRPr="00EE40DB" w:rsidRDefault="00EE40DB" w:rsidP="00EE40DB">
            <w:pPr>
              <w:spacing w:after="0" w:line="240" w:lineRule="auto"/>
              <w:ind w:firstLine="426"/>
              <w:contextualSpacing/>
              <w:jc w:val="both"/>
              <w:rPr>
                <w:rStyle w:val="s1"/>
                <w:b w:val="0"/>
                <w:bCs w:val="0"/>
                <w:color w:val="auto"/>
                <w:sz w:val="28"/>
                <w:szCs w:val="28"/>
              </w:rPr>
            </w:pPr>
            <w:r w:rsidRPr="00EE40DB">
              <w:rPr>
                <w:rStyle w:val="s1"/>
                <w:b w:val="0"/>
                <w:bCs w:val="0"/>
                <w:color w:val="auto"/>
                <w:sz w:val="28"/>
                <w:szCs w:val="28"/>
              </w:rPr>
              <w:t>…</w:t>
            </w:r>
          </w:p>
          <w:p w:rsidR="00EE40DB" w:rsidRPr="00EE40DB" w:rsidRDefault="00EE40DB" w:rsidP="00EE40DB">
            <w:pPr>
              <w:spacing w:after="0" w:line="240" w:lineRule="auto"/>
              <w:ind w:firstLine="426"/>
              <w:contextualSpacing/>
              <w:jc w:val="both"/>
              <w:rPr>
                <w:rStyle w:val="s1"/>
                <w:b w:val="0"/>
                <w:bCs w:val="0"/>
                <w:color w:val="auto"/>
                <w:sz w:val="28"/>
                <w:szCs w:val="28"/>
              </w:rPr>
            </w:pPr>
            <w:r w:rsidRPr="00EE40DB">
              <w:rPr>
                <w:rStyle w:val="s1"/>
                <w:b w:val="0"/>
                <w:bCs w:val="0"/>
                <w:color w:val="auto"/>
                <w:sz w:val="28"/>
                <w:szCs w:val="28"/>
              </w:rPr>
              <w:t xml:space="preserve">5) </w:t>
            </w:r>
            <w:r w:rsidRPr="00EE40DB">
              <w:rPr>
                <w:rFonts w:ascii="Times New Roman" w:hAnsi="Times New Roman"/>
                <w:sz w:val="28"/>
                <w:szCs w:val="28"/>
              </w:rPr>
              <w:t xml:space="preserve"> </w:t>
            </w:r>
            <w:r w:rsidRPr="00EE40DB">
              <w:rPr>
                <w:rStyle w:val="s1"/>
                <w:b w:val="0"/>
                <w:bCs w:val="0"/>
                <w:color w:val="auto"/>
                <w:sz w:val="28"/>
                <w:szCs w:val="28"/>
              </w:rPr>
              <w:t>өткізілген тауар санаты, орындалған жұмыстар, көрсетілген қызметтер үшін ақы төлеу күні мен уақыты ;</w:t>
            </w:r>
          </w:p>
          <w:p w:rsidR="00EE40DB" w:rsidRPr="00EE40DB" w:rsidRDefault="00EE40DB" w:rsidP="00EE40DB">
            <w:pPr>
              <w:spacing w:after="0" w:line="240" w:lineRule="auto"/>
              <w:ind w:firstLine="426"/>
              <w:contextualSpacing/>
              <w:jc w:val="both"/>
              <w:rPr>
                <w:rStyle w:val="s1"/>
                <w:b w:val="0"/>
                <w:bCs w:val="0"/>
                <w:color w:val="auto"/>
                <w:sz w:val="28"/>
                <w:szCs w:val="28"/>
              </w:rPr>
            </w:pPr>
            <w:r w:rsidRPr="00EE40DB">
              <w:rPr>
                <w:rStyle w:val="s1"/>
                <w:b w:val="0"/>
                <w:bCs w:val="0"/>
                <w:color w:val="auto"/>
                <w:sz w:val="28"/>
                <w:szCs w:val="28"/>
              </w:rPr>
              <w:t xml:space="preserve">6) </w:t>
            </w:r>
            <w:r w:rsidRPr="00EE40DB">
              <w:rPr>
                <w:rFonts w:ascii="Times New Roman" w:hAnsi="Times New Roman"/>
                <w:sz w:val="28"/>
                <w:szCs w:val="28"/>
              </w:rPr>
              <w:t xml:space="preserve"> </w:t>
            </w:r>
            <w:r w:rsidRPr="00EE40DB">
              <w:rPr>
                <w:rStyle w:val="s1"/>
                <w:color w:val="auto"/>
                <w:sz w:val="28"/>
                <w:szCs w:val="28"/>
              </w:rPr>
              <w:t>өткізілетін тауар санатының, орындалған жұмыстардың, көрсетілген қызметтердің құны (өлшем бірлігі үшін)</w:t>
            </w:r>
            <w:r w:rsidRPr="00EE40DB">
              <w:rPr>
                <w:rStyle w:val="s1"/>
                <w:b w:val="0"/>
                <w:bCs w:val="0"/>
                <w:color w:val="auto"/>
                <w:sz w:val="28"/>
                <w:szCs w:val="28"/>
              </w:rPr>
              <w:t>;</w:t>
            </w:r>
          </w:p>
          <w:p w:rsidR="00EE40DB" w:rsidRPr="00EE40DB" w:rsidRDefault="00EE40DB" w:rsidP="00EE40DB">
            <w:pPr>
              <w:spacing w:after="0" w:line="240" w:lineRule="auto"/>
              <w:ind w:firstLine="426"/>
              <w:contextualSpacing/>
              <w:jc w:val="both"/>
              <w:rPr>
                <w:rStyle w:val="s1"/>
                <w:color w:val="auto"/>
                <w:sz w:val="28"/>
                <w:szCs w:val="28"/>
              </w:rPr>
            </w:pPr>
            <w:r w:rsidRPr="00EE40DB">
              <w:rPr>
                <w:rStyle w:val="s1"/>
                <w:b w:val="0"/>
                <w:bCs w:val="0"/>
                <w:color w:val="auto"/>
                <w:sz w:val="28"/>
                <w:szCs w:val="28"/>
              </w:rPr>
              <w:t xml:space="preserve">7) </w:t>
            </w:r>
            <w:r w:rsidRPr="00EE40DB">
              <w:rPr>
                <w:rStyle w:val="s1"/>
                <w:color w:val="auto"/>
                <w:sz w:val="28"/>
                <w:szCs w:val="28"/>
              </w:rPr>
              <w:t>сатылатын тауарлар, орындалған жұмыстар, көрсетілген қызметтер санатының атауы;</w:t>
            </w:r>
          </w:p>
          <w:p w:rsidR="00EE40DB" w:rsidRPr="00EE40DB" w:rsidRDefault="00EE40DB" w:rsidP="00EE40DB">
            <w:pPr>
              <w:spacing w:after="0" w:line="240" w:lineRule="auto"/>
              <w:ind w:firstLine="426"/>
              <w:contextualSpacing/>
              <w:jc w:val="both"/>
              <w:rPr>
                <w:rStyle w:val="s1"/>
                <w:color w:val="auto"/>
                <w:sz w:val="28"/>
                <w:szCs w:val="28"/>
              </w:rPr>
            </w:pPr>
            <w:r w:rsidRPr="00EE40DB">
              <w:rPr>
                <w:rStyle w:val="s1"/>
                <w:color w:val="auto"/>
                <w:sz w:val="28"/>
                <w:szCs w:val="28"/>
              </w:rPr>
              <w:t>8) өткізілетін тауарлар санаттарының, орындалған жұмыстардың, көрсетілген қызметтердің көлемі (олардың өлшем бірліктерімен);</w:t>
            </w:r>
          </w:p>
          <w:p w:rsidR="00EE40DB" w:rsidRPr="00EE40DB" w:rsidRDefault="00EE40DB" w:rsidP="00EE40DB">
            <w:pPr>
              <w:spacing w:after="0" w:line="240" w:lineRule="auto"/>
              <w:ind w:firstLine="426"/>
              <w:contextualSpacing/>
              <w:jc w:val="both"/>
              <w:rPr>
                <w:rStyle w:val="s1"/>
                <w:color w:val="auto"/>
                <w:sz w:val="28"/>
                <w:szCs w:val="28"/>
              </w:rPr>
            </w:pPr>
            <w:r w:rsidRPr="00EE40DB">
              <w:rPr>
                <w:rStyle w:val="s1"/>
                <w:color w:val="auto"/>
                <w:sz w:val="28"/>
                <w:szCs w:val="28"/>
              </w:rPr>
              <w:t>9) өткізілетін тауарлар санаттарының, орындалған жұмыстардың, көрсетілген қызметтердің жалпы құны;</w:t>
            </w:r>
          </w:p>
          <w:p w:rsidR="00EE40DB" w:rsidRPr="00EE40DB" w:rsidRDefault="00EE40DB" w:rsidP="00EE40DB">
            <w:pPr>
              <w:spacing w:after="0" w:line="240" w:lineRule="auto"/>
              <w:ind w:firstLine="426"/>
              <w:contextualSpacing/>
              <w:jc w:val="both"/>
              <w:rPr>
                <w:rStyle w:val="s1"/>
                <w:b w:val="0"/>
                <w:bCs w:val="0"/>
                <w:color w:val="auto"/>
                <w:sz w:val="28"/>
                <w:szCs w:val="28"/>
              </w:rPr>
            </w:pPr>
            <w:r w:rsidRPr="00EE40DB">
              <w:rPr>
                <w:rStyle w:val="s1"/>
                <w:color w:val="auto"/>
                <w:sz w:val="28"/>
                <w:szCs w:val="28"/>
              </w:rPr>
              <w:t xml:space="preserve">10) арнайы мобильді қосымшаның чегі туралы </w:t>
            </w:r>
            <w:r w:rsidRPr="00EE40DB">
              <w:rPr>
                <w:rStyle w:val="s1"/>
                <w:color w:val="auto"/>
                <w:sz w:val="28"/>
                <w:szCs w:val="28"/>
              </w:rPr>
              <w:lastRenderedPageBreak/>
              <w:t>ақпаратты кодталған түрде қамтитын штрих код</w:t>
            </w:r>
            <w:r w:rsidRPr="00EE40DB">
              <w:rPr>
                <w:rStyle w:val="s1"/>
                <w:b w:val="0"/>
                <w:bCs w:val="0"/>
                <w:color w:val="auto"/>
                <w:sz w:val="28"/>
                <w:szCs w:val="28"/>
              </w:rPr>
              <w:t>.</w:t>
            </w:r>
          </w:p>
          <w:p w:rsidR="00EE40DB" w:rsidRPr="00EE40DB" w:rsidRDefault="00EE40DB" w:rsidP="00EE40DB">
            <w:pPr>
              <w:spacing w:after="0" w:line="240" w:lineRule="auto"/>
              <w:ind w:firstLine="426"/>
              <w:contextualSpacing/>
              <w:jc w:val="both"/>
              <w:rPr>
                <w:rStyle w:val="s1"/>
                <w:b w:val="0"/>
                <w:bCs w:val="0"/>
                <w:color w:val="auto"/>
                <w:sz w:val="28"/>
                <w:szCs w:val="28"/>
              </w:rPr>
            </w:pPr>
            <w:r w:rsidRPr="00EE40DB">
              <w:rPr>
                <w:rStyle w:val="s1"/>
                <w:color w:val="auto"/>
                <w:sz w:val="28"/>
                <w:szCs w:val="28"/>
              </w:rPr>
              <w:t xml:space="preserve">Осы тармақтың мақсаттары үшін тауар санаты деп функционалдық мақсаты бойынша біріктірілген тауарлар тобы түсініледі . </w:t>
            </w:r>
          </w:p>
          <w:p w:rsidR="00EE40DB" w:rsidRPr="00EE40DB" w:rsidRDefault="00EE40DB" w:rsidP="00EE40DB">
            <w:pPr>
              <w:spacing w:after="0" w:line="240" w:lineRule="auto"/>
              <w:ind w:firstLine="426"/>
              <w:contextualSpacing/>
              <w:jc w:val="both"/>
              <w:rPr>
                <w:rStyle w:val="s1"/>
                <w:b w:val="0"/>
                <w:bCs w:val="0"/>
                <w:color w:val="auto"/>
                <w:sz w:val="28"/>
                <w:szCs w:val="28"/>
              </w:rPr>
            </w:pPr>
            <w:r w:rsidRPr="00EE40DB">
              <w:rPr>
                <w:rStyle w:val="s1"/>
                <w:b w:val="0"/>
                <w:bCs w:val="0"/>
                <w:color w:val="auto"/>
                <w:sz w:val="28"/>
                <w:szCs w:val="28"/>
              </w:rPr>
              <w:t>4. Арнайы мобильдік қосымшаны пайдалану арқылы немесе оңайлатылған декларация негізінде арнаулы салық режимін қолданатын дара кәсіпкерлер екінші деңгейдегі банкке немесе банк операцияларының жекелеген түрлерін жүзеге асыратын ұйымға, электрондық алаң операторына өздерінің мобильдік қосымшасын пайдалану кезінде арнайы мобильдік қосымшаның чектерін қалыптастыруға уәкілеттік беруге құқылы.</w:t>
            </w:r>
          </w:p>
          <w:p w:rsidR="00EE40DB" w:rsidRPr="00EE40DB" w:rsidRDefault="00EE40DB" w:rsidP="00EE40DB">
            <w:pPr>
              <w:spacing w:after="0" w:line="240" w:lineRule="auto"/>
              <w:ind w:firstLine="426"/>
              <w:contextualSpacing/>
              <w:jc w:val="both"/>
              <w:rPr>
                <w:rStyle w:val="s1"/>
                <w:b w:val="0"/>
                <w:bCs w:val="0"/>
                <w:color w:val="auto"/>
                <w:sz w:val="28"/>
                <w:szCs w:val="28"/>
              </w:rPr>
            </w:pPr>
            <w:r w:rsidRPr="00EE40DB">
              <w:rPr>
                <w:rStyle w:val="s1"/>
                <w:b w:val="0"/>
                <w:bCs w:val="0"/>
                <w:color w:val="auto"/>
                <w:sz w:val="28"/>
                <w:szCs w:val="28"/>
              </w:rPr>
              <w:t>…</w:t>
            </w:r>
          </w:p>
          <w:p w:rsidR="00EE40DB" w:rsidRPr="00EE40DB" w:rsidRDefault="00EE40DB" w:rsidP="00EE40DB">
            <w:pPr>
              <w:spacing w:after="0" w:line="240" w:lineRule="auto"/>
              <w:ind w:firstLine="426"/>
              <w:contextualSpacing/>
              <w:jc w:val="both"/>
              <w:rPr>
                <w:rStyle w:val="s1"/>
                <w:b w:val="0"/>
                <w:bCs w:val="0"/>
                <w:color w:val="auto"/>
                <w:sz w:val="28"/>
                <w:szCs w:val="28"/>
              </w:rPr>
            </w:pPr>
            <w:r w:rsidRPr="00EE40DB">
              <w:rPr>
                <w:rStyle w:val="s1"/>
                <w:b w:val="0"/>
                <w:bCs w:val="0"/>
                <w:color w:val="auto"/>
                <w:sz w:val="28"/>
                <w:szCs w:val="28"/>
              </w:rPr>
              <w:t xml:space="preserve">8. Арнайы мобильдік қосымшаны арнайы мобильдік қосымшаның чегін қалыптастыру және беру үшін оңайлатылған декларация негізінде арнаулы салық режимін қолданатын дара кәсіпкерлер жеке табыс салығы мен әлеуметтік төлемдерді есептеу, </w:t>
            </w:r>
            <w:r w:rsidRPr="00EE40DB">
              <w:rPr>
                <w:rStyle w:val="s1"/>
                <w:b w:val="0"/>
                <w:bCs w:val="0"/>
                <w:color w:val="auto"/>
                <w:sz w:val="28"/>
                <w:szCs w:val="28"/>
              </w:rPr>
              <w:lastRenderedPageBreak/>
              <w:t xml:space="preserve">оларды төлеу және оңайлатылған декларацияны ұсыну бойынша салық міндеттемелерін орындау үшін пайдалана алады.  </w:t>
            </w:r>
          </w:p>
          <w:p w:rsidR="00EE40DB" w:rsidRPr="00EE40DB" w:rsidRDefault="00EE40DB" w:rsidP="00EE40DB">
            <w:pPr>
              <w:spacing w:after="0" w:line="240" w:lineRule="auto"/>
              <w:ind w:firstLine="426"/>
              <w:contextualSpacing/>
              <w:jc w:val="both"/>
              <w:rPr>
                <w:rStyle w:val="s1"/>
                <w:color w:val="auto"/>
                <w:sz w:val="28"/>
                <w:szCs w:val="28"/>
              </w:rPr>
            </w:pPr>
          </w:p>
        </w:tc>
        <w:tc>
          <w:tcPr>
            <w:tcW w:w="3373"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26"/>
              <w:contextualSpacing/>
              <w:jc w:val="both"/>
              <w:rPr>
                <w:rFonts w:ascii="Times New Roman" w:hAnsi="Times New Roman"/>
                <w:sz w:val="28"/>
                <w:szCs w:val="28"/>
              </w:rPr>
            </w:pPr>
            <w:r w:rsidRPr="00EE40DB">
              <w:rPr>
                <w:rFonts w:ascii="Times New Roman" w:hAnsi="Times New Roman"/>
                <w:sz w:val="28"/>
                <w:szCs w:val="28"/>
              </w:rPr>
              <w:lastRenderedPageBreak/>
              <w:t xml:space="preserve">В целях распространения использования МП налогоплательщиками, применяющими  СНР на основе упрощенной декларации, и не являющимися плательщиками НДС, в частности использование функционала по выдаче чека (замечания НПП по приказу о проведении пилота по использованию </w:t>
            </w:r>
            <w:r w:rsidRPr="00EE40DB">
              <w:rPr>
                <w:rFonts w:ascii="Times New Roman" w:hAnsi="Times New Roman"/>
                <w:sz w:val="28"/>
                <w:szCs w:val="28"/>
              </w:rPr>
              <w:lastRenderedPageBreak/>
              <w:t>специального мобильного приложения).</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9"/>
              <w:contextualSpacing/>
              <w:jc w:val="both"/>
              <w:rPr>
                <w:rFonts w:ascii="Times New Roman" w:hAnsi="Times New Roman"/>
                <w:bCs/>
                <w:spacing w:val="2"/>
                <w:sz w:val="28"/>
                <w:szCs w:val="28"/>
                <w:bdr w:val="none" w:sz="0" w:space="0" w:color="auto" w:frame="1"/>
                <w:shd w:val="clear" w:color="auto" w:fill="FFFFFF"/>
              </w:rPr>
            </w:pPr>
            <w:r w:rsidRPr="00EE40DB">
              <w:rPr>
                <w:rFonts w:ascii="Times New Roman" w:hAnsi="Times New Roman"/>
                <w:bCs/>
                <w:spacing w:val="2"/>
                <w:sz w:val="28"/>
                <w:szCs w:val="28"/>
                <w:bdr w:val="none" w:sz="0" w:space="0" w:color="auto" w:frame="1"/>
                <w:shd w:val="clear" w:color="auto" w:fill="FFFFFF"/>
              </w:rPr>
              <w:t xml:space="preserve">688 </w:t>
            </w:r>
            <w:r w:rsidRPr="00EE40DB">
              <w:rPr>
                <w:rFonts w:ascii="Times New Roman" w:hAnsi="Times New Roman"/>
                <w:bCs/>
                <w:spacing w:val="2"/>
                <w:sz w:val="28"/>
                <w:szCs w:val="28"/>
                <w:bdr w:val="none" w:sz="0" w:space="0" w:color="auto" w:frame="1"/>
                <w:shd w:val="clear" w:color="auto" w:fill="FFFFFF"/>
                <w:lang w:val="en-US"/>
              </w:rPr>
              <w:t>-</w:t>
            </w:r>
            <w:r w:rsidRPr="00EE40DB">
              <w:rPr>
                <w:rFonts w:ascii="Times New Roman" w:hAnsi="Times New Roman"/>
                <w:bCs/>
                <w:spacing w:val="2"/>
                <w:sz w:val="28"/>
                <w:szCs w:val="28"/>
                <w:bdr w:val="none" w:sz="0" w:space="0" w:color="auto" w:frame="1"/>
                <w:shd w:val="clear" w:color="auto" w:fill="FFFFFF"/>
              </w:rPr>
              <w:t>бап</w:t>
            </w:r>
          </w:p>
        </w:tc>
        <w:tc>
          <w:tcPr>
            <w:tcW w:w="4961"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317"/>
              <w:contextualSpacing/>
              <w:jc w:val="both"/>
              <w:rPr>
                <w:rFonts w:ascii="Times New Roman" w:hAnsi="Times New Roman"/>
                <w:sz w:val="28"/>
                <w:szCs w:val="28"/>
              </w:rPr>
            </w:pPr>
            <w:r w:rsidRPr="00EE40DB">
              <w:rPr>
                <w:rFonts w:ascii="Times New Roman" w:hAnsi="Times New Roman"/>
                <w:b/>
                <w:sz w:val="28"/>
                <w:szCs w:val="28"/>
              </w:rPr>
              <w:t>688-бап.</w:t>
            </w:r>
            <w:r w:rsidRPr="00EE40DB">
              <w:rPr>
                <w:rFonts w:ascii="Times New Roman" w:hAnsi="Times New Roman"/>
                <w:sz w:val="28"/>
                <w:szCs w:val="28"/>
              </w:rPr>
              <w:t xml:space="preserve"> Оңайлатылған декларацияны табыс ету және салықтарды төлеу мерзімдері</w:t>
            </w:r>
          </w:p>
          <w:p w:rsidR="00EE40DB" w:rsidRPr="00EE40DB" w:rsidRDefault="00EE40DB" w:rsidP="00EE40DB">
            <w:pPr>
              <w:spacing w:after="0" w:line="240" w:lineRule="auto"/>
              <w:ind w:firstLine="317"/>
              <w:contextualSpacing/>
              <w:jc w:val="both"/>
              <w:rPr>
                <w:rFonts w:ascii="Times New Roman" w:hAnsi="Times New Roman"/>
                <w:sz w:val="28"/>
                <w:szCs w:val="28"/>
              </w:rPr>
            </w:pPr>
            <w:r w:rsidRPr="00EE40DB">
              <w:rPr>
                <w:rFonts w:ascii="Times New Roman" w:hAnsi="Times New Roman"/>
                <w:sz w:val="28"/>
                <w:szCs w:val="28"/>
              </w:rPr>
              <w:t>…</w:t>
            </w:r>
          </w:p>
          <w:p w:rsidR="00EE40DB" w:rsidRPr="00EE40DB" w:rsidRDefault="00EE40DB" w:rsidP="00EE40DB">
            <w:pPr>
              <w:spacing w:after="0" w:line="240" w:lineRule="auto"/>
              <w:ind w:firstLine="317"/>
              <w:contextualSpacing/>
              <w:jc w:val="both"/>
              <w:rPr>
                <w:rFonts w:ascii="Times New Roman" w:hAnsi="Times New Roman"/>
                <w:sz w:val="28"/>
                <w:szCs w:val="28"/>
              </w:rPr>
            </w:pPr>
            <w:r w:rsidRPr="00EE40DB">
              <w:rPr>
                <w:rFonts w:ascii="Times New Roman" w:hAnsi="Times New Roman"/>
                <w:sz w:val="28"/>
                <w:szCs w:val="28"/>
              </w:rPr>
              <w:t xml:space="preserve">2. Оңайлатылған декларацияда көрсетілген салықтарды бюджетке төлеу жеке (корпоративтік) табыс салығы және әлеуметтік салық түрінде есепті салық кезеңінен кейінгі екінші айдың 25-інен кешіктірілмей жүргізіледі. </w:t>
            </w:r>
          </w:p>
          <w:p w:rsidR="00EE40DB" w:rsidRPr="00EE40DB" w:rsidRDefault="00EE40DB" w:rsidP="00EE40DB">
            <w:pPr>
              <w:spacing w:after="0" w:line="240" w:lineRule="auto"/>
              <w:ind w:firstLine="317"/>
              <w:contextualSpacing/>
              <w:jc w:val="both"/>
              <w:rPr>
                <w:rFonts w:ascii="Times New Roman" w:hAnsi="Times New Roman"/>
                <w:sz w:val="28"/>
                <w:szCs w:val="28"/>
              </w:rPr>
            </w:pPr>
            <w:r w:rsidRPr="00EE40DB">
              <w:rPr>
                <w:rFonts w:ascii="Times New Roman" w:hAnsi="Times New Roman"/>
                <w:sz w:val="28"/>
                <w:szCs w:val="28"/>
              </w:rPr>
              <w:t xml:space="preserve">Бұл ретте жеке (корпоративтік) табыс салығы – оңайлатылған декларация бойынша есептелген салық сомасының 1/2 мөлшерінде, әлеуметтік салық - "міндетті әлеуметтік сақтандыру туралы"Қазақстан Республикасының Заңына сәйкес есептелген мемлекеттік әлеуметтік сақтандыру қорына әлеуметтік аударымдар сомасын шегере отырып, оңайлатылған декларация бойынша </w:t>
            </w:r>
            <w:r w:rsidRPr="00EE40DB">
              <w:rPr>
                <w:rFonts w:ascii="Times New Roman" w:hAnsi="Times New Roman"/>
                <w:sz w:val="28"/>
                <w:szCs w:val="28"/>
              </w:rPr>
              <w:lastRenderedPageBreak/>
              <w:t xml:space="preserve">есептелген салық сомасының 1/2 мөлшерінде төленуге жатады. </w:t>
            </w:r>
          </w:p>
          <w:p w:rsidR="00EE40DB" w:rsidRPr="00EE40DB" w:rsidRDefault="00EE40DB" w:rsidP="00EE40DB">
            <w:pPr>
              <w:spacing w:after="0" w:line="240" w:lineRule="auto"/>
              <w:ind w:firstLine="317"/>
              <w:contextualSpacing/>
              <w:jc w:val="both"/>
              <w:rPr>
                <w:rFonts w:ascii="Times New Roman" w:hAnsi="Times New Roman"/>
                <w:sz w:val="28"/>
                <w:szCs w:val="28"/>
              </w:rPr>
            </w:pPr>
          </w:p>
          <w:p w:rsidR="00EE40DB" w:rsidRPr="00EE40DB" w:rsidRDefault="00EE40DB" w:rsidP="00EE40DB">
            <w:pPr>
              <w:spacing w:after="0" w:line="240" w:lineRule="auto"/>
              <w:ind w:firstLine="317"/>
              <w:contextualSpacing/>
              <w:jc w:val="both"/>
              <w:rPr>
                <w:rFonts w:ascii="Times New Roman" w:hAnsi="Times New Roman"/>
                <w:sz w:val="28"/>
                <w:szCs w:val="28"/>
              </w:rPr>
            </w:pPr>
          </w:p>
          <w:p w:rsidR="00EE40DB" w:rsidRPr="00EE40DB" w:rsidRDefault="00EE40DB" w:rsidP="00EE40DB">
            <w:pPr>
              <w:spacing w:after="0" w:line="240" w:lineRule="auto"/>
              <w:ind w:firstLine="317"/>
              <w:contextualSpacing/>
              <w:jc w:val="both"/>
              <w:rPr>
                <w:rFonts w:ascii="Times New Roman" w:hAnsi="Times New Roman"/>
                <w:sz w:val="28"/>
                <w:szCs w:val="28"/>
              </w:rPr>
            </w:pPr>
          </w:p>
          <w:p w:rsidR="00EE40DB" w:rsidRPr="00EE40DB" w:rsidRDefault="00EE40DB" w:rsidP="00EE40DB">
            <w:pPr>
              <w:spacing w:after="0" w:line="240" w:lineRule="auto"/>
              <w:ind w:firstLine="317"/>
              <w:contextualSpacing/>
              <w:jc w:val="both"/>
              <w:rPr>
                <w:rFonts w:ascii="Times New Roman" w:hAnsi="Times New Roman"/>
                <w:sz w:val="28"/>
                <w:szCs w:val="28"/>
              </w:rPr>
            </w:pPr>
            <w:r w:rsidRPr="00EE40DB">
              <w:rPr>
                <w:rFonts w:ascii="Times New Roman" w:hAnsi="Times New Roman"/>
                <w:sz w:val="28"/>
                <w:szCs w:val="28"/>
              </w:rPr>
              <w:t>Мемлекеттік әлеуметтік сақтандыру қорына әлеуметтік аударымдар сомасы Әлеуметтік салық сомасынан асып кеткен кезде әлеуметтік салық сомасы нөлге тең деп есептеледі .</w:t>
            </w:r>
          </w:p>
          <w:p w:rsidR="00EE40DB" w:rsidRPr="00EE40DB" w:rsidRDefault="00EE40DB" w:rsidP="00EE40DB">
            <w:pPr>
              <w:spacing w:after="0" w:line="240" w:lineRule="auto"/>
              <w:ind w:firstLine="317"/>
              <w:contextualSpacing/>
              <w:jc w:val="both"/>
              <w:rPr>
                <w:rFonts w:ascii="Times New Roman" w:hAnsi="Times New Roman"/>
                <w:sz w:val="28"/>
                <w:szCs w:val="28"/>
              </w:rPr>
            </w:pPr>
            <w:r w:rsidRPr="00EE40DB">
              <w:rPr>
                <w:rFonts w:ascii="Times New Roman" w:hAnsi="Times New Roman"/>
                <w:sz w:val="28"/>
                <w:szCs w:val="28"/>
              </w:rPr>
              <w:t>3.  Оңайлатылған декларацияда төлем көзінен ұсталатын жеке табыс салығының және әлеуметтік төлемдердің бюджетке төленуге жататын сомалары көрсетіледі .</w:t>
            </w:r>
          </w:p>
        </w:tc>
        <w:tc>
          <w:tcPr>
            <w:tcW w:w="4932"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317"/>
              <w:contextualSpacing/>
              <w:jc w:val="both"/>
              <w:rPr>
                <w:rFonts w:ascii="Times New Roman" w:hAnsi="Times New Roman"/>
                <w:sz w:val="28"/>
                <w:szCs w:val="28"/>
              </w:rPr>
            </w:pPr>
            <w:bookmarkStart w:id="56" w:name="z688"/>
            <w:r w:rsidRPr="00EE40DB">
              <w:rPr>
                <w:rFonts w:ascii="Times New Roman" w:hAnsi="Times New Roman"/>
                <w:b/>
                <w:sz w:val="28"/>
                <w:szCs w:val="28"/>
              </w:rPr>
              <w:lastRenderedPageBreak/>
              <w:t xml:space="preserve">688-бап. </w:t>
            </w:r>
            <w:r w:rsidRPr="00EE40DB">
              <w:rPr>
                <w:rFonts w:ascii="Times New Roman" w:hAnsi="Times New Roman"/>
                <w:sz w:val="28"/>
                <w:szCs w:val="28"/>
              </w:rPr>
              <w:t>Оңайлатылған декларацияны табыс ету және салықтарды төлеу мерзімдері</w:t>
            </w:r>
          </w:p>
          <w:p w:rsidR="00EE40DB" w:rsidRPr="00EE40DB" w:rsidRDefault="00EE40DB" w:rsidP="00EE40DB">
            <w:pPr>
              <w:spacing w:after="0" w:line="240" w:lineRule="auto"/>
              <w:contextualSpacing/>
              <w:jc w:val="both"/>
              <w:rPr>
                <w:rFonts w:ascii="Times New Roman" w:hAnsi="Times New Roman"/>
                <w:sz w:val="28"/>
                <w:szCs w:val="28"/>
              </w:rPr>
            </w:pPr>
            <w:bookmarkStart w:id="57" w:name="z12471"/>
            <w:bookmarkEnd w:id="56"/>
            <w:r w:rsidRPr="00EE40DB">
              <w:rPr>
                <w:rFonts w:ascii="Times New Roman" w:hAnsi="Times New Roman"/>
                <w:sz w:val="28"/>
                <w:szCs w:val="28"/>
              </w:rPr>
              <w:t xml:space="preserve">       </w:t>
            </w:r>
            <w:bookmarkStart w:id="58" w:name="z12472"/>
            <w:bookmarkEnd w:id="57"/>
            <w:r w:rsidRPr="00EE40DB">
              <w:rPr>
                <w:rFonts w:ascii="Times New Roman" w:hAnsi="Times New Roman"/>
                <w:sz w:val="28"/>
                <w:szCs w:val="28"/>
              </w:rPr>
              <w:t>…</w:t>
            </w:r>
          </w:p>
          <w:p w:rsidR="00EE40DB" w:rsidRPr="00EE40DB" w:rsidRDefault="00EE40DB" w:rsidP="00EE40DB">
            <w:pPr>
              <w:spacing w:after="0" w:line="240" w:lineRule="auto"/>
              <w:ind w:firstLine="317"/>
              <w:contextualSpacing/>
              <w:jc w:val="both"/>
              <w:rPr>
                <w:rFonts w:ascii="Times New Roman" w:hAnsi="Times New Roman"/>
                <w:sz w:val="28"/>
                <w:szCs w:val="28"/>
              </w:rPr>
            </w:pPr>
            <w:r w:rsidRPr="00EE40DB">
              <w:rPr>
                <w:rFonts w:ascii="Times New Roman" w:hAnsi="Times New Roman"/>
                <w:sz w:val="28"/>
                <w:szCs w:val="28"/>
              </w:rPr>
              <w:t xml:space="preserve">2. Оңайлатылған декларацияда көрсетілген салықтарды бюджетке төлеу жеке (корпоративтік) табыс салығы және әлеуметтік салық түрінде есепті салық кезеңінен кейінгі екінші айдың 25-інен кешіктірілмей жүргізіледі. </w:t>
            </w:r>
          </w:p>
          <w:p w:rsidR="00EE40DB" w:rsidRPr="00EE40DB" w:rsidRDefault="00EE40DB" w:rsidP="00EE40DB">
            <w:pPr>
              <w:spacing w:after="0" w:line="240" w:lineRule="auto"/>
              <w:ind w:firstLine="317"/>
              <w:contextualSpacing/>
              <w:jc w:val="both"/>
              <w:rPr>
                <w:rFonts w:ascii="Times New Roman" w:hAnsi="Times New Roman"/>
                <w:b/>
                <w:sz w:val="28"/>
                <w:szCs w:val="28"/>
              </w:rPr>
            </w:pPr>
            <w:bookmarkStart w:id="59" w:name="z12473"/>
            <w:bookmarkEnd w:id="58"/>
            <w:r w:rsidRPr="00EE40DB">
              <w:rPr>
                <w:rFonts w:ascii="Times New Roman" w:hAnsi="Times New Roman"/>
                <w:sz w:val="28"/>
                <w:szCs w:val="28"/>
              </w:rPr>
              <w:t xml:space="preserve">Бұл ретте жеке (корпоративтік) табыс салығы – оңайлатылған декларация бойынша есептелген салық сомасының 1/2 мөлшерінде, әлеуметтік салық - "міндетті әлеуметтік сақтандыру туралы" Қазақстан Республикасының Заңына сәйкес есептелген әлеуметтік аударымдар сомасын шегере отырып, оңайлатылған декларация бойынша есептелген салық сомасының 1/2 мөлшерінде, 89-1-тарауға сәйкес есептелген әлеуметтік </w:t>
            </w:r>
            <w:r w:rsidRPr="00EE40DB">
              <w:rPr>
                <w:rFonts w:ascii="Times New Roman" w:hAnsi="Times New Roman"/>
                <w:sz w:val="28"/>
                <w:szCs w:val="28"/>
              </w:rPr>
              <w:lastRenderedPageBreak/>
              <w:t>аударымдар сомасын қоспағанда, "міндетті әлеуметтік сақтандыру туралы" Қазақстан Республикасының Заңына сәйкес есептелген әлеуметтік аударымдар сомасын шегере отырып, оңайлатылған</w:t>
            </w:r>
            <w:r w:rsidRPr="00EE40DB">
              <w:rPr>
                <w:rFonts w:ascii="Times New Roman" w:hAnsi="Times New Roman"/>
                <w:b/>
                <w:sz w:val="28"/>
                <w:szCs w:val="28"/>
              </w:rPr>
              <w:t>.</w:t>
            </w:r>
          </w:p>
          <w:p w:rsidR="00EE40DB" w:rsidRPr="00EE40DB" w:rsidRDefault="00EE40DB" w:rsidP="00EE40DB">
            <w:pPr>
              <w:spacing w:after="0" w:line="240" w:lineRule="auto"/>
              <w:ind w:firstLine="317"/>
              <w:contextualSpacing/>
              <w:jc w:val="both"/>
              <w:rPr>
                <w:rFonts w:ascii="Times New Roman" w:hAnsi="Times New Roman"/>
                <w:sz w:val="28"/>
                <w:szCs w:val="28"/>
              </w:rPr>
            </w:pPr>
            <w:bookmarkStart w:id="60" w:name="z12474"/>
            <w:bookmarkEnd w:id="59"/>
            <w:r w:rsidRPr="00EE40DB">
              <w:rPr>
                <w:rFonts w:ascii="Times New Roman" w:hAnsi="Times New Roman"/>
                <w:sz w:val="28"/>
                <w:szCs w:val="28"/>
              </w:rPr>
              <w:t>Мемлекеттік әлеуметтік сақтандыру қорына әлеуметтік аударымдар сомасы Әлеуметтік салық сомасынан асып кеткен кезде әлеуметтік салық сомасы нөлге тең деп есептеледі .</w:t>
            </w:r>
          </w:p>
          <w:bookmarkEnd w:id="60"/>
          <w:p w:rsidR="00EE40DB" w:rsidRPr="00EE40DB" w:rsidRDefault="00EE40DB" w:rsidP="00EE40DB">
            <w:pPr>
              <w:spacing w:after="0" w:line="240" w:lineRule="auto"/>
              <w:ind w:firstLine="317"/>
              <w:contextualSpacing/>
              <w:jc w:val="both"/>
              <w:rPr>
                <w:rFonts w:ascii="Times New Roman" w:hAnsi="Times New Roman"/>
                <w:b/>
                <w:sz w:val="28"/>
                <w:szCs w:val="28"/>
              </w:rPr>
            </w:pPr>
            <w:r w:rsidRPr="00EE40DB">
              <w:rPr>
                <w:rFonts w:ascii="Times New Roman" w:hAnsi="Times New Roman"/>
                <w:sz w:val="28"/>
                <w:szCs w:val="28"/>
              </w:rPr>
              <w:t xml:space="preserve">3.  Оңайлатылған декларацияда төлем көзінен ұсталатын жеке табыс салығының және әлеуметтік төлемдердің немесе жалақыдан бірыңғай төлемнің бюджетке төленуге жататын сомалары көрсетіледі </w:t>
            </w:r>
            <w:r w:rsidRPr="00EE40DB">
              <w:rPr>
                <w:rFonts w:ascii="Times New Roman" w:hAnsi="Times New Roman"/>
                <w:b/>
                <w:sz w:val="28"/>
                <w:szCs w:val="28"/>
              </w:rPr>
              <w:t>.</w:t>
            </w:r>
          </w:p>
        </w:tc>
        <w:tc>
          <w:tcPr>
            <w:tcW w:w="3373"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26"/>
              <w:contextualSpacing/>
              <w:jc w:val="both"/>
              <w:rPr>
                <w:rFonts w:ascii="Times New Roman" w:hAnsi="Times New Roman"/>
                <w:b/>
                <w:bCs/>
                <w:i/>
                <w:sz w:val="28"/>
                <w:szCs w:val="28"/>
                <w:lang w:val="kk-KZ"/>
              </w:rPr>
            </w:pPr>
            <w:r w:rsidRPr="00EE40DB">
              <w:rPr>
                <w:rFonts w:ascii="Times New Roman" w:hAnsi="Times New Roman"/>
                <w:b/>
                <w:bCs/>
                <w:i/>
                <w:sz w:val="28"/>
                <w:szCs w:val="28"/>
              </w:rPr>
              <w:lastRenderedPageBreak/>
              <w:t xml:space="preserve">2023 жылғы 1 қаңтардан бастап </w:t>
            </w:r>
            <w:r w:rsidRPr="00EE40DB">
              <w:rPr>
                <w:rFonts w:ascii="Times New Roman" w:hAnsi="Times New Roman"/>
                <w:b/>
                <w:bCs/>
                <w:i/>
                <w:sz w:val="28"/>
                <w:szCs w:val="28"/>
                <w:lang w:val="kk-KZ"/>
              </w:rPr>
              <w:t>қолданысқа енгізіледі</w:t>
            </w:r>
          </w:p>
          <w:p w:rsidR="00EE40DB" w:rsidRPr="00EE40DB" w:rsidRDefault="00EE40DB" w:rsidP="00EE40DB">
            <w:pPr>
              <w:spacing w:after="0" w:line="240" w:lineRule="auto"/>
              <w:ind w:firstLine="426"/>
              <w:contextualSpacing/>
              <w:jc w:val="both"/>
              <w:rPr>
                <w:rFonts w:ascii="Times New Roman" w:hAnsi="Times New Roman"/>
                <w:bCs/>
                <w:sz w:val="28"/>
                <w:szCs w:val="28"/>
              </w:rPr>
            </w:pPr>
            <w:r w:rsidRPr="00EE40DB">
              <w:rPr>
                <w:rFonts w:ascii="Times New Roman" w:hAnsi="Times New Roman"/>
                <w:bCs/>
                <w:sz w:val="28"/>
                <w:szCs w:val="28"/>
              </w:rPr>
              <w:t>Мемлекет басшысының 02.09.2021 жылғы Жолдауын іске асыру жөніндегі Жалпыұлттық іс - шаралар жоспарына сәйкес микро және шағын кәсіпкерлік үшін жиынтық жүктемені 34% - дан 25% - ға дейін төмендете отырып, еңбекақы төлеу қорынан бірыңғай төлемді енгізуді көздейтін заңнамалық түзетулерді қабылдау тапсырылды.</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9"/>
              <w:contextualSpacing/>
              <w:jc w:val="both"/>
              <w:rPr>
                <w:rFonts w:ascii="Times New Roman" w:hAnsi="Times New Roman"/>
                <w:bCs/>
                <w:spacing w:val="2"/>
                <w:sz w:val="28"/>
                <w:szCs w:val="28"/>
                <w:bdr w:val="none" w:sz="0" w:space="0" w:color="auto" w:frame="1"/>
                <w:shd w:val="clear" w:color="auto" w:fill="FFFFFF"/>
              </w:rPr>
            </w:pPr>
            <w:r w:rsidRPr="00EE40DB">
              <w:rPr>
                <w:rFonts w:ascii="Times New Roman" w:hAnsi="Times New Roman"/>
                <w:bCs/>
                <w:spacing w:val="2"/>
                <w:sz w:val="28"/>
                <w:szCs w:val="28"/>
                <w:bdr w:val="none" w:sz="0" w:space="0" w:color="auto" w:frame="1"/>
                <w:shd w:val="clear" w:color="auto" w:fill="FFFFFF"/>
              </w:rPr>
              <w:t>689</w:t>
            </w:r>
            <w:r w:rsidRPr="00EE40DB">
              <w:rPr>
                <w:rFonts w:ascii="Times New Roman" w:hAnsi="Times New Roman"/>
                <w:bCs/>
                <w:spacing w:val="2"/>
                <w:sz w:val="28"/>
                <w:szCs w:val="28"/>
                <w:bdr w:val="none" w:sz="0" w:space="0" w:color="auto" w:frame="1"/>
                <w:shd w:val="clear" w:color="auto" w:fill="FFFFFF"/>
                <w:lang w:val="en-US"/>
              </w:rPr>
              <w:t>-</w:t>
            </w:r>
            <w:r w:rsidRPr="00EE40DB">
              <w:rPr>
                <w:rFonts w:ascii="Times New Roman" w:hAnsi="Times New Roman"/>
                <w:bCs/>
                <w:spacing w:val="2"/>
                <w:sz w:val="28"/>
                <w:szCs w:val="28"/>
                <w:bdr w:val="none" w:sz="0" w:space="0" w:color="auto" w:frame="1"/>
                <w:shd w:val="clear" w:color="auto" w:fill="FFFFFF"/>
                <w:lang w:val="kk-KZ"/>
              </w:rPr>
              <w:t>б</w:t>
            </w:r>
            <w:r w:rsidRPr="00EE40DB">
              <w:rPr>
                <w:rFonts w:ascii="Times New Roman" w:hAnsi="Times New Roman"/>
                <w:bCs/>
                <w:spacing w:val="2"/>
                <w:sz w:val="28"/>
                <w:szCs w:val="28"/>
                <w:bdr w:val="none" w:sz="0" w:space="0" w:color="auto" w:frame="1"/>
                <w:shd w:val="clear" w:color="auto" w:fill="FFFFFF"/>
              </w:rPr>
              <w:t>ап</w:t>
            </w:r>
          </w:p>
        </w:tc>
        <w:tc>
          <w:tcPr>
            <w:tcW w:w="4961"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317"/>
              <w:contextualSpacing/>
              <w:jc w:val="both"/>
              <w:rPr>
                <w:rFonts w:ascii="Times New Roman" w:hAnsi="Times New Roman"/>
                <w:sz w:val="28"/>
                <w:szCs w:val="28"/>
              </w:rPr>
            </w:pPr>
            <w:bookmarkStart w:id="61" w:name="z689"/>
            <w:r w:rsidRPr="00EE40DB">
              <w:rPr>
                <w:rFonts w:ascii="Times New Roman" w:hAnsi="Times New Roman"/>
                <w:b/>
                <w:sz w:val="28"/>
                <w:szCs w:val="28"/>
              </w:rPr>
              <w:t xml:space="preserve">689-бап. </w:t>
            </w:r>
            <w:r w:rsidRPr="00EE40DB">
              <w:rPr>
                <w:rFonts w:ascii="Times New Roman" w:hAnsi="Times New Roman"/>
                <w:sz w:val="28"/>
                <w:szCs w:val="28"/>
              </w:rPr>
              <w:t>Салықтардың және әлеуметтік төлемдердің жекелеген түрлері бойынша салық есептілігін есептеу, төлеу және табыс ету</w:t>
            </w:r>
          </w:p>
          <w:p w:rsidR="00EE40DB" w:rsidRPr="00EE40DB" w:rsidRDefault="00EE40DB" w:rsidP="00EE40DB">
            <w:pPr>
              <w:spacing w:after="0" w:line="240" w:lineRule="auto"/>
              <w:ind w:firstLine="317"/>
              <w:contextualSpacing/>
              <w:jc w:val="both"/>
              <w:rPr>
                <w:rFonts w:ascii="Times New Roman" w:hAnsi="Times New Roman"/>
                <w:sz w:val="28"/>
                <w:szCs w:val="28"/>
              </w:rPr>
            </w:pPr>
            <w:bookmarkStart w:id="62" w:name="z12476"/>
            <w:bookmarkEnd w:id="61"/>
            <w:r w:rsidRPr="00EE40DB">
              <w:rPr>
                <w:rFonts w:ascii="Times New Roman" w:hAnsi="Times New Roman"/>
                <w:sz w:val="28"/>
                <w:szCs w:val="28"/>
              </w:rPr>
              <w:t xml:space="preserve">Төлем көзінен ұсталатын жеке табыс салығының сомаларын есептеуді, төлеуді және әлеуметтік төлемдерді аударуды оңайлатылған декларация негізінде арнайы салық режимін қолданатын салық төлеуші жалпыға бірдей белгіленген тәртіппен жүргізеді. </w:t>
            </w:r>
          </w:p>
          <w:p w:rsidR="00EE40DB" w:rsidRPr="00EE40DB" w:rsidRDefault="00EE40DB" w:rsidP="00EE40DB">
            <w:pPr>
              <w:spacing w:after="0" w:line="240" w:lineRule="auto"/>
              <w:ind w:firstLine="317"/>
              <w:contextualSpacing/>
              <w:jc w:val="both"/>
              <w:rPr>
                <w:rFonts w:ascii="Times New Roman" w:hAnsi="Times New Roman"/>
                <w:sz w:val="28"/>
                <w:szCs w:val="28"/>
              </w:rPr>
            </w:pPr>
            <w:bookmarkStart w:id="63" w:name="z12477"/>
            <w:bookmarkEnd w:id="62"/>
          </w:p>
          <w:p w:rsidR="00EE40DB" w:rsidRPr="00EE40DB" w:rsidRDefault="00EE40DB" w:rsidP="00EE40DB">
            <w:pPr>
              <w:spacing w:after="0" w:line="240" w:lineRule="auto"/>
              <w:ind w:firstLine="317"/>
              <w:contextualSpacing/>
              <w:jc w:val="both"/>
              <w:rPr>
                <w:rFonts w:ascii="Times New Roman" w:hAnsi="Times New Roman"/>
                <w:sz w:val="28"/>
                <w:szCs w:val="28"/>
              </w:rPr>
            </w:pPr>
          </w:p>
          <w:p w:rsidR="00EE40DB" w:rsidRPr="00EE40DB" w:rsidRDefault="00EE40DB" w:rsidP="00EE40DB">
            <w:pPr>
              <w:spacing w:after="0" w:line="240" w:lineRule="auto"/>
              <w:ind w:firstLine="317"/>
              <w:contextualSpacing/>
              <w:jc w:val="both"/>
              <w:rPr>
                <w:rFonts w:ascii="Times New Roman" w:hAnsi="Times New Roman"/>
                <w:sz w:val="28"/>
                <w:szCs w:val="28"/>
              </w:rPr>
            </w:pPr>
            <w:r w:rsidRPr="00EE40DB">
              <w:rPr>
                <w:rFonts w:ascii="Times New Roman" w:hAnsi="Times New Roman"/>
                <w:sz w:val="28"/>
                <w:szCs w:val="28"/>
              </w:rPr>
              <w:t>Бұл ретте төлем көзінен ұсталатын жеке табыс салығының және әлеуметтік төлемдердің есептелген сомалары осы Кодекстің 688-бабында айқындалған тәртіппен және мерзімдерде ұсынылатын оңайлатылған декларацияда көрсетіледі.</w:t>
            </w:r>
            <w:bookmarkEnd w:id="63"/>
          </w:p>
        </w:tc>
        <w:tc>
          <w:tcPr>
            <w:tcW w:w="4932"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317"/>
              <w:contextualSpacing/>
              <w:jc w:val="both"/>
              <w:rPr>
                <w:rFonts w:ascii="Times New Roman" w:hAnsi="Times New Roman"/>
                <w:sz w:val="28"/>
                <w:szCs w:val="28"/>
              </w:rPr>
            </w:pPr>
            <w:r w:rsidRPr="00EE40DB">
              <w:rPr>
                <w:rFonts w:ascii="Times New Roman" w:hAnsi="Times New Roman"/>
                <w:b/>
                <w:sz w:val="28"/>
                <w:szCs w:val="28"/>
              </w:rPr>
              <w:lastRenderedPageBreak/>
              <w:t xml:space="preserve">689-бап. </w:t>
            </w:r>
            <w:r w:rsidRPr="00EE40DB">
              <w:rPr>
                <w:rFonts w:ascii="Times New Roman" w:hAnsi="Times New Roman"/>
                <w:sz w:val="28"/>
                <w:szCs w:val="28"/>
              </w:rPr>
              <w:t>Салықтардың және әлеуметтік төлемдердің жекелеген түрлері бойынша салық есептілігін есептеу, төлеу және табыс ету</w:t>
            </w:r>
          </w:p>
          <w:p w:rsidR="00EE40DB" w:rsidRPr="00EE40DB" w:rsidRDefault="00EE40DB" w:rsidP="00EE40DB">
            <w:pPr>
              <w:spacing w:after="0" w:line="240" w:lineRule="auto"/>
              <w:ind w:firstLine="317"/>
              <w:contextualSpacing/>
              <w:jc w:val="both"/>
              <w:rPr>
                <w:rFonts w:ascii="Times New Roman" w:hAnsi="Times New Roman"/>
                <w:b/>
                <w:sz w:val="28"/>
                <w:szCs w:val="28"/>
              </w:rPr>
            </w:pPr>
            <w:r w:rsidRPr="00EE40DB">
              <w:rPr>
                <w:rFonts w:ascii="Times New Roman" w:hAnsi="Times New Roman"/>
                <w:sz w:val="28"/>
                <w:szCs w:val="28"/>
              </w:rPr>
              <w:t xml:space="preserve">Төлем көзінен ұсталатын жеке табыс салығының сомаларын есептеуді, төлеуді және әлеуметтік төлемдерді аударуды арнайы салық режимін қолданатын салық төлеуші оңайлатылған декларация негізінде осы </w:t>
            </w:r>
            <w:r w:rsidRPr="00EE40DB">
              <w:rPr>
                <w:rFonts w:ascii="Times New Roman" w:hAnsi="Times New Roman"/>
                <w:sz w:val="28"/>
                <w:szCs w:val="28"/>
              </w:rPr>
              <w:lastRenderedPageBreak/>
              <w:t>Кодекстің 89-1-тарауында көзделген жалпы белгіленген тәртіппен жүргізеді</w:t>
            </w:r>
            <w:r w:rsidRPr="00EE40DB">
              <w:rPr>
                <w:rFonts w:ascii="Times New Roman" w:hAnsi="Times New Roman"/>
                <w:b/>
                <w:sz w:val="28"/>
                <w:szCs w:val="28"/>
              </w:rPr>
              <w:t>.</w:t>
            </w:r>
          </w:p>
          <w:p w:rsidR="00EE40DB" w:rsidRPr="00EE40DB" w:rsidRDefault="00EE40DB" w:rsidP="00EE40DB">
            <w:pPr>
              <w:spacing w:after="0" w:line="240" w:lineRule="auto"/>
              <w:ind w:firstLine="317"/>
              <w:contextualSpacing/>
              <w:jc w:val="both"/>
              <w:rPr>
                <w:rFonts w:ascii="Times New Roman" w:hAnsi="Times New Roman"/>
                <w:sz w:val="28"/>
                <w:szCs w:val="28"/>
              </w:rPr>
            </w:pPr>
            <w:r w:rsidRPr="00EE40DB">
              <w:rPr>
                <w:rFonts w:ascii="Times New Roman" w:hAnsi="Times New Roman"/>
                <w:sz w:val="28"/>
                <w:szCs w:val="28"/>
              </w:rPr>
              <w:t>Бұл ретте төлем көзінен ұсталатын жеке табыс салығының және әлеуметтік төлемдердің немесе жалақыдан төленетін бірыңғай төлемнің есептелген сомалары осы Кодекстің 688-бабында айқындалған тәртіппен және мерзімдерде ұсынылатын оңайлатылған декларацияда көрсетіледі.</w:t>
            </w:r>
          </w:p>
        </w:tc>
        <w:tc>
          <w:tcPr>
            <w:tcW w:w="3373"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26"/>
              <w:contextualSpacing/>
              <w:jc w:val="both"/>
              <w:rPr>
                <w:rFonts w:ascii="Times New Roman" w:hAnsi="Times New Roman"/>
                <w:b/>
                <w:bCs/>
                <w:i/>
                <w:sz w:val="28"/>
                <w:szCs w:val="28"/>
                <w:lang w:val="kk-KZ"/>
              </w:rPr>
            </w:pPr>
            <w:r w:rsidRPr="00EE40DB">
              <w:rPr>
                <w:rFonts w:ascii="Times New Roman" w:hAnsi="Times New Roman"/>
                <w:b/>
                <w:bCs/>
                <w:i/>
                <w:sz w:val="28"/>
                <w:szCs w:val="28"/>
              </w:rPr>
              <w:lastRenderedPageBreak/>
              <w:t xml:space="preserve">2023 жылғы 1 қаңтардан бастап </w:t>
            </w:r>
            <w:r w:rsidRPr="00EE40DB">
              <w:rPr>
                <w:rFonts w:ascii="Times New Roman" w:hAnsi="Times New Roman"/>
                <w:b/>
                <w:bCs/>
                <w:i/>
                <w:sz w:val="28"/>
                <w:szCs w:val="28"/>
                <w:lang w:val="kk-KZ"/>
              </w:rPr>
              <w:t>қолданысқа енгізіледі</w:t>
            </w:r>
          </w:p>
          <w:p w:rsidR="00EE40DB" w:rsidRPr="00EE40DB" w:rsidRDefault="00EE40DB" w:rsidP="00EE40DB">
            <w:pPr>
              <w:spacing w:after="0" w:line="240" w:lineRule="auto"/>
              <w:ind w:firstLine="426"/>
              <w:contextualSpacing/>
              <w:jc w:val="both"/>
              <w:rPr>
                <w:rFonts w:ascii="Times New Roman" w:hAnsi="Times New Roman"/>
                <w:bCs/>
                <w:sz w:val="28"/>
                <w:szCs w:val="28"/>
                <w:lang w:val="kk-KZ"/>
              </w:rPr>
            </w:pPr>
            <w:r w:rsidRPr="00EE40DB">
              <w:rPr>
                <w:rFonts w:ascii="Times New Roman" w:hAnsi="Times New Roman"/>
                <w:bCs/>
                <w:sz w:val="28"/>
                <w:szCs w:val="28"/>
                <w:lang w:val="kk-KZ"/>
              </w:rPr>
              <w:t xml:space="preserve">Мемлекет басшысының 02.09.2021 жылғы Жолдауын іске асыру жөніндегі Жалпыұлттық іс - шаралар жоспарына сәйкес микро және шағын кәсіпкерлік үшін </w:t>
            </w:r>
            <w:r w:rsidRPr="00EE40DB">
              <w:rPr>
                <w:rFonts w:ascii="Times New Roman" w:hAnsi="Times New Roman"/>
                <w:bCs/>
                <w:sz w:val="28"/>
                <w:szCs w:val="28"/>
                <w:lang w:val="kk-KZ"/>
              </w:rPr>
              <w:lastRenderedPageBreak/>
              <w:t>жиынтық жүктемені 34% - дан 25% - ға дейін төмендете отырып, еңбекақы төлеу қорынан бірыңғай төлемді енгізуді көздейтін заңнамалық түзетулерді қабылдау тапсырылды.</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9"/>
              <w:contextualSpacing/>
              <w:jc w:val="both"/>
              <w:rPr>
                <w:rFonts w:ascii="Times New Roman" w:hAnsi="Times New Roman"/>
                <w:sz w:val="28"/>
                <w:szCs w:val="28"/>
                <w:lang w:val="kk-KZ"/>
              </w:rPr>
            </w:pPr>
            <w:r w:rsidRPr="00EE40DB">
              <w:rPr>
                <w:rFonts w:ascii="Times New Roman" w:hAnsi="Times New Roman"/>
                <w:sz w:val="28"/>
                <w:szCs w:val="28"/>
              </w:rPr>
              <w:t>700-бап</w:t>
            </w:r>
          </w:p>
        </w:tc>
        <w:tc>
          <w:tcPr>
            <w:tcW w:w="4961"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601"/>
              <w:contextualSpacing/>
              <w:jc w:val="both"/>
              <w:rPr>
                <w:rFonts w:ascii="Times New Roman" w:hAnsi="Times New Roman"/>
                <w:sz w:val="28"/>
                <w:szCs w:val="28"/>
                <w:lang w:val="kk-KZ"/>
              </w:rPr>
            </w:pPr>
            <w:r w:rsidRPr="00EE40DB">
              <w:rPr>
                <w:rFonts w:ascii="Times New Roman" w:hAnsi="Times New Roman"/>
                <w:b/>
                <w:sz w:val="28"/>
                <w:szCs w:val="28"/>
                <w:lang w:val="kk-KZ"/>
              </w:rPr>
              <w:t xml:space="preserve">700-бап. </w:t>
            </w:r>
            <w:r w:rsidRPr="00EE40DB">
              <w:rPr>
                <w:rFonts w:ascii="Times New Roman" w:hAnsi="Times New Roman"/>
                <w:sz w:val="28"/>
                <w:szCs w:val="28"/>
                <w:lang w:val="kk-KZ"/>
              </w:rPr>
              <w:t>Жекелеген салық түрлерін есептеу ерекшеліктері</w:t>
            </w:r>
          </w:p>
          <w:p w:rsidR="00EE40DB" w:rsidRPr="00EE40DB" w:rsidRDefault="00EE40DB" w:rsidP="00EE40DB">
            <w:pPr>
              <w:spacing w:after="0" w:line="240" w:lineRule="auto"/>
              <w:ind w:firstLine="601"/>
              <w:contextualSpacing/>
              <w:jc w:val="both"/>
              <w:rPr>
                <w:rFonts w:ascii="Times New Roman" w:hAnsi="Times New Roman"/>
                <w:b/>
                <w:sz w:val="28"/>
                <w:szCs w:val="28"/>
                <w:lang w:val="kk-KZ"/>
              </w:rPr>
            </w:pPr>
            <w:r w:rsidRPr="00EE40DB">
              <w:rPr>
                <w:rFonts w:ascii="Times New Roman" w:hAnsi="Times New Roman"/>
                <w:b/>
                <w:sz w:val="28"/>
                <w:szCs w:val="28"/>
                <w:lang w:val="kk-KZ"/>
              </w:rPr>
              <w:t>...</w:t>
            </w:r>
          </w:p>
          <w:p w:rsidR="00EE40DB" w:rsidRPr="00EE40DB" w:rsidRDefault="00EE40DB" w:rsidP="00EE40DB">
            <w:pPr>
              <w:pStyle w:val="af7"/>
              <w:numPr>
                <w:ilvl w:val="0"/>
                <w:numId w:val="28"/>
              </w:numPr>
              <w:spacing w:after="0" w:line="240" w:lineRule="auto"/>
              <w:ind w:left="0" w:firstLine="448"/>
              <w:jc w:val="both"/>
              <w:rPr>
                <w:rFonts w:ascii="Times New Roman" w:hAnsi="Times New Roman"/>
                <w:sz w:val="28"/>
                <w:szCs w:val="28"/>
                <w:lang w:val="kk-KZ"/>
              </w:rPr>
            </w:pPr>
            <w:r w:rsidRPr="00EE40DB">
              <w:rPr>
                <w:rFonts w:ascii="Times New Roman" w:hAnsi="Times New Roman"/>
                <w:sz w:val="28"/>
                <w:szCs w:val="28"/>
                <w:lang w:val="kk-KZ"/>
              </w:rPr>
              <w:t>Осы баптың 1-тармағында көрсетілген салықтарды есептеуді осы арнаулы салық режимін қолданатын ауыл шаруашылығы өнімін өндірушілер жалпыға бірдей белгіленген тәртіппен жүргізеді.</w:t>
            </w:r>
          </w:p>
          <w:p w:rsidR="00EE40DB" w:rsidRPr="00EE40DB" w:rsidRDefault="00EE40DB" w:rsidP="00EE40DB">
            <w:pPr>
              <w:pStyle w:val="af7"/>
              <w:spacing w:after="0" w:line="240" w:lineRule="auto"/>
              <w:ind w:left="448"/>
              <w:jc w:val="both"/>
              <w:rPr>
                <w:rFonts w:ascii="Times New Roman" w:hAnsi="Times New Roman"/>
                <w:b/>
                <w:sz w:val="28"/>
                <w:szCs w:val="28"/>
                <w:lang w:val="kk-KZ"/>
              </w:rPr>
            </w:pPr>
            <w:r w:rsidRPr="00EE40DB">
              <w:rPr>
                <w:rFonts w:ascii="Times New Roman" w:hAnsi="Times New Roman"/>
                <w:b/>
                <w:sz w:val="28"/>
                <w:szCs w:val="28"/>
                <w:lang w:val="kk-KZ"/>
              </w:rPr>
              <w:t>Жоқ.</w:t>
            </w:r>
          </w:p>
        </w:tc>
        <w:tc>
          <w:tcPr>
            <w:tcW w:w="4932"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601"/>
              <w:contextualSpacing/>
              <w:jc w:val="both"/>
              <w:rPr>
                <w:rFonts w:ascii="Times New Roman" w:hAnsi="Times New Roman"/>
                <w:sz w:val="28"/>
                <w:szCs w:val="28"/>
                <w:lang w:val="kk-KZ"/>
              </w:rPr>
            </w:pPr>
            <w:r w:rsidRPr="00EE40DB">
              <w:rPr>
                <w:rFonts w:ascii="Times New Roman" w:hAnsi="Times New Roman"/>
                <w:b/>
                <w:sz w:val="28"/>
                <w:szCs w:val="28"/>
                <w:lang w:val="kk-KZ"/>
              </w:rPr>
              <w:t xml:space="preserve">700-бап. </w:t>
            </w:r>
            <w:r w:rsidRPr="00EE40DB">
              <w:rPr>
                <w:rFonts w:ascii="Times New Roman" w:hAnsi="Times New Roman"/>
                <w:sz w:val="28"/>
                <w:szCs w:val="28"/>
                <w:lang w:val="kk-KZ"/>
              </w:rPr>
              <w:t>Жекелеген салық түрлерін есептеу ерекшеліктері</w:t>
            </w:r>
          </w:p>
          <w:p w:rsidR="00EE40DB" w:rsidRPr="00EE40DB" w:rsidRDefault="00EE40DB" w:rsidP="00EE40DB">
            <w:pPr>
              <w:spacing w:after="0" w:line="240" w:lineRule="auto"/>
              <w:ind w:firstLine="601"/>
              <w:contextualSpacing/>
              <w:jc w:val="both"/>
              <w:rPr>
                <w:rFonts w:ascii="Times New Roman" w:hAnsi="Times New Roman"/>
                <w:b/>
                <w:sz w:val="28"/>
                <w:szCs w:val="28"/>
                <w:lang w:val="kk-KZ"/>
              </w:rPr>
            </w:pPr>
            <w:r w:rsidRPr="00EE40DB">
              <w:rPr>
                <w:rFonts w:ascii="Times New Roman" w:hAnsi="Times New Roman"/>
                <w:b/>
                <w:sz w:val="28"/>
                <w:szCs w:val="28"/>
                <w:lang w:val="kk-KZ"/>
              </w:rPr>
              <w:t>...</w:t>
            </w:r>
          </w:p>
          <w:p w:rsidR="00EE40DB" w:rsidRPr="00EE40DB" w:rsidRDefault="00EE40DB" w:rsidP="00EE40DB">
            <w:pPr>
              <w:pStyle w:val="af7"/>
              <w:numPr>
                <w:ilvl w:val="0"/>
                <w:numId w:val="29"/>
              </w:numPr>
              <w:spacing w:after="0" w:line="240" w:lineRule="auto"/>
              <w:ind w:left="0" w:firstLine="283"/>
              <w:jc w:val="both"/>
              <w:rPr>
                <w:rFonts w:ascii="Times New Roman" w:hAnsi="Times New Roman"/>
                <w:sz w:val="28"/>
                <w:szCs w:val="28"/>
                <w:lang w:val="kk-KZ"/>
              </w:rPr>
            </w:pPr>
            <w:r w:rsidRPr="00EE40DB">
              <w:rPr>
                <w:rFonts w:ascii="Times New Roman" w:hAnsi="Times New Roman"/>
                <w:b/>
                <w:sz w:val="28"/>
                <w:szCs w:val="28"/>
                <w:lang w:val="kk-KZ"/>
              </w:rPr>
              <w:t>Егер осы тармақтың бірінші бөлігінде өзгеше белгіленбесе</w:t>
            </w:r>
            <w:r w:rsidRPr="00EE40DB">
              <w:rPr>
                <w:rFonts w:ascii="Times New Roman" w:hAnsi="Times New Roman"/>
                <w:sz w:val="28"/>
                <w:szCs w:val="28"/>
                <w:lang w:val="kk-KZ"/>
              </w:rPr>
              <w:t xml:space="preserve"> осы баптың 1-тармағында көрсетілген салықтарды есептеуді осы арнаулы салық режимін қолданатын ауыл шаруашылығы өнімін өндірушілер жалпыға бірдей белгіленген тәртіппен жүргізеді.</w:t>
            </w:r>
          </w:p>
          <w:p w:rsidR="00EE40DB" w:rsidRPr="00EE40DB" w:rsidRDefault="00EE40DB" w:rsidP="00EE40DB">
            <w:pPr>
              <w:spacing w:after="0" w:line="240" w:lineRule="auto"/>
              <w:ind w:firstLine="601"/>
              <w:contextualSpacing/>
              <w:jc w:val="both"/>
              <w:rPr>
                <w:rFonts w:ascii="Times New Roman" w:hAnsi="Times New Roman"/>
                <w:b/>
                <w:sz w:val="28"/>
                <w:szCs w:val="28"/>
                <w:lang w:val="kk-KZ"/>
              </w:rPr>
            </w:pPr>
            <w:r w:rsidRPr="00EE40DB">
              <w:rPr>
                <w:rFonts w:ascii="Times New Roman" w:hAnsi="Times New Roman"/>
                <w:b/>
                <w:sz w:val="28"/>
                <w:szCs w:val="28"/>
                <w:lang w:val="kk-KZ"/>
              </w:rPr>
              <w:t>Жалақының бірыңғай төлем сомасын төлеуді есептеу осы кодекстің 89-1 тарауында көзделген тәртіппен жүргізіледі.</w:t>
            </w:r>
          </w:p>
        </w:tc>
        <w:tc>
          <w:tcPr>
            <w:tcW w:w="3373"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26"/>
              <w:contextualSpacing/>
              <w:jc w:val="both"/>
              <w:rPr>
                <w:rFonts w:ascii="Times New Roman" w:hAnsi="Times New Roman"/>
                <w:b/>
                <w:bCs/>
                <w:i/>
                <w:sz w:val="28"/>
                <w:szCs w:val="28"/>
                <w:lang w:val="kk-KZ"/>
              </w:rPr>
            </w:pPr>
            <w:r w:rsidRPr="00EE40DB">
              <w:rPr>
                <w:rFonts w:ascii="Times New Roman" w:hAnsi="Times New Roman"/>
                <w:b/>
                <w:bCs/>
                <w:i/>
                <w:sz w:val="28"/>
                <w:szCs w:val="28"/>
                <w:lang w:val="kk-KZ"/>
              </w:rPr>
              <w:t>2023 жылғы 1 қаңтардан бастап қолданысқа енгізіледі</w:t>
            </w:r>
          </w:p>
          <w:p w:rsidR="00EE40DB" w:rsidRPr="00EE40DB" w:rsidRDefault="00EE40DB" w:rsidP="00EE40DB">
            <w:pPr>
              <w:spacing w:after="0" w:line="240" w:lineRule="auto"/>
              <w:ind w:firstLine="289"/>
              <w:contextualSpacing/>
              <w:jc w:val="both"/>
              <w:rPr>
                <w:rFonts w:ascii="Times New Roman" w:hAnsi="Times New Roman"/>
                <w:sz w:val="28"/>
                <w:szCs w:val="28"/>
                <w:lang w:val="kk-KZ"/>
              </w:rPr>
            </w:pPr>
            <w:r w:rsidRPr="00EE40DB">
              <w:rPr>
                <w:rFonts w:ascii="Times New Roman" w:hAnsi="Times New Roman"/>
                <w:bCs/>
                <w:sz w:val="28"/>
                <w:szCs w:val="28"/>
                <w:lang w:val="kk-KZ"/>
              </w:rPr>
              <w:t xml:space="preserve">Мемлекет басшысының 02.09.2021 жылғы Жолдауын іске асыру жөніндегі Жалпыұлттық іс - шаралар жоспарына сәйкес микро және шағын кәсіпкерлік үшін жиынтық жүктемені 34% - дан 25% - ға дейін төмендете отырып, еңбекақы төлеу қорынан бірыңғай төлемді енгізуді көздейтін заңнамалық </w:t>
            </w:r>
            <w:r w:rsidRPr="00EE40DB">
              <w:rPr>
                <w:rFonts w:ascii="Times New Roman" w:hAnsi="Times New Roman"/>
                <w:bCs/>
                <w:sz w:val="28"/>
                <w:szCs w:val="28"/>
                <w:lang w:val="kk-KZ"/>
              </w:rPr>
              <w:lastRenderedPageBreak/>
              <w:t>түзетулерді қабылдау тапсырылды.</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9"/>
              <w:contextualSpacing/>
              <w:jc w:val="both"/>
              <w:rPr>
                <w:rFonts w:ascii="Times New Roman" w:hAnsi="Times New Roman"/>
                <w:sz w:val="28"/>
                <w:szCs w:val="28"/>
              </w:rPr>
            </w:pPr>
            <w:r w:rsidRPr="00EE40DB">
              <w:rPr>
                <w:rFonts w:ascii="Times New Roman" w:hAnsi="Times New Roman"/>
                <w:sz w:val="28"/>
                <w:szCs w:val="28"/>
              </w:rPr>
              <w:t>702-бап</w:t>
            </w:r>
          </w:p>
        </w:tc>
        <w:tc>
          <w:tcPr>
            <w:tcW w:w="4961"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5"/>
              <w:spacing w:before="0" w:beforeAutospacing="0" w:after="0" w:afterAutospacing="0"/>
              <w:contextualSpacing/>
              <w:jc w:val="both"/>
              <w:rPr>
                <w:sz w:val="28"/>
                <w:szCs w:val="28"/>
                <w:lang w:val="kk-KZ"/>
              </w:rPr>
            </w:pPr>
            <w:r w:rsidRPr="00EE40DB">
              <w:rPr>
                <w:sz w:val="28"/>
                <w:szCs w:val="28"/>
              </w:rPr>
              <w:t>   </w:t>
            </w:r>
            <w:r w:rsidRPr="00EE40DB">
              <w:rPr>
                <w:sz w:val="28"/>
                <w:szCs w:val="28"/>
                <w:lang w:val="kk-KZ"/>
              </w:rPr>
              <w:t xml:space="preserve">   </w:t>
            </w:r>
            <w:r w:rsidRPr="00EE40DB">
              <w:rPr>
                <w:b/>
                <w:bCs/>
                <w:sz w:val="28"/>
                <w:szCs w:val="28"/>
                <w:lang w:val="kk-KZ"/>
              </w:rPr>
              <w:t xml:space="preserve">702-бап. </w:t>
            </w:r>
            <w:r w:rsidRPr="00EE40DB">
              <w:rPr>
                <w:bCs/>
                <w:sz w:val="28"/>
                <w:szCs w:val="28"/>
                <w:lang w:val="kk-KZ"/>
              </w:rPr>
              <w:t xml:space="preserve">Жалпы ережелер </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b/>
                <w:bCs/>
                <w:sz w:val="28"/>
                <w:szCs w:val="28"/>
                <w:lang w:val="kk-KZ"/>
              </w:rPr>
              <w:t xml:space="preserve">      …</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      2. Шаруа немесе фермер қожалықтары үшін арнаулы салық режимiн қолдану мақсатында жеке меншік және (немесе) жер пайдалану құқығындағы (кейінгі жер пайдалану құқығын қоса алғанда) ауыл шаруашылығы мақсатындағы жер учаскелерінің жиынтық алаңы мыналар үшін:</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      1-аумақтық аймақ – 5 000 га;</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      2-аумақтық аймақ – 3 500 га;</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      3-аумақтық аймақ – 1 500 га;</w:t>
            </w:r>
          </w:p>
          <w:p w:rsidR="00EE40DB" w:rsidRPr="00EE40DB" w:rsidRDefault="00EE40DB" w:rsidP="00EE40DB">
            <w:pPr>
              <w:spacing w:after="0" w:line="240" w:lineRule="auto"/>
              <w:ind w:firstLine="288"/>
              <w:contextualSpacing/>
              <w:jc w:val="both"/>
              <w:rPr>
                <w:rFonts w:ascii="Times New Roman" w:hAnsi="Times New Roman"/>
                <w:sz w:val="28"/>
                <w:szCs w:val="28"/>
                <w:lang w:val="kk-KZ"/>
              </w:rPr>
            </w:pPr>
            <w:r w:rsidRPr="00EE40DB">
              <w:rPr>
                <w:rFonts w:ascii="Times New Roman" w:hAnsi="Times New Roman"/>
                <w:sz w:val="28"/>
                <w:szCs w:val="28"/>
                <w:lang w:val="kk-KZ"/>
              </w:rPr>
              <w:t xml:space="preserve"> 4-аумақтық аймақ – 500 га болып белгіленген жер учаскесінің шекті алаңының көлемінен аспауға тиіс.</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      Осы тармақтың мақсаттары үшін жер учаскелерін мынадай аймақтарға бөлу қолданылады:</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 xml:space="preserve">      1-аумақтық аймақ: Алматы, Ақтөбе, Атырау, Жамбыл, Қызылорда, Маңғыстау және Түркістан облыстарының, Алматы және Шымкент қалаларының топырақ-климаттық аймақтарындағы шөлді, </w:t>
            </w:r>
            <w:r w:rsidRPr="00EE40DB">
              <w:rPr>
                <w:rFonts w:ascii="Times New Roman" w:hAnsi="Times New Roman"/>
                <w:sz w:val="28"/>
                <w:szCs w:val="28"/>
                <w:lang w:val="kk-KZ"/>
              </w:rPr>
              <w:lastRenderedPageBreak/>
              <w:t>жартылай шөлді және тау бөктеріндегі шөлді-далалық жерлеріндегі жайылымдар;</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      2-аумақтық аймақ: Ақмола, Шығыс Қазақстан, Батыс Қазақстан, Қарағанды, Қостанай, Павлодар, Солтүстік Қазақстан облыстарының, Нұр-Сұлтан қаласының, сондай-ақ 1-аумақтық аймақтың жерін қоспағанда, Ақтөбе облысының жерлері;</w:t>
            </w:r>
          </w:p>
          <w:p w:rsidR="00EE40DB" w:rsidRPr="00EE40DB" w:rsidRDefault="00EE40DB" w:rsidP="00EE40DB">
            <w:pPr>
              <w:spacing w:after="0" w:line="240" w:lineRule="auto"/>
              <w:ind w:firstLine="430"/>
              <w:contextualSpacing/>
              <w:jc w:val="both"/>
              <w:rPr>
                <w:rFonts w:ascii="Times New Roman" w:hAnsi="Times New Roman"/>
                <w:sz w:val="28"/>
                <w:szCs w:val="28"/>
                <w:lang w:val="kk-KZ"/>
              </w:rPr>
            </w:pPr>
            <w:r w:rsidRPr="00EE40DB">
              <w:rPr>
                <w:rFonts w:ascii="Times New Roman" w:hAnsi="Times New Roman"/>
                <w:sz w:val="28"/>
                <w:szCs w:val="28"/>
                <w:lang w:val="kk-KZ"/>
              </w:rPr>
              <w:t>3-аумақтық аймақ: 1-аумақтық аймақтың жерiн қоспағанда, суармалы жерлерін қоса алғанда, Атырау, Маңғыстау облыстарының жерлері;</w:t>
            </w:r>
          </w:p>
          <w:p w:rsidR="00EE40DB" w:rsidRPr="00EE40DB" w:rsidRDefault="00EE40DB" w:rsidP="00EE40DB">
            <w:pPr>
              <w:spacing w:after="0" w:line="240" w:lineRule="auto"/>
              <w:ind w:firstLine="430"/>
              <w:contextualSpacing/>
              <w:jc w:val="both"/>
              <w:rPr>
                <w:rFonts w:ascii="Times New Roman" w:hAnsi="Times New Roman"/>
                <w:sz w:val="28"/>
                <w:szCs w:val="28"/>
                <w:lang w:val="kk-KZ"/>
              </w:rPr>
            </w:pPr>
            <w:r w:rsidRPr="00EE40DB">
              <w:rPr>
                <w:rFonts w:ascii="Times New Roman" w:hAnsi="Times New Roman"/>
                <w:sz w:val="28"/>
                <w:szCs w:val="28"/>
                <w:lang w:val="kk-KZ"/>
              </w:rPr>
              <w:t>4-аумақтық аймақ: 1-аумақтық аймақтың жерін қоспағанда, суармалы жерлерін қоса алғанда, Алматы, Жамбыл, Қызылорда, Оңтүстік Қазақстан облыстарының, Шымкент қаласының жерлері.</w:t>
            </w:r>
          </w:p>
          <w:p w:rsidR="00EE40DB" w:rsidRPr="00EE40DB" w:rsidRDefault="00EE40DB" w:rsidP="00EE40DB">
            <w:pPr>
              <w:pStyle w:val="a5"/>
              <w:spacing w:before="0" w:beforeAutospacing="0" w:after="0" w:afterAutospacing="0"/>
              <w:contextualSpacing/>
              <w:jc w:val="both"/>
              <w:rPr>
                <w:sz w:val="28"/>
                <w:szCs w:val="28"/>
                <w:lang w:val="kk-KZ"/>
              </w:rPr>
            </w:pPr>
          </w:p>
        </w:tc>
        <w:tc>
          <w:tcPr>
            <w:tcW w:w="4932"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5"/>
              <w:spacing w:before="0" w:beforeAutospacing="0" w:after="0" w:afterAutospacing="0"/>
              <w:contextualSpacing/>
              <w:jc w:val="both"/>
              <w:rPr>
                <w:sz w:val="28"/>
                <w:szCs w:val="28"/>
                <w:lang w:val="kk-KZ"/>
              </w:rPr>
            </w:pPr>
            <w:r w:rsidRPr="00EE40DB">
              <w:rPr>
                <w:sz w:val="28"/>
                <w:szCs w:val="28"/>
                <w:lang w:val="kk-KZ"/>
              </w:rPr>
              <w:lastRenderedPageBreak/>
              <w:t>      </w:t>
            </w:r>
            <w:r w:rsidRPr="00EE40DB">
              <w:rPr>
                <w:b/>
                <w:bCs/>
                <w:sz w:val="28"/>
                <w:szCs w:val="28"/>
                <w:lang w:val="kk-KZ"/>
              </w:rPr>
              <w:t xml:space="preserve">702-бап. </w:t>
            </w:r>
            <w:r w:rsidRPr="00EE40DB">
              <w:rPr>
                <w:bCs/>
                <w:sz w:val="28"/>
                <w:szCs w:val="28"/>
                <w:lang w:val="kk-KZ"/>
              </w:rPr>
              <w:t>Жалпы ережелер</w:t>
            </w:r>
            <w:r w:rsidRPr="00EE40DB">
              <w:rPr>
                <w:b/>
                <w:bCs/>
                <w:sz w:val="28"/>
                <w:szCs w:val="28"/>
                <w:lang w:val="kk-KZ"/>
              </w:rPr>
              <w:t xml:space="preserve"> </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b/>
                <w:bCs/>
                <w:sz w:val="28"/>
                <w:szCs w:val="28"/>
                <w:lang w:val="kk-KZ"/>
              </w:rPr>
              <w:t xml:space="preserve">      …</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      2. Шаруа немесе фермер қожалықтары үшін арнаулы салық режимiн қолдану мақсатында жеке меншік және (немесе) жер пайдалану құқығындағы (кейінгі жер пайдалану құқығын қоса алғанда) ауыл шаруашылығы мақсатындағы жер учаскелерінің жиынтық алаңы мыналар үшін:</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      1-аумақтық аймақ – 5 000 га;</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      2-аумақтық аймақ – 3 500 га;</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      3-аумақтық аймақ – 1 500 га;</w:t>
            </w:r>
          </w:p>
          <w:p w:rsidR="00EE40DB" w:rsidRPr="00EE40DB" w:rsidRDefault="00EE40DB" w:rsidP="00EE40DB">
            <w:pPr>
              <w:spacing w:after="0" w:line="240" w:lineRule="auto"/>
              <w:ind w:firstLine="288"/>
              <w:contextualSpacing/>
              <w:jc w:val="both"/>
              <w:rPr>
                <w:rFonts w:ascii="Times New Roman" w:hAnsi="Times New Roman"/>
                <w:sz w:val="28"/>
                <w:szCs w:val="28"/>
                <w:lang w:val="kk-KZ"/>
              </w:rPr>
            </w:pPr>
            <w:r w:rsidRPr="00EE40DB">
              <w:rPr>
                <w:rFonts w:ascii="Times New Roman" w:hAnsi="Times New Roman"/>
                <w:sz w:val="28"/>
                <w:szCs w:val="28"/>
                <w:lang w:val="kk-KZ"/>
              </w:rPr>
              <w:t xml:space="preserve"> 4-аумақтық аймақ – 500 га болып белгіленген жер учаскесінің шекті алаңының көлемінен аспауға тиіс.</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      Осы тармақтың мақсаттары үшін жер учаскелерін мынадай аймақтарға бөлу қолданылады:</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 xml:space="preserve">      1-аумақтық аймақ: Алматы, Ақтөбе, Атырау, Жамбыл, Қызылорда, Маңғыстау және Түркістан және </w:t>
            </w:r>
            <w:r w:rsidRPr="00EE40DB">
              <w:rPr>
                <w:rFonts w:ascii="Times New Roman" w:hAnsi="Times New Roman"/>
                <w:b/>
                <w:sz w:val="28"/>
                <w:szCs w:val="28"/>
                <w:lang w:val="kk-KZ"/>
              </w:rPr>
              <w:t>Жетісу</w:t>
            </w:r>
            <w:r w:rsidRPr="00EE40DB">
              <w:rPr>
                <w:rFonts w:ascii="Times New Roman" w:hAnsi="Times New Roman"/>
                <w:sz w:val="28"/>
                <w:szCs w:val="28"/>
                <w:lang w:val="kk-KZ"/>
              </w:rPr>
              <w:t xml:space="preserve"> облыстарының, Алматы және Шымкент қалаларының топырақ-климаттық аймақтарындағы шөлді, </w:t>
            </w:r>
            <w:r w:rsidRPr="00EE40DB">
              <w:rPr>
                <w:rFonts w:ascii="Times New Roman" w:hAnsi="Times New Roman"/>
                <w:sz w:val="28"/>
                <w:szCs w:val="28"/>
                <w:lang w:val="kk-KZ"/>
              </w:rPr>
              <w:lastRenderedPageBreak/>
              <w:t>жартылай шөлді және тау бөктеріндегі шөлді-далалық жерлеріндегі жайылымдар;</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 xml:space="preserve">      2-аумақтық аймақ: Ақмола, Шығыс Қазақстан, Батыс Қазақстан, Қарағанды, Қостанай, Павлодар, Солтүстік Қазақстан, </w:t>
            </w:r>
            <w:r w:rsidRPr="00EE40DB">
              <w:rPr>
                <w:rFonts w:ascii="Times New Roman" w:hAnsi="Times New Roman"/>
                <w:b/>
                <w:sz w:val="28"/>
                <w:szCs w:val="28"/>
                <w:lang w:val="kk-KZ"/>
              </w:rPr>
              <w:t xml:space="preserve">Ұлытау, Абай </w:t>
            </w:r>
            <w:r w:rsidRPr="00EE40DB">
              <w:rPr>
                <w:rFonts w:ascii="Times New Roman" w:hAnsi="Times New Roman"/>
                <w:sz w:val="28"/>
                <w:szCs w:val="28"/>
                <w:lang w:val="kk-KZ"/>
              </w:rPr>
              <w:t>облыстарының, Нұр-Сұлтан қаласының, сондай-ақ 1-аумақтық аймақтың жерін қоспағанда, Ақтөбе облысының жерлері;</w:t>
            </w:r>
          </w:p>
          <w:p w:rsidR="00EE40DB" w:rsidRPr="00EE40DB" w:rsidRDefault="00EE40DB" w:rsidP="00EE40DB">
            <w:pPr>
              <w:spacing w:after="0" w:line="240" w:lineRule="auto"/>
              <w:ind w:firstLine="430"/>
              <w:contextualSpacing/>
              <w:jc w:val="both"/>
              <w:rPr>
                <w:rFonts w:ascii="Times New Roman" w:hAnsi="Times New Roman"/>
                <w:sz w:val="28"/>
                <w:szCs w:val="28"/>
                <w:lang w:val="kk-KZ"/>
              </w:rPr>
            </w:pPr>
            <w:r w:rsidRPr="00EE40DB">
              <w:rPr>
                <w:rFonts w:ascii="Times New Roman" w:hAnsi="Times New Roman"/>
                <w:sz w:val="28"/>
                <w:szCs w:val="28"/>
                <w:lang w:val="kk-KZ"/>
              </w:rPr>
              <w:t>3-аумақтық аймақ: 1-аумақтық аймақтың жерiн қоспағанда, суармалы жерлерін қоса алғанда, Атырау, Маңғыстау облыстарының жерлері;</w:t>
            </w:r>
          </w:p>
          <w:p w:rsidR="00EE40DB" w:rsidRPr="00EE40DB" w:rsidRDefault="00EE40DB" w:rsidP="00EE40DB">
            <w:pPr>
              <w:spacing w:after="0" w:line="240" w:lineRule="auto"/>
              <w:ind w:firstLine="430"/>
              <w:contextualSpacing/>
              <w:jc w:val="both"/>
              <w:rPr>
                <w:rFonts w:ascii="Times New Roman" w:hAnsi="Times New Roman"/>
                <w:sz w:val="28"/>
                <w:szCs w:val="28"/>
                <w:lang w:val="kk-KZ"/>
              </w:rPr>
            </w:pPr>
            <w:r w:rsidRPr="00EE40DB">
              <w:rPr>
                <w:rFonts w:ascii="Times New Roman" w:hAnsi="Times New Roman"/>
                <w:sz w:val="28"/>
                <w:szCs w:val="28"/>
                <w:lang w:val="kk-KZ"/>
              </w:rPr>
              <w:t xml:space="preserve">4-аумақтық аймақ: 1-аумақтық аймақтың жерін қоспағанда, суармалы жерлерін қоса алғанда, Алматы, Жамбыл, Қызылорда, Оңтүстік Қазақстан, </w:t>
            </w:r>
            <w:r w:rsidRPr="00EE40DB">
              <w:rPr>
                <w:rFonts w:ascii="Times New Roman" w:hAnsi="Times New Roman"/>
                <w:b/>
                <w:sz w:val="28"/>
                <w:szCs w:val="28"/>
                <w:lang w:val="kk-KZ"/>
              </w:rPr>
              <w:t>Жетісу</w:t>
            </w:r>
            <w:r w:rsidRPr="00EE40DB">
              <w:rPr>
                <w:rFonts w:ascii="Times New Roman" w:hAnsi="Times New Roman"/>
                <w:sz w:val="28"/>
                <w:szCs w:val="28"/>
                <w:lang w:val="kk-KZ"/>
              </w:rPr>
              <w:t xml:space="preserve"> облыстарының, Шымкент қаласының жерлері.</w:t>
            </w:r>
          </w:p>
          <w:p w:rsidR="00EE40DB" w:rsidRPr="00EE40DB" w:rsidRDefault="00EE40DB" w:rsidP="00EE40DB">
            <w:pPr>
              <w:pStyle w:val="a5"/>
              <w:spacing w:before="0" w:beforeAutospacing="0" w:after="0" w:afterAutospacing="0"/>
              <w:contextualSpacing/>
              <w:jc w:val="both"/>
              <w:rPr>
                <w:sz w:val="28"/>
                <w:szCs w:val="28"/>
                <w:lang w:val="kk-KZ"/>
              </w:rPr>
            </w:pPr>
            <w:r w:rsidRPr="00EE40DB">
              <w:rPr>
                <w:sz w:val="28"/>
                <w:szCs w:val="28"/>
                <w:lang w:val="kk-KZ"/>
              </w:rPr>
              <w:t>     </w:t>
            </w:r>
          </w:p>
        </w:tc>
        <w:tc>
          <w:tcPr>
            <w:tcW w:w="3373"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hd w:val="clear" w:color="auto" w:fill="FFFFFF"/>
              <w:spacing w:after="0" w:line="240" w:lineRule="auto"/>
              <w:ind w:firstLine="288"/>
              <w:contextualSpacing/>
              <w:jc w:val="both"/>
              <w:rPr>
                <w:rFonts w:ascii="Times New Roman" w:hAnsi="Times New Roman"/>
                <w:sz w:val="28"/>
                <w:szCs w:val="28"/>
                <w:lang w:val="kk-KZ"/>
              </w:rPr>
            </w:pPr>
            <w:r w:rsidRPr="00EE40DB">
              <w:rPr>
                <w:rFonts w:ascii="Times New Roman" w:hAnsi="Times New Roman"/>
                <w:sz w:val="28"/>
                <w:szCs w:val="28"/>
                <w:lang w:val="kk-KZ"/>
              </w:rPr>
              <w:lastRenderedPageBreak/>
              <w:t>Салық кодексінің 702-бабына өзгерістер енгізу «Қазақстан Республикасының әкімшілік – аумақтық құрылысының кейбір мәселелері туралы» Қазақстан Республикасы Президентінің 2022 жылғы 3 мамырдағы № 887 жарлығымен негізделген. Соған сәйкес жаңа үш облыс құрылды.:</w:t>
            </w:r>
          </w:p>
          <w:p w:rsidR="00EE40DB" w:rsidRPr="00EE40DB" w:rsidRDefault="00EE40DB" w:rsidP="00EE40DB">
            <w:pPr>
              <w:shd w:val="clear" w:color="auto" w:fill="FFFFFF"/>
              <w:spacing w:after="0" w:line="240" w:lineRule="auto"/>
              <w:ind w:firstLine="288"/>
              <w:contextualSpacing/>
              <w:jc w:val="both"/>
              <w:rPr>
                <w:rFonts w:ascii="Times New Roman" w:hAnsi="Times New Roman"/>
                <w:sz w:val="28"/>
                <w:szCs w:val="28"/>
                <w:lang w:val="kk-KZ"/>
              </w:rPr>
            </w:pPr>
            <w:r w:rsidRPr="00EE40DB">
              <w:rPr>
                <w:rFonts w:ascii="Times New Roman" w:hAnsi="Times New Roman"/>
                <w:b/>
                <w:sz w:val="28"/>
                <w:szCs w:val="28"/>
                <w:lang w:val="kk-KZ"/>
              </w:rPr>
              <w:t>Ұлытау, Абай және Жетісу</w:t>
            </w:r>
            <w:r w:rsidRPr="00EE40DB">
              <w:rPr>
                <w:rFonts w:ascii="Times New Roman" w:hAnsi="Times New Roman"/>
                <w:sz w:val="28"/>
                <w:szCs w:val="28"/>
                <w:lang w:val="kk-KZ"/>
              </w:rPr>
              <w:t>.</w:t>
            </w:r>
          </w:p>
          <w:p w:rsidR="00EE40DB" w:rsidRPr="00EE40DB" w:rsidRDefault="00EE40DB" w:rsidP="00EE40DB">
            <w:pPr>
              <w:spacing w:after="0" w:line="240" w:lineRule="auto"/>
              <w:contextualSpacing/>
              <w:jc w:val="both"/>
              <w:rPr>
                <w:rFonts w:ascii="Times New Roman" w:hAnsi="Times New Roman"/>
                <w:sz w:val="28"/>
                <w:szCs w:val="28"/>
                <w:lang w:val="kk-KZ"/>
              </w:rPr>
            </w:pPr>
          </w:p>
          <w:p w:rsidR="00EE40DB" w:rsidRPr="00EE40DB" w:rsidRDefault="00EE40DB" w:rsidP="00EE40DB">
            <w:pPr>
              <w:spacing w:after="0" w:line="240" w:lineRule="auto"/>
              <w:contextualSpacing/>
              <w:jc w:val="both"/>
              <w:rPr>
                <w:rFonts w:ascii="Times New Roman" w:hAnsi="Times New Roman"/>
                <w:sz w:val="28"/>
                <w:szCs w:val="28"/>
                <w:lang w:val="kk-KZ"/>
              </w:rPr>
            </w:pPr>
          </w:p>
          <w:p w:rsidR="00EE40DB" w:rsidRPr="00EE40DB" w:rsidRDefault="00EE40DB" w:rsidP="00EE40DB">
            <w:pPr>
              <w:spacing w:after="0" w:line="240" w:lineRule="auto"/>
              <w:contextualSpacing/>
              <w:jc w:val="both"/>
              <w:rPr>
                <w:rFonts w:ascii="Times New Roman" w:hAnsi="Times New Roman"/>
                <w:sz w:val="28"/>
                <w:szCs w:val="28"/>
                <w:lang w:val="kk-KZ"/>
              </w:rPr>
            </w:pPr>
          </w:p>
          <w:p w:rsidR="00EE40DB" w:rsidRPr="00EE40DB" w:rsidRDefault="00EE40DB" w:rsidP="00EE40DB">
            <w:pPr>
              <w:spacing w:after="0" w:line="240" w:lineRule="auto"/>
              <w:contextualSpacing/>
              <w:jc w:val="both"/>
              <w:rPr>
                <w:rFonts w:ascii="Times New Roman" w:hAnsi="Times New Roman"/>
                <w:sz w:val="28"/>
                <w:szCs w:val="28"/>
                <w:lang w:val="kk-KZ"/>
              </w:rPr>
            </w:pPr>
          </w:p>
          <w:p w:rsidR="00EE40DB" w:rsidRPr="00EE40DB" w:rsidRDefault="00EE40DB" w:rsidP="00EE40DB">
            <w:pPr>
              <w:spacing w:after="0" w:line="240" w:lineRule="auto"/>
              <w:contextualSpacing/>
              <w:jc w:val="both"/>
              <w:rPr>
                <w:rFonts w:ascii="Times New Roman" w:hAnsi="Times New Roman"/>
                <w:sz w:val="28"/>
                <w:szCs w:val="28"/>
                <w:lang w:val="kk-KZ"/>
              </w:rPr>
            </w:pPr>
          </w:p>
          <w:p w:rsidR="00EE40DB" w:rsidRPr="00EE40DB" w:rsidRDefault="00EE40DB" w:rsidP="00EE40DB">
            <w:pPr>
              <w:spacing w:after="0" w:line="240" w:lineRule="auto"/>
              <w:contextualSpacing/>
              <w:jc w:val="both"/>
              <w:rPr>
                <w:rFonts w:ascii="Times New Roman" w:hAnsi="Times New Roman"/>
                <w:sz w:val="28"/>
                <w:szCs w:val="28"/>
                <w:lang w:val="kk-KZ"/>
              </w:rPr>
            </w:pPr>
          </w:p>
          <w:p w:rsidR="00EE40DB" w:rsidRPr="00EE40DB" w:rsidRDefault="00EE40DB" w:rsidP="00EE40DB">
            <w:pPr>
              <w:spacing w:after="0" w:line="240" w:lineRule="auto"/>
              <w:contextualSpacing/>
              <w:jc w:val="both"/>
              <w:rPr>
                <w:rFonts w:ascii="Times New Roman" w:hAnsi="Times New Roman"/>
                <w:sz w:val="28"/>
                <w:szCs w:val="28"/>
                <w:lang w:val="kk-KZ"/>
              </w:rPr>
            </w:pPr>
          </w:p>
          <w:p w:rsidR="00EE40DB" w:rsidRPr="00EE40DB" w:rsidRDefault="00EE40DB" w:rsidP="00EE40DB">
            <w:pPr>
              <w:spacing w:after="0" w:line="240" w:lineRule="auto"/>
              <w:contextualSpacing/>
              <w:jc w:val="both"/>
              <w:rPr>
                <w:rFonts w:ascii="Times New Roman" w:hAnsi="Times New Roman"/>
                <w:sz w:val="28"/>
                <w:szCs w:val="28"/>
                <w:lang w:val="kk-KZ"/>
              </w:rPr>
            </w:pPr>
          </w:p>
          <w:p w:rsidR="00EE40DB" w:rsidRPr="00EE40DB" w:rsidRDefault="00EE40DB" w:rsidP="00EE40DB">
            <w:pPr>
              <w:spacing w:after="0" w:line="240" w:lineRule="auto"/>
              <w:contextualSpacing/>
              <w:jc w:val="both"/>
              <w:rPr>
                <w:rFonts w:ascii="Times New Roman" w:hAnsi="Times New Roman"/>
                <w:sz w:val="28"/>
                <w:szCs w:val="28"/>
                <w:lang w:val="kk-KZ"/>
              </w:rPr>
            </w:pPr>
          </w:p>
          <w:p w:rsidR="00EE40DB" w:rsidRPr="00EE40DB" w:rsidRDefault="00EE40DB" w:rsidP="00EE40DB">
            <w:pPr>
              <w:spacing w:after="0" w:line="240" w:lineRule="auto"/>
              <w:contextualSpacing/>
              <w:jc w:val="both"/>
              <w:rPr>
                <w:rFonts w:ascii="Times New Roman" w:hAnsi="Times New Roman"/>
                <w:sz w:val="28"/>
                <w:szCs w:val="28"/>
                <w:lang w:val="kk-KZ"/>
              </w:rPr>
            </w:pPr>
          </w:p>
          <w:p w:rsidR="00EE40DB" w:rsidRPr="00EE40DB" w:rsidRDefault="00EE40DB" w:rsidP="00EE40DB">
            <w:pPr>
              <w:spacing w:after="0" w:line="240" w:lineRule="auto"/>
              <w:contextualSpacing/>
              <w:jc w:val="both"/>
              <w:rPr>
                <w:rFonts w:ascii="Times New Roman" w:hAnsi="Times New Roman"/>
                <w:sz w:val="28"/>
                <w:szCs w:val="28"/>
                <w:lang w:val="kk-KZ"/>
              </w:rPr>
            </w:pPr>
          </w:p>
          <w:p w:rsidR="00EE40DB" w:rsidRPr="00EE40DB" w:rsidRDefault="00EE40DB" w:rsidP="00EE40DB">
            <w:pPr>
              <w:spacing w:after="0" w:line="240" w:lineRule="auto"/>
              <w:contextualSpacing/>
              <w:jc w:val="both"/>
              <w:rPr>
                <w:rFonts w:ascii="Times New Roman" w:hAnsi="Times New Roman"/>
                <w:sz w:val="28"/>
                <w:szCs w:val="28"/>
                <w:lang w:val="kk-KZ"/>
              </w:rPr>
            </w:pPr>
          </w:p>
          <w:p w:rsidR="00EE40DB" w:rsidRPr="00EE40DB" w:rsidRDefault="00EE40DB" w:rsidP="00EE40DB">
            <w:pPr>
              <w:spacing w:after="0" w:line="240" w:lineRule="auto"/>
              <w:contextualSpacing/>
              <w:jc w:val="both"/>
              <w:rPr>
                <w:rFonts w:ascii="Times New Roman" w:hAnsi="Times New Roman"/>
                <w:sz w:val="28"/>
                <w:szCs w:val="28"/>
                <w:lang w:val="kk-KZ"/>
              </w:rPr>
            </w:pPr>
          </w:p>
          <w:p w:rsidR="00EE40DB" w:rsidRPr="00EE40DB" w:rsidRDefault="00EE40DB" w:rsidP="00EE40DB">
            <w:pPr>
              <w:spacing w:after="0" w:line="240" w:lineRule="auto"/>
              <w:contextualSpacing/>
              <w:jc w:val="both"/>
              <w:rPr>
                <w:rFonts w:ascii="Times New Roman" w:hAnsi="Times New Roman"/>
                <w:sz w:val="28"/>
                <w:szCs w:val="28"/>
                <w:lang w:val="kk-KZ"/>
              </w:rPr>
            </w:pPr>
          </w:p>
          <w:p w:rsidR="00EE40DB" w:rsidRPr="00EE40DB" w:rsidRDefault="00EE40DB" w:rsidP="00EE40DB">
            <w:pPr>
              <w:spacing w:after="0" w:line="240" w:lineRule="auto"/>
              <w:contextualSpacing/>
              <w:jc w:val="both"/>
              <w:rPr>
                <w:rFonts w:ascii="Times New Roman" w:hAnsi="Times New Roman"/>
                <w:sz w:val="28"/>
                <w:szCs w:val="28"/>
                <w:lang w:val="kk-KZ"/>
              </w:rPr>
            </w:pPr>
          </w:p>
          <w:p w:rsidR="00EE40DB" w:rsidRPr="00EE40DB" w:rsidRDefault="00EE40DB" w:rsidP="00EE40DB">
            <w:pPr>
              <w:spacing w:after="0" w:line="240" w:lineRule="auto"/>
              <w:contextualSpacing/>
              <w:jc w:val="both"/>
              <w:rPr>
                <w:rFonts w:ascii="Times New Roman" w:hAnsi="Times New Roman"/>
                <w:sz w:val="28"/>
                <w:szCs w:val="28"/>
                <w:lang w:val="kk-KZ"/>
              </w:rPr>
            </w:pPr>
          </w:p>
          <w:p w:rsidR="00EE40DB" w:rsidRPr="00EE40DB" w:rsidRDefault="00EE40DB" w:rsidP="00EE40DB">
            <w:pPr>
              <w:spacing w:after="0" w:line="240" w:lineRule="auto"/>
              <w:contextualSpacing/>
              <w:jc w:val="both"/>
              <w:rPr>
                <w:rFonts w:ascii="Times New Roman" w:hAnsi="Times New Roman"/>
                <w:sz w:val="28"/>
                <w:szCs w:val="28"/>
                <w:lang w:val="kk-KZ"/>
              </w:rPr>
            </w:pPr>
          </w:p>
          <w:p w:rsidR="00EE40DB" w:rsidRPr="00EE40DB" w:rsidRDefault="00EE40DB" w:rsidP="00EE40DB">
            <w:pPr>
              <w:spacing w:after="0" w:line="240" w:lineRule="auto"/>
              <w:contextualSpacing/>
              <w:jc w:val="both"/>
              <w:rPr>
                <w:rFonts w:ascii="Times New Roman" w:hAnsi="Times New Roman"/>
                <w:sz w:val="28"/>
                <w:szCs w:val="28"/>
                <w:lang w:val="kk-KZ"/>
              </w:rPr>
            </w:pPr>
          </w:p>
          <w:p w:rsidR="00EE40DB" w:rsidRPr="00EE40DB" w:rsidRDefault="00EE40DB" w:rsidP="00EE40DB">
            <w:pPr>
              <w:spacing w:after="0" w:line="240" w:lineRule="auto"/>
              <w:contextualSpacing/>
              <w:jc w:val="both"/>
              <w:rPr>
                <w:rFonts w:ascii="Times New Roman" w:hAnsi="Times New Roman"/>
                <w:sz w:val="28"/>
                <w:szCs w:val="28"/>
                <w:lang w:val="kk-KZ"/>
              </w:rPr>
            </w:pPr>
          </w:p>
          <w:p w:rsidR="00EE40DB" w:rsidRPr="00EE40DB" w:rsidRDefault="00EE40DB" w:rsidP="00EE40DB">
            <w:pPr>
              <w:spacing w:after="0" w:line="240" w:lineRule="auto"/>
              <w:contextualSpacing/>
              <w:jc w:val="both"/>
              <w:rPr>
                <w:rFonts w:ascii="Times New Roman" w:hAnsi="Times New Roman"/>
                <w:sz w:val="28"/>
                <w:szCs w:val="28"/>
                <w:lang w:val="kk-KZ"/>
              </w:rPr>
            </w:pPr>
          </w:p>
          <w:p w:rsidR="00EE40DB" w:rsidRPr="00EE40DB" w:rsidRDefault="00EE40DB" w:rsidP="00EE40DB">
            <w:pPr>
              <w:spacing w:after="0" w:line="240" w:lineRule="auto"/>
              <w:contextualSpacing/>
              <w:jc w:val="both"/>
              <w:rPr>
                <w:rFonts w:ascii="Times New Roman" w:hAnsi="Times New Roman"/>
                <w:sz w:val="28"/>
                <w:szCs w:val="28"/>
                <w:lang w:val="kk-KZ"/>
              </w:rPr>
            </w:pPr>
          </w:p>
          <w:p w:rsidR="00EE40DB" w:rsidRPr="00EE40DB" w:rsidRDefault="00EE40DB" w:rsidP="00EE40DB">
            <w:pPr>
              <w:spacing w:after="0" w:line="240" w:lineRule="auto"/>
              <w:contextualSpacing/>
              <w:jc w:val="both"/>
              <w:rPr>
                <w:rFonts w:ascii="Times New Roman" w:hAnsi="Times New Roman"/>
                <w:sz w:val="28"/>
                <w:szCs w:val="28"/>
                <w:lang w:val="kk-KZ"/>
              </w:rPr>
            </w:pPr>
          </w:p>
          <w:p w:rsidR="00EE40DB" w:rsidRPr="00EE40DB" w:rsidRDefault="00EE40DB" w:rsidP="00EE40DB">
            <w:pPr>
              <w:spacing w:after="0" w:line="240" w:lineRule="auto"/>
              <w:contextualSpacing/>
              <w:jc w:val="both"/>
              <w:rPr>
                <w:rFonts w:ascii="Times New Roman" w:hAnsi="Times New Roman"/>
                <w:sz w:val="28"/>
                <w:szCs w:val="28"/>
                <w:lang w:val="kk-KZ"/>
              </w:rPr>
            </w:pPr>
          </w:p>
          <w:p w:rsidR="00EE40DB" w:rsidRPr="00EE40DB" w:rsidRDefault="00EE40DB" w:rsidP="00EE40DB">
            <w:pPr>
              <w:spacing w:after="0" w:line="240" w:lineRule="auto"/>
              <w:contextualSpacing/>
              <w:jc w:val="both"/>
              <w:rPr>
                <w:rFonts w:ascii="Times New Roman" w:hAnsi="Times New Roman"/>
                <w:sz w:val="28"/>
                <w:szCs w:val="28"/>
                <w:lang w:val="kk-KZ"/>
              </w:rPr>
            </w:pPr>
          </w:p>
          <w:p w:rsidR="00EE40DB" w:rsidRPr="00EE40DB" w:rsidRDefault="00EE40DB" w:rsidP="00EE40DB">
            <w:pPr>
              <w:spacing w:after="0" w:line="240" w:lineRule="auto"/>
              <w:contextualSpacing/>
              <w:jc w:val="both"/>
              <w:rPr>
                <w:rFonts w:ascii="Times New Roman" w:hAnsi="Times New Roman"/>
                <w:sz w:val="28"/>
                <w:szCs w:val="28"/>
                <w:lang w:val="kk-KZ"/>
              </w:rPr>
            </w:pPr>
          </w:p>
          <w:p w:rsidR="00EE40DB" w:rsidRPr="00EE40DB" w:rsidRDefault="00EE40DB" w:rsidP="00EE40DB">
            <w:pPr>
              <w:spacing w:after="0" w:line="240" w:lineRule="auto"/>
              <w:contextualSpacing/>
              <w:jc w:val="both"/>
              <w:rPr>
                <w:rFonts w:ascii="Times New Roman" w:hAnsi="Times New Roman"/>
                <w:sz w:val="28"/>
                <w:szCs w:val="28"/>
                <w:lang w:val="kk-KZ"/>
              </w:rPr>
            </w:pPr>
          </w:p>
          <w:p w:rsidR="00EE40DB" w:rsidRPr="00EE40DB" w:rsidRDefault="00EE40DB" w:rsidP="00EE40DB">
            <w:pPr>
              <w:spacing w:after="0" w:line="240" w:lineRule="auto"/>
              <w:contextualSpacing/>
              <w:jc w:val="both"/>
              <w:rPr>
                <w:rFonts w:ascii="Times New Roman" w:hAnsi="Times New Roman"/>
                <w:sz w:val="28"/>
                <w:szCs w:val="28"/>
                <w:lang w:val="kk-KZ"/>
              </w:rPr>
            </w:pPr>
          </w:p>
          <w:p w:rsidR="00EE40DB" w:rsidRPr="00EE40DB" w:rsidRDefault="00EE40DB" w:rsidP="00EE40DB">
            <w:pPr>
              <w:spacing w:after="0" w:line="240" w:lineRule="auto"/>
              <w:contextualSpacing/>
              <w:jc w:val="both"/>
              <w:rPr>
                <w:rFonts w:ascii="Times New Roman" w:hAnsi="Times New Roman"/>
                <w:sz w:val="28"/>
                <w:szCs w:val="28"/>
                <w:lang w:val="kk-KZ"/>
              </w:rPr>
            </w:pP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9"/>
              <w:contextualSpacing/>
              <w:jc w:val="both"/>
              <w:rPr>
                <w:rFonts w:ascii="Times New Roman" w:hAnsi="Times New Roman"/>
                <w:bCs/>
                <w:spacing w:val="2"/>
                <w:sz w:val="28"/>
                <w:szCs w:val="28"/>
                <w:bdr w:val="none" w:sz="0" w:space="0" w:color="auto" w:frame="1"/>
                <w:shd w:val="clear" w:color="auto" w:fill="FFFFFF"/>
              </w:rPr>
            </w:pPr>
            <w:r w:rsidRPr="00EE40DB">
              <w:rPr>
                <w:rFonts w:ascii="Times New Roman" w:hAnsi="Times New Roman"/>
                <w:bCs/>
                <w:spacing w:val="2"/>
                <w:sz w:val="28"/>
                <w:szCs w:val="28"/>
                <w:bdr w:val="none" w:sz="0" w:space="0" w:color="auto" w:frame="1"/>
                <w:shd w:val="clear" w:color="auto" w:fill="FFFFFF"/>
              </w:rPr>
              <w:t>705-бап</w:t>
            </w:r>
          </w:p>
        </w:tc>
        <w:tc>
          <w:tcPr>
            <w:tcW w:w="4961"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601"/>
              <w:contextualSpacing/>
              <w:jc w:val="both"/>
              <w:rPr>
                <w:rFonts w:ascii="Times New Roman" w:hAnsi="Times New Roman"/>
                <w:sz w:val="28"/>
                <w:szCs w:val="28"/>
              </w:rPr>
            </w:pPr>
            <w:bookmarkStart w:id="64" w:name="z705"/>
            <w:r w:rsidRPr="00EE40DB">
              <w:rPr>
                <w:rFonts w:ascii="Times New Roman" w:hAnsi="Times New Roman"/>
                <w:b/>
                <w:sz w:val="28"/>
                <w:szCs w:val="28"/>
              </w:rPr>
              <w:t xml:space="preserve">705-бап. </w:t>
            </w:r>
            <w:r w:rsidRPr="00EE40DB">
              <w:rPr>
                <w:rFonts w:ascii="Times New Roman" w:hAnsi="Times New Roman"/>
                <w:sz w:val="28"/>
                <w:szCs w:val="28"/>
              </w:rPr>
              <w:t xml:space="preserve">Арнаулы салық режимін қолдану ерекшеліктері  </w:t>
            </w:r>
          </w:p>
          <w:p w:rsidR="00EE40DB" w:rsidRPr="00EE40DB" w:rsidRDefault="00EE40DB" w:rsidP="00EE40DB">
            <w:pPr>
              <w:spacing w:after="0" w:line="240" w:lineRule="auto"/>
              <w:ind w:firstLine="601"/>
              <w:contextualSpacing/>
              <w:jc w:val="both"/>
              <w:rPr>
                <w:rFonts w:ascii="Times New Roman" w:hAnsi="Times New Roman"/>
                <w:sz w:val="28"/>
                <w:szCs w:val="28"/>
              </w:rPr>
            </w:pPr>
            <w:bookmarkStart w:id="65" w:name="z12664"/>
            <w:bookmarkEnd w:id="64"/>
            <w:r w:rsidRPr="00EE40DB">
              <w:rPr>
                <w:rFonts w:ascii="Times New Roman" w:hAnsi="Times New Roman"/>
                <w:sz w:val="28"/>
                <w:szCs w:val="28"/>
              </w:rPr>
              <w:t>…</w:t>
            </w:r>
          </w:p>
          <w:p w:rsidR="00EE40DB" w:rsidRPr="00EE40DB" w:rsidRDefault="00EE40DB" w:rsidP="00EE40DB">
            <w:pPr>
              <w:spacing w:after="0" w:line="240" w:lineRule="auto"/>
              <w:ind w:firstLine="601"/>
              <w:contextualSpacing/>
              <w:jc w:val="both"/>
              <w:rPr>
                <w:rFonts w:ascii="Times New Roman" w:hAnsi="Times New Roman"/>
                <w:b/>
                <w:sz w:val="28"/>
                <w:szCs w:val="28"/>
              </w:rPr>
            </w:pPr>
            <w:bookmarkStart w:id="66" w:name="z12671"/>
            <w:bookmarkEnd w:id="65"/>
            <w:r w:rsidRPr="00EE40DB">
              <w:rPr>
                <w:rFonts w:ascii="Times New Roman" w:hAnsi="Times New Roman"/>
                <w:sz w:val="28"/>
                <w:szCs w:val="28"/>
              </w:rPr>
              <w:t xml:space="preserve">2. Осы баптың 1-тармағында көрсетілмеген салықтар мен бюджетке төленетін төлемдерді есептеу, төлеу, </w:t>
            </w:r>
            <w:r w:rsidRPr="00EE40DB">
              <w:rPr>
                <w:rFonts w:ascii="Times New Roman" w:hAnsi="Times New Roman"/>
                <w:sz w:val="28"/>
                <w:szCs w:val="28"/>
              </w:rPr>
              <w:lastRenderedPageBreak/>
              <w:t>осындай салықтар мен бюджетке төленетін төлемдер бойынша салық есептілігін ұсыну, сондай-ақ әлеуметтік төлемдерді төлеу (аудару) жалпыға бірдей белгіленген тәртіппен жүргізіледі.</w:t>
            </w:r>
            <w:bookmarkEnd w:id="66"/>
          </w:p>
        </w:tc>
        <w:tc>
          <w:tcPr>
            <w:tcW w:w="4932"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601"/>
              <w:contextualSpacing/>
              <w:jc w:val="both"/>
              <w:rPr>
                <w:rFonts w:ascii="Times New Roman" w:hAnsi="Times New Roman"/>
                <w:sz w:val="28"/>
                <w:szCs w:val="28"/>
              </w:rPr>
            </w:pPr>
            <w:r w:rsidRPr="00EE40DB">
              <w:rPr>
                <w:rFonts w:ascii="Times New Roman" w:hAnsi="Times New Roman"/>
                <w:b/>
                <w:sz w:val="28"/>
                <w:szCs w:val="28"/>
              </w:rPr>
              <w:lastRenderedPageBreak/>
              <w:t>705-бап</w:t>
            </w:r>
            <w:r w:rsidRPr="00EE40DB">
              <w:rPr>
                <w:rFonts w:ascii="Times New Roman" w:hAnsi="Times New Roman"/>
                <w:sz w:val="28"/>
                <w:szCs w:val="28"/>
              </w:rPr>
              <w:t>. Арнаулы салық режимін қолдану ерекшеліктері</w:t>
            </w:r>
          </w:p>
          <w:p w:rsidR="00EE40DB" w:rsidRPr="00EE40DB" w:rsidRDefault="00EE40DB" w:rsidP="00EE40DB">
            <w:pPr>
              <w:spacing w:after="0" w:line="240" w:lineRule="auto"/>
              <w:ind w:firstLine="601"/>
              <w:contextualSpacing/>
              <w:jc w:val="both"/>
              <w:rPr>
                <w:rFonts w:ascii="Times New Roman" w:hAnsi="Times New Roman"/>
                <w:sz w:val="28"/>
                <w:szCs w:val="28"/>
              </w:rPr>
            </w:pPr>
            <w:r w:rsidRPr="00EE40DB">
              <w:rPr>
                <w:rFonts w:ascii="Times New Roman" w:hAnsi="Times New Roman"/>
                <w:sz w:val="28"/>
                <w:szCs w:val="28"/>
              </w:rPr>
              <w:t>…</w:t>
            </w:r>
          </w:p>
          <w:p w:rsidR="00EE40DB" w:rsidRPr="00EE40DB" w:rsidRDefault="00EE40DB" w:rsidP="00EE40DB">
            <w:pPr>
              <w:spacing w:after="0" w:line="240" w:lineRule="auto"/>
              <w:ind w:firstLine="601"/>
              <w:contextualSpacing/>
              <w:jc w:val="both"/>
              <w:rPr>
                <w:rFonts w:ascii="Times New Roman" w:hAnsi="Times New Roman"/>
                <w:b/>
                <w:sz w:val="28"/>
                <w:szCs w:val="28"/>
              </w:rPr>
            </w:pPr>
            <w:r w:rsidRPr="00EE40DB">
              <w:rPr>
                <w:rFonts w:ascii="Times New Roman" w:hAnsi="Times New Roman"/>
                <w:sz w:val="28"/>
                <w:szCs w:val="28"/>
              </w:rPr>
              <w:t xml:space="preserve">2. Осы баптың 1-тармағында көрсетілмеген салықтар мен бюджетке төленетін төлемдерді есептеу, төлеу, </w:t>
            </w:r>
            <w:r w:rsidRPr="00EE40DB">
              <w:rPr>
                <w:rFonts w:ascii="Times New Roman" w:hAnsi="Times New Roman"/>
                <w:sz w:val="28"/>
                <w:szCs w:val="28"/>
              </w:rPr>
              <w:lastRenderedPageBreak/>
              <w:t xml:space="preserve">осындай салықтар мен бюджетке төленетін төлемдер бойынша салық есептілігін ұсыну, </w:t>
            </w:r>
            <w:r w:rsidRPr="00EE40DB">
              <w:rPr>
                <w:rFonts w:ascii="Times New Roman" w:hAnsi="Times New Roman"/>
                <w:b/>
                <w:sz w:val="28"/>
                <w:szCs w:val="28"/>
              </w:rPr>
              <w:t>сондай-ақ әлеуметтік төлемдерді төлеу (аудару) жалпыға бірдей белгіленген тәртіппен не осы Кодекстің 89-1-тарауында көзделген тәртіппен жүргізіледі.</w:t>
            </w:r>
          </w:p>
        </w:tc>
        <w:tc>
          <w:tcPr>
            <w:tcW w:w="3373"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26"/>
              <w:contextualSpacing/>
              <w:jc w:val="both"/>
              <w:rPr>
                <w:rFonts w:ascii="Times New Roman" w:hAnsi="Times New Roman"/>
                <w:b/>
                <w:bCs/>
                <w:i/>
                <w:sz w:val="28"/>
                <w:szCs w:val="28"/>
                <w:lang w:val="kk-KZ"/>
              </w:rPr>
            </w:pPr>
            <w:r w:rsidRPr="00EE40DB">
              <w:rPr>
                <w:rFonts w:ascii="Times New Roman" w:hAnsi="Times New Roman"/>
                <w:b/>
                <w:bCs/>
                <w:i/>
                <w:sz w:val="28"/>
                <w:szCs w:val="28"/>
              </w:rPr>
              <w:lastRenderedPageBreak/>
              <w:t xml:space="preserve">2023 жылғы 1 қаңтардан бастап </w:t>
            </w:r>
            <w:r w:rsidRPr="00EE40DB">
              <w:rPr>
                <w:rFonts w:ascii="Times New Roman" w:hAnsi="Times New Roman"/>
                <w:b/>
                <w:bCs/>
                <w:i/>
                <w:sz w:val="28"/>
                <w:szCs w:val="28"/>
                <w:lang w:val="kk-KZ"/>
              </w:rPr>
              <w:t>қолданысқа енгізіледі</w:t>
            </w:r>
          </w:p>
          <w:p w:rsidR="00EE40DB" w:rsidRPr="00EE40DB" w:rsidRDefault="00EE40DB" w:rsidP="00EE40DB">
            <w:pPr>
              <w:spacing w:after="0" w:line="240" w:lineRule="auto"/>
              <w:ind w:firstLine="426"/>
              <w:contextualSpacing/>
              <w:jc w:val="both"/>
              <w:rPr>
                <w:rFonts w:ascii="Times New Roman" w:hAnsi="Times New Roman"/>
                <w:bCs/>
                <w:sz w:val="28"/>
                <w:szCs w:val="28"/>
                <w:lang w:val="kk-KZ"/>
              </w:rPr>
            </w:pPr>
            <w:r w:rsidRPr="00EE40DB">
              <w:rPr>
                <w:rFonts w:ascii="Times New Roman" w:hAnsi="Times New Roman"/>
                <w:bCs/>
                <w:sz w:val="28"/>
                <w:szCs w:val="28"/>
                <w:lang w:val="kk-KZ"/>
              </w:rPr>
              <w:t xml:space="preserve">Мемлекет басшысының 02.09.2021 жылғы Жолдауын іске </w:t>
            </w:r>
            <w:r w:rsidRPr="00EE40DB">
              <w:rPr>
                <w:rFonts w:ascii="Times New Roman" w:hAnsi="Times New Roman"/>
                <w:bCs/>
                <w:sz w:val="28"/>
                <w:szCs w:val="28"/>
                <w:lang w:val="kk-KZ"/>
              </w:rPr>
              <w:lastRenderedPageBreak/>
              <w:t>асыру жөніндегі Жалпыұлттық іс - шаралар жоспарына сәйкес микро және шағын кәсіпкерлік үшін жиынтық жүктемені 34% - дан 25% - ға дейін төмендете отырып, еңбекақы төлеу қорынан бірыңғай төлемді енгізуді көздейтін заңнамалық түзетулерді қабылдау тапсырылды.</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9"/>
              <w:contextualSpacing/>
              <w:jc w:val="both"/>
              <w:rPr>
                <w:rFonts w:ascii="Times New Roman" w:hAnsi="Times New Roman"/>
                <w:bCs/>
                <w:spacing w:val="2"/>
                <w:sz w:val="28"/>
                <w:szCs w:val="28"/>
                <w:bdr w:val="none" w:sz="0" w:space="0" w:color="auto" w:frame="1"/>
                <w:shd w:val="clear" w:color="auto" w:fill="FFFFFF"/>
              </w:rPr>
            </w:pPr>
            <w:r w:rsidRPr="00EE40DB">
              <w:rPr>
                <w:rFonts w:ascii="Times New Roman" w:hAnsi="Times New Roman"/>
                <w:bCs/>
                <w:spacing w:val="2"/>
                <w:sz w:val="28"/>
                <w:szCs w:val="28"/>
                <w:bdr w:val="none" w:sz="0" w:space="0" w:color="auto" w:frame="1"/>
                <w:shd w:val="clear" w:color="auto" w:fill="FFFFFF"/>
              </w:rPr>
              <w:t>707-бап</w:t>
            </w:r>
          </w:p>
        </w:tc>
        <w:tc>
          <w:tcPr>
            <w:tcW w:w="4961"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317"/>
              <w:contextualSpacing/>
              <w:jc w:val="both"/>
              <w:rPr>
                <w:rFonts w:ascii="Times New Roman" w:hAnsi="Times New Roman"/>
                <w:sz w:val="28"/>
                <w:szCs w:val="28"/>
              </w:rPr>
            </w:pPr>
            <w:r w:rsidRPr="00EE40DB">
              <w:rPr>
                <w:rFonts w:ascii="Times New Roman" w:hAnsi="Times New Roman"/>
                <w:b/>
                <w:sz w:val="28"/>
                <w:szCs w:val="28"/>
              </w:rPr>
              <w:t xml:space="preserve">707-бап. </w:t>
            </w:r>
            <w:r w:rsidRPr="00EE40DB">
              <w:rPr>
                <w:rFonts w:ascii="Times New Roman" w:hAnsi="Times New Roman"/>
                <w:sz w:val="28"/>
                <w:szCs w:val="28"/>
              </w:rPr>
              <w:t xml:space="preserve">Бірыңғай жер салығын төлеушілер үшін салық декларациясын табыс ету мерзімдері  </w:t>
            </w:r>
          </w:p>
          <w:p w:rsidR="00EE40DB" w:rsidRPr="00EE40DB" w:rsidRDefault="00EE40DB" w:rsidP="00EE40DB">
            <w:pPr>
              <w:spacing w:after="0" w:line="240" w:lineRule="auto"/>
              <w:ind w:firstLine="317"/>
              <w:contextualSpacing/>
              <w:jc w:val="both"/>
              <w:rPr>
                <w:rFonts w:ascii="Times New Roman" w:hAnsi="Times New Roman"/>
                <w:sz w:val="28"/>
                <w:szCs w:val="28"/>
              </w:rPr>
            </w:pPr>
            <w:bookmarkStart w:id="67" w:name="z12676"/>
            <w:r w:rsidRPr="00EE40DB">
              <w:rPr>
                <w:rFonts w:ascii="Times New Roman" w:hAnsi="Times New Roman"/>
                <w:sz w:val="28"/>
                <w:szCs w:val="28"/>
              </w:rPr>
              <w:t xml:space="preserve">1. Бірыңғай жер салығын төлеушілерге арналған декларацияда бірыңғай жер салығының, төлем көзінен ұсталатын жеке табыс салығының, жер үсті көздерінің су ресурстарын пайдаланғаны үшін төлемақының есептелген сомалары </w:t>
            </w:r>
            <w:r w:rsidRPr="00EE40DB">
              <w:rPr>
                <w:rFonts w:ascii="Times New Roman" w:hAnsi="Times New Roman"/>
                <w:b/>
                <w:sz w:val="28"/>
                <w:szCs w:val="28"/>
              </w:rPr>
              <w:t>және әлеуметтік төлемдер көрсетіледі</w:t>
            </w:r>
            <w:r w:rsidRPr="00EE40DB">
              <w:rPr>
                <w:rFonts w:ascii="Times New Roman" w:hAnsi="Times New Roman"/>
                <w:sz w:val="28"/>
                <w:szCs w:val="28"/>
              </w:rPr>
              <w:t>.</w:t>
            </w:r>
            <w:bookmarkEnd w:id="67"/>
          </w:p>
          <w:p w:rsidR="00EE40DB" w:rsidRPr="00EE40DB" w:rsidRDefault="00EE40DB" w:rsidP="00EE40DB">
            <w:pPr>
              <w:spacing w:after="0" w:line="240" w:lineRule="auto"/>
              <w:ind w:firstLine="317"/>
              <w:contextualSpacing/>
              <w:jc w:val="both"/>
              <w:rPr>
                <w:rFonts w:ascii="Times New Roman" w:hAnsi="Times New Roman"/>
                <w:b/>
                <w:sz w:val="28"/>
                <w:szCs w:val="28"/>
              </w:rPr>
            </w:pPr>
            <w:r w:rsidRPr="00EE40DB">
              <w:rPr>
                <w:rFonts w:ascii="Times New Roman" w:hAnsi="Times New Roman"/>
                <w:b/>
                <w:sz w:val="28"/>
                <w:szCs w:val="28"/>
              </w:rPr>
              <w:t>…</w:t>
            </w:r>
          </w:p>
        </w:tc>
        <w:tc>
          <w:tcPr>
            <w:tcW w:w="4932"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317"/>
              <w:contextualSpacing/>
              <w:jc w:val="both"/>
              <w:rPr>
                <w:rFonts w:ascii="Times New Roman" w:hAnsi="Times New Roman"/>
                <w:sz w:val="28"/>
                <w:szCs w:val="28"/>
              </w:rPr>
            </w:pPr>
            <w:r w:rsidRPr="00EE40DB">
              <w:rPr>
                <w:rFonts w:ascii="Times New Roman" w:hAnsi="Times New Roman"/>
                <w:b/>
                <w:sz w:val="28"/>
                <w:szCs w:val="28"/>
              </w:rPr>
              <w:t xml:space="preserve">707-бап. </w:t>
            </w:r>
            <w:r w:rsidRPr="00EE40DB">
              <w:rPr>
                <w:rFonts w:ascii="Times New Roman" w:hAnsi="Times New Roman"/>
                <w:sz w:val="28"/>
                <w:szCs w:val="28"/>
              </w:rPr>
              <w:t xml:space="preserve">Бірыңғай жер салығын төлеушілер үшін салық декларациясын табыс ету мерзімдері  </w:t>
            </w:r>
          </w:p>
          <w:p w:rsidR="00EE40DB" w:rsidRPr="00EE40DB" w:rsidRDefault="00EE40DB" w:rsidP="00EE40DB">
            <w:pPr>
              <w:spacing w:after="0" w:line="240" w:lineRule="auto"/>
              <w:ind w:firstLine="317"/>
              <w:contextualSpacing/>
              <w:jc w:val="both"/>
              <w:rPr>
                <w:rFonts w:ascii="Times New Roman" w:hAnsi="Times New Roman"/>
                <w:b/>
                <w:sz w:val="28"/>
                <w:szCs w:val="28"/>
              </w:rPr>
            </w:pPr>
            <w:r w:rsidRPr="00EE40DB">
              <w:rPr>
                <w:rFonts w:ascii="Times New Roman" w:hAnsi="Times New Roman"/>
                <w:sz w:val="28"/>
                <w:szCs w:val="28"/>
              </w:rPr>
              <w:t xml:space="preserve">1. Бірыңғай жер салығын төлеушілерге арналған декларацияда бірыңғай жер салығының, төлем көзінен ұсталатын жеке табыс салығының, жер үсті көздерінің су ресурстарын пайдаланғаны үшін төлемақының және </w:t>
            </w:r>
            <w:r w:rsidRPr="00EE40DB">
              <w:rPr>
                <w:rFonts w:ascii="Times New Roman" w:hAnsi="Times New Roman"/>
                <w:b/>
                <w:sz w:val="28"/>
                <w:szCs w:val="28"/>
              </w:rPr>
              <w:t>әлеуметтік төлемдердің немесе жалақыдан бірыңғай төлемнің есептелген сомалары көрсетіледі.</w:t>
            </w:r>
          </w:p>
          <w:p w:rsidR="00EE40DB" w:rsidRPr="00EE40DB" w:rsidRDefault="00EE40DB" w:rsidP="00EE40DB">
            <w:pPr>
              <w:tabs>
                <w:tab w:val="left" w:pos="1309"/>
              </w:tabs>
              <w:spacing w:after="0" w:line="240" w:lineRule="auto"/>
              <w:ind w:firstLine="317"/>
              <w:contextualSpacing/>
              <w:jc w:val="both"/>
              <w:rPr>
                <w:rFonts w:ascii="Times New Roman" w:hAnsi="Times New Roman"/>
                <w:b/>
                <w:sz w:val="28"/>
                <w:szCs w:val="28"/>
              </w:rPr>
            </w:pPr>
            <w:r w:rsidRPr="00EE40DB">
              <w:rPr>
                <w:rFonts w:ascii="Times New Roman" w:hAnsi="Times New Roman"/>
                <w:b/>
                <w:sz w:val="28"/>
                <w:szCs w:val="28"/>
              </w:rPr>
              <w:t>...</w:t>
            </w:r>
            <w:r w:rsidRPr="00EE40DB">
              <w:rPr>
                <w:rFonts w:ascii="Times New Roman" w:hAnsi="Times New Roman"/>
                <w:b/>
                <w:sz w:val="28"/>
                <w:szCs w:val="28"/>
              </w:rPr>
              <w:tab/>
            </w:r>
          </w:p>
        </w:tc>
        <w:tc>
          <w:tcPr>
            <w:tcW w:w="3373"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26"/>
              <w:contextualSpacing/>
              <w:jc w:val="both"/>
              <w:rPr>
                <w:rFonts w:ascii="Times New Roman" w:hAnsi="Times New Roman"/>
                <w:b/>
                <w:bCs/>
                <w:i/>
                <w:sz w:val="28"/>
                <w:szCs w:val="28"/>
                <w:lang w:val="kk-KZ"/>
              </w:rPr>
            </w:pPr>
            <w:r w:rsidRPr="00EE40DB">
              <w:rPr>
                <w:rFonts w:ascii="Times New Roman" w:hAnsi="Times New Roman"/>
                <w:b/>
                <w:bCs/>
                <w:i/>
                <w:sz w:val="28"/>
                <w:szCs w:val="28"/>
              </w:rPr>
              <w:t xml:space="preserve">2023 жылғы 1 қаңтардан бастап </w:t>
            </w:r>
            <w:r w:rsidRPr="00EE40DB">
              <w:rPr>
                <w:rFonts w:ascii="Times New Roman" w:hAnsi="Times New Roman"/>
                <w:b/>
                <w:bCs/>
                <w:i/>
                <w:sz w:val="28"/>
                <w:szCs w:val="28"/>
                <w:lang w:val="kk-KZ"/>
              </w:rPr>
              <w:t>қолданысқа енгізіледі</w:t>
            </w:r>
          </w:p>
          <w:p w:rsidR="00EE40DB" w:rsidRPr="00EE40DB" w:rsidRDefault="00EE40DB" w:rsidP="00EE40DB">
            <w:pPr>
              <w:spacing w:after="0" w:line="240" w:lineRule="auto"/>
              <w:ind w:firstLine="426"/>
              <w:contextualSpacing/>
              <w:jc w:val="both"/>
              <w:rPr>
                <w:rFonts w:ascii="Times New Roman" w:hAnsi="Times New Roman"/>
                <w:bCs/>
                <w:sz w:val="28"/>
                <w:szCs w:val="28"/>
                <w:lang w:val="kk-KZ"/>
              </w:rPr>
            </w:pPr>
            <w:r w:rsidRPr="00EE40DB">
              <w:rPr>
                <w:rFonts w:ascii="Times New Roman" w:hAnsi="Times New Roman"/>
                <w:bCs/>
                <w:sz w:val="28"/>
                <w:szCs w:val="28"/>
                <w:lang w:val="kk-KZ"/>
              </w:rPr>
              <w:t xml:space="preserve">Мемлекет басшысының 02.09.2021 жылғы Жолдауын іске асыру жөніндегі Жалпыұлттық іс - шаралар жоспарына сәйкес микро және шағын кәсіпкерлік үшін жиынтық жүктемені 34% - дан 25% - ға дейін төмендете отырып, еңбекақы төлеу қорынан </w:t>
            </w:r>
            <w:r w:rsidRPr="00EE40DB">
              <w:rPr>
                <w:rFonts w:ascii="Times New Roman" w:hAnsi="Times New Roman"/>
                <w:bCs/>
                <w:sz w:val="28"/>
                <w:szCs w:val="28"/>
                <w:lang w:val="kk-KZ"/>
              </w:rPr>
              <w:lastRenderedPageBreak/>
              <w:t>бірыңғай төлемді енгізуді көздейтін заңнамалық түзетулерді қабылдау тапсырылды.</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9"/>
              <w:contextualSpacing/>
              <w:jc w:val="both"/>
              <w:rPr>
                <w:rFonts w:ascii="Times New Roman" w:hAnsi="Times New Roman"/>
                <w:bCs/>
                <w:spacing w:val="2"/>
                <w:sz w:val="28"/>
                <w:szCs w:val="28"/>
                <w:bdr w:val="none" w:sz="0" w:space="0" w:color="auto" w:frame="1"/>
                <w:shd w:val="clear" w:color="auto" w:fill="FFFFFF"/>
              </w:rPr>
            </w:pPr>
            <w:r w:rsidRPr="00EE40DB">
              <w:rPr>
                <w:rFonts w:ascii="Times New Roman" w:hAnsi="Times New Roman"/>
                <w:b/>
                <w:bCs/>
                <w:spacing w:val="2"/>
                <w:sz w:val="28"/>
                <w:szCs w:val="28"/>
                <w:bdr w:val="none" w:sz="0" w:space="0" w:color="auto" w:frame="1"/>
                <w:shd w:val="clear" w:color="auto" w:fill="FFFFFF"/>
              </w:rPr>
              <w:t>708-бап</w:t>
            </w:r>
          </w:p>
        </w:tc>
        <w:tc>
          <w:tcPr>
            <w:tcW w:w="4961"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317"/>
              <w:contextualSpacing/>
              <w:jc w:val="both"/>
              <w:rPr>
                <w:rFonts w:ascii="Times New Roman" w:hAnsi="Times New Roman"/>
                <w:b/>
                <w:bCs/>
                <w:spacing w:val="2"/>
                <w:sz w:val="28"/>
                <w:szCs w:val="28"/>
                <w:bdr w:val="none" w:sz="0" w:space="0" w:color="auto" w:frame="1"/>
                <w:shd w:val="clear" w:color="auto" w:fill="FFFFFF"/>
              </w:rPr>
            </w:pPr>
            <w:r w:rsidRPr="00EE40DB">
              <w:rPr>
                <w:rFonts w:ascii="Times New Roman" w:hAnsi="Times New Roman"/>
                <w:b/>
                <w:bCs/>
                <w:spacing w:val="2"/>
                <w:sz w:val="28"/>
                <w:szCs w:val="28"/>
                <w:bdr w:val="none" w:sz="0" w:space="0" w:color="auto" w:frame="1"/>
                <w:shd w:val="clear" w:color="auto" w:fill="FFFFFF"/>
              </w:rPr>
              <w:t>708-бап. Жалпы ережелер</w:t>
            </w:r>
          </w:p>
          <w:p w:rsidR="00EE40DB" w:rsidRPr="00EE40DB" w:rsidRDefault="00EE40DB" w:rsidP="00EE40DB">
            <w:pPr>
              <w:spacing w:after="0" w:line="240" w:lineRule="auto"/>
              <w:ind w:firstLine="317"/>
              <w:contextualSpacing/>
              <w:jc w:val="both"/>
              <w:rPr>
                <w:rFonts w:ascii="Times New Roman" w:hAnsi="Times New Roman"/>
                <w:spacing w:val="2"/>
                <w:sz w:val="28"/>
                <w:szCs w:val="28"/>
                <w:shd w:val="clear" w:color="auto" w:fill="FFFFFF"/>
              </w:rPr>
            </w:pPr>
            <w:r w:rsidRPr="00EE40DB">
              <w:rPr>
                <w:rFonts w:ascii="Times New Roman" w:hAnsi="Times New Roman"/>
                <w:spacing w:val="2"/>
                <w:sz w:val="28"/>
                <w:szCs w:val="28"/>
                <w:shd w:val="clear" w:color="auto" w:fill="FFFFFF"/>
              </w:rPr>
              <w:t>1. Осы Кодекстің қолданылу мақсаттары үшін арнайы экономикалық аймақтың аумағында қызметті жүзеге асыратын ұйым бір мезгілде мынадай талаптарға сәйкес келетін:</w:t>
            </w:r>
          </w:p>
          <w:p w:rsidR="00EE40DB" w:rsidRPr="00EE40DB" w:rsidRDefault="00EE40DB" w:rsidP="00EE40DB">
            <w:pPr>
              <w:spacing w:after="0" w:line="240" w:lineRule="auto"/>
              <w:ind w:firstLine="317"/>
              <w:contextualSpacing/>
              <w:jc w:val="both"/>
              <w:rPr>
                <w:rFonts w:ascii="Times New Roman" w:hAnsi="Times New Roman"/>
                <w:b/>
                <w:sz w:val="28"/>
                <w:szCs w:val="28"/>
                <w:lang w:val="kk-KZ"/>
              </w:rPr>
            </w:pPr>
            <w:r w:rsidRPr="00EE40DB">
              <w:rPr>
                <w:rFonts w:ascii="Times New Roman" w:hAnsi="Times New Roman"/>
                <w:b/>
                <w:sz w:val="28"/>
                <w:szCs w:val="28"/>
                <w:lang w:val="kk-KZ"/>
              </w:rPr>
              <w:t>...</w:t>
            </w:r>
          </w:p>
          <w:p w:rsidR="00EE40DB" w:rsidRPr="00EE40DB" w:rsidRDefault="00EE40DB" w:rsidP="00EE40DB">
            <w:pPr>
              <w:pStyle w:val="a5"/>
              <w:shd w:val="clear" w:color="auto" w:fill="FFFFFF"/>
              <w:spacing w:before="0" w:beforeAutospacing="0" w:after="0" w:afterAutospacing="0"/>
              <w:ind w:firstLine="317"/>
              <w:contextualSpacing/>
              <w:jc w:val="both"/>
              <w:textAlignment w:val="baseline"/>
              <w:rPr>
                <w:spacing w:val="2"/>
                <w:sz w:val="28"/>
                <w:szCs w:val="28"/>
                <w:lang w:val="kk-KZ"/>
              </w:rPr>
            </w:pPr>
            <w:r w:rsidRPr="00EE40DB">
              <w:rPr>
                <w:spacing w:val="2"/>
                <w:sz w:val="28"/>
                <w:szCs w:val="28"/>
                <w:lang w:val="kk-KZ"/>
              </w:rPr>
              <w:t>4) арнайы экономикалық аймақтың аумағында арнайы экономикалық аймақты құру мақсаттарына сәйкес келетін қызметтің басым түрін жүзеге асыратын заңды тұлға болып табылады.</w:t>
            </w:r>
          </w:p>
          <w:p w:rsidR="00EE40DB" w:rsidRPr="00EE40DB" w:rsidRDefault="00EE40DB" w:rsidP="00EE40DB">
            <w:pPr>
              <w:pStyle w:val="a5"/>
              <w:shd w:val="clear" w:color="auto" w:fill="FFFFFF"/>
              <w:spacing w:before="0" w:beforeAutospacing="0" w:after="0" w:afterAutospacing="0"/>
              <w:ind w:firstLine="317"/>
              <w:contextualSpacing/>
              <w:jc w:val="both"/>
              <w:textAlignment w:val="baseline"/>
              <w:rPr>
                <w:b/>
                <w:spacing w:val="2"/>
                <w:sz w:val="28"/>
                <w:szCs w:val="28"/>
                <w:lang w:val="kk-KZ"/>
              </w:rPr>
            </w:pPr>
            <w:r w:rsidRPr="00EE40DB">
              <w:rPr>
                <w:b/>
                <w:spacing w:val="2"/>
                <w:sz w:val="28"/>
                <w:szCs w:val="28"/>
                <w:lang w:val="kk-KZ"/>
              </w:rPr>
              <w:t xml:space="preserve">Арнайы экономикалық аймақ құру мақсаттарына сәйкес келетін, арнайы экономикалық аймақ бөлінісінде қызметтің басым түрлерінің тізбесін, сондай-ақ көрсетілген тізбеге қызметтің басым түрлерін енгізу тәртібін мемлекеттік жоспарлау жөніндегі орталық уәкілетті органмен және уәкілетті органмен келісу бойынша арнайы </w:t>
            </w:r>
            <w:r w:rsidRPr="00EE40DB">
              <w:rPr>
                <w:b/>
                <w:spacing w:val="2"/>
                <w:sz w:val="28"/>
                <w:szCs w:val="28"/>
                <w:lang w:val="kk-KZ"/>
              </w:rPr>
              <w:lastRenderedPageBreak/>
              <w:t>экономикалық және индустриялық аймақтарды құру, оның жұмыс істеуі және оны тарату саласындағы мемлекеттік реттеуді жүзеге асыратын уәкілетті мемлекеттік орган айқындайды.</w:t>
            </w:r>
          </w:p>
          <w:p w:rsidR="00EE40DB" w:rsidRPr="00EE40DB" w:rsidRDefault="00EE40DB" w:rsidP="00EE40DB">
            <w:pPr>
              <w:pStyle w:val="a5"/>
              <w:shd w:val="clear" w:color="auto" w:fill="FFFFFF"/>
              <w:spacing w:before="0" w:beforeAutospacing="0" w:after="0" w:afterAutospacing="0"/>
              <w:ind w:firstLine="317"/>
              <w:contextualSpacing/>
              <w:jc w:val="both"/>
              <w:textAlignment w:val="baseline"/>
              <w:rPr>
                <w:b/>
                <w:spacing w:val="2"/>
                <w:sz w:val="28"/>
                <w:szCs w:val="28"/>
                <w:lang w:val="kk-KZ"/>
              </w:rPr>
            </w:pPr>
            <w:r w:rsidRPr="00EE40DB">
              <w:rPr>
                <w:b/>
                <w:spacing w:val="2"/>
                <w:sz w:val="28"/>
                <w:szCs w:val="28"/>
                <w:lang w:val="kk-KZ"/>
              </w:rPr>
              <w:t>...</w:t>
            </w:r>
          </w:p>
          <w:p w:rsidR="00EE40DB" w:rsidRPr="00EE40DB" w:rsidRDefault="00EE40DB" w:rsidP="00EE40DB">
            <w:pPr>
              <w:spacing w:after="0" w:line="240" w:lineRule="auto"/>
              <w:ind w:firstLine="317"/>
              <w:contextualSpacing/>
              <w:jc w:val="both"/>
              <w:rPr>
                <w:rFonts w:ascii="Times New Roman" w:hAnsi="Times New Roman"/>
                <w:spacing w:val="2"/>
                <w:sz w:val="28"/>
                <w:szCs w:val="28"/>
                <w:shd w:val="clear" w:color="auto" w:fill="FFFFFF"/>
                <w:lang w:val="kk-KZ"/>
              </w:rPr>
            </w:pPr>
            <w:r w:rsidRPr="00EE40DB">
              <w:rPr>
                <w:rFonts w:ascii="Times New Roman" w:hAnsi="Times New Roman"/>
                <w:spacing w:val="2"/>
                <w:sz w:val="28"/>
                <w:szCs w:val="28"/>
                <w:shd w:val="clear" w:color="auto" w:fill="FFFFFF"/>
                <w:lang w:val="kk-KZ"/>
              </w:rPr>
              <w:t>  2. Осы Кодекстің қолданылу мақсаттары үшін арнайы экономикалық аймақ аумағында қызметті жүзеге асыратын ұйым деп бір мезгілде мынадай талаптарға сәйкес келетін:</w:t>
            </w:r>
          </w:p>
          <w:p w:rsidR="00EE40DB" w:rsidRPr="00EE40DB" w:rsidRDefault="00EE40DB" w:rsidP="00EE40DB">
            <w:pPr>
              <w:spacing w:after="0" w:line="240" w:lineRule="auto"/>
              <w:ind w:firstLine="317"/>
              <w:contextualSpacing/>
              <w:jc w:val="both"/>
              <w:rPr>
                <w:rFonts w:ascii="Times New Roman" w:hAnsi="Times New Roman"/>
                <w:b/>
                <w:sz w:val="28"/>
                <w:szCs w:val="28"/>
                <w:lang w:val="kk-KZ"/>
              </w:rPr>
            </w:pPr>
            <w:r w:rsidRPr="00EE40DB">
              <w:rPr>
                <w:rFonts w:ascii="Times New Roman" w:hAnsi="Times New Roman"/>
                <w:b/>
                <w:sz w:val="28"/>
                <w:szCs w:val="28"/>
                <w:lang w:val="kk-KZ"/>
              </w:rPr>
              <w:t>...</w:t>
            </w:r>
          </w:p>
          <w:p w:rsidR="00EE40DB" w:rsidRPr="00EE40DB" w:rsidRDefault="00EE40DB" w:rsidP="00EE40DB">
            <w:pPr>
              <w:spacing w:after="0" w:line="240" w:lineRule="auto"/>
              <w:ind w:firstLine="317"/>
              <w:contextualSpacing/>
              <w:jc w:val="both"/>
              <w:rPr>
                <w:rFonts w:ascii="Times New Roman" w:hAnsi="Times New Roman"/>
                <w:b/>
                <w:spacing w:val="2"/>
                <w:sz w:val="28"/>
                <w:szCs w:val="28"/>
                <w:shd w:val="clear" w:color="auto" w:fill="FFFFFF"/>
                <w:lang w:val="kk-KZ"/>
              </w:rPr>
            </w:pPr>
            <w:r w:rsidRPr="00EE40DB">
              <w:rPr>
                <w:rFonts w:ascii="Times New Roman" w:hAnsi="Times New Roman"/>
                <w:b/>
                <w:spacing w:val="2"/>
                <w:sz w:val="28"/>
                <w:szCs w:val="28"/>
                <w:shd w:val="clear" w:color="auto" w:fill="FFFFFF"/>
                <w:lang w:val="kk-KZ"/>
              </w:rPr>
              <w:t xml:space="preserve"> Осы тармақтың бірінші бөлігінің ережелерін қолдану мақсатында арнайы экономикалық және индустриялық аймақтарды құру, олардың жұмыс істеуі және оларды тарату саласындағы мемлекеттік реттеуді жүзеге асыратын уәкілетті мемлекеттік орган мемлекеттік жоспарлау жөніндегі орталық уәкілетті органмен және уәкілетті органмен келісу бойынша көрсетілген арнайы экономикалық аймақтың аумағы шегінен тыс жерлерде жүзеге асырылуы мүмкін </w:t>
            </w:r>
            <w:r w:rsidRPr="00EE40DB">
              <w:rPr>
                <w:rFonts w:ascii="Times New Roman" w:hAnsi="Times New Roman"/>
                <w:b/>
                <w:spacing w:val="2"/>
                <w:sz w:val="28"/>
                <w:szCs w:val="28"/>
                <w:shd w:val="clear" w:color="auto" w:fill="FFFFFF"/>
                <w:lang w:val="kk-KZ"/>
              </w:rPr>
              <w:lastRenderedPageBreak/>
              <w:t>"Инновациялық технологиялар паркі" арнайы экономикалық аймағын құру мақсатына сәйкес келетін қызметтің басым түрлерінің жеке тізбесін айқындайды.</w:t>
            </w:r>
          </w:p>
          <w:p w:rsidR="00EE40DB" w:rsidRPr="00EE40DB" w:rsidRDefault="00EE40DB" w:rsidP="00EE40DB">
            <w:pPr>
              <w:spacing w:after="0" w:line="240" w:lineRule="auto"/>
              <w:ind w:firstLine="317"/>
              <w:contextualSpacing/>
              <w:jc w:val="both"/>
              <w:rPr>
                <w:rFonts w:ascii="Times New Roman" w:hAnsi="Times New Roman"/>
                <w:spacing w:val="2"/>
                <w:sz w:val="28"/>
                <w:szCs w:val="28"/>
                <w:shd w:val="clear" w:color="auto" w:fill="FFFFFF"/>
                <w:lang w:val="kk-KZ"/>
              </w:rPr>
            </w:pPr>
            <w:r w:rsidRPr="00EE40DB">
              <w:rPr>
                <w:rFonts w:ascii="Times New Roman" w:hAnsi="Times New Roman"/>
                <w:spacing w:val="2"/>
                <w:sz w:val="28"/>
                <w:szCs w:val="28"/>
                <w:shd w:val="clear" w:color="auto" w:fill="FFFFFF"/>
                <w:lang w:val="kk-KZ"/>
              </w:rPr>
              <w:t>...</w:t>
            </w:r>
          </w:p>
          <w:p w:rsidR="00EE40DB" w:rsidRPr="00EE40DB" w:rsidRDefault="00EE40DB" w:rsidP="00EE40DB">
            <w:pPr>
              <w:pStyle w:val="af9"/>
              <w:ind w:firstLine="346"/>
              <w:contextualSpacing/>
              <w:jc w:val="both"/>
              <w:rPr>
                <w:rFonts w:ascii="Times New Roman" w:hAnsi="Times New Roman"/>
                <w:bCs/>
                <w:sz w:val="28"/>
                <w:szCs w:val="28"/>
                <w:lang w:val="kk-KZ"/>
              </w:rPr>
            </w:pPr>
            <w:r w:rsidRPr="00EE40DB">
              <w:rPr>
                <w:rFonts w:ascii="Times New Roman" w:hAnsi="Times New Roman"/>
                <w:bCs/>
                <w:sz w:val="28"/>
                <w:szCs w:val="28"/>
                <w:lang w:val="kk-KZ"/>
              </w:rPr>
              <w:t>3. Осы Кодексті қолдану мақсаттары үшін арнайы экономикалық аймақ аумағында қызметті жүзеге асыратын ұйым немесе дара кәсіпкер деп бір мезгілде мынадай талаптарға сәйкес келетін:</w:t>
            </w:r>
          </w:p>
          <w:p w:rsidR="00EE40DB" w:rsidRPr="00EE40DB" w:rsidRDefault="00EE40DB" w:rsidP="00EE40DB">
            <w:pPr>
              <w:pStyle w:val="af9"/>
              <w:ind w:firstLine="346"/>
              <w:contextualSpacing/>
              <w:jc w:val="both"/>
              <w:rPr>
                <w:rFonts w:ascii="Times New Roman" w:hAnsi="Times New Roman"/>
                <w:bCs/>
                <w:sz w:val="28"/>
                <w:szCs w:val="28"/>
                <w:lang w:val="kk-KZ"/>
              </w:rPr>
            </w:pPr>
            <w:r w:rsidRPr="00EE40DB">
              <w:rPr>
                <w:rFonts w:ascii="Times New Roman" w:hAnsi="Times New Roman"/>
                <w:bCs/>
                <w:sz w:val="28"/>
                <w:szCs w:val="28"/>
                <w:lang w:val="kk-KZ"/>
              </w:rPr>
              <w:t>…</w:t>
            </w:r>
          </w:p>
          <w:p w:rsidR="00EE40DB" w:rsidRPr="00EE40DB" w:rsidRDefault="00EE40DB" w:rsidP="00EE40DB">
            <w:pPr>
              <w:pStyle w:val="af9"/>
              <w:ind w:firstLine="346"/>
              <w:contextualSpacing/>
              <w:jc w:val="both"/>
              <w:rPr>
                <w:rFonts w:ascii="Times New Roman" w:hAnsi="Times New Roman"/>
                <w:bCs/>
                <w:sz w:val="28"/>
                <w:szCs w:val="28"/>
                <w:lang w:val="kk-KZ"/>
              </w:rPr>
            </w:pPr>
            <w:r w:rsidRPr="00EE40DB">
              <w:rPr>
                <w:rFonts w:ascii="Times New Roman" w:hAnsi="Times New Roman"/>
                <w:bCs/>
                <w:sz w:val="28"/>
                <w:szCs w:val="28"/>
                <w:lang w:val="kk-KZ"/>
              </w:rPr>
              <w:t>4) шектері Еуразиялық экономикалық одақтың кедендік шекарасының учаскелерімен толық немесе ішінара тұспа-тұс келетін арнайы экономикалық аймақты құру мақсатына сәйкес келетін, қызметтің басым түрлерін арнайы экономикалық аймақ аумағында жүзеге асыратын тұлға танылады.</w:t>
            </w:r>
          </w:p>
          <w:p w:rsidR="00EE40DB" w:rsidRPr="00EE40DB" w:rsidRDefault="00EE40DB" w:rsidP="00EE40DB">
            <w:pPr>
              <w:spacing w:after="0" w:line="240" w:lineRule="auto"/>
              <w:ind w:firstLine="317"/>
              <w:contextualSpacing/>
              <w:jc w:val="both"/>
              <w:rPr>
                <w:rFonts w:ascii="Times New Roman" w:hAnsi="Times New Roman"/>
                <w:b/>
                <w:sz w:val="28"/>
                <w:szCs w:val="28"/>
                <w:lang w:val="kk-KZ"/>
              </w:rPr>
            </w:pPr>
            <w:r w:rsidRPr="00EE40DB">
              <w:rPr>
                <w:rFonts w:ascii="Times New Roman" w:hAnsi="Times New Roman"/>
                <w:bCs/>
                <w:sz w:val="28"/>
                <w:szCs w:val="28"/>
                <w:lang w:val="kk-KZ"/>
              </w:rPr>
              <w:t xml:space="preserve">Шектері Еуразиялық экономикалық одақтың кедендік шекарасының учаскелерімен толық немесе ішінара тұспа-тұс келетін арнайы экономикалық аймақты құру мақсатына сәйкес келетін қызметтің басым </w:t>
            </w:r>
            <w:r w:rsidRPr="00EE40DB">
              <w:rPr>
                <w:rFonts w:ascii="Times New Roman" w:hAnsi="Times New Roman"/>
                <w:bCs/>
                <w:sz w:val="28"/>
                <w:szCs w:val="28"/>
                <w:lang w:val="kk-KZ"/>
              </w:rPr>
              <w:lastRenderedPageBreak/>
              <w:t>түрлерінің тізбесін</w:t>
            </w:r>
            <w:r w:rsidRPr="00EE40DB">
              <w:rPr>
                <w:rFonts w:ascii="Times New Roman" w:hAnsi="Times New Roman"/>
                <w:b/>
                <w:sz w:val="28"/>
                <w:szCs w:val="28"/>
                <w:lang w:val="kk-KZ"/>
              </w:rPr>
              <w:t xml:space="preserve"> мемлекеттік жоспарлау жөніндегі орталық уәкілетті органмен және уәкілетті органмен келісу бойынша арнайы экономикалық және индустриялық аймақтарды құру, оның жұмыс істеуі және оны тарату саласындағы мемлекеттік реттеуді жүзеге асыратын уәкілетті мемлекеттік орган айқындайды.</w:t>
            </w:r>
          </w:p>
        </w:tc>
        <w:tc>
          <w:tcPr>
            <w:tcW w:w="4932"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317"/>
              <w:contextualSpacing/>
              <w:jc w:val="both"/>
              <w:rPr>
                <w:rFonts w:ascii="Times New Roman" w:hAnsi="Times New Roman"/>
                <w:b/>
                <w:bCs/>
                <w:spacing w:val="2"/>
                <w:sz w:val="28"/>
                <w:szCs w:val="28"/>
                <w:bdr w:val="none" w:sz="0" w:space="0" w:color="auto" w:frame="1"/>
                <w:shd w:val="clear" w:color="auto" w:fill="FFFFFF"/>
                <w:lang w:val="kk-KZ"/>
              </w:rPr>
            </w:pPr>
            <w:r w:rsidRPr="00EE40DB">
              <w:rPr>
                <w:rFonts w:ascii="Times New Roman" w:hAnsi="Times New Roman"/>
                <w:b/>
                <w:bCs/>
                <w:spacing w:val="2"/>
                <w:sz w:val="28"/>
                <w:szCs w:val="28"/>
                <w:bdr w:val="none" w:sz="0" w:space="0" w:color="auto" w:frame="1"/>
                <w:shd w:val="clear" w:color="auto" w:fill="FFFFFF"/>
                <w:lang w:val="kk-KZ"/>
              </w:rPr>
              <w:lastRenderedPageBreak/>
              <w:t>708-бап. Жалпы ережелер</w:t>
            </w:r>
          </w:p>
          <w:p w:rsidR="00EE40DB" w:rsidRPr="00EE40DB" w:rsidRDefault="00EE40DB" w:rsidP="00EE40DB">
            <w:pPr>
              <w:spacing w:after="0" w:line="240" w:lineRule="auto"/>
              <w:ind w:firstLine="317"/>
              <w:contextualSpacing/>
              <w:jc w:val="both"/>
              <w:rPr>
                <w:rFonts w:ascii="Times New Roman" w:hAnsi="Times New Roman"/>
                <w:spacing w:val="2"/>
                <w:sz w:val="28"/>
                <w:szCs w:val="28"/>
                <w:shd w:val="clear" w:color="auto" w:fill="FFFFFF"/>
                <w:lang w:val="kk-KZ"/>
              </w:rPr>
            </w:pPr>
            <w:r w:rsidRPr="00EE40DB">
              <w:rPr>
                <w:rFonts w:ascii="Times New Roman" w:hAnsi="Times New Roman"/>
                <w:spacing w:val="2"/>
                <w:sz w:val="28"/>
                <w:szCs w:val="28"/>
                <w:shd w:val="clear" w:color="auto" w:fill="FFFFFF"/>
                <w:lang w:val="kk-KZ"/>
              </w:rPr>
              <w:t>1. Осы Кодекстің қолданылу мақсаттары үшін арнайы экономикалық аймақтың аумағында қызметті жүзеге асыратын ұйым бір мезгілде мынадай талаптарға сәйкес келетін:</w:t>
            </w:r>
          </w:p>
          <w:p w:rsidR="00EE40DB" w:rsidRPr="00EE40DB" w:rsidRDefault="00EE40DB" w:rsidP="00EE40DB">
            <w:pPr>
              <w:spacing w:after="0" w:line="240" w:lineRule="auto"/>
              <w:ind w:firstLine="317"/>
              <w:contextualSpacing/>
              <w:jc w:val="both"/>
              <w:rPr>
                <w:rFonts w:ascii="Times New Roman" w:hAnsi="Times New Roman"/>
                <w:b/>
                <w:sz w:val="28"/>
                <w:szCs w:val="28"/>
                <w:lang w:val="kk-KZ"/>
              </w:rPr>
            </w:pPr>
            <w:r w:rsidRPr="00EE40DB">
              <w:rPr>
                <w:rFonts w:ascii="Times New Roman" w:hAnsi="Times New Roman"/>
                <w:b/>
                <w:sz w:val="28"/>
                <w:szCs w:val="28"/>
                <w:lang w:val="kk-KZ"/>
              </w:rPr>
              <w:t>...</w:t>
            </w:r>
          </w:p>
          <w:p w:rsidR="00EE40DB" w:rsidRPr="00EE40DB" w:rsidRDefault="00EE40DB" w:rsidP="00EE40DB">
            <w:pPr>
              <w:pStyle w:val="a5"/>
              <w:shd w:val="clear" w:color="auto" w:fill="FFFFFF"/>
              <w:spacing w:before="0" w:beforeAutospacing="0" w:after="0" w:afterAutospacing="0"/>
              <w:ind w:firstLine="317"/>
              <w:contextualSpacing/>
              <w:jc w:val="both"/>
              <w:textAlignment w:val="baseline"/>
              <w:rPr>
                <w:spacing w:val="2"/>
                <w:sz w:val="28"/>
                <w:szCs w:val="28"/>
                <w:lang w:val="kk-KZ"/>
              </w:rPr>
            </w:pPr>
            <w:r w:rsidRPr="00EE40DB">
              <w:rPr>
                <w:spacing w:val="2"/>
                <w:sz w:val="28"/>
                <w:szCs w:val="28"/>
                <w:lang w:val="kk-KZ"/>
              </w:rPr>
              <w:t>4) арнайы экономикалық аймақтың аумағында арнайы экономикалық аймақты құру мақсаттарына сәйкес келетін қызметтің басым түрін жүзеге асыратын заңды тұлға болып табылады.</w:t>
            </w:r>
          </w:p>
          <w:p w:rsidR="00EE40DB" w:rsidRPr="00EE40DB" w:rsidRDefault="00EE40DB" w:rsidP="00EE40DB">
            <w:pPr>
              <w:tabs>
                <w:tab w:val="left" w:pos="1309"/>
              </w:tabs>
              <w:spacing w:after="0" w:line="240" w:lineRule="auto"/>
              <w:ind w:firstLine="317"/>
              <w:contextualSpacing/>
              <w:jc w:val="both"/>
              <w:rPr>
                <w:rFonts w:ascii="Times New Roman" w:hAnsi="Times New Roman"/>
                <w:b/>
                <w:bCs/>
                <w:spacing w:val="2"/>
                <w:sz w:val="28"/>
                <w:szCs w:val="28"/>
                <w:lang w:val="kk-KZ"/>
              </w:rPr>
            </w:pPr>
            <w:r w:rsidRPr="00EE40DB">
              <w:rPr>
                <w:rFonts w:ascii="Times New Roman" w:hAnsi="Times New Roman"/>
                <w:b/>
                <w:bCs/>
                <w:spacing w:val="2"/>
                <w:sz w:val="28"/>
                <w:szCs w:val="28"/>
                <w:lang w:val="kk-KZ"/>
              </w:rPr>
              <w:t>Арнайы экономикалық аймақтар бөлінісінде қызметтің басым түрлерінің тізбесін және оны қалыптастыру қағидаларын Қазақстан Республикасының Үкіметі айқындайды.</w:t>
            </w:r>
          </w:p>
          <w:p w:rsidR="00EE40DB" w:rsidRPr="00EE40DB" w:rsidRDefault="00EE40DB" w:rsidP="00EE40DB">
            <w:pPr>
              <w:tabs>
                <w:tab w:val="left" w:pos="1309"/>
              </w:tabs>
              <w:spacing w:after="0" w:line="240" w:lineRule="auto"/>
              <w:ind w:firstLine="317"/>
              <w:contextualSpacing/>
              <w:jc w:val="both"/>
              <w:rPr>
                <w:rFonts w:ascii="Times New Roman" w:hAnsi="Times New Roman"/>
                <w:b/>
                <w:bCs/>
                <w:spacing w:val="2"/>
                <w:sz w:val="28"/>
                <w:szCs w:val="28"/>
                <w:lang w:val="kk-KZ"/>
              </w:rPr>
            </w:pPr>
            <w:r w:rsidRPr="00EE40DB">
              <w:rPr>
                <w:rFonts w:ascii="Times New Roman" w:hAnsi="Times New Roman"/>
                <w:b/>
                <w:bCs/>
                <w:spacing w:val="2"/>
                <w:sz w:val="28"/>
                <w:szCs w:val="28"/>
                <w:lang w:val="kk-KZ"/>
              </w:rPr>
              <w:t>...</w:t>
            </w:r>
          </w:p>
          <w:p w:rsidR="00EE40DB" w:rsidRPr="00EE40DB" w:rsidRDefault="00EE40DB" w:rsidP="00EE40DB">
            <w:pPr>
              <w:tabs>
                <w:tab w:val="left" w:pos="1309"/>
              </w:tabs>
              <w:spacing w:after="0" w:line="240" w:lineRule="auto"/>
              <w:ind w:firstLine="317"/>
              <w:contextualSpacing/>
              <w:jc w:val="both"/>
              <w:rPr>
                <w:rFonts w:ascii="Times New Roman" w:hAnsi="Times New Roman"/>
                <w:spacing w:val="2"/>
                <w:sz w:val="28"/>
                <w:szCs w:val="28"/>
                <w:shd w:val="clear" w:color="auto" w:fill="FFFFFF"/>
                <w:lang w:val="kk-KZ"/>
              </w:rPr>
            </w:pPr>
            <w:r w:rsidRPr="00EE40DB">
              <w:rPr>
                <w:rFonts w:ascii="Times New Roman" w:hAnsi="Times New Roman"/>
                <w:spacing w:val="2"/>
                <w:sz w:val="28"/>
                <w:szCs w:val="28"/>
                <w:shd w:val="clear" w:color="auto" w:fill="FFFFFF"/>
                <w:lang w:val="kk-KZ"/>
              </w:rPr>
              <w:t xml:space="preserve">  </w:t>
            </w:r>
          </w:p>
          <w:p w:rsidR="00EE40DB" w:rsidRPr="00EE40DB" w:rsidRDefault="00EE40DB" w:rsidP="00EE40DB">
            <w:pPr>
              <w:tabs>
                <w:tab w:val="left" w:pos="1309"/>
              </w:tabs>
              <w:spacing w:after="0" w:line="240" w:lineRule="auto"/>
              <w:ind w:firstLine="317"/>
              <w:contextualSpacing/>
              <w:jc w:val="both"/>
              <w:rPr>
                <w:rFonts w:ascii="Times New Roman" w:hAnsi="Times New Roman"/>
                <w:spacing w:val="2"/>
                <w:sz w:val="28"/>
                <w:szCs w:val="28"/>
                <w:shd w:val="clear" w:color="auto" w:fill="FFFFFF"/>
                <w:lang w:val="kk-KZ"/>
              </w:rPr>
            </w:pPr>
          </w:p>
          <w:p w:rsidR="00EE40DB" w:rsidRPr="00EE40DB" w:rsidRDefault="00EE40DB" w:rsidP="00EE40DB">
            <w:pPr>
              <w:tabs>
                <w:tab w:val="left" w:pos="1309"/>
              </w:tabs>
              <w:spacing w:after="0" w:line="240" w:lineRule="auto"/>
              <w:ind w:firstLine="317"/>
              <w:contextualSpacing/>
              <w:jc w:val="both"/>
              <w:rPr>
                <w:rFonts w:ascii="Times New Roman" w:hAnsi="Times New Roman"/>
                <w:spacing w:val="2"/>
                <w:sz w:val="28"/>
                <w:szCs w:val="28"/>
                <w:shd w:val="clear" w:color="auto" w:fill="FFFFFF"/>
                <w:lang w:val="kk-KZ"/>
              </w:rPr>
            </w:pPr>
          </w:p>
          <w:p w:rsidR="00EE40DB" w:rsidRPr="00EE40DB" w:rsidRDefault="00EE40DB" w:rsidP="00EE40DB">
            <w:pPr>
              <w:tabs>
                <w:tab w:val="left" w:pos="1309"/>
              </w:tabs>
              <w:spacing w:after="0" w:line="240" w:lineRule="auto"/>
              <w:ind w:firstLine="317"/>
              <w:contextualSpacing/>
              <w:jc w:val="both"/>
              <w:rPr>
                <w:rFonts w:ascii="Times New Roman" w:hAnsi="Times New Roman"/>
                <w:spacing w:val="2"/>
                <w:sz w:val="28"/>
                <w:szCs w:val="28"/>
                <w:shd w:val="clear" w:color="auto" w:fill="FFFFFF"/>
                <w:lang w:val="kk-KZ"/>
              </w:rPr>
            </w:pPr>
          </w:p>
          <w:p w:rsidR="00EE40DB" w:rsidRPr="00EE40DB" w:rsidRDefault="00EE40DB" w:rsidP="00EE40DB">
            <w:pPr>
              <w:tabs>
                <w:tab w:val="left" w:pos="1309"/>
              </w:tabs>
              <w:spacing w:after="0" w:line="240" w:lineRule="auto"/>
              <w:ind w:firstLine="317"/>
              <w:contextualSpacing/>
              <w:jc w:val="both"/>
              <w:rPr>
                <w:rFonts w:ascii="Times New Roman" w:hAnsi="Times New Roman"/>
                <w:spacing w:val="2"/>
                <w:sz w:val="28"/>
                <w:szCs w:val="28"/>
                <w:shd w:val="clear" w:color="auto" w:fill="FFFFFF"/>
                <w:lang w:val="kk-KZ"/>
              </w:rPr>
            </w:pPr>
          </w:p>
          <w:p w:rsidR="00EE40DB" w:rsidRPr="00EE40DB" w:rsidRDefault="00EE40DB" w:rsidP="00EE40DB">
            <w:pPr>
              <w:tabs>
                <w:tab w:val="left" w:pos="1309"/>
              </w:tabs>
              <w:spacing w:after="0" w:line="240" w:lineRule="auto"/>
              <w:ind w:firstLine="317"/>
              <w:contextualSpacing/>
              <w:jc w:val="both"/>
              <w:rPr>
                <w:rFonts w:ascii="Times New Roman" w:hAnsi="Times New Roman"/>
                <w:spacing w:val="2"/>
                <w:sz w:val="28"/>
                <w:szCs w:val="28"/>
                <w:shd w:val="clear" w:color="auto" w:fill="FFFFFF"/>
                <w:lang w:val="kk-KZ"/>
              </w:rPr>
            </w:pPr>
          </w:p>
          <w:p w:rsidR="00EE40DB" w:rsidRPr="00EE40DB" w:rsidRDefault="00EE40DB" w:rsidP="00EE40DB">
            <w:pPr>
              <w:tabs>
                <w:tab w:val="left" w:pos="1309"/>
              </w:tabs>
              <w:spacing w:after="0" w:line="240" w:lineRule="auto"/>
              <w:ind w:firstLine="317"/>
              <w:contextualSpacing/>
              <w:jc w:val="both"/>
              <w:rPr>
                <w:rFonts w:ascii="Times New Roman" w:hAnsi="Times New Roman"/>
                <w:spacing w:val="2"/>
                <w:sz w:val="28"/>
                <w:szCs w:val="28"/>
                <w:shd w:val="clear" w:color="auto" w:fill="FFFFFF"/>
                <w:lang w:val="kk-KZ"/>
              </w:rPr>
            </w:pPr>
          </w:p>
          <w:p w:rsidR="00EE40DB" w:rsidRPr="00EE40DB" w:rsidRDefault="00EE40DB" w:rsidP="00EE40DB">
            <w:pPr>
              <w:tabs>
                <w:tab w:val="left" w:pos="1309"/>
              </w:tabs>
              <w:spacing w:after="0" w:line="240" w:lineRule="auto"/>
              <w:ind w:firstLine="317"/>
              <w:contextualSpacing/>
              <w:jc w:val="both"/>
              <w:rPr>
                <w:rFonts w:ascii="Times New Roman" w:hAnsi="Times New Roman"/>
                <w:spacing w:val="2"/>
                <w:sz w:val="28"/>
                <w:szCs w:val="28"/>
                <w:shd w:val="clear" w:color="auto" w:fill="FFFFFF"/>
                <w:lang w:val="kk-KZ"/>
              </w:rPr>
            </w:pPr>
          </w:p>
          <w:p w:rsidR="00EE40DB" w:rsidRPr="00EE40DB" w:rsidRDefault="00EE40DB" w:rsidP="00EE40DB">
            <w:pPr>
              <w:tabs>
                <w:tab w:val="left" w:pos="1309"/>
              </w:tabs>
              <w:spacing w:after="0" w:line="240" w:lineRule="auto"/>
              <w:ind w:firstLine="317"/>
              <w:contextualSpacing/>
              <w:jc w:val="both"/>
              <w:rPr>
                <w:rFonts w:ascii="Times New Roman" w:hAnsi="Times New Roman"/>
                <w:spacing w:val="2"/>
                <w:sz w:val="28"/>
                <w:szCs w:val="28"/>
                <w:shd w:val="clear" w:color="auto" w:fill="FFFFFF"/>
                <w:lang w:val="kk-KZ"/>
              </w:rPr>
            </w:pPr>
          </w:p>
          <w:p w:rsidR="00EE40DB" w:rsidRPr="00EE40DB" w:rsidRDefault="00EE40DB" w:rsidP="00EE40DB">
            <w:pPr>
              <w:tabs>
                <w:tab w:val="left" w:pos="1309"/>
              </w:tabs>
              <w:spacing w:after="0" w:line="240" w:lineRule="auto"/>
              <w:ind w:firstLine="317"/>
              <w:contextualSpacing/>
              <w:jc w:val="both"/>
              <w:rPr>
                <w:rFonts w:ascii="Times New Roman" w:hAnsi="Times New Roman"/>
                <w:spacing w:val="2"/>
                <w:sz w:val="28"/>
                <w:szCs w:val="28"/>
                <w:shd w:val="clear" w:color="auto" w:fill="FFFFFF"/>
                <w:lang w:val="kk-KZ"/>
              </w:rPr>
            </w:pPr>
          </w:p>
          <w:p w:rsidR="00EE40DB" w:rsidRPr="00EE40DB" w:rsidRDefault="00EE40DB" w:rsidP="00EE40DB">
            <w:pPr>
              <w:tabs>
                <w:tab w:val="left" w:pos="1309"/>
              </w:tabs>
              <w:spacing w:after="0" w:line="240" w:lineRule="auto"/>
              <w:ind w:firstLine="317"/>
              <w:contextualSpacing/>
              <w:jc w:val="both"/>
              <w:rPr>
                <w:rFonts w:ascii="Times New Roman" w:hAnsi="Times New Roman"/>
                <w:spacing w:val="2"/>
                <w:sz w:val="28"/>
                <w:szCs w:val="28"/>
                <w:shd w:val="clear" w:color="auto" w:fill="FFFFFF"/>
                <w:lang w:val="kk-KZ"/>
              </w:rPr>
            </w:pPr>
            <w:r w:rsidRPr="00EE40DB">
              <w:rPr>
                <w:rFonts w:ascii="Times New Roman" w:hAnsi="Times New Roman"/>
                <w:spacing w:val="2"/>
                <w:sz w:val="28"/>
                <w:szCs w:val="28"/>
                <w:shd w:val="clear" w:color="auto" w:fill="FFFFFF"/>
                <w:lang w:val="kk-KZ"/>
              </w:rPr>
              <w:t>2. Осы Кодекстің қолданылу мақсаттары үшін арнайы экономикалық аймақ аумағында қызметті жүзеге асыратын ұйым деп бір мезгілде мынадай талаптарға сәйкес келетін:</w:t>
            </w:r>
          </w:p>
          <w:p w:rsidR="00EE40DB" w:rsidRPr="00EE40DB" w:rsidRDefault="00EE40DB" w:rsidP="00EE40DB">
            <w:pPr>
              <w:tabs>
                <w:tab w:val="left" w:pos="1309"/>
              </w:tabs>
              <w:spacing w:after="0" w:line="240" w:lineRule="auto"/>
              <w:ind w:firstLine="317"/>
              <w:contextualSpacing/>
              <w:jc w:val="both"/>
              <w:rPr>
                <w:rFonts w:ascii="Times New Roman" w:hAnsi="Times New Roman"/>
                <w:b/>
                <w:sz w:val="28"/>
                <w:szCs w:val="28"/>
                <w:lang w:val="kk-KZ"/>
              </w:rPr>
            </w:pPr>
            <w:r w:rsidRPr="00EE40DB">
              <w:rPr>
                <w:rFonts w:ascii="Times New Roman" w:hAnsi="Times New Roman"/>
                <w:b/>
                <w:sz w:val="28"/>
                <w:szCs w:val="28"/>
                <w:lang w:val="kk-KZ"/>
              </w:rPr>
              <w:t>...</w:t>
            </w:r>
          </w:p>
          <w:p w:rsidR="00EE40DB" w:rsidRPr="00EE40DB" w:rsidRDefault="00EE40DB" w:rsidP="00EE40DB">
            <w:pPr>
              <w:tabs>
                <w:tab w:val="left" w:pos="1309"/>
              </w:tabs>
              <w:spacing w:after="0" w:line="240" w:lineRule="auto"/>
              <w:ind w:firstLine="317"/>
              <w:contextualSpacing/>
              <w:jc w:val="both"/>
              <w:rPr>
                <w:rFonts w:ascii="Times New Roman" w:hAnsi="Times New Roman"/>
                <w:b/>
                <w:bCs/>
                <w:spacing w:val="2"/>
                <w:sz w:val="28"/>
                <w:szCs w:val="28"/>
                <w:lang w:val="kk-KZ"/>
              </w:rPr>
            </w:pPr>
            <w:r w:rsidRPr="00EE40DB">
              <w:rPr>
                <w:rFonts w:ascii="Times New Roman" w:hAnsi="Times New Roman"/>
                <w:b/>
                <w:bCs/>
                <w:spacing w:val="2"/>
                <w:sz w:val="28"/>
                <w:szCs w:val="28"/>
                <w:lang w:val="kk-KZ"/>
              </w:rPr>
              <w:t>Осы тармақтың бірінші бөлігінің ережелерін қолдану мақсатында Қазақстан Республикасының Үкіметі көрсетілген арнайы экономикалық аймақтың аумағынан тыс жерлерде жүзеге асырылуы мүмкін "Инновациялық технологиялар паркі" арнайы экономикалық аймағы қызметінің басым түрлерінің жеке тізбесін айқындайды.</w:t>
            </w:r>
          </w:p>
          <w:p w:rsidR="00EE40DB" w:rsidRPr="00EE40DB" w:rsidRDefault="00EE40DB" w:rsidP="00EE40DB">
            <w:pPr>
              <w:spacing w:after="0" w:line="240" w:lineRule="auto"/>
              <w:ind w:firstLine="317"/>
              <w:contextualSpacing/>
              <w:jc w:val="both"/>
              <w:rPr>
                <w:rFonts w:ascii="Times New Roman" w:hAnsi="Times New Roman"/>
                <w:b/>
                <w:bCs/>
                <w:spacing w:val="2"/>
                <w:sz w:val="28"/>
                <w:szCs w:val="28"/>
                <w:lang w:val="kk-KZ"/>
              </w:rPr>
            </w:pPr>
            <w:r w:rsidRPr="00EE40DB">
              <w:rPr>
                <w:rFonts w:ascii="Times New Roman" w:hAnsi="Times New Roman"/>
                <w:b/>
                <w:bCs/>
                <w:spacing w:val="2"/>
                <w:sz w:val="28"/>
                <w:szCs w:val="28"/>
                <w:lang w:val="kk-KZ"/>
              </w:rPr>
              <w:t>...</w:t>
            </w:r>
          </w:p>
          <w:p w:rsidR="00EE40DB" w:rsidRPr="00EE40DB" w:rsidRDefault="00EE40DB" w:rsidP="00EE40DB">
            <w:pPr>
              <w:spacing w:after="0" w:line="240" w:lineRule="auto"/>
              <w:ind w:firstLine="317"/>
              <w:contextualSpacing/>
              <w:jc w:val="both"/>
              <w:rPr>
                <w:rFonts w:ascii="Times New Roman" w:hAnsi="Times New Roman"/>
                <w:b/>
                <w:bCs/>
                <w:spacing w:val="2"/>
                <w:sz w:val="28"/>
                <w:szCs w:val="28"/>
                <w:lang w:val="kk-KZ"/>
              </w:rPr>
            </w:pPr>
          </w:p>
          <w:p w:rsidR="00EE40DB" w:rsidRPr="00EE40DB" w:rsidRDefault="00EE40DB" w:rsidP="00EE40DB">
            <w:pPr>
              <w:spacing w:after="0" w:line="240" w:lineRule="auto"/>
              <w:ind w:firstLine="317"/>
              <w:contextualSpacing/>
              <w:jc w:val="both"/>
              <w:rPr>
                <w:rFonts w:ascii="Times New Roman" w:hAnsi="Times New Roman"/>
                <w:b/>
                <w:bCs/>
                <w:spacing w:val="2"/>
                <w:sz w:val="28"/>
                <w:szCs w:val="28"/>
                <w:lang w:val="kk-KZ"/>
              </w:rPr>
            </w:pPr>
          </w:p>
          <w:p w:rsidR="00EE40DB" w:rsidRPr="00EE40DB" w:rsidRDefault="00EE40DB" w:rsidP="00EE40DB">
            <w:pPr>
              <w:spacing w:after="0" w:line="240" w:lineRule="auto"/>
              <w:ind w:firstLine="317"/>
              <w:contextualSpacing/>
              <w:jc w:val="both"/>
              <w:rPr>
                <w:rFonts w:ascii="Times New Roman" w:hAnsi="Times New Roman"/>
                <w:b/>
                <w:bCs/>
                <w:spacing w:val="2"/>
                <w:sz w:val="28"/>
                <w:szCs w:val="28"/>
                <w:lang w:val="kk-KZ"/>
              </w:rPr>
            </w:pPr>
          </w:p>
          <w:p w:rsidR="00EE40DB" w:rsidRPr="00EE40DB" w:rsidRDefault="00EE40DB" w:rsidP="00EE40DB">
            <w:pPr>
              <w:spacing w:after="0" w:line="240" w:lineRule="auto"/>
              <w:ind w:firstLine="317"/>
              <w:contextualSpacing/>
              <w:jc w:val="both"/>
              <w:rPr>
                <w:rFonts w:ascii="Times New Roman" w:hAnsi="Times New Roman"/>
                <w:b/>
                <w:bCs/>
                <w:spacing w:val="2"/>
                <w:sz w:val="28"/>
                <w:szCs w:val="28"/>
                <w:lang w:val="kk-KZ"/>
              </w:rPr>
            </w:pPr>
          </w:p>
          <w:p w:rsidR="00EE40DB" w:rsidRPr="00EE40DB" w:rsidRDefault="00EE40DB" w:rsidP="00EE40DB">
            <w:pPr>
              <w:spacing w:after="0" w:line="240" w:lineRule="auto"/>
              <w:ind w:firstLine="317"/>
              <w:contextualSpacing/>
              <w:jc w:val="both"/>
              <w:rPr>
                <w:rFonts w:ascii="Times New Roman" w:hAnsi="Times New Roman"/>
                <w:b/>
                <w:bCs/>
                <w:spacing w:val="2"/>
                <w:sz w:val="28"/>
                <w:szCs w:val="28"/>
                <w:lang w:val="kk-KZ"/>
              </w:rPr>
            </w:pPr>
          </w:p>
          <w:p w:rsidR="00EE40DB" w:rsidRPr="00EE40DB" w:rsidRDefault="00EE40DB" w:rsidP="00EE40DB">
            <w:pPr>
              <w:spacing w:after="0" w:line="240" w:lineRule="auto"/>
              <w:ind w:firstLine="317"/>
              <w:contextualSpacing/>
              <w:jc w:val="both"/>
              <w:rPr>
                <w:rFonts w:ascii="Times New Roman" w:hAnsi="Times New Roman"/>
                <w:b/>
                <w:bCs/>
                <w:spacing w:val="2"/>
                <w:sz w:val="28"/>
                <w:szCs w:val="28"/>
                <w:lang w:val="kk-KZ"/>
              </w:rPr>
            </w:pPr>
          </w:p>
          <w:p w:rsidR="00EE40DB" w:rsidRPr="00EE40DB" w:rsidRDefault="00EE40DB" w:rsidP="00EE40DB">
            <w:pPr>
              <w:spacing w:after="0" w:line="240" w:lineRule="auto"/>
              <w:ind w:firstLine="317"/>
              <w:contextualSpacing/>
              <w:jc w:val="both"/>
              <w:rPr>
                <w:rFonts w:ascii="Times New Roman" w:hAnsi="Times New Roman"/>
                <w:b/>
                <w:bCs/>
                <w:spacing w:val="2"/>
                <w:sz w:val="28"/>
                <w:szCs w:val="28"/>
                <w:lang w:val="kk-KZ"/>
              </w:rPr>
            </w:pPr>
          </w:p>
          <w:p w:rsidR="00EE40DB" w:rsidRPr="00EE40DB" w:rsidRDefault="00EE40DB" w:rsidP="00EE40DB">
            <w:pPr>
              <w:spacing w:after="0" w:line="240" w:lineRule="auto"/>
              <w:ind w:firstLine="317"/>
              <w:contextualSpacing/>
              <w:jc w:val="both"/>
              <w:rPr>
                <w:rFonts w:ascii="Times New Roman" w:hAnsi="Times New Roman"/>
                <w:b/>
                <w:bCs/>
                <w:spacing w:val="2"/>
                <w:sz w:val="28"/>
                <w:szCs w:val="28"/>
                <w:lang w:val="kk-KZ"/>
              </w:rPr>
            </w:pPr>
          </w:p>
          <w:p w:rsidR="00EE40DB" w:rsidRPr="00EE40DB" w:rsidRDefault="00EE40DB" w:rsidP="00EE40DB">
            <w:pPr>
              <w:pStyle w:val="af9"/>
              <w:ind w:firstLine="346"/>
              <w:contextualSpacing/>
              <w:jc w:val="both"/>
              <w:rPr>
                <w:rFonts w:ascii="Times New Roman" w:hAnsi="Times New Roman"/>
                <w:bCs/>
                <w:sz w:val="28"/>
                <w:szCs w:val="28"/>
                <w:lang w:val="kk-KZ"/>
              </w:rPr>
            </w:pPr>
            <w:r w:rsidRPr="00EE40DB">
              <w:rPr>
                <w:rFonts w:ascii="Times New Roman" w:hAnsi="Times New Roman"/>
                <w:bCs/>
                <w:sz w:val="28"/>
                <w:szCs w:val="28"/>
                <w:lang w:val="kk-KZ"/>
              </w:rPr>
              <w:t>3. Осы Кодексті қолдану мақсаттары үшін арнайы экономикалық аймақ аумағында қызметті жүзеге асыратын ұйым немесе дара кәсіпкер деп бір мезгілде мынадай талаптарға сәйкес келетін:</w:t>
            </w:r>
          </w:p>
          <w:p w:rsidR="00EE40DB" w:rsidRPr="00EE40DB" w:rsidRDefault="00EE40DB" w:rsidP="00EE40DB">
            <w:pPr>
              <w:pStyle w:val="af9"/>
              <w:ind w:firstLine="346"/>
              <w:contextualSpacing/>
              <w:jc w:val="both"/>
              <w:rPr>
                <w:rFonts w:ascii="Times New Roman" w:hAnsi="Times New Roman"/>
                <w:bCs/>
                <w:sz w:val="28"/>
                <w:szCs w:val="28"/>
                <w:lang w:val="kk-KZ"/>
              </w:rPr>
            </w:pPr>
            <w:r w:rsidRPr="00EE40DB">
              <w:rPr>
                <w:rFonts w:ascii="Times New Roman" w:hAnsi="Times New Roman"/>
                <w:bCs/>
                <w:sz w:val="28"/>
                <w:szCs w:val="28"/>
                <w:lang w:val="kk-KZ"/>
              </w:rPr>
              <w:t>…</w:t>
            </w:r>
          </w:p>
          <w:p w:rsidR="00EE40DB" w:rsidRPr="00EE40DB" w:rsidRDefault="00EE40DB" w:rsidP="00EE40DB">
            <w:pPr>
              <w:pStyle w:val="af9"/>
              <w:ind w:firstLine="346"/>
              <w:contextualSpacing/>
              <w:jc w:val="both"/>
              <w:rPr>
                <w:rFonts w:ascii="Times New Roman" w:hAnsi="Times New Roman"/>
                <w:bCs/>
                <w:sz w:val="28"/>
                <w:szCs w:val="28"/>
                <w:lang w:val="kk-KZ"/>
              </w:rPr>
            </w:pPr>
            <w:r w:rsidRPr="00EE40DB">
              <w:rPr>
                <w:rFonts w:ascii="Times New Roman" w:hAnsi="Times New Roman"/>
                <w:bCs/>
                <w:sz w:val="28"/>
                <w:szCs w:val="28"/>
                <w:lang w:val="kk-KZ"/>
              </w:rPr>
              <w:t>4) шектері Еуразиялық экономикалық одақтың кедендік шекарасының учаскелерімен толық немесе ішінара тұспа-тұс келетін арнайы экономикалық аймақты құру мақсатына сәйкес келетін, қызметтің басым түрлерін арнайы экономикалық аймақ аумағында жүзеге асыратын тұлға танылады.</w:t>
            </w:r>
          </w:p>
          <w:p w:rsidR="00EE40DB" w:rsidRPr="00EE40DB" w:rsidRDefault="00EE40DB" w:rsidP="00EE40DB">
            <w:pPr>
              <w:spacing w:after="0" w:line="240" w:lineRule="auto"/>
              <w:ind w:firstLine="317"/>
              <w:contextualSpacing/>
              <w:jc w:val="both"/>
              <w:rPr>
                <w:rFonts w:ascii="Times New Roman" w:hAnsi="Times New Roman"/>
                <w:b/>
                <w:sz w:val="28"/>
                <w:szCs w:val="28"/>
                <w:lang w:val="kk-KZ"/>
              </w:rPr>
            </w:pPr>
            <w:r w:rsidRPr="00EE40DB">
              <w:rPr>
                <w:rFonts w:ascii="Times New Roman" w:hAnsi="Times New Roman"/>
                <w:bCs/>
                <w:sz w:val="28"/>
                <w:szCs w:val="28"/>
                <w:lang w:val="kk-KZ"/>
              </w:rPr>
              <w:t xml:space="preserve">Шектері Еуразиялық экономикалық одақтың кедендік шекарасының учаскелерімен толық немесе ішінара тұспа-тұс келетін арнайы экономикалық аймақты құру мақсатына сәйкес келетін қызметтің </w:t>
            </w:r>
            <w:r w:rsidRPr="00EE40DB">
              <w:rPr>
                <w:rFonts w:ascii="Times New Roman" w:hAnsi="Times New Roman"/>
                <w:bCs/>
                <w:sz w:val="28"/>
                <w:szCs w:val="28"/>
                <w:lang w:val="kk-KZ"/>
              </w:rPr>
              <w:lastRenderedPageBreak/>
              <w:t xml:space="preserve">басым түрлерінің тізбесін </w:t>
            </w:r>
            <w:r w:rsidRPr="00EE40DB">
              <w:rPr>
                <w:rFonts w:ascii="Times New Roman" w:hAnsi="Times New Roman"/>
                <w:b/>
                <w:sz w:val="28"/>
                <w:szCs w:val="28"/>
                <w:lang w:val="kk-KZ"/>
              </w:rPr>
              <w:t>Қазақстан Республикасының Үкіметі айқындайды.</w:t>
            </w:r>
          </w:p>
        </w:tc>
        <w:tc>
          <w:tcPr>
            <w:tcW w:w="3373"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26"/>
              <w:contextualSpacing/>
              <w:jc w:val="both"/>
              <w:rPr>
                <w:rFonts w:ascii="Times New Roman" w:hAnsi="Times New Roman"/>
                <w:bCs/>
                <w:sz w:val="28"/>
                <w:szCs w:val="28"/>
                <w:lang w:val="kk-KZ"/>
              </w:rPr>
            </w:pPr>
            <w:r w:rsidRPr="00EE40DB">
              <w:rPr>
                <w:rFonts w:ascii="Times New Roman" w:hAnsi="Times New Roman"/>
                <w:bCs/>
                <w:sz w:val="28"/>
                <w:szCs w:val="28"/>
                <w:lang w:val="kk-KZ"/>
              </w:rPr>
              <w:lastRenderedPageBreak/>
              <w:t>Қазіргі уақытта арнайы экономикалық аймақтар бөлінісінде қызметтің басым түрлерінің тізбесі ИИДМ тұлғасындағы уәкілетті орган деңгейінде бекітіледі.</w:t>
            </w:r>
          </w:p>
          <w:p w:rsidR="00EE40DB" w:rsidRPr="00EE40DB" w:rsidRDefault="00EE40DB" w:rsidP="00EE40DB">
            <w:pPr>
              <w:spacing w:after="0" w:line="240" w:lineRule="auto"/>
              <w:ind w:firstLine="426"/>
              <w:contextualSpacing/>
              <w:jc w:val="both"/>
              <w:rPr>
                <w:rFonts w:ascii="Times New Roman" w:hAnsi="Times New Roman"/>
                <w:bCs/>
                <w:sz w:val="28"/>
                <w:szCs w:val="28"/>
                <w:lang w:val="kk-KZ"/>
              </w:rPr>
            </w:pPr>
            <w:r w:rsidRPr="00EE40DB">
              <w:rPr>
                <w:rFonts w:ascii="Times New Roman" w:hAnsi="Times New Roman"/>
                <w:bCs/>
                <w:sz w:val="28"/>
                <w:szCs w:val="28"/>
                <w:lang w:val="kk-KZ"/>
              </w:rPr>
              <w:t>Тәжірибе көрсеткендей, бұл механизм нарық қажеттіліктеріне сәйкес келмейді.</w:t>
            </w:r>
          </w:p>
          <w:p w:rsidR="00EE40DB" w:rsidRPr="00EE40DB" w:rsidRDefault="00EE40DB" w:rsidP="00EE40DB">
            <w:pPr>
              <w:spacing w:after="0" w:line="240" w:lineRule="auto"/>
              <w:ind w:firstLine="426"/>
              <w:contextualSpacing/>
              <w:jc w:val="both"/>
              <w:rPr>
                <w:rFonts w:ascii="Times New Roman" w:hAnsi="Times New Roman"/>
                <w:bCs/>
                <w:sz w:val="28"/>
                <w:szCs w:val="28"/>
                <w:lang w:val="kk-KZ"/>
              </w:rPr>
            </w:pPr>
            <w:r w:rsidRPr="00EE40DB">
              <w:rPr>
                <w:rFonts w:ascii="Times New Roman" w:hAnsi="Times New Roman"/>
                <w:bCs/>
                <w:sz w:val="28"/>
                <w:szCs w:val="28"/>
                <w:lang w:val="kk-KZ"/>
              </w:rPr>
              <w:t>Жаңа тәсілдер шеңберінде кез келген АЭА аумағында қайта бөлу деңгейіне негізделе отырып, Өңдеуші өнеркәсіптің барлық тізбесін жүзеге асырудың қолжетімділігін қамтамасыз ету ұсынылады.</w:t>
            </w:r>
          </w:p>
          <w:p w:rsidR="00EE40DB" w:rsidRPr="00EE40DB" w:rsidRDefault="00EE40DB" w:rsidP="00EE40DB">
            <w:pPr>
              <w:spacing w:after="0" w:line="240" w:lineRule="auto"/>
              <w:ind w:firstLine="426"/>
              <w:contextualSpacing/>
              <w:jc w:val="both"/>
              <w:rPr>
                <w:rFonts w:ascii="Times New Roman" w:hAnsi="Times New Roman"/>
                <w:bCs/>
                <w:sz w:val="28"/>
                <w:szCs w:val="28"/>
                <w:lang w:val="kk-KZ"/>
              </w:rPr>
            </w:pPr>
            <w:r w:rsidRPr="00EE40DB">
              <w:rPr>
                <w:rFonts w:ascii="Times New Roman" w:hAnsi="Times New Roman"/>
                <w:bCs/>
                <w:sz w:val="28"/>
                <w:szCs w:val="28"/>
                <w:lang w:val="kk-KZ"/>
              </w:rPr>
              <w:lastRenderedPageBreak/>
              <w:t>Мұндай тәсіл кезінде арнайы комиссияның жұмыс істеуі орынсыз екенін ескере отырып, ҚР Үкіметі деңгейінде қызмет түрлерін қосу жөніндегі мәселелерді қарау арқылы осы Тізбенің деңгейін арттыру ұсынылады.</w:t>
            </w:r>
          </w:p>
          <w:p w:rsidR="00EE40DB" w:rsidRPr="00EE40DB" w:rsidRDefault="00EE40DB" w:rsidP="00EE40DB">
            <w:pPr>
              <w:spacing w:after="0" w:line="240" w:lineRule="auto"/>
              <w:ind w:firstLine="426"/>
              <w:contextualSpacing/>
              <w:jc w:val="both"/>
              <w:rPr>
                <w:rFonts w:ascii="Times New Roman" w:hAnsi="Times New Roman"/>
                <w:bCs/>
                <w:sz w:val="28"/>
                <w:szCs w:val="28"/>
                <w:lang w:val="kk-KZ"/>
              </w:rPr>
            </w:pPr>
            <w:r w:rsidRPr="00EE40DB">
              <w:rPr>
                <w:rFonts w:ascii="Times New Roman" w:hAnsi="Times New Roman"/>
                <w:bCs/>
                <w:sz w:val="28"/>
                <w:szCs w:val="28"/>
                <w:lang w:val="kk-KZ"/>
              </w:rPr>
              <w:t>Жиынтық нормаларды қабылдау тізбені ұзаққа созылған өзектілендіру тәуекелдерін төмендетуге, сондай-ақ Қазақстан экономикасының қажеттіліктеріне мұқият ден қоюға мүмкіндік беретін икемді жүйені жолға қоюға мүмкіндік береді.</w:t>
            </w:r>
          </w:p>
          <w:p w:rsidR="00EE40DB" w:rsidRPr="00EE40DB" w:rsidRDefault="00EE40DB" w:rsidP="00EE40DB">
            <w:pPr>
              <w:spacing w:after="0" w:line="240" w:lineRule="auto"/>
              <w:ind w:firstLine="426"/>
              <w:contextualSpacing/>
              <w:jc w:val="both"/>
              <w:rPr>
                <w:rFonts w:ascii="Times New Roman" w:hAnsi="Times New Roman"/>
                <w:bCs/>
                <w:sz w:val="28"/>
                <w:szCs w:val="28"/>
                <w:lang w:val="kk-KZ"/>
              </w:rPr>
            </w:pPr>
            <w:r w:rsidRPr="00EE40DB">
              <w:rPr>
                <w:rFonts w:ascii="Times New Roman" w:hAnsi="Times New Roman"/>
                <w:bCs/>
                <w:sz w:val="28"/>
                <w:szCs w:val="28"/>
                <w:lang w:val="kk-KZ"/>
              </w:rPr>
              <w:t xml:space="preserve"> </w:t>
            </w:r>
          </w:p>
          <w:p w:rsidR="00EE40DB" w:rsidRPr="00EE40DB" w:rsidRDefault="00EE40DB" w:rsidP="00EE40DB">
            <w:pPr>
              <w:spacing w:after="0" w:line="240" w:lineRule="auto"/>
              <w:ind w:firstLine="426"/>
              <w:contextualSpacing/>
              <w:jc w:val="both"/>
              <w:rPr>
                <w:rFonts w:ascii="Times New Roman" w:hAnsi="Times New Roman"/>
                <w:bCs/>
                <w:sz w:val="28"/>
                <w:szCs w:val="28"/>
                <w:lang w:val="kk-KZ"/>
              </w:rPr>
            </w:pPr>
            <w:r w:rsidRPr="00EE40DB">
              <w:rPr>
                <w:rFonts w:ascii="Times New Roman" w:hAnsi="Times New Roman"/>
                <w:bCs/>
                <w:sz w:val="28"/>
                <w:szCs w:val="28"/>
                <w:lang w:val="kk-KZ"/>
              </w:rPr>
              <w:t xml:space="preserve">Қазіргі уақытта арнайы экономикалық аймақтар бөлінісінде қызметтің басым түрлерінің тізбесі ИИДМ тұлғасындағы уәкілетті </w:t>
            </w:r>
            <w:r w:rsidRPr="00EE40DB">
              <w:rPr>
                <w:rFonts w:ascii="Times New Roman" w:hAnsi="Times New Roman"/>
                <w:bCs/>
                <w:sz w:val="28"/>
                <w:szCs w:val="28"/>
                <w:lang w:val="kk-KZ"/>
              </w:rPr>
              <w:lastRenderedPageBreak/>
              <w:t>орган деңгейінде бекітіледі.</w:t>
            </w:r>
          </w:p>
          <w:p w:rsidR="00EE40DB" w:rsidRPr="00EE40DB" w:rsidRDefault="00EE40DB" w:rsidP="00EE40DB">
            <w:pPr>
              <w:spacing w:after="0" w:line="240" w:lineRule="auto"/>
              <w:ind w:firstLine="426"/>
              <w:contextualSpacing/>
              <w:jc w:val="both"/>
              <w:rPr>
                <w:rFonts w:ascii="Times New Roman" w:hAnsi="Times New Roman"/>
                <w:bCs/>
                <w:sz w:val="28"/>
                <w:szCs w:val="28"/>
                <w:lang w:val="kk-KZ"/>
              </w:rPr>
            </w:pPr>
            <w:r w:rsidRPr="00EE40DB">
              <w:rPr>
                <w:rFonts w:ascii="Times New Roman" w:hAnsi="Times New Roman"/>
                <w:bCs/>
                <w:sz w:val="28"/>
                <w:szCs w:val="28"/>
                <w:lang w:val="kk-KZ"/>
              </w:rPr>
              <w:t>Тәжірибе көрсеткендей, бұл механизм нарық қажеттіліктеріне сәйкес келмейді.</w:t>
            </w:r>
          </w:p>
          <w:p w:rsidR="00EE40DB" w:rsidRPr="00EE40DB" w:rsidRDefault="00EE40DB" w:rsidP="00EE40DB">
            <w:pPr>
              <w:spacing w:after="0" w:line="240" w:lineRule="auto"/>
              <w:ind w:firstLine="426"/>
              <w:contextualSpacing/>
              <w:jc w:val="both"/>
              <w:rPr>
                <w:rFonts w:ascii="Times New Roman" w:hAnsi="Times New Roman"/>
                <w:bCs/>
                <w:sz w:val="28"/>
                <w:szCs w:val="28"/>
                <w:lang w:val="kk-KZ"/>
              </w:rPr>
            </w:pPr>
            <w:r w:rsidRPr="00EE40DB">
              <w:rPr>
                <w:rFonts w:ascii="Times New Roman" w:hAnsi="Times New Roman"/>
                <w:bCs/>
                <w:sz w:val="28"/>
                <w:szCs w:val="28"/>
                <w:lang w:val="kk-KZ"/>
              </w:rPr>
              <w:t>Жаңа тәсілдер шеңберінде кез келген АЭА аумағында Өңдеуші өнеркәсіптің барлық тізбесін жүзеге асырудың қолжетімділігін қамтамасыз ету ұсынылады.</w:t>
            </w:r>
          </w:p>
          <w:p w:rsidR="00EE40DB" w:rsidRPr="00EE40DB" w:rsidRDefault="00EE40DB" w:rsidP="00EE40DB">
            <w:pPr>
              <w:spacing w:after="0" w:line="240" w:lineRule="auto"/>
              <w:ind w:firstLine="426"/>
              <w:contextualSpacing/>
              <w:jc w:val="both"/>
              <w:rPr>
                <w:rFonts w:ascii="Times New Roman" w:hAnsi="Times New Roman"/>
                <w:bCs/>
                <w:sz w:val="28"/>
                <w:szCs w:val="28"/>
                <w:lang w:val="kk-KZ"/>
              </w:rPr>
            </w:pPr>
            <w:r w:rsidRPr="00EE40DB">
              <w:rPr>
                <w:rFonts w:ascii="Times New Roman" w:hAnsi="Times New Roman"/>
                <w:bCs/>
                <w:sz w:val="28"/>
                <w:szCs w:val="28"/>
                <w:lang w:val="kk-KZ"/>
              </w:rPr>
              <w:t>Мұндай тәсіл кезінде арнайы комиссияның жұмыс істеуі орынсыз екенін ескере отырып, ҚР Үкіметі деңгейінде қызмет түрлерін қосу жөніндегі мәселелерді қарау арқылы осы Тізбенің деңгейін арттыру ұсынылады.</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contextualSpacing/>
              <w:jc w:val="both"/>
              <w:rPr>
                <w:rFonts w:ascii="Times New Roman" w:hAnsi="Times New Roman"/>
                <w:sz w:val="28"/>
                <w:szCs w:val="28"/>
              </w:rPr>
            </w:pPr>
            <w:r w:rsidRPr="00EE40DB">
              <w:rPr>
                <w:rFonts w:ascii="Times New Roman" w:hAnsi="Times New Roman"/>
                <w:sz w:val="28"/>
                <w:szCs w:val="28"/>
              </w:rPr>
              <w:t>713-бап</w:t>
            </w:r>
          </w:p>
          <w:p w:rsidR="00EE40DB" w:rsidRPr="00EE40DB" w:rsidRDefault="00EE40DB" w:rsidP="00EE40DB">
            <w:pPr>
              <w:spacing w:after="0" w:line="240" w:lineRule="auto"/>
              <w:ind w:firstLine="426"/>
              <w:contextualSpacing/>
              <w:jc w:val="both"/>
              <w:rPr>
                <w:rFonts w:ascii="Times New Roman" w:hAnsi="Times New Roman"/>
                <w:b/>
                <w:sz w:val="28"/>
                <w:szCs w:val="28"/>
              </w:rPr>
            </w:pPr>
          </w:p>
          <w:p w:rsidR="00EE40DB" w:rsidRPr="00EE40DB" w:rsidRDefault="00EE40DB" w:rsidP="00EE40DB">
            <w:pPr>
              <w:spacing w:after="0" w:line="240" w:lineRule="auto"/>
              <w:ind w:firstLine="426"/>
              <w:contextualSpacing/>
              <w:jc w:val="both"/>
              <w:rPr>
                <w:rFonts w:ascii="Times New Roman" w:hAnsi="Times New Roman"/>
                <w:b/>
                <w:sz w:val="28"/>
                <w:szCs w:val="28"/>
              </w:rPr>
            </w:pPr>
          </w:p>
          <w:p w:rsidR="00EE40DB" w:rsidRPr="00EE40DB" w:rsidRDefault="00EE40DB" w:rsidP="00EE40DB">
            <w:pPr>
              <w:spacing w:after="0" w:line="240" w:lineRule="auto"/>
              <w:ind w:firstLine="426"/>
              <w:contextualSpacing/>
              <w:jc w:val="both"/>
              <w:rPr>
                <w:rFonts w:ascii="Times New Roman" w:hAnsi="Times New Roman"/>
                <w:b/>
                <w:sz w:val="28"/>
                <w:szCs w:val="28"/>
              </w:rPr>
            </w:pPr>
          </w:p>
          <w:p w:rsidR="00EE40DB" w:rsidRPr="00EE40DB" w:rsidRDefault="00EE40DB" w:rsidP="00EE40DB">
            <w:pPr>
              <w:spacing w:after="0" w:line="240" w:lineRule="auto"/>
              <w:ind w:firstLine="426"/>
              <w:contextualSpacing/>
              <w:jc w:val="both"/>
              <w:rPr>
                <w:rFonts w:ascii="Times New Roman" w:hAnsi="Times New Roman"/>
                <w:b/>
                <w:sz w:val="28"/>
                <w:szCs w:val="28"/>
              </w:rPr>
            </w:pPr>
          </w:p>
          <w:p w:rsidR="00EE40DB" w:rsidRPr="00EE40DB" w:rsidRDefault="00EE40DB" w:rsidP="00EE40DB">
            <w:pPr>
              <w:spacing w:after="0" w:line="240" w:lineRule="auto"/>
              <w:ind w:firstLine="426"/>
              <w:contextualSpacing/>
              <w:jc w:val="both"/>
              <w:rPr>
                <w:rFonts w:ascii="Times New Roman" w:hAnsi="Times New Roman"/>
                <w:b/>
                <w:sz w:val="28"/>
                <w:szCs w:val="28"/>
              </w:rPr>
            </w:pPr>
          </w:p>
          <w:p w:rsidR="00EE40DB" w:rsidRPr="00EE40DB" w:rsidRDefault="00EE40DB" w:rsidP="00EE40DB">
            <w:pPr>
              <w:spacing w:after="0" w:line="240" w:lineRule="auto"/>
              <w:ind w:firstLine="426"/>
              <w:contextualSpacing/>
              <w:jc w:val="both"/>
              <w:rPr>
                <w:rFonts w:ascii="Times New Roman" w:hAnsi="Times New Roman"/>
                <w:b/>
                <w:sz w:val="28"/>
                <w:szCs w:val="28"/>
              </w:rPr>
            </w:pPr>
          </w:p>
          <w:p w:rsidR="00EE40DB" w:rsidRPr="00EE40DB" w:rsidRDefault="00EE40DB" w:rsidP="00EE40DB">
            <w:pPr>
              <w:spacing w:after="0" w:line="240" w:lineRule="auto"/>
              <w:ind w:firstLine="426"/>
              <w:contextualSpacing/>
              <w:jc w:val="both"/>
              <w:rPr>
                <w:rFonts w:ascii="Times New Roman" w:hAnsi="Times New Roman"/>
                <w:b/>
                <w:sz w:val="28"/>
                <w:szCs w:val="28"/>
              </w:rPr>
            </w:pPr>
          </w:p>
          <w:p w:rsidR="00EE40DB" w:rsidRPr="00EE40DB" w:rsidRDefault="00EE40DB" w:rsidP="00EE40DB">
            <w:pPr>
              <w:spacing w:after="0" w:line="240" w:lineRule="auto"/>
              <w:ind w:firstLine="426"/>
              <w:contextualSpacing/>
              <w:jc w:val="both"/>
              <w:rPr>
                <w:rFonts w:ascii="Times New Roman" w:hAnsi="Times New Roman"/>
                <w:b/>
                <w:sz w:val="28"/>
                <w:szCs w:val="28"/>
              </w:rPr>
            </w:pPr>
          </w:p>
          <w:p w:rsidR="00EE40DB" w:rsidRPr="00EE40DB" w:rsidRDefault="00EE40DB" w:rsidP="00EE40DB">
            <w:pPr>
              <w:spacing w:after="0" w:line="240" w:lineRule="auto"/>
              <w:ind w:firstLine="426"/>
              <w:contextualSpacing/>
              <w:jc w:val="both"/>
              <w:rPr>
                <w:rFonts w:ascii="Times New Roman" w:hAnsi="Times New Roman"/>
                <w:b/>
                <w:sz w:val="28"/>
                <w:szCs w:val="28"/>
              </w:rPr>
            </w:pPr>
          </w:p>
          <w:p w:rsidR="00EE40DB" w:rsidRPr="00EE40DB" w:rsidRDefault="00EE40DB" w:rsidP="00EE40DB">
            <w:pPr>
              <w:spacing w:after="0" w:line="240" w:lineRule="auto"/>
              <w:ind w:firstLine="426"/>
              <w:contextualSpacing/>
              <w:jc w:val="both"/>
              <w:rPr>
                <w:rFonts w:ascii="Times New Roman" w:hAnsi="Times New Roman"/>
                <w:b/>
                <w:sz w:val="28"/>
                <w:szCs w:val="28"/>
              </w:rPr>
            </w:pPr>
          </w:p>
          <w:p w:rsidR="00EE40DB" w:rsidRPr="00EE40DB" w:rsidRDefault="00EE40DB" w:rsidP="00EE40DB">
            <w:pPr>
              <w:spacing w:after="0" w:line="240" w:lineRule="auto"/>
              <w:ind w:firstLine="426"/>
              <w:contextualSpacing/>
              <w:jc w:val="both"/>
              <w:rPr>
                <w:rFonts w:ascii="Times New Roman" w:hAnsi="Times New Roman"/>
                <w:b/>
                <w:sz w:val="28"/>
                <w:szCs w:val="28"/>
              </w:rPr>
            </w:pPr>
          </w:p>
          <w:p w:rsidR="00EE40DB" w:rsidRPr="00EE40DB" w:rsidRDefault="00EE40DB" w:rsidP="00EE40DB">
            <w:pPr>
              <w:spacing w:after="0" w:line="240" w:lineRule="auto"/>
              <w:ind w:firstLine="426"/>
              <w:contextualSpacing/>
              <w:jc w:val="both"/>
              <w:rPr>
                <w:rFonts w:ascii="Times New Roman" w:hAnsi="Times New Roman"/>
                <w:b/>
                <w:sz w:val="28"/>
                <w:szCs w:val="28"/>
              </w:rPr>
            </w:pPr>
          </w:p>
          <w:p w:rsidR="00EE40DB" w:rsidRPr="00EE40DB" w:rsidRDefault="00EE40DB" w:rsidP="00EE40DB">
            <w:pPr>
              <w:spacing w:after="0" w:line="240" w:lineRule="auto"/>
              <w:ind w:firstLine="426"/>
              <w:contextualSpacing/>
              <w:jc w:val="both"/>
              <w:rPr>
                <w:rFonts w:ascii="Times New Roman" w:hAnsi="Times New Roman"/>
                <w:b/>
                <w:sz w:val="28"/>
                <w:szCs w:val="28"/>
              </w:rPr>
            </w:pPr>
          </w:p>
          <w:p w:rsidR="00EE40DB" w:rsidRPr="00EE40DB" w:rsidRDefault="00EE40DB" w:rsidP="00EE40DB">
            <w:pPr>
              <w:spacing w:after="0" w:line="240" w:lineRule="auto"/>
              <w:ind w:firstLine="426"/>
              <w:contextualSpacing/>
              <w:jc w:val="both"/>
              <w:rPr>
                <w:rFonts w:ascii="Times New Roman" w:hAnsi="Times New Roman"/>
                <w:b/>
                <w:sz w:val="28"/>
                <w:szCs w:val="28"/>
              </w:rPr>
            </w:pPr>
          </w:p>
          <w:p w:rsidR="00EE40DB" w:rsidRPr="00EE40DB" w:rsidRDefault="00EE40DB" w:rsidP="00EE40DB">
            <w:pPr>
              <w:spacing w:after="0" w:line="240" w:lineRule="auto"/>
              <w:ind w:firstLine="426"/>
              <w:contextualSpacing/>
              <w:jc w:val="both"/>
              <w:rPr>
                <w:rFonts w:ascii="Times New Roman" w:hAnsi="Times New Roman"/>
                <w:b/>
                <w:sz w:val="28"/>
                <w:szCs w:val="28"/>
              </w:rPr>
            </w:pPr>
          </w:p>
          <w:p w:rsidR="00EE40DB" w:rsidRPr="00EE40DB" w:rsidRDefault="00EE40DB" w:rsidP="00EE40DB">
            <w:pPr>
              <w:spacing w:after="0" w:line="240" w:lineRule="auto"/>
              <w:ind w:firstLine="426"/>
              <w:contextualSpacing/>
              <w:jc w:val="both"/>
              <w:rPr>
                <w:rFonts w:ascii="Times New Roman" w:hAnsi="Times New Roman"/>
                <w:b/>
                <w:sz w:val="28"/>
                <w:szCs w:val="28"/>
              </w:rPr>
            </w:pPr>
          </w:p>
          <w:p w:rsidR="00EE40DB" w:rsidRPr="00EE40DB" w:rsidRDefault="00EE40DB" w:rsidP="00EE40DB">
            <w:pPr>
              <w:spacing w:after="0" w:line="240" w:lineRule="auto"/>
              <w:ind w:firstLine="426"/>
              <w:contextualSpacing/>
              <w:jc w:val="both"/>
              <w:rPr>
                <w:rFonts w:ascii="Times New Roman" w:hAnsi="Times New Roman"/>
                <w:b/>
                <w:sz w:val="28"/>
                <w:szCs w:val="28"/>
              </w:rPr>
            </w:pPr>
          </w:p>
          <w:p w:rsidR="00EE40DB" w:rsidRPr="00EE40DB" w:rsidRDefault="00EE40DB" w:rsidP="00EE40DB">
            <w:pPr>
              <w:spacing w:after="0" w:line="240" w:lineRule="auto"/>
              <w:ind w:firstLine="426"/>
              <w:contextualSpacing/>
              <w:jc w:val="both"/>
              <w:rPr>
                <w:rFonts w:ascii="Times New Roman" w:hAnsi="Times New Roman"/>
                <w:b/>
                <w:sz w:val="28"/>
                <w:szCs w:val="28"/>
              </w:rPr>
            </w:pPr>
          </w:p>
          <w:p w:rsidR="00EE40DB" w:rsidRPr="00EE40DB" w:rsidRDefault="00EE40DB" w:rsidP="00EE40DB">
            <w:pPr>
              <w:spacing w:after="0" w:line="240" w:lineRule="auto"/>
              <w:ind w:firstLine="426"/>
              <w:contextualSpacing/>
              <w:jc w:val="both"/>
              <w:rPr>
                <w:rFonts w:ascii="Times New Roman" w:hAnsi="Times New Roman"/>
                <w:b/>
                <w:sz w:val="28"/>
                <w:szCs w:val="28"/>
              </w:rPr>
            </w:pPr>
          </w:p>
          <w:p w:rsidR="00EE40DB" w:rsidRPr="00EE40DB" w:rsidRDefault="00EE40DB" w:rsidP="00EE40DB">
            <w:pPr>
              <w:spacing w:after="0" w:line="240" w:lineRule="auto"/>
              <w:ind w:firstLine="426"/>
              <w:contextualSpacing/>
              <w:jc w:val="both"/>
              <w:rPr>
                <w:rFonts w:ascii="Times New Roman" w:hAnsi="Times New Roman"/>
                <w:b/>
                <w:sz w:val="28"/>
                <w:szCs w:val="28"/>
              </w:rPr>
            </w:pPr>
          </w:p>
          <w:p w:rsidR="00EE40DB" w:rsidRPr="00EE40DB" w:rsidRDefault="00EE40DB" w:rsidP="00EE40DB">
            <w:pPr>
              <w:spacing w:after="0" w:line="240" w:lineRule="auto"/>
              <w:ind w:firstLine="426"/>
              <w:contextualSpacing/>
              <w:jc w:val="both"/>
              <w:rPr>
                <w:rFonts w:ascii="Times New Roman" w:hAnsi="Times New Roman"/>
                <w:b/>
                <w:sz w:val="28"/>
                <w:szCs w:val="28"/>
              </w:rPr>
            </w:pPr>
          </w:p>
          <w:p w:rsidR="00EE40DB" w:rsidRPr="00EE40DB" w:rsidRDefault="00EE40DB" w:rsidP="00EE40DB">
            <w:pPr>
              <w:spacing w:after="0" w:line="240" w:lineRule="auto"/>
              <w:ind w:firstLine="426"/>
              <w:contextualSpacing/>
              <w:jc w:val="both"/>
              <w:rPr>
                <w:rFonts w:ascii="Times New Roman" w:hAnsi="Times New Roman"/>
                <w:b/>
                <w:sz w:val="28"/>
                <w:szCs w:val="28"/>
              </w:rPr>
            </w:pPr>
          </w:p>
          <w:p w:rsidR="00EE40DB" w:rsidRPr="00EE40DB" w:rsidRDefault="00EE40DB" w:rsidP="00EE40DB">
            <w:pPr>
              <w:spacing w:after="0" w:line="240" w:lineRule="auto"/>
              <w:ind w:firstLine="426"/>
              <w:contextualSpacing/>
              <w:jc w:val="both"/>
              <w:rPr>
                <w:rFonts w:ascii="Times New Roman" w:hAnsi="Times New Roman"/>
                <w:b/>
                <w:sz w:val="28"/>
                <w:szCs w:val="28"/>
              </w:rPr>
            </w:pPr>
          </w:p>
          <w:p w:rsidR="00EE40DB" w:rsidRPr="00EE40DB" w:rsidRDefault="00EE40DB" w:rsidP="00EE40DB">
            <w:pPr>
              <w:spacing w:after="0" w:line="240" w:lineRule="auto"/>
              <w:ind w:firstLine="426"/>
              <w:contextualSpacing/>
              <w:jc w:val="both"/>
              <w:rPr>
                <w:rFonts w:ascii="Times New Roman" w:hAnsi="Times New Roman"/>
                <w:b/>
                <w:sz w:val="28"/>
                <w:szCs w:val="28"/>
              </w:rPr>
            </w:pPr>
          </w:p>
          <w:p w:rsidR="00EE40DB" w:rsidRPr="00EE40DB" w:rsidRDefault="00EE40DB" w:rsidP="00EE40DB">
            <w:pPr>
              <w:spacing w:after="0" w:line="240" w:lineRule="auto"/>
              <w:ind w:firstLine="426"/>
              <w:contextualSpacing/>
              <w:jc w:val="both"/>
              <w:rPr>
                <w:rFonts w:ascii="Times New Roman" w:hAnsi="Times New Roman"/>
                <w:b/>
                <w:sz w:val="28"/>
                <w:szCs w:val="28"/>
              </w:rPr>
            </w:pPr>
          </w:p>
          <w:p w:rsidR="00EE40DB" w:rsidRPr="00EE40DB" w:rsidRDefault="00EE40DB" w:rsidP="00EE40DB">
            <w:pPr>
              <w:spacing w:after="0" w:line="240" w:lineRule="auto"/>
              <w:ind w:firstLine="426"/>
              <w:contextualSpacing/>
              <w:jc w:val="both"/>
              <w:rPr>
                <w:rFonts w:ascii="Times New Roman" w:hAnsi="Times New Roman"/>
                <w:b/>
                <w:sz w:val="28"/>
                <w:szCs w:val="28"/>
              </w:rPr>
            </w:pPr>
          </w:p>
          <w:p w:rsidR="00EE40DB" w:rsidRPr="00EE40DB" w:rsidRDefault="00EE40DB" w:rsidP="00EE40DB">
            <w:pPr>
              <w:spacing w:after="0" w:line="240" w:lineRule="auto"/>
              <w:ind w:firstLine="426"/>
              <w:contextualSpacing/>
              <w:jc w:val="both"/>
              <w:rPr>
                <w:rFonts w:ascii="Times New Roman" w:hAnsi="Times New Roman"/>
                <w:b/>
                <w:sz w:val="28"/>
                <w:szCs w:val="28"/>
              </w:rPr>
            </w:pPr>
          </w:p>
          <w:p w:rsidR="00EE40DB" w:rsidRPr="00EE40DB" w:rsidRDefault="00EE40DB" w:rsidP="00EE40DB">
            <w:pPr>
              <w:spacing w:after="0" w:line="240" w:lineRule="auto"/>
              <w:ind w:firstLine="426"/>
              <w:contextualSpacing/>
              <w:jc w:val="both"/>
              <w:rPr>
                <w:rFonts w:ascii="Times New Roman" w:hAnsi="Times New Roman"/>
                <w:b/>
                <w:sz w:val="28"/>
                <w:szCs w:val="28"/>
              </w:rPr>
            </w:pPr>
          </w:p>
          <w:p w:rsidR="00EE40DB" w:rsidRPr="00EE40DB" w:rsidRDefault="00EE40DB" w:rsidP="00EE40DB">
            <w:pPr>
              <w:spacing w:after="0" w:line="240" w:lineRule="auto"/>
              <w:ind w:firstLine="426"/>
              <w:contextualSpacing/>
              <w:jc w:val="both"/>
              <w:rPr>
                <w:rFonts w:ascii="Times New Roman" w:hAnsi="Times New Roman"/>
                <w:b/>
                <w:sz w:val="28"/>
                <w:szCs w:val="28"/>
              </w:rPr>
            </w:pPr>
          </w:p>
          <w:p w:rsidR="00EE40DB" w:rsidRPr="00EE40DB" w:rsidRDefault="00EE40DB" w:rsidP="00EE40DB">
            <w:pPr>
              <w:spacing w:after="0" w:line="240" w:lineRule="auto"/>
              <w:ind w:firstLine="426"/>
              <w:contextualSpacing/>
              <w:jc w:val="both"/>
              <w:rPr>
                <w:rFonts w:ascii="Times New Roman" w:hAnsi="Times New Roman"/>
                <w:b/>
                <w:sz w:val="28"/>
                <w:szCs w:val="28"/>
              </w:rPr>
            </w:pPr>
          </w:p>
          <w:p w:rsidR="00EE40DB" w:rsidRPr="00EE40DB" w:rsidRDefault="00EE40DB" w:rsidP="00EE40DB">
            <w:pPr>
              <w:spacing w:after="0" w:line="240" w:lineRule="auto"/>
              <w:ind w:firstLine="426"/>
              <w:contextualSpacing/>
              <w:jc w:val="both"/>
              <w:rPr>
                <w:rFonts w:ascii="Times New Roman" w:hAnsi="Times New Roman"/>
                <w:b/>
                <w:sz w:val="28"/>
                <w:szCs w:val="28"/>
              </w:rPr>
            </w:pPr>
          </w:p>
          <w:p w:rsidR="00EE40DB" w:rsidRPr="00EE40DB" w:rsidRDefault="00EE40DB" w:rsidP="00EE40DB">
            <w:pPr>
              <w:spacing w:after="0" w:line="240" w:lineRule="auto"/>
              <w:ind w:firstLine="426"/>
              <w:contextualSpacing/>
              <w:jc w:val="both"/>
              <w:rPr>
                <w:rFonts w:ascii="Times New Roman" w:hAnsi="Times New Roman"/>
                <w:b/>
                <w:sz w:val="28"/>
                <w:szCs w:val="28"/>
              </w:rPr>
            </w:pPr>
          </w:p>
        </w:tc>
        <w:tc>
          <w:tcPr>
            <w:tcW w:w="4961"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26"/>
              <w:contextualSpacing/>
              <w:jc w:val="both"/>
              <w:rPr>
                <w:rFonts w:ascii="Times New Roman" w:hAnsi="Times New Roman"/>
                <w:sz w:val="28"/>
                <w:szCs w:val="28"/>
              </w:rPr>
            </w:pPr>
            <w:r w:rsidRPr="00EE40DB">
              <w:rPr>
                <w:rFonts w:ascii="Times New Roman" w:hAnsi="Times New Roman"/>
                <w:b/>
                <w:sz w:val="28"/>
                <w:szCs w:val="28"/>
              </w:rPr>
              <w:lastRenderedPageBreak/>
              <w:t xml:space="preserve">713-бап. </w:t>
            </w:r>
            <w:r w:rsidRPr="00EE40DB">
              <w:rPr>
                <w:rFonts w:ascii="Times New Roman" w:hAnsi="Times New Roman"/>
                <w:sz w:val="28"/>
                <w:szCs w:val="28"/>
              </w:rPr>
              <w:t>Төлеушілер</w:t>
            </w:r>
          </w:p>
          <w:p w:rsidR="00EE40DB" w:rsidRPr="00EE40DB" w:rsidRDefault="00EE40DB" w:rsidP="00EE40DB">
            <w:pPr>
              <w:spacing w:after="0" w:line="240" w:lineRule="auto"/>
              <w:ind w:firstLine="426"/>
              <w:contextualSpacing/>
              <w:jc w:val="both"/>
              <w:rPr>
                <w:rFonts w:ascii="Times New Roman" w:hAnsi="Times New Roman"/>
                <w:sz w:val="28"/>
                <w:szCs w:val="28"/>
              </w:rPr>
            </w:pPr>
            <w:r w:rsidRPr="00EE40DB">
              <w:rPr>
                <w:rFonts w:ascii="Times New Roman" w:hAnsi="Times New Roman"/>
                <w:sz w:val="28"/>
                <w:szCs w:val="28"/>
              </w:rPr>
              <w:t>Өндірілген шикі мұнай мен газ конденсаты экспортының көлемін қоспағанда, экспортқа шикі мұнай мен шикі мұнай өнімдерін өткізетін жеке және заңды тұлғалар экспортқа рента салығын төлеушілер болып табылады:</w:t>
            </w:r>
          </w:p>
          <w:p w:rsidR="00EE40DB" w:rsidRPr="00EE40DB" w:rsidRDefault="00EE40DB" w:rsidP="00EE40DB">
            <w:pPr>
              <w:spacing w:after="0" w:line="240" w:lineRule="auto"/>
              <w:ind w:firstLine="426"/>
              <w:contextualSpacing/>
              <w:jc w:val="both"/>
              <w:rPr>
                <w:rFonts w:ascii="Times New Roman" w:hAnsi="Times New Roman"/>
                <w:sz w:val="28"/>
                <w:szCs w:val="28"/>
              </w:rPr>
            </w:pPr>
            <w:r w:rsidRPr="00EE40DB">
              <w:rPr>
                <w:rFonts w:ascii="Times New Roman" w:hAnsi="Times New Roman"/>
                <w:sz w:val="28"/>
                <w:szCs w:val="28"/>
              </w:rPr>
              <w:t>жер қойнауын пайдаланушылар осы Кодекстің 722-бабының 1-тармағында көрсетілген келісімшарттар шеңберінде ;</w:t>
            </w:r>
          </w:p>
          <w:p w:rsidR="00EE40DB" w:rsidRPr="00EE40DB" w:rsidRDefault="00EE40DB" w:rsidP="00EE40DB">
            <w:pPr>
              <w:spacing w:after="0" w:line="240" w:lineRule="auto"/>
              <w:ind w:firstLine="426"/>
              <w:contextualSpacing/>
              <w:jc w:val="both"/>
              <w:rPr>
                <w:rFonts w:ascii="Times New Roman" w:hAnsi="Times New Roman"/>
                <w:sz w:val="28"/>
                <w:szCs w:val="28"/>
              </w:rPr>
            </w:pPr>
            <w:r w:rsidRPr="00EE40DB">
              <w:rPr>
                <w:rFonts w:ascii="Times New Roman" w:hAnsi="Times New Roman"/>
                <w:sz w:val="28"/>
                <w:szCs w:val="28"/>
              </w:rPr>
              <w:t xml:space="preserve">жер қойнауын пайдаланушылар Каспий теңізінің қазақстандық секторында толық орналасқан кен орнында (Кен орындарында) және (немесе) тау-кендік бөлу болмаған кезде тау-кендік бөлуде немесе көмірсутектерді өндіруге немесе </w:t>
            </w:r>
            <w:r w:rsidRPr="00EE40DB">
              <w:rPr>
                <w:rFonts w:ascii="Times New Roman" w:hAnsi="Times New Roman"/>
                <w:sz w:val="28"/>
                <w:szCs w:val="28"/>
              </w:rPr>
              <w:lastRenderedPageBreak/>
              <w:t>барлауға және өндіруге арналған келісімшартта көрсетілген көмірсутектер шоғырларының жоғарғы нүктесінің тереңдігі 4500 метрден аспайтын және тау-кендік бөлу болмаған кезде тау-кендік бөлуде немесе көмірсутектерді өндіруге немесе барлауға және өндіруге арналған келісімшартта көрсетілген көмірсутектер шоғырларының төменгі нүктесінің тереңдігі, жер қойнауын пайдалануға баламалы салық төлеушілер болып табылатын.</w:t>
            </w:r>
          </w:p>
          <w:p w:rsidR="00EE40DB" w:rsidRPr="00EE40DB" w:rsidRDefault="00EE40DB" w:rsidP="00EE40DB">
            <w:pPr>
              <w:pStyle w:val="TableParagraph"/>
              <w:tabs>
                <w:tab w:val="left" w:pos="2050"/>
                <w:tab w:val="left" w:pos="2153"/>
                <w:tab w:val="left" w:pos="2938"/>
              </w:tabs>
              <w:ind w:left="0" w:right="95" w:firstLine="426"/>
              <w:contextualSpacing/>
              <w:rPr>
                <w:sz w:val="28"/>
                <w:szCs w:val="28"/>
              </w:rPr>
            </w:pPr>
            <w:r w:rsidRPr="00EE40DB">
              <w:rPr>
                <w:sz w:val="28"/>
                <w:szCs w:val="28"/>
              </w:rPr>
              <w:t>…</w:t>
            </w:r>
          </w:p>
        </w:tc>
        <w:tc>
          <w:tcPr>
            <w:tcW w:w="4932"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26"/>
              <w:contextualSpacing/>
              <w:jc w:val="both"/>
              <w:rPr>
                <w:rFonts w:ascii="Times New Roman" w:hAnsi="Times New Roman"/>
                <w:sz w:val="28"/>
                <w:szCs w:val="28"/>
              </w:rPr>
            </w:pPr>
            <w:r w:rsidRPr="00EE40DB">
              <w:rPr>
                <w:rFonts w:ascii="Times New Roman" w:hAnsi="Times New Roman"/>
                <w:b/>
                <w:sz w:val="28"/>
                <w:szCs w:val="28"/>
              </w:rPr>
              <w:lastRenderedPageBreak/>
              <w:t>713</w:t>
            </w:r>
            <w:r w:rsidRPr="00EE40DB">
              <w:rPr>
                <w:rFonts w:ascii="Times New Roman" w:hAnsi="Times New Roman"/>
                <w:b/>
                <w:sz w:val="28"/>
                <w:szCs w:val="28"/>
                <w:lang w:val="kk-KZ"/>
              </w:rPr>
              <w:t>-</w:t>
            </w:r>
            <w:r w:rsidRPr="00EE40DB">
              <w:rPr>
                <w:rFonts w:ascii="Times New Roman" w:hAnsi="Times New Roman"/>
                <w:b/>
                <w:sz w:val="28"/>
                <w:szCs w:val="28"/>
              </w:rPr>
              <w:t xml:space="preserve">бап. </w:t>
            </w:r>
            <w:r w:rsidRPr="00EE40DB">
              <w:rPr>
                <w:rFonts w:ascii="Times New Roman" w:hAnsi="Times New Roman"/>
                <w:sz w:val="28"/>
                <w:szCs w:val="28"/>
              </w:rPr>
              <w:t>Төлеушілер</w:t>
            </w:r>
          </w:p>
          <w:p w:rsidR="00EE40DB" w:rsidRPr="00EE40DB" w:rsidRDefault="00EE40DB" w:rsidP="00EE40DB">
            <w:pPr>
              <w:spacing w:after="0" w:line="240" w:lineRule="auto"/>
              <w:ind w:firstLine="426"/>
              <w:contextualSpacing/>
              <w:jc w:val="both"/>
              <w:rPr>
                <w:rFonts w:ascii="Times New Roman" w:hAnsi="Times New Roman"/>
                <w:sz w:val="28"/>
                <w:szCs w:val="28"/>
              </w:rPr>
            </w:pPr>
            <w:r w:rsidRPr="00EE40DB">
              <w:rPr>
                <w:rFonts w:ascii="Times New Roman" w:hAnsi="Times New Roman"/>
                <w:sz w:val="28"/>
                <w:szCs w:val="28"/>
              </w:rPr>
              <w:t>Өндірілген шикі мұнай мен газ конденсаты экспортының көлемін қоспағанда, экспортқа шикі мұнай мен шикі мұнай өнімдерін өткізетін жеке және заңды тұлғалар экспортқа рента салығын төлеушілер болып табылады:</w:t>
            </w:r>
          </w:p>
          <w:p w:rsidR="00EE40DB" w:rsidRPr="00EE40DB" w:rsidRDefault="00EE40DB" w:rsidP="00EE40DB">
            <w:pPr>
              <w:spacing w:after="0" w:line="240" w:lineRule="auto"/>
              <w:ind w:firstLine="426"/>
              <w:contextualSpacing/>
              <w:jc w:val="both"/>
              <w:rPr>
                <w:rFonts w:ascii="Times New Roman" w:hAnsi="Times New Roman"/>
                <w:sz w:val="28"/>
                <w:szCs w:val="28"/>
              </w:rPr>
            </w:pPr>
            <w:r w:rsidRPr="00EE40DB">
              <w:rPr>
                <w:rFonts w:ascii="Times New Roman" w:hAnsi="Times New Roman"/>
                <w:sz w:val="28"/>
                <w:szCs w:val="28"/>
              </w:rPr>
              <w:t>жер қойнауын пайдаланушылар осы Кодекстің 722-бабының 1-тармағында көрсетілген келісімшарттар шеңберінде ;</w:t>
            </w:r>
          </w:p>
          <w:p w:rsidR="00EE40DB" w:rsidRPr="00EE40DB" w:rsidRDefault="00EE40DB" w:rsidP="00EE40DB">
            <w:pPr>
              <w:spacing w:after="0" w:line="240" w:lineRule="auto"/>
              <w:ind w:firstLine="426"/>
              <w:contextualSpacing/>
              <w:jc w:val="both"/>
              <w:rPr>
                <w:rFonts w:ascii="Times New Roman" w:hAnsi="Times New Roman"/>
                <w:sz w:val="28"/>
                <w:szCs w:val="28"/>
              </w:rPr>
            </w:pPr>
            <w:r w:rsidRPr="00EE40DB">
              <w:rPr>
                <w:rFonts w:ascii="Times New Roman" w:hAnsi="Times New Roman"/>
                <w:sz w:val="28"/>
                <w:szCs w:val="28"/>
              </w:rPr>
              <w:t xml:space="preserve">Каспий теңізінің қазақстандық секторында толық орналасқан жер қойнауы учаскесінде (учаскелерінде) және (немесе) тау-кендік бөлу болмаған кезде тау-кендік бөлуде немесе көмірсутектерді өндіруге немесе барлауға және өндіруге </w:t>
            </w:r>
            <w:r w:rsidRPr="00EE40DB">
              <w:rPr>
                <w:rFonts w:ascii="Times New Roman" w:hAnsi="Times New Roman"/>
                <w:sz w:val="28"/>
                <w:szCs w:val="28"/>
              </w:rPr>
              <w:lastRenderedPageBreak/>
              <w:t>арналған келісімшартта көрсетілген көмірсутектер шоғырларының жоғарғы нүктесінің тереңдігі 4500 метрден аспайтын және тау-кендік бөлу болмаған кезде тау-кендік бөлуде немесе көмірсутектерді өндіруге немесе барлауға және өндіруге арналған келісімшартта көрсетілген көмірсутектер шоғырларының төменгі нүктесінің тереңдігі, жер қойнауын пайдалануға баламалы салық төлеушілер болып табылатын.</w:t>
            </w:r>
          </w:p>
          <w:p w:rsidR="00EE40DB" w:rsidRPr="00EE40DB" w:rsidRDefault="00EE40DB" w:rsidP="00EE40DB">
            <w:pPr>
              <w:spacing w:after="0" w:line="240" w:lineRule="auto"/>
              <w:ind w:firstLine="426"/>
              <w:contextualSpacing/>
              <w:jc w:val="both"/>
              <w:rPr>
                <w:rFonts w:ascii="Times New Roman" w:hAnsi="Times New Roman"/>
                <w:sz w:val="28"/>
                <w:szCs w:val="28"/>
              </w:rPr>
            </w:pPr>
            <w:r w:rsidRPr="00EE40DB">
              <w:rPr>
                <w:rFonts w:ascii="Times New Roman" w:hAnsi="Times New Roman"/>
                <w:sz w:val="28"/>
                <w:szCs w:val="28"/>
              </w:rPr>
              <w:t>…</w:t>
            </w:r>
          </w:p>
        </w:tc>
        <w:tc>
          <w:tcPr>
            <w:tcW w:w="3373"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26"/>
              <w:contextualSpacing/>
              <w:jc w:val="both"/>
              <w:rPr>
                <w:rFonts w:ascii="Times New Roman" w:hAnsi="Times New Roman"/>
                <w:bCs/>
                <w:sz w:val="28"/>
                <w:szCs w:val="28"/>
              </w:rPr>
            </w:pPr>
            <w:r w:rsidRPr="00EE40DB">
              <w:rPr>
                <w:rFonts w:ascii="Times New Roman" w:hAnsi="Times New Roman"/>
                <w:bCs/>
                <w:sz w:val="28"/>
                <w:szCs w:val="28"/>
              </w:rPr>
              <w:lastRenderedPageBreak/>
              <w:t>Барлау келісімшарттарын олар жасалған сәттен бастап қолдану болжанатыны заңнамалық тұрғыдан ескерілмеген. Барлау кезеңінде коммерциялық табудан кейін ғана пайда болатын "кен орны" ұғымы жоқ.</w:t>
            </w:r>
          </w:p>
          <w:p w:rsidR="00EE40DB" w:rsidRPr="00EE40DB" w:rsidRDefault="00EE40DB" w:rsidP="00EE40DB">
            <w:pPr>
              <w:spacing w:after="0" w:line="240" w:lineRule="auto"/>
              <w:ind w:firstLine="426"/>
              <w:contextualSpacing/>
              <w:jc w:val="both"/>
              <w:rPr>
                <w:rFonts w:ascii="Times New Roman" w:hAnsi="Times New Roman"/>
                <w:bCs/>
                <w:sz w:val="28"/>
                <w:szCs w:val="28"/>
              </w:rPr>
            </w:pPr>
            <w:r w:rsidRPr="00EE40DB">
              <w:rPr>
                <w:rFonts w:ascii="Times New Roman" w:hAnsi="Times New Roman"/>
                <w:bCs/>
                <w:sz w:val="28"/>
                <w:szCs w:val="28"/>
              </w:rPr>
              <w:t>Осыған байланысты АНН тарауының бүкіл мәтіні бойынша "кен орны (кен орындары)" деген сөздерді "жер қойнауы учаскесі (учаскелері)" деген сөздермен ауыстыру ұсынылады .</w:t>
            </w:r>
          </w:p>
          <w:p w:rsidR="00EE40DB" w:rsidRPr="00EE40DB" w:rsidRDefault="00EE40DB" w:rsidP="00EE40DB">
            <w:pPr>
              <w:spacing w:after="0" w:line="240" w:lineRule="auto"/>
              <w:ind w:firstLine="426"/>
              <w:contextualSpacing/>
              <w:jc w:val="both"/>
              <w:rPr>
                <w:rFonts w:ascii="Times New Roman" w:hAnsi="Times New Roman"/>
                <w:bCs/>
                <w:sz w:val="28"/>
                <w:szCs w:val="28"/>
              </w:rPr>
            </w:pPr>
          </w:p>
          <w:p w:rsidR="00EE40DB" w:rsidRPr="00EE40DB" w:rsidRDefault="00EE40DB" w:rsidP="00EE40DB">
            <w:pPr>
              <w:spacing w:after="0" w:line="240" w:lineRule="auto"/>
              <w:ind w:firstLine="426"/>
              <w:contextualSpacing/>
              <w:jc w:val="both"/>
              <w:rPr>
                <w:rFonts w:ascii="Times New Roman" w:hAnsi="Times New Roman"/>
                <w:bCs/>
                <w:sz w:val="28"/>
                <w:szCs w:val="28"/>
              </w:rPr>
            </w:pPr>
          </w:p>
          <w:p w:rsidR="00EE40DB" w:rsidRPr="00EE40DB" w:rsidRDefault="00EE40DB" w:rsidP="00EE40DB">
            <w:pPr>
              <w:spacing w:after="0" w:line="240" w:lineRule="auto"/>
              <w:ind w:firstLine="426"/>
              <w:contextualSpacing/>
              <w:jc w:val="both"/>
              <w:rPr>
                <w:rFonts w:ascii="Times New Roman" w:hAnsi="Times New Roman"/>
                <w:bCs/>
                <w:sz w:val="28"/>
                <w:szCs w:val="28"/>
              </w:rPr>
            </w:pPr>
          </w:p>
          <w:p w:rsidR="00EE40DB" w:rsidRPr="00EE40DB" w:rsidRDefault="00EE40DB" w:rsidP="00EE40DB">
            <w:pPr>
              <w:spacing w:after="0" w:line="240" w:lineRule="auto"/>
              <w:ind w:firstLine="426"/>
              <w:contextualSpacing/>
              <w:jc w:val="both"/>
              <w:rPr>
                <w:rFonts w:ascii="Times New Roman" w:hAnsi="Times New Roman"/>
                <w:bCs/>
                <w:sz w:val="28"/>
                <w:szCs w:val="28"/>
              </w:rPr>
            </w:pPr>
          </w:p>
          <w:p w:rsidR="00EE40DB" w:rsidRPr="00EE40DB" w:rsidRDefault="00EE40DB" w:rsidP="00EE40DB">
            <w:pPr>
              <w:spacing w:after="0" w:line="240" w:lineRule="auto"/>
              <w:ind w:firstLine="426"/>
              <w:contextualSpacing/>
              <w:jc w:val="both"/>
              <w:rPr>
                <w:rFonts w:ascii="Times New Roman" w:hAnsi="Times New Roman"/>
                <w:bCs/>
                <w:sz w:val="28"/>
                <w:szCs w:val="28"/>
              </w:rPr>
            </w:pPr>
          </w:p>
          <w:p w:rsidR="00EE40DB" w:rsidRPr="00EE40DB" w:rsidRDefault="00EE40DB" w:rsidP="00EE40DB">
            <w:pPr>
              <w:spacing w:after="0" w:line="240" w:lineRule="auto"/>
              <w:ind w:firstLine="426"/>
              <w:contextualSpacing/>
              <w:jc w:val="both"/>
              <w:rPr>
                <w:rFonts w:ascii="Times New Roman" w:hAnsi="Times New Roman"/>
                <w:bCs/>
                <w:sz w:val="28"/>
                <w:szCs w:val="28"/>
              </w:rPr>
            </w:pPr>
          </w:p>
          <w:p w:rsidR="00EE40DB" w:rsidRPr="00EE40DB" w:rsidRDefault="00EE40DB" w:rsidP="00EE40DB">
            <w:pPr>
              <w:spacing w:after="0" w:line="240" w:lineRule="auto"/>
              <w:ind w:firstLine="426"/>
              <w:contextualSpacing/>
              <w:jc w:val="both"/>
              <w:rPr>
                <w:rFonts w:ascii="Times New Roman" w:hAnsi="Times New Roman"/>
                <w:sz w:val="28"/>
                <w:szCs w:val="28"/>
              </w:rPr>
            </w:pP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contextualSpacing/>
              <w:jc w:val="both"/>
              <w:rPr>
                <w:rFonts w:ascii="Times New Roman" w:hAnsi="Times New Roman"/>
                <w:sz w:val="28"/>
                <w:szCs w:val="28"/>
              </w:rPr>
            </w:pPr>
            <w:r w:rsidRPr="00EE40DB">
              <w:rPr>
                <w:rFonts w:ascii="Times New Roman" w:hAnsi="Times New Roman"/>
                <w:sz w:val="28"/>
                <w:szCs w:val="28"/>
              </w:rPr>
              <w:t>720-бап</w:t>
            </w:r>
          </w:p>
        </w:tc>
        <w:tc>
          <w:tcPr>
            <w:tcW w:w="4961"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26"/>
              <w:contextualSpacing/>
              <w:jc w:val="both"/>
              <w:textAlignment w:val="baseline"/>
              <w:rPr>
                <w:rFonts w:ascii="Times New Roman" w:hAnsi="Times New Roman"/>
                <w:spacing w:val="2"/>
                <w:sz w:val="28"/>
                <w:szCs w:val="28"/>
                <w:bdr w:val="none" w:sz="0" w:space="0" w:color="auto" w:frame="1"/>
              </w:rPr>
            </w:pPr>
            <w:r w:rsidRPr="00EE40DB">
              <w:rPr>
                <w:rFonts w:ascii="Times New Roman" w:hAnsi="Times New Roman"/>
                <w:b/>
                <w:bCs/>
                <w:spacing w:val="2"/>
                <w:sz w:val="28"/>
                <w:szCs w:val="28"/>
                <w:bdr w:val="none" w:sz="0" w:space="0" w:color="auto" w:frame="1"/>
              </w:rPr>
              <w:t>720-бап. Осы бөліммен реттелетін қатынастар</w:t>
            </w:r>
          </w:p>
          <w:p w:rsidR="00EE40DB" w:rsidRPr="00EE40DB" w:rsidRDefault="00EE40DB" w:rsidP="00EE40DB">
            <w:pPr>
              <w:spacing w:after="0" w:line="240" w:lineRule="auto"/>
              <w:ind w:firstLine="426"/>
              <w:contextualSpacing/>
              <w:jc w:val="both"/>
              <w:textAlignment w:val="baseline"/>
              <w:rPr>
                <w:rFonts w:ascii="Times New Roman" w:hAnsi="Times New Roman"/>
                <w:spacing w:val="2"/>
                <w:sz w:val="28"/>
                <w:szCs w:val="28"/>
                <w:bdr w:val="none" w:sz="0" w:space="0" w:color="auto" w:frame="1"/>
              </w:rPr>
            </w:pPr>
            <w:r w:rsidRPr="00EE40DB">
              <w:rPr>
                <w:rFonts w:ascii="Times New Roman" w:hAnsi="Times New Roman"/>
                <w:spacing w:val="2"/>
                <w:sz w:val="28"/>
                <w:szCs w:val="28"/>
                <w:bdr w:val="none" w:sz="0" w:space="0" w:color="auto" w:frame="1"/>
              </w:rPr>
              <w:t>1. Қазақстан Республикасының заңнамасында айқындалған тәртіппен жасалған жер қойнауын пайдалануға арналған келісімшарттар шеңберінде жер қойнауын пайдалану жөніндегі операцияларды жүргізу кезінде жер қойнауын пайдаланушылар осы Кодексте белгіленген барлық салықтар мен бюджетке төлемдерді төлейді.</w:t>
            </w:r>
          </w:p>
          <w:p w:rsidR="00EE40DB" w:rsidRPr="00EE40DB" w:rsidRDefault="00EE40DB" w:rsidP="00EE40DB">
            <w:pPr>
              <w:spacing w:after="0" w:line="240" w:lineRule="auto"/>
              <w:ind w:firstLine="426"/>
              <w:contextualSpacing/>
              <w:jc w:val="both"/>
              <w:textAlignment w:val="baseline"/>
              <w:rPr>
                <w:rFonts w:ascii="Times New Roman" w:hAnsi="Times New Roman"/>
                <w:spacing w:val="2"/>
                <w:sz w:val="28"/>
                <w:szCs w:val="28"/>
                <w:bdr w:val="none" w:sz="0" w:space="0" w:color="auto" w:frame="1"/>
              </w:rPr>
            </w:pPr>
            <w:r w:rsidRPr="00EE40DB">
              <w:rPr>
                <w:rFonts w:ascii="Times New Roman" w:hAnsi="Times New Roman"/>
                <w:spacing w:val="2"/>
                <w:sz w:val="28"/>
                <w:szCs w:val="28"/>
                <w:bdr w:val="none" w:sz="0" w:space="0" w:color="auto" w:frame="1"/>
              </w:rPr>
              <w:t>…</w:t>
            </w:r>
          </w:p>
          <w:p w:rsidR="00EE40DB" w:rsidRPr="00EE40DB" w:rsidRDefault="00EE40DB" w:rsidP="00EE40DB">
            <w:pPr>
              <w:pStyle w:val="TableParagraph"/>
              <w:tabs>
                <w:tab w:val="left" w:pos="2050"/>
                <w:tab w:val="left" w:pos="2153"/>
                <w:tab w:val="left" w:pos="2938"/>
              </w:tabs>
              <w:ind w:left="0" w:right="95" w:firstLine="426"/>
              <w:contextualSpacing/>
              <w:rPr>
                <w:spacing w:val="2"/>
                <w:sz w:val="28"/>
                <w:szCs w:val="28"/>
                <w:bdr w:val="none" w:sz="0" w:space="0" w:color="auto" w:frame="1"/>
                <w:lang w:bidi="ar-SA"/>
              </w:rPr>
            </w:pPr>
            <w:r w:rsidRPr="00EE40DB">
              <w:rPr>
                <w:spacing w:val="2"/>
                <w:sz w:val="28"/>
                <w:szCs w:val="28"/>
                <w:bdr w:val="none" w:sz="0" w:space="0" w:color="auto" w:frame="1"/>
                <w:lang w:bidi="ar-SA"/>
              </w:rPr>
              <w:lastRenderedPageBreak/>
              <w:t>5. Каспий теңізінің қазақстандық секторында толық орналасқан кен орнында (Кен орындарында) және (немесе) тау-кендік бөлуде көрсетілген көмірсутектер шоғырларының жоғарғы нүктесінің тереңдігі немесе тау-кендік бөлуде болмаған кезде көмірсутектерді өндіруге немесе барлауға және өндіруге арналған келісімшартта 4500 метрден аспайтын және тау-кендік бөлуде немесе тау-кендік бөлуде болмаған кезде көмірсутектерді өндіруге немесе барлауға және өндіруге арналған келісімшартта көрсетілген көмірсутектер шоғырларының төменгі нүктесі бар кен, 5000 метр және одан төмен тарихи шығындарды өтеу бойынша төлемнің, пайдалы қазбаларды өндіру салығының және үстеме пайда салығының орнына жер қойнауын пайдалануға баламалы салықты есептеу және төлеу жолымен жүзеге асырылуы мүмкін.</w:t>
            </w:r>
          </w:p>
          <w:p w:rsidR="00EE40DB" w:rsidRPr="00EE40DB" w:rsidRDefault="00EE40DB" w:rsidP="00EE40DB">
            <w:pPr>
              <w:spacing w:after="0" w:line="240" w:lineRule="auto"/>
              <w:ind w:firstLine="426"/>
              <w:contextualSpacing/>
              <w:jc w:val="both"/>
              <w:rPr>
                <w:rFonts w:ascii="Times New Roman" w:hAnsi="Times New Roman"/>
                <w:b/>
                <w:sz w:val="28"/>
                <w:szCs w:val="28"/>
              </w:rPr>
            </w:pPr>
          </w:p>
        </w:tc>
        <w:tc>
          <w:tcPr>
            <w:tcW w:w="4932"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26"/>
              <w:contextualSpacing/>
              <w:jc w:val="both"/>
              <w:textAlignment w:val="baseline"/>
              <w:rPr>
                <w:rFonts w:ascii="Times New Roman" w:hAnsi="Times New Roman"/>
                <w:spacing w:val="2"/>
                <w:sz w:val="28"/>
                <w:szCs w:val="28"/>
              </w:rPr>
            </w:pPr>
            <w:r w:rsidRPr="00EE40DB">
              <w:rPr>
                <w:rFonts w:ascii="Times New Roman" w:hAnsi="Times New Roman"/>
                <w:b/>
                <w:bCs/>
                <w:spacing w:val="2"/>
                <w:sz w:val="28"/>
                <w:szCs w:val="28"/>
                <w:bdr w:val="none" w:sz="0" w:space="0" w:color="auto" w:frame="1"/>
              </w:rPr>
              <w:lastRenderedPageBreak/>
              <w:t>720-бап. Осы бөліммен реттелетін қатынастар</w:t>
            </w:r>
          </w:p>
          <w:p w:rsidR="00EE40DB" w:rsidRPr="00EE40DB" w:rsidRDefault="00EE40DB" w:rsidP="00EE40DB">
            <w:pPr>
              <w:spacing w:after="0" w:line="240" w:lineRule="auto"/>
              <w:ind w:firstLine="426"/>
              <w:contextualSpacing/>
              <w:jc w:val="both"/>
              <w:textAlignment w:val="baseline"/>
              <w:rPr>
                <w:rFonts w:ascii="Times New Roman" w:hAnsi="Times New Roman"/>
                <w:spacing w:val="2"/>
                <w:sz w:val="28"/>
                <w:szCs w:val="28"/>
              </w:rPr>
            </w:pPr>
            <w:r w:rsidRPr="00EE40DB">
              <w:rPr>
                <w:rFonts w:ascii="Times New Roman" w:hAnsi="Times New Roman"/>
                <w:spacing w:val="2"/>
                <w:sz w:val="28"/>
                <w:szCs w:val="28"/>
              </w:rPr>
              <w:t>1. Қазақстан Республикасының заңнамасында айқындалған тәртіппен жасалған жер қойнауын пайдалануға арналған келісімшарттар шеңберінде жер қойнауын пайдалану жөніндегі операцияларды жүргізу кезінде жер қойнауын пайдаланушылар осы Кодексте белгіленген барлық салықтар мен бюджетке төлемдерді төлейді.</w:t>
            </w:r>
          </w:p>
          <w:p w:rsidR="00EE40DB" w:rsidRPr="00EE40DB" w:rsidRDefault="00EE40DB" w:rsidP="00EE40DB">
            <w:pPr>
              <w:spacing w:after="0" w:line="240" w:lineRule="auto"/>
              <w:ind w:firstLine="426"/>
              <w:contextualSpacing/>
              <w:jc w:val="both"/>
              <w:textAlignment w:val="baseline"/>
              <w:rPr>
                <w:rFonts w:ascii="Times New Roman" w:hAnsi="Times New Roman"/>
                <w:spacing w:val="2"/>
                <w:sz w:val="28"/>
                <w:szCs w:val="28"/>
              </w:rPr>
            </w:pPr>
            <w:r w:rsidRPr="00EE40DB">
              <w:rPr>
                <w:rFonts w:ascii="Times New Roman" w:hAnsi="Times New Roman"/>
                <w:spacing w:val="2"/>
                <w:sz w:val="28"/>
                <w:szCs w:val="28"/>
              </w:rPr>
              <w:t>…</w:t>
            </w:r>
          </w:p>
          <w:p w:rsidR="00EE40DB" w:rsidRPr="00EE40DB" w:rsidRDefault="00EE40DB" w:rsidP="00EE40DB">
            <w:pPr>
              <w:spacing w:after="0" w:line="240" w:lineRule="auto"/>
              <w:ind w:firstLine="426"/>
              <w:contextualSpacing/>
              <w:jc w:val="both"/>
              <w:textAlignment w:val="baseline"/>
              <w:rPr>
                <w:rFonts w:ascii="Times New Roman" w:hAnsi="Times New Roman"/>
                <w:spacing w:val="2"/>
                <w:sz w:val="28"/>
                <w:szCs w:val="28"/>
              </w:rPr>
            </w:pPr>
            <w:r w:rsidRPr="00EE40DB">
              <w:rPr>
                <w:rFonts w:ascii="Times New Roman" w:hAnsi="Times New Roman"/>
                <w:spacing w:val="2"/>
                <w:sz w:val="28"/>
                <w:szCs w:val="28"/>
              </w:rPr>
              <w:lastRenderedPageBreak/>
              <w:t>5. Каспий теңізінің қазақстандық секторында толық орналасқан жер қойнауы учаскесінде (учаскелерінде)және (немесе) тау-кендік бөлу болмаған кезде тау-кендік бөлуде немесе көмірсутектерді өндіруге немесе барлауға және өндіруге арналған келісімшартта көрсетілген көмірсутектер шоғырларының жоғарғы нүктесінің тереңдігі 4500 метрден аспайтын және тау-кендік бөлу болмаған кезде тау-кендік бөлуде немесе көмірсутектерді өндіруге немесе барлауға және өндіруге арналған келісімшартта көрсетілген көмірсутектер шоғырларының төменгі нүктесі бар жер қойнауы учаскелерінде көмірсутектерді өндіруге немесе, 5000 метр және одан төмен тарихи шығындарды өтеу бойынша төлемнің, пайдалы қазбаларды өндіру салығының және үстеме пайда салығының орнына жер қойнауын пайдалануға баламалы салықты есептеу және төлеу жолымен жүзеге асырылуы мүмкін.</w:t>
            </w:r>
          </w:p>
          <w:p w:rsidR="00EE40DB" w:rsidRPr="00EE40DB" w:rsidRDefault="00EE40DB" w:rsidP="00EE40DB">
            <w:pPr>
              <w:spacing w:after="0" w:line="240" w:lineRule="auto"/>
              <w:ind w:firstLine="426"/>
              <w:contextualSpacing/>
              <w:jc w:val="both"/>
              <w:rPr>
                <w:rFonts w:ascii="Times New Roman" w:hAnsi="Times New Roman"/>
                <w:b/>
                <w:sz w:val="28"/>
                <w:szCs w:val="28"/>
              </w:rPr>
            </w:pPr>
          </w:p>
        </w:tc>
        <w:tc>
          <w:tcPr>
            <w:tcW w:w="3373"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26"/>
              <w:contextualSpacing/>
              <w:jc w:val="both"/>
              <w:rPr>
                <w:rFonts w:ascii="Times New Roman" w:hAnsi="Times New Roman"/>
                <w:bCs/>
                <w:sz w:val="28"/>
                <w:szCs w:val="28"/>
              </w:rPr>
            </w:pPr>
            <w:r w:rsidRPr="00EE40DB">
              <w:rPr>
                <w:rFonts w:ascii="Times New Roman" w:hAnsi="Times New Roman"/>
                <w:bCs/>
                <w:sz w:val="28"/>
                <w:szCs w:val="28"/>
              </w:rPr>
              <w:lastRenderedPageBreak/>
              <w:t>713 және 766-баптардағы АНН бойынша түзетулермен байланысты.</w:t>
            </w:r>
          </w:p>
          <w:p w:rsidR="00EE40DB" w:rsidRPr="00EE40DB" w:rsidRDefault="00EE40DB" w:rsidP="00EE40DB">
            <w:pPr>
              <w:spacing w:after="0" w:line="240" w:lineRule="auto"/>
              <w:ind w:firstLine="426"/>
              <w:contextualSpacing/>
              <w:jc w:val="both"/>
              <w:rPr>
                <w:rFonts w:ascii="Times New Roman" w:hAnsi="Times New Roman"/>
                <w:bCs/>
                <w:sz w:val="28"/>
                <w:szCs w:val="28"/>
              </w:rPr>
            </w:pP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contextualSpacing/>
              <w:jc w:val="both"/>
              <w:rPr>
                <w:rFonts w:ascii="Times New Roman" w:hAnsi="Times New Roman"/>
                <w:sz w:val="28"/>
                <w:szCs w:val="28"/>
              </w:rPr>
            </w:pPr>
            <w:r w:rsidRPr="00EE40DB">
              <w:rPr>
                <w:rFonts w:ascii="Times New Roman" w:hAnsi="Times New Roman"/>
                <w:sz w:val="28"/>
                <w:szCs w:val="28"/>
              </w:rPr>
              <w:t>736-бап</w:t>
            </w:r>
          </w:p>
        </w:tc>
        <w:tc>
          <w:tcPr>
            <w:tcW w:w="4961"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pj0"/>
              <w:shd w:val="clear" w:color="auto" w:fill="FFFFFF"/>
              <w:spacing w:before="0" w:beforeAutospacing="0" w:after="0" w:afterAutospacing="0"/>
              <w:ind w:firstLine="400"/>
              <w:contextualSpacing/>
              <w:jc w:val="both"/>
              <w:textAlignment w:val="baseline"/>
              <w:rPr>
                <w:sz w:val="28"/>
                <w:szCs w:val="28"/>
                <w:lang w:val="kk-KZ"/>
              </w:rPr>
            </w:pPr>
            <w:r w:rsidRPr="00EE40DB">
              <w:rPr>
                <w:rStyle w:val="s1"/>
                <w:bCs w:val="0"/>
                <w:color w:val="auto"/>
                <w:sz w:val="28"/>
                <w:szCs w:val="28"/>
                <w:lang w:val="kk-KZ"/>
              </w:rPr>
              <w:t>736-бап.</w:t>
            </w:r>
            <w:r w:rsidRPr="00EE40DB">
              <w:rPr>
                <w:rStyle w:val="s1"/>
                <w:b w:val="0"/>
                <w:bCs w:val="0"/>
                <w:color w:val="auto"/>
                <w:sz w:val="28"/>
                <w:szCs w:val="28"/>
                <w:lang w:val="kk-KZ"/>
              </w:rPr>
              <w:t xml:space="preserve"> Жалпы ережелер</w:t>
            </w:r>
          </w:p>
          <w:p w:rsidR="00EE40DB" w:rsidRPr="00EE40DB" w:rsidRDefault="00EE40DB" w:rsidP="00EE40DB">
            <w:pPr>
              <w:pStyle w:val="pj0"/>
              <w:shd w:val="clear" w:color="auto" w:fill="FFFFFF"/>
              <w:spacing w:before="0" w:beforeAutospacing="0" w:after="0" w:afterAutospacing="0"/>
              <w:ind w:firstLine="400"/>
              <w:contextualSpacing/>
              <w:jc w:val="both"/>
              <w:textAlignment w:val="baseline"/>
              <w:rPr>
                <w:sz w:val="28"/>
                <w:szCs w:val="28"/>
              </w:rPr>
            </w:pPr>
            <w:r w:rsidRPr="00EE40DB">
              <w:rPr>
                <w:sz w:val="28"/>
                <w:szCs w:val="28"/>
              </w:rPr>
              <w:t>…</w:t>
            </w:r>
          </w:p>
          <w:p w:rsidR="00EE40DB" w:rsidRPr="00EE40DB" w:rsidRDefault="00EE40DB" w:rsidP="00EE40DB">
            <w:pPr>
              <w:pStyle w:val="pj0"/>
              <w:shd w:val="clear" w:color="auto" w:fill="FFFFFF"/>
              <w:spacing w:before="0" w:beforeAutospacing="0" w:after="0" w:afterAutospacing="0"/>
              <w:ind w:firstLine="400"/>
              <w:contextualSpacing/>
              <w:jc w:val="both"/>
              <w:textAlignment w:val="baseline"/>
              <w:rPr>
                <w:sz w:val="28"/>
                <w:szCs w:val="28"/>
                <w:lang w:val="kk-KZ"/>
              </w:rPr>
            </w:pPr>
            <w:r w:rsidRPr="00EE40DB">
              <w:rPr>
                <w:sz w:val="28"/>
                <w:szCs w:val="28"/>
              </w:rPr>
              <w:t xml:space="preserve">3. </w:t>
            </w:r>
            <w:r w:rsidRPr="00EE40DB">
              <w:rPr>
                <w:rFonts w:eastAsia="Calibri"/>
                <w:sz w:val="28"/>
                <w:szCs w:val="28"/>
                <w:lang w:val="kk-KZ" w:eastAsia="en-US"/>
              </w:rPr>
              <w:t xml:space="preserve">Салықтық кезең үшін өндірілген көмірсутектердің, жерасты суларының, емдік балшық пен пайдалы қазбалардың айналыстан шыққан қорларының жалпы көлемінен пайдалы қазбаларды өндіру салығын есептеу мақсатында кен орындары бойынша есептен шығарылған (шығынды қайтару) қорлар құрамынан алынатын пайдалы қазбалардың көлемі, сондай-ақ технологиялық сынап көру мен зерттеулер жүргізу үшін берілген көмірсутектердің, </w:t>
            </w:r>
            <w:r w:rsidRPr="00EE40DB">
              <w:rPr>
                <w:rFonts w:eastAsia="Calibri"/>
                <w:b/>
                <w:sz w:val="28"/>
                <w:szCs w:val="28"/>
                <w:lang w:val="kk-KZ" w:eastAsia="en-US"/>
              </w:rPr>
              <w:t>минералды шикізаттың,</w:t>
            </w:r>
            <w:r w:rsidRPr="00EE40DB">
              <w:rPr>
                <w:rFonts w:eastAsia="Calibri"/>
                <w:sz w:val="28"/>
                <w:szCs w:val="28"/>
                <w:lang w:val="kk-KZ" w:eastAsia="en-US"/>
              </w:rPr>
              <w:t xml:space="preserve"> жерасты сулары мен </w:t>
            </w:r>
            <w:r w:rsidRPr="00EE40DB">
              <w:rPr>
                <w:rFonts w:eastAsia="Calibri"/>
                <w:b/>
                <w:sz w:val="28"/>
                <w:szCs w:val="28"/>
                <w:lang w:val="kk-KZ" w:eastAsia="en-US"/>
              </w:rPr>
              <w:t>емдік балшықтың көлемі</w:t>
            </w:r>
            <w:r w:rsidRPr="00EE40DB">
              <w:rPr>
                <w:rFonts w:eastAsia="Calibri"/>
                <w:sz w:val="28"/>
                <w:szCs w:val="28"/>
                <w:lang w:val="kk-KZ" w:eastAsia="en-US"/>
              </w:rPr>
              <w:t xml:space="preserve"> алып тастауға жатады. Технологиялық сынап көру мен зерттеулер жүргізу үшін берілетін көмірсутектердің, минералды шикізаттың, жерасты сулары мен емдік балшықтың көлемі көмірсутектердің, минералды шикізаттың, жерасты сулары мен емдік балшықтың тиісті түрлері (сұрыптары) үшін ұлттық стандарттарда көрсетілген технологиялық сынамалардың ең төмен массасымен шектеледі.</w:t>
            </w:r>
          </w:p>
          <w:p w:rsidR="00EE40DB" w:rsidRPr="00EE40DB" w:rsidRDefault="00EE40DB" w:rsidP="00EE40DB">
            <w:pPr>
              <w:spacing w:after="0" w:line="240" w:lineRule="auto"/>
              <w:contextualSpacing/>
              <w:rPr>
                <w:rFonts w:ascii="Times New Roman" w:hAnsi="Times New Roman"/>
                <w:sz w:val="28"/>
                <w:szCs w:val="28"/>
                <w:lang w:val="kk-KZ"/>
              </w:rPr>
            </w:pPr>
          </w:p>
        </w:tc>
        <w:tc>
          <w:tcPr>
            <w:tcW w:w="4932"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pj0"/>
              <w:shd w:val="clear" w:color="auto" w:fill="FFFFFF"/>
              <w:spacing w:before="0" w:beforeAutospacing="0" w:after="0" w:afterAutospacing="0"/>
              <w:ind w:firstLine="400"/>
              <w:contextualSpacing/>
              <w:jc w:val="both"/>
              <w:textAlignment w:val="baseline"/>
              <w:rPr>
                <w:sz w:val="28"/>
                <w:szCs w:val="28"/>
                <w:lang w:val="kk-KZ"/>
              </w:rPr>
            </w:pPr>
            <w:r w:rsidRPr="00EE40DB">
              <w:rPr>
                <w:rStyle w:val="s1"/>
                <w:bCs w:val="0"/>
                <w:color w:val="auto"/>
                <w:sz w:val="28"/>
                <w:szCs w:val="28"/>
                <w:lang w:val="kk-KZ"/>
              </w:rPr>
              <w:lastRenderedPageBreak/>
              <w:t>736-бап.</w:t>
            </w:r>
            <w:r w:rsidRPr="00EE40DB">
              <w:rPr>
                <w:rStyle w:val="s1"/>
                <w:b w:val="0"/>
                <w:bCs w:val="0"/>
                <w:color w:val="auto"/>
                <w:sz w:val="28"/>
                <w:szCs w:val="28"/>
                <w:lang w:val="kk-KZ"/>
              </w:rPr>
              <w:t xml:space="preserve"> Жалпы ережелер</w:t>
            </w:r>
          </w:p>
          <w:p w:rsidR="00EE40DB" w:rsidRPr="00EE40DB" w:rsidRDefault="00EE40DB" w:rsidP="00EE40DB">
            <w:pPr>
              <w:pStyle w:val="pj0"/>
              <w:shd w:val="clear" w:color="auto" w:fill="FFFFFF"/>
              <w:spacing w:before="0" w:beforeAutospacing="0" w:after="0" w:afterAutospacing="0"/>
              <w:ind w:firstLine="400"/>
              <w:contextualSpacing/>
              <w:jc w:val="both"/>
              <w:textAlignment w:val="baseline"/>
              <w:rPr>
                <w:sz w:val="28"/>
                <w:szCs w:val="28"/>
                <w:lang w:val="kk-KZ"/>
              </w:rPr>
            </w:pPr>
            <w:r w:rsidRPr="00EE40DB">
              <w:rPr>
                <w:sz w:val="28"/>
                <w:szCs w:val="28"/>
                <w:lang w:val="kk-KZ"/>
              </w:rPr>
              <w:t>…</w:t>
            </w:r>
          </w:p>
          <w:p w:rsidR="00EE40DB" w:rsidRPr="00EE40DB" w:rsidRDefault="00EE40DB" w:rsidP="00EE40DB">
            <w:pPr>
              <w:pStyle w:val="pj0"/>
              <w:shd w:val="clear" w:color="auto" w:fill="FFFFFF"/>
              <w:spacing w:before="0" w:beforeAutospacing="0" w:after="0" w:afterAutospacing="0"/>
              <w:ind w:firstLine="400"/>
              <w:contextualSpacing/>
              <w:jc w:val="both"/>
              <w:textAlignment w:val="baseline"/>
              <w:rPr>
                <w:sz w:val="28"/>
                <w:szCs w:val="28"/>
                <w:lang w:val="kk-KZ"/>
              </w:rPr>
            </w:pPr>
            <w:r w:rsidRPr="00EE40DB">
              <w:rPr>
                <w:sz w:val="28"/>
                <w:szCs w:val="28"/>
                <w:lang w:val="kk-KZ"/>
              </w:rPr>
              <w:t xml:space="preserve">3. </w:t>
            </w:r>
            <w:r w:rsidRPr="00EE40DB">
              <w:rPr>
                <w:b/>
                <w:sz w:val="28"/>
                <w:szCs w:val="28"/>
                <w:lang w:val="kk-KZ"/>
              </w:rPr>
              <w:t>Егер осы тармақта өзгеше белгіленбесе,</w:t>
            </w:r>
            <w:r w:rsidRPr="00EE40DB">
              <w:rPr>
                <w:sz w:val="28"/>
                <w:szCs w:val="28"/>
                <w:lang w:val="kk-KZ"/>
              </w:rPr>
              <w:t xml:space="preserve"> салық кезеңінде өндірілген көмірсутектердің, </w:t>
            </w:r>
            <w:r w:rsidRPr="00EE40DB">
              <w:rPr>
                <w:b/>
                <w:sz w:val="28"/>
                <w:szCs w:val="28"/>
                <w:lang w:val="kk-KZ"/>
              </w:rPr>
              <w:t>минералдық шикізаттың,</w:t>
            </w:r>
            <w:r w:rsidRPr="00EE40DB">
              <w:rPr>
                <w:sz w:val="28"/>
                <w:szCs w:val="28"/>
                <w:lang w:val="kk-KZ"/>
              </w:rPr>
              <w:t xml:space="preserve"> жерасты сулары мен </w:t>
            </w:r>
            <w:r w:rsidRPr="00EE40DB">
              <w:rPr>
                <w:b/>
                <w:sz w:val="28"/>
                <w:szCs w:val="28"/>
                <w:lang w:val="kk-KZ"/>
              </w:rPr>
              <w:t>емдік балшықтардың жалпы</w:t>
            </w:r>
            <w:r w:rsidRPr="00EE40DB">
              <w:rPr>
                <w:sz w:val="28"/>
                <w:szCs w:val="28"/>
                <w:lang w:val="kk-KZ"/>
              </w:rPr>
              <w:t xml:space="preserve"> көлемінен пайдалы қазбаларды өндіру салығын есептеу мақсатында технологиялық сынамалау мен зерттеулер жүргізу үшін берілген көмірсутектердің, минералдық шикізаттың, жерасты сулары мен емдік балшықтардың көлемі алып тасталуға жатады. </w:t>
            </w:r>
          </w:p>
          <w:p w:rsidR="00EE40DB" w:rsidRPr="00EE40DB" w:rsidRDefault="00EE40DB" w:rsidP="00EE40DB">
            <w:pPr>
              <w:pStyle w:val="pj0"/>
              <w:shd w:val="clear" w:color="auto" w:fill="FFFFFF"/>
              <w:spacing w:before="0" w:beforeAutospacing="0" w:after="0" w:afterAutospacing="0"/>
              <w:ind w:firstLine="400"/>
              <w:contextualSpacing/>
              <w:jc w:val="both"/>
              <w:textAlignment w:val="baseline"/>
              <w:rPr>
                <w:sz w:val="28"/>
                <w:szCs w:val="28"/>
                <w:lang w:val="kk-KZ"/>
              </w:rPr>
            </w:pPr>
            <w:r w:rsidRPr="00EE40DB">
              <w:rPr>
                <w:sz w:val="28"/>
                <w:szCs w:val="28"/>
                <w:lang w:val="kk-KZ"/>
              </w:rPr>
              <w:t>Технологиялық сынамалау мен зерттеу үшін берілетін көмірсутектердің, минералдық шикізаттың, жерасты сулары мен емдік балшықтардың көлемі көмірсутектердің, минералдық шикізаттың, жерасты сулары мен емдік балшықтардың тиісті түрлеріне (сорттарына) арналған ұлттық стандарттарда көрсетілген технологиялық сынамалардың ең аз массасымен шектеледі.</w:t>
            </w:r>
          </w:p>
          <w:p w:rsidR="00EE40DB" w:rsidRPr="00EE40DB" w:rsidRDefault="00EE40DB" w:rsidP="00EE40DB">
            <w:pPr>
              <w:pStyle w:val="pj0"/>
              <w:shd w:val="clear" w:color="auto" w:fill="FFFFFF"/>
              <w:spacing w:before="0" w:beforeAutospacing="0" w:after="0" w:afterAutospacing="0"/>
              <w:ind w:firstLine="400"/>
              <w:contextualSpacing/>
              <w:jc w:val="both"/>
              <w:textAlignment w:val="baseline"/>
              <w:rPr>
                <w:b/>
                <w:sz w:val="28"/>
                <w:szCs w:val="28"/>
                <w:lang w:val="kk-KZ"/>
              </w:rPr>
            </w:pPr>
            <w:r w:rsidRPr="00EE40DB">
              <w:rPr>
                <w:b/>
                <w:sz w:val="28"/>
                <w:szCs w:val="28"/>
                <w:lang w:val="kk-KZ"/>
              </w:rPr>
              <w:lastRenderedPageBreak/>
              <w:t>Бұл ретте технологиялық сынамалау мен зерттеулер жүргізу үшін берілген көмірсутектердің, минералдық шикізаттың, жерасты сулары мен емдік балшықтардың көлемдерін жоғарыда көрсетілген жалпы өндіру көлемінен алып тастау олар өткізілген жағдайда, оның ішінде бастапқы қайта өңдеуден (байытудан) кейін, сондай-ақ оларды қайта өңдеу кезінде жүргізілмейді.</w:t>
            </w:r>
          </w:p>
          <w:p w:rsidR="00EE40DB" w:rsidRPr="00EE40DB" w:rsidRDefault="00EE40DB" w:rsidP="00EE40DB">
            <w:pPr>
              <w:pStyle w:val="pj0"/>
              <w:shd w:val="clear" w:color="auto" w:fill="FFFFFF"/>
              <w:spacing w:before="0" w:beforeAutospacing="0" w:after="0" w:afterAutospacing="0"/>
              <w:ind w:firstLine="400"/>
              <w:contextualSpacing/>
              <w:jc w:val="both"/>
              <w:textAlignment w:val="baseline"/>
              <w:rPr>
                <w:sz w:val="28"/>
                <w:szCs w:val="28"/>
                <w:lang w:val="kk-KZ"/>
              </w:rPr>
            </w:pPr>
          </w:p>
        </w:tc>
        <w:tc>
          <w:tcPr>
            <w:tcW w:w="3373"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720"/>
              <w:contextualSpacing/>
              <w:jc w:val="both"/>
              <w:rPr>
                <w:rFonts w:ascii="Times New Roman" w:hAnsi="Times New Roman"/>
                <w:sz w:val="28"/>
                <w:szCs w:val="28"/>
                <w:lang w:val="kk-KZ"/>
              </w:rPr>
            </w:pPr>
            <w:r w:rsidRPr="00EE40DB">
              <w:rPr>
                <w:rFonts w:ascii="Times New Roman" w:hAnsi="Times New Roman"/>
                <w:sz w:val="28"/>
                <w:szCs w:val="28"/>
                <w:lang w:val="kk-KZ"/>
              </w:rPr>
              <w:lastRenderedPageBreak/>
              <w:t>Жер қойнауын пайдалану туралы заңнамаға өзгерістер енгізуге байланысты пайдалы қазбалар қорларының мемлекеттік балансын (ҚМК) жүргізуге негізделген пайдалы қазбаларды өндіру салығын есептеудің қолданыстағы тетігі 2024 жылғы 1 қаңтардан бастап жойылатын болады.</w:t>
            </w:r>
          </w:p>
          <w:p w:rsidR="00EE40DB" w:rsidRPr="00EE40DB" w:rsidRDefault="00EE40DB" w:rsidP="00EE40DB">
            <w:pPr>
              <w:spacing w:after="0" w:line="240" w:lineRule="auto"/>
              <w:ind w:firstLine="720"/>
              <w:contextualSpacing/>
              <w:jc w:val="both"/>
              <w:rPr>
                <w:rFonts w:ascii="Times New Roman" w:hAnsi="Times New Roman"/>
                <w:sz w:val="28"/>
                <w:szCs w:val="28"/>
                <w:lang w:val="kk-KZ"/>
              </w:rPr>
            </w:pPr>
            <w:r w:rsidRPr="00EE40DB">
              <w:rPr>
                <w:rFonts w:ascii="Times New Roman" w:hAnsi="Times New Roman"/>
                <w:sz w:val="28"/>
                <w:szCs w:val="28"/>
                <w:lang w:val="kk-KZ"/>
              </w:rPr>
              <w:t xml:space="preserve">2024 жылғы 1 қаңтардан бастап қорларды есепке алу CRIRSCO стандарттарының негізінде қабылданған геологиялық барлау жұмыстарының нәтижелері, минералдық ресурстар мен минералдық қорлар туралы жария есептіліктің (KAZRC кодексі) қазақстандық кодексі </w:t>
            </w:r>
            <w:r w:rsidRPr="00EE40DB">
              <w:rPr>
                <w:rFonts w:ascii="Times New Roman" w:hAnsi="Times New Roman"/>
                <w:sz w:val="28"/>
                <w:szCs w:val="28"/>
                <w:lang w:val="kk-KZ"/>
              </w:rPr>
              <w:lastRenderedPageBreak/>
              <w:t>бойынша ғана жүргізілетін болады.</w:t>
            </w:r>
          </w:p>
          <w:p w:rsidR="00EE40DB" w:rsidRPr="00EE40DB" w:rsidRDefault="00EE40DB" w:rsidP="00EE40DB">
            <w:pPr>
              <w:spacing w:after="0" w:line="240" w:lineRule="auto"/>
              <w:ind w:firstLine="720"/>
              <w:contextualSpacing/>
              <w:jc w:val="both"/>
              <w:rPr>
                <w:rFonts w:ascii="Times New Roman" w:hAnsi="Times New Roman"/>
                <w:sz w:val="28"/>
                <w:szCs w:val="28"/>
                <w:lang w:val="kk-KZ"/>
              </w:rPr>
            </w:pPr>
            <w:r w:rsidRPr="00EE40DB">
              <w:rPr>
                <w:rFonts w:ascii="Times New Roman" w:hAnsi="Times New Roman"/>
                <w:sz w:val="28"/>
                <w:szCs w:val="28"/>
                <w:lang w:val="kk-KZ"/>
              </w:rPr>
              <w:t>Бұл ретте CRIRSCO есептерінде өндіруге және өткізуге экономикалық тұрғыдан тиімді пайдалы қазбалар ғана көрсетіледі, ал қорларды мемлекеттік есепке алу пайдалы қазбалардың барлық түрлері, оның ішінде ілеспе пайдалы қазбалар мен ысыраптар бойынша жүргізіледі.</w:t>
            </w:r>
          </w:p>
          <w:p w:rsidR="00EE40DB" w:rsidRPr="00EE40DB" w:rsidRDefault="00EE40DB" w:rsidP="00EE40DB">
            <w:pPr>
              <w:spacing w:after="0" w:line="240" w:lineRule="auto"/>
              <w:ind w:firstLine="720"/>
              <w:contextualSpacing/>
              <w:jc w:val="both"/>
              <w:rPr>
                <w:rFonts w:ascii="Times New Roman" w:hAnsi="Times New Roman"/>
                <w:sz w:val="28"/>
                <w:szCs w:val="28"/>
                <w:lang w:val="kk-KZ"/>
              </w:rPr>
            </w:pPr>
            <w:r w:rsidRPr="00EE40DB">
              <w:rPr>
                <w:rFonts w:ascii="Times New Roman" w:hAnsi="Times New Roman"/>
                <w:sz w:val="28"/>
                <w:szCs w:val="28"/>
                <w:lang w:val="kk-KZ"/>
              </w:rPr>
              <w:t xml:space="preserve">Осыған байланысты, ПҚӨС </w:t>
            </w:r>
            <w:r w:rsidRPr="00EE40DB">
              <w:rPr>
                <w:rFonts w:ascii="Times New Roman" w:hAnsi="Times New Roman"/>
                <w:i/>
                <w:sz w:val="28"/>
                <w:szCs w:val="28"/>
                <w:lang w:val="kk-KZ"/>
              </w:rPr>
              <w:t>(салық салу объектісі пайдалы қазбалардың мемлекеттік балансының деректерімен тікелей байланысты)</w:t>
            </w:r>
            <w:r w:rsidRPr="00EE40DB">
              <w:rPr>
                <w:rFonts w:ascii="Times New Roman" w:hAnsi="Times New Roman"/>
                <w:sz w:val="28"/>
                <w:szCs w:val="28"/>
                <w:lang w:val="kk-KZ"/>
              </w:rPr>
              <w:t xml:space="preserve"> бойынша салық түсімдерінің ысырабын болдырмау мақсатында, салық салу объектісін және ПҚӨС бойынша салық базасын </w:t>
            </w:r>
            <w:r w:rsidRPr="00EE40DB">
              <w:rPr>
                <w:rFonts w:ascii="Times New Roman" w:hAnsi="Times New Roman"/>
                <w:i/>
                <w:sz w:val="28"/>
                <w:szCs w:val="28"/>
                <w:lang w:val="kk-KZ"/>
              </w:rPr>
              <w:t>(өтелген қорлардан өндірілген қорларға)</w:t>
            </w:r>
            <w:r w:rsidRPr="00EE40DB">
              <w:rPr>
                <w:rFonts w:ascii="Times New Roman" w:hAnsi="Times New Roman"/>
                <w:sz w:val="28"/>
                <w:szCs w:val="28"/>
                <w:lang w:val="kk-KZ"/>
              </w:rPr>
              <w:t xml:space="preserve"> </w:t>
            </w:r>
            <w:r w:rsidRPr="00EE40DB">
              <w:rPr>
                <w:rFonts w:ascii="Times New Roman" w:hAnsi="Times New Roman"/>
                <w:sz w:val="28"/>
                <w:szCs w:val="28"/>
                <w:lang w:val="kk-KZ"/>
              </w:rPr>
              <w:lastRenderedPageBreak/>
              <w:t>айқындау тәртібі бойынша Салық Кодексінің баптарының редакциясын, сондай-ақ осы өзгеріспен байланысты басқа да нормаларды өзгерту қажет.</w:t>
            </w:r>
          </w:p>
          <w:p w:rsidR="00EE40DB" w:rsidRPr="00EE40DB" w:rsidRDefault="00EE40DB" w:rsidP="00EE40DB">
            <w:pPr>
              <w:spacing w:after="0" w:line="240" w:lineRule="auto"/>
              <w:ind w:firstLine="426"/>
              <w:contextualSpacing/>
              <w:jc w:val="both"/>
              <w:rPr>
                <w:rFonts w:ascii="Times New Roman" w:hAnsi="Times New Roman"/>
                <w:bCs/>
                <w:sz w:val="28"/>
                <w:szCs w:val="28"/>
                <w:lang w:val="kk-KZ"/>
              </w:rPr>
            </w:pP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contextualSpacing/>
              <w:jc w:val="both"/>
              <w:rPr>
                <w:rFonts w:ascii="Times New Roman" w:hAnsi="Times New Roman"/>
                <w:sz w:val="28"/>
                <w:szCs w:val="28"/>
              </w:rPr>
            </w:pPr>
            <w:r w:rsidRPr="00EE40DB">
              <w:rPr>
                <w:rFonts w:ascii="Times New Roman" w:hAnsi="Times New Roman"/>
                <w:sz w:val="28"/>
                <w:szCs w:val="28"/>
              </w:rPr>
              <w:t>744-бап</w:t>
            </w:r>
          </w:p>
        </w:tc>
        <w:tc>
          <w:tcPr>
            <w:tcW w:w="4961"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pj0"/>
              <w:shd w:val="clear" w:color="auto" w:fill="FFFFFF"/>
              <w:spacing w:before="0" w:beforeAutospacing="0" w:after="0" w:afterAutospacing="0"/>
              <w:ind w:firstLine="400"/>
              <w:contextualSpacing/>
              <w:jc w:val="both"/>
              <w:textAlignment w:val="baseline"/>
              <w:rPr>
                <w:sz w:val="28"/>
                <w:szCs w:val="28"/>
              </w:rPr>
            </w:pPr>
            <w:r w:rsidRPr="00EE40DB">
              <w:rPr>
                <w:rStyle w:val="s1"/>
                <w:bCs w:val="0"/>
                <w:color w:val="auto"/>
                <w:sz w:val="28"/>
                <w:szCs w:val="28"/>
              </w:rPr>
              <w:t>744-б</w:t>
            </w:r>
            <w:r w:rsidRPr="00EE40DB">
              <w:rPr>
                <w:rStyle w:val="s1"/>
                <w:bCs w:val="0"/>
                <w:color w:val="auto"/>
                <w:sz w:val="28"/>
                <w:szCs w:val="28"/>
                <w:lang w:val="kk-KZ"/>
              </w:rPr>
              <w:t>ап.</w:t>
            </w:r>
            <w:r w:rsidRPr="00EE40DB">
              <w:rPr>
                <w:sz w:val="28"/>
                <w:szCs w:val="28"/>
              </w:rPr>
              <w:t xml:space="preserve"> </w:t>
            </w:r>
            <w:r w:rsidRPr="00EE40DB">
              <w:rPr>
                <w:rStyle w:val="s1"/>
                <w:b w:val="0"/>
                <w:bCs w:val="0"/>
                <w:color w:val="auto"/>
                <w:sz w:val="28"/>
                <w:szCs w:val="28"/>
              </w:rPr>
              <w:t>Салық салу объектісі</w:t>
            </w:r>
          </w:p>
          <w:p w:rsidR="00EE40DB" w:rsidRPr="00EE40DB" w:rsidRDefault="00EE40DB" w:rsidP="00EE40DB">
            <w:pPr>
              <w:pStyle w:val="pj0"/>
              <w:shd w:val="clear" w:color="auto" w:fill="FFFFFF"/>
              <w:spacing w:before="0" w:beforeAutospacing="0" w:after="0" w:afterAutospacing="0"/>
              <w:ind w:firstLine="400"/>
              <w:contextualSpacing/>
              <w:jc w:val="both"/>
              <w:textAlignment w:val="baseline"/>
              <w:rPr>
                <w:rFonts w:eastAsia="Calibri"/>
                <w:sz w:val="28"/>
                <w:szCs w:val="28"/>
                <w:lang w:val="kk-KZ" w:eastAsia="en-US"/>
              </w:rPr>
            </w:pPr>
            <w:r w:rsidRPr="00EE40DB">
              <w:rPr>
                <w:rFonts w:eastAsia="Calibri"/>
                <w:sz w:val="28"/>
                <w:szCs w:val="28"/>
                <w:lang w:val="kk-KZ" w:eastAsia="en-US"/>
              </w:rPr>
              <w:t xml:space="preserve">Минералды шикізаттың құрамындағы пайдалы қазбалар қорларының физикалық көлемі (айналыстан шыққан </w:t>
            </w:r>
            <w:r w:rsidRPr="00EE40DB">
              <w:rPr>
                <w:rFonts w:eastAsia="Calibri"/>
                <w:b/>
                <w:sz w:val="28"/>
                <w:szCs w:val="28"/>
                <w:lang w:val="kk-KZ" w:eastAsia="en-US"/>
              </w:rPr>
              <w:t>қорлардың</w:t>
            </w:r>
            <w:r w:rsidRPr="00EE40DB">
              <w:rPr>
                <w:rFonts w:eastAsia="Calibri"/>
                <w:sz w:val="28"/>
                <w:szCs w:val="28"/>
                <w:lang w:val="kk-KZ" w:eastAsia="en-US"/>
              </w:rPr>
              <w:t xml:space="preserve"> салық салынатын көлемі) салық салу объектісі болып табылады.</w:t>
            </w:r>
          </w:p>
          <w:p w:rsidR="00EE40DB" w:rsidRPr="00EE40DB" w:rsidRDefault="00EE40DB" w:rsidP="00EE40DB">
            <w:pPr>
              <w:spacing w:after="0" w:line="240" w:lineRule="auto"/>
              <w:ind w:firstLine="389"/>
              <w:contextualSpacing/>
              <w:jc w:val="both"/>
              <w:rPr>
                <w:rFonts w:ascii="Times New Roman" w:hAnsi="Times New Roman"/>
                <w:b/>
                <w:sz w:val="28"/>
                <w:szCs w:val="28"/>
                <w:lang w:val="kk-KZ"/>
              </w:rPr>
            </w:pPr>
            <w:r w:rsidRPr="00EE40DB">
              <w:rPr>
                <w:rFonts w:ascii="Times New Roman" w:hAnsi="Times New Roman"/>
                <w:b/>
                <w:sz w:val="28"/>
                <w:szCs w:val="28"/>
                <w:lang w:val="kk-KZ"/>
              </w:rPr>
              <w:t xml:space="preserve">Қазақстан Республикасының осы мақсаттар үшін уәкілеттік берілген мемлекеттік органы бекіткен кен орнын әзірлеудің техникалық жобасында белгіленген нормаланатын ысыраптар шегінде салықтық кезеңдегі нақты ысыраптар көлемі шегеріле отырып, минералды шикізат құрамындағы пайдалы қазбалардың айналыстан шыққан қорларының көлемі осы бөлімнің мақсаттары үшін </w:t>
            </w:r>
            <w:r w:rsidRPr="00EE40DB">
              <w:rPr>
                <w:rFonts w:ascii="Times New Roman" w:hAnsi="Times New Roman"/>
                <w:b/>
                <w:sz w:val="28"/>
                <w:szCs w:val="28"/>
                <w:lang w:val="kk-KZ"/>
              </w:rPr>
              <w:lastRenderedPageBreak/>
              <w:t>айналыстан шыққан қорлардың салық салынатын көлемі болып табылады.</w:t>
            </w:r>
          </w:p>
          <w:p w:rsidR="00EE40DB" w:rsidRPr="00EE40DB" w:rsidRDefault="00EE40DB" w:rsidP="00EE40DB">
            <w:pPr>
              <w:spacing w:after="0" w:line="240" w:lineRule="auto"/>
              <w:ind w:firstLine="426"/>
              <w:contextualSpacing/>
              <w:jc w:val="both"/>
              <w:textAlignment w:val="baseline"/>
              <w:rPr>
                <w:rFonts w:ascii="Times New Roman" w:hAnsi="Times New Roman"/>
                <w:b/>
                <w:bCs/>
                <w:spacing w:val="2"/>
                <w:sz w:val="28"/>
                <w:szCs w:val="28"/>
                <w:bdr w:val="none" w:sz="0" w:space="0" w:color="auto" w:frame="1"/>
                <w:lang w:val="kk-KZ"/>
              </w:rPr>
            </w:pPr>
            <w:r w:rsidRPr="00EE40DB">
              <w:rPr>
                <w:rFonts w:ascii="Times New Roman" w:hAnsi="Times New Roman"/>
                <w:sz w:val="28"/>
                <w:szCs w:val="28"/>
                <w:lang w:val="kk-KZ"/>
              </w:rPr>
              <w:t>Салық салу объектісін айқындау мақсаттары үшін жер қойнауын зерделеу және пайдалану жөніндегі уәкілетті органға ұсынылатын, минералды шикізат қорларының есептік және жиынтық баланстарында пайдаланылатын өлшем бірліктері қолданылады.</w:t>
            </w:r>
          </w:p>
        </w:tc>
        <w:tc>
          <w:tcPr>
            <w:tcW w:w="4932"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pj0"/>
              <w:shd w:val="clear" w:color="auto" w:fill="FFFFFF"/>
              <w:spacing w:before="0" w:beforeAutospacing="0" w:after="0" w:afterAutospacing="0"/>
              <w:ind w:firstLine="400"/>
              <w:contextualSpacing/>
              <w:jc w:val="both"/>
              <w:textAlignment w:val="baseline"/>
              <w:rPr>
                <w:sz w:val="28"/>
                <w:szCs w:val="28"/>
                <w:lang w:val="kk-KZ"/>
              </w:rPr>
            </w:pPr>
            <w:r w:rsidRPr="00EE40DB">
              <w:rPr>
                <w:rStyle w:val="s1"/>
                <w:bCs w:val="0"/>
                <w:color w:val="auto"/>
                <w:sz w:val="28"/>
                <w:szCs w:val="28"/>
                <w:lang w:val="kk-KZ"/>
              </w:rPr>
              <w:lastRenderedPageBreak/>
              <w:t>744-бап.</w:t>
            </w:r>
            <w:r w:rsidRPr="00EE40DB">
              <w:rPr>
                <w:sz w:val="28"/>
                <w:szCs w:val="28"/>
                <w:lang w:val="kk-KZ"/>
              </w:rPr>
              <w:t xml:space="preserve"> </w:t>
            </w:r>
            <w:r w:rsidRPr="00EE40DB">
              <w:rPr>
                <w:rStyle w:val="s1"/>
                <w:b w:val="0"/>
                <w:bCs w:val="0"/>
                <w:color w:val="auto"/>
                <w:sz w:val="28"/>
                <w:szCs w:val="28"/>
                <w:lang w:val="kk-KZ"/>
              </w:rPr>
              <w:t>Салық салу объектісі</w:t>
            </w:r>
          </w:p>
          <w:p w:rsidR="00EE40DB" w:rsidRPr="00EE40DB" w:rsidRDefault="00EE40DB" w:rsidP="00EE40DB">
            <w:pPr>
              <w:pStyle w:val="pj0"/>
              <w:shd w:val="clear" w:color="auto" w:fill="FFFFFF"/>
              <w:spacing w:before="0" w:beforeAutospacing="0" w:after="0" w:afterAutospacing="0"/>
              <w:ind w:firstLine="400"/>
              <w:contextualSpacing/>
              <w:jc w:val="both"/>
              <w:textAlignment w:val="baseline"/>
              <w:rPr>
                <w:b/>
                <w:sz w:val="28"/>
                <w:szCs w:val="28"/>
                <w:lang w:val="kk-KZ"/>
              </w:rPr>
            </w:pPr>
            <w:r w:rsidRPr="00EE40DB">
              <w:rPr>
                <w:b/>
                <w:sz w:val="28"/>
                <w:szCs w:val="28"/>
                <w:lang w:val="kk-KZ"/>
              </w:rPr>
              <w:t>Қазақстан Республикасының осы мақсаттар үшін уәкілетті мемлекеттік органы бекіткен кен орнын игерудің техникалық жобасында белгіленген жер қойнауындағы нормаланатын ысыраптардың шегінен асатын салық кезеңі ішінде жер қойнауын пайдаланушы өндірген минералдық шикізаттың немесе қатты пайдалы қазбалардың нақты көлемі (салық салынатын көлем) салық салу объектісі болып табылады.</w:t>
            </w:r>
          </w:p>
          <w:p w:rsidR="00EE40DB" w:rsidRPr="00EE40DB" w:rsidRDefault="00EE40DB" w:rsidP="00EE40DB">
            <w:pPr>
              <w:pStyle w:val="pj0"/>
              <w:shd w:val="clear" w:color="auto" w:fill="FFFFFF"/>
              <w:spacing w:before="0" w:beforeAutospacing="0" w:after="0" w:afterAutospacing="0"/>
              <w:ind w:firstLine="400"/>
              <w:contextualSpacing/>
              <w:jc w:val="both"/>
              <w:textAlignment w:val="baseline"/>
              <w:rPr>
                <w:b/>
                <w:sz w:val="28"/>
                <w:szCs w:val="28"/>
                <w:lang w:val="kk-KZ"/>
              </w:rPr>
            </w:pPr>
            <w:r w:rsidRPr="00EE40DB">
              <w:rPr>
                <w:b/>
                <w:sz w:val="28"/>
                <w:szCs w:val="28"/>
                <w:lang w:val="kk-KZ"/>
              </w:rPr>
              <w:t xml:space="preserve">Бұл ретте жер қойнауын пайдаланушы жер қойнауын геологиялық зерттеу жөніндегі уәкілетті органға жер қойнауын пайдаланушы өткен (есепті) жылы </w:t>
            </w:r>
            <w:r w:rsidRPr="00EE40DB">
              <w:rPr>
                <w:b/>
                <w:sz w:val="28"/>
                <w:szCs w:val="28"/>
                <w:lang w:val="kk-KZ"/>
              </w:rPr>
              <w:lastRenderedPageBreak/>
              <w:t>өндірген минералдық шикізаттың немесе қатты пайдалы қазбалардың физикалық көлемі туралы мәліметтерді осындай уәкілетті орган белгілеген нысан бойынша есепті жылдан кейінгі жылдың 30 сәуірінен кешіктірмей береді.</w:t>
            </w:r>
          </w:p>
          <w:p w:rsidR="00EE40DB" w:rsidRPr="00EE40DB" w:rsidRDefault="00EE40DB" w:rsidP="00EE40DB">
            <w:pPr>
              <w:pStyle w:val="pj0"/>
              <w:shd w:val="clear" w:color="auto" w:fill="FFFFFF"/>
              <w:spacing w:before="0" w:beforeAutospacing="0" w:after="0" w:afterAutospacing="0"/>
              <w:ind w:firstLine="400"/>
              <w:contextualSpacing/>
              <w:jc w:val="both"/>
              <w:textAlignment w:val="baseline"/>
              <w:rPr>
                <w:b/>
                <w:sz w:val="28"/>
                <w:szCs w:val="28"/>
                <w:lang w:val="kk-KZ"/>
              </w:rPr>
            </w:pPr>
            <w:r w:rsidRPr="00EE40DB">
              <w:rPr>
                <w:b/>
                <w:sz w:val="28"/>
                <w:szCs w:val="28"/>
                <w:lang w:val="kk-KZ"/>
              </w:rPr>
              <w:t xml:space="preserve">Салық салу объектісін айқындау мақсаттары үшін өндірілген минералдық шикізат пен пайдалы қазбалар геологиялық барлау жұмыстарының нәтижелері, минералдық ресурстар мен минералдық қорлар туралы жария есептіліктің Қазақстан кодексі (KAZRC Кодексі) бойынша қорларды есепке алуға көшу күнінің алдындағы күнгі жағдай бойынша қолданыстағы мемлекеттік теңгерім шеңберінде, сондай-ақ есептен шығарылған минералдық шикізаттың құрамынан өндірілетін минералдық шикізатты ескере отырып кен орнындағы қорлардан (шығындарды қайтару) айқындалады. </w:t>
            </w:r>
          </w:p>
          <w:p w:rsidR="00EE40DB" w:rsidRPr="00EE40DB" w:rsidRDefault="00EE40DB" w:rsidP="00EE40DB">
            <w:pPr>
              <w:pStyle w:val="pj0"/>
              <w:shd w:val="clear" w:color="auto" w:fill="FFFFFF"/>
              <w:spacing w:before="0" w:beforeAutospacing="0" w:after="0" w:afterAutospacing="0"/>
              <w:ind w:firstLine="317"/>
              <w:contextualSpacing/>
              <w:jc w:val="both"/>
              <w:textAlignment w:val="baseline"/>
              <w:rPr>
                <w:b/>
                <w:sz w:val="28"/>
                <w:szCs w:val="28"/>
                <w:lang w:val="kk-KZ"/>
              </w:rPr>
            </w:pPr>
            <w:r w:rsidRPr="00EE40DB">
              <w:rPr>
                <w:b/>
                <w:sz w:val="28"/>
                <w:szCs w:val="28"/>
                <w:lang w:val="kk-KZ"/>
              </w:rPr>
              <w:t xml:space="preserve">Бұрын пайдалы қазбалар қорлары жөніндегі мемлекеттік </w:t>
            </w:r>
            <w:r w:rsidRPr="00EE40DB">
              <w:rPr>
                <w:b/>
                <w:sz w:val="28"/>
                <w:szCs w:val="28"/>
                <w:lang w:val="kk-KZ"/>
              </w:rPr>
              <w:lastRenderedPageBreak/>
              <w:t>комиссия бекітпеген минералдық шикізат немесе қатты пайдалы қазбалар бойынша-өндірілген минералдық шикізат немесе пайдалы қазбалар KAZRC кодексіне сәйкес пайдалы қазбалардың экономикалық алынатын (дәлелденген, ықтимал) қорлары шеңберінде айқындалады.</w:t>
            </w:r>
          </w:p>
          <w:p w:rsidR="00EE40DB" w:rsidRPr="00EE40DB" w:rsidRDefault="00EE40DB" w:rsidP="00EE40DB">
            <w:pPr>
              <w:pStyle w:val="pj0"/>
              <w:shd w:val="clear" w:color="auto" w:fill="FFFFFF"/>
              <w:spacing w:before="0" w:beforeAutospacing="0" w:after="0" w:afterAutospacing="0"/>
              <w:ind w:firstLine="317"/>
              <w:contextualSpacing/>
              <w:jc w:val="both"/>
              <w:textAlignment w:val="baseline"/>
              <w:rPr>
                <w:sz w:val="28"/>
                <w:szCs w:val="28"/>
                <w:lang w:val="kk-KZ"/>
              </w:rPr>
            </w:pPr>
            <w:r w:rsidRPr="00EE40DB">
              <w:rPr>
                <w:sz w:val="28"/>
                <w:szCs w:val="28"/>
                <w:lang w:val="kk-KZ"/>
              </w:rPr>
              <w:t>Осы баптың мақсаттары үшін жер қойнауын зерттеу мен пайдалану жөніндегі уәкілетті органға берілетін минералдық шикізат қорларының есептік және жиынтық теңгерімдерінде пайдаланылатын өлшем бірліктері қолданылады.</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b/>
                <w:sz w:val="28"/>
                <w:szCs w:val="28"/>
                <w:lang w:val="kk-KZ"/>
              </w:rPr>
              <w:t xml:space="preserve">      Жерасты ұңғымалық шаймалау әдісімен өндіру шеңберінде жер қойнауына қайтарылған уран көлемі салық салу объектісі болып табылмайды.</w:t>
            </w:r>
          </w:p>
        </w:tc>
        <w:tc>
          <w:tcPr>
            <w:tcW w:w="3373"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720"/>
              <w:contextualSpacing/>
              <w:jc w:val="both"/>
              <w:rPr>
                <w:rFonts w:ascii="Times New Roman" w:hAnsi="Times New Roman"/>
                <w:sz w:val="28"/>
                <w:szCs w:val="28"/>
                <w:lang w:val="kk-KZ"/>
              </w:rPr>
            </w:pPr>
            <w:r w:rsidRPr="00EE40DB">
              <w:rPr>
                <w:rFonts w:ascii="Times New Roman" w:hAnsi="Times New Roman"/>
                <w:sz w:val="28"/>
                <w:szCs w:val="28"/>
                <w:lang w:val="kk-KZ"/>
              </w:rPr>
              <w:lastRenderedPageBreak/>
              <w:t>Жер қойнауын пайдалану туралы заңнамаға өзгерістер енгізуге байланысты пайдалы қазбалар қорларының мемлекеттік балансын (ҚМК) жүргізуге негізделген пайдалы қазбаларды өндіру салығын есептеудің қолданыстағы тетігі 2024 жылғы 1 қаңтардан бастап жойылатын болады.</w:t>
            </w:r>
          </w:p>
          <w:p w:rsidR="00EE40DB" w:rsidRPr="00EE40DB" w:rsidRDefault="00EE40DB" w:rsidP="00EE40DB">
            <w:pPr>
              <w:spacing w:after="0" w:line="240" w:lineRule="auto"/>
              <w:ind w:firstLine="720"/>
              <w:contextualSpacing/>
              <w:jc w:val="both"/>
              <w:rPr>
                <w:rFonts w:ascii="Times New Roman" w:hAnsi="Times New Roman"/>
                <w:sz w:val="28"/>
                <w:szCs w:val="28"/>
                <w:lang w:val="kk-KZ"/>
              </w:rPr>
            </w:pPr>
            <w:r w:rsidRPr="00EE40DB">
              <w:rPr>
                <w:rFonts w:ascii="Times New Roman" w:hAnsi="Times New Roman"/>
                <w:sz w:val="28"/>
                <w:szCs w:val="28"/>
                <w:lang w:val="kk-KZ"/>
              </w:rPr>
              <w:t xml:space="preserve">2024 жылғы 1 қаңтардан бастап қорларды есепке алу CRIRSCO стандарттарының </w:t>
            </w:r>
            <w:r w:rsidRPr="00EE40DB">
              <w:rPr>
                <w:rFonts w:ascii="Times New Roman" w:hAnsi="Times New Roman"/>
                <w:sz w:val="28"/>
                <w:szCs w:val="28"/>
                <w:lang w:val="kk-KZ"/>
              </w:rPr>
              <w:lastRenderedPageBreak/>
              <w:t>негізінде қабылданған геологиялық барлау жұмыстарының нәтижелері, минералдық ресурстар мен минералдық қорлар туралы жария есептіліктің (KAZRC кодексі) қазақстандық кодексі бойынша ғана жүргізілетін болады.</w:t>
            </w:r>
          </w:p>
          <w:p w:rsidR="00EE40DB" w:rsidRPr="00EE40DB" w:rsidRDefault="00EE40DB" w:rsidP="00EE40DB">
            <w:pPr>
              <w:spacing w:after="0" w:line="240" w:lineRule="auto"/>
              <w:ind w:firstLine="720"/>
              <w:contextualSpacing/>
              <w:jc w:val="both"/>
              <w:rPr>
                <w:rFonts w:ascii="Times New Roman" w:hAnsi="Times New Roman"/>
                <w:sz w:val="28"/>
                <w:szCs w:val="28"/>
                <w:lang w:val="kk-KZ"/>
              </w:rPr>
            </w:pPr>
            <w:r w:rsidRPr="00EE40DB">
              <w:rPr>
                <w:rFonts w:ascii="Times New Roman" w:hAnsi="Times New Roman"/>
                <w:sz w:val="28"/>
                <w:szCs w:val="28"/>
                <w:lang w:val="kk-KZ"/>
              </w:rPr>
              <w:t>Бұл ретте CRIRSCO есептерінде өндіруге және өткізуге экономикалық тұрғыдан тиімді пайдалы қазбалар ғана көрсетіледі, ал қорларды мемлекеттік есепке алу пайдалы қазбалардың барлық түрлері, оның ішінде ілеспе пайдалы қазбалар мен ысыраптар бойынша жүргізіледі.</w:t>
            </w:r>
          </w:p>
          <w:p w:rsidR="00EE40DB" w:rsidRPr="00EE40DB" w:rsidRDefault="00EE40DB" w:rsidP="00EE40DB">
            <w:pPr>
              <w:spacing w:after="0" w:line="240" w:lineRule="auto"/>
              <w:ind w:firstLine="720"/>
              <w:contextualSpacing/>
              <w:jc w:val="both"/>
              <w:rPr>
                <w:rFonts w:ascii="Times New Roman" w:hAnsi="Times New Roman"/>
                <w:sz w:val="28"/>
                <w:szCs w:val="28"/>
                <w:lang w:val="kk-KZ"/>
              </w:rPr>
            </w:pPr>
            <w:r w:rsidRPr="00EE40DB">
              <w:rPr>
                <w:rFonts w:ascii="Times New Roman" w:hAnsi="Times New Roman"/>
                <w:sz w:val="28"/>
                <w:szCs w:val="28"/>
                <w:lang w:val="kk-KZ"/>
              </w:rPr>
              <w:t xml:space="preserve">Осыған байланысты, ПҚӨС </w:t>
            </w:r>
            <w:r w:rsidRPr="00EE40DB">
              <w:rPr>
                <w:rFonts w:ascii="Times New Roman" w:hAnsi="Times New Roman"/>
                <w:i/>
                <w:sz w:val="28"/>
                <w:szCs w:val="28"/>
                <w:lang w:val="kk-KZ"/>
              </w:rPr>
              <w:t xml:space="preserve">(салық салу объектісі пайдалы қазбалардың мемлекеттік балансының </w:t>
            </w:r>
            <w:r w:rsidRPr="00EE40DB">
              <w:rPr>
                <w:rFonts w:ascii="Times New Roman" w:hAnsi="Times New Roman"/>
                <w:i/>
                <w:sz w:val="28"/>
                <w:szCs w:val="28"/>
                <w:lang w:val="kk-KZ"/>
              </w:rPr>
              <w:lastRenderedPageBreak/>
              <w:t>деректерімен тікелей байланысты)</w:t>
            </w:r>
            <w:r w:rsidRPr="00EE40DB">
              <w:rPr>
                <w:rFonts w:ascii="Times New Roman" w:hAnsi="Times New Roman"/>
                <w:sz w:val="28"/>
                <w:szCs w:val="28"/>
                <w:lang w:val="kk-KZ"/>
              </w:rPr>
              <w:t xml:space="preserve"> бойынша салық түсімдерінің ысырабын болдырмау мақсатында, салық салу объектісін және ПҚӨС бойынша салық базасын </w:t>
            </w:r>
            <w:r w:rsidRPr="00EE40DB">
              <w:rPr>
                <w:rFonts w:ascii="Times New Roman" w:hAnsi="Times New Roman"/>
                <w:i/>
                <w:sz w:val="28"/>
                <w:szCs w:val="28"/>
                <w:lang w:val="kk-KZ"/>
              </w:rPr>
              <w:t>(өтелген қорлардан өндірілген қорларға)</w:t>
            </w:r>
            <w:r w:rsidRPr="00EE40DB">
              <w:rPr>
                <w:rFonts w:ascii="Times New Roman" w:hAnsi="Times New Roman"/>
                <w:sz w:val="28"/>
                <w:szCs w:val="28"/>
                <w:lang w:val="kk-KZ"/>
              </w:rPr>
              <w:t xml:space="preserve"> айқындау тәртібі бойынша Салық Кодексінің баптарының редакциясын, сондай-ақ осы өзгеріспен байланысты басқа да нормаларды өзгерту қажет.</w:t>
            </w:r>
          </w:p>
          <w:p w:rsidR="00EE40DB" w:rsidRPr="00EE40DB" w:rsidRDefault="00EE40DB" w:rsidP="00EE40DB">
            <w:pPr>
              <w:spacing w:after="0" w:line="240" w:lineRule="auto"/>
              <w:ind w:firstLine="426"/>
              <w:contextualSpacing/>
              <w:jc w:val="both"/>
              <w:rPr>
                <w:rFonts w:ascii="Times New Roman" w:hAnsi="Times New Roman"/>
                <w:bCs/>
                <w:sz w:val="28"/>
                <w:szCs w:val="28"/>
                <w:lang w:val="kk-KZ"/>
              </w:rPr>
            </w:pP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contextualSpacing/>
              <w:jc w:val="both"/>
              <w:rPr>
                <w:rFonts w:ascii="Times New Roman" w:hAnsi="Times New Roman"/>
                <w:sz w:val="28"/>
                <w:szCs w:val="28"/>
              </w:rPr>
            </w:pPr>
            <w:r w:rsidRPr="00EE40DB">
              <w:rPr>
                <w:rFonts w:ascii="Times New Roman" w:hAnsi="Times New Roman"/>
                <w:sz w:val="28"/>
                <w:szCs w:val="28"/>
              </w:rPr>
              <w:t>745-бап</w:t>
            </w:r>
          </w:p>
        </w:tc>
        <w:tc>
          <w:tcPr>
            <w:tcW w:w="4961"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pj0"/>
              <w:shd w:val="clear" w:color="auto" w:fill="FFFFFF"/>
              <w:spacing w:before="0" w:beforeAutospacing="0" w:after="0" w:afterAutospacing="0"/>
              <w:ind w:firstLine="400"/>
              <w:contextualSpacing/>
              <w:jc w:val="both"/>
              <w:textAlignment w:val="baseline"/>
              <w:rPr>
                <w:sz w:val="28"/>
                <w:szCs w:val="28"/>
                <w:lang w:val="kk-KZ"/>
              </w:rPr>
            </w:pPr>
            <w:r w:rsidRPr="00EE40DB">
              <w:rPr>
                <w:rStyle w:val="s1"/>
                <w:bCs w:val="0"/>
                <w:color w:val="auto"/>
                <w:sz w:val="28"/>
                <w:szCs w:val="28"/>
                <w:lang w:val="kk-KZ"/>
              </w:rPr>
              <w:t>745-бап</w:t>
            </w:r>
            <w:r w:rsidRPr="00EE40DB">
              <w:rPr>
                <w:rStyle w:val="s1"/>
                <w:b w:val="0"/>
                <w:bCs w:val="0"/>
                <w:color w:val="auto"/>
                <w:sz w:val="28"/>
                <w:szCs w:val="28"/>
                <w:lang w:val="kk-KZ"/>
              </w:rPr>
              <w:t>. Салықтық базасы</w:t>
            </w:r>
          </w:p>
          <w:p w:rsidR="00EE40DB" w:rsidRPr="00EE40DB" w:rsidRDefault="00EE40DB" w:rsidP="00EE40DB">
            <w:pPr>
              <w:spacing w:after="0" w:line="240" w:lineRule="auto"/>
              <w:ind w:firstLine="389"/>
              <w:contextualSpacing/>
              <w:jc w:val="both"/>
              <w:rPr>
                <w:rFonts w:ascii="Times New Roman" w:hAnsi="Times New Roman"/>
                <w:sz w:val="28"/>
                <w:szCs w:val="28"/>
                <w:lang w:val="kk-KZ"/>
              </w:rPr>
            </w:pPr>
            <w:r w:rsidRPr="00EE40DB">
              <w:rPr>
                <w:rFonts w:ascii="Times New Roman" w:hAnsi="Times New Roman"/>
                <w:sz w:val="28"/>
                <w:szCs w:val="28"/>
                <w:lang w:val="kk-KZ"/>
              </w:rPr>
              <w:t xml:space="preserve">1. Салықтық кезеңде минералды шикізаттың құрамындағы пайдалы қазбалардың айналыстан шыққан қорларының салық салынатын көлемінің құны пайдалы қазбаларды </w:t>
            </w:r>
            <w:r w:rsidRPr="00EE40DB">
              <w:rPr>
                <w:rFonts w:ascii="Times New Roman" w:hAnsi="Times New Roman"/>
                <w:sz w:val="28"/>
                <w:szCs w:val="28"/>
                <w:lang w:val="kk-KZ"/>
              </w:rPr>
              <w:lastRenderedPageBreak/>
              <w:t>өндіру салығын есептеу үшін салықтық база болып табылады.</w:t>
            </w:r>
          </w:p>
          <w:p w:rsidR="00EE40DB" w:rsidRPr="00EE40DB" w:rsidRDefault="00EE40DB" w:rsidP="00EE40DB">
            <w:pPr>
              <w:spacing w:after="0" w:line="240" w:lineRule="auto"/>
              <w:ind w:firstLine="389"/>
              <w:contextualSpacing/>
              <w:jc w:val="both"/>
              <w:rPr>
                <w:rFonts w:ascii="Times New Roman" w:hAnsi="Times New Roman"/>
                <w:sz w:val="28"/>
                <w:szCs w:val="28"/>
                <w:lang w:val="kk-KZ"/>
              </w:rPr>
            </w:pPr>
            <w:r w:rsidRPr="00EE40DB">
              <w:rPr>
                <w:rFonts w:ascii="Times New Roman" w:hAnsi="Times New Roman"/>
                <w:sz w:val="28"/>
                <w:szCs w:val="28"/>
                <w:lang w:val="kk-KZ"/>
              </w:rPr>
              <w:t>2. Пайдалы қазбаларды өндіру салығын есептеу мақсатында минералды шикізат:</w:t>
            </w:r>
          </w:p>
          <w:p w:rsidR="00EE40DB" w:rsidRPr="00EE40DB" w:rsidRDefault="00EE40DB" w:rsidP="00EE40DB">
            <w:pPr>
              <w:spacing w:after="0" w:line="240" w:lineRule="auto"/>
              <w:ind w:firstLine="389"/>
              <w:contextualSpacing/>
              <w:jc w:val="both"/>
              <w:rPr>
                <w:rFonts w:ascii="Times New Roman" w:hAnsi="Times New Roman"/>
                <w:sz w:val="28"/>
                <w:szCs w:val="28"/>
                <w:lang w:val="kk-KZ"/>
              </w:rPr>
            </w:pPr>
            <w:r w:rsidRPr="00EE40DB">
              <w:rPr>
                <w:rFonts w:ascii="Times New Roman" w:hAnsi="Times New Roman"/>
                <w:sz w:val="28"/>
                <w:szCs w:val="28"/>
                <w:lang w:val="kk-KZ"/>
              </w:rPr>
              <w:t>1) құрамында осы баптың 4-тармағында көрсетілген пайдалы қазбалар ғана бар минералды шикізат;</w:t>
            </w:r>
          </w:p>
          <w:p w:rsidR="00EE40DB" w:rsidRPr="00EE40DB" w:rsidRDefault="00EE40DB" w:rsidP="00EE40DB">
            <w:pPr>
              <w:spacing w:after="0" w:line="240" w:lineRule="auto"/>
              <w:ind w:firstLine="389"/>
              <w:contextualSpacing/>
              <w:jc w:val="both"/>
              <w:rPr>
                <w:rFonts w:ascii="Times New Roman" w:hAnsi="Times New Roman"/>
                <w:sz w:val="28"/>
                <w:szCs w:val="28"/>
                <w:lang w:val="kk-KZ"/>
              </w:rPr>
            </w:pPr>
            <w:r w:rsidRPr="00EE40DB">
              <w:rPr>
                <w:rFonts w:ascii="Times New Roman" w:hAnsi="Times New Roman"/>
                <w:sz w:val="28"/>
                <w:szCs w:val="28"/>
                <w:lang w:val="kk-KZ"/>
              </w:rPr>
              <w:t>2) құрамында бір мезгілде осы баптың 4-тармағында көрсетілген пайдалы қазбалар және пайдалы қазбалардың басқа да түрлері бар минералды шикізат;</w:t>
            </w:r>
          </w:p>
          <w:p w:rsidR="00EE40DB" w:rsidRPr="00EE40DB" w:rsidRDefault="00EE40DB" w:rsidP="00EE40DB">
            <w:pPr>
              <w:spacing w:after="0" w:line="240" w:lineRule="auto"/>
              <w:ind w:firstLine="389"/>
              <w:contextualSpacing/>
              <w:jc w:val="both"/>
              <w:rPr>
                <w:rFonts w:ascii="Times New Roman" w:hAnsi="Times New Roman"/>
                <w:sz w:val="28"/>
                <w:szCs w:val="28"/>
                <w:lang w:val="kk-KZ"/>
              </w:rPr>
            </w:pPr>
            <w:r w:rsidRPr="00EE40DB">
              <w:rPr>
                <w:rFonts w:ascii="Times New Roman" w:hAnsi="Times New Roman"/>
                <w:sz w:val="28"/>
                <w:szCs w:val="28"/>
                <w:lang w:val="kk-KZ"/>
              </w:rPr>
              <w:t>3) осы баптың 4-тармағында көрсетілген пайдалы қазбаларды қоспағанда, құрамында пайдалы қазбалар бар минералды шикізат;</w:t>
            </w:r>
          </w:p>
          <w:p w:rsidR="00EE40DB" w:rsidRPr="00EE40DB" w:rsidRDefault="00EE40DB" w:rsidP="00EE40DB">
            <w:pPr>
              <w:spacing w:after="0" w:line="240" w:lineRule="auto"/>
              <w:ind w:firstLine="389"/>
              <w:contextualSpacing/>
              <w:jc w:val="both"/>
              <w:rPr>
                <w:rFonts w:ascii="Times New Roman" w:hAnsi="Times New Roman"/>
                <w:sz w:val="28"/>
                <w:szCs w:val="28"/>
                <w:lang w:val="kk-KZ"/>
              </w:rPr>
            </w:pPr>
            <w:r w:rsidRPr="00EE40DB">
              <w:rPr>
                <w:rFonts w:ascii="Times New Roman" w:hAnsi="Times New Roman"/>
                <w:sz w:val="28"/>
                <w:szCs w:val="28"/>
                <w:lang w:val="kk-KZ"/>
              </w:rPr>
              <w:t>4) кен орнында есептен шығарылған қорлар (ысырапты қайтару) құрамынан өндірілетін минералды шикізат;</w:t>
            </w:r>
          </w:p>
          <w:p w:rsidR="00EE40DB" w:rsidRPr="00EE40DB" w:rsidRDefault="00EE40DB" w:rsidP="00EE40DB">
            <w:pPr>
              <w:spacing w:after="0" w:line="240" w:lineRule="auto"/>
              <w:ind w:firstLine="389"/>
              <w:contextualSpacing/>
              <w:jc w:val="both"/>
              <w:rPr>
                <w:rFonts w:ascii="Times New Roman" w:hAnsi="Times New Roman"/>
                <w:sz w:val="28"/>
                <w:szCs w:val="28"/>
                <w:lang w:val="kk-KZ"/>
              </w:rPr>
            </w:pPr>
            <w:r w:rsidRPr="00EE40DB">
              <w:rPr>
                <w:rFonts w:ascii="Times New Roman" w:hAnsi="Times New Roman"/>
                <w:sz w:val="28"/>
                <w:szCs w:val="28"/>
                <w:lang w:val="kk-KZ"/>
              </w:rPr>
              <w:t>5) кен орны бойынша баланстан тыс қорлардың құрамынан өндірілетін минералды шикізат болып бөлінеді.</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 xml:space="preserve">3. Пайдалы қазбаларды өндіру салығын есептеу мақсатында салықтық кезең үшін минералды шикізаттың құрамындағы пайдалы қазбалардың </w:t>
            </w:r>
            <w:r w:rsidRPr="00EE40DB">
              <w:rPr>
                <w:rFonts w:ascii="Times New Roman" w:hAnsi="Times New Roman"/>
                <w:sz w:val="28"/>
                <w:szCs w:val="28"/>
                <w:lang w:val="kk-KZ"/>
              </w:rPr>
              <w:lastRenderedPageBreak/>
              <w:t>айналыстан шыққан қорларының салық салынатын көлемінің құны:</w:t>
            </w:r>
          </w:p>
          <w:p w:rsidR="00EE40DB" w:rsidRPr="00EE40DB" w:rsidRDefault="00EE40DB" w:rsidP="00EE40DB">
            <w:pPr>
              <w:spacing w:after="0" w:line="240" w:lineRule="auto"/>
              <w:ind w:firstLine="389"/>
              <w:contextualSpacing/>
              <w:jc w:val="both"/>
              <w:rPr>
                <w:rFonts w:ascii="Times New Roman" w:hAnsi="Times New Roman"/>
                <w:sz w:val="28"/>
                <w:szCs w:val="28"/>
                <w:lang w:val="kk-KZ"/>
              </w:rPr>
            </w:pPr>
            <w:r w:rsidRPr="00EE40DB">
              <w:rPr>
                <w:rFonts w:ascii="Times New Roman" w:hAnsi="Times New Roman"/>
                <w:sz w:val="28"/>
                <w:szCs w:val="28"/>
                <w:lang w:val="kk-KZ"/>
              </w:rPr>
              <w:t>1) осы баптың 2-тармағының 1) тармақшасында көрсетілген минералды шикізаттың айналыстан шыққан қорларының салық салынатын көлемінің құрамындағы пайдалы қазбалардың құны салықтық кезең үшін осындай пайдалы қазбалардың орташа биржалық бағасы негізінде айқындалады.</w:t>
            </w:r>
          </w:p>
          <w:p w:rsidR="00EE40DB" w:rsidRPr="00EE40DB" w:rsidRDefault="00EE40DB" w:rsidP="00EE40DB">
            <w:pPr>
              <w:spacing w:after="0" w:line="240" w:lineRule="auto"/>
              <w:ind w:firstLine="389"/>
              <w:contextualSpacing/>
              <w:jc w:val="both"/>
              <w:rPr>
                <w:rFonts w:ascii="Times New Roman" w:hAnsi="Times New Roman"/>
                <w:sz w:val="28"/>
                <w:szCs w:val="28"/>
                <w:lang w:val="kk-KZ"/>
              </w:rPr>
            </w:pPr>
            <w:r w:rsidRPr="00EE40DB">
              <w:rPr>
                <w:rFonts w:ascii="Times New Roman" w:hAnsi="Times New Roman"/>
                <w:sz w:val="28"/>
                <w:szCs w:val="28"/>
                <w:lang w:val="kk-KZ"/>
              </w:rPr>
              <w:t>Егер осы бапта өзгеше белгiленбесе, орташа биржалық баға салықтық кезең үшін бағалардың күн сайынғы орташаландырылған белгіленімдерінің орташа арифметикалық мәнi мен тиісті салықтық кезең үшін валюта айырбастаудың орташа арифметикалық нарықтық бағамының көбейтіндісі ретiнде төменде келтiрiлген формула бойынша айқындалады.</w:t>
            </w:r>
          </w:p>
          <w:p w:rsidR="00EE40DB" w:rsidRPr="00EE40DB" w:rsidRDefault="00EE40DB" w:rsidP="00EE40DB">
            <w:pPr>
              <w:spacing w:after="0" w:line="240" w:lineRule="auto"/>
              <w:ind w:firstLine="389"/>
              <w:contextualSpacing/>
              <w:jc w:val="both"/>
              <w:rPr>
                <w:rFonts w:ascii="Times New Roman" w:hAnsi="Times New Roman"/>
                <w:sz w:val="28"/>
                <w:szCs w:val="28"/>
                <w:lang w:val="kk-KZ"/>
              </w:rPr>
            </w:pPr>
            <w:r w:rsidRPr="00EE40DB">
              <w:rPr>
                <w:rFonts w:ascii="Times New Roman" w:hAnsi="Times New Roman"/>
                <w:sz w:val="28"/>
                <w:szCs w:val="28"/>
                <w:lang w:val="kk-KZ"/>
              </w:rPr>
              <w:t xml:space="preserve">Осы баптың мақсаттары үшін бағаның белгіленімі пайдалы қазбаның шетел валютасындағы Лондон металдар биржасында немесе Лондон қымбат бағалы металдар нарығы қауымдастығында тіркелген және «Metal Bulletin Journals Limited» </w:t>
            </w:r>
            <w:r w:rsidRPr="00EE40DB">
              <w:rPr>
                <w:rFonts w:ascii="Times New Roman" w:hAnsi="Times New Roman"/>
                <w:sz w:val="28"/>
                <w:szCs w:val="28"/>
                <w:lang w:val="kk-KZ"/>
              </w:rPr>
              <w:lastRenderedPageBreak/>
              <w:t>баспасының «Metal Bulletin» журналында, «Metal-pagesLimited» баспасының «Metal-pages» журналында жарияланатын баға белгіленімін білдіреді.</w:t>
            </w:r>
          </w:p>
          <w:p w:rsidR="00EE40DB" w:rsidRPr="00EE40DB" w:rsidRDefault="00EE40DB" w:rsidP="00EE40DB">
            <w:pPr>
              <w:spacing w:after="0" w:line="240" w:lineRule="auto"/>
              <w:ind w:firstLine="389"/>
              <w:contextualSpacing/>
              <w:jc w:val="both"/>
              <w:rPr>
                <w:rFonts w:ascii="Times New Roman" w:hAnsi="Times New Roman"/>
                <w:sz w:val="28"/>
                <w:szCs w:val="28"/>
                <w:lang w:val="kk-KZ"/>
              </w:rPr>
            </w:pPr>
            <w:r w:rsidRPr="00EE40DB">
              <w:rPr>
                <w:rFonts w:ascii="Times New Roman" w:hAnsi="Times New Roman"/>
                <w:sz w:val="28"/>
                <w:szCs w:val="28"/>
                <w:lang w:val="kk-KZ"/>
              </w:rPr>
              <w:t>Егер осы бапта өзгеше белгіленбесе, орташа биржалық баға мынадай формула бойынша айқындалады:</w:t>
            </w:r>
          </w:p>
          <w:p w:rsidR="00EE40DB" w:rsidRPr="00EE40DB" w:rsidRDefault="00EE40DB" w:rsidP="00EE40DB">
            <w:pPr>
              <w:spacing w:after="0" w:line="240" w:lineRule="auto"/>
              <w:ind w:firstLine="389"/>
              <w:contextualSpacing/>
              <w:jc w:val="both"/>
              <w:rPr>
                <w:rFonts w:ascii="Times New Roman" w:hAnsi="Times New Roman"/>
                <w:sz w:val="28"/>
                <w:szCs w:val="28"/>
                <w:lang w:val="kk-KZ"/>
              </w:rPr>
            </w:pPr>
            <w:r w:rsidRPr="00EE40DB">
              <w:rPr>
                <w:rFonts w:ascii="Times New Roman" w:hAnsi="Times New Roman"/>
                <w:sz w:val="28"/>
                <w:szCs w:val="28"/>
                <w:lang w:val="kk-KZ"/>
              </w:rPr>
              <w:t> </w:t>
            </w:r>
          </w:p>
          <w:p w:rsidR="00EE40DB" w:rsidRPr="00EE40DB" w:rsidRDefault="00EE40DB" w:rsidP="00EE40DB">
            <w:pPr>
              <w:spacing w:after="0" w:line="240" w:lineRule="auto"/>
              <w:ind w:firstLine="389"/>
              <w:contextualSpacing/>
              <w:jc w:val="both"/>
              <w:rPr>
                <w:rFonts w:ascii="Times New Roman" w:hAnsi="Times New Roman"/>
                <w:sz w:val="28"/>
                <w:szCs w:val="28"/>
                <w:lang w:val="kk-KZ"/>
              </w:rPr>
            </w:pPr>
            <w:r w:rsidRPr="00EE40DB">
              <w:rPr>
                <w:rFonts w:ascii="Times New Roman" w:hAnsi="Times New Roman"/>
                <w:noProof/>
                <w:sz w:val="28"/>
                <w:szCs w:val="28"/>
                <w:lang w:val="en-US" w:eastAsia="en-US"/>
              </w:rPr>
              <w:drawing>
                <wp:inline distT="0" distB="0" distL="0" distR="0" wp14:anchorId="4BB9D203" wp14:editId="32BAADC8">
                  <wp:extent cx="1390650" cy="260350"/>
                  <wp:effectExtent l="0" t="0" r="0" b="6350"/>
                  <wp:docPr id="10" name="Рисунок 10" descr="C:\Users\AStamkulova\AppData\Local\ITS.Paragraph\DocumentsCache\041800\0418002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tamkulova\AppData\Local\ITS.Paragraph\DocumentsCache\041800\041800230.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90650" cy="260350"/>
                          </a:xfrm>
                          <a:prstGeom prst="rect">
                            <a:avLst/>
                          </a:prstGeom>
                          <a:noFill/>
                          <a:ln>
                            <a:noFill/>
                          </a:ln>
                        </pic:spPr>
                      </pic:pic>
                    </a:graphicData>
                  </a:graphic>
                </wp:inline>
              </w:drawing>
            </w:r>
            <w:r w:rsidRPr="00EE40DB">
              <w:rPr>
                <w:rFonts w:ascii="Times New Roman" w:hAnsi="Times New Roman"/>
                <w:sz w:val="28"/>
                <w:szCs w:val="28"/>
                <w:lang w:val="kk-KZ"/>
              </w:rPr>
              <w:t>,</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мұнда:</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S - пайдалы қазбаға салықтық кезең үшін орташа биржалық баға;</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Р</w:t>
            </w:r>
            <w:r w:rsidRPr="00EE40DB">
              <w:rPr>
                <w:rFonts w:ascii="Times New Roman" w:hAnsi="Times New Roman"/>
                <w:sz w:val="28"/>
                <w:szCs w:val="28"/>
                <w:vertAlign w:val="subscript"/>
                <w:lang w:val="kk-KZ"/>
              </w:rPr>
              <w:t>1</w:t>
            </w:r>
            <w:r w:rsidRPr="00EE40DB">
              <w:rPr>
                <w:rFonts w:ascii="Times New Roman" w:hAnsi="Times New Roman"/>
                <w:sz w:val="28"/>
                <w:szCs w:val="28"/>
                <w:lang w:val="kk-KZ"/>
              </w:rPr>
              <w:t>, Р</w:t>
            </w:r>
            <w:r w:rsidRPr="00EE40DB">
              <w:rPr>
                <w:rFonts w:ascii="Times New Roman" w:hAnsi="Times New Roman"/>
                <w:sz w:val="28"/>
                <w:szCs w:val="28"/>
                <w:vertAlign w:val="subscript"/>
                <w:lang w:val="kk-KZ"/>
              </w:rPr>
              <w:t>2</w:t>
            </w:r>
            <w:r w:rsidRPr="00EE40DB">
              <w:rPr>
                <w:rFonts w:ascii="Times New Roman" w:hAnsi="Times New Roman"/>
                <w:sz w:val="28"/>
                <w:szCs w:val="28"/>
                <w:lang w:val="kk-KZ"/>
              </w:rPr>
              <w:t>..., Р</w:t>
            </w:r>
            <w:r w:rsidRPr="00EE40DB">
              <w:rPr>
                <w:rFonts w:ascii="Times New Roman" w:hAnsi="Times New Roman"/>
                <w:sz w:val="28"/>
                <w:szCs w:val="28"/>
                <w:vertAlign w:val="subscript"/>
                <w:lang w:val="kk-KZ"/>
              </w:rPr>
              <w:t>n</w:t>
            </w:r>
            <w:r w:rsidRPr="00EE40DB">
              <w:rPr>
                <w:rFonts w:ascii="Times New Roman" w:hAnsi="Times New Roman"/>
                <w:sz w:val="28"/>
                <w:szCs w:val="28"/>
                <w:lang w:val="kk-KZ"/>
              </w:rPr>
              <w:t xml:space="preserve"> - салықтық кезең ішінде Лондон металдар биржасында бағалардың белгіленімі жарияланған күндері бағалардың күн сайынғы орташаландырылған белгіленімі;</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Е - тиiстi салықтық кезең үшін валюта айырбастаудың орташа арифметикалық нарықтық бағамы;</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n - салықтық кезеңде бағалардың белгіленімі жарияланған күндердің саны.</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 xml:space="preserve">Пайдалы қазбаға бағалардың күн сайынғы орташаландырылған </w:t>
            </w:r>
            <w:r w:rsidRPr="00EE40DB">
              <w:rPr>
                <w:rFonts w:ascii="Times New Roman" w:hAnsi="Times New Roman"/>
                <w:sz w:val="28"/>
                <w:szCs w:val="28"/>
                <w:lang w:val="kk-KZ"/>
              </w:rPr>
              <w:lastRenderedPageBreak/>
              <w:t>белгіленімі мынадай формула бойынша айқындалады:</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 </w:t>
            </w:r>
            <w:r w:rsidRPr="00EE40DB">
              <w:rPr>
                <w:rFonts w:ascii="Times New Roman" w:hAnsi="Times New Roman"/>
                <w:noProof/>
                <w:sz w:val="28"/>
                <w:szCs w:val="28"/>
                <w:lang w:val="en-US" w:eastAsia="en-US"/>
              </w:rPr>
              <w:drawing>
                <wp:inline distT="0" distB="0" distL="0" distR="0" wp14:anchorId="3EA9B2B0" wp14:editId="0F38EC66">
                  <wp:extent cx="844550" cy="260350"/>
                  <wp:effectExtent l="0" t="0" r="0" b="6350"/>
                  <wp:docPr id="15" name="Рисунок 15" descr="C:\Users\AStamkulova\AppData\Local\ITS.Paragraph\DocumentsCache\041800\0418002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Stamkulova\AppData\Local\ITS.Paragraph\DocumentsCache\041800\041800229.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44550" cy="260350"/>
                          </a:xfrm>
                          <a:prstGeom prst="rect">
                            <a:avLst/>
                          </a:prstGeom>
                          <a:noFill/>
                          <a:ln>
                            <a:noFill/>
                          </a:ln>
                        </pic:spPr>
                      </pic:pic>
                    </a:graphicData>
                  </a:graphic>
                </wp:inline>
              </w:drawing>
            </w:r>
            <w:r w:rsidRPr="00EE40DB">
              <w:rPr>
                <w:rFonts w:ascii="Times New Roman" w:hAnsi="Times New Roman"/>
                <w:sz w:val="28"/>
                <w:szCs w:val="28"/>
                <w:lang w:val="kk-KZ"/>
              </w:rPr>
              <w:t>,</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 мұнда:</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Р</w:t>
            </w:r>
            <w:r w:rsidRPr="00EE40DB">
              <w:rPr>
                <w:rFonts w:ascii="Times New Roman" w:hAnsi="Times New Roman"/>
                <w:sz w:val="28"/>
                <w:szCs w:val="28"/>
                <w:vertAlign w:val="subscript"/>
                <w:lang w:val="kk-KZ"/>
              </w:rPr>
              <w:t>n</w:t>
            </w:r>
            <w:r w:rsidRPr="00EE40DB">
              <w:rPr>
                <w:rFonts w:ascii="Times New Roman" w:hAnsi="Times New Roman"/>
                <w:sz w:val="28"/>
                <w:szCs w:val="28"/>
                <w:lang w:val="kk-KZ"/>
              </w:rPr>
              <w:t xml:space="preserve"> - бағалардың күн сайынғы орташаландырылған белгіленімі;</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С</w:t>
            </w:r>
            <w:r w:rsidRPr="00EE40DB">
              <w:rPr>
                <w:rFonts w:ascii="Times New Roman" w:hAnsi="Times New Roman"/>
                <w:sz w:val="28"/>
                <w:szCs w:val="28"/>
                <w:vertAlign w:val="subscript"/>
                <w:lang w:val="kk-KZ"/>
              </w:rPr>
              <w:t>n1</w:t>
            </w:r>
            <w:r w:rsidRPr="00EE40DB">
              <w:rPr>
                <w:rFonts w:ascii="Times New Roman" w:hAnsi="Times New Roman"/>
                <w:sz w:val="28"/>
                <w:szCs w:val="28"/>
                <w:lang w:val="kk-KZ"/>
              </w:rPr>
              <w:t xml:space="preserve"> - пайдалы қазбаға Cash бағасының күн сайынғы белгіленімі;</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С</w:t>
            </w:r>
            <w:r w:rsidRPr="00EE40DB">
              <w:rPr>
                <w:rFonts w:ascii="Times New Roman" w:hAnsi="Times New Roman"/>
                <w:sz w:val="28"/>
                <w:szCs w:val="28"/>
                <w:vertAlign w:val="subscript"/>
                <w:lang w:val="kk-KZ"/>
              </w:rPr>
              <w:t>n2</w:t>
            </w:r>
            <w:r w:rsidRPr="00EE40DB">
              <w:rPr>
                <w:rFonts w:ascii="Times New Roman" w:hAnsi="Times New Roman"/>
                <w:sz w:val="28"/>
                <w:szCs w:val="28"/>
                <w:lang w:val="kk-KZ"/>
              </w:rPr>
              <w:t xml:space="preserve"> - пайдалы қазбаға Cash Settlement бағасының күн сайынғы белгіленімі.</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Алтынға, платинаға, палладийге орташа биржалық баға салықтық кезеңдегі бағалардың күн сайынғы орташаландырылған белгіленімдерінің орташа арифметикалық мәнi мен тиiстi салықтық кезең үшін валюта айырбастаудың орташа арифметикалық нарықтық бағамының көбейтiндiсi ретiнде мынадай формула бойынша айқындалады:</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 </w:t>
            </w:r>
            <w:r w:rsidRPr="00EE40DB">
              <w:rPr>
                <w:rFonts w:ascii="Times New Roman" w:hAnsi="Times New Roman"/>
                <w:noProof/>
                <w:sz w:val="28"/>
                <w:szCs w:val="28"/>
                <w:lang w:val="en-US" w:eastAsia="en-US"/>
              </w:rPr>
              <w:drawing>
                <wp:inline distT="0" distB="0" distL="0" distR="0" wp14:anchorId="15D1AC18" wp14:editId="27C3E08C">
                  <wp:extent cx="1390650" cy="260350"/>
                  <wp:effectExtent l="0" t="0" r="0" b="6350"/>
                  <wp:docPr id="16" name="Рисунок 16" descr="C:\Users\AStamkulova\AppData\Local\ITS.Paragraph\DocumentsCache\041800\0418002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Stamkulova\AppData\Local\ITS.Paragraph\DocumentsCache\041800\041800230.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90650" cy="260350"/>
                          </a:xfrm>
                          <a:prstGeom prst="rect">
                            <a:avLst/>
                          </a:prstGeom>
                          <a:noFill/>
                          <a:ln>
                            <a:noFill/>
                          </a:ln>
                        </pic:spPr>
                      </pic:pic>
                    </a:graphicData>
                  </a:graphic>
                </wp:inline>
              </w:drawing>
            </w:r>
            <w:r w:rsidRPr="00EE40DB">
              <w:rPr>
                <w:rFonts w:ascii="Times New Roman" w:hAnsi="Times New Roman"/>
                <w:sz w:val="28"/>
                <w:szCs w:val="28"/>
                <w:lang w:val="kk-KZ"/>
              </w:rPr>
              <w:t>,</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 мұнда:</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S - алтынға, платинаға, палладийге салықтық кезең үшін орташа биржалық баға;</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Р</w:t>
            </w:r>
            <w:r w:rsidRPr="00EE40DB">
              <w:rPr>
                <w:rFonts w:ascii="Times New Roman" w:hAnsi="Times New Roman"/>
                <w:sz w:val="28"/>
                <w:szCs w:val="28"/>
                <w:vertAlign w:val="subscript"/>
                <w:lang w:val="kk-KZ"/>
              </w:rPr>
              <w:t>1</w:t>
            </w:r>
            <w:r w:rsidRPr="00EE40DB">
              <w:rPr>
                <w:rFonts w:ascii="Times New Roman" w:hAnsi="Times New Roman"/>
                <w:sz w:val="28"/>
                <w:szCs w:val="28"/>
                <w:lang w:val="kk-KZ"/>
              </w:rPr>
              <w:t>, Р</w:t>
            </w:r>
            <w:r w:rsidRPr="00EE40DB">
              <w:rPr>
                <w:rFonts w:ascii="Times New Roman" w:hAnsi="Times New Roman"/>
                <w:sz w:val="28"/>
                <w:szCs w:val="28"/>
                <w:vertAlign w:val="subscript"/>
                <w:lang w:val="kk-KZ"/>
              </w:rPr>
              <w:t>2</w:t>
            </w:r>
            <w:r w:rsidRPr="00EE40DB">
              <w:rPr>
                <w:rFonts w:ascii="Times New Roman" w:hAnsi="Times New Roman"/>
                <w:sz w:val="28"/>
                <w:szCs w:val="28"/>
                <w:lang w:val="kk-KZ"/>
              </w:rPr>
              <w:t>,..., Р</w:t>
            </w:r>
            <w:r w:rsidRPr="00EE40DB">
              <w:rPr>
                <w:rFonts w:ascii="Times New Roman" w:hAnsi="Times New Roman"/>
                <w:sz w:val="28"/>
                <w:szCs w:val="28"/>
                <w:vertAlign w:val="subscript"/>
                <w:lang w:val="kk-KZ"/>
              </w:rPr>
              <w:t>n</w:t>
            </w:r>
            <w:r w:rsidRPr="00EE40DB">
              <w:rPr>
                <w:rFonts w:ascii="Times New Roman" w:hAnsi="Times New Roman"/>
                <w:sz w:val="28"/>
                <w:szCs w:val="28"/>
                <w:lang w:val="kk-KZ"/>
              </w:rPr>
              <w:t xml:space="preserve"> - салықтық кезең ішінде Лондон қымбат бағалы металдар </w:t>
            </w:r>
            <w:r w:rsidRPr="00EE40DB">
              <w:rPr>
                <w:rFonts w:ascii="Times New Roman" w:hAnsi="Times New Roman"/>
                <w:sz w:val="28"/>
                <w:szCs w:val="28"/>
                <w:lang w:val="kk-KZ"/>
              </w:rPr>
              <w:lastRenderedPageBreak/>
              <w:t>нарығы қауымдастығында бағалардың белгіленімі хабарланған және жарияланған күндері алтынға, платинаға, палладийға бағалардың күн сайынғы орташаландырылған белгіленімі;</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Е - тиiстi салықтық кезең үшін валюта айырбастаудың орташа арифметикалық нарықтық бағамы;</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n - бағалардың белгіленімі жарияланған салықтық кезеңдегі күндердің саны.</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Алтынға, платинаға, палладийге бағалардың күн сайынғы орташаландырылған белгіленімі мынадай формула бойынша айқындалады:</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 </w:t>
            </w:r>
            <w:r w:rsidRPr="00EE40DB">
              <w:rPr>
                <w:rFonts w:ascii="Times New Roman" w:hAnsi="Times New Roman"/>
                <w:noProof/>
                <w:sz w:val="28"/>
                <w:szCs w:val="28"/>
                <w:lang w:val="en-US" w:eastAsia="en-US"/>
              </w:rPr>
              <w:drawing>
                <wp:inline distT="0" distB="0" distL="0" distR="0" wp14:anchorId="208A2DCF" wp14:editId="700C1498">
                  <wp:extent cx="844550" cy="260350"/>
                  <wp:effectExtent l="0" t="0" r="0" b="6350"/>
                  <wp:docPr id="17" name="Рисунок 17" descr="C:\Users\AStamkulova\AppData\Local\ITS.Paragraph\DocumentsCache\041800\0418002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Stamkulova\AppData\Local\ITS.Paragraph\DocumentsCache\041800\041800229.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44550" cy="260350"/>
                          </a:xfrm>
                          <a:prstGeom prst="rect">
                            <a:avLst/>
                          </a:prstGeom>
                          <a:noFill/>
                          <a:ln>
                            <a:noFill/>
                          </a:ln>
                        </pic:spPr>
                      </pic:pic>
                    </a:graphicData>
                  </a:graphic>
                </wp:inline>
              </w:drawing>
            </w:r>
            <w:r w:rsidRPr="00EE40DB">
              <w:rPr>
                <w:rFonts w:ascii="Times New Roman" w:hAnsi="Times New Roman"/>
                <w:sz w:val="28"/>
                <w:szCs w:val="28"/>
                <w:lang w:val="kk-KZ"/>
              </w:rPr>
              <w:t>,</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 мұнда:</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Р</w:t>
            </w:r>
            <w:r w:rsidRPr="00EE40DB">
              <w:rPr>
                <w:rFonts w:ascii="Times New Roman" w:hAnsi="Times New Roman"/>
                <w:sz w:val="28"/>
                <w:szCs w:val="28"/>
                <w:vertAlign w:val="subscript"/>
                <w:lang w:val="kk-KZ"/>
              </w:rPr>
              <w:t>n</w:t>
            </w:r>
            <w:r w:rsidRPr="00EE40DB">
              <w:rPr>
                <w:rFonts w:ascii="Times New Roman" w:hAnsi="Times New Roman"/>
                <w:sz w:val="28"/>
                <w:szCs w:val="28"/>
                <w:lang w:val="kk-KZ"/>
              </w:rPr>
              <w:t xml:space="preserve"> - бағалардың күн сайынғы орташаландырылған белгіленімі;</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С</w:t>
            </w:r>
            <w:r w:rsidRPr="00EE40DB">
              <w:rPr>
                <w:rFonts w:ascii="Times New Roman" w:hAnsi="Times New Roman"/>
                <w:sz w:val="28"/>
                <w:szCs w:val="28"/>
                <w:vertAlign w:val="subscript"/>
                <w:lang w:val="kk-KZ"/>
              </w:rPr>
              <w:t xml:space="preserve">n1 </w:t>
            </w:r>
            <w:r w:rsidRPr="00EE40DB">
              <w:rPr>
                <w:rFonts w:ascii="Times New Roman" w:hAnsi="Times New Roman"/>
                <w:sz w:val="28"/>
                <w:szCs w:val="28"/>
                <w:lang w:val="kk-KZ"/>
              </w:rPr>
              <w:t>- алтынға, платинаға, палладийге a.m. (таңғы фиксинг) бағалардың күн сайынғы белгіленімі;</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С</w:t>
            </w:r>
            <w:r w:rsidRPr="00EE40DB">
              <w:rPr>
                <w:rFonts w:ascii="Times New Roman" w:hAnsi="Times New Roman"/>
                <w:sz w:val="28"/>
                <w:szCs w:val="28"/>
                <w:vertAlign w:val="subscript"/>
                <w:lang w:val="kk-KZ"/>
              </w:rPr>
              <w:t>n2</w:t>
            </w:r>
            <w:r w:rsidRPr="00EE40DB">
              <w:rPr>
                <w:rFonts w:ascii="Times New Roman" w:hAnsi="Times New Roman"/>
                <w:sz w:val="28"/>
                <w:szCs w:val="28"/>
                <w:lang w:val="kk-KZ"/>
              </w:rPr>
              <w:t xml:space="preserve"> - алтынға, платинаға, палладийге p.m. (кешкі фиксинг) бағалардың күн сайынғы белгіленімі.</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lastRenderedPageBreak/>
              <w:t>Күмiске орташа биржалық баға салықтық кезең үшін күмiске бағалардың күн сайынғы белгіленімдерінің орташа арифметикалық мәнi мен тиiстi салықтық кезең үшін валюта айырбастаудың орташа арифметикалық нарықтық бағамының көбейтiндiсi ретiнде мынадай формула бойынша айқындалады:</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 </w:t>
            </w:r>
            <w:r w:rsidRPr="00EE40DB">
              <w:rPr>
                <w:rFonts w:ascii="Times New Roman" w:hAnsi="Times New Roman"/>
                <w:noProof/>
                <w:sz w:val="28"/>
                <w:szCs w:val="28"/>
                <w:lang w:val="en-US" w:eastAsia="en-US"/>
              </w:rPr>
              <w:drawing>
                <wp:inline distT="0" distB="0" distL="0" distR="0" wp14:anchorId="1A7F067A" wp14:editId="16284885">
                  <wp:extent cx="1390650" cy="260350"/>
                  <wp:effectExtent l="0" t="0" r="0" b="6350"/>
                  <wp:docPr id="18" name="Рисунок 18" descr="C:\Users\AStamkulova\AppData\Local\ITS.Paragraph\DocumentsCache\041800\0418002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Stamkulova\AppData\Local\ITS.Paragraph\DocumentsCache\041800\041800230.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90650" cy="260350"/>
                          </a:xfrm>
                          <a:prstGeom prst="rect">
                            <a:avLst/>
                          </a:prstGeom>
                          <a:noFill/>
                          <a:ln>
                            <a:noFill/>
                          </a:ln>
                        </pic:spPr>
                      </pic:pic>
                    </a:graphicData>
                  </a:graphic>
                </wp:inline>
              </w:drawing>
            </w:r>
            <w:r w:rsidRPr="00EE40DB">
              <w:rPr>
                <w:rFonts w:ascii="Times New Roman" w:hAnsi="Times New Roman"/>
                <w:sz w:val="28"/>
                <w:szCs w:val="28"/>
                <w:lang w:val="kk-KZ"/>
              </w:rPr>
              <w:t>,</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 мұнда:</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S - күміске салықтық кезең үшін орташа биржалық баға;</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Р</w:t>
            </w:r>
            <w:r w:rsidRPr="00EE40DB">
              <w:rPr>
                <w:rFonts w:ascii="Times New Roman" w:hAnsi="Times New Roman"/>
                <w:sz w:val="28"/>
                <w:szCs w:val="28"/>
                <w:vertAlign w:val="subscript"/>
                <w:lang w:val="kk-KZ"/>
              </w:rPr>
              <w:t>1</w:t>
            </w:r>
            <w:r w:rsidRPr="00EE40DB">
              <w:rPr>
                <w:rFonts w:ascii="Times New Roman" w:hAnsi="Times New Roman"/>
                <w:sz w:val="28"/>
                <w:szCs w:val="28"/>
                <w:lang w:val="kk-KZ"/>
              </w:rPr>
              <w:t>, Р</w:t>
            </w:r>
            <w:r w:rsidRPr="00EE40DB">
              <w:rPr>
                <w:rFonts w:ascii="Times New Roman" w:hAnsi="Times New Roman"/>
                <w:sz w:val="28"/>
                <w:szCs w:val="28"/>
                <w:vertAlign w:val="subscript"/>
                <w:lang w:val="kk-KZ"/>
              </w:rPr>
              <w:t>2</w:t>
            </w:r>
            <w:r w:rsidRPr="00EE40DB">
              <w:rPr>
                <w:rFonts w:ascii="Times New Roman" w:hAnsi="Times New Roman"/>
                <w:sz w:val="28"/>
                <w:szCs w:val="28"/>
                <w:lang w:val="kk-KZ"/>
              </w:rPr>
              <w:t>,..., Р</w:t>
            </w:r>
            <w:r w:rsidRPr="00EE40DB">
              <w:rPr>
                <w:rFonts w:ascii="Times New Roman" w:hAnsi="Times New Roman"/>
                <w:sz w:val="28"/>
                <w:szCs w:val="28"/>
                <w:vertAlign w:val="subscript"/>
                <w:lang w:val="kk-KZ"/>
              </w:rPr>
              <w:t>n</w:t>
            </w:r>
            <w:r w:rsidRPr="00EE40DB">
              <w:rPr>
                <w:rFonts w:ascii="Times New Roman" w:hAnsi="Times New Roman"/>
                <w:sz w:val="28"/>
                <w:szCs w:val="28"/>
                <w:lang w:val="kk-KZ"/>
              </w:rPr>
              <w:t xml:space="preserve"> - салықтық кезең ішінде Лондон қымбат бағалы металдар нарығы қауымдастығында бағалардың белгіленімі хабарланған және жарияланған күндері күміске бағалардың күн сайынғы белгіленімі;</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Е - тиiстi салықтық кезең үшін валюта айырбастаудың орташа арифметикалық нарықтық бағамы;</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n - бағалардың белгіленімі жарияланған салықтық кезеңдегі күндердің саны.</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 xml:space="preserve">Пайдалы қазбаға орташа биржалық баға осы баптың 4-тармағында көрсетілген </w:t>
            </w:r>
            <w:r w:rsidRPr="00EE40DB">
              <w:rPr>
                <w:rFonts w:ascii="Times New Roman" w:hAnsi="Times New Roman"/>
                <w:sz w:val="28"/>
                <w:szCs w:val="28"/>
                <w:lang w:val="kk-KZ"/>
              </w:rPr>
              <w:lastRenderedPageBreak/>
              <w:t>минералды шикізаттың айналыстан шыққан салық салынатын көлемінің құрамындағы әрбір пайдалы қазба түрінің барлық көлеміне, оның ішінде кейіннен қайта өңдеуге және (немесе) өзінің өндірістік мұқтаждықтарына пайдалану үшін басқа заңды тұлғаларға және (немесе) бір заңды тұлға шеңберіндегі құрылымдық бөлімшеге берілген көлемге қолданылады;</w:t>
            </w:r>
          </w:p>
          <w:p w:rsidR="00EE40DB" w:rsidRPr="00EE40DB" w:rsidRDefault="00EE40DB" w:rsidP="00EE40DB">
            <w:pPr>
              <w:spacing w:after="0" w:line="240" w:lineRule="auto"/>
              <w:ind w:firstLine="389"/>
              <w:contextualSpacing/>
              <w:jc w:val="both"/>
              <w:rPr>
                <w:rFonts w:ascii="Times New Roman" w:hAnsi="Times New Roman"/>
                <w:sz w:val="28"/>
                <w:szCs w:val="28"/>
                <w:lang w:val="kk-KZ"/>
              </w:rPr>
            </w:pPr>
            <w:r w:rsidRPr="00EE40DB">
              <w:rPr>
                <w:rFonts w:ascii="Times New Roman" w:hAnsi="Times New Roman"/>
                <w:sz w:val="28"/>
                <w:szCs w:val="28"/>
                <w:lang w:val="kk-KZ"/>
              </w:rPr>
              <w:t>2) осы баптың 2-тармағының 2) тармақшасында көрсетілген пайдалы қазбалар құны:</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осы баптың 4-тармағында көрсетілген минералды шикізаттың айналыстан шыққан қорларының салық салынатын көлемінің құрамындағы пайдалы қазбалардың құны - осы тармақтың 1) тармақшасында айқындалған тәртіппен;</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 xml:space="preserve">минералды шикізаттың айналыстан шыққан қорларының салық салынатын көлемінің құрамындағы пайдалы қазбалардың басқа да түрлерінің құны - оларды өткізудің орташа өлшемді бағасы негізінде, ал кейіннен қайта өңдеуге және (немесе) өзінің өндірістік мұқтаждықтарына пайдалану үшін </w:t>
            </w:r>
            <w:r w:rsidRPr="00EE40DB">
              <w:rPr>
                <w:rFonts w:ascii="Times New Roman" w:hAnsi="Times New Roman"/>
                <w:sz w:val="28"/>
                <w:szCs w:val="28"/>
                <w:lang w:val="kk-KZ"/>
              </w:rPr>
              <w:lastRenderedPageBreak/>
              <w:t xml:space="preserve">басқа заңды тұлғаларға және (немесе) бір заңды тұлға шеңберінде құрылымдық бөлімшеге берген жағдайда - халықаралық қаржылық есептілік стандарттарына және Қазақстан Республикасының бухгалтерлік есеп пен қаржылық есептілік туралы </w:t>
            </w:r>
            <w:bookmarkStart w:id="68" w:name="sub1000592793"/>
            <w:r w:rsidRPr="00EE40DB">
              <w:rPr>
                <w:rFonts w:ascii="Times New Roman" w:hAnsi="Times New Roman"/>
                <w:sz w:val="28"/>
                <w:szCs w:val="28"/>
              </w:rPr>
              <w:fldChar w:fldCharType="begin"/>
            </w:r>
            <w:r w:rsidRPr="00EE40DB">
              <w:rPr>
                <w:rFonts w:ascii="Times New Roman" w:hAnsi="Times New Roman"/>
                <w:sz w:val="28"/>
                <w:szCs w:val="28"/>
                <w:lang w:val="kk-KZ"/>
              </w:rPr>
              <w:instrText xml:space="preserve"> HYPERLINK "jl:30092072.0%20" </w:instrText>
            </w:r>
            <w:r w:rsidRPr="00EE40DB">
              <w:rPr>
                <w:rFonts w:ascii="Times New Roman" w:hAnsi="Times New Roman"/>
                <w:sz w:val="28"/>
                <w:szCs w:val="28"/>
              </w:rPr>
              <w:fldChar w:fldCharType="separate"/>
            </w:r>
            <w:r w:rsidRPr="00EE40DB">
              <w:rPr>
                <w:rFonts w:ascii="Times New Roman" w:hAnsi="Times New Roman"/>
                <w:sz w:val="28"/>
                <w:szCs w:val="28"/>
                <w:lang w:val="kk-KZ"/>
              </w:rPr>
              <w:t>заңнамасының</w:t>
            </w:r>
            <w:r w:rsidRPr="00EE40DB">
              <w:rPr>
                <w:rFonts w:ascii="Times New Roman" w:hAnsi="Times New Roman"/>
                <w:sz w:val="28"/>
                <w:szCs w:val="28"/>
              </w:rPr>
              <w:fldChar w:fldCharType="end"/>
            </w:r>
            <w:bookmarkEnd w:id="68"/>
            <w:r w:rsidRPr="00EE40DB">
              <w:rPr>
                <w:rFonts w:ascii="Times New Roman" w:hAnsi="Times New Roman"/>
                <w:sz w:val="28"/>
                <w:szCs w:val="28"/>
                <w:lang w:val="kk-KZ"/>
              </w:rPr>
              <w:t xml:space="preserve"> талаптарына сәйкес айқындалатын, пайдалы қазбалардың осындай түрлеріне сай келетін, 20 пайызға ұлғайтылған өндіру мен бастапқы қайта өңдеудің (байытудың) нақты өзіндік өндірістік құны негізінде;</w:t>
            </w:r>
          </w:p>
          <w:p w:rsidR="00EE40DB" w:rsidRPr="00EE40DB" w:rsidRDefault="00EE40DB" w:rsidP="00EE40DB">
            <w:pPr>
              <w:spacing w:after="0" w:line="240" w:lineRule="auto"/>
              <w:ind w:firstLine="389"/>
              <w:contextualSpacing/>
              <w:jc w:val="both"/>
              <w:rPr>
                <w:rFonts w:ascii="Times New Roman" w:hAnsi="Times New Roman"/>
                <w:sz w:val="28"/>
                <w:szCs w:val="28"/>
                <w:lang w:val="kk-KZ"/>
              </w:rPr>
            </w:pPr>
            <w:r w:rsidRPr="00EE40DB">
              <w:rPr>
                <w:rFonts w:ascii="Times New Roman" w:hAnsi="Times New Roman"/>
                <w:sz w:val="28"/>
                <w:szCs w:val="28"/>
                <w:lang w:val="kk-KZ"/>
              </w:rPr>
              <w:t xml:space="preserve">3) осы баптың 2-тармағының 3) тармақшасында көрсетілген минералды шикізаттың құны - минералды шикізатты, оның ішінде бастапқы қайта өңдеуден (байытудан) ғана өткен минералды шикізатты өткізудің орташа өлшемді бағасы негізінде айқындалады. </w:t>
            </w:r>
          </w:p>
          <w:p w:rsidR="00EE40DB" w:rsidRPr="00EE40DB" w:rsidRDefault="00EE40DB" w:rsidP="00EE40DB">
            <w:pPr>
              <w:spacing w:after="0" w:line="240" w:lineRule="auto"/>
              <w:ind w:firstLine="389"/>
              <w:contextualSpacing/>
              <w:jc w:val="both"/>
              <w:rPr>
                <w:rFonts w:ascii="Times New Roman" w:hAnsi="Times New Roman"/>
                <w:b/>
                <w:sz w:val="28"/>
                <w:szCs w:val="28"/>
                <w:lang w:val="kk-KZ"/>
              </w:rPr>
            </w:pPr>
            <w:r w:rsidRPr="00EE40DB">
              <w:rPr>
                <w:rFonts w:ascii="Times New Roman" w:hAnsi="Times New Roman"/>
                <w:b/>
                <w:sz w:val="28"/>
                <w:szCs w:val="28"/>
                <w:lang w:val="kk-KZ"/>
              </w:rPr>
              <w:t>…</w:t>
            </w:r>
          </w:p>
          <w:p w:rsidR="00EE40DB" w:rsidRPr="00EE40DB" w:rsidRDefault="00EE40DB" w:rsidP="00EE40DB">
            <w:pPr>
              <w:spacing w:after="0" w:line="240" w:lineRule="auto"/>
              <w:ind w:firstLine="389"/>
              <w:contextualSpacing/>
              <w:jc w:val="both"/>
              <w:rPr>
                <w:rFonts w:ascii="Times New Roman" w:hAnsi="Times New Roman"/>
                <w:sz w:val="28"/>
                <w:szCs w:val="28"/>
                <w:lang w:val="kk-KZ"/>
              </w:rPr>
            </w:pPr>
            <w:r w:rsidRPr="00EE40DB">
              <w:rPr>
                <w:rFonts w:ascii="Times New Roman" w:hAnsi="Times New Roman"/>
                <w:sz w:val="28"/>
                <w:szCs w:val="28"/>
                <w:lang w:val="kk-KZ"/>
              </w:rPr>
              <w:t xml:space="preserve">6. Келісімшарт қолданылған кездің басынан бастап минералды шикізатты, оның ішінде бастапқы қайта өңдеуден (байытудан) ғана өткен минералды шикізатты және (немесе) пайдалы </w:t>
            </w:r>
            <w:r w:rsidRPr="00EE40DB">
              <w:rPr>
                <w:rFonts w:ascii="Times New Roman" w:hAnsi="Times New Roman"/>
                <w:sz w:val="28"/>
                <w:szCs w:val="28"/>
                <w:lang w:val="kk-KZ"/>
              </w:rPr>
              <w:lastRenderedPageBreak/>
              <w:t>қазбаларды өткізу мүлдем болмаған жағдайда:</w:t>
            </w:r>
          </w:p>
          <w:p w:rsidR="00EE40DB" w:rsidRPr="00EE40DB" w:rsidRDefault="00EE40DB" w:rsidP="00EE40DB">
            <w:pPr>
              <w:spacing w:after="0" w:line="240" w:lineRule="auto"/>
              <w:ind w:firstLine="389"/>
              <w:contextualSpacing/>
              <w:jc w:val="both"/>
              <w:rPr>
                <w:rFonts w:ascii="Times New Roman" w:hAnsi="Times New Roman"/>
                <w:sz w:val="28"/>
                <w:szCs w:val="28"/>
                <w:lang w:val="kk-KZ"/>
              </w:rPr>
            </w:pPr>
            <w:r w:rsidRPr="00EE40DB">
              <w:rPr>
                <w:rFonts w:ascii="Times New Roman" w:hAnsi="Times New Roman"/>
                <w:sz w:val="28"/>
                <w:szCs w:val="28"/>
                <w:lang w:val="kk-KZ"/>
              </w:rPr>
              <w:t>1) осы баптың 4-тармағында көрсетілген минералды шикізаттың айналыстан шыққан қорларының салық салынатын көлемінің құрамындағы пайдалы қазбалардың құны - осы баптың 3-тармағының 1) тармақшасында айқындалған тәртіппен;</w:t>
            </w:r>
          </w:p>
          <w:p w:rsidR="00EE40DB" w:rsidRPr="00EE40DB" w:rsidRDefault="00EE40DB" w:rsidP="00EE40DB">
            <w:pPr>
              <w:spacing w:after="0" w:line="240" w:lineRule="auto"/>
              <w:ind w:firstLine="389"/>
              <w:contextualSpacing/>
              <w:jc w:val="both"/>
              <w:rPr>
                <w:rFonts w:ascii="Times New Roman" w:hAnsi="Times New Roman"/>
                <w:sz w:val="28"/>
                <w:szCs w:val="28"/>
                <w:lang w:val="kk-KZ"/>
              </w:rPr>
            </w:pPr>
            <w:r w:rsidRPr="00EE40DB">
              <w:rPr>
                <w:rFonts w:ascii="Times New Roman" w:hAnsi="Times New Roman"/>
                <w:sz w:val="28"/>
                <w:szCs w:val="28"/>
                <w:lang w:val="kk-KZ"/>
              </w:rPr>
              <w:t xml:space="preserve">2) осы баптың 2-тармағының 2) тармақшасында көрсетілген минералды шикізаттың айналыстан шыққан қорларының салық салынатын көлемінің құрамындағы пайдалы қазбалардың басқа да түрлерінің құны - халықаралық қаржылық есептілік стандарттарына және Қазақстан Республикасының бухгалтерлік есеп пен қаржылық есептілік туралы </w:t>
            </w:r>
            <w:hyperlink r:id="rId32" w:history="1">
              <w:r w:rsidRPr="00EE40DB">
                <w:rPr>
                  <w:rFonts w:ascii="Times New Roman" w:hAnsi="Times New Roman"/>
                  <w:sz w:val="28"/>
                  <w:szCs w:val="28"/>
                  <w:lang w:val="kk-KZ"/>
                </w:rPr>
                <w:t>заңнамасының</w:t>
              </w:r>
            </w:hyperlink>
            <w:r w:rsidRPr="00EE40DB">
              <w:rPr>
                <w:rFonts w:ascii="Times New Roman" w:hAnsi="Times New Roman"/>
                <w:sz w:val="28"/>
                <w:szCs w:val="28"/>
                <w:lang w:val="kk-KZ"/>
              </w:rPr>
              <w:t xml:space="preserve"> талаптарына сәйкес айқындалатын пайдалы қазбалардың осындай түрлеріне сай келетін, 20 пайызға ұлғайтылған өндіру мен бастапқы қайта өңдеудің (байытудың) нақты өзіндік өндірістік құны негізінде;</w:t>
            </w:r>
          </w:p>
          <w:p w:rsidR="00EE40DB" w:rsidRPr="00EE40DB" w:rsidRDefault="00EE40DB" w:rsidP="00EE40DB">
            <w:pPr>
              <w:spacing w:after="0" w:line="240" w:lineRule="auto"/>
              <w:ind w:firstLine="389"/>
              <w:contextualSpacing/>
              <w:jc w:val="both"/>
              <w:rPr>
                <w:rFonts w:ascii="Times New Roman" w:hAnsi="Times New Roman"/>
                <w:sz w:val="28"/>
                <w:szCs w:val="28"/>
                <w:lang w:val="kk-KZ"/>
              </w:rPr>
            </w:pPr>
            <w:r w:rsidRPr="00EE40DB">
              <w:rPr>
                <w:rFonts w:ascii="Times New Roman" w:hAnsi="Times New Roman"/>
                <w:sz w:val="28"/>
                <w:szCs w:val="28"/>
                <w:lang w:val="kk-KZ"/>
              </w:rPr>
              <w:t xml:space="preserve">3) осы баптың 2-тармағының 3) тармақшасында көрсетілген минералды </w:t>
            </w:r>
            <w:r w:rsidRPr="00EE40DB">
              <w:rPr>
                <w:rFonts w:ascii="Times New Roman" w:hAnsi="Times New Roman"/>
                <w:sz w:val="28"/>
                <w:szCs w:val="28"/>
                <w:lang w:val="kk-KZ"/>
              </w:rPr>
              <w:lastRenderedPageBreak/>
              <w:t xml:space="preserve">шикізаттың құны - халықаралық қаржылық есептілік стандарттарына және Қазақстан Республикасының бухгалтерлік есеп пен қаржылық есептілік туралы </w:t>
            </w:r>
            <w:hyperlink r:id="rId33" w:history="1">
              <w:r w:rsidRPr="00EE40DB">
                <w:rPr>
                  <w:rFonts w:ascii="Times New Roman" w:hAnsi="Times New Roman"/>
                  <w:sz w:val="28"/>
                  <w:szCs w:val="28"/>
                  <w:lang w:val="kk-KZ"/>
                </w:rPr>
                <w:t>заңнамасының</w:t>
              </w:r>
            </w:hyperlink>
            <w:r w:rsidRPr="00EE40DB">
              <w:rPr>
                <w:rFonts w:ascii="Times New Roman" w:hAnsi="Times New Roman"/>
                <w:sz w:val="28"/>
                <w:szCs w:val="28"/>
                <w:lang w:val="kk-KZ"/>
              </w:rPr>
              <w:t xml:space="preserve"> талаптарына сәйкес айқындалатын пайдалы қазбалардың осындай түрлеріне сай келетін, 20 пайызға ұлғайтылған өндіру мен бастапқы қайта өңдеудің (байытудың) нақты өндірістік өзіндік құны негізінде айқындалады.</w:t>
            </w:r>
          </w:p>
          <w:p w:rsidR="00EE40DB" w:rsidRPr="00EE40DB" w:rsidRDefault="00EE40DB" w:rsidP="00EE40DB">
            <w:pPr>
              <w:pStyle w:val="pj0"/>
              <w:spacing w:before="0" w:beforeAutospacing="0" w:after="0" w:afterAutospacing="0"/>
              <w:ind w:firstLine="389"/>
              <w:contextualSpacing/>
              <w:jc w:val="both"/>
              <w:rPr>
                <w:sz w:val="28"/>
                <w:szCs w:val="28"/>
                <w:lang w:val="kk-KZ"/>
              </w:rPr>
            </w:pPr>
            <w:r w:rsidRPr="00EE40DB">
              <w:rPr>
                <w:rStyle w:val="s19"/>
                <w:color w:val="auto"/>
                <w:sz w:val="28"/>
                <w:szCs w:val="28"/>
                <w:lang w:val="kk-KZ"/>
              </w:rPr>
              <w:t xml:space="preserve">4) өнімдік ерітінділерден алынған уран үшін - табиғи уран концентратының (U3O8) нысанындағы уран килограмы үшін орташа арифметикалық мәннің табиғи уран концентратының (U3O8) нысанындағы уран фунты үшін айлық баға белгілеудің салық кезеңінің әрбір айы үшін шетел валютасындағы көбейтіндісі ретінде айқындалатын табиғи уран концентраты (U3O8) нысанындағы уранның килограмы үшін орташа өлшенген бағаны негізге ала отырып, Қазақстан Республикасының заңдарына сәйкес фунттарды килограмға бекітілген коэффициентпен және тиісті салық кезеңі үшін валюта </w:t>
            </w:r>
            <w:r w:rsidRPr="00EE40DB">
              <w:rPr>
                <w:rStyle w:val="s19"/>
                <w:color w:val="auto"/>
                <w:sz w:val="28"/>
                <w:szCs w:val="28"/>
                <w:lang w:val="kk-KZ"/>
              </w:rPr>
              <w:lastRenderedPageBreak/>
              <w:t>айырбастаудың орташа арифметикалық нарықтық бағамымен төменде келтірілген формула бойынша айқындалады.</w:t>
            </w:r>
          </w:p>
          <w:p w:rsidR="00EE40DB" w:rsidRPr="00EE40DB" w:rsidRDefault="00EE40DB" w:rsidP="00EE40DB">
            <w:pPr>
              <w:pStyle w:val="pj0"/>
              <w:spacing w:before="0" w:beforeAutospacing="0" w:after="0" w:afterAutospacing="0"/>
              <w:ind w:firstLine="389"/>
              <w:contextualSpacing/>
              <w:jc w:val="both"/>
              <w:rPr>
                <w:sz w:val="28"/>
                <w:szCs w:val="28"/>
                <w:lang w:val="kk-KZ"/>
              </w:rPr>
            </w:pPr>
            <w:r w:rsidRPr="00EE40DB">
              <w:rPr>
                <w:rStyle w:val="s19"/>
                <w:color w:val="auto"/>
                <w:sz w:val="28"/>
                <w:szCs w:val="28"/>
                <w:lang w:val="kk-KZ"/>
              </w:rPr>
              <w:t>Осы тармақшаның бірінші бөлігінің мақсаттары үшін табиғи уран концентраты (U3O8) нысанындағы уран фунты үшін бағаның бағамдалуы «Ux Consulting LLC» (АҚШ) компаниясының «UX Weekly» көздерінде жарияланатын ақпарат негізінде айдың соңғы күніне шетел валютасында қолданылатын табиғи уран концентраты (U3O8) фунты үшін споттық бағаның айлық индикаторын білдіреді) және «TradeTech LLC»компаниясының «the Nuclear Market Review» (АҚШ) компанияларына тиесілі.</w:t>
            </w:r>
            <w:r w:rsidRPr="00EE40DB">
              <w:rPr>
                <w:sz w:val="28"/>
                <w:szCs w:val="28"/>
                <w:lang w:val="kk-KZ"/>
              </w:rPr>
              <w:t xml:space="preserve"> </w:t>
            </w:r>
            <w:r w:rsidRPr="00EE40DB">
              <w:rPr>
                <w:rStyle w:val="s19"/>
                <w:color w:val="auto"/>
                <w:sz w:val="28"/>
                <w:szCs w:val="28"/>
                <w:lang w:val="kk-KZ"/>
              </w:rPr>
              <w:t>Көрсетілген көздердің бірінде табиғи уран концентраты (U3O8) нысанындағы уран бағасының бағамдалуы туралы ақпарат болмаған жағдайда, осындай бағамдалуы бар басқа көрсетілген көздің бағасы қолданылады.</w:t>
            </w:r>
          </w:p>
          <w:p w:rsidR="00EE40DB" w:rsidRPr="00EE40DB" w:rsidRDefault="00EE40DB" w:rsidP="00EE40DB">
            <w:pPr>
              <w:pStyle w:val="pj0"/>
              <w:spacing w:before="0" w:beforeAutospacing="0" w:after="0" w:afterAutospacing="0"/>
              <w:ind w:firstLine="389"/>
              <w:contextualSpacing/>
              <w:jc w:val="both"/>
              <w:rPr>
                <w:sz w:val="28"/>
                <w:szCs w:val="28"/>
                <w:lang w:val="kk-KZ"/>
              </w:rPr>
            </w:pPr>
            <w:r w:rsidRPr="00EE40DB">
              <w:rPr>
                <w:rStyle w:val="s19"/>
                <w:color w:val="auto"/>
                <w:sz w:val="28"/>
                <w:szCs w:val="28"/>
                <w:lang w:val="kk-KZ"/>
              </w:rPr>
              <w:t xml:space="preserve">Осы тармақшаның екінші бөлігінде көрсетілген көздерде табиғи уран концентраты (U3O8) нысанындағы </w:t>
            </w:r>
            <w:r w:rsidRPr="00EE40DB">
              <w:rPr>
                <w:rStyle w:val="s19"/>
                <w:color w:val="auto"/>
                <w:sz w:val="28"/>
                <w:szCs w:val="28"/>
                <w:lang w:val="kk-KZ"/>
              </w:rPr>
              <w:lastRenderedPageBreak/>
              <w:t>уранға бағаның белгіленгені туралы ақпарат болмаған кезде Қазақстан Республикасының трансферттік баға белгілеу туралы заңнамасында айқындалатын басқа көздердің деректері бойынша баға қолданылады.</w:t>
            </w:r>
          </w:p>
          <w:p w:rsidR="00EE40DB" w:rsidRPr="00EE40DB" w:rsidRDefault="00EE40DB" w:rsidP="00EE40DB">
            <w:pPr>
              <w:pStyle w:val="pj0"/>
              <w:spacing w:before="0" w:beforeAutospacing="0" w:after="0" w:afterAutospacing="0"/>
              <w:ind w:firstLine="389"/>
              <w:contextualSpacing/>
              <w:jc w:val="both"/>
              <w:rPr>
                <w:sz w:val="28"/>
                <w:szCs w:val="28"/>
                <w:lang w:val="kk-KZ"/>
              </w:rPr>
            </w:pPr>
            <w:r w:rsidRPr="00EE40DB">
              <w:rPr>
                <w:rStyle w:val="s19"/>
                <w:color w:val="auto"/>
                <w:sz w:val="28"/>
                <w:szCs w:val="28"/>
                <w:lang w:val="kk-KZ"/>
              </w:rPr>
              <w:t>Табиғи уран концентраты нысанындағы уранның килограмы үшін орташа өлшенген баға мынадай формула бойынша айқындалады:</w:t>
            </w:r>
          </w:p>
          <w:p w:rsidR="00EE40DB" w:rsidRPr="00EE40DB" w:rsidRDefault="00EE40DB" w:rsidP="00EE40DB">
            <w:pPr>
              <w:pStyle w:val="pj0"/>
              <w:spacing w:before="0" w:beforeAutospacing="0" w:after="0" w:afterAutospacing="0"/>
              <w:contextualSpacing/>
              <w:jc w:val="both"/>
              <w:rPr>
                <w:sz w:val="28"/>
                <w:szCs w:val="28"/>
                <w:lang w:val="kk-KZ"/>
              </w:rPr>
            </w:pPr>
            <w:r w:rsidRPr="00EE40DB">
              <w:rPr>
                <w:rStyle w:val="s19"/>
                <w:color w:val="auto"/>
                <w:sz w:val="28"/>
                <w:szCs w:val="28"/>
                <w:lang w:val="kk-KZ"/>
              </w:rPr>
              <w:t> </w:t>
            </w:r>
          </w:p>
          <w:p w:rsidR="00EE40DB" w:rsidRPr="00EE40DB" w:rsidRDefault="00EE40DB" w:rsidP="00EE40DB">
            <w:pPr>
              <w:pStyle w:val="pc"/>
              <w:spacing w:before="0" w:beforeAutospacing="0" w:after="0" w:afterAutospacing="0"/>
              <w:contextualSpacing/>
              <w:jc w:val="both"/>
              <w:rPr>
                <w:sz w:val="28"/>
                <w:szCs w:val="28"/>
              </w:rPr>
            </w:pPr>
            <w:r w:rsidRPr="00EE40DB">
              <w:rPr>
                <w:noProof/>
                <w:sz w:val="28"/>
                <w:szCs w:val="28"/>
                <w:lang w:val="en-US" w:eastAsia="en-US"/>
              </w:rPr>
              <w:drawing>
                <wp:inline distT="0" distB="0" distL="0" distR="0" wp14:anchorId="2272D3C2" wp14:editId="2A329138">
                  <wp:extent cx="1790700" cy="3429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790700" cy="342900"/>
                          </a:xfrm>
                          <a:prstGeom prst="rect">
                            <a:avLst/>
                          </a:prstGeom>
                          <a:noFill/>
                          <a:ln>
                            <a:noFill/>
                          </a:ln>
                        </pic:spPr>
                      </pic:pic>
                    </a:graphicData>
                  </a:graphic>
                </wp:inline>
              </w:drawing>
            </w:r>
          </w:p>
          <w:p w:rsidR="00EE40DB" w:rsidRPr="00EE40DB" w:rsidRDefault="00EE40DB" w:rsidP="00EE40DB">
            <w:pPr>
              <w:pStyle w:val="pj0"/>
              <w:spacing w:before="0" w:beforeAutospacing="0" w:after="0" w:afterAutospacing="0"/>
              <w:ind w:firstLine="389"/>
              <w:contextualSpacing/>
              <w:jc w:val="both"/>
              <w:rPr>
                <w:sz w:val="28"/>
                <w:szCs w:val="28"/>
              </w:rPr>
            </w:pPr>
            <w:r w:rsidRPr="00EE40DB">
              <w:rPr>
                <w:rStyle w:val="s19"/>
                <w:color w:val="auto"/>
                <w:sz w:val="28"/>
                <w:szCs w:val="28"/>
              </w:rPr>
              <w:t>где:</w:t>
            </w:r>
          </w:p>
          <w:p w:rsidR="00EE40DB" w:rsidRPr="00EE40DB" w:rsidRDefault="00EE40DB" w:rsidP="00EE40DB">
            <w:pPr>
              <w:pStyle w:val="pj0"/>
              <w:spacing w:before="0" w:beforeAutospacing="0" w:after="0" w:afterAutospacing="0"/>
              <w:ind w:firstLine="389"/>
              <w:contextualSpacing/>
              <w:jc w:val="both"/>
              <w:rPr>
                <w:sz w:val="28"/>
                <w:szCs w:val="28"/>
              </w:rPr>
            </w:pPr>
            <w:r w:rsidRPr="00EE40DB">
              <w:rPr>
                <w:rStyle w:val="s19"/>
                <w:color w:val="auto"/>
                <w:sz w:val="28"/>
                <w:szCs w:val="28"/>
              </w:rPr>
              <w:t>S - салық кезеңі үшін табиғи уран концентраты нысанындағы уранның килограмы үшін орташа өлшенген баға;</w:t>
            </w:r>
          </w:p>
          <w:p w:rsidR="00EE40DB" w:rsidRPr="00EE40DB" w:rsidRDefault="00EE40DB" w:rsidP="00EE40DB">
            <w:pPr>
              <w:pStyle w:val="pj0"/>
              <w:spacing w:before="0" w:beforeAutospacing="0" w:after="0" w:afterAutospacing="0"/>
              <w:ind w:firstLine="389"/>
              <w:contextualSpacing/>
              <w:jc w:val="both"/>
              <w:rPr>
                <w:sz w:val="28"/>
                <w:szCs w:val="28"/>
              </w:rPr>
            </w:pPr>
            <w:r w:rsidRPr="00EE40DB">
              <w:rPr>
                <w:rStyle w:val="s19"/>
                <w:color w:val="auto"/>
                <w:sz w:val="28"/>
                <w:szCs w:val="28"/>
              </w:rPr>
              <w:t>P1, P2, Р3 - салық кезеңі ішінде әрбір ай үшін көздерден бағалардың орташа арифметикалық айлық белгіленімі;</w:t>
            </w:r>
          </w:p>
          <w:p w:rsidR="00EE40DB" w:rsidRPr="00EE40DB" w:rsidRDefault="00EE40DB" w:rsidP="00EE40DB">
            <w:pPr>
              <w:pStyle w:val="pj0"/>
              <w:spacing w:before="0" w:beforeAutospacing="0" w:after="0" w:afterAutospacing="0"/>
              <w:ind w:firstLine="389"/>
              <w:contextualSpacing/>
              <w:jc w:val="both"/>
              <w:rPr>
                <w:sz w:val="28"/>
                <w:szCs w:val="28"/>
              </w:rPr>
            </w:pPr>
            <w:r w:rsidRPr="00EE40DB">
              <w:rPr>
                <w:rStyle w:val="s19"/>
                <w:color w:val="auto"/>
                <w:sz w:val="28"/>
                <w:szCs w:val="28"/>
              </w:rPr>
              <w:t>бағалардың орташа арифметикалық айлық белгіленімі мынадай формула бойынша айқындалады:</w:t>
            </w:r>
          </w:p>
          <w:p w:rsidR="00EE40DB" w:rsidRPr="00EE40DB" w:rsidRDefault="00EE40DB" w:rsidP="00EE40DB">
            <w:pPr>
              <w:pStyle w:val="pj0"/>
              <w:spacing w:before="0" w:beforeAutospacing="0" w:after="0" w:afterAutospacing="0"/>
              <w:contextualSpacing/>
              <w:jc w:val="both"/>
              <w:rPr>
                <w:sz w:val="28"/>
                <w:szCs w:val="28"/>
              </w:rPr>
            </w:pPr>
            <w:r w:rsidRPr="00EE40DB">
              <w:rPr>
                <w:rStyle w:val="s19"/>
                <w:color w:val="auto"/>
                <w:sz w:val="28"/>
                <w:szCs w:val="28"/>
              </w:rPr>
              <w:t> </w:t>
            </w:r>
          </w:p>
          <w:p w:rsidR="00EE40DB" w:rsidRPr="00EE40DB" w:rsidRDefault="00EE40DB" w:rsidP="00EE40DB">
            <w:pPr>
              <w:pStyle w:val="pc"/>
              <w:spacing w:before="0" w:beforeAutospacing="0" w:after="0" w:afterAutospacing="0"/>
              <w:contextualSpacing/>
              <w:jc w:val="both"/>
              <w:rPr>
                <w:sz w:val="28"/>
                <w:szCs w:val="28"/>
              </w:rPr>
            </w:pPr>
            <w:r w:rsidRPr="00EE40DB">
              <w:rPr>
                <w:noProof/>
                <w:sz w:val="28"/>
                <w:szCs w:val="28"/>
                <w:lang w:val="en-US" w:eastAsia="en-US"/>
              </w:rPr>
              <w:drawing>
                <wp:inline distT="0" distB="0" distL="0" distR="0" wp14:anchorId="70F9DFB7" wp14:editId="3D086F89">
                  <wp:extent cx="971550" cy="3429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71550" cy="342900"/>
                          </a:xfrm>
                          <a:prstGeom prst="rect">
                            <a:avLst/>
                          </a:prstGeom>
                          <a:noFill/>
                          <a:ln>
                            <a:noFill/>
                          </a:ln>
                        </pic:spPr>
                      </pic:pic>
                    </a:graphicData>
                  </a:graphic>
                </wp:inline>
              </w:drawing>
            </w:r>
          </w:p>
          <w:p w:rsidR="00EE40DB" w:rsidRPr="00EE40DB" w:rsidRDefault="00EE40DB" w:rsidP="00EE40DB">
            <w:pPr>
              <w:pStyle w:val="pj0"/>
              <w:spacing w:before="0" w:beforeAutospacing="0" w:after="0" w:afterAutospacing="0"/>
              <w:ind w:firstLine="389"/>
              <w:contextualSpacing/>
              <w:jc w:val="both"/>
              <w:rPr>
                <w:sz w:val="28"/>
                <w:szCs w:val="28"/>
              </w:rPr>
            </w:pPr>
            <w:r w:rsidRPr="00EE40DB">
              <w:rPr>
                <w:rStyle w:val="s19"/>
                <w:color w:val="auto"/>
                <w:sz w:val="28"/>
                <w:szCs w:val="28"/>
                <w:lang w:val="kk-KZ"/>
              </w:rPr>
              <w:t>яғни</w:t>
            </w:r>
            <w:r w:rsidRPr="00EE40DB">
              <w:rPr>
                <w:rStyle w:val="s19"/>
                <w:color w:val="auto"/>
                <w:sz w:val="28"/>
                <w:szCs w:val="28"/>
              </w:rPr>
              <w:t>:</w:t>
            </w:r>
          </w:p>
          <w:p w:rsidR="00EE40DB" w:rsidRPr="00EE40DB" w:rsidRDefault="00EE40DB" w:rsidP="00EE40DB">
            <w:pPr>
              <w:pStyle w:val="pj0"/>
              <w:spacing w:before="0" w:beforeAutospacing="0" w:after="0" w:afterAutospacing="0"/>
              <w:ind w:firstLine="389"/>
              <w:contextualSpacing/>
              <w:jc w:val="both"/>
              <w:rPr>
                <w:sz w:val="28"/>
                <w:szCs w:val="28"/>
              </w:rPr>
            </w:pPr>
            <w:r w:rsidRPr="00EE40DB">
              <w:rPr>
                <w:rStyle w:val="s19"/>
                <w:color w:val="auto"/>
                <w:sz w:val="28"/>
                <w:szCs w:val="28"/>
              </w:rPr>
              <w:lastRenderedPageBreak/>
              <w:t>Рn - бағалардың орташа арифметикалық белгіленімі;</w:t>
            </w:r>
          </w:p>
          <w:p w:rsidR="00EE40DB" w:rsidRPr="00EE40DB" w:rsidRDefault="00EE40DB" w:rsidP="00EE40DB">
            <w:pPr>
              <w:pStyle w:val="pj0"/>
              <w:spacing w:before="0" w:beforeAutospacing="0" w:after="0" w:afterAutospacing="0"/>
              <w:ind w:firstLine="389"/>
              <w:contextualSpacing/>
              <w:jc w:val="both"/>
              <w:rPr>
                <w:sz w:val="28"/>
                <w:szCs w:val="28"/>
              </w:rPr>
            </w:pPr>
            <w:r w:rsidRPr="00EE40DB">
              <w:rPr>
                <w:rStyle w:val="s19"/>
                <w:color w:val="auto"/>
                <w:sz w:val="28"/>
                <w:szCs w:val="28"/>
              </w:rPr>
              <w:t>С</w:t>
            </w:r>
            <w:r w:rsidRPr="00EE40DB">
              <w:rPr>
                <w:rStyle w:val="s19"/>
                <w:color w:val="auto"/>
                <w:sz w:val="28"/>
                <w:szCs w:val="28"/>
                <w:lang w:val="en-US"/>
              </w:rPr>
              <w:t>n</w:t>
            </w:r>
            <w:r w:rsidRPr="00EE40DB">
              <w:rPr>
                <w:rStyle w:val="s19"/>
                <w:color w:val="auto"/>
                <w:sz w:val="28"/>
                <w:szCs w:val="28"/>
              </w:rPr>
              <w:t xml:space="preserve"> – «Ux Consulting LLC» (АҚШ) компаниясының «UX Weekly» көзінен есепті кезеңнің тиісті айының соңғы күніне табиғи уран концентраты (U3O8)нысанындағы уран фунты үшін бағаның айлық бағамдалуының мәні;</w:t>
            </w:r>
          </w:p>
          <w:p w:rsidR="00EE40DB" w:rsidRPr="00EE40DB" w:rsidRDefault="00EE40DB" w:rsidP="00EE40DB">
            <w:pPr>
              <w:pStyle w:val="pj0"/>
              <w:spacing w:before="0" w:beforeAutospacing="0" w:after="0" w:afterAutospacing="0"/>
              <w:ind w:firstLine="389"/>
              <w:contextualSpacing/>
              <w:jc w:val="both"/>
              <w:rPr>
                <w:sz w:val="28"/>
                <w:szCs w:val="28"/>
                <w:lang w:val="kk-KZ"/>
              </w:rPr>
            </w:pPr>
            <w:r w:rsidRPr="00EE40DB">
              <w:rPr>
                <w:rStyle w:val="s19"/>
                <w:color w:val="auto"/>
                <w:sz w:val="28"/>
                <w:szCs w:val="28"/>
              </w:rPr>
              <w:t xml:space="preserve">Dn – </w:t>
            </w:r>
            <w:r w:rsidRPr="00EE40DB">
              <w:rPr>
                <w:rStyle w:val="s19"/>
                <w:color w:val="auto"/>
                <w:sz w:val="28"/>
                <w:szCs w:val="28"/>
                <w:lang w:val="kk-KZ"/>
              </w:rPr>
              <w:t>«TradeTech LLC» (АҚШ) компаниясының «the Nuclear Market Review» көзінен есепті кезеңнің тиісті айының соңғы күніне табиғи уран концентраты (U3O8) (Exchange Value) нысанындағы уран фунты үшін айлық баға белгіленімінің мәні;</w:t>
            </w:r>
          </w:p>
          <w:p w:rsidR="00EE40DB" w:rsidRPr="00EE40DB" w:rsidRDefault="00EE40DB" w:rsidP="00EE40DB">
            <w:pPr>
              <w:pStyle w:val="pj0"/>
              <w:spacing w:before="0" w:beforeAutospacing="0" w:after="0" w:afterAutospacing="0"/>
              <w:ind w:firstLine="389"/>
              <w:contextualSpacing/>
              <w:jc w:val="both"/>
              <w:rPr>
                <w:sz w:val="28"/>
                <w:szCs w:val="28"/>
                <w:lang w:val="kk-KZ"/>
              </w:rPr>
            </w:pPr>
            <w:r w:rsidRPr="00EE40DB">
              <w:rPr>
                <w:rStyle w:val="s19"/>
                <w:color w:val="auto"/>
                <w:sz w:val="28"/>
                <w:szCs w:val="28"/>
                <w:lang w:val="kk-KZ"/>
              </w:rPr>
              <w:t>K - 2,59978 мөлшерінде белгіленген фунтты килограмға ауыстыру коэффициенті;</w:t>
            </w:r>
          </w:p>
          <w:p w:rsidR="00EE40DB" w:rsidRPr="00EE40DB" w:rsidRDefault="00EE40DB" w:rsidP="00EE40DB">
            <w:pPr>
              <w:pStyle w:val="pj0"/>
              <w:shd w:val="clear" w:color="auto" w:fill="FFFFFF"/>
              <w:spacing w:before="0" w:beforeAutospacing="0" w:after="0" w:afterAutospacing="0"/>
              <w:ind w:firstLine="400"/>
              <w:contextualSpacing/>
              <w:jc w:val="both"/>
              <w:textAlignment w:val="baseline"/>
              <w:rPr>
                <w:rStyle w:val="s19"/>
                <w:color w:val="auto"/>
                <w:sz w:val="28"/>
                <w:szCs w:val="28"/>
                <w:lang w:val="kk-KZ"/>
              </w:rPr>
            </w:pPr>
            <w:r w:rsidRPr="00EE40DB">
              <w:rPr>
                <w:rStyle w:val="s19"/>
                <w:color w:val="auto"/>
                <w:sz w:val="28"/>
                <w:szCs w:val="28"/>
                <w:lang w:val="kk-KZ"/>
              </w:rPr>
              <w:t>Е - тиісті салық кезеңі үшін шетел валютасын айырбастаудың орташа арифметикалық нарықтық бағамы.</w:t>
            </w:r>
          </w:p>
          <w:p w:rsidR="00EE40DB" w:rsidRPr="00EE40DB" w:rsidRDefault="00EE40DB" w:rsidP="00EE40DB">
            <w:pPr>
              <w:pStyle w:val="pj0"/>
              <w:shd w:val="clear" w:color="auto" w:fill="FFFFFF"/>
              <w:spacing w:before="0" w:beforeAutospacing="0" w:after="0" w:afterAutospacing="0"/>
              <w:ind w:firstLine="400"/>
              <w:contextualSpacing/>
              <w:jc w:val="both"/>
              <w:textAlignment w:val="baseline"/>
              <w:rPr>
                <w:sz w:val="28"/>
                <w:szCs w:val="28"/>
                <w:lang w:val="kk-KZ"/>
              </w:rPr>
            </w:pPr>
            <w:r w:rsidRPr="00EE40DB">
              <w:rPr>
                <w:sz w:val="28"/>
                <w:szCs w:val="28"/>
                <w:lang w:val="kk-KZ"/>
              </w:rPr>
              <w:t xml:space="preserve">Осы баптың 4-тармағында көрсетілген пайдалы қазбалардан басқа, минералдық шикізатты, оның ішінде тек бастапқы қайта өңдеуден (байытудан) өткен және осы баптың 2-тармағының 2) тармақшасында көрсетілген өтелген минералдық </w:t>
            </w:r>
            <w:r w:rsidRPr="00EE40DB">
              <w:rPr>
                <w:sz w:val="28"/>
                <w:szCs w:val="28"/>
                <w:lang w:val="kk-KZ"/>
              </w:rPr>
              <w:lastRenderedPageBreak/>
              <w:t>шикізат қорларының салық салынатын көлеміндегі пайдалы қазбаларды кейіннен өткізген жағдайда, жер қойнауын пайдаланушы осы баптың 2-тармағының 2) тармақшасында көрсетілген пайдалы қазбаларға есептелген салық сомасына түзету жүргізуге міндетті алғашқы сату орын алған салық кезеңіндегі нақты орташа өлшенген сату бағасын ескере отырып, пайдалы қазбаларды өндіру.</w:t>
            </w:r>
          </w:p>
          <w:p w:rsidR="00EE40DB" w:rsidRPr="00EE40DB" w:rsidRDefault="00EE40DB" w:rsidP="00EE40DB">
            <w:pPr>
              <w:pStyle w:val="pj0"/>
              <w:shd w:val="clear" w:color="auto" w:fill="FFFFFF"/>
              <w:spacing w:before="0" w:beforeAutospacing="0" w:after="0" w:afterAutospacing="0"/>
              <w:ind w:firstLine="400"/>
              <w:contextualSpacing/>
              <w:jc w:val="both"/>
              <w:textAlignment w:val="baseline"/>
              <w:rPr>
                <w:sz w:val="28"/>
                <w:szCs w:val="28"/>
                <w:lang w:val="kk-KZ"/>
              </w:rPr>
            </w:pPr>
            <w:r w:rsidRPr="00EE40DB">
              <w:rPr>
                <w:sz w:val="28"/>
                <w:szCs w:val="28"/>
                <w:lang w:val="kk-KZ"/>
              </w:rPr>
              <w:t>Пайдалы қазбаларды өндіру салығының есептелген сомаларын түзетуді жер қойнауын пайдаланушы алғашқы өткізу жүргізілген салық кезеңінің алдындағы он екі айлық кезең үшін жүргізеді. Бұл ретте түзету сомасы ағымдағы салық кезеңінің салық міндеттемесі болып табылады.</w:t>
            </w:r>
          </w:p>
          <w:p w:rsidR="00EE40DB" w:rsidRPr="00EE40DB" w:rsidRDefault="00EE40DB" w:rsidP="00EE40DB">
            <w:pPr>
              <w:pStyle w:val="pj0"/>
              <w:shd w:val="clear" w:color="auto" w:fill="FFFFFF"/>
              <w:spacing w:before="0" w:beforeAutospacing="0" w:after="0" w:afterAutospacing="0"/>
              <w:ind w:firstLine="400"/>
              <w:contextualSpacing/>
              <w:jc w:val="both"/>
              <w:textAlignment w:val="baseline"/>
              <w:rPr>
                <w:sz w:val="28"/>
                <w:szCs w:val="28"/>
                <w:lang w:val="kk-KZ"/>
              </w:rPr>
            </w:pPr>
            <w:r w:rsidRPr="00EE40DB">
              <w:rPr>
                <w:sz w:val="28"/>
                <w:szCs w:val="28"/>
                <w:lang w:val="kk-KZ"/>
              </w:rPr>
              <w:t>7. Осы баптың мақсатында салықтық кезең үшін өткізудің орташа өлшемді бағасы мына формула бойынша айқындалады:</w:t>
            </w:r>
          </w:p>
          <w:p w:rsidR="00EE40DB" w:rsidRPr="00EE40DB" w:rsidRDefault="00EE40DB" w:rsidP="00EE40DB">
            <w:pPr>
              <w:spacing w:after="0" w:line="240" w:lineRule="auto"/>
              <w:ind w:firstLine="389"/>
              <w:contextualSpacing/>
              <w:jc w:val="both"/>
              <w:rPr>
                <w:rFonts w:ascii="Times New Roman" w:hAnsi="Times New Roman"/>
                <w:sz w:val="28"/>
                <w:szCs w:val="28"/>
              </w:rPr>
            </w:pPr>
            <w:r w:rsidRPr="00EE40DB">
              <w:rPr>
                <w:rFonts w:ascii="Times New Roman" w:hAnsi="Times New Roman"/>
                <w:sz w:val="28"/>
                <w:szCs w:val="28"/>
              </w:rPr>
              <w:t>Б ор. = (V1 ө.п. х Б1ө. + V2 ө.п. х Б2 ө.… + Vn ө.п. х Бn ө.) / V жалпы өткізу,</w:t>
            </w:r>
          </w:p>
          <w:p w:rsidR="00EE40DB" w:rsidRPr="00EE40DB" w:rsidRDefault="00EE40DB" w:rsidP="00EE40DB">
            <w:pPr>
              <w:spacing w:after="0" w:line="240" w:lineRule="auto"/>
              <w:ind w:firstLine="389"/>
              <w:contextualSpacing/>
              <w:jc w:val="both"/>
              <w:rPr>
                <w:rFonts w:ascii="Times New Roman" w:hAnsi="Times New Roman"/>
                <w:sz w:val="28"/>
                <w:szCs w:val="28"/>
              </w:rPr>
            </w:pPr>
            <w:r w:rsidRPr="00EE40DB">
              <w:rPr>
                <w:rFonts w:ascii="Times New Roman" w:hAnsi="Times New Roman"/>
                <w:sz w:val="28"/>
                <w:szCs w:val="28"/>
              </w:rPr>
              <w:t>мұнда:</w:t>
            </w:r>
          </w:p>
          <w:p w:rsidR="00EE40DB" w:rsidRPr="00EE40DB" w:rsidRDefault="00EE40DB" w:rsidP="00EE40DB">
            <w:pPr>
              <w:spacing w:after="0" w:line="240" w:lineRule="auto"/>
              <w:ind w:firstLine="389"/>
              <w:contextualSpacing/>
              <w:jc w:val="both"/>
              <w:rPr>
                <w:rFonts w:ascii="Times New Roman" w:hAnsi="Times New Roman"/>
                <w:sz w:val="28"/>
                <w:szCs w:val="28"/>
              </w:rPr>
            </w:pPr>
            <w:r w:rsidRPr="00EE40DB">
              <w:rPr>
                <w:rFonts w:ascii="Times New Roman" w:hAnsi="Times New Roman"/>
                <w:sz w:val="28"/>
                <w:szCs w:val="28"/>
              </w:rPr>
              <w:t xml:space="preserve">V1 ө.п., V2 ө.п.,. Vn ө.п. - салықтық кезең үшін өткізілетін пайдалы </w:t>
            </w:r>
            <w:r w:rsidRPr="00EE40DB">
              <w:rPr>
                <w:rFonts w:ascii="Times New Roman" w:hAnsi="Times New Roman"/>
                <w:sz w:val="28"/>
                <w:szCs w:val="28"/>
              </w:rPr>
              <w:lastRenderedPageBreak/>
              <w:t>қазбалардың әрбір партиясының көлемдері;</w:t>
            </w:r>
          </w:p>
          <w:p w:rsidR="00EE40DB" w:rsidRPr="00EE40DB" w:rsidRDefault="00EE40DB" w:rsidP="00EE40DB">
            <w:pPr>
              <w:spacing w:after="0" w:line="240" w:lineRule="auto"/>
              <w:ind w:firstLine="389"/>
              <w:contextualSpacing/>
              <w:jc w:val="both"/>
              <w:rPr>
                <w:rFonts w:ascii="Times New Roman" w:hAnsi="Times New Roman"/>
                <w:sz w:val="28"/>
                <w:szCs w:val="28"/>
              </w:rPr>
            </w:pPr>
            <w:r w:rsidRPr="00EE40DB">
              <w:rPr>
                <w:rFonts w:ascii="Times New Roman" w:hAnsi="Times New Roman"/>
                <w:sz w:val="28"/>
                <w:szCs w:val="28"/>
              </w:rPr>
              <w:t>Б1 ө., Б2 ө.... Бn ө. - салықтық кезеңде әрбір партия бойынша пайдалы қазбаларды өткізудің нақты бағалары;</w:t>
            </w:r>
          </w:p>
          <w:p w:rsidR="00EE40DB" w:rsidRPr="00EE40DB" w:rsidRDefault="00EE40DB" w:rsidP="00EE40DB">
            <w:pPr>
              <w:spacing w:after="0" w:line="240" w:lineRule="auto"/>
              <w:ind w:firstLine="389"/>
              <w:contextualSpacing/>
              <w:jc w:val="both"/>
              <w:rPr>
                <w:rFonts w:ascii="Times New Roman" w:hAnsi="Times New Roman"/>
                <w:sz w:val="28"/>
                <w:szCs w:val="28"/>
              </w:rPr>
            </w:pPr>
            <w:r w:rsidRPr="00EE40DB">
              <w:rPr>
                <w:rFonts w:ascii="Times New Roman" w:hAnsi="Times New Roman"/>
                <w:sz w:val="28"/>
                <w:szCs w:val="28"/>
              </w:rPr>
              <w:t>n - салықтық кезеңде өткізілген пайдалы қазбалар партиясының саны;</w:t>
            </w:r>
          </w:p>
          <w:p w:rsidR="00EE40DB" w:rsidRPr="00EE40DB" w:rsidRDefault="00EE40DB" w:rsidP="00EE40DB">
            <w:pPr>
              <w:spacing w:after="0" w:line="240" w:lineRule="auto"/>
              <w:ind w:firstLine="389"/>
              <w:contextualSpacing/>
              <w:jc w:val="both"/>
              <w:rPr>
                <w:rFonts w:ascii="Times New Roman" w:hAnsi="Times New Roman"/>
                <w:sz w:val="28"/>
                <w:szCs w:val="28"/>
              </w:rPr>
            </w:pPr>
            <w:r w:rsidRPr="00EE40DB">
              <w:rPr>
                <w:rFonts w:ascii="Times New Roman" w:hAnsi="Times New Roman"/>
                <w:sz w:val="28"/>
                <w:szCs w:val="28"/>
              </w:rPr>
              <w:t>V жалпы өткізу - салықтық кезеңде пайдалы қазбаларды өткізудің жалпы көлемі.</w:t>
            </w:r>
          </w:p>
          <w:p w:rsidR="00EE40DB" w:rsidRPr="00EE40DB" w:rsidRDefault="00EE40DB" w:rsidP="00EE40DB">
            <w:pPr>
              <w:spacing w:after="0" w:line="240" w:lineRule="auto"/>
              <w:ind w:firstLine="389"/>
              <w:contextualSpacing/>
              <w:jc w:val="both"/>
              <w:rPr>
                <w:rFonts w:ascii="Times New Roman" w:hAnsi="Times New Roman"/>
                <w:sz w:val="28"/>
                <w:szCs w:val="28"/>
                <w:lang w:val="kk-KZ"/>
              </w:rPr>
            </w:pPr>
            <w:r w:rsidRPr="00EE40DB">
              <w:rPr>
                <w:rFonts w:ascii="Times New Roman" w:hAnsi="Times New Roman"/>
                <w:sz w:val="28"/>
                <w:szCs w:val="28"/>
              </w:rPr>
              <w:t>Жер қойнауын пайдаланушы өткізудің орташа өлшемді бағасын салықтық кезең үшін өндірілген пайдалы қазбалардың барлық көлеміне, оның ішінде кейіннен қайта өңдеу үшін бір заңды тұлға шеңберінде құрылымдық бөлімшеге өндірудің өзіндік өндірістік құны бойынша берілген және (немесе) тауарлы өнім өндіру үшін бастапқы шикізат ретінде пайдалануды қоса алғанда, жер қойнауын пайдаланушының өзінің өндірістік мұқтаждықтарына пайдаланылған көлемдерге қолданады.</w:t>
            </w:r>
          </w:p>
        </w:tc>
        <w:tc>
          <w:tcPr>
            <w:tcW w:w="4932"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pj0"/>
              <w:shd w:val="clear" w:color="auto" w:fill="FFFFFF"/>
              <w:spacing w:before="0" w:beforeAutospacing="0" w:after="0" w:afterAutospacing="0"/>
              <w:ind w:firstLine="400"/>
              <w:contextualSpacing/>
              <w:jc w:val="both"/>
              <w:textAlignment w:val="baseline"/>
              <w:rPr>
                <w:sz w:val="28"/>
                <w:szCs w:val="28"/>
                <w:lang w:val="kk-KZ"/>
              </w:rPr>
            </w:pPr>
            <w:r w:rsidRPr="00EE40DB">
              <w:rPr>
                <w:rStyle w:val="s1"/>
                <w:bCs w:val="0"/>
                <w:color w:val="auto"/>
                <w:sz w:val="28"/>
                <w:szCs w:val="28"/>
                <w:lang w:val="kk-KZ"/>
              </w:rPr>
              <w:lastRenderedPageBreak/>
              <w:t>745-бап</w:t>
            </w:r>
            <w:r w:rsidRPr="00EE40DB">
              <w:rPr>
                <w:rStyle w:val="s1"/>
                <w:b w:val="0"/>
                <w:bCs w:val="0"/>
                <w:color w:val="auto"/>
                <w:sz w:val="28"/>
                <w:szCs w:val="28"/>
                <w:lang w:val="kk-KZ"/>
              </w:rPr>
              <w:t>. Салықтық базасы</w:t>
            </w:r>
          </w:p>
          <w:p w:rsidR="00EE40DB" w:rsidRPr="00EE40DB" w:rsidRDefault="00EE40DB" w:rsidP="00EE40DB">
            <w:pPr>
              <w:pStyle w:val="pj0"/>
              <w:shd w:val="clear" w:color="auto" w:fill="FFFFFF"/>
              <w:spacing w:before="0" w:beforeAutospacing="0" w:after="0" w:afterAutospacing="0"/>
              <w:ind w:firstLine="400"/>
              <w:contextualSpacing/>
              <w:jc w:val="both"/>
              <w:textAlignment w:val="baseline"/>
              <w:rPr>
                <w:b/>
                <w:sz w:val="28"/>
                <w:szCs w:val="28"/>
                <w:lang w:val="kk-KZ"/>
              </w:rPr>
            </w:pPr>
            <w:r w:rsidRPr="00EE40DB">
              <w:rPr>
                <w:sz w:val="28"/>
                <w:szCs w:val="28"/>
                <w:lang w:val="kk-KZ"/>
              </w:rPr>
              <w:t>1. Салық кезеңі үшін салық салынатын көлемнің құны пайдалы қазбаларды өндіру салығын есептеу үшін салық базасы болып табылады.</w:t>
            </w:r>
          </w:p>
          <w:p w:rsidR="00EE40DB" w:rsidRPr="00EE40DB" w:rsidRDefault="00EE40DB" w:rsidP="00EE40DB">
            <w:pPr>
              <w:pStyle w:val="pj0"/>
              <w:shd w:val="clear" w:color="auto" w:fill="FFFFFF"/>
              <w:spacing w:before="0" w:beforeAutospacing="0" w:after="0" w:afterAutospacing="0"/>
              <w:ind w:firstLine="400"/>
              <w:contextualSpacing/>
              <w:jc w:val="both"/>
              <w:textAlignment w:val="baseline"/>
              <w:rPr>
                <w:sz w:val="28"/>
                <w:szCs w:val="28"/>
                <w:lang w:val="kk-KZ"/>
              </w:rPr>
            </w:pPr>
          </w:p>
          <w:p w:rsidR="00EE40DB" w:rsidRPr="00EE40DB" w:rsidRDefault="00EE40DB" w:rsidP="00EE40DB">
            <w:pPr>
              <w:pStyle w:val="pj0"/>
              <w:shd w:val="clear" w:color="auto" w:fill="FFFFFF"/>
              <w:spacing w:before="0" w:beforeAutospacing="0" w:after="0" w:afterAutospacing="0"/>
              <w:ind w:firstLine="400"/>
              <w:contextualSpacing/>
              <w:jc w:val="both"/>
              <w:textAlignment w:val="baseline"/>
              <w:rPr>
                <w:sz w:val="28"/>
                <w:szCs w:val="28"/>
                <w:lang w:val="kk-KZ"/>
              </w:rPr>
            </w:pPr>
            <w:r w:rsidRPr="00EE40DB">
              <w:rPr>
                <w:sz w:val="28"/>
                <w:szCs w:val="28"/>
                <w:lang w:val="kk-KZ"/>
              </w:rPr>
              <w:lastRenderedPageBreak/>
              <w:t>2. Пайдалы қазбаларды өндіру салығын есептеу мақсатында минералдық шикізат мыналарға бөлінеді:</w:t>
            </w:r>
          </w:p>
          <w:p w:rsidR="00EE40DB" w:rsidRPr="00EE40DB" w:rsidRDefault="00EE40DB" w:rsidP="00EE40DB">
            <w:pPr>
              <w:pStyle w:val="pj0"/>
              <w:shd w:val="clear" w:color="auto" w:fill="FFFFFF"/>
              <w:spacing w:before="0" w:beforeAutospacing="0" w:after="0" w:afterAutospacing="0"/>
              <w:ind w:firstLine="400"/>
              <w:contextualSpacing/>
              <w:jc w:val="both"/>
              <w:textAlignment w:val="baseline"/>
              <w:rPr>
                <w:sz w:val="28"/>
                <w:szCs w:val="28"/>
                <w:lang w:val="kk-KZ"/>
              </w:rPr>
            </w:pPr>
            <w:r w:rsidRPr="00EE40DB">
              <w:rPr>
                <w:sz w:val="28"/>
                <w:szCs w:val="28"/>
                <w:lang w:val="kk-KZ"/>
              </w:rPr>
              <w:t>1) осы баптың 4-тармағында көрсетілген пайдалы қазбалардан ғана тұратын минералдық шикізат;</w:t>
            </w:r>
          </w:p>
          <w:p w:rsidR="00EE40DB" w:rsidRPr="00EE40DB" w:rsidRDefault="00EE40DB" w:rsidP="00EE40DB">
            <w:pPr>
              <w:pStyle w:val="pj0"/>
              <w:shd w:val="clear" w:color="auto" w:fill="FFFFFF"/>
              <w:spacing w:before="0" w:beforeAutospacing="0" w:after="0" w:afterAutospacing="0"/>
              <w:ind w:firstLine="400"/>
              <w:contextualSpacing/>
              <w:jc w:val="both"/>
              <w:textAlignment w:val="baseline"/>
              <w:rPr>
                <w:sz w:val="28"/>
                <w:szCs w:val="28"/>
                <w:lang w:val="kk-KZ"/>
              </w:rPr>
            </w:pPr>
            <w:r w:rsidRPr="00EE40DB">
              <w:rPr>
                <w:sz w:val="28"/>
                <w:szCs w:val="28"/>
                <w:lang w:val="kk-KZ"/>
              </w:rPr>
              <w:t>2) бір мезгілде осы баптың 4-тармағында көрсетілген пайдалы қазбалардан тұратын минералдық шикізат және пайдалы қазбалардың басқа да түрлері;</w:t>
            </w:r>
          </w:p>
          <w:p w:rsidR="00EE40DB" w:rsidRPr="00EE40DB" w:rsidRDefault="00EE40DB" w:rsidP="00EE40DB">
            <w:pPr>
              <w:pStyle w:val="pj0"/>
              <w:shd w:val="clear" w:color="auto" w:fill="FFFFFF"/>
              <w:spacing w:before="0" w:beforeAutospacing="0" w:after="0" w:afterAutospacing="0"/>
              <w:ind w:firstLine="400"/>
              <w:contextualSpacing/>
              <w:jc w:val="both"/>
              <w:textAlignment w:val="baseline"/>
              <w:rPr>
                <w:sz w:val="28"/>
                <w:szCs w:val="28"/>
                <w:lang w:val="kk-KZ"/>
              </w:rPr>
            </w:pPr>
            <w:r w:rsidRPr="00EE40DB">
              <w:rPr>
                <w:sz w:val="28"/>
                <w:szCs w:val="28"/>
                <w:lang w:val="kk-KZ"/>
              </w:rPr>
              <w:t>3) осы баптың 4-тармағында көрсетілген пайдалы қазбаларды қоспағанда, құрамында пайдалы қазбалары бар минералдық шикізат;</w:t>
            </w:r>
          </w:p>
          <w:p w:rsidR="00EE40DB" w:rsidRPr="00EE40DB" w:rsidRDefault="00EE40DB" w:rsidP="00EE40DB">
            <w:pPr>
              <w:pStyle w:val="pj0"/>
              <w:shd w:val="clear" w:color="auto" w:fill="FFFFFF"/>
              <w:spacing w:before="0" w:beforeAutospacing="0" w:after="0" w:afterAutospacing="0"/>
              <w:ind w:firstLine="400"/>
              <w:contextualSpacing/>
              <w:jc w:val="both"/>
              <w:textAlignment w:val="baseline"/>
              <w:rPr>
                <w:b/>
                <w:sz w:val="28"/>
                <w:szCs w:val="28"/>
                <w:lang w:val="kk-KZ"/>
              </w:rPr>
            </w:pPr>
            <w:r w:rsidRPr="00EE40DB">
              <w:rPr>
                <w:b/>
                <w:sz w:val="28"/>
                <w:szCs w:val="28"/>
                <w:lang w:val="kk-KZ"/>
              </w:rPr>
              <w:t>4) Алып тастау;</w:t>
            </w:r>
          </w:p>
          <w:p w:rsidR="00EE40DB" w:rsidRPr="00EE40DB" w:rsidRDefault="00EE40DB" w:rsidP="00EE40DB">
            <w:pPr>
              <w:pStyle w:val="pj0"/>
              <w:shd w:val="clear" w:color="auto" w:fill="FFFFFF"/>
              <w:spacing w:before="0" w:beforeAutospacing="0" w:after="0" w:afterAutospacing="0"/>
              <w:ind w:firstLine="400"/>
              <w:contextualSpacing/>
              <w:jc w:val="both"/>
              <w:textAlignment w:val="baseline"/>
              <w:rPr>
                <w:b/>
                <w:sz w:val="28"/>
                <w:szCs w:val="28"/>
                <w:lang w:val="kk-KZ"/>
              </w:rPr>
            </w:pPr>
            <w:r w:rsidRPr="00EE40DB">
              <w:rPr>
                <w:b/>
                <w:sz w:val="28"/>
                <w:szCs w:val="28"/>
                <w:lang w:val="kk-KZ"/>
              </w:rPr>
              <w:t>5) Алып тастау.</w:t>
            </w:r>
          </w:p>
          <w:p w:rsidR="00EE40DB" w:rsidRPr="00EE40DB" w:rsidRDefault="00EE40DB" w:rsidP="00EE40DB">
            <w:pPr>
              <w:pStyle w:val="pj0"/>
              <w:shd w:val="clear" w:color="auto" w:fill="FFFFFF"/>
              <w:spacing w:before="0" w:beforeAutospacing="0" w:after="0" w:afterAutospacing="0"/>
              <w:ind w:firstLine="400"/>
              <w:contextualSpacing/>
              <w:jc w:val="both"/>
              <w:textAlignment w:val="baseline"/>
              <w:rPr>
                <w:sz w:val="28"/>
                <w:szCs w:val="28"/>
                <w:lang w:val="kk-KZ"/>
              </w:rPr>
            </w:pPr>
          </w:p>
          <w:p w:rsidR="00EE40DB" w:rsidRPr="00EE40DB" w:rsidRDefault="00EE40DB" w:rsidP="00EE40DB">
            <w:pPr>
              <w:pStyle w:val="pj0"/>
              <w:shd w:val="clear" w:color="auto" w:fill="FFFFFF"/>
              <w:spacing w:before="0" w:beforeAutospacing="0" w:after="0" w:afterAutospacing="0"/>
              <w:ind w:firstLine="400"/>
              <w:contextualSpacing/>
              <w:jc w:val="both"/>
              <w:textAlignment w:val="baseline"/>
              <w:rPr>
                <w:sz w:val="28"/>
                <w:szCs w:val="28"/>
                <w:lang w:val="kk-KZ"/>
              </w:rPr>
            </w:pPr>
          </w:p>
          <w:p w:rsidR="00EE40DB" w:rsidRPr="00EE40DB" w:rsidRDefault="00EE40DB" w:rsidP="00EE40DB">
            <w:pPr>
              <w:pStyle w:val="pj0"/>
              <w:shd w:val="clear" w:color="auto" w:fill="FFFFFF"/>
              <w:spacing w:before="0" w:beforeAutospacing="0" w:after="0" w:afterAutospacing="0"/>
              <w:ind w:firstLine="400"/>
              <w:contextualSpacing/>
              <w:jc w:val="both"/>
              <w:textAlignment w:val="baseline"/>
              <w:rPr>
                <w:sz w:val="28"/>
                <w:szCs w:val="28"/>
                <w:lang w:val="kk-KZ"/>
              </w:rPr>
            </w:pPr>
            <w:r w:rsidRPr="00EE40DB">
              <w:rPr>
                <w:sz w:val="28"/>
                <w:szCs w:val="28"/>
                <w:lang w:val="kk-KZ"/>
              </w:rPr>
              <w:t>3. Пайдалы қазбаларды өндіру салығын есептеу мақсатында салық салынатын көлемнің құны айқындалады:</w:t>
            </w:r>
          </w:p>
          <w:p w:rsidR="00EE40DB" w:rsidRPr="00EE40DB" w:rsidRDefault="00EE40DB" w:rsidP="00EE40DB">
            <w:pPr>
              <w:pStyle w:val="pj0"/>
              <w:shd w:val="clear" w:color="auto" w:fill="FFFFFF"/>
              <w:spacing w:before="0" w:beforeAutospacing="0" w:after="0" w:afterAutospacing="0"/>
              <w:ind w:firstLine="400"/>
              <w:contextualSpacing/>
              <w:jc w:val="both"/>
              <w:textAlignment w:val="baseline"/>
              <w:rPr>
                <w:sz w:val="28"/>
                <w:szCs w:val="28"/>
                <w:lang w:val="kk-KZ"/>
              </w:rPr>
            </w:pPr>
            <w:r w:rsidRPr="00EE40DB">
              <w:rPr>
                <w:sz w:val="28"/>
                <w:szCs w:val="28"/>
                <w:lang w:val="kk-KZ"/>
              </w:rPr>
              <w:t xml:space="preserve">1) осы баптың 2 - тармағының 1) тармақшасында көрсетілген </w:t>
            </w:r>
            <w:r w:rsidRPr="00EE40DB">
              <w:rPr>
                <w:b/>
                <w:sz w:val="28"/>
                <w:szCs w:val="28"/>
                <w:lang w:val="kk-KZ"/>
              </w:rPr>
              <w:t>минералдық шикізаттың салық салынатын көлеміндегі</w:t>
            </w:r>
            <w:r w:rsidRPr="00EE40DB">
              <w:rPr>
                <w:sz w:val="28"/>
                <w:szCs w:val="28"/>
                <w:lang w:val="kk-KZ"/>
              </w:rPr>
              <w:t xml:space="preserve"> пайдалы </w:t>
            </w:r>
            <w:r w:rsidRPr="00EE40DB">
              <w:rPr>
                <w:sz w:val="28"/>
                <w:szCs w:val="28"/>
                <w:lang w:val="kk-KZ"/>
              </w:rPr>
              <w:lastRenderedPageBreak/>
              <w:t>қазбаларды-салық кезеңі үшін осындай пайдалы қазбаларға арналған орташа биржалық баға негізге алына отырып айқындалады.</w:t>
            </w:r>
          </w:p>
          <w:p w:rsidR="00EE40DB" w:rsidRPr="00EE40DB" w:rsidRDefault="00EE40DB" w:rsidP="00EE40DB">
            <w:pPr>
              <w:pStyle w:val="pj0"/>
              <w:shd w:val="clear" w:color="auto" w:fill="FFFFFF"/>
              <w:spacing w:before="0" w:beforeAutospacing="0" w:after="0" w:afterAutospacing="0"/>
              <w:ind w:firstLine="400"/>
              <w:contextualSpacing/>
              <w:jc w:val="both"/>
              <w:textAlignment w:val="baseline"/>
              <w:rPr>
                <w:sz w:val="28"/>
                <w:szCs w:val="28"/>
                <w:lang w:val="kk-KZ"/>
              </w:rPr>
            </w:pPr>
            <w:r w:rsidRPr="00EE40DB">
              <w:rPr>
                <w:sz w:val="28"/>
                <w:szCs w:val="28"/>
                <w:lang w:val="kk-KZ"/>
              </w:rPr>
              <w:t>Егер осы бапта өзгеше белгіленбесе, орташа биржалық баға салық кезеңі үшін күнделікті орташаланған баға белгіленімдерінің орташа арифметикалық мәнінің және төменде келтірілген формула бойынша тиісті салық кезеңі үшін валюта айырбастаудың орташа арифметикалық нарықтық бағамының туындысы ретінде айқындалады.</w:t>
            </w:r>
          </w:p>
          <w:p w:rsidR="00EE40DB" w:rsidRPr="00EE40DB" w:rsidRDefault="00EE40DB" w:rsidP="00EE40DB">
            <w:pPr>
              <w:pStyle w:val="pj0"/>
              <w:shd w:val="clear" w:color="auto" w:fill="FFFFFF"/>
              <w:spacing w:before="0" w:beforeAutospacing="0" w:after="0" w:afterAutospacing="0"/>
              <w:ind w:firstLine="400"/>
              <w:contextualSpacing/>
              <w:jc w:val="both"/>
              <w:textAlignment w:val="baseline"/>
              <w:rPr>
                <w:sz w:val="28"/>
                <w:szCs w:val="28"/>
                <w:lang w:val="kk-KZ"/>
              </w:rPr>
            </w:pPr>
            <w:r w:rsidRPr="00EE40DB">
              <w:rPr>
                <w:sz w:val="28"/>
                <w:szCs w:val="28"/>
                <w:lang w:val="kk-KZ"/>
              </w:rPr>
              <w:t>Осы баптың мақсаттары үшін бағаның бағамдалуы Лондон металдар биржасында немесе Лондон бағалы металдар нарығы қауымдастығында тіркелген және «MetalBulletinJournalsLimited» баспасының «MetalBulletin» журналында, «Metal-pagesLimited» баспасының «Metal-pages» журналында жарияланатын шетел валютасындағы пайдалы қазбаға бағаның бағамдалуын білдіреді.</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lastRenderedPageBreak/>
              <w:t>Егер осы бапта өзгеше белгіленбесе, орташа биржалық баға мынадай формула бойынша айқындалады:</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 </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noProof/>
                <w:sz w:val="28"/>
                <w:szCs w:val="28"/>
                <w:lang w:val="en-US" w:eastAsia="en-US"/>
              </w:rPr>
              <w:drawing>
                <wp:inline distT="0" distB="0" distL="0" distR="0" wp14:anchorId="07AB9E95" wp14:editId="5DEF7C5D">
                  <wp:extent cx="1390650" cy="260350"/>
                  <wp:effectExtent l="0" t="0" r="0" b="6350"/>
                  <wp:docPr id="5" name="Рисунок 5" descr="C:\Users\AStamkulova\AppData\Local\ITS.Paragraph\DocumentsCache\041800\0418002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tamkulova\AppData\Local\ITS.Paragraph\DocumentsCache\041800\041800230.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90650" cy="260350"/>
                          </a:xfrm>
                          <a:prstGeom prst="rect">
                            <a:avLst/>
                          </a:prstGeom>
                          <a:noFill/>
                          <a:ln>
                            <a:noFill/>
                          </a:ln>
                        </pic:spPr>
                      </pic:pic>
                    </a:graphicData>
                  </a:graphic>
                </wp:inline>
              </w:drawing>
            </w:r>
            <w:r w:rsidRPr="00EE40DB">
              <w:rPr>
                <w:rFonts w:ascii="Times New Roman" w:hAnsi="Times New Roman"/>
                <w:sz w:val="28"/>
                <w:szCs w:val="28"/>
                <w:lang w:val="kk-KZ"/>
              </w:rPr>
              <w:t>,</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 </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мұнда:</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S - пайдалы қазбаға салықтық кезең үшін орташа биржалық баға;</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Р</w:t>
            </w:r>
            <w:r w:rsidRPr="00EE40DB">
              <w:rPr>
                <w:rFonts w:ascii="Times New Roman" w:hAnsi="Times New Roman"/>
                <w:sz w:val="28"/>
                <w:szCs w:val="28"/>
                <w:vertAlign w:val="subscript"/>
                <w:lang w:val="kk-KZ"/>
              </w:rPr>
              <w:t>1</w:t>
            </w:r>
            <w:r w:rsidRPr="00EE40DB">
              <w:rPr>
                <w:rFonts w:ascii="Times New Roman" w:hAnsi="Times New Roman"/>
                <w:sz w:val="28"/>
                <w:szCs w:val="28"/>
                <w:lang w:val="kk-KZ"/>
              </w:rPr>
              <w:t>, Р</w:t>
            </w:r>
            <w:r w:rsidRPr="00EE40DB">
              <w:rPr>
                <w:rFonts w:ascii="Times New Roman" w:hAnsi="Times New Roman"/>
                <w:sz w:val="28"/>
                <w:szCs w:val="28"/>
                <w:vertAlign w:val="subscript"/>
                <w:lang w:val="kk-KZ"/>
              </w:rPr>
              <w:t>2</w:t>
            </w:r>
            <w:r w:rsidRPr="00EE40DB">
              <w:rPr>
                <w:rFonts w:ascii="Times New Roman" w:hAnsi="Times New Roman"/>
                <w:sz w:val="28"/>
                <w:szCs w:val="28"/>
                <w:lang w:val="kk-KZ"/>
              </w:rPr>
              <w:t>..., Р</w:t>
            </w:r>
            <w:r w:rsidRPr="00EE40DB">
              <w:rPr>
                <w:rFonts w:ascii="Times New Roman" w:hAnsi="Times New Roman"/>
                <w:sz w:val="28"/>
                <w:szCs w:val="28"/>
                <w:vertAlign w:val="subscript"/>
                <w:lang w:val="kk-KZ"/>
              </w:rPr>
              <w:t>n</w:t>
            </w:r>
            <w:r w:rsidRPr="00EE40DB">
              <w:rPr>
                <w:rFonts w:ascii="Times New Roman" w:hAnsi="Times New Roman"/>
                <w:sz w:val="28"/>
                <w:szCs w:val="28"/>
                <w:lang w:val="kk-KZ"/>
              </w:rPr>
              <w:t xml:space="preserve"> - салықтық кезең ішінде Лондон металдар биржасында бағалардың белгіленімі жарияланған күндері бағалардың күн сайынғы орташаландырылған белгіленімі;</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Е - тиiстi салықтық кезең үшін валюта айырбастаудың орташа арифметикалық нарықтық бағамы;</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n - салықтық кезеңде бағалардың белгіленімі жарияланған күндердің саны.</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Пайдалы қазбаға бағалардың күн сайынғы орташаландырылған белгіленімі мынадай формула бойынша айқындалады:</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 </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noProof/>
                <w:sz w:val="28"/>
                <w:szCs w:val="28"/>
                <w:lang w:val="en-US" w:eastAsia="en-US"/>
              </w:rPr>
              <w:drawing>
                <wp:inline distT="0" distB="0" distL="0" distR="0" wp14:anchorId="4782EB81" wp14:editId="0491870A">
                  <wp:extent cx="844550" cy="260350"/>
                  <wp:effectExtent l="0" t="0" r="0" b="6350"/>
                  <wp:docPr id="6" name="Рисунок 6" descr="C:\Users\AStamkulova\AppData\Local\ITS.Paragraph\DocumentsCache\041800\0418002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tamkulova\AppData\Local\ITS.Paragraph\DocumentsCache\041800\041800229.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44550" cy="260350"/>
                          </a:xfrm>
                          <a:prstGeom prst="rect">
                            <a:avLst/>
                          </a:prstGeom>
                          <a:noFill/>
                          <a:ln>
                            <a:noFill/>
                          </a:ln>
                        </pic:spPr>
                      </pic:pic>
                    </a:graphicData>
                  </a:graphic>
                </wp:inline>
              </w:drawing>
            </w:r>
            <w:r w:rsidRPr="00EE40DB">
              <w:rPr>
                <w:rFonts w:ascii="Times New Roman" w:hAnsi="Times New Roman"/>
                <w:sz w:val="28"/>
                <w:szCs w:val="28"/>
                <w:lang w:val="kk-KZ"/>
              </w:rPr>
              <w:t>,</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 </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lastRenderedPageBreak/>
              <w:t>мұнда:</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Р</w:t>
            </w:r>
            <w:r w:rsidRPr="00EE40DB">
              <w:rPr>
                <w:rFonts w:ascii="Times New Roman" w:hAnsi="Times New Roman"/>
                <w:sz w:val="28"/>
                <w:szCs w:val="28"/>
                <w:vertAlign w:val="subscript"/>
                <w:lang w:val="kk-KZ"/>
              </w:rPr>
              <w:t>n</w:t>
            </w:r>
            <w:r w:rsidRPr="00EE40DB">
              <w:rPr>
                <w:rFonts w:ascii="Times New Roman" w:hAnsi="Times New Roman"/>
                <w:sz w:val="28"/>
                <w:szCs w:val="28"/>
                <w:lang w:val="kk-KZ"/>
              </w:rPr>
              <w:t xml:space="preserve"> - бағалардың күн сайынғы орташаландырылған белгіленімі;</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С</w:t>
            </w:r>
            <w:r w:rsidRPr="00EE40DB">
              <w:rPr>
                <w:rFonts w:ascii="Times New Roman" w:hAnsi="Times New Roman"/>
                <w:sz w:val="28"/>
                <w:szCs w:val="28"/>
                <w:vertAlign w:val="subscript"/>
                <w:lang w:val="kk-KZ"/>
              </w:rPr>
              <w:t>n1</w:t>
            </w:r>
            <w:r w:rsidRPr="00EE40DB">
              <w:rPr>
                <w:rFonts w:ascii="Times New Roman" w:hAnsi="Times New Roman"/>
                <w:sz w:val="28"/>
                <w:szCs w:val="28"/>
                <w:lang w:val="kk-KZ"/>
              </w:rPr>
              <w:t xml:space="preserve"> - пайдалы қазбаға Cash бағасының күн сайынғы белгіленімі;</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С</w:t>
            </w:r>
            <w:r w:rsidRPr="00EE40DB">
              <w:rPr>
                <w:rFonts w:ascii="Times New Roman" w:hAnsi="Times New Roman"/>
                <w:sz w:val="28"/>
                <w:szCs w:val="28"/>
                <w:vertAlign w:val="subscript"/>
                <w:lang w:val="kk-KZ"/>
              </w:rPr>
              <w:t>n2</w:t>
            </w:r>
            <w:r w:rsidRPr="00EE40DB">
              <w:rPr>
                <w:rFonts w:ascii="Times New Roman" w:hAnsi="Times New Roman"/>
                <w:sz w:val="28"/>
                <w:szCs w:val="28"/>
                <w:lang w:val="kk-KZ"/>
              </w:rPr>
              <w:t xml:space="preserve"> - пайдалы қазбаға Cash Settlement бағасының күн сайынғы белгіленімі.</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Алтынға, платинаға, палладийге орташа биржалық баға салықтық кезеңдегі бағалардың күн сайынғы орташаландырылған белгіленімдерінің орташа арифметикалық мәнi мен тиiстi салықтық кезең үшін валюта айырбастаудың орташа арифметикалық нарықтық бағамының көбейтiндiсi ретiнде мынадай формула бойынша айқындалады:</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 </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noProof/>
                <w:sz w:val="28"/>
                <w:szCs w:val="28"/>
                <w:lang w:val="en-US" w:eastAsia="en-US"/>
              </w:rPr>
              <w:drawing>
                <wp:inline distT="0" distB="0" distL="0" distR="0" wp14:anchorId="5DF62F92" wp14:editId="488BE2EF">
                  <wp:extent cx="1390650" cy="260350"/>
                  <wp:effectExtent l="0" t="0" r="0" b="6350"/>
                  <wp:docPr id="7" name="Рисунок 7" descr="C:\Users\AStamkulova\AppData\Local\ITS.Paragraph\DocumentsCache\041800\0418002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tamkulova\AppData\Local\ITS.Paragraph\DocumentsCache\041800\041800230.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90650" cy="260350"/>
                          </a:xfrm>
                          <a:prstGeom prst="rect">
                            <a:avLst/>
                          </a:prstGeom>
                          <a:noFill/>
                          <a:ln>
                            <a:noFill/>
                          </a:ln>
                        </pic:spPr>
                      </pic:pic>
                    </a:graphicData>
                  </a:graphic>
                </wp:inline>
              </w:drawing>
            </w:r>
            <w:r w:rsidRPr="00EE40DB">
              <w:rPr>
                <w:rFonts w:ascii="Times New Roman" w:hAnsi="Times New Roman"/>
                <w:sz w:val="28"/>
                <w:szCs w:val="28"/>
                <w:lang w:val="kk-KZ"/>
              </w:rPr>
              <w:t>,</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 </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мұнда:</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S - алтынға, платинаға, палладийге салықтық кезең үшін орташа биржалық баға;</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Р</w:t>
            </w:r>
            <w:r w:rsidRPr="00EE40DB">
              <w:rPr>
                <w:rFonts w:ascii="Times New Roman" w:hAnsi="Times New Roman"/>
                <w:sz w:val="28"/>
                <w:szCs w:val="28"/>
                <w:vertAlign w:val="subscript"/>
                <w:lang w:val="kk-KZ"/>
              </w:rPr>
              <w:t>1</w:t>
            </w:r>
            <w:r w:rsidRPr="00EE40DB">
              <w:rPr>
                <w:rFonts w:ascii="Times New Roman" w:hAnsi="Times New Roman"/>
                <w:sz w:val="28"/>
                <w:szCs w:val="28"/>
                <w:lang w:val="kk-KZ"/>
              </w:rPr>
              <w:t>, Р</w:t>
            </w:r>
            <w:r w:rsidRPr="00EE40DB">
              <w:rPr>
                <w:rFonts w:ascii="Times New Roman" w:hAnsi="Times New Roman"/>
                <w:sz w:val="28"/>
                <w:szCs w:val="28"/>
                <w:vertAlign w:val="subscript"/>
                <w:lang w:val="kk-KZ"/>
              </w:rPr>
              <w:t>2</w:t>
            </w:r>
            <w:r w:rsidRPr="00EE40DB">
              <w:rPr>
                <w:rFonts w:ascii="Times New Roman" w:hAnsi="Times New Roman"/>
                <w:sz w:val="28"/>
                <w:szCs w:val="28"/>
                <w:lang w:val="kk-KZ"/>
              </w:rPr>
              <w:t>,..., Р</w:t>
            </w:r>
            <w:r w:rsidRPr="00EE40DB">
              <w:rPr>
                <w:rFonts w:ascii="Times New Roman" w:hAnsi="Times New Roman"/>
                <w:sz w:val="28"/>
                <w:szCs w:val="28"/>
                <w:vertAlign w:val="subscript"/>
                <w:lang w:val="kk-KZ"/>
              </w:rPr>
              <w:t>n</w:t>
            </w:r>
            <w:r w:rsidRPr="00EE40DB">
              <w:rPr>
                <w:rFonts w:ascii="Times New Roman" w:hAnsi="Times New Roman"/>
                <w:sz w:val="28"/>
                <w:szCs w:val="28"/>
                <w:lang w:val="kk-KZ"/>
              </w:rPr>
              <w:t xml:space="preserve"> - салықтық кезең ішінде Лондон қымбат бағалы металдар нарығы қауымдастығында бағалардың </w:t>
            </w:r>
            <w:r w:rsidRPr="00EE40DB">
              <w:rPr>
                <w:rFonts w:ascii="Times New Roman" w:hAnsi="Times New Roman"/>
                <w:sz w:val="28"/>
                <w:szCs w:val="28"/>
                <w:lang w:val="kk-KZ"/>
              </w:rPr>
              <w:lastRenderedPageBreak/>
              <w:t>белгіленімі хабарланған және жарияланған күндері алтынға, платинаға, палладийға бағалардың күн сайынғы орташаландырылған белгіленімі;</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Е - тиiстi салықтық кезең үшін валюта айырбастаудың орташа арифметикалық нарықтық бағамы;</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n - бағалардың белгіленімі жарияланған салықтық кезеңдегі күндердің саны.</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Алтынға, платинаға, палладийге бағалардың күн сайынғы орташаландырылған белгіленімі мынадай формула бойынша айқындалады:</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 </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noProof/>
                <w:sz w:val="28"/>
                <w:szCs w:val="28"/>
                <w:lang w:val="en-US" w:eastAsia="en-US"/>
              </w:rPr>
              <w:drawing>
                <wp:inline distT="0" distB="0" distL="0" distR="0" wp14:anchorId="398DBE12" wp14:editId="0DC18AD0">
                  <wp:extent cx="844550" cy="260350"/>
                  <wp:effectExtent l="0" t="0" r="0" b="6350"/>
                  <wp:docPr id="8" name="Рисунок 8" descr="C:\Users\AStamkulova\AppData\Local\ITS.Paragraph\DocumentsCache\041800\0418002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tamkulova\AppData\Local\ITS.Paragraph\DocumentsCache\041800\041800229.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44550" cy="260350"/>
                          </a:xfrm>
                          <a:prstGeom prst="rect">
                            <a:avLst/>
                          </a:prstGeom>
                          <a:noFill/>
                          <a:ln>
                            <a:noFill/>
                          </a:ln>
                        </pic:spPr>
                      </pic:pic>
                    </a:graphicData>
                  </a:graphic>
                </wp:inline>
              </w:drawing>
            </w:r>
            <w:r w:rsidRPr="00EE40DB">
              <w:rPr>
                <w:rFonts w:ascii="Times New Roman" w:hAnsi="Times New Roman"/>
                <w:sz w:val="28"/>
                <w:szCs w:val="28"/>
                <w:lang w:val="kk-KZ"/>
              </w:rPr>
              <w:t>,</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 </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мұнда:</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Р</w:t>
            </w:r>
            <w:r w:rsidRPr="00EE40DB">
              <w:rPr>
                <w:rFonts w:ascii="Times New Roman" w:hAnsi="Times New Roman"/>
                <w:sz w:val="28"/>
                <w:szCs w:val="28"/>
                <w:vertAlign w:val="subscript"/>
                <w:lang w:val="kk-KZ"/>
              </w:rPr>
              <w:t>n</w:t>
            </w:r>
            <w:r w:rsidRPr="00EE40DB">
              <w:rPr>
                <w:rFonts w:ascii="Times New Roman" w:hAnsi="Times New Roman"/>
                <w:sz w:val="28"/>
                <w:szCs w:val="28"/>
                <w:lang w:val="kk-KZ"/>
              </w:rPr>
              <w:t xml:space="preserve"> - бағалардың күн сайынғы орташаландырылған белгіленімі;</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С</w:t>
            </w:r>
            <w:r w:rsidRPr="00EE40DB">
              <w:rPr>
                <w:rFonts w:ascii="Times New Roman" w:hAnsi="Times New Roman"/>
                <w:sz w:val="28"/>
                <w:szCs w:val="28"/>
                <w:vertAlign w:val="subscript"/>
                <w:lang w:val="kk-KZ"/>
              </w:rPr>
              <w:t xml:space="preserve">n1 </w:t>
            </w:r>
            <w:r w:rsidRPr="00EE40DB">
              <w:rPr>
                <w:rFonts w:ascii="Times New Roman" w:hAnsi="Times New Roman"/>
                <w:sz w:val="28"/>
                <w:szCs w:val="28"/>
                <w:lang w:val="kk-KZ"/>
              </w:rPr>
              <w:t>- алтынға, платинаға, палладийге a.m. (таңғы фиксинг) бағалардың күн сайынғы белгіленімі;</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lastRenderedPageBreak/>
              <w:t>С</w:t>
            </w:r>
            <w:r w:rsidRPr="00EE40DB">
              <w:rPr>
                <w:rFonts w:ascii="Times New Roman" w:hAnsi="Times New Roman"/>
                <w:sz w:val="28"/>
                <w:szCs w:val="28"/>
                <w:vertAlign w:val="subscript"/>
                <w:lang w:val="kk-KZ"/>
              </w:rPr>
              <w:t>n2</w:t>
            </w:r>
            <w:r w:rsidRPr="00EE40DB">
              <w:rPr>
                <w:rFonts w:ascii="Times New Roman" w:hAnsi="Times New Roman"/>
                <w:sz w:val="28"/>
                <w:szCs w:val="28"/>
                <w:lang w:val="kk-KZ"/>
              </w:rPr>
              <w:t xml:space="preserve"> - алтынға, платинаға, палладийге p.m. (кешкі фиксинг) бағалардың күн сайынғы белгіленімі.</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Күмiске орташа биржалық баға салықтық кезең үшін күмiске бағалардың күн сайынғы белгіленімдерінің орташа арифметикалық мәнi мен тиiстi салықтық кезең үшін валюта айырбастаудың орташа арифметикалық нарықтық бағамының көбейтiндiсi ретiнде мынадай формула бойынша айқындалады:</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 </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noProof/>
                <w:sz w:val="28"/>
                <w:szCs w:val="28"/>
                <w:lang w:val="en-US" w:eastAsia="en-US"/>
              </w:rPr>
              <w:drawing>
                <wp:inline distT="0" distB="0" distL="0" distR="0" wp14:anchorId="54F711F9" wp14:editId="25795114">
                  <wp:extent cx="1390650" cy="260350"/>
                  <wp:effectExtent l="0" t="0" r="0" b="6350"/>
                  <wp:docPr id="9" name="Рисунок 9" descr="C:\Users\AStamkulova\AppData\Local\ITS.Paragraph\DocumentsCache\041800\0418002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tamkulova\AppData\Local\ITS.Paragraph\DocumentsCache\041800\041800230.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90650" cy="260350"/>
                          </a:xfrm>
                          <a:prstGeom prst="rect">
                            <a:avLst/>
                          </a:prstGeom>
                          <a:noFill/>
                          <a:ln>
                            <a:noFill/>
                          </a:ln>
                        </pic:spPr>
                      </pic:pic>
                    </a:graphicData>
                  </a:graphic>
                </wp:inline>
              </w:drawing>
            </w:r>
            <w:r w:rsidRPr="00EE40DB">
              <w:rPr>
                <w:rFonts w:ascii="Times New Roman" w:hAnsi="Times New Roman"/>
                <w:sz w:val="28"/>
                <w:szCs w:val="28"/>
                <w:lang w:val="kk-KZ"/>
              </w:rPr>
              <w:t>,</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 </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мұнда:</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S - күміске салықтық кезең үшін орташа биржалық баға;</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Р</w:t>
            </w:r>
            <w:r w:rsidRPr="00EE40DB">
              <w:rPr>
                <w:rFonts w:ascii="Times New Roman" w:hAnsi="Times New Roman"/>
                <w:sz w:val="28"/>
                <w:szCs w:val="28"/>
                <w:vertAlign w:val="subscript"/>
                <w:lang w:val="kk-KZ"/>
              </w:rPr>
              <w:t>1</w:t>
            </w:r>
            <w:r w:rsidRPr="00EE40DB">
              <w:rPr>
                <w:rFonts w:ascii="Times New Roman" w:hAnsi="Times New Roman"/>
                <w:sz w:val="28"/>
                <w:szCs w:val="28"/>
                <w:lang w:val="kk-KZ"/>
              </w:rPr>
              <w:t>, Р</w:t>
            </w:r>
            <w:r w:rsidRPr="00EE40DB">
              <w:rPr>
                <w:rFonts w:ascii="Times New Roman" w:hAnsi="Times New Roman"/>
                <w:sz w:val="28"/>
                <w:szCs w:val="28"/>
                <w:vertAlign w:val="subscript"/>
                <w:lang w:val="kk-KZ"/>
              </w:rPr>
              <w:t>2</w:t>
            </w:r>
            <w:r w:rsidRPr="00EE40DB">
              <w:rPr>
                <w:rFonts w:ascii="Times New Roman" w:hAnsi="Times New Roman"/>
                <w:sz w:val="28"/>
                <w:szCs w:val="28"/>
                <w:lang w:val="kk-KZ"/>
              </w:rPr>
              <w:t>,..., Р</w:t>
            </w:r>
            <w:r w:rsidRPr="00EE40DB">
              <w:rPr>
                <w:rFonts w:ascii="Times New Roman" w:hAnsi="Times New Roman"/>
                <w:sz w:val="28"/>
                <w:szCs w:val="28"/>
                <w:vertAlign w:val="subscript"/>
                <w:lang w:val="kk-KZ"/>
              </w:rPr>
              <w:t>n</w:t>
            </w:r>
            <w:r w:rsidRPr="00EE40DB">
              <w:rPr>
                <w:rFonts w:ascii="Times New Roman" w:hAnsi="Times New Roman"/>
                <w:sz w:val="28"/>
                <w:szCs w:val="28"/>
                <w:lang w:val="kk-KZ"/>
              </w:rPr>
              <w:t xml:space="preserve"> - салықтық кезең ішінде Лондон қымбат бағалы металдар нарығы қауымдастығында бағалардың белгіленімі хабарланған және жарияланған күндері күміске бағалардың күн сайынғы белгіленімі;</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lastRenderedPageBreak/>
              <w:t>Е - тиiстi салықтық кезең үшін валюта айырбастаудың орташа арифметикалық нарықтық бағамы;</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n - бағалардың белгіленімі жарияланған салықтық кезеңдегі күндердің саны.</w:t>
            </w:r>
          </w:p>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lang w:val="kk-KZ"/>
              </w:rPr>
              <w:t>Пайдалы қазбаға орташа биржалық баға осы баптың 4-тармағында көрсетілген минералды шикізаттың айналыстан шыққан салық салынатын көлемінің құрамындағы әрбір пайдалы қазба түрінің барлық көлеміне, оның ішінде кейіннен қайта өңдеуге және (немесе) өзінің өндірістік мұқтаждықтарына пайдалану үшін басқа заңды тұлғаларға және (немесе) бір заңды тұлға шеңберіндегі құрылымдық бөлімшеге берілген көлемге қолданылады;</w:t>
            </w:r>
          </w:p>
          <w:p w:rsidR="00EE40DB" w:rsidRPr="00EE40DB" w:rsidRDefault="00EE40DB" w:rsidP="00EE40DB">
            <w:pPr>
              <w:pStyle w:val="pj0"/>
              <w:shd w:val="clear" w:color="auto" w:fill="FFFFFF"/>
              <w:spacing w:before="0" w:beforeAutospacing="0" w:after="0" w:afterAutospacing="0"/>
              <w:ind w:firstLine="400"/>
              <w:contextualSpacing/>
              <w:jc w:val="both"/>
              <w:textAlignment w:val="baseline"/>
              <w:rPr>
                <w:sz w:val="28"/>
                <w:szCs w:val="28"/>
                <w:lang w:val="kk-KZ"/>
              </w:rPr>
            </w:pPr>
          </w:p>
          <w:p w:rsidR="00EE40DB" w:rsidRPr="00EE40DB" w:rsidRDefault="00EE40DB" w:rsidP="00EE40DB">
            <w:pPr>
              <w:pStyle w:val="pj0"/>
              <w:shd w:val="clear" w:color="auto" w:fill="FFFFFF"/>
              <w:spacing w:before="0" w:beforeAutospacing="0" w:after="0" w:afterAutospacing="0"/>
              <w:ind w:firstLine="400"/>
              <w:contextualSpacing/>
              <w:jc w:val="both"/>
              <w:textAlignment w:val="baseline"/>
              <w:rPr>
                <w:sz w:val="28"/>
                <w:szCs w:val="28"/>
                <w:lang w:val="kk-KZ"/>
              </w:rPr>
            </w:pPr>
          </w:p>
          <w:p w:rsidR="00EE40DB" w:rsidRPr="00EE40DB" w:rsidRDefault="00EE40DB" w:rsidP="00EE40DB">
            <w:pPr>
              <w:pStyle w:val="pj0"/>
              <w:shd w:val="clear" w:color="auto" w:fill="FFFFFF"/>
              <w:spacing w:before="0" w:beforeAutospacing="0" w:after="0" w:afterAutospacing="0"/>
              <w:ind w:firstLine="400"/>
              <w:contextualSpacing/>
              <w:jc w:val="both"/>
              <w:textAlignment w:val="baseline"/>
              <w:rPr>
                <w:sz w:val="28"/>
                <w:szCs w:val="28"/>
                <w:lang w:val="kk-KZ"/>
              </w:rPr>
            </w:pPr>
          </w:p>
          <w:p w:rsidR="00EE40DB" w:rsidRPr="00EE40DB" w:rsidRDefault="00EE40DB" w:rsidP="00EE40DB">
            <w:pPr>
              <w:pStyle w:val="pj0"/>
              <w:shd w:val="clear" w:color="auto" w:fill="FFFFFF"/>
              <w:spacing w:before="0" w:beforeAutospacing="0" w:after="0" w:afterAutospacing="0"/>
              <w:ind w:firstLine="400"/>
              <w:contextualSpacing/>
              <w:jc w:val="both"/>
              <w:textAlignment w:val="baseline"/>
              <w:rPr>
                <w:sz w:val="28"/>
                <w:szCs w:val="28"/>
                <w:lang w:val="kk-KZ"/>
              </w:rPr>
            </w:pPr>
            <w:r w:rsidRPr="00EE40DB">
              <w:rPr>
                <w:sz w:val="28"/>
                <w:szCs w:val="28"/>
                <w:lang w:val="kk-KZ"/>
              </w:rPr>
              <w:t>2) осы баптың 2-тармағының 2) тармақшасында көрсетілген пайдалы қазбалар:</w:t>
            </w:r>
          </w:p>
          <w:p w:rsidR="00EE40DB" w:rsidRPr="00EE40DB" w:rsidRDefault="00EE40DB" w:rsidP="00EE40DB">
            <w:pPr>
              <w:pStyle w:val="pj0"/>
              <w:shd w:val="clear" w:color="auto" w:fill="FFFFFF"/>
              <w:spacing w:before="0" w:beforeAutospacing="0" w:after="0" w:afterAutospacing="0"/>
              <w:ind w:firstLine="400"/>
              <w:contextualSpacing/>
              <w:jc w:val="both"/>
              <w:textAlignment w:val="baseline"/>
              <w:rPr>
                <w:sz w:val="28"/>
                <w:szCs w:val="28"/>
                <w:lang w:val="kk-KZ"/>
              </w:rPr>
            </w:pPr>
            <w:r w:rsidRPr="00EE40DB">
              <w:rPr>
                <w:sz w:val="28"/>
                <w:szCs w:val="28"/>
                <w:lang w:val="kk-KZ"/>
              </w:rPr>
              <w:t xml:space="preserve">осы баптың 4 - тармағында көрсетілген пайдалы қазбалар-осы </w:t>
            </w:r>
            <w:r w:rsidRPr="00EE40DB">
              <w:rPr>
                <w:sz w:val="28"/>
                <w:szCs w:val="28"/>
                <w:lang w:val="kk-KZ"/>
              </w:rPr>
              <w:lastRenderedPageBreak/>
              <w:t>тармақтың 1) тармақшасында айқындалған тәртіппен;</w:t>
            </w:r>
          </w:p>
          <w:p w:rsidR="00EE40DB" w:rsidRPr="00EE40DB" w:rsidRDefault="00EE40DB" w:rsidP="00EE40DB">
            <w:pPr>
              <w:pStyle w:val="pj0"/>
              <w:shd w:val="clear" w:color="auto" w:fill="FFFFFF"/>
              <w:spacing w:before="0" w:beforeAutospacing="0" w:after="0" w:afterAutospacing="0"/>
              <w:ind w:firstLine="400"/>
              <w:contextualSpacing/>
              <w:jc w:val="both"/>
              <w:textAlignment w:val="baseline"/>
              <w:rPr>
                <w:sz w:val="28"/>
                <w:szCs w:val="28"/>
                <w:lang w:val="kk-KZ"/>
              </w:rPr>
            </w:pPr>
            <w:r w:rsidRPr="00EE40DB">
              <w:rPr>
                <w:sz w:val="28"/>
                <w:szCs w:val="28"/>
                <w:lang w:val="kk-KZ"/>
              </w:rPr>
              <w:t xml:space="preserve"> өндірілген пайдалы қазбалардың </w:t>
            </w:r>
            <w:r w:rsidRPr="00EE40DB">
              <w:rPr>
                <w:b/>
                <w:sz w:val="28"/>
                <w:szCs w:val="28"/>
                <w:lang w:val="kk-KZ"/>
              </w:rPr>
              <w:t>салық салынатын минералдық шикізат көлемдеріндегі</w:t>
            </w:r>
            <w:r w:rsidRPr="00EE40DB">
              <w:rPr>
                <w:sz w:val="28"/>
                <w:szCs w:val="28"/>
                <w:lang w:val="kk-KZ"/>
              </w:rPr>
              <w:t xml:space="preserve"> басқа да түрлеріне - оларды өткізудің орташа өлшемді бағасы негізге алына отырып, ал басқа заңды тұлғаларға және (немесе) бір заңды тұлға шеңберіндегі құрылымдық бөлімшеге кейіннен қайта өңдеу және (немесе) өз өндірістік мұқтаждарына пайдалану үшін берілген жағдайда -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пайдалы қазбалардың осындай түрлеріне келетін өндіру мен бастапқы қайта өңдеудің (байытудың) нақты өндірістік өзіндік құнын негізге ала отырып, 20 пайызға ұлғайтылған;</w:t>
            </w:r>
          </w:p>
          <w:p w:rsidR="00EE40DB" w:rsidRPr="00EE40DB" w:rsidRDefault="00EE40DB" w:rsidP="00EE40DB">
            <w:pPr>
              <w:pStyle w:val="pj0"/>
              <w:shd w:val="clear" w:color="auto" w:fill="FFFFFF"/>
              <w:spacing w:before="0" w:beforeAutospacing="0" w:after="0" w:afterAutospacing="0"/>
              <w:ind w:firstLine="400"/>
              <w:contextualSpacing/>
              <w:jc w:val="both"/>
              <w:textAlignment w:val="baseline"/>
              <w:rPr>
                <w:sz w:val="28"/>
                <w:szCs w:val="28"/>
                <w:lang w:val="kk-KZ"/>
              </w:rPr>
            </w:pPr>
            <w:r w:rsidRPr="00EE40DB">
              <w:rPr>
                <w:sz w:val="28"/>
                <w:szCs w:val="28"/>
                <w:lang w:val="kk-KZ"/>
              </w:rPr>
              <w:t xml:space="preserve">3) осы баптың 2 - тармағының 3) тармақшасында көрсетілген минералдық шикізатты өткізудің, оның ішінде тек бастапқы қайта өңдеуден (байытудан) өткен минералдық </w:t>
            </w:r>
            <w:r w:rsidRPr="00EE40DB">
              <w:rPr>
                <w:sz w:val="28"/>
                <w:szCs w:val="28"/>
                <w:lang w:val="kk-KZ"/>
              </w:rPr>
              <w:lastRenderedPageBreak/>
              <w:t>шикізаттың орташа өлшемді бағасы негізге алына отырып айқындалады.</w:t>
            </w:r>
          </w:p>
          <w:p w:rsidR="00EE40DB" w:rsidRPr="00EE40DB" w:rsidRDefault="00EE40DB" w:rsidP="00EE40DB">
            <w:pPr>
              <w:pStyle w:val="pj0"/>
              <w:shd w:val="clear" w:color="auto" w:fill="FFFFFF"/>
              <w:spacing w:before="0" w:beforeAutospacing="0" w:after="0" w:afterAutospacing="0"/>
              <w:ind w:firstLine="400"/>
              <w:contextualSpacing/>
              <w:jc w:val="both"/>
              <w:textAlignment w:val="baseline"/>
              <w:rPr>
                <w:sz w:val="28"/>
                <w:szCs w:val="28"/>
                <w:lang w:val="kk-KZ"/>
              </w:rPr>
            </w:pPr>
            <w:r w:rsidRPr="00EE40DB">
              <w:rPr>
                <w:sz w:val="28"/>
                <w:szCs w:val="28"/>
                <w:lang w:val="kk-KZ"/>
              </w:rPr>
              <w:t>…</w:t>
            </w:r>
          </w:p>
          <w:p w:rsidR="00EE40DB" w:rsidRPr="00EE40DB" w:rsidRDefault="00EE40DB" w:rsidP="00EE40DB">
            <w:pPr>
              <w:pStyle w:val="pj0"/>
              <w:shd w:val="clear" w:color="auto" w:fill="FFFFFF"/>
              <w:spacing w:before="0" w:beforeAutospacing="0" w:after="0" w:afterAutospacing="0"/>
              <w:ind w:firstLine="400"/>
              <w:contextualSpacing/>
              <w:jc w:val="both"/>
              <w:textAlignment w:val="baseline"/>
              <w:rPr>
                <w:sz w:val="28"/>
                <w:szCs w:val="28"/>
                <w:lang w:val="kk-KZ"/>
              </w:rPr>
            </w:pPr>
          </w:p>
          <w:p w:rsidR="00EE40DB" w:rsidRPr="00EE40DB" w:rsidRDefault="00EE40DB" w:rsidP="00EE40DB">
            <w:pPr>
              <w:pStyle w:val="pj0"/>
              <w:shd w:val="clear" w:color="auto" w:fill="FFFFFF"/>
              <w:spacing w:before="0" w:beforeAutospacing="0" w:after="0" w:afterAutospacing="0"/>
              <w:ind w:firstLine="400"/>
              <w:contextualSpacing/>
              <w:jc w:val="both"/>
              <w:textAlignment w:val="baseline"/>
              <w:rPr>
                <w:sz w:val="28"/>
                <w:szCs w:val="28"/>
                <w:lang w:val="kk-KZ"/>
              </w:rPr>
            </w:pPr>
            <w:r w:rsidRPr="00EE40DB">
              <w:rPr>
                <w:sz w:val="28"/>
                <w:szCs w:val="28"/>
                <w:lang w:val="kk-KZ"/>
              </w:rPr>
              <w:t>6. Минералдық шикізатты, оның ішінде тек бастапқы қайта өңдеуден (байытудан) өткен шикізатты және (немесе) пайдалы қазбаларды өткізу келісімшарт қолданысының басынан бастап толық болмаған кезде құны айқындалады:</w:t>
            </w:r>
          </w:p>
          <w:p w:rsidR="00EE40DB" w:rsidRPr="00EE40DB" w:rsidRDefault="00EE40DB" w:rsidP="00EE40DB">
            <w:pPr>
              <w:pStyle w:val="pj0"/>
              <w:shd w:val="clear" w:color="auto" w:fill="FFFFFF"/>
              <w:spacing w:before="0" w:beforeAutospacing="0" w:after="0" w:afterAutospacing="0"/>
              <w:ind w:firstLine="400"/>
              <w:contextualSpacing/>
              <w:jc w:val="both"/>
              <w:textAlignment w:val="baseline"/>
              <w:rPr>
                <w:sz w:val="28"/>
                <w:szCs w:val="28"/>
                <w:lang w:val="kk-KZ"/>
              </w:rPr>
            </w:pPr>
            <w:r w:rsidRPr="00EE40DB">
              <w:rPr>
                <w:sz w:val="28"/>
                <w:szCs w:val="28"/>
                <w:lang w:val="kk-KZ"/>
              </w:rPr>
              <w:t>1) осы баптың 4-тармағында көрсетілген пайдалы қазбалар-осы баптың 3-тармағының 1) тармақшасында айқындалған тәртіппен;</w:t>
            </w:r>
          </w:p>
          <w:p w:rsidR="00EE40DB" w:rsidRPr="00EE40DB" w:rsidRDefault="00EE40DB" w:rsidP="00EE40DB">
            <w:pPr>
              <w:pStyle w:val="pj0"/>
              <w:shd w:val="clear" w:color="auto" w:fill="FFFFFF"/>
              <w:spacing w:before="0" w:beforeAutospacing="0" w:after="0" w:afterAutospacing="0"/>
              <w:ind w:firstLine="400"/>
              <w:contextualSpacing/>
              <w:jc w:val="both"/>
              <w:textAlignment w:val="baseline"/>
              <w:rPr>
                <w:sz w:val="28"/>
                <w:szCs w:val="28"/>
                <w:lang w:val="kk-KZ"/>
              </w:rPr>
            </w:pPr>
            <w:r w:rsidRPr="00EE40DB">
              <w:rPr>
                <w:sz w:val="28"/>
                <w:szCs w:val="28"/>
                <w:lang w:val="kk-KZ"/>
              </w:rPr>
              <w:t xml:space="preserve">2) осы баптың 2 - тармағының 2) тармақшасында көрсетілген пайдалы қазбалардың басқа да түрлерінің-халықаралық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пайдалы қазбалардың осындай түрлеріне келетін өндіру мен бастапқы қайта өңдеудің (байытудың) </w:t>
            </w:r>
            <w:r w:rsidRPr="00EE40DB">
              <w:rPr>
                <w:sz w:val="28"/>
                <w:szCs w:val="28"/>
                <w:lang w:val="kk-KZ"/>
              </w:rPr>
              <w:lastRenderedPageBreak/>
              <w:t>нақты өндірістік өзіндік құнын негізге ала отырып, 20 пайызға ұлғайтылған;</w:t>
            </w:r>
          </w:p>
          <w:p w:rsidR="00EE40DB" w:rsidRPr="00EE40DB" w:rsidRDefault="00EE40DB" w:rsidP="00EE40DB">
            <w:pPr>
              <w:pStyle w:val="pj0"/>
              <w:spacing w:before="0" w:beforeAutospacing="0" w:after="0" w:afterAutospacing="0"/>
              <w:ind w:firstLine="389"/>
              <w:contextualSpacing/>
              <w:jc w:val="both"/>
              <w:rPr>
                <w:sz w:val="28"/>
                <w:szCs w:val="28"/>
                <w:lang w:val="kk-KZ"/>
              </w:rPr>
            </w:pPr>
            <w:r w:rsidRPr="00EE40DB">
              <w:rPr>
                <w:rStyle w:val="s19"/>
                <w:color w:val="auto"/>
                <w:sz w:val="28"/>
                <w:szCs w:val="28"/>
                <w:lang w:val="kk-KZ"/>
              </w:rPr>
              <w:t xml:space="preserve">3) </w:t>
            </w:r>
            <w:r w:rsidRPr="00EE40DB">
              <w:rPr>
                <w:sz w:val="28"/>
                <w:szCs w:val="28"/>
                <w:lang w:val="kk-KZ"/>
              </w:rPr>
              <w:t>осы тармақтың бірінші бөлігінің 4) тармақшасында көрсетілгенді қоспағанда, осы баптың 2 - тармағының 3) тармақшасында көрсетілген минералдық шикізатты өндіру мен бастапқы қайта өңдеудің (байытудың) халықаралық қаржылық есептілік стандарттарына және Қазақстан Республикасы заңнамасының талаптарына сәйкес айқындалатын пайдалы қазбалардың осындай түрлеріне келетін нақты өндірістік өзіндік құнын негізге ала отырып, өндіру мен бастапқы қайта өңдеудің (байытудың) 20 пайызға ұлғайтылған бухгалтерлік есеп пен қаржылық есептілік;</w:t>
            </w:r>
          </w:p>
          <w:p w:rsidR="00EE40DB" w:rsidRPr="00EE40DB" w:rsidRDefault="00EE40DB" w:rsidP="00EE40DB">
            <w:pPr>
              <w:pStyle w:val="pj0"/>
              <w:spacing w:before="0" w:beforeAutospacing="0" w:after="0" w:afterAutospacing="0"/>
              <w:ind w:firstLine="389"/>
              <w:contextualSpacing/>
              <w:jc w:val="both"/>
              <w:rPr>
                <w:sz w:val="28"/>
                <w:szCs w:val="28"/>
                <w:lang w:val="kk-KZ"/>
              </w:rPr>
            </w:pPr>
            <w:r w:rsidRPr="00EE40DB">
              <w:rPr>
                <w:rStyle w:val="s19"/>
                <w:color w:val="auto"/>
                <w:sz w:val="28"/>
                <w:szCs w:val="28"/>
                <w:lang w:val="kk-KZ"/>
              </w:rPr>
              <w:t xml:space="preserve"> 4) өнімдік ерітінділерден алынған уран үшін - табиғи уран концентратының (U3O8) нысанындағы уран килограмы үшін орташа арифметикалық мәннің табиғи уран концентратының (U3O8) нысанындағы уран фунты үшін айлық баға белгілеудің салық кезеңінің әрбір айы үшін шетел валютасындағы </w:t>
            </w:r>
            <w:r w:rsidRPr="00EE40DB">
              <w:rPr>
                <w:rStyle w:val="s19"/>
                <w:color w:val="auto"/>
                <w:sz w:val="28"/>
                <w:szCs w:val="28"/>
                <w:lang w:val="kk-KZ"/>
              </w:rPr>
              <w:lastRenderedPageBreak/>
              <w:t>көбейтіндісі ретінде айқындалатын табиғи уран концентраты (U3O8) нысанындағы уранның килограмы үшін орташа өлшенген бағаны негізге ала отырып, Қазақстан Республикасының заңдарына сәйкес фунттарды килограмға бекітілген коэффициентпен және тиісті салық кезеңі үшін валюта айырбастаудың орташа арифметикалық нарықтық бағамымен төменде келтірілген формула бойынша айқындалады.</w:t>
            </w:r>
          </w:p>
          <w:p w:rsidR="00EE40DB" w:rsidRPr="00EE40DB" w:rsidRDefault="00EE40DB" w:rsidP="00EE40DB">
            <w:pPr>
              <w:pStyle w:val="pj0"/>
              <w:spacing w:before="0" w:beforeAutospacing="0" w:after="0" w:afterAutospacing="0"/>
              <w:ind w:firstLine="389"/>
              <w:contextualSpacing/>
              <w:jc w:val="both"/>
              <w:rPr>
                <w:sz w:val="28"/>
                <w:szCs w:val="28"/>
                <w:lang w:val="kk-KZ"/>
              </w:rPr>
            </w:pPr>
            <w:r w:rsidRPr="00EE40DB">
              <w:rPr>
                <w:sz w:val="28"/>
                <w:szCs w:val="28"/>
                <w:lang w:val="kk-KZ"/>
              </w:rPr>
              <w:t xml:space="preserve">Осы тармақшаның бірінші бөлігінің мақсаттары үшін табиғи уран концентраты (U3O8) нысанындағы уран фунты үшін бағаның бағамдалуы "Ux Consulting LLC" (АҚШ) компаниясының "UX Weekly" көздерінде жарияланатын ақпарат негізінде айдың соңғы күніне шетел валютасында қолданылатын табиғи уран концентраты (U3O8) фунты үшін споттық бағаның айлық индикаторын білдіреді) және "TradeTech LLC" компаниясының "the Nuclear Market Review" (АҚШ) компанияларына тиесілі. Көрсетілген көздердің бірінде табиғи уран концентраты (U3O8) </w:t>
            </w:r>
            <w:r w:rsidRPr="00EE40DB">
              <w:rPr>
                <w:sz w:val="28"/>
                <w:szCs w:val="28"/>
                <w:lang w:val="kk-KZ"/>
              </w:rPr>
              <w:lastRenderedPageBreak/>
              <w:t>нысанындағы уран бағасының бағамдалуы туралы ақпарат болмаған жағдайда, осындай бағамдалуы бар басқа көрсетілген көздің бағасы қолданылады.</w:t>
            </w:r>
          </w:p>
          <w:p w:rsidR="00EE40DB" w:rsidRPr="00EE40DB" w:rsidRDefault="00EE40DB" w:rsidP="00EE40DB">
            <w:pPr>
              <w:pStyle w:val="pj0"/>
              <w:spacing w:before="0" w:beforeAutospacing="0" w:after="0" w:afterAutospacing="0"/>
              <w:ind w:firstLine="389"/>
              <w:contextualSpacing/>
              <w:jc w:val="both"/>
              <w:rPr>
                <w:sz w:val="28"/>
                <w:szCs w:val="28"/>
                <w:lang w:val="kk-KZ"/>
              </w:rPr>
            </w:pPr>
            <w:r w:rsidRPr="00EE40DB">
              <w:rPr>
                <w:sz w:val="28"/>
                <w:szCs w:val="28"/>
                <w:lang w:val="kk-KZ"/>
              </w:rPr>
              <w:t>Осы тармақшаның екінші бөлігінде көрсетілген көздерде табиғи уран концентраты (U3O8) нысанындағы уранға бағаның белгіленгені туралы ақпарат болмаған кезде Қазақстан Республикасының трансферттік баға белгілеу туралы заңнамасында айқындалатын басқа көздердің деректері бойынша баға қолданылады.</w:t>
            </w:r>
          </w:p>
          <w:p w:rsidR="00EE40DB" w:rsidRPr="00EE40DB" w:rsidRDefault="00EE40DB" w:rsidP="00EE40DB">
            <w:pPr>
              <w:pStyle w:val="pj0"/>
              <w:spacing w:before="0" w:beforeAutospacing="0" w:after="0" w:afterAutospacing="0"/>
              <w:ind w:firstLine="389"/>
              <w:contextualSpacing/>
              <w:jc w:val="both"/>
              <w:rPr>
                <w:sz w:val="28"/>
                <w:szCs w:val="28"/>
                <w:lang w:val="kk-KZ"/>
              </w:rPr>
            </w:pPr>
            <w:r w:rsidRPr="00EE40DB">
              <w:rPr>
                <w:rStyle w:val="s19"/>
                <w:color w:val="auto"/>
                <w:sz w:val="28"/>
                <w:szCs w:val="28"/>
                <w:lang w:val="kk-KZ"/>
              </w:rPr>
              <w:t>Табиғи уран концентраты нысанындағы уранның килограмы үшін орташа өлшенген баға мынадай формула бойынша айқындалады:</w:t>
            </w:r>
          </w:p>
          <w:p w:rsidR="00EE40DB" w:rsidRPr="00EE40DB" w:rsidRDefault="00EE40DB" w:rsidP="00EE40DB">
            <w:pPr>
              <w:pStyle w:val="pj0"/>
              <w:spacing w:before="0" w:beforeAutospacing="0" w:after="0" w:afterAutospacing="0"/>
              <w:contextualSpacing/>
              <w:jc w:val="both"/>
              <w:rPr>
                <w:sz w:val="28"/>
                <w:szCs w:val="28"/>
                <w:lang w:val="kk-KZ"/>
              </w:rPr>
            </w:pPr>
            <w:r w:rsidRPr="00EE40DB">
              <w:rPr>
                <w:rStyle w:val="s19"/>
                <w:color w:val="auto"/>
                <w:sz w:val="28"/>
                <w:szCs w:val="28"/>
                <w:lang w:val="kk-KZ"/>
              </w:rPr>
              <w:t> </w:t>
            </w:r>
          </w:p>
          <w:p w:rsidR="00EE40DB" w:rsidRPr="00EE40DB" w:rsidRDefault="00EE40DB" w:rsidP="00EE40DB">
            <w:pPr>
              <w:pStyle w:val="pc"/>
              <w:spacing w:before="0" w:beforeAutospacing="0" w:after="0" w:afterAutospacing="0"/>
              <w:contextualSpacing/>
              <w:jc w:val="both"/>
              <w:rPr>
                <w:sz w:val="28"/>
                <w:szCs w:val="28"/>
              </w:rPr>
            </w:pPr>
            <w:r w:rsidRPr="00EE40DB">
              <w:rPr>
                <w:noProof/>
                <w:sz w:val="28"/>
                <w:szCs w:val="28"/>
                <w:lang w:val="en-US" w:eastAsia="en-US"/>
              </w:rPr>
              <w:drawing>
                <wp:inline distT="0" distB="0" distL="0" distR="0" wp14:anchorId="3A283B04" wp14:editId="346CDE9F">
                  <wp:extent cx="1790700" cy="3429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790700" cy="342900"/>
                          </a:xfrm>
                          <a:prstGeom prst="rect">
                            <a:avLst/>
                          </a:prstGeom>
                          <a:noFill/>
                          <a:ln>
                            <a:noFill/>
                          </a:ln>
                        </pic:spPr>
                      </pic:pic>
                    </a:graphicData>
                  </a:graphic>
                </wp:inline>
              </w:drawing>
            </w:r>
          </w:p>
          <w:p w:rsidR="00EE40DB" w:rsidRPr="00EE40DB" w:rsidRDefault="00EE40DB" w:rsidP="00EE40DB">
            <w:pPr>
              <w:pStyle w:val="pj0"/>
              <w:spacing w:before="0" w:beforeAutospacing="0" w:after="0" w:afterAutospacing="0"/>
              <w:ind w:firstLine="389"/>
              <w:contextualSpacing/>
              <w:jc w:val="both"/>
              <w:rPr>
                <w:sz w:val="28"/>
                <w:szCs w:val="28"/>
              </w:rPr>
            </w:pPr>
            <w:r w:rsidRPr="00EE40DB">
              <w:rPr>
                <w:rStyle w:val="s19"/>
                <w:color w:val="auto"/>
                <w:sz w:val="28"/>
                <w:szCs w:val="28"/>
              </w:rPr>
              <w:t>где:</w:t>
            </w:r>
          </w:p>
          <w:p w:rsidR="00EE40DB" w:rsidRPr="00EE40DB" w:rsidRDefault="00EE40DB" w:rsidP="00EE40DB">
            <w:pPr>
              <w:pStyle w:val="pj0"/>
              <w:spacing w:before="0" w:beforeAutospacing="0" w:after="0" w:afterAutospacing="0"/>
              <w:ind w:firstLine="389"/>
              <w:contextualSpacing/>
              <w:jc w:val="both"/>
              <w:rPr>
                <w:sz w:val="28"/>
                <w:szCs w:val="28"/>
              </w:rPr>
            </w:pPr>
            <w:r w:rsidRPr="00EE40DB">
              <w:rPr>
                <w:rStyle w:val="s19"/>
                <w:color w:val="auto"/>
                <w:sz w:val="28"/>
                <w:szCs w:val="28"/>
              </w:rPr>
              <w:t>S - салық кезеңі үшін табиғи уран концентраты нысанындағы уранның килограмы үшін орташа өлшенген баға;</w:t>
            </w:r>
          </w:p>
          <w:p w:rsidR="00EE40DB" w:rsidRPr="00EE40DB" w:rsidRDefault="00EE40DB" w:rsidP="00EE40DB">
            <w:pPr>
              <w:pStyle w:val="pj0"/>
              <w:spacing w:before="0" w:beforeAutospacing="0" w:after="0" w:afterAutospacing="0"/>
              <w:ind w:firstLine="389"/>
              <w:contextualSpacing/>
              <w:jc w:val="both"/>
              <w:rPr>
                <w:sz w:val="28"/>
                <w:szCs w:val="28"/>
              </w:rPr>
            </w:pPr>
            <w:r w:rsidRPr="00EE40DB">
              <w:rPr>
                <w:rStyle w:val="s19"/>
                <w:color w:val="auto"/>
                <w:sz w:val="28"/>
                <w:szCs w:val="28"/>
              </w:rPr>
              <w:t xml:space="preserve">P1, P2, Р3 - салық кезеңі ішінде әрбір ай үшін көздерден бағалардың </w:t>
            </w:r>
            <w:r w:rsidRPr="00EE40DB">
              <w:rPr>
                <w:rStyle w:val="s19"/>
                <w:color w:val="auto"/>
                <w:sz w:val="28"/>
                <w:szCs w:val="28"/>
              </w:rPr>
              <w:lastRenderedPageBreak/>
              <w:t>орташа арифметикалық айлық белгіленімі;</w:t>
            </w:r>
          </w:p>
          <w:p w:rsidR="00EE40DB" w:rsidRPr="00EE40DB" w:rsidRDefault="00EE40DB" w:rsidP="00EE40DB">
            <w:pPr>
              <w:pStyle w:val="pj0"/>
              <w:spacing w:before="0" w:beforeAutospacing="0" w:after="0" w:afterAutospacing="0"/>
              <w:ind w:firstLine="389"/>
              <w:contextualSpacing/>
              <w:jc w:val="both"/>
              <w:rPr>
                <w:sz w:val="28"/>
                <w:szCs w:val="28"/>
              </w:rPr>
            </w:pPr>
            <w:r w:rsidRPr="00EE40DB">
              <w:rPr>
                <w:rStyle w:val="s19"/>
                <w:color w:val="auto"/>
                <w:sz w:val="28"/>
                <w:szCs w:val="28"/>
              </w:rPr>
              <w:t>бағалардың орташа арифметикалық айлық белгіленімі мынадай формула бойынша айқындалады:</w:t>
            </w:r>
          </w:p>
          <w:p w:rsidR="00EE40DB" w:rsidRPr="00EE40DB" w:rsidRDefault="00EE40DB" w:rsidP="00EE40DB">
            <w:pPr>
              <w:pStyle w:val="pj0"/>
              <w:spacing w:before="0" w:beforeAutospacing="0" w:after="0" w:afterAutospacing="0"/>
              <w:contextualSpacing/>
              <w:jc w:val="both"/>
              <w:rPr>
                <w:sz w:val="28"/>
                <w:szCs w:val="28"/>
              </w:rPr>
            </w:pPr>
            <w:r w:rsidRPr="00EE40DB">
              <w:rPr>
                <w:rStyle w:val="s19"/>
                <w:color w:val="auto"/>
                <w:sz w:val="28"/>
                <w:szCs w:val="28"/>
              </w:rPr>
              <w:t> </w:t>
            </w:r>
          </w:p>
          <w:p w:rsidR="00EE40DB" w:rsidRPr="00EE40DB" w:rsidRDefault="00EE40DB" w:rsidP="00EE40DB">
            <w:pPr>
              <w:pStyle w:val="pc"/>
              <w:spacing w:before="0" w:beforeAutospacing="0" w:after="0" w:afterAutospacing="0"/>
              <w:contextualSpacing/>
              <w:jc w:val="both"/>
              <w:rPr>
                <w:sz w:val="28"/>
                <w:szCs w:val="28"/>
              </w:rPr>
            </w:pPr>
            <w:r w:rsidRPr="00EE40DB">
              <w:rPr>
                <w:noProof/>
                <w:sz w:val="28"/>
                <w:szCs w:val="28"/>
                <w:lang w:val="en-US" w:eastAsia="en-US"/>
              </w:rPr>
              <w:drawing>
                <wp:inline distT="0" distB="0" distL="0" distR="0" wp14:anchorId="4FA54F41" wp14:editId="13DE541F">
                  <wp:extent cx="971550" cy="3429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71550" cy="342900"/>
                          </a:xfrm>
                          <a:prstGeom prst="rect">
                            <a:avLst/>
                          </a:prstGeom>
                          <a:noFill/>
                          <a:ln>
                            <a:noFill/>
                          </a:ln>
                        </pic:spPr>
                      </pic:pic>
                    </a:graphicData>
                  </a:graphic>
                </wp:inline>
              </w:drawing>
            </w:r>
          </w:p>
          <w:p w:rsidR="00EE40DB" w:rsidRPr="00EE40DB" w:rsidRDefault="00EE40DB" w:rsidP="00EE40DB">
            <w:pPr>
              <w:pStyle w:val="pj0"/>
              <w:spacing w:before="0" w:beforeAutospacing="0" w:after="0" w:afterAutospacing="0"/>
              <w:ind w:firstLine="389"/>
              <w:contextualSpacing/>
              <w:jc w:val="both"/>
              <w:rPr>
                <w:sz w:val="28"/>
                <w:szCs w:val="28"/>
              </w:rPr>
            </w:pPr>
            <w:r w:rsidRPr="00EE40DB">
              <w:rPr>
                <w:rStyle w:val="s19"/>
                <w:color w:val="auto"/>
                <w:sz w:val="28"/>
                <w:szCs w:val="28"/>
                <w:lang w:val="kk-KZ"/>
              </w:rPr>
              <w:t>яғни</w:t>
            </w:r>
            <w:r w:rsidRPr="00EE40DB">
              <w:rPr>
                <w:rStyle w:val="s19"/>
                <w:color w:val="auto"/>
                <w:sz w:val="28"/>
                <w:szCs w:val="28"/>
              </w:rPr>
              <w:t>:</w:t>
            </w:r>
          </w:p>
          <w:p w:rsidR="00EE40DB" w:rsidRPr="00EE40DB" w:rsidRDefault="00EE40DB" w:rsidP="00EE40DB">
            <w:pPr>
              <w:pStyle w:val="pj0"/>
              <w:spacing w:before="0" w:beforeAutospacing="0" w:after="0" w:afterAutospacing="0"/>
              <w:ind w:firstLine="389"/>
              <w:contextualSpacing/>
              <w:jc w:val="both"/>
              <w:rPr>
                <w:sz w:val="28"/>
                <w:szCs w:val="28"/>
              </w:rPr>
            </w:pPr>
            <w:r w:rsidRPr="00EE40DB">
              <w:rPr>
                <w:rStyle w:val="s19"/>
                <w:color w:val="auto"/>
                <w:sz w:val="28"/>
                <w:szCs w:val="28"/>
              </w:rPr>
              <w:t>Рn - бағалардың орташа арифметикалық белгіленімі;</w:t>
            </w:r>
          </w:p>
          <w:p w:rsidR="00EE40DB" w:rsidRPr="00EE40DB" w:rsidRDefault="00EE40DB" w:rsidP="00EE40DB">
            <w:pPr>
              <w:pStyle w:val="pj0"/>
              <w:spacing w:before="0" w:beforeAutospacing="0" w:after="0" w:afterAutospacing="0"/>
              <w:ind w:firstLine="389"/>
              <w:contextualSpacing/>
              <w:jc w:val="both"/>
              <w:rPr>
                <w:sz w:val="28"/>
                <w:szCs w:val="28"/>
              </w:rPr>
            </w:pPr>
            <w:r w:rsidRPr="00EE40DB">
              <w:rPr>
                <w:rStyle w:val="s19"/>
                <w:color w:val="auto"/>
                <w:sz w:val="28"/>
                <w:szCs w:val="28"/>
              </w:rPr>
              <w:t>С</w:t>
            </w:r>
            <w:r w:rsidRPr="00EE40DB">
              <w:rPr>
                <w:rStyle w:val="s19"/>
                <w:color w:val="auto"/>
                <w:sz w:val="28"/>
                <w:szCs w:val="28"/>
                <w:lang w:val="en-US"/>
              </w:rPr>
              <w:t>n</w:t>
            </w:r>
            <w:r w:rsidRPr="00EE40DB">
              <w:rPr>
                <w:rStyle w:val="s19"/>
                <w:color w:val="auto"/>
                <w:sz w:val="28"/>
                <w:szCs w:val="28"/>
              </w:rPr>
              <w:t xml:space="preserve"> - "Ux Consulting LLC" (АҚШ) компаниясының "UX Weekly" көзінен есепті кезеңнің тиісті айының соңғы күніне табиғи уран концентраты (U3O8)нысанындағы уран фунты үшін бағаның айлық бағамдалуының мәні;</w:t>
            </w:r>
          </w:p>
          <w:p w:rsidR="00EE40DB" w:rsidRPr="00EE40DB" w:rsidRDefault="00EE40DB" w:rsidP="00EE40DB">
            <w:pPr>
              <w:pStyle w:val="pj0"/>
              <w:spacing w:before="0" w:beforeAutospacing="0" w:after="0" w:afterAutospacing="0"/>
              <w:ind w:firstLine="389"/>
              <w:contextualSpacing/>
              <w:jc w:val="both"/>
              <w:rPr>
                <w:sz w:val="28"/>
                <w:szCs w:val="28"/>
                <w:lang w:val="kk-KZ"/>
              </w:rPr>
            </w:pPr>
            <w:r w:rsidRPr="00EE40DB">
              <w:rPr>
                <w:rStyle w:val="s19"/>
                <w:color w:val="auto"/>
                <w:sz w:val="28"/>
                <w:szCs w:val="28"/>
              </w:rPr>
              <w:t xml:space="preserve">Dn - </w:t>
            </w:r>
            <w:r w:rsidRPr="00EE40DB">
              <w:rPr>
                <w:rStyle w:val="s19"/>
                <w:color w:val="auto"/>
                <w:sz w:val="28"/>
                <w:szCs w:val="28"/>
                <w:lang w:val="kk-KZ"/>
              </w:rPr>
              <w:t>"TradeTech LLC" (АҚШ) компаниясының "the Nuclear Market Review" көзінен есепті кезеңнің тиісті айының соңғы күніне табиғи уран концентраты (U3O8) (Exchange Value) нысанындағы уран фунты үшін айлық баға белгіленімінің мәні;</w:t>
            </w:r>
          </w:p>
          <w:p w:rsidR="00EE40DB" w:rsidRPr="00EE40DB" w:rsidRDefault="00EE40DB" w:rsidP="00EE40DB">
            <w:pPr>
              <w:pStyle w:val="pj0"/>
              <w:spacing w:before="0" w:beforeAutospacing="0" w:after="0" w:afterAutospacing="0"/>
              <w:ind w:firstLine="389"/>
              <w:contextualSpacing/>
              <w:jc w:val="both"/>
              <w:rPr>
                <w:sz w:val="28"/>
                <w:szCs w:val="28"/>
                <w:lang w:val="kk-KZ"/>
              </w:rPr>
            </w:pPr>
            <w:r w:rsidRPr="00EE40DB">
              <w:rPr>
                <w:rStyle w:val="s19"/>
                <w:color w:val="auto"/>
                <w:sz w:val="28"/>
                <w:szCs w:val="28"/>
                <w:lang w:val="kk-KZ"/>
              </w:rPr>
              <w:t>K - 2,59978 мөлшерінде белгіленген фунтты килограмға ауыстыру коэффициенті;</w:t>
            </w:r>
          </w:p>
          <w:p w:rsidR="00EE40DB" w:rsidRPr="00EE40DB" w:rsidRDefault="00EE40DB" w:rsidP="00EE40DB">
            <w:pPr>
              <w:pStyle w:val="pj0"/>
              <w:shd w:val="clear" w:color="auto" w:fill="FFFFFF"/>
              <w:spacing w:before="0" w:beforeAutospacing="0" w:after="0" w:afterAutospacing="0"/>
              <w:ind w:firstLine="400"/>
              <w:contextualSpacing/>
              <w:jc w:val="both"/>
              <w:textAlignment w:val="baseline"/>
              <w:rPr>
                <w:rStyle w:val="s19"/>
                <w:color w:val="auto"/>
                <w:sz w:val="28"/>
                <w:szCs w:val="28"/>
                <w:lang w:val="kk-KZ"/>
              </w:rPr>
            </w:pPr>
            <w:r w:rsidRPr="00EE40DB">
              <w:rPr>
                <w:rStyle w:val="s19"/>
                <w:color w:val="auto"/>
                <w:sz w:val="28"/>
                <w:szCs w:val="28"/>
                <w:lang w:val="kk-KZ"/>
              </w:rPr>
              <w:lastRenderedPageBreak/>
              <w:t>Е - тиісті салық кезеңі үшін шетел валютасын айырбастаудың орташа арифметикалық нарықтық бағамы.</w:t>
            </w:r>
          </w:p>
          <w:p w:rsidR="00EE40DB" w:rsidRPr="00EE40DB" w:rsidRDefault="00EE40DB" w:rsidP="00EE40DB">
            <w:pPr>
              <w:pStyle w:val="pj0"/>
              <w:shd w:val="clear" w:color="auto" w:fill="FFFFFF"/>
              <w:spacing w:before="0" w:beforeAutospacing="0" w:after="0" w:afterAutospacing="0"/>
              <w:ind w:firstLine="400"/>
              <w:contextualSpacing/>
              <w:jc w:val="both"/>
              <w:textAlignment w:val="baseline"/>
              <w:rPr>
                <w:sz w:val="28"/>
                <w:szCs w:val="28"/>
                <w:lang w:val="kk-KZ"/>
              </w:rPr>
            </w:pPr>
            <w:r w:rsidRPr="00EE40DB">
              <w:rPr>
                <w:sz w:val="28"/>
                <w:szCs w:val="28"/>
                <w:lang w:val="kk-KZ"/>
              </w:rPr>
              <w:t xml:space="preserve">Минералдық шикізатты, оның ішінде тек бастапқы қайта өңдеуден (байытудан) өткен және осы баптың 2-тармағының 2) тармақшасында көрсетілген </w:t>
            </w:r>
            <w:r w:rsidRPr="00EE40DB">
              <w:rPr>
                <w:b/>
                <w:sz w:val="28"/>
                <w:szCs w:val="28"/>
                <w:lang w:val="kk-KZ"/>
              </w:rPr>
              <w:t>салық салынатын көлемдердегі</w:t>
            </w:r>
            <w:r w:rsidRPr="00EE40DB">
              <w:rPr>
                <w:sz w:val="28"/>
                <w:szCs w:val="28"/>
                <w:lang w:val="kk-KZ"/>
              </w:rPr>
              <w:t xml:space="preserve"> пайдалы қазбаларды кейіннен өткізген жағдайда, осы баптың 4-тармағында көрсетілген пайдалы қазбалардан басқа, жер қойнауын пайдаланушы пайдалы қазбаларды өндіруге есептелген салық сомасына түзету жүргізуге міндетті. алғашқы сату орын алған салық кезеңіндегі нақты орташа өлшенген сату бағасын ескере отырып.</w:t>
            </w:r>
          </w:p>
          <w:p w:rsidR="00EE40DB" w:rsidRPr="00EE40DB" w:rsidRDefault="00EE40DB" w:rsidP="00EE40DB">
            <w:pPr>
              <w:pStyle w:val="pj0"/>
              <w:shd w:val="clear" w:color="auto" w:fill="FFFFFF"/>
              <w:spacing w:before="0" w:beforeAutospacing="0" w:after="0" w:afterAutospacing="0"/>
              <w:ind w:firstLine="400"/>
              <w:contextualSpacing/>
              <w:jc w:val="both"/>
              <w:textAlignment w:val="baseline"/>
              <w:rPr>
                <w:sz w:val="28"/>
                <w:szCs w:val="28"/>
                <w:lang w:val="kk-KZ"/>
              </w:rPr>
            </w:pPr>
            <w:r w:rsidRPr="00EE40DB">
              <w:rPr>
                <w:sz w:val="28"/>
                <w:szCs w:val="28"/>
                <w:lang w:val="kk-KZ"/>
              </w:rPr>
              <w:t>Пайдалы қазбаларды өндіру салығының есептелген сомаларын түзетуді жер қойнауын пайдаланушы алғашқы өткізу жүргізілген салық кезеңінің алдындағы он екі айлық кезең үшін жүргізеді. Бұл ретте түзету сомасы ағымдағы салық кезеңінің салық міндеттемесі болып табылады.</w:t>
            </w:r>
          </w:p>
          <w:p w:rsidR="00EE40DB" w:rsidRPr="00EE40DB" w:rsidRDefault="00EE40DB" w:rsidP="00EE40DB">
            <w:pPr>
              <w:shd w:val="clear" w:color="auto" w:fill="FFFFFF"/>
              <w:spacing w:after="0" w:line="240" w:lineRule="auto"/>
              <w:ind w:firstLine="400"/>
              <w:contextualSpacing/>
              <w:jc w:val="both"/>
              <w:textAlignment w:val="baseline"/>
              <w:rPr>
                <w:rFonts w:ascii="Times New Roman" w:hAnsi="Times New Roman"/>
                <w:sz w:val="28"/>
                <w:szCs w:val="28"/>
                <w:lang w:val="kk-KZ"/>
              </w:rPr>
            </w:pPr>
          </w:p>
          <w:p w:rsidR="00EE40DB" w:rsidRPr="00EE40DB" w:rsidRDefault="00EE40DB" w:rsidP="00EE40DB">
            <w:pPr>
              <w:shd w:val="clear" w:color="auto" w:fill="FFFFFF"/>
              <w:spacing w:after="0" w:line="240" w:lineRule="auto"/>
              <w:ind w:firstLine="400"/>
              <w:contextualSpacing/>
              <w:jc w:val="both"/>
              <w:textAlignment w:val="baseline"/>
              <w:rPr>
                <w:rFonts w:ascii="Times New Roman" w:hAnsi="Times New Roman"/>
                <w:sz w:val="28"/>
                <w:szCs w:val="28"/>
                <w:lang w:val="kk-KZ"/>
              </w:rPr>
            </w:pPr>
            <w:r w:rsidRPr="00EE40DB">
              <w:rPr>
                <w:rFonts w:ascii="Times New Roman" w:hAnsi="Times New Roman"/>
                <w:sz w:val="28"/>
                <w:szCs w:val="28"/>
                <w:lang w:val="kk-KZ"/>
              </w:rPr>
              <w:lastRenderedPageBreak/>
              <w:t>7. Осы баптың мақсатында салықтық кезең үшін өткізудің орташа өлшемді бағасы мына формула бойынша айқындалады:</w:t>
            </w:r>
          </w:p>
          <w:p w:rsidR="00EE40DB" w:rsidRPr="00EE40DB" w:rsidRDefault="00EE40DB" w:rsidP="00EE40DB">
            <w:pPr>
              <w:spacing w:after="0" w:line="240" w:lineRule="auto"/>
              <w:contextualSpacing/>
              <w:jc w:val="both"/>
              <w:rPr>
                <w:rFonts w:ascii="Times New Roman" w:hAnsi="Times New Roman"/>
                <w:sz w:val="28"/>
                <w:szCs w:val="28"/>
              </w:rPr>
            </w:pPr>
            <w:r w:rsidRPr="00EE40DB">
              <w:rPr>
                <w:rFonts w:ascii="Times New Roman" w:hAnsi="Times New Roman"/>
                <w:sz w:val="28"/>
                <w:szCs w:val="28"/>
              </w:rPr>
              <w:t>Б ор. = (V1 ө.п. х Б1ө. + V2 ө.п. х Б2 ө.… + Vn ө.п. х Бn ө.) / V жалпы өткізу,</w:t>
            </w:r>
          </w:p>
          <w:p w:rsidR="00EE40DB" w:rsidRPr="00EE40DB" w:rsidRDefault="00EE40DB" w:rsidP="00EE40DB">
            <w:pPr>
              <w:shd w:val="clear" w:color="auto" w:fill="FFFFFF"/>
              <w:spacing w:after="0" w:line="240" w:lineRule="auto"/>
              <w:ind w:firstLine="400"/>
              <w:contextualSpacing/>
              <w:jc w:val="both"/>
              <w:textAlignment w:val="baseline"/>
              <w:rPr>
                <w:rFonts w:ascii="Times New Roman" w:hAnsi="Times New Roman"/>
                <w:sz w:val="28"/>
                <w:szCs w:val="28"/>
              </w:rPr>
            </w:pPr>
            <w:r w:rsidRPr="00EE40DB">
              <w:rPr>
                <w:rFonts w:ascii="Times New Roman" w:hAnsi="Times New Roman"/>
                <w:sz w:val="28"/>
                <w:szCs w:val="28"/>
                <w:lang w:val="kk-KZ"/>
              </w:rPr>
              <w:t>мұнда</w:t>
            </w:r>
            <w:r w:rsidRPr="00EE40DB">
              <w:rPr>
                <w:rFonts w:ascii="Times New Roman" w:hAnsi="Times New Roman"/>
                <w:sz w:val="28"/>
                <w:szCs w:val="28"/>
              </w:rPr>
              <w:t>:</w:t>
            </w:r>
          </w:p>
          <w:p w:rsidR="00EE40DB" w:rsidRPr="00EE40DB" w:rsidRDefault="00EE40DB" w:rsidP="00EE40DB">
            <w:pPr>
              <w:shd w:val="clear" w:color="auto" w:fill="FFFFFF"/>
              <w:spacing w:after="0" w:line="240" w:lineRule="auto"/>
              <w:ind w:firstLine="400"/>
              <w:contextualSpacing/>
              <w:jc w:val="both"/>
              <w:textAlignment w:val="baseline"/>
              <w:rPr>
                <w:rFonts w:ascii="Times New Roman" w:hAnsi="Times New Roman"/>
                <w:sz w:val="28"/>
                <w:szCs w:val="28"/>
                <w:lang w:val="kk-KZ"/>
              </w:rPr>
            </w:pPr>
            <w:r w:rsidRPr="00EE40DB">
              <w:rPr>
                <w:rFonts w:ascii="Times New Roman" w:hAnsi="Times New Roman"/>
                <w:sz w:val="28"/>
                <w:szCs w:val="28"/>
              </w:rPr>
              <w:t xml:space="preserve">V1 ө.п. V2 ө.п.,... Vn ө.п. - </w:t>
            </w:r>
            <w:r w:rsidRPr="00EE40DB">
              <w:rPr>
                <w:rFonts w:ascii="Times New Roman" w:hAnsi="Times New Roman"/>
                <w:sz w:val="28"/>
                <w:szCs w:val="28"/>
                <w:lang w:val="kk-KZ"/>
              </w:rPr>
              <w:t xml:space="preserve">салық кезеңінде өткізілетін </w:t>
            </w:r>
            <w:r w:rsidRPr="00EE40DB">
              <w:rPr>
                <w:rFonts w:ascii="Times New Roman" w:hAnsi="Times New Roman"/>
                <w:b/>
                <w:sz w:val="28"/>
                <w:szCs w:val="28"/>
                <w:lang w:val="kk-KZ"/>
              </w:rPr>
              <w:t>минералдық шикізаттың немесе қатты пайдалы қазбалардың</w:t>
            </w:r>
            <w:r w:rsidRPr="00EE40DB">
              <w:rPr>
                <w:rFonts w:ascii="Times New Roman" w:hAnsi="Times New Roman"/>
                <w:sz w:val="28"/>
                <w:szCs w:val="28"/>
                <w:lang w:val="kk-KZ"/>
              </w:rPr>
              <w:t xml:space="preserve"> әрбір партиясының көлемі;</w:t>
            </w:r>
          </w:p>
          <w:p w:rsidR="00EE40DB" w:rsidRPr="00EE40DB" w:rsidRDefault="00EE40DB" w:rsidP="00EE40DB">
            <w:pPr>
              <w:shd w:val="clear" w:color="auto" w:fill="FFFFFF"/>
              <w:spacing w:after="0" w:line="240" w:lineRule="auto"/>
              <w:ind w:firstLine="400"/>
              <w:contextualSpacing/>
              <w:jc w:val="both"/>
              <w:textAlignment w:val="baseline"/>
              <w:rPr>
                <w:rFonts w:ascii="Times New Roman" w:hAnsi="Times New Roman"/>
                <w:sz w:val="28"/>
                <w:szCs w:val="28"/>
                <w:lang w:val="kk-KZ"/>
              </w:rPr>
            </w:pPr>
            <w:r w:rsidRPr="00EE40DB">
              <w:rPr>
                <w:rFonts w:ascii="Times New Roman" w:hAnsi="Times New Roman"/>
                <w:sz w:val="28"/>
                <w:szCs w:val="28"/>
                <w:lang w:val="kk-KZ"/>
              </w:rPr>
              <w:t xml:space="preserve">V1 ө., Ц2 ө.... Цn р. - салық кезеңіндегі әрбір партия бойынша </w:t>
            </w:r>
            <w:r w:rsidRPr="00EE40DB">
              <w:rPr>
                <w:rFonts w:ascii="Times New Roman" w:hAnsi="Times New Roman"/>
                <w:b/>
                <w:sz w:val="28"/>
                <w:szCs w:val="28"/>
                <w:lang w:val="kk-KZ"/>
              </w:rPr>
              <w:t>минералдық шикізатты немесе қатты пайдалы қазбаларды</w:t>
            </w:r>
            <w:r w:rsidRPr="00EE40DB">
              <w:rPr>
                <w:rFonts w:ascii="Times New Roman" w:hAnsi="Times New Roman"/>
                <w:sz w:val="28"/>
                <w:szCs w:val="28"/>
                <w:lang w:val="kk-KZ"/>
              </w:rPr>
              <w:t xml:space="preserve"> өткізудің нақты бағалары;</w:t>
            </w:r>
          </w:p>
          <w:p w:rsidR="00EE40DB" w:rsidRPr="00EE40DB" w:rsidRDefault="00EE40DB" w:rsidP="00EE40DB">
            <w:pPr>
              <w:shd w:val="clear" w:color="auto" w:fill="FFFFFF"/>
              <w:spacing w:after="0" w:line="240" w:lineRule="auto"/>
              <w:ind w:firstLine="400"/>
              <w:contextualSpacing/>
              <w:jc w:val="both"/>
              <w:textAlignment w:val="baseline"/>
              <w:rPr>
                <w:rFonts w:ascii="Times New Roman" w:hAnsi="Times New Roman"/>
                <w:sz w:val="28"/>
                <w:szCs w:val="28"/>
                <w:lang w:val="kk-KZ"/>
              </w:rPr>
            </w:pPr>
            <w:r w:rsidRPr="00EE40DB">
              <w:rPr>
                <w:rFonts w:ascii="Times New Roman" w:hAnsi="Times New Roman"/>
                <w:sz w:val="28"/>
                <w:szCs w:val="28"/>
                <w:lang w:val="kk-KZ"/>
              </w:rPr>
              <w:t xml:space="preserve">n - салық кезеңінде өткізілген </w:t>
            </w:r>
            <w:r w:rsidRPr="00EE40DB">
              <w:rPr>
                <w:rFonts w:ascii="Times New Roman" w:hAnsi="Times New Roman"/>
                <w:b/>
                <w:sz w:val="28"/>
                <w:szCs w:val="28"/>
                <w:lang w:val="kk-KZ"/>
              </w:rPr>
              <w:t>минералдық шикізат немесе қатты пайдалы қазбалар</w:t>
            </w:r>
            <w:r w:rsidRPr="00EE40DB">
              <w:rPr>
                <w:rFonts w:ascii="Times New Roman" w:hAnsi="Times New Roman"/>
                <w:sz w:val="28"/>
                <w:szCs w:val="28"/>
                <w:lang w:val="kk-KZ"/>
              </w:rPr>
              <w:t xml:space="preserve"> партияларының саны;</w:t>
            </w:r>
          </w:p>
          <w:p w:rsidR="00EE40DB" w:rsidRPr="00EE40DB" w:rsidRDefault="00EE40DB" w:rsidP="00EE40DB">
            <w:pPr>
              <w:shd w:val="clear" w:color="auto" w:fill="FFFFFF"/>
              <w:spacing w:after="0" w:line="240" w:lineRule="auto"/>
              <w:ind w:firstLine="400"/>
              <w:contextualSpacing/>
              <w:jc w:val="both"/>
              <w:textAlignment w:val="baseline"/>
              <w:rPr>
                <w:rFonts w:ascii="Times New Roman" w:hAnsi="Times New Roman"/>
                <w:sz w:val="28"/>
                <w:szCs w:val="28"/>
                <w:lang w:val="kk-KZ"/>
              </w:rPr>
            </w:pPr>
            <w:r w:rsidRPr="00EE40DB">
              <w:rPr>
                <w:rFonts w:ascii="Times New Roman" w:hAnsi="Times New Roman"/>
                <w:sz w:val="28"/>
                <w:szCs w:val="28"/>
                <w:lang w:val="kk-KZ"/>
              </w:rPr>
              <w:t xml:space="preserve">V жалпы өткізу - салық кезеңіндегі </w:t>
            </w:r>
            <w:r w:rsidRPr="00EE40DB">
              <w:rPr>
                <w:rFonts w:ascii="Times New Roman" w:hAnsi="Times New Roman"/>
                <w:b/>
                <w:sz w:val="28"/>
                <w:szCs w:val="28"/>
                <w:lang w:val="kk-KZ"/>
              </w:rPr>
              <w:t>минералды шикізатты немесе қатты пайдалы қазбаларды</w:t>
            </w:r>
            <w:r w:rsidRPr="00EE40DB">
              <w:rPr>
                <w:rFonts w:ascii="Times New Roman" w:hAnsi="Times New Roman"/>
                <w:sz w:val="28"/>
                <w:szCs w:val="28"/>
                <w:lang w:val="kk-KZ"/>
              </w:rPr>
              <w:t xml:space="preserve"> сатудың жалпы көлемі.</w:t>
            </w:r>
          </w:p>
          <w:p w:rsidR="00EE40DB" w:rsidRPr="00EE40DB" w:rsidRDefault="00EE40DB" w:rsidP="00EE40DB">
            <w:pPr>
              <w:shd w:val="clear" w:color="auto" w:fill="FFFFFF"/>
              <w:spacing w:after="0" w:line="240" w:lineRule="auto"/>
              <w:ind w:firstLine="400"/>
              <w:contextualSpacing/>
              <w:jc w:val="both"/>
              <w:textAlignment w:val="baseline"/>
              <w:rPr>
                <w:rFonts w:ascii="Times New Roman" w:hAnsi="Times New Roman"/>
                <w:b/>
                <w:sz w:val="28"/>
                <w:szCs w:val="28"/>
                <w:lang w:val="kk-KZ"/>
              </w:rPr>
            </w:pPr>
            <w:r w:rsidRPr="00EE40DB">
              <w:rPr>
                <w:rFonts w:ascii="Times New Roman" w:hAnsi="Times New Roman"/>
                <w:b/>
                <w:sz w:val="28"/>
                <w:szCs w:val="28"/>
                <w:lang w:val="kk-KZ"/>
              </w:rPr>
              <w:t xml:space="preserve">Бұл ретте, егер өткізудің орташа өлшемді бағасы Халықаралық қаржылық есептілік </w:t>
            </w:r>
            <w:r w:rsidRPr="00EE40DB">
              <w:rPr>
                <w:rFonts w:ascii="Times New Roman" w:hAnsi="Times New Roman"/>
                <w:b/>
                <w:sz w:val="28"/>
                <w:szCs w:val="28"/>
                <w:lang w:val="kk-KZ"/>
              </w:rPr>
              <w:lastRenderedPageBreak/>
              <w:t>стандарттарына және Қазақстан Республикасының бухгалтерлік есеп пен қаржылық есептілік туралы заңнамасының талаптарына сәйкес айқындалатын минералдық шикізатты немесе қатты пайдалы қазбаларды өткізудің өндірістік өзіндік құнынан 20 пайызға ұлғайтылған жағдайда, онда салық кезеңі үшін өткізудің орташа өлшемді бағасы мынадай өндірістік өзіндік құн негізге алына отырып айқындалады: 20 пайызға.</w:t>
            </w:r>
          </w:p>
          <w:p w:rsidR="00EE40DB" w:rsidRPr="00EE40DB" w:rsidRDefault="00EE40DB" w:rsidP="00EE40DB">
            <w:pPr>
              <w:shd w:val="clear" w:color="auto" w:fill="FFFFFF"/>
              <w:spacing w:after="0" w:line="240" w:lineRule="auto"/>
              <w:ind w:firstLine="400"/>
              <w:contextualSpacing/>
              <w:jc w:val="both"/>
              <w:textAlignment w:val="baseline"/>
              <w:rPr>
                <w:rFonts w:ascii="Times New Roman" w:hAnsi="Times New Roman"/>
                <w:sz w:val="28"/>
                <w:szCs w:val="28"/>
                <w:lang w:val="kk-KZ"/>
              </w:rPr>
            </w:pPr>
            <w:r w:rsidRPr="00EE40DB">
              <w:rPr>
                <w:rFonts w:ascii="Times New Roman" w:hAnsi="Times New Roman"/>
                <w:sz w:val="28"/>
                <w:szCs w:val="28"/>
                <w:lang w:val="kk-KZ"/>
              </w:rPr>
              <w:t xml:space="preserve">Жер қойнауын пайдаланушы өткізудің орташа өлшемді бағасын бүкіл </w:t>
            </w:r>
            <w:r w:rsidRPr="00EE40DB">
              <w:rPr>
                <w:rFonts w:ascii="Times New Roman" w:hAnsi="Times New Roman"/>
                <w:b/>
                <w:sz w:val="28"/>
                <w:szCs w:val="28"/>
                <w:lang w:val="kk-KZ"/>
              </w:rPr>
              <w:t>салық салынатын көлемге</w:t>
            </w:r>
            <w:r w:rsidRPr="00EE40DB">
              <w:rPr>
                <w:rFonts w:ascii="Times New Roman" w:hAnsi="Times New Roman"/>
                <w:sz w:val="28"/>
                <w:szCs w:val="28"/>
                <w:lang w:val="kk-KZ"/>
              </w:rPr>
              <w:t>, оның ішінде кейіннен қайта өңдеу үшін бір заңды тұлға шеңберінде құрылымдық бөлімшеге өндірудің өндірістік өзіндік құны бойынша берілген және (немесе) тауар өнімін өндіру үшін бастапқы шикізат ретінде пайдалануды қоса алғанда, жер қойнауын пайдаланушының өз өндірістік мұқтаждарына пайдаланылған көлемдерге қолданады.</w:t>
            </w:r>
          </w:p>
          <w:p w:rsidR="00EE40DB" w:rsidRPr="00EE40DB" w:rsidRDefault="00EE40DB" w:rsidP="00EE40DB">
            <w:pPr>
              <w:pStyle w:val="pj0"/>
              <w:shd w:val="clear" w:color="auto" w:fill="FFFFFF"/>
              <w:spacing w:before="0" w:beforeAutospacing="0" w:after="0" w:afterAutospacing="0"/>
              <w:ind w:firstLine="400"/>
              <w:contextualSpacing/>
              <w:jc w:val="both"/>
              <w:textAlignment w:val="baseline"/>
              <w:rPr>
                <w:sz w:val="28"/>
                <w:szCs w:val="28"/>
                <w:lang w:val="kk-KZ"/>
              </w:rPr>
            </w:pPr>
          </w:p>
        </w:tc>
        <w:tc>
          <w:tcPr>
            <w:tcW w:w="3373"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720"/>
              <w:contextualSpacing/>
              <w:jc w:val="both"/>
              <w:rPr>
                <w:rFonts w:ascii="Times New Roman" w:hAnsi="Times New Roman"/>
                <w:sz w:val="28"/>
                <w:szCs w:val="28"/>
                <w:lang w:val="kk-KZ"/>
              </w:rPr>
            </w:pPr>
            <w:r w:rsidRPr="00EE40DB">
              <w:rPr>
                <w:rFonts w:ascii="Times New Roman" w:hAnsi="Times New Roman"/>
                <w:sz w:val="28"/>
                <w:szCs w:val="28"/>
                <w:lang w:val="kk-KZ"/>
              </w:rPr>
              <w:lastRenderedPageBreak/>
              <w:t xml:space="preserve">Жер қойнауын пайдалану туралы заңнамаға өзгерістер енгізуге байланысты пайдалы қазбалар қорларының мемлекеттік балансын (ҚМК) </w:t>
            </w:r>
            <w:r w:rsidRPr="00EE40DB">
              <w:rPr>
                <w:rFonts w:ascii="Times New Roman" w:hAnsi="Times New Roman"/>
                <w:sz w:val="28"/>
                <w:szCs w:val="28"/>
                <w:lang w:val="kk-KZ"/>
              </w:rPr>
              <w:lastRenderedPageBreak/>
              <w:t>жүргізуге негізделген пайдалы қазбаларды өндіру салығын есептеудің қолданыстағы тетігі 2024 жылғы 1 қаңтардан бастап жойылатын болады.</w:t>
            </w:r>
          </w:p>
          <w:p w:rsidR="00EE40DB" w:rsidRPr="00EE40DB" w:rsidRDefault="00EE40DB" w:rsidP="00EE40DB">
            <w:pPr>
              <w:spacing w:after="0" w:line="240" w:lineRule="auto"/>
              <w:ind w:firstLine="720"/>
              <w:contextualSpacing/>
              <w:jc w:val="both"/>
              <w:rPr>
                <w:rFonts w:ascii="Times New Roman" w:hAnsi="Times New Roman"/>
                <w:sz w:val="28"/>
                <w:szCs w:val="28"/>
                <w:lang w:val="kk-KZ"/>
              </w:rPr>
            </w:pPr>
            <w:r w:rsidRPr="00EE40DB">
              <w:rPr>
                <w:rFonts w:ascii="Times New Roman" w:hAnsi="Times New Roman"/>
                <w:sz w:val="28"/>
                <w:szCs w:val="28"/>
                <w:lang w:val="kk-KZ"/>
              </w:rPr>
              <w:t>2024 жылғы 1 қаңтардан бастап қорларды есепке алу CRIRSCO стандарттарының негізінде қабылданған геологиялық барлау жұмыстарының нәтижелері, минералдық ресурстар мен минералдық қорлар туралы жария есептіліктің (KAZRC кодексі) қазақстандық кодексі бойынша ғана жүргізілетін болады.</w:t>
            </w:r>
          </w:p>
          <w:p w:rsidR="00EE40DB" w:rsidRPr="00EE40DB" w:rsidRDefault="00EE40DB" w:rsidP="00EE40DB">
            <w:pPr>
              <w:spacing w:after="0" w:line="240" w:lineRule="auto"/>
              <w:ind w:firstLine="720"/>
              <w:contextualSpacing/>
              <w:jc w:val="both"/>
              <w:rPr>
                <w:rFonts w:ascii="Times New Roman" w:hAnsi="Times New Roman"/>
                <w:sz w:val="28"/>
                <w:szCs w:val="28"/>
                <w:lang w:val="kk-KZ"/>
              </w:rPr>
            </w:pPr>
            <w:r w:rsidRPr="00EE40DB">
              <w:rPr>
                <w:rFonts w:ascii="Times New Roman" w:hAnsi="Times New Roman"/>
                <w:sz w:val="28"/>
                <w:szCs w:val="28"/>
                <w:lang w:val="kk-KZ"/>
              </w:rPr>
              <w:t xml:space="preserve">Бұл ретте CRIRSCO есептерінде өндіруге және өткізуге экономикалық тұрғыдан тиімді пайдалы қазбалар ғана көрсетіледі, </w:t>
            </w:r>
            <w:r w:rsidRPr="00EE40DB">
              <w:rPr>
                <w:rFonts w:ascii="Times New Roman" w:hAnsi="Times New Roman"/>
                <w:sz w:val="28"/>
                <w:szCs w:val="28"/>
                <w:lang w:val="kk-KZ"/>
              </w:rPr>
              <w:lastRenderedPageBreak/>
              <w:t>ал қорларды мемлекеттік есепке алу пайдалы қазбалардың барлық түрлері, оның ішінде ілеспе пайдалы қазбалар мен ысыраптар бойынша жүргізіледі.</w:t>
            </w:r>
          </w:p>
          <w:p w:rsidR="00EE40DB" w:rsidRPr="00EE40DB" w:rsidRDefault="00EE40DB" w:rsidP="00EE40DB">
            <w:pPr>
              <w:spacing w:after="0" w:line="240" w:lineRule="auto"/>
              <w:ind w:firstLine="720"/>
              <w:contextualSpacing/>
              <w:jc w:val="both"/>
              <w:rPr>
                <w:rFonts w:ascii="Times New Roman" w:hAnsi="Times New Roman"/>
                <w:sz w:val="28"/>
                <w:szCs w:val="28"/>
                <w:lang w:val="kk-KZ"/>
              </w:rPr>
            </w:pPr>
            <w:r w:rsidRPr="00EE40DB">
              <w:rPr>
                <w:rFonts w:ascii="Times New Roman" w:hAnsi="Times New Roman"/>
                <w:sz w:val="28"/>
                <w:szCs w:val="28"/>
                <w:lang w:val="kk-KZ"/>
              </w:rPr>
              <w:t xml:space="preserve">Осыған байланысты, ПҚӨС </w:t>
            </w:r>
            <w:r w:rsidRPr="00EE40DB">
              <w:rPr>
                <w:rFonts w:ascii="Times New Roman" w:hAnsi="Times New Roman"/>
                <w:i/>
                <w:sz w:val="28"/>
                <w:szCs w:val="28"/>
                <w:lang w:val="kk-KZ"/>
              </w:rPr>
              <w:t>(салық салу объектісі пайдалы қазбалардың мемлекеттік балансының деректерімен тікелей байланысты)</w:t>
            </w:r>
            <w:r w:rsidRPr="00EE40DB">
              <w:rPr>
                <w:rFonts w:ascii="Times New Roman" w:hAnsi="Times New Roman"/>
                <w:sz w:val="28"/>
                <w:szCs w:val="28"/>
                <w:lang w:val="kk-KZ"/>
              </w:rPr>
              <w:t xml:space="preserve"> бойынша салық түсімдерінің ысырабын болдырмау мақсатында, салық салу объектісін және ПҚӨС бойынша салық базасын </w:t>
            </w:r>
            <w:r w:rsidRPr="00EE40DB">
              <w:rPr>
                <w:rFonts w:ascii="Times New Roman" w:hAnsi="Times New Roman"/>
                <w:i/>
                <w:sz w:val="28"/>
                <w:szCs w:val="28"/>
                <w:lang w:val="kk-KZ"/>
              </w:rPr>
              <w:t>(өтелген қорлардан өндірілген қорларға)</w:t>
            </w:r>
            <w:r w:rsidRPr="00EE40DB">
              <w:rPr>
                <w:rFonts w:ascii="Times New Roman" w:hAnsi="Times New Roman"/>
                <w:sz w:val="28"/>
                <w:szCs w:val="28"/>
                <w:lang w:val="kk-KZ"/>
              </w:rPr>
              <w:t xml:space="preserve"> айқындау тәртібі бойынша Салық Кодексінің баптарының редакциясын, сондай-ақ осы өзгеріспен байланысты басқа да </w:t>
            </w:r>
            <w:r w:rsidRPr="00EE40DB">
              <w:rPr>
                <w:rFonts w:ascii="Times New Roman" w:hAnsi="Times New Roman"/>
                <w:sz w:val="28"/>
                <w:szCs w:val="28"/>
                <w:lang w:val="kk-KZ"/>
              </w:rPr>
              <w:lastRenderedPageBreak/>
              <w:t>нормаларды өзгерту қажет.</w:t>
            </w:r>
          </w:p>
          <w:p w:rsidR="00EE40DB" w:rsidRPr="00EE40DB" w:rsidRDefault="00EE40DB" w:rsidP="00EE40DB">
            <w:pPr>
              <w:spacing w:after="0" w:line="240" w:lineRule="auto"/>
              <w:ind w:firstLine="426"/>
              <w:contextualSpacing/>
              <w:jc w:val="both"/>
              <w:rPr>
                <w:rFonts w:ascii="Times New Roman" w:hAnsi="Times New Roman"/>
                <w:bCs/>
                <w:sz w:val="28"/>
                <w:szCs w:val="28"/>
                <w:lang w:val="kk-KZ"/>
              </w:rPr>
            </w:pP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contextualSpacing/>
              <w:jc w:val="both"/>
              <w:rPr>
                <w:rFonts w:ascii="Times New Roman" w:hAnsi="Times New Roman"/>
                <w:sz w:val="28"/>
                <w:szCs w:val="28"/>
              </w:rPr>
            </w:pPr>
            <w:r w:rsidRPr="00EE40DB">
              <w:rPr>
                <w:rFonts w:ascii="Times New Roman" w:hAnsi="Times New Roman"/>
                <w:sz w:val="28"/>
                <w:szCs w:val="28"/>
              </w:rPr>
              <w:t>746-бап</w:t>
            </w:r>
          </w:p>
        </w:tc>
        <w:tc>
          <w:tcPr>
            <w:tcW w:w="4961"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389"/>
              <w:contextualSpacing/>
              <w:jc w:val="both"/>
              <w:rPr>
                <w:rFonts w:ascii="Times New Roman" w:hAnsi="Times New Roman"/>
                <w:sz w:val="28"/>
                <w:szCs w:val="28"/>
                <w:lang w:val="kk-KZ"/>
              </w:rPr>
            </w:pPr>
            <w:r w:rsidRPr="00EE40DB">
              <w:rPr>
                <w:rFonts w:ascii="Times New Roman" w:hAnsi="Times New Roman"/>
                <w:b/>
                <w:sz w:val="28"/>
                <w:szCs w:val="28"/>
                <w:lang w:val="kk-KZ"/>
              </w:rPr>
              <w:t xml:space="preserve">746-бап. </w:t>
            </w:r>
            <w:r w:rsidRPr="00EE40DB">
              <w:rPr>
                <w:rFonts w:ascii="Times New Roman" w:hAnsi="Times New Roman"/>
                <w:sz w:val="28"/>
                <w:szCs w:val="28"/>
                <w:lang w:val="kk-KZ"/>
              </w:rPr>
              <w:t>Пайдалы қазбаларды өндіру салығының мөлшерлемелері</w:t>
            </w:r>
          </w:p>
          <w:p w:rsidR="00EE40DB" w:rsidRPr="00EE40DB" w:rsidRDefault="00EE40DB" w:rsidP="00EE40DB">
            <w:pPr>
              <w:spacing w:after="0" w:line="240" w:lineRule="auto"/>
              <w:ind w:firstLine="389"/>
              <w:contextualSpacing/>
              <w:jc w:val="both"/>
              <w:rPr>
                <w:rStyle w:val="s19"/>
                <w:color w:val="auto"/>
                <w:sz w:val="28"/>
                <w:szCs w:val="28"/>
                <w:lang w:val="kk-KZ"/>
              </w:rPr>
            </w:pPr>
            <w:r w:rsidRPr="00EE40DB">
              <w:rPr>
                <w:rFonts w:ascii="Times New Roman" w:hAnsi="Times New Roman"/>
                <w:sz w:val="28"/>
                <w:szCs w:val="28"/>
                <w:lang w:val="kk-KZ"/>
              </w:rPr>
              <w:t>1. Егер осы бапта өзгеше көзделмесе пайдалы қазбаларды, минералды шикізатты, оның ішінде бастапқы қайта өңдеуден ғана өткен минералды шикізатты өндіру салығының мөлшерлемелері мынадай мөлшерлерде белгіленеді:</w:t>
            </w:r>
          </w:p>
          <w:tbl>
            <w:tblPr>
              <w:tblW w:w="5000" w:type="pct"/>
              <w:jc w:val="center"/>
              <w:tblLayout w:type="fixed"/>
              <w:tblCellMar>
                <w:left w:w="0" w:type="dxa"/>
                <w:right w:w="0" w:type="dxa"/>
              </w:tblCellMar>
              <w:tblLook w:val="04A0" w:firstRow="1" w:lastRow="0" w:firstColumn="1" w:lastColumn="0" w:noHBand="0" w:noVBand="1"/>
            </w:tblPr>
            <w:tblGrid>
              <w:gridCol w:w="267"/>
              <w:gridCol w:w="1360"/>
              <w:gridCol w:w="1997"/>
              <w:gridCol w:w="1101"/>
            </w:tblGrid>
            <w:tr w:rsidR="00EE40DB" w:rsidRPr="00EE40DB" w:rsidTr="00EE40DB">
              <w:trPr>
                <w:jc w:val="center"/>
              </w:trPr>
              <w:tc>
                <w:tcPr>
                  <w:tcW w:w="28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Р/с</w:t>
                  </w:r>
                </w:p>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w:t>
                  </w:r>
                </w:p>
              </w:tc>
              <w:tc>
                <w:tcPr>
                  <w:tcW w:w="14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21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Пайдалы қазбалардың, минералды шикізаттың, оның ішінде бастапқы қайта өңдеуден ғана өткен минералды шикізаттың атауы</w:t>
                  </w:r>
                </w:p>
              </w:tc>
              <w:tc>
                <w:tcPr>
                  <w:tcW w:w="11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Мөлшерлемелер, пайызбен</w:t>
                  </w:r>
                </w:p>
              </w:tc>
            </w:tr>
            <w:tr w:rsidR="00EE40DB" w:rsidRPr="00EE40DB" w:rsidTr="00EE40DB">
              <w:trPr>
                <w:jc w:val="center"/>
              </w:trPr>
              <w:tc>
                <w:tcPr>
                  <w:tcW w:w="2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1</w:t>
                  </w:r>
                </w:p>
              </w:tc>
              <w:tc>
                <w:tcPr>
                  <w:tcW w:w="1439"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2</w:t>
                  </w:r>
                </w:p>
              </w:tc>
              <w:tc>
                <w:tcPr>
                  <w:tcW w:w="2113"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3</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4</w:t>
                  </w:r>
                </w:p>
              </w:tc>
            </w:tr>
            <w:tr w:rsidR="00EE40DB" w:rsidRPr="00EE40DB" w:rsidTr="00EE40DB">
              <w:trPr>
                <w:jc w:val="center"/>
              </w:trPr>
              <w:tc>
                <w:tcPr>
                  <w:tcW w:w="283"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1.</w:t>
                  </w:r>
                </w:p>
              </w:tc>
              <w:tc>
                <w:tcPr>
                  <w:tcW w:w="1439"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Қара, түстi және радиоакт</w:t>
                  </w:r>
                  <w:r w:rsidRPr="00EE40DB">
                    <w:rPr>
                      <w:rFonts w:ascii="Times New Roman" w:hAnsi="Times New Roman"/>
                      <w:sz w:val="28"/>
                      <w:szCs w:val="28"/>
                    </w:rPr>
                    <w:lastRenderedPageBreak/>
                    <w:t>ивтi металдар кенi</w:t>
                  </w:r>
                </w:p>
              </w:tc>
              <w:tc>
                <w:tcPr>
                  <w:tcW w:w="2113"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lastRenderedPageBreak/>
                    <w:t>Хром кені (концентрат)</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lang w:val="kk-KZ"/>
                    </w:rPr>
                    <w:t>21</w:t>
                  </w:r>
                  <w:r w:rsidRPr="00EE40DB">
                    <w:rPr>
                      <w:rFonts w:ascii="Times New Roman" w:hAnsi="Times New Roman"/>
                      <w:sz w:val="28"/>
                      <w:szCs w:val="28"/>
                    </w:rPr>
                    <w:t>,</w:t>
                  </w:r>
                  <w:r w:rsidRPr="00EE40DB">
                    <w:rPr>
                      <w:rFonts w:ascii="Times New Roman" w:hAnsi="Times New Roman"/>
                      <w:sz w:val="28"/>
                      <w:szCs w:val="28"/>
                      <w:lang w:val="kk-KZ"/>
                    </w:rPr>
                    <w:t>06</w:t>
                  </w:r>
                  <w:r w:rsidRPr="00EE40DB">
                    <w:rPr>
                      <w:rFonts w:ascii="Times New Roman" w:hAnsi="Times New Roman"/>
                      <w:sz w:val="28"/>
                      <w:szCs w:val="28"/>
                    </w:rPr>
                    <w:t xml:space="preserve"> %</w:t>
                  </w:r>
                </w:p>
              </w:tc>
            </w:tr>
            <w:tr w:rsidR="00EE40DB" w:rsidRPr="00EE40DB" w:rsidTr="00EE40DB">
              <w:trPr>
                <w:jc w:val="center"/>
              </w:trPr>
              <w:tc>
                <w:tcPr>
                  <w:tcW w:w="283" w:type="pct"/>
                  <w:vMerge/>
                  <w:tcBorders>
                    <w:top w:val="nil"/>
                    <w:left w:val="single" w:sz="8" w:space="0" w:color="auto"/>
                    <w:bottom w:val="single" w:sz="8" w:space="0" w:color="auto"/>
                    <w:right w:val="single" w:sz="8" w:space="0" w:color="auto"/>
                  </w:tcBorders>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1439" w:type="pct"/>
                  <w:vMerge/>
                  <w:tcBorders>
                    <w:top w:val="nil"/>
                    <w:left w:val="nil"/>
                    <w:bottom w:val="single" w:sz="8" w:space="0" w:color="auto"/>
                    <w:right w:val="single" w:sz="8" w:space="0" w:color="auto"/>
                  </w:tcBorders>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2113"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Марганец, темір-</w:t>
                  </w:r>
                  <w:r w:rsidRPr="00EE40DB">
                    <w:rPr>
                      <w:rFonts w:ascii="Times New Roman" w:hAnsi="Times New Roman"/>
                      <w:sz w:val="28"/>
                      <w:szCs w:val="28"/>
                    </w:rPr>
                    <w:lastRenderedPageBreak/>
                    <w:t>марганец кенi (концентрат)</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lang w:val="kk-KZ"/>
                    </w:rPr>
                    <w:lastRenderedPageBreak/>
                    <w:t>3</w:t>
                  </w:r>
                  <w:r w:rsidRPr="00EE40DB">
                    <w:rPr>
                      <w:rFonts w:ascii="Times New Roman" w:hAnsi="Times New Roman"/>
                      <w:sz w:val="28"/>
                      <w:szCs w:val="28"/>
                    </w:rPr>
                    <w:t>,</w:t>
                  </w:r>
                  <w:r w:rsidRPr="00EE40DB">
                    <w:rPr>
                      <w:rFonts w:ascii="Times New Roman" w:hAnsi="Times New Roman"/>
                      <w:sz w:val="28"/>
                      <w:szCs w:val="28"/>
                      <w:lang w:val="kk-KZ"/>
                    </w:rPr>
                    <w:t>25</w:t>
                  </w:r>
                  <w:r w:rsidRPr="00EE40DB">
                    <w:rPr>
                      <w:rFonts w:ascii="Times New Roman" w:hAnsi="Times New Roman"/>
                      <w:sz w:val="28"/>
                      <w:szCs w:val="28"/>
                    </w:rPr>
                    <w:t xml:space="preserve"> %</w:t>
                  </w:r>
                </w:p>
              </w:tc>
            </w:tr>
            <w:tr w:rsidR="00EE40DB" w:rsidRPr="00EE40DB" w:rsidTr="00EE40DB">
              <w:trPr>
                <w:jc w:val="center"/>
              </w:trPr>
              <w:tc>
                <w:tcPr>
                  <w:tcW w:w="283" w:type="pct"/>
                  <w:vMerge/>
                  <w:tcBorders>
                    <w:top w:val="nil"/>
                    <w:left w:val="single" w:sz="8" w:space="0" w:color="auto"/>
                    <w:bottom w:val="single" w:sz="8" w:space="0" w:color="auto"/>
                    <w:right w:val="single" w:sz="8" w:space="0" w:color="auto"/>
                  </w:tcBorders>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1439" w:type="pct"/>
                  <w:vMerge/>
                  <w:tcBorders>
                    <w:top w:val="nil"/>
                    <w:left w:val="nil"/>
                    <w:bottom w:val="single" w:sz="8" w:space="0" w:color="auto"/>
                    <w:right w:val="single" w:sz="8" w:space="0" w:color="auto"/>
                  </w:tcBorders>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2113"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Темір кенi (концентрат)</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lang w:val="kk-KZ"/>
                    </w:rPr>
                    <w:t>3</w:t>
                  </w:r>
                  <w:r w:rsidRPr="00EE40DB">
                    <w:rPr>
                      <w:rFonts w:ascii="Times New Roman" w:hAnsi="Times New Roman"/>
                      <w:sz w:val="28"/>
                      <w:szCs w:val="28"/>
                    </w:rPr>
                    <w:t>,</w:t>
                  </w:r>
                  <w:r w:rsidRPr="00EE40DB">
                    <w:rPr>
                      <w:rFonts w:ascii="Times New Roman" w:hAnsi="Times New Roman"/>
                      <w:sz w:val="28"/>
                      <w:szCs w:val="28"/>
                      <w:lang w:val="kk-KZ"/>
                    </w:rPr>
                    <w:t>64</w:t>
                  </w:r>
                  <w:r w:rsidRPr="00EE40DB">
                    <w:rPr>
                      <w:rFonts w:ascii="Times New Roman" w:hAnsi="Times New Roman"/>
                      <w:sz w:val="28"/>
                      <w:szCs w:val="28"/>
                    </w:rPr>
                    <w:t xml:space="preserve"> %</w:t>
                  </w:r>
                </w:p>
              </w:tc>
            </w:tr>
            <w:tr w:rsidR="00EE40DB" w:rsidRPr="00EE40DB" w:rsidTr="00EE40DB">
              <w:trPr>
                <w:jc w:val="center"/>
              </w:trPr>
              <w:tc>
                <w:tcPr>
                  <w:tcW w:w="283" w:type="pct"/>
                  <w:vMerge/>
                  <w:tcBorders>
                    <w:top w:val="nil"/>
                    <w:left w:val="single" w:sz="8" w:space="0" w:color="auto"/>
                    <w:bottom w:val="single" w:sz="8" w:space="0" w:color="auto"/>
                    <w:right w:val="single" w:sz="8" w:space="0" w:color="auto"/>
                  </w:tcBorders>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1439" w:type="pct"/>
                  <w:vMerge/>
                  <w:tcBorders>
                    <w:top w:val="nil"/>
                    <w:left w:val="nil"/>
                    <w:bottom w:val="single" w:sz="8" w:space="0" w:color="auto"/>
                    <w:right w:val="single" w:sz="8" w:space="0" w:color="auto"/>
                  </w:tcBorders>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2113"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Уран (өнiмдi ерiтiндi, шахталық әдiс)</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lang w:val="kk-KZ"/>
                    </w:rPr>
                    <w:t>6</w:t>
                  </w:r>
                  <w:r w:rsidRPr="00EE40DB">
                    <w:rPr>
                      <w:rFonts w:ascii="Times New Roman" w:hAnsi="Times New Roman"/>
                      <w:sz w:val="28"/>
                      <w:szCs w:val="28"/>
                    </w:rPr>
                    <w:t xml:space="preserve"> %</w:t>
                  </w:r>
                </w:p>
              </w:tc>
            </w:tr>
            <w:tr w:rsidR="00EE40DB" w:rsidRPr="00EE40DB" w:rsidTr="00EE40DB">
              <w:trPr>
                <w:jc w:val="center"/>
              </w:trPr>
              <w:tc>
                <w:tcPr>
                  <w:tcW w:w="283"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2.</w:t>
                  </w:r>
                </w:p>
              </w:tc>
              <w:tc>
                <w:tcPr>
                  <w:tcW w:w="1439"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Металдар</w:t>
                  </w:r>
                </w:p>
              </w:tc>
              <w:tc>
                <w:tcPr>
                  <w:tcW w:w="2113"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Мыс</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lang w:val="kk-KZ"/>
                    </w:rPr>
                    <w:t>8</w:t>
                  </w:r>
                  <w:r w:rsidRPr="00EE40DB">
                    <w:rPr>
                      <w:rFonts w:ascii="Times New Roman" w:hAnsi="Times New Roman"/>
                      <w:sz w:val="28"/>
                      <w:szCs w:val="28"/>
                    </w:rPr>
                    <w:t>,</w:t>
                  </w:r>
                  <w:r w:rsidRPr="00EE40DB">
                    <w:rPr>
                      <w:rFonts w:ascii="Times New Roman" w:hAnsi="Times New Roman"/>
                      <w:sz w:val="28"/>
                      <w:szCs w:val="28"/>
                      <w:lang w:val="kk-KZ"/>
                    </w:rPr>
                    <w:t>55</w:t>
                  </w:r>
                  <w:r w:rsidRPr="00EE40DB">
                    <w:rPr>
                      <w:rFonts w:ascii="Times New Roman" w:hAnsi="Times New Roman"/>
                      <w:sz w:val="28"/>
                      <w:szCs w:val="28"/>
                    </w:rPr>
                    <w:t xml:space="preserve"> %</w:t>
                  </w:r>
                </w:p>
              </w:tc>
            </w:tr>
            <w:tr w:rsidR="00EE40DB" w:rsidRPr="00EE40DB" w:rsidTr="00EE40DB">
              <w:trPr>
                <w:jc w:val="center"/>
              </w:trPr>
              <w:tc>
                <w:tcPr>
                  <w:tcW w:w="283" w:type="pct"/>
                  <w:vMerge/>
                  <w:tcBorders>
                    <w:top w:val="nil"/>
                    <w:left w:val="single" w:sz="8" w:space="0" w:color="auto"/>
                    <w:bottom w:val="single" w:sz="8" w:space="0" w:color="auto"/>
                    <w:right w:val="single" w:sz="8" w:space="0" w:color="auto"/>
                  </w:tcBorders>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1439" w:type="pct"/>
                  <w:vMerge/>
                  <w:tcBorders>
                    <w:top w:val="nil"/>
                    <w:left w:val="nil"/>
                    <w:bottom w:val="single" w:sz="8" w:space="0" w:color="auto"/>
                    <w:right w:val="single" w:sz="8" w:space="0" w:color="auto"/>
                  </w:tcBorders>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2113"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Мырыш</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7,0 %</w:t>
                  </w:r>
                </w:p>
              </w:tc>
            </w:tr>
            <w:tr w:rsidR="00EE40DB" w:rsidRPr="00EE40DB" w:rsidTr="00EE40DB">
              <w:trPr>
                <w:jc w:val="center"/>
              </w:trPr>
              <w:tc>
                <w:tcPr>
                  <w:tcW w:w="283" w:type="pct"/>
                  <w:vMerge/>
                  <w:tcBorders>
                    <w:top w:val="nil"/>
                    <w:left w:val="single" w:sz="8" w:space="0" w:color="auto"/>
                    <w:bottom w:val="single" w:sz="8" w:space="0" w:color="auto"/>
                    <w:right w:val="single" w:sz="8" w:space="0" w:color="auto"/>
                  </w:tcBorders>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1439" w:type="pct"/>
                  <w:vMerge/>
                  <w:tcBorders>
                    <w:top w:val="nil"/>
                    <w:left w:val="nil"/>
                    <w:bottom w:val="single" w:sz="8" w:space="0" w:color="auto"/>
                    <w:right w:val="single" w:sz="8" w:space="0" w:color="auto"/>
                  </w:tcBorders>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2113"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Қорғасын</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pStyle w:val="pc"/>
                    <w:framePr w:hSpace="180" w:wrap="around" w:vAnchor="text" w:hAnchor="text" w:x="-459" w:y="1"/>
                    <w:spacing w:before="0" w:beforeAutospacing="0" w:after="0" w:afterAutospacing="0"/>
                    <w:contextualSpacing/>
                    <w:suppressOverlap/>
                    <w:jc w:val="both"/>
                    <w:rPr>
                      <w:sz w:val="28"/>
                      <w:szCs w:val="28"/>
                    </w:rPr>
                  </w:pPr>
                  <w:r w:rsidRPr="00EE40DB">
                    <w:rPr>
                      <w:rStyle w:val="s19"/>
                      <w:color w:val="auto"/>
                      <w:sz w:val="28"/>
                      <w:szCs w:val="28"/>
                    </w:rPr>
                    <w:t>10,5%</w:t>
                  </w:r>
                </w:p>
              </w:tc>
            </w:tr>
            <w:tr w:rsidR="00EE40DB" w:rsidRPr="00EE40DB" w:rsidTr="00EE40DB">
              <w:trPr>
                <w:jc w:val="center"/>
              </w:trPr>
              <w:tc>
                <w:tcPr>
                  <w:tcW w:w="283" w:type="pct"/>
                  <w:vMerge/>
                  <w:tcBorders>
                    <w:top w:val="nil"/>
                    <w:left w:val="single" w:sz="8" w:space="0" w:color="auto"/>
                    <w:bottom w:val="single" w:sz="8" w:space="0" w:color="auto"/>
                    <w:right w:val="single" w:sz="8" w:space="0" w:color="auto"/>
                  </w:tcBorders>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1439" w:type="pct"/>
                  <w:vMerge/>
                  <w:tcBorders>
                    <w:top w:val="nil"/>
                    <w:left w:val="nil"/>
                    <w:bottom w:val="single" w:sz="8" w:space="0" w:color="auto"/>
                    <w:right w:val="single" w:sz="8" w:space="0" w:color="auto"/>
                  </w:tcBorders>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2113"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Алтын, күміс, платина, палладий</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pStyle w:val="pc"/>
                    <w:framePr w:hSpace="180" w:wrap="around" w:vAnchor="text" w:hAnchor="text" w:x="-459" w:y="1"/>
                    <w:spacing w:before="0" w:beforeAutospacing="0" w:after="0" w:afterAutospacing="0"/>
                    <w:contextualSpacing/>
                    <w:suppressOverlap/>
                    <w:jc w:val="both"/>
                    <w:rPr>
                      <w:sz w:val="28"/>
                      <w:szCs w:val="28"/>
                    </w:rPr>
                  </w:pPr>
                  <w:r w:rsidRPr="00EE40DB">
                    <w:rPr>
                      <w:rStyle w:val="s19"/>
                      <w:color w:val="auto"/>
                      <w:sz w:val="28"/>
                      <w:szCs w:val="28"/>
                    </w:rPr>
                    <w:t>10,4%</w:t>
                  </w:r>
                </w:p>
              </w:tc>
            </w:tr>
            <w:tr w:rsidR="00EE40DB" w:rsidRPr="00EE40DB" w:rsidTr="00EE40DB">
              <w:trPr>
                <w:jc w:val="center"/>
              </w:trPr>
              <w:tc>
                <w:tcPr>
                  <w:tcW w:w="283" w:type="pct"/>
                  <w:vMerge/>
                  <w:tcBorders>
                    <w:top w:val="nil"/>
                    <w:left w:val="single" w:sz="8" w:space="0" w:color="auto"/>
                    <w:bottom w:val="single" w:sz="8" w:space="0" w:color="auto"/>
                    <w:right w:val="single" w:sz="8" w:space="0" w:color="auto"/>
                  </w:tcBorders>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1439" w:type="pct"/>
                  <w:vMerge/>
                  <w:tcBorders>
                    <w:top w:val="nil"/>
                    <w:left w:val="nil"/>
                    <w:bottom w:val="single" w:sz="8" w:space="0" w:color="auto"/>
                    <w:right w:val="single" w:sz="8" w:space="0" w:color="auto"/>
                  </w:tcBorders>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2113"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Алюминий</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pStyle w:val="pc"/>
                    <w:framePr w:hSpace="180" w:wrap="around" w:vAnchor="text" w:hAnchor="text" w:x="-459" w:y="1"/>
                    <w:spacing w:before="0" w:beforeAutospacing="0" w:after="0" w:afterAutospacing="0"/>
                    <w:contextualSpacing/>
                    <w:suppressOverlap/>
                    <w:jc w:val="both"/>
                    <w:rPr>
                      <w:sz w:val="28"/>
                      <w:szCs w:val="28"/>
                    </w:rPr>
                  </w:pPr>
                  <w:r w:rsidRPr="00EE40DB">
                    <w:rPr>
                      <w:rStyle w:val="s19"/>
                      <w:color w:val="auto"/>
                      <w:sz w:val="28"/>
                      <w:szCs w:val="28"/>
                    </w:rPr>
                    <w:t>7,5%</w:t>
                  </w:r>
                </w:p>
              </w:tc>
            </w:tr>
            <w:tr w:rsidR="00EE40DB" w:rsidRPr="00EE40DB" w:rsidTr="00EE40DB">
              <w:trPr>
                <w:jc w:val="center"/>
              </w:trPr>
              <w:tc>
                <w:tcPr>
                  <w:tcW w:w="283" w:type="pct"/>
                  <w:vMerge/>
                  <w:tcBorders>
                    <w:top w:val="nil"/>
                    <w:left w:val="single" w:sz="8" w:space="0" w:color="auto"/>
                    <w:bottom w:val="single" w:sz="8" w:space="0" w:color="auto"/>
                    <w:right w:val="single" w:sz="8" w:space="0" w:color="auto"/>
                  </w:tcBorders>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1439" w:type="pct"/>
                  <w:vMerge/>
                  <w:tcBorders>
                    <w:top w:val="nil"/>
                    <w:left w:val="nil"/>
                    <w:bottom w:val="single" w:sz="8" w:space="0" w:color="auto"/>
                    <w:right w:val="single" w:sz="8" w:space="0" w:color="auto"/>
                  </w:tcBorders>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2113"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Қалайы</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pStyle w:val="pc"/>
                    <w:framePr w:hSpace="180" w:wrap="around" w:vAnchor="text" w:hAnchor="text" w:x="-459" w:y="1"/>
                    <w:spacing w:before="0" w:beforeAutospacing="0" w:after="0" w:afterAutospacing="0"/>
                    <w:contextualSpacing/>
                    <w:suppressOverlap/>
                    <w:jc w:val="both"/>
                    <w:rPr>
                      <w:sz w:val="28"/>
                      <w:szCs w:val="28"/>
                    </w:rPr>
                  </w:pPr>
                  <w:r w:rsidRPr="00EE40DB">
                    <w:rPr>
                      <w:rStyle w:val="s19"/>
                      <w:color w:val="auto"/>
                      <w:sz w:val="28"/>
                      <w:szCs w:val="28"/>
                    </w:rPr>
                    <w:t>6,5%</w:t>
                  </w:r>
                </w:p>
              </w:tc>
            </w:tr>
            <w:tr w:rsidR="00EE40DB" w:rsidRPr="00EE40DB" w:rsidTr="00EE40DB">
              <w:trPr>
                <w:jc w:val="center"/>
              </w:trPr>
              <w:tc>
                <w:tcPr>
                  <w:tcW w:w="283" w:type="pct"/>
                  <w:vMerge/>
                  <w:tcBorders>
                    <w:top w:val="nil"/>
                    <w:left w:val="single" w:sz="8" w:space="0" w:color="auto"/>
                    <w:bottom w:val="single" w:sz="8" w:space="0" w:color="auto"/>
                    <w:right w:val="single" w:sz="8" w:space="0" w:color="auto"/>
                  </w:tcBorders>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1439" w:type="pct"/>
                  <w:vMerge/>
                  <w:tcBorders>
                    <w:top w:val="nil"/>
                    <w:left w:val="nil"/>
                    <w:bottom w:val="single" w:sz="8" w:space="0" w:color="auto"/>
                    <w:right w:val="single" w:sz="8" w:space="0" w:color="auto"/>
                  </w:tcBorders>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2113"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Никель</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pStyle w:val="pc"/>
                    <w:framePr w:hSpace="180" w:wrap="around" w:vAnchor="text" w:hAnchor="text" w:x="-459" w:y="1"/>
                    <w:spacing w:before="0" w:beforeAutospacing="0" w:after="0" w:afterAutospacing="0"/>
                    <w:contextualSpacing/>
                    <w:suppressOverlap/>
                    <w:jc w:val="both"/>
                    <w:rPr>
                      <w:sz w:val="28"/>
                      <w:szCs w:val="28"/>
                    </w:rPr>
                  </w:pPr>
                  <w:r w:rsidRPr="00EE40DB">
                    <w:rPr>
                      <w:rStyle w:val="s19"/>
                      <w:color w:val="auto"/>
                      <w:sz w:val="28"/>
                      <w:szCs w:val="28"/>
                    </w:rPr>
                    <w:t>0,38%</w:t>
                  </w:r>
                </w:p>
              </w:tc>
            </w:tr>
            <w:tr w:rsidR="00EE40DB" w:rsidRPr="00EE40DB" w:rsidTr="00EE40DB">
              <w:trPr>
                <w:jc w:val="center"/>
              </w:trPr>
              <w:tc>
                <w:tcPr>
                  <w:tcW w:w="283"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3.</w:t>
                  </w:r>
                </w:p>
              </w:tc>
              <w:tc>
                <w:tcPr>
                  <w:tcW w:w="1439"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Құрамында металдар бар минералды шикізат</w:t>
                  </w:r>
                </w:p>
              </w:tc>
              <w:tc>
                <w:tcPr>
                  <w:tcW w:w="2113"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Ванадий</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pStyle w:val="pc"/>
                    <w:framePr w:hSpace="180" w:wrap="around" w:vAnchor="text" w:hAnchor="text" w:x="-459" w:y="1"/>
                    <w:spacing w:before="0" w:beforeAutospacing="0" w:after="0" w:afterAutospacing="0"/>
                    <w:contextualSpacing/>
                    <w:suppressOverlap/>
                    <w:jc w:val="both"/>
                    <w:rPr>
                      <w:sz w:val="28"/>
                      <w:szCs w:val="28"/>
                    </w:rPr>
                  </w:pPr>
                  <w:r w:rsidRPr="00EE40DB">
                    <w:rPr>
                      <w:rStyle w:val="s19"/>
                      <w:color w:val="auto"/>
                      <w:sz w:val="28"/>
                      <w:szCs w:val="28"/>
                    </w:rPr>
                    <w:t>5,2%</w:t>
                  </w:r>
                </w:p>
              </w:tc>
            </w:tr>
            <w:tr w:rsidR="00EE40DB" w:rsidRPr="00EE40DB" w:rsidTr="00EE40DB">
              <w:trPr>
                <w:jc w:val="center"/>
              </w:trPr>
              <w:tc>
                <w:tcPr>
                  <w:tcW w:w="283" w:type="pct"/>
                  <w:vMerge/>
                  <w:tcBorders>
                    <w:top w:val="nil"/>
                    <w:left w:val="single" w:sz="8" w:space="0" w:color="auto"/>
                    <w:bottom w:val="single" w:sz="8" w:space="0" w:color="auto"/>
                    <w:right w:val="single" w:sz="8" w:space="0" w:color="auto"/>
                  </w:tcBorders>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1439" w:type="pct"/>
                  <w:vMerge/>
                  <w:tcBorders>
                    <w:top w:val="nil"/>
                    <w:left w:val="nil"/>
                    <w:bottom w:val="single" w:sz="8" w:space="0" w:color="auto"/>
                    <w:right w:val="single" w:sz="8" w:space="0" w:color="auto"/>
                  </w:tcBorders>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2113"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Хром, титан, магний, кобальт, вольфрам, висмут, сүрме, сынап, мышьяк және басқалар</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pStyle w:val="pc"/>
                    <w:framePr w:hSpace="180" w:wrap="around" w:vAnchor="text" w:hAnchor="text" w:x="-459" w:y="1"/>
                    <w:spacing w:before="0" w:beforeAutospacing="0" w:after="0" w:afterAutospacing="0"/>
                    <w:contextualSpacing/>
                    <w:suppressOverlap/>
                    <w:jc w:val="both"/>
                    <w:rPr>
                      <w:sz w:val="28"/>
                      <w:szCs w:val="28"/>
                    </w:rPr>
                  </w:pPr>
                  <w:r w:rsidRPr="00EE40DB">
                    <w:rPr>
                      <w:rStyle w:val="s19"/>
                      <w:color w:val="auto"/>
                      <w:sz w:val="28"/>
                      <w:szCs w:val="28"/>
                    </w:rPr>
                    <w:t>7,8%</w:t>
                  </w:r>
                </w:p>
              </w:tc>
            </w:tr>
            <w:tr w:rsidR="00EE40DB" w:rsidRPr="00EE40DB" w:rsidTr="00EE40DB">
              <w:trPr>
                <w:jc w:val="center"/>
              </w:trPr>
              <w:tc>
                <w:tcPr>
                  <w:tcW w:w="283"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lastRenderedPageBreak/>
                    <w:t>4.</w:t>
                  </w:r>
                </w:p>
              </w:tc>
              <w:tc>
                <w:tcPr>
                  <w:tcW w:w="1439"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Құрамында сирек кездесетін металдар бар минералды шикізат</w:t>
                  </w:r>
                </w:p>
              </w:tc>
              <w:tc>
                <w:tcPr>
                  <w:tcW w:w="2113"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Ниобий, лантан, церий, цирконий</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center"/>
                    <w:textAlignment w:val="baseline"/>
                    <w:rPr>
                      <w:rFonts w:ascii="Times New Roman" w:hAnsi="Times New Roman"/>
                      <w:sz w:val="28"/>
                      <w:szCs w:val="28"/>
                    </w:rPr>
                  </w:pPr>
                  <w:r w:rsidRPr="00EE40DB">
                    <w:rPr>
                      <w:rFonts w:ascii="Times New Roman" w:hAnsi="Times New Roman"/>
                      <w:sz w:val="28"/>
                      <w:szCs w:val="28"/>
                    </w:rPr>
                    <w:t>7,7%</w:t>
                  </w:r>
                </w:p>
              </w:tc>
            </w:tr>
            <w:tr w:rsidR="00EE40DB" w:rsidRPr="00EE40DB" w:rsidTr="00EE40DB">
              <w:trPr>
                <w:jc w:val="center"/>
              </w:trPr>
              <w:tc>
                <w:tcPr>
                  <w:tcW w:w="283" w:type="pct"/>
                  <w:vMerge/>
                  <w:tcBorders>
                    <w:top w:val="nil"/>
                    <w:left w:val="single" w:sz="8" w:space="0" w:color="auto"/>
                    <w:bottom w:val="single" w:sz="8" w:space="0" w:color="auto"/>
                    <w:right w:val="single" w:sz="8" w:space="0" w:color="auto"/>
                  </w:tcBorders>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1439" w:type="pct"/>
                  <w:vMerge/>
                  <w:tcBorders>
                    <w:top w:val="nil"/>
                    <w:left w:val="nil"/>
                    <w:bottom w:val="single" w:sz="8" w:space="0" w:color="auto"/>
                    <w:right w:val="single" w:sz="8" w:space="0" w:color="auto"/>
                  </w:tcBorders>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2113"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Галлий</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center"/>
                    <w:textAlignment w:val="baseline"/>
                    <w:rPr>
                      <w:rFonts w:ascii="Times New Roman" w:hAnsi="Times New Roman"/>
                      <w:sz w:val="28"/>
                      <w:szCs w:val="28"/>
                    </w:rPr>
                  </w:pPr>
                  <w:r w:rsidRPr="00EE40DB">
                    <w:rPr>
                      <w:rFonts w:ascii="Times New Roman" w:hAnsi="Times New Roman"/>
                      <w:sz w:val="28"/>
                      <w:szCs w:val="28"/>
                    </w:rPr>
                    <w:t>1,0%</w:t>
                  </w:r>
                </w:p>
              </w:tc>
            </w:tr>
            <w:tr w:rsidR="00EE40DB" w:rsidRPr="00EE40DB" w:rsidTr="00EE40DB">
              <w:trPr>
                <w:jc w:val="center"/>
              </w:trPr>
              <w:tc>
                <w:tcPr>
                  <w:tcW w:w="283"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5.</w:t>
                  </w:r>
                </w:p>
              </w:tc>
              <w:tc>
                <w:tcPr>
                  <w:tcW w:w="1439"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Құрамында шашыраңқы металдар бар минералды шикізат</w:t>
                  </w:r>
                </w:p>
              </w:tc>
              <w:tc>
                <w:tcPr>
                  <w:tcW w:w="2113"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Селен, теллур, молибден</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center"/>
                    <w:textAlignment w:val="baseline"/>
                    <w:rPr>
                      <w:rFonts w:ascii="Times New Roman" w:hAnsi="Times New Roman"/>
                      <w:sz w:val="28"/>
                      <w:szCs w:val="28"/>
                    </w:rPr>
                  </w:pPr>
                  <w:r w:rsidRPr="00EE40DB">
                    <w:rPr>
                      <w:rFonts w:ascii="Times New Roman" w:hAnsi="Times New Roman"/>
                      <w:sz w:val="28"/>
                      <w:szCs w:val="28"/>
                    </w:rPr>
                    <w:t>7,0%</w:t>
                  </w:r>
                </w:p>
              </w:tc>
            </w:tr>
            <w:tr w:rsidR="00EE40DB" w:rsidRPr="00EE40DB" w:rsidTr="00EE40DB">
              <w:trPr>
                <w:jc w:val="center"/>
              </w:trPr>
              <w:tc>
                <w:tcPr>
                  <w:tcW w:w="283" w:type="pct"/>
                  <w:vMerge/>
                  <w:tcBorders>
                    <w:top w:val="nil"/>
                    <w:left w:val="single" w:sz="8" w:space="0" w:color="auto"/>
                    <w:bottom w:val="single" w:sz="8" w:space="0" w:color="auto"/>
                    <w:right w:val="single" w:sz="8" w:space="0" w:color="auto"/>
                  </w:tcBorders>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1439" w:type="pct"/>
                  <w:vMerge/>
                  <w:tcBorders>
                    <w:top w:val="nil"/>
                    <w:left w:val="nil"/>
                    <w:bottom w:val="single" w:sz="8" w:space="0" w:color="auto"/>
                    <w:right w:val="single" w:sz="8" w:space="0" w:color="auto"/>
                  </w:tcBorders>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2113"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Скандий, германий, рубидий, цезий, кадмий, индий, талий, гафний, рений, осмий</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center"/>
                    <w:textAlignment w:val="baseline"/>
                    <w:rPr>
                      <w:rFonts w:ascii="Times New Roman" w:hAnsi="Times New Roman"/>
                      <w:sz w:val="28"/>
                      <w:szCs w:val="28"/>
                    </w:rPr>
                  </w:pPr>
                  <w:r w:rsidRPr="00EE40DB">
                    <w:rPr>
                      <w:rFonts w:ascii="Times New Roman" w:hAnsi="Times New Roman"/>
                      <w:sz w:val="28"/>
                      <w:szCs w:val="28"/>
                    </w:rPr>
                    <w:t>6,0%</w:t>
                  </w:r>
                </w:p>
              </w:tc>
            </w:tr>
            <w:tr w:rsidR="00EE40DB" w:rsidRPr="00EE40DB" w:rsidTr="00EE40DB">
              <w:trPr>
                <w:jc w:val="center"/>
              </w:trPr>
              <w:tc>
                <w:tcPr>
                  <w:tcW w:w="2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6.</w:t>
                  </w:r>
                </w:p>
              </w:tc>
              <w:tc>
                <w:tcPr>
                  <w:tcW w:w="1439"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Құрамында радиоактивті металдар бар минералды шикізат</w:t>
                  </w:r>
                </w:p>
              </w:tc>
              <w:tc>
                <w:tcPr>
                  <w:tcW w:w="2113"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Радий, торий</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center"/>
                    <w:textAlignment w:val="baseline"/>
                    <w:rPr>
                      <w:rFonts w:ascii="Times New Roman" w:hAnsi="Times New Roman"/>
                      <w:sz w:val="28"/>
                      <w:szCs w:val="28"/>
                    </w:rPr>
                  </w:pPr>
                  <w:r w:rsidRPr="00EE40DB">
                    <w:rPr>
                      <w:rFonts w:ascii="Times New Roman" w:hAnsi="Times New Roman"/>
                      <w:sz w:val="28"/>
                      <w:szCs w:val="28"/>
                    </w:rPr>
                    <w:t>5,0%</w:t>
                  </w:r>
                </w:p>
              </w:tc>
            </w:tr>
            <w:tr w:rsidR="00EE40DB" w:rsidRPr="00EE40DB" w:rsidTr="00EE40DB">
              <w:trPr>
                <w:jc w:val="center"/>
              </w:trPr>
              <w:tc>
                <w:tcPr>
                  <w:tcW w:w="2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lastRenderedPageBreak/>
                    <w:t>7.</w:t>
                  </w:r>
                </w:p>
              </w:tc>
              <w:tc>
                <w:tcPr>
                  <w:tcW w:w="1439"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Құрамында сирек металдар бар минералды шикізат</w:t>
                  </w:r>
                </w:p>
              </w:tc>
              <w:tc>
                <w:tcPr>
                  <w:tcW w:w="2113"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Литий, бериллий, тантал, стронций</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center"/>
                    <w:textAlignment w:val="baseline"/>
                    <w:rPr>
                      <w:rFonts w:ascii="Times New Roman" w:hAnsi="Times New Roman"/>
                      <w:sz w:val="28"/>
                      <w:szCs w:val="28"/>
                    </w:rPr>
                  </w:pPr>
                  <w:r w:rsidRPr="00EE40DB">
                    <w:rPr>
                      <w:rFonts w:ascii="Times New Roman" w:hAnsi="Times New Roman"/>
                      <w:sz w:val="28"/>
                      <w:szCs w:val="28"/>
                    </w:rPr>
                    <w:t>7,7%</w:t>
                  </w:r>
                </w:p>
              </w:tc>
            </w:tr>
            <w:tr w:rsidR="00EE40DB" w:rsidRPr="00EE40DB" w:rsidTr="00EE40DB">
              <w:trPr>
                <w:jc w:val="center"/>
              </w:trPr>
              <w:tc>
                <w:tcPr>
                  <w:tcW w:w="2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8.</w:t>
                  </w:r>
                </w:p>
              </w:tc>
              <w:tc>
                <w:tcPr>
                  <w:tcW w:w="1439"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Құрамында жерде сирек кездесетін металдар бар минералды шикізат</w:t>
                  </w:r>
                </w:p>
              </w:tc>
              <w:tc>
                <w:tcPr>
                  <w:tcW w:w="2113"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Празеодим, неодим, прометий, самарий, европий, гадолиний, тербий, диспрозий, гольмий, эрбий, тулий, иттербий, лютений, иттрий</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center"/>
                    <w:textAlignment w:val="baseline"/>
                    <w:rPr>
                      <w:rFonts w:ascii="Times New Roman" w:hAnsi="Times New Roman"/>
                      <w:sz w:val="28"/>
                      <w:szCs w:val="28"/>
                    </w:rPr>
                  </w:pPr>
                  <w:r w:rsidRPr="00EE40DB">
                    <w:rPr>
                      <w:rFonts w:ascii="Times New Roman" w:hAnsi="Times New Roman"/>
                      <w:sz w:val="28"/>
                      <w:szCs w:val="28"/>
                    </w:rPr>
                    <w:t>6,0%</w:t>
                  </w:r>
                </w:p>
              </w:tc>
            </w:tr>
            <w:tr w:rsidR="00EE40DB" w:rsidRPr="00EE40DB" w:rsidTr="00EE40DB">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Құрамында кендік емес пайдалы қатты қазбалар бар минералды шикізат</w:t>
                  </w:r>
                </w:p>
              </w:tc>
            </w:tr>
            <w:tr w:rsidR="00EE40DB" w:rsidRPr="00EE40DB" w:rsidTr="00EE40DB">
              <w:trPr>
                <w:jc w:val="center"/>
              </w:trPr>
              <w:tc>
                <w:tcPr>
                  <w:tcW w:w="283"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9.</w:t>
                  </w:r>
                </w:p>
              </w:tc>
              <w:tc>
                <w:tcPr>
                  <w:tcW w:w="1439"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 xml:space="preserve">Жанатын, химиялық және </w:t>
                  </w:r>
                  <w:r w:rsidRPr="00EE40DB">
                    <w:rPr>
                      <w:rFonts w:ascii="Times New Roman" w:hAnsi="Times New Roman"/>
                      <w:sz w:val="28"/>
                      <w:szCs w:val="28"/>
                    </w:rPr>
                    <w:lastRenderedPageBreak/>
                    <w:t>агрономиялық минералдық шикізат</w:t>
                  </w:r>
                </w:p>
              </w:tc>
              <w:tc>
                <w:tcPr>
                  <w:tcW w:w="2113"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lastRenderedPageBreak/>
                    <w:t xml:space="preserve">Тас көмір, қоңыр көмір, жанғыш тақтатастар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pStyle w:val="pc"/>
                    <w:framePr w:hSpace="180" w:wrap="around" w:vAnchor="text" w:hAnchor="text" w:x="-459" w:y="1"/>
                    <w:spacing w:before="0" w:beforeAutospacing="0" w:after="0" w:afterAutospacing="0"/>
                    <w:contextualSpacing/>
                    <w:suppressOverlap/>
                    <w:jc w:val="both"/>
                    <w:rPr>
                      <w:sz w:val="28"/>
                      <w:szCs w:val="28"/>
                    </w:rPr>
                  </w:pPr>
                  <w:r w:rsidRPr="00EE40DB">
                    <w:rPr>
                      <w:rStyle w:val="s19"/>
                      <w:color w:val="auto"/>
                      <w:sz w:val="28"/>
                      <w:szCs w:val="28"/>
                    </w:rPr>
                    <w:t>4,05%</w:t>
                  </w:r>
                </w:p>
              </w:tc>
            </w:tr>
            <w:tr w:rsidR="00EE40DB" w:rsidRPr="00EE40DB" w:rsidTr="00EE40DB">
              <w:trPr>
                <w:jc w:val="center"/>
              </w:trPr>
              <w:tc>
                <w:tcPr>
                  <w:tcW w:w="283" w:type="pct"/>
                  <w:vMerge/>
                  <w:tcBorders>
                    <w:top w:val="nil"/>
                    <w:left w:val="single" w:sz="8" w:space="0" w:color="auto"/>
                    <w:bottom w:val="single" w:sz="8" w:space="0" w:color="auto"/>
                    <w:right w:val="single" w:sz="8" w:space="0" w:color="auto"/>
                  </w:tcBorders>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1439" w:type="pct"/>
                  <w:vMerge/>
                  <w:tcBorders>
                    <w:top w:val="nil"/>
                    <w:left w:val="nil"/>
                    <w:bottom w:val="single" w:sz="8" w:space="0" w:color="auto"/>
                    <w:right w:val="single" w:sz="8" w:space="0" w:color="auto"/>
                  </w:tcBorders>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2113"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 xml:space="preserve">Фосфориттер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pStyle w:val="pc"/>
                    <w:framePr w:hSpace="180" w:wrap="around" w:vAnchor="text" w:hAnchor="text" w:x="-459" w:y="1"/>
                    <w:spacing w:before="0" w:beforeAutospacing="0" w:after="0" w:afterAutospacing="0"/>
                    <w:contextualSpacing/>
                    <w:suppressOverlap/>
                    <w:jc w:val="both"/>
                    <w:rPr>
                      <w:sz w:val="28"/>
                      <w:szCs w:val="28"/>
                    </w:rPr>
                  </w:pPr>
                  <w:r w:rsidRPr="00EE40DB">
                    <w:rPr>
                      <w:rStyle w:val="s19"/>
                      <w:color w:val="auto"/>
                      <w:sz w:val="28"/>
                      <w:szCs w:val="28"/>
                    </w:rPr>
                    <w:t>2,7%</w:t>
                  </w:r>
                </w:p>
              </w:tc>
            </w:tr>
            <w:tr w:rsidR="00EE40DB" w:rsidRPr="00EE40DB" w:rsidTr="00EE40DB">
              <w:trPr>
                <w:jc w:val="center"/>
              </w:trPr>
              <w:tc>
                <w:tcPr>
                  <w:tcW w:w="283" w:type="pct"/>
                  <w:vMerge/>
                  <w:tcBorders>
                    <w:top w:val="nil"/>
                    <w:left w:val="single" w:sz="8" w:space="0" w:color="auto"/>
                    <w:bottom w:val="single" w:sz="8" w:space="0" w:color="auto"/>
                    <w:right w:val="single" w:sz="8" w:space="0" w:color="auto"/>
                  </w:tcBorders>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1439" w:type="pct"/>
                  <w:vMerge/>
                  <w:tcBorders>
                    <w:top w:val="nil"/>
                    <w:left w:val="nil"/>
                    <w:bottom w:val="single" w:sz="8" w:space="0" w:color="auto"/>
                    <w:right w:val="single" w:sz="8" w:space="0" w:color="auto"/>
                  </w:tcBorders>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2113"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 xml:space="preserve">Бораттар, оның ішінде бор ангидриті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pStyle w:val="pc"/>
                    <w:framePr w:hSpace="180" w:wrap="around" w:vAnchor="text" w:hAnchor="text" w:x="-459" w:y="1"/>
                    <w:spacing w:before="0" w:beforeAutospacing="0" w:after="0" w:afterAutospacing="0"/>
                    <w:contextualSpacing/>
                    <w:suppressOverlap/>
                    <w:jc w:val="both"/>
                    <w:rPr>
                      <w:sz w:val="28"/>
                      <w:szCs w:val="28"/>
                    </w:rPr>
                  </w:pPr>
                  <w:r w:rsidRPr="00EE40DB">
                    <w:rPr>
                      <w:rStyle w:val="s19"/>
                      <w:color w:val="auto"/>
                      <w:sz w:val="28"/>
                      <w:szCs w:val="28"/>
                    </w:rPr>
                    <w:t>4,0%</w:t>
                  </w:r>
                </w:p>
              </w:tc>
            </w:tr>
            <w:tr w:rsidR="00EE40DB" w:rsidRPr="00EE40DB" w:rsidTr="00EE40DB">
              <w:trPr>
                <w:jc w:val="center"/>
              </w:trPr>
              <w:tc>
                <w:tcPr>
                  <w:tcW w:w="283" w:type="pct"/>
                  <w:vMerge/>
                  <w:tcBorders>
                    <w:top w:val="nil"/>
                    <w:left w:val="single" w:sz="8" w:space="0" w:color="auto"/>
                    <w:bottom w:val="single" w:sz="8" w:space="0" w:color="auto"/>
                    <w:right w:val="single" w:sz="8" w:space="0" w:color="auto"/>
                  </w:tcBorders>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1439" w:type="pct"/>
                  <w:vMerge/>
                  <w:tcBorders>
                    <w:top w:val="nil"/>
                    <w:left w:val="nil"/>
                    <w:bottom w:val="single" w:sz="8" w:space="0" w:color="auto"/>
                    <w:right w:val="single" w:sz="8" w:space="0" w:color="auto"/>
                  </w:tcBorders>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2113"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 xml:space="preserve">Калий және калий-магний тұздары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pStyle w:val="pc"/>
                    <w:framePr w:hSpace="180" w:wrap="around" w:vAnchor="text" w:hAnchor="text" w:x="-459" w:y="1"/>
                    <w:spacing w:before="0" w:beforeAutospacing="0" w:after="0" w:afterAutospacing="0"/>
                    <w:contextualSpacing/>
                    <w:suppressOverlap/>
                    <w:jc w:val="both"/>
                    <w:rPr>
                      <w:sz w:val="28"/>
                      <w:szCs w:val="28"/>
                    </w:rPr>
                  </w:pPr>
                  <w:r w:rsidRPr="00EE40DB">
                    <w:rPr>
                      <w:rStyle w:val="s19"/>
                      <w:color w:val="auto"/>
                      <w:sz w:val="28"/>
                      <w:szCs w:val="28"/>
                    </w:rPr>
                    <w:t>3,5%</w:t>
                  </w:r>
                </w:p>
              </w:tc>
            </w:tr>
            <w:tr w:rsidR="00EE40DB" w:rsidRPr="00EE40DB" w:rsidTr="00EE40DB">
              <w:trPr>
                <w:jc w:val="center"/>
              </w:trPr>
              <w:tc>
                <w:tcPr>
                  <w:tcW w:w="283" w:type="pct"/>
                  <w:vMerge/>
                  <w:tcBorders>
                    <w:top w:val="nil"/>
                    <w:left w:val="single" w:sz="8" w:space="0" w:color="auto"/>
                    <w:bottom w:val="single" w:sz="8" w:space="0" w:color="auto"/>
                    <w:right w:val="single" w:sz="8" w:space="0" w:color="auto"/>
                  </w:tcBorders>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1439" w:type="pct"/>
                  <w:vMerge/>
                  <w:tcBorders>
                    <w:top w:val="nil"/>
                    <w:left w:val="nil"/>
                    <w:bottom w:val="single" w:sz="8" w:space="0" w:color="auto"/>
                    <w:right w:val="single" w:sz="8" w:space="0" w:color="auto"/>
                  </w:tcBorders>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2113"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 xml:space="preserve">Барит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pStyle w:val="pc"/>
                    <w:framePr w:hSpace="180" w:wrap="around" w:vAnchor="text" w:hAnchor="text" w:x="-459" w:y="1"/>
                    <w:spacing w:before="0" w:beforeAutospacing="0" w:after="0" w:afterAutospacing="0"/>
                    <w:contextualSpacing/>
                    <w:suppressOverlap/>
                    <w:jc w:val="both"/>
                    <w:rPr>
                      <w:sz w:val="28"/>
                      <w:szCs w:val="28"/>
                    </w:rPr>
                  </w:pPr>
                  <w:r w:rsidRPr="00EE40DB">
                    <w:rPr>
                      <w:rStyle w:val="s19"/>
                      <w:color w:val="auto"/>
                      <w:sz w:val="28"/>
                      <w:szCs w:val="28"/>
                    </w:rPr>
                    <w:t>6,0%</w:t>
                  </w:r>
                </w:p>
              </w:tc>
            </w:tr>
            <w:tr w:rsidR="00EE40DB" w:rsidRPr="00EE40DB" w:rsidTr="00EE40DB">
              <w:trPr>
                <w:jc w:val="center"/>
              </w:trPr>
              <w:tc>
                <w:tcPr>
                  <w:tcW w:w="283" w:type="pct"/>
                  <w:vMerge/>
                  <w:tcBorders>
                    <w:top w:val="nil"/>
                    <w:left w:val="single" w:sz="8" w:space="0" w:color="auto"/>
                    <w:bottom w:val="single" w:sz="8" w:space="0" w:color="auto"/>
                    <w:right w:val="single" w:sz="8" w:space="0" w:color="auto"/>
                  </w:tcBorders>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1439" w:type="pct"/>
                  <w:vMerge/>
                  <w:tcBorders>
                    <w:top w:val="nil"/>
                    <w:left w:val="nil"/>
                    <w:bottom w:val="single" w:sz="8" w:space="0" w:color="auto"/>
                    <w:right w:val="single" w:sz="8" w:space="0" w:color="auto"/>
                  </w:tcBorders>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2113"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 xml:space="preserve">Тальк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pStyle w:val="pc"/>
                    <w:framePr w:hSpace="180" w:wrap="around" w:vAnchor="text" w:hAnchor="text" w:x="-459" w:y="1"/>
                    <w:spacing w:before="0" w:beforeAutospacing="0" w:after="0" w:afterAutospacing="0"/>
                    <w:contextualSpacing/>
                    <w:suppressOverlap/>
                    <w:jc w:val="both"/>
                    <w:rPr>
                      <w:sz w:val="28"/>
                      <w:szCs w:val="28"/>
                    </w:rPr>
                  </w:pPr>
                  <w:r w:rsidRPr="00EE40DB">
                    <w:rPr>
                      <w:rStyle w:val="s19"/>
                      <w:color w:val="auto"/>
                      <w:sz w:val="28"/>
                      <w:szCs w:val="28"/>
                    </w:rPr>
                    <w:t>4,5%</w:t>
                  </w:r>
                </w:p>
              </w:tc>
            </w:tr>
            <w:tr w:rsidR="00EE40DB" w:rsidRPr="00EE40DB" w:rsidTr="00EE40DB">
              <w:trPr>
                <w:jc w:val="center"/>
              </w:trPr>
              <w:tc>
                <w:tcPr>
                  <w:tcW w:w="283" w:type="pct"/>
                  <w:vMerge/>
                  <w:tcBorders>
                    <w:top w:val="nil"/>
                    <w:left w:val="single" w:sz="8" w:space="0" w:color="auto"/>
                    <w:bottom w:val="single" w:sz="8" w:space="0" w:color="auto"/>
                    <w:right w:val="single" w:sz="8" w:space="0" w:color="auto"/>
                  </w:tcBorders>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1439" w:type="pct"/>
                  <w:vMerge/>
                  <w:tcBorders>
                    <w:top w:val="nil"/>
                    <w:left w:val="nil"/>
                    <w:bottom w:val="single" w:sz="8" w:space="0" w:color="auto"/>
                    <w:right w:val="single" w:sz="8" w:space="0" w:color="auto"/>
                  </w:tcBorders>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2113"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 xml:space="preserve">Гипс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pStyle w:val="pc"/>
                    <w:framePr w:hSpace="180" w:wrap="around" w:vAnchor="text" w:hAnchor="text" w:x="-459" w:y="1"/>
                    <w:spacing w:before="0" w:beforeAutospacing="0" w:after="0" w:afterAutospacing="0"/>
                    <w:contextualSpacing/>
                    <w:suppressOverlap/>
                    <w:jc w:val="both"/>
                    <w:rPr>
                      <w:sz w:val="28"/>
                      <w:szCs w:val="28"/>
                    </w:rPr>
                  </w:pPr>
                  <w:r w:rsidRPr="00EE40DB">
                    <w:rPr>
                      <w:rStyle w:val="s19"/>
                      <w:color w:val="auto"/>
                      <w:sz w:val="28"/>
                      <w:szCs w:val="28"/>
                    </w:rPr>
                    <w:t>2,0%</w:t>
                  </w:r>
                </w:p>
              </w:tc>
            </w:tr>
            <w:tr w:rsidR="00EE40DB" w:rsidRPr="00EE40DB" w:rsidTr="00EE40DB">
              <w:trPr>
                <w:jc w:val="center"/>
              </w:trPr>
              <w:tc>
                <w:tcPr>
                  <w:tcW w:w="283" w:type="pct"/>
                  <w:vMerge/>
                  <w:tcBorders>
                    <w:top w:val="nil"/>
                    <w:left w:val="single" w:sz="8" w:space="0" w:color="auto"/>
                    <w:bottom w:val="single" w:sz="8" w:space="0" w:color="auto"/>
                    <w:right w:val="single" w:sz="8" w:space="0" w:color="auto"/>
                  </w:tcBorders>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1439" w:type="pct"/>
                  <w:vMerge/>
                  <w:tcBorders>
                    <w:top w:val="nil"/>
                    <w:left w:val="nil"/>
                    <w:bottom w:val="single" w:sz="8" w:space="0" w:color="auto"/>
                    <w:right w:val="single" w:sz="8" w:space="0" w:color="auto"/>
                  </w:tcBorders>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2113"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 xml:space="preserve">Күкірт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pStyle w:val="pc"/>
                    <w:framePr w:hSpace="180" w:wrap="around" w:vAnchor="text" w:hAnchor="text" w:x="-459" w:y="1"/>
                    <w:spacing w:before="0" w:beforeAutospacing="0" w:after="0" w:afterAutospacing="0"/>
                    <w:contextualSpacing/>
                    <w:suppressOverlap/>
                    <w:jc w:val="both"/>
                    <w:rPr>
                      <w:sz w:val="28"/>
                      <w:szCs w:val="28"/>
                    </w:rPr>
                  </w:pPr>
                  <w:r w:rsidRPr="00EE40DB">
                    <w:rPr>
                      <w:rStyle w:val="s19"/>
                      <w:color w:val="auto"/>
                      <w:sz w:val="28"/>
                      <w:szCs w:val="28"/>
                    </w:rPr>
                    <w:t>5,6%</w:t>
                  </w:r>
                </w:p>
              </w:tc>
            </w:tr>
            <w:tr w:rsidR="00EE40DB" w:rsidRPr="00EE40DB" w:rsidTr="00EE40DB">
              <w:trPr>
                <w:jc w:val="center"/>
              </w:trPr>
              <w:tc>
                <w:tcPr>
                  <w:tcW w:w="283" w:type="pct"/>
                  <w:vMerge/>
                  <w:tcBorders>
                    <w:top w:val="nil"/>
                    <w:left w:val="single" w:sz="8" w:space="0" w:color="auto"/>
                    <w:bottom w:val="single" w:sz="8" w:space="0" w:color="auto"/>
                    <w:right w:val="single" w:sz="8" w:space="0" w:color="auto"/>
                  </w:tcBorders>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1439" w:type="pct"/>
                  <w:vMerge/>
                  <w:tcBorders>
                    <w:top w:val="nil"/>
                    <w:left w:val="nil"/>
                    <w:bottom w:val="single" w:sz="8" w:space="0" w:color="auto"/>
                    <w:right w:val="single" w:sz="8" w:space="0" w:color="auto"/>
                  </w:tcBorders>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2113"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 xml:space="preserve">Флюориттер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pStyle w:val="pc"/>
                    <w:framePr w:hSpace="180" w:wrap="around" w:vAnchor="text" w:hAnchor="text" w:x="-459" w:y="1"/>
                    <w:spacing w:before="0" w:beforeAutospacing="0" w:after="0" w:afterAutospacing="0"/>
                    <w:contextualSpacing/>
                    <w:suppressOverlap/>
                    <w:jc w:val="both"/>
                    <w:rPr>
                      <w:sz w:val="28"/>
                      <w:szCs w:val="28"/>
                    </w:rPr>
                  </w:pPr>
                  <w:r w:rsidRPr="00EE40DB">
                    <w:rPr>
                      <w:rStyle w:val="s19"/>
                      <w:color w:val="auto"/>
                      <w:sz w:val="28"/>
                      <w:szCs w:val="28"/>
                    </w:rPr>
                    <w:t>6,0%</w:t>
                  </w:r>
                </w:p>
              </w:tc>
            </w:tr>
            <w:tr w:rsidR="00EE40DB" w:rsidRPr="00EE40DB" w:rsidTr="00EE40DB">
              <w:trPr>
                <w:jc w:val="center"/>
              </w:trPr>
              <w:tc>
                <w:tcPr>
                  <w:tcW w:w="283" w:type="pct"/>
                  <w:vMerge/>
                  <w:tcBorders>
                    <w:top w:val="nil"/>
                    <w:left w:val="single" w:sz="8" w:space="0" w:color="auto"/>
                    <w:bottom w:val="single" w:sz="8" w:space="0" w:color="auto"/>
                    <w:right w:val="single" w:sz="8" w:space="0" w:color="auto"/>
                  </w:tcBorders>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1439" w:type="pct"/>
                  <w:vMerge/>
                  <w:tcBorders>
                    <w:top w:val="nil"/>
                    <w:left w:val="nil"/>
                    <w:bottom w:val="single" w:sz="8" w:space="0" w:color="auto"/>
                    <w:right w:val="single" w:sz="8" w:space="0" w:color="auto"/>
                  </w:tcBorders>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2113"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 xml:space="preserve">Воластанит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pStyle w:val="pc"/>
                    <w:framePr w:hSpace="180" w:wrap="around" w:vAnchor="text" w:hAnchor="text" w:x="-459" w:y="1"/>
                    <w:spacing w:before="0" w:beforeAutospacing="0" w:after="0" w:afterAutospacing="0"/>
                    <w:contextualSpacing/>
                    <w:suppressOverlap/>
                    <w:jc w:val="both"/>
                    <w:rPr>
                      <w:sz w:val="28"/>
                      <w:szCs w:val="28"/>
                    </w:rPr>
                  </w:pPr>
                  <w:r w:rsidRPr="00EE40DB">
                    <w:rPr>
                      <w:rStyle w:val="s19"/>
                      <w:color w:val="auto"/>
                      <w:sz w:val="28"/>
                      <w:szCs w:val="28"/>
                    </w:rPr>
                    <w:t>3,0%</w:t>
                  </w:r>
                </w:p>
              </w:tc>
            </w:tr>
            <w:tr w:rsidR="00EE40DB" w:rsidRPr="00EE40DB" w:rsidTr="00EE40DB">
              <w:trPr>
                <w:jc w:val="center"/>
              </w:trPr>
              <w:tc>
                <w:tcPr>
                  <w:tcW w:w="283" w:type="pct"/>
                  <w:vMerge/>
                  <w:tcBorders>
                    <w:top w:val="nil"/>
                    <w:left w:val="single" w:sz="8" w:space="0" w:color="auto"/>
                    <w:bottom w:val="single" w:sz="8" w:space="0" w:color="auto"/>
                    <w:right w:val="single" w:sz="8" w:space="0" w:color="auto"/>
                  </w:tcBorders>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1439" w:type="pct"/>
                  <w:vMerge/>
                  <w:tcBorders>
                    <w:top w:val="nil"/>
                    <w:left w:val="nil"/>
                    <w:bottom w:val="single" w:sz="8" w:space="0" w:color="auto"/>
                    <w:right w:val="single" w:sz="8" w:space="0" w:color="auto"/>
                  </w:tcBorders>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2113"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 xml:space="preserve">Шунгит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pStyle w:val="pc"/>
                    <w:framePr w:hSpace="180" w:wrap="around" w:vAnchor="text" w:hAnchor="text" w:x="-459" w:y="1"/>
                    <w:spacing w:before="0" w:beforeAutospacing="0" w:after="0" w:afterAutospacing="0"/>
                    <w:contextualSpacing/>
                    <w:suppressOverlap/>
                    <w:jc w:val="both"/>
                    <w:rPr>
                      <w:sz w:val="28"/>
                      <w:szCs w:val="28"/>
                    </w:rPr>
                  </w:pPr>
                  <w:r w:rsidRPr="00EE40DB">
                    <w:rPr>
                      <w:rStyle w:val="s19"/>
                      <w:color w:val="auto"/>
                      <w:sz w:val="28"/>
                      <w:szCs w:val="28"/>
                    </w:rPr>
                    <w:t>3,5%</w:t>
                  </w:r>
                </w:p>
              </w:tc>
            </w:tr>
            <w:tr w:rsidR="00EE40DB" w:rsidRPr="00EE40DB" w:rsidTr="00EE40DB">
              <w:trPr>
                <w:jc w:val="center"/>
              </w:trPr>
              <w:tc>
                <w:tcPr>
                  <w:tcW w:w="283" w:type="pct"/>
                  <w:vMerge/>
                  <w:tcBorders>
                    <w:top w:val="nil"/>
                    <w:left w:val="single" w:sz="8" w:space="0" w:color="auto"/>
                    <w:bottom w:val="single" w:sz="8" w:space="0" w:color="auto"/>
                    <w:right w:val="single" w:sz="8" w:space="0" w:color="auto"/>
                  </w:tcBorders>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1439" w:type="pct"/>
                  <w:vMerge/>
                  <w:tcBorders>
                    <w:top w:val="nil"/>
                    <w:left w:val="nil"/>
                    <w:bottom w:val="single" w:sz="8" w:space="0" w:color="auto"/>
                    <w:right w:val="single" w:sz="8" w:space="0" w:color="auto"/>
                  </w:tcBorders>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2113"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 xml:space="preserve">Графит және басқалар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pStyle w:val="pc"/>
                    <w:framePr w:hSpace="180" w:wrap="around" w:vAnchor="text" w:hAnchor="text" w:x="-459" w:y="1"/>
                    <w:spacing w:before="0" w:beforeAutospacing="0" w:after="0" w:afterAutospacing="0"/>
                    <w:contextualSpacing/>
                    <w:suppressOverlap/>
                    <w:jc w:val="both"/>
                    <w:rPr>
                      <w:sz w:val="28"/>
                      <w:szCs w:val="28"/>
                    </w:rPr>
                  </w:pPr>
                  <w:r w:rsidRPr="00EE40DB">
                    <w:rPr>
                      <w:rStyle w:val="s19"/>
                      <w:color w:val="auto"/>
                      <w:sz w:val="28"/>
                      <w:szCs w:val="28"/>
                    </w:rPr>
                    <w:t>2,0%</w:t>
                  </w:r>
                </w:p>
              </w:tc>
            </w:tr>
            <w:tr w:rsidR="00EE40DB" w:rsidRPr="00EE40DB" w:rsidTr="00EE40DB">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Жарқырауық тас шикізаты:</w:t>
                  </w:r>
                </w:p>
              </w:tc>
            </w:tr>
            <w:tr w:rsidR="00EE40DB" w:rsidRPr="00EE40DB" w:rsidTr="00EE40DB">
              <w:trPr>
                <w:jc w:val="center"/>
              </w:trPr>
              <w:tc>
                <w:tcPr>
                  <w:tcW w:w="2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10.</w:t>
                  </w:r>
                </w:p>
              </w:tc>
              <w:tc>
                <w:tcPr>
                  <w:tcW w:w="1439"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Құрамында қымбат бағалы тастар бар минералды шикізат</w:t>
                  </w:r>
                </w:p>
              </w:tc>
              <w:tc>
                <w:tcPr>
                  <w:tcW w:w="2113"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Алмас, лағыл, жақұт, зүбәржат, анар, александрит, қызыл (асыл) шпинель, эвклаз, топаз, аквамарин және басқалар</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center"/>
                    <w:textAlignment w:val="baseline"/>
                    <w:rPr>
                      <w:rFonts w:ascii="Times New Roman" w:hAnsi="Times New Roman"/>
                      <w:sz w:val="28"/>
                      <w:szCs w:val="28"/>
                    </w:rPr>
                  </w:pPr>
                  <w:r w:rsidRPr="00EE40DB">
                    <w:rPr>
                      <w:rFonts w:ascii="Times New Roman" w:hAnsi="Times New Roman"/>
                      <w:sz w:val="28"/>
                      <w:szCs w:val="28"/>
                    </w:rPr>
                    <w:t>12,0%</w:t>
                  </w:r>
                </w:p>
              </w:tc>
            </w:tr>
            <w:tr w:rsidR="00EE40DB" w:rsidRPr="00EE40DB" w:rsidTr="00EE40DB">
              <w:trPr>
                <w:jc w:val="center"/>
              </w:trPr>
              <w:tc>
                <w:tcPr>
                  <w:tcW w:w="2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lastRenderedPageBreak/>
                    <w:t>11.</w:t>
                  </w:r>
                </w:p>
              </w:tc>
              <w:tc>
                <w:tcPr>
                  <w:tcW w:w="1439"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Құрамында өңделетін тастар бар минералды шикізат</w:t>
                  </w:r>
                </w:p>
              </w:tc>
              <w:tc>
                <w:tcPr>
                  <w:tcW w:w="2113"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Нефрит, яшма, жадеит, лазурит, радонит, малахит, авантюрин, агат, тау хрусталі, қызғылт кварц, бирюза, диоптаз, халцедон және басқалар</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center"/>
                    <w:textAlignment w:val="baseline"/>
                    <w:rPr>
                      <w:rFonts w:ascii="Times New Roman" w:hAnsi="Times New Roman"/>
                      <w:sz w:val="28"/>
                      <w:szCs w:val="28"/>
                    </w:rPr>
                  </w:pPr>
                  <w:r w:rsidRPr="00EE40DB">
                    <w:rPr>
                      <w:rFonts w:ascii="Times New Roman" w:hAnsi="Times New Roman"/>
                      <w:sz w:val="28"/>
                      <w:szCs w:val="28"/>
                    </w:rPr>
                    <w:t>3,5%</w:t>
                  </w:r>
                </w:p>
              </w:tc>
            </w:tr>
            <w:tr w:rsidR="00EE40DB" w:rsidRPr="00EE40DB" w:rsidTr="00EE40DB">
              <w:trPr>
                <w:jc w:val="center"/>
              </w:trPr>
              <w:tc>
                <w:tcPr>
                  <w:tcW w:w="2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12.</w:t>
                  </w:r>
                </w:p>
              </w:tc>
              <w:tc>
                <w:tcPr>
                  <w:tcW w:w="1439"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Құрамында техникалық тастар бар минералды шикізат</w:t>
                  </w:r>
                </w:p>
              </w:tc>
              <w:tc>
                <w:tcPr>
                  <w:tcW w:w="2113"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Техникалық алмастар, агат, корунд, циркон, яшма, серпентинит, асбест, слюда және басқалар</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2,0 %</w:t>
                  </w:r>
                </w:p>
              </w:tc>
            </w:tr>
            <w:tr w:rsidR="00EE40DB" w:rsidRPr="00EE40DB" w:rsidTr="00EE40DB">
              <w:trPr>
                <w:trHeight w:val="822"/>
                <w:jc w:val="center"/>
              </w:trPr>
              <w:tc>
                <w:tcPr>
                  <w:tcW w:w="2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13.</w:t>
                  </w:r>
                </w:p>
              </w:tc>
              <w:tc>
                <w:tcPr>
                  <w:tcW w:w="1439"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Өзгелері</w:t>
                  </w:r>
                </w:p>
              </w:tc>
              <w:tc>
                <w:tcPr>
                  <w:tcW w:w="2113"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 xml:space="preserve">Кең таралған пайдалы қазбалар болып табылмайтын өзге де кендік </w:t>
                  </w:r>
                  <w:r w:rsidRPr="00EE40DB">
                    <w:rPr>
                      <w:rFonts w:ascii="Times New Roman" w:hAnsi="Times New Roman"/>
                      <w:sz w:val="28"/>
                      <w:szCs w:val="28"/>
                    </w:rPr>
                    <w:lastRenderedPageBreak/>
                    <w:t>емес минералды шикізат</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lastRenderedPageBreak/>
                    <w:t>4,7%, бірақ көлем бірлігіне 0,02 АЕК-</w:t>
                  </w:r>
                  <w:r w:rsidRPr="00EE40DB">
                    <w:rPr>
                      <w:rFonts w:ascii="Times New Roman" w:hAnsi="Times New Roman"/>
                      <w:sz w:val="28"/>
                      <w:szCs w:val="28"/>
                    </w:rPr>
                    <w:lastRenderedPageBreak/>
                    <w:t>тен кем емес</w:t>
                  </w:r>
                </w:p>
              </w:tc>
            </w:tr>
          </w:tbl>
          <w:p w:rsidR="00EE40DB" w:rsidRPr="00EE40DB" w:rsidRDefault="00EE40DB" w:rsidP="00EE40DB">
            <w:pPr>
              <w:spacing w:after="0" w:line="240" w:lineRule="auto"/>
              <w:contextualSpacing/>
              <w:jc w:val="both"/>
              <w:rPr>
                <w:rFonts w:ascii="Times New Roman" w:hAnsi="Times New Roman"/>
                <w:sz w:val="28"/>
                <w:szCs w:val="28"/>
              </w:rPr>
            </w:pPr>
            <w:r w:rsidRPr="00EE40DB">
              <w:rPr>
                <w:rFonts w:ascii="Times New Roman" w:hAnsi="Times New Roman"/>
                <w:sz w:val="28"/>
                <w:szCs w:val="28"/>
              </w:rPr>
              <w:lastRenderedPageBreak/>
              <w:t> Бұл ретте өндірілген тас көмірге, қоңыр көмірге, жанғыш тақтатастарға пайдалы қазбаларды өндіру салығының осы бапта белгіленген мөлшерлемесіне мынадай жағдайларда:</w:t>
            </w:r>
          </w:p>
          <w:p w:rsidR="00EE40DB" w:rsidRPr="00EE40DB" w:rsidRDefault="00EE40DB" w:rsidP="00EE40DB">
            <w:pPr>
              <w:spacing w:after="0" w:line="240" w:lineRule="auto"/>
              <w:ind w:firstLine="389"/>
              <w:contextualSpacing/>
              <w:jc w:val="both"/>
              <w:rPr>
                <w:rFonts w:ascii="Times New Roman" w:hAnsi="Times New Roman"/>
                <w:sz w:val="28"/>
                <w:szCs w:val="28"/>
              </w:rPr>
            </w:pPr>
            <w:r w:rsidRPr="00EE40DB">
              <w:rPr>
                <w:rFonts w:ascii="Times New Roman" w:hAnsi="Times New Roman"/>
                <w:sz w:val="28"/>
                <w:szCs w:val="28"/>
              </w:rPr>
              <w:t>1) табиғи монополия субъектісі болып табылатын жер қойнауын пайдаланушы осындай өндірілген тас көмірді, қоңыр көмірді, жанғыш тақтатастарды Қазақстан Республикасының табиғи монополиялар туралы заңнамасына сәйкес электр энергиясын беру, жылу энергиясын өндіру, беру, тарату және (немесе) онымен жабдықтау, сумен жабдықтау және (немесе) су бұру жөніндегі қызметтерді ұсыну үшін пайдаланған;</w:t>
            </w:r>
          </w:p>
          <w:p w:rsidR="00EE40DB" w:rsidRPr="00EE40DB" w:rsidRDefault="00EE40DB" w:rsidP="00EE40DB">
            <w:pPr>
              <w:spacing w:after="0" w:line="240" w:lineRule="auto"/>
              <w:ind w:firstLine="389"/>
              <w:contextualSpacing/>
              <w:jc w:val="both"/>
              <w:rPr>
                <w:rFonts w:ascii="Times New Roman" w:hAnsi="Times New Roman"/>
                <w:sz w:val="28"/>
                <w:szCs w:val="28"/>
              </w:rPr>
            </w:pPr>
            <w:r w:rsidRPr="00EE40DB">
              <w:rPr>
                <w:rFonts w:ascii="Times New Roman" w:hAnsi="Times New Roman"/>
                <w:sz w:val="28"/>
                <w:szCs w:val="28"/>
              </w:rPr>
              <w:t>2) жер қойнауын пайдаланушы өндірілген тас көмірді, қоңыр көмірді, жанғыш тақтатастарды осы баптың екінші бөлігінің 1) тармақшасында көзделген қызметтерді көрсететін табиғи монополиялар субъектісіне өткізген;</w:t>
            </w:r>
          </w:p>
          <w:p w:rsidR="00EE40DB" w:rsidRPr="00EE40DB" w:rsidRDefault="00EE40DB" w:rsidP="00EE40DB">
            <w:pPr>
              <w:spacing w:after="0" w:line="240" w:lineRule="auto"/>
              <w:ind w:firstLine="389"/>
              <w:contextualSpacing/>
              <w:jc w:val="both"/>
              <w:rPr>
                <w:rFonts w:ascii="Times New Roman" w:hAnsi="Times New Roman"/>
                <w:sz w:val="28"/>
                <w:szCs w:val="28"/>
              </w:rPr>
            </w:pPr>
            <w:r w:rsidRPr="00EE40DB">
              <w:rPr>
                <w:rFonts w:ascii="Times New Roman" w:hAnsi="Times New Roman"/>
                <w:sz w:val="28"/>
                <w:szCs w:val="28"/>
              </w:rPr>
              <w:lastRenderedPageBreak/>
              <w:t>3) жер қойнауын пайдаланушы өндірілген тас көмірді, қоңыр көмірді, жанғыш тақтатастарды білім беру, денсаулық сақтау ұйымдарына өткізген;</w:t>
            </w:r>
          </w:p>
          <w:p w:rsidR="00EE40DB" w:rsidRPr="00EE40DB" w:rsidRDefault="00EE40DB" w:rsidP="00EE40DB">
            <w:pPr>
              <w:spacing w:after="0" w:line="240" w:lineRule="auto"/>
              <w:ind w:firstLine="389"/>
              <w:contextualSpacing/>
              <w:jc w:val="both"/>
              <w:rPr>
                <w:rFonts w:ascii="Times New Roman" w:hAnsi="Times New Roman"/>
                <w:sz w:val="28"/>
                <w:szCs w:val="28"/>
              </w:rPr>
            </w:pPr>
            <w:r w:rsidRPr="00EE40DB">
              <w:rPr>
                <w:rFonts w:ascii="Times New Roman" w:hAnsi="Times New Roman"/>
                <w:sz w:val="28"/>
                <w:szCs w:val="28"/>
              </w:rPr>
              <w:t>4) өндірілген тас көмір, қоңыр көмір, жанғыш тақтатастар осы Кодекстің 239-бабында айқындалған әлеуметтік сала объектілерін пайдалану кезінде пайдаланылған;</w:t>
            </w:r>
          </w:p>
          <w:p w:rsidR="00EE40DB" w:rsidRPr="00EE40DB" w:rsidRDefault="00EE40DB" w:rsidP="00EE40DB">
            <w:pPr>
              <w:spacing w:after="0" w:line="240" w:lineRule="auto"/>
              <w:ind w:firstLine="389"/>
              <w:contextualSpacing/>
              <w:jc w:val="both"/>
              <w:rPr>
                <w:rFonts w:ascii="Times New Roman" w:hAnsi="Times New Roman"/>
                <w:sz w:val="28"/>
                <w:szCs w:val="28"/>
              </w:rPr>
            </w:pPr>
            <w:r w:rsidRPr="00EE40DB">
              <w:rPr>
                <w:rFonts w:ascii="Times New Roman" w:hAnsi="Times New Roman"/>
                <w:sz w:val="28"/>
                <w:szCs w:val="28"/>
              </w:rPr>
              <w:t>5) жер қойнауын пайдаланушы өндірілген тас көмірді, қоңыр көмірді, жанғыш тақтатастарды атаулы әлеуметтік көмекті алушыларға өткізген;</w:t>
            </w:r>
          </w:p>
          <w:p w:rsidR="00EE40DB" w:rsidRPr="00EE40DB" w:rsidRDefault="00EE40DB" w:rsidP="00EE40DB">
            <w:pPr>
              <w:spacing w:after="0" w:line="240" w:lineRule="auto"/>
              <w:ind w:firstLine="389"/>
              <w:contextualSpacing/>
              <w:jc w:val="both"/>
              <w:rPr>
                <w:rFonts w:ascii="Times New Roman" w:hAnsi="Times New Roman"/>
                <w:sz w:val="28"/>
                <w:szCs w:val="28"/>
              </w:rPr>
            </w:pPr>
            <w:r w:rsidRPr="00EE40DB">
              <w:rPr>
                <w:rFonts w:ascii="Times New Roman" w:hAnsi="Times New Roman"/>
                <w:sz w:val="28"/>
                <w:szCs w:val="28"/>
              </w:rPr>
              <w:t>6) жер қойнауын пайдаланушы өндірілген тас көмірді, қоңыр көмірді, жанғыш тақтатастарды қайта өңдеген және (немесе) оларды өзінің өндірістік мұқтаждарына пайдаланған;</w:t>
            </w:r>
          </w:p>
          <w:p w:rsidR="00EE40DB" w:rsidRPr="00EE40DB" w:rsidRDefault="00EE40DB" w:rsidP="00EE40DB">
            <w:pPr>
              <w:spacing w:after="0" w:line="240" w:lineRule="auto"/>
              <w:ind w:firstLine="389"/>
              <w:contextualSpacing/>
              <w:jc w:val="both"/>
              <w:rPr>
                <w:rFonts w:ascii="Times New Roman" w:hAnsi="Times New Roman"/>
                <w:sz w:val="28"/>
                <w:szCs w:val="28"/>
              </w:rPr>
            </w:pPr>
            <w:r w:rsidRPr="00EE40DB">
              <w:rPr>
                <w:rFonts w:ascii="Times New Roman" w:hAnsi="Times New Roman"/>
                <w:sz w:val="28"/>
                <w:szCs w:val="28"/>
              </w:rPr>
              <w:t xml:space="preserve">7) энергия өндіруші ұйым болып табылатын жер қойнауын пайдаланушы өндірілген тас көмірді, қоңыр көмірді, жанғыш тақтатастарды Қазақстан Республикасының электр энергетикасы туралы заңнамасына сәйкес өз мұқтаждары және (немесе) өткізу үшін </w:t>
            </w:r>
            <w:r w:rsidRPr="00EE40DB">
              <w:rPr>
                <w:rFonts w:ascii="Times New Roman" w:hAnsi="Times New Roman"/>
                <w:sz w:val="28"/>
                <w:szCs w:val="28"/>
              </w:rPr>
              <w:lastRenderedPageBreak/>
              <w:t>электр және (немесе) жылу энергиясын өндіру үшін пайдаланған;</w:t>
            </w:r>
          </w:p>
          <w:p w:rsidR="00EE40DB" w:rsidRPr="00EE40DB" w:rsidRDefault="00EE40DB" w:rsidP="00EE40DB">
            <w:pPr>
              <w:spacing w:after="0" w:line="240" w:lineRule="auto"/>
              <w:ind w:firstLine="389"/>
              <w:contextualSpacing/>
              <w:jc w:val="both"/>
              <w:rPr>
                <w:rFonts w:ascii="Times New Roman" w:hAnsi="Times New Roman"/>
                <w:sz w:val="28"/>
                <w:szCs w:val="28"/>
              </w:rPr>
            </w:pPr>
            <w:r w:rsidRPr="00EE40DB">
              <w:rPr>
                <w:rFonts w:ascii="Times New Roman" w:hAnsi="Times New Roman"/>
                <w:sz w:val="28"/>
                <w:szCs w:val="28"/>
              </w:rPr>
              <w:t>8) жер қойнауын пайдаланушы өндірілген тас көмірді, қоңыр көмірді, жанғыш тақтатастарды Қазақстан Республикасының электр энергетикасы туралы заңнамасына сәйкес өз мұқтаждары және (немесе) өткізу үшін электр және (немесе) жылу энергиясын өндіру үшін энергия өндіруші ұйымға өткізген;</w:t>
            </w:r>
          </w:p>
          <w:p w:rsidR="00EE40DB" w:rsidRPr="00EE40DB" w:rsidRDefault="00EE40DB" w:rsidP="00EE40DB">
            <w:pPr>
              <w:spacing w:after="0" w:line="240" w:lineRule="auto"/>
              <w:ind w:firstLine="389"/>
              <w:contextualSpacing/>
              <w:jc w:val="both"/>
              <w:rPr>
                <w:rFonts w:ascii="Times New Roman" w:hAnsi="Times New Roman"/>
                <w:sz w:val="28"/>
                <w:szCs w:val="28"/>
              </w:rPr>
            </w:pPr>
            <w:r w:rsidRPr="00EE40DB">
              <w:rPr>
                <w:rFonts w:ascii="Times New Roman" w:hAnsi="Times New Roman"/>
                <w:sz w:val="28"/>
                <w:szCs w:val="28"/>
              </w:rPr>
              <w:t>9) жер қойнауын пайдаланушы өндірілген тас көмірді, қоңыр көмірді, жанғыш тақтатастарды тауарларды өндіру кезінде оларды қайта өңдеуді және (немесе) пайдалануды жүзеге асыратын ұйымдарға өткізген жағдайларда 0, 01 коэффициенті қолданылады.</w:t>
            </w:r>
          </w:p>
          <w:p w:rsidR="00EE40DB" w:rsidRPr="00EE40DB" w:rsidRDefault="00EE40DB" w:rsidP="00EE40DB">
            <w:pPr>
              <w:spacing w:after="0" w:line="240" w:lineRule="auto"/>
              <w:ind w:firstLine="389"/>
              <w:contextualSpacing/>
              <w:jc w:val="both"/>
              <w:rPr>
                <w:rFonts w:ascii="Times New Roman" w:hAnsi="Times New Roman"/>
                <w:sz w:val="28"/>
                <w:szCs w:val="28"/>
              </w:rPr>
            </w:pPr>
            <w:r w:rsidRPr="00EE40DB">
              <w:rPr>
                <w:rFonts w:ascii="Times New Roman" w:hAnsi="Times New Roman"/>
                <w:sz w:val="28"/>
                <w:szCs w:val="28"/>
              </w:rPr>
              <w:t>Егер осы бапта өзгеше белгіленбесе, кен орны бойынша баланстан тыс қорлардың құрамынан өндірілетін пайдалы қазбалардың және минералды шикізаттың барлық түріне пайдалы қазбаларды өндіру салығы 0 пайыз мөлшерлеме бойынша төленеді.</w:t>
            </w:r>
          </w:p>
          <w:p w:rsidR="00EE40DB" w:rsidRPr="00EE40DB" w:rsidRDefault="00EE40DB" w:rsidP="00EE40DB">
            <w:pPr>
              <w:pStyle w:val="pj0"/>
              <w:spacing w:before="0" w:beforeAutospacing="0" w:after="0" w:afterAutospacing="0"/>
              <w:ind w:firstLine="389"/>
              <w:contextualSpacing/>
              <w:jc w:val="both"/>
              <w:rPr>
                <w:rStyle w:val="s19"/>
                <w:color w:val="auto"/>
                <w:sz w:val="28"/>
                <w:szCs w:val="28"/>
              </w:rPr>
            </w:pPr>
            <w:r w:rsidRPr="00EE40DB">
              <w:rPr>
                <w:rStyle w:val="s19"/>
                <w:color w:val="auto"/>
                <w:sz w:val="28"/>
                <w:szCs w:val="28"/>
              </w:rPr>
              <w:t xml:space="preserve">Бұл ретте өндіру теңгерімнен тыс қорлардың құрамынан рентабельділігі </w:t>
            </w:r>
            <w:r w:rsidRPr="00EE40DB">
              <w:rPr>
                <w:rStyle w:val="s19"/>
                <w:color w:val="auto"/>
                <w:sz w:val="28"/>
                <w:szCs w:val="28"/>
              </w:rPr>
              <w:lastRenderedPageBreak/>
              <w:t>төмен кен орындарында жүзеге асырылатын пайдалы қазбалар мен минералдық шикізатты өткізу жағдайларын қоспағанда, баланстан тыс қорлардың құрамынан алынатын, оның ішінде бастапқы қайта өңдеуден (байытудан) кейін пайдалы қазбалар мен минералдық шикізатты өткізген жағдайда, пайдалы қазбаларды өндіруге салынатын салықтың 0 пайыз мөлшеріндегі ставкасы қолданылмайды. олар бойынша пайдалы қазбаларды өндіруге салынатын салық ставкасы осы баптың 2-тармағына сәйкес белгіленеді.</w:t>
            </w:r>
          </w:p>
          <w:p w:rsidR="00EE40DB" w:rsidRPr="00EE40DB" w:rsidRDefault="00EE40DB" w:rsidP="00EE40DB">
            <w:pPr>
              <w:pStyle w:val="pj0"/>
              <w:spacing w:before="0" w:beforeAutospacing="0" w:after="0" w:afterAutospacing="0"/>
              <w:ind w:firstLine="389"/>
              <w:contextualSpacing/>
              <w:jc w:val="both"/>
              <w:rPr>
                <w:rStyle w:val="s19"/>
                <w:color w:val="auto"/>
                <w:sz w:val="28"/>
                <w:szCs w:val="28"/>
              </w:rPr>
            </w:pPr>
            <w:r w:rsidRPr="00EE40DB">
              <w:rPr>
                <w:rStyle w:val="s19"/>
                <w:color w:val="auto"/>
                <w:sz w:val="28"/>
                <w:szCs w:val="28"/>
              </w:rPr>
              <w:t xml:space="preserve">Егер осы баптың 1-тармағы кестесінің 13-жолында көрсетілген кендік емес минералдық шикізат бойынша осы Кодекстің 744 және 745-баптарына сәйкес есептелген пайдалы қазбаларды өндіруге салынатын салық сомасы жер қойнауын пайдаланушының салық кезеңі ішінде өндірген осындай кендік емес минералдық шикізаттың нақты көлемін жүргізу сомасынан және республикалық бюджет туралы заңда белгіленген 0,02 айлық есептік </w:t>
            </w:r>
            <w:r w:rsidRPr="00EE40DB">
              <w:rPr>
                <w:rStyle w:val="s19"/>
                <w:color w:val="auto"/>
                <w:sz w:val="28"/>
                <w:szCs w:val="28"/>
              </w:rPr>
              <w:lastRenderedPageBreak/>
              <w:t>көрсеткіштен аз болған жағдайда және тиісті қаржы жылының 1 қаңтарына қолданыста болатын, осындай кендік емес минералдық шикізат бойынша пайдалы қазбаларды өндіруге салынатын салық республикалық бюджет туралы заңда белгіленген және тиісті қаржы жылының 1 қаңтарында қолданыста болатын айлық есептік көрсеткіш мөлшерінің 0,02 ставкасы бойынша осындай кен емес минералдық шикізаттың өндірілген көлемінің бірлігі үшін айқындалады.</w:t>
            </w:r>
          </w:p>
          <w:p w:rsidR="00EE40DB" w:rsidRPr="00EE40DB" w:rsidRDefault="00EE40DB" w:rsidP="00EE40DB">
            <w:pPr>
              <w:pStyle w:val="pj0"/>
              <w:spacing w:before="0" w:beforeAutospacing="0" w:after="0" w:afterAutospacing="0"/>
              <w:ind w:firstLine="389"/>
              <w:contextualSpacing/>
              <w:jc w:val="both"/>
              <w:rPr>
                <w:rStyle w:val="s19"/>
                <w:color w:val="auto"/>
                <w:sz w:val="28"/>
                <w:szCs w:val="28"/>
              </w:rPr>
            </w:pPr>
          </w:p>
          <w:p w:rsidR="00EE40DB" w:rsidRPr="00EE40DB" w:rsidRDefault="00EE40DB" w:rsidP="00EE40DB">
            <w:pPr>
              <w:pStyle w:val="pj0"/>
              <w:spacing w:before="0" w:beforeAutospacing="0" w:after="0" w:afterAutospacing="0"/>
              <w:ind w:firstLine="389"/>
              <w:contextualSpacing/>
              <w:jc w:val="both"/>
              <w:rPr>
                <w:rStyle w:val="s19"/>
                <w:color w:val="auto"/>
                <w:sz w:val="28"/>
                <w:szCs w:val="28"/>
              </w:rPr>
            </w:pPr>
            <w:r w:rsidRPr="00EE40DB">
              <w:rPr>
                <w:rStyle w:val="s19"/>
                <w:color w:val="auto"/>
                <w:sz w:val="28"/>
                <w:szCs w:val="28"/>
              </w:rPr>
              <w:t xml:space="preserve">2. Егер осы Кодекстің 720-бабы 4-тармағының екінші бөлігіне сәйкес Қазақстан Республикасының Үкіметі айқындаған өлшемдерге сәйкес келетін кен орны (жер қойнауын пайдалануға арналған бір келісімшарт бойынша кен орындарының тобы, кен орнының бір бөлігі) бойынша рентабельділік деңгейі 5 пайыз және одан кем болған жағдайда, жер қойнауын пайдаланушы осындай кен орнында өндірілген (жер қойнауын пайдалануға арналған бір келісімшарт бойынша кен орындарының тобы) бойынша пайдалы </w:t>
            </w:r>
            <w:r w:rsidRPr="00EE40DB">
              <w:rPr>
                <w:rStyle w:val="s19"/>
                <w:color w:val="auto"/>
                <w:sz w:val="28"/>
                <w:szCs w:val="28"/>
              </w:rPr>
              <w:lastRenderedPageBreak/>
              <w:t>қазбаларды өндіруге салынатын салық ставкаларын қолдануға құқылы. , 2022 жылғы 31 желтоқсандағы жағдай бойынша осы Кодексте белгіленген тәртіппен жүргізіледі.</w:t>
            </w:r>
          </w:p>
          <w:p w:rsidR="00EE40DB" w:rsidRPr="00EE40DB" w:rsidRDefault="00EE40DB" w:rsidP="00EE40DB">
            <w:pPr>
              <w:pStyle w:val="pj0"/>
              <w:spacing w:before="0" w:beforeAutospacing="0" w:after="0" w:afterAutospacing="0"/>
              <w:ind w:firstLine="389"/>
              <w:contextualSpacing/>
              <w:jc w:val="both"/>
              <w:rPr>
                <w:rStyle w:val="s19"/>
                <w:color w:val="auto"/>
                <w:sz w:val="28"/>
                <w:szCs w:val="28"/>
              </w:rPr>
            </w:pPr>
            <w:r w:rsidRPr="00EE40DB">
              <w:rPr>
                <w:rStyle w:val="s19"/>
                <w:color w:val="auto"/>
                <w:sz w:val="28"/>
                <w:szCs w:val="28"/>
              </w:rPr>
              <w:t>Кен орны (жер қойнауын пайдалануға арналған бір келісімшарт бойынша кен орны тобы, кен орнының бір бөлігі) осы тармақтың бірінші бөлігіне сәйкес айқындалған рентабельділігі төмен критерийлерге іс жүзінде сәйкес келмеген кезде, жер қойнауын пайдаланушы тиісті күнтізбелік жылдың төртінші тоқсанынан кейінгі екінші айдың 15-күнінен кешіктірілмейтін мерзімде пайдалы қазбаларды өндіру салығы бойынша салық міндеттемелерін қайта есептеуді мынадай мөлшерлемелердің негізінде жүргізеді. осы баптың 1-тармағында белгіленген, мұндай өлшемдер сақталмаған бүкіл жыл үшін, төртінші тоқсандағы пайдалы қазбаларды өндіру салығы бойынша қосымша декларацияда алынған мәндерді көрсетеді</w:t>
            </w:r>
            <w:r w:rsidRPr="00EE40DB">
              <w:rPr>
                <w:sz w:val="28"/>
                <w:szCs w:val="28"/>
              </w:rPr>
              <w:t xml:space="preserve"> </w:t>
            </w:r>
            <w:r w:rsidRPr="00EE40DB">
              <w:rPr>
                <w:rStyle w:val="s19"/>
                <w:color w:val="auto"/>
                <w:sz w:val="28"/>
                <w:szCs w:val="28"/>
              </w:rPr>
              <w:t xml:space="preserve">Осындай декларацияда көрсетілген пайдалы қазбаларды өндіру салығының сомасы </w:t>
            </w:r>
            <w:r w:rsidRPr="00EE40DB">
              <w:rPr>
                <w:rStyle w:val="s19"/>
                <w:color w:val="auto"/>
                <w:sz w:val="28"/>
                <w:szCs w:val="28"/>
              </w:rPr>
              <w:lastRenderedPageBreak/>
              <w:t>төртінші тоқсанның салық міндеттемесі болып табылады және жалпыға бірдей белгіленген тәртіппен бюджетке төленуге жатады.</w:t>
            </w:r>
          </w:p>
          <w:p w:rsidR="00EE40DB" w:rsidRPr="00EE40DB" w:rsidRDefault="00EE40DB" w:rsidP="00EE40DB">
            <w:pPr>
              <w:pStyle w:val="pj0"/>
              <w:spacing w:before="0" w:beforeAutospacing="0" w:after="0" w:afterAutospacing="0"/>
              <w:ind w:firstLine="389"/>
              <w:contextualSpacing/>
              <w:jc w:val="both"/>
              <w:rPr>
                <w:rStyle w:val="s19"/>
                <w:color w:val="auto"/>
                <w:sz w:val="28"/>
                <w:szCs w:val="28"/>
              </w:rPr>
            </w:pPr>
            <w:r w:rsidRPr="00EE40DB">
              <w:rPr>
                <w:rStyle w:val="s19"/>
                <w:color w:val="auto"/>
                <w:sz w:val="28"/>
                <w:szCs w:val="28"/>
              </w:rPr>
              <w:t>Осы тармақтың ережелері сондай-ақ жер қойнауын пайдалану құқығын қайта ресімдеу (жер қойнауын пайдаланудың лицензиялық режиміне көшу) не қатты пайдалы қазбаларды барлау немесе өндіру (жер қойнауы учаскесін бөлу) үшін берілген жер қойнауы учаскелерін қайта өзгерту жүзеге асырылған кен орындарына (жер қойнауын пайдалануға арналған бір келісімшарт бойынша кен орындарының тобына, кен орнының бір бөлігіне) қолданылады.</w:t>
            </w:r>
          </w:p>
          <w:p w:rsidR="00EE40DB" w:rsidRPr="00EE40DB" w:rsidRDefault="00EE40DB" w:rsidP="00EE40DB">
            <w:pPr>
              <w:pStyle w:val="pj0"/>
              <w:spacing w:before="0" w:beforeAutospacing="0" w:after="0" w:afterAutospacing="0"/>
              <w:ind w:firstLine="389"/>
              <w:contextualSpacing/>
              <w:jc w:val="both"/>
              <w:rPr>
                <w:sz w:val="28"/>
                <w:szCs w:val="28"/>
              </w:rPr>
            </w:pPr>
            <w:r w:rsidRPr="00EE40DB">
              <w:rPr>
                <w:rStyle w:val="s19"/>
                <w:color w:val="auto"/>
                <w:sz w:val="28"/>
                <w:szCs w:val="28"/>
              </w:rPr>
              <w:t>3. Пайдалы қазбаларды өндіру салығы бір мезгілде мынадай шарттар сақталған кезде өнеркәсіптік өндіру басталған кезден бастап алпыс ай ішінде 0 пайыз мөлшерлеме бойынша кен орны (жер қойнауын пайдалануға арналған бір келісімшарт бойынша кен орындарының тобы, кен орнының бір бөлігі) бойынша есептеледі:</w:t>
            </w:r>
          </w:p>
          <w:p w:rsidR="00EE40DB" w:rsidRPr="00EE40DB" w:rsidRDefault="00EE40DB" w:rsidP="00EE40DB">
            <w:pPr>
              <w:pStyle w:val="pj0"/>
              <w:spacing w:before="0" w:beforeAutospacing="0" w:after="0" w:afterAutospacing="0"/>
              <w:ind w:firstLine="389"/>
              <w:contextualSpacing/>
              <w:jc w:val="both"/>
              <w:rPr>
                <w:rStyle w:val="s19"/>
                <w:color w:val="auto"/>
                <w:sz w:val="28"/>
                <w:szCs w:val="28"/>
              </w:rPr>
            </w:pPr>
            <w:r w:rsidRPr="00EE40DB">
              <w:rPr>
                <w:rStyle w:val="s19"/>
                <w:color w:val="auto"/>
                <w:sz w:val="28"/>
                <w:szCs w:val="28"/>
              </w:rPr>
              <w:t xml:space="preserve">1) промышленная добыча минерального сырья на месторождении </w:t>
            </w:r>
            <w:r w:rsidRPr="00EE40DB">
              <w:rPr>
                <w:rStyle w:val="s19"/>
                <w:color w:val="auto"/>
                <w:sz w:val="28"/>
                <w:szCs w:val="28"/>
              </w:rPr>
              <w:lastRenderedPageBreak/>
              <w:t>(группе месторождений по одному контракту на недропользование, части месторождения) начата после 31 декабря 2022 года;</w:t>
            </w:r>
          </w:p>
          <w:p w:rsidR="00EE40DB" w:rsidRPr="00EE40DB" w:rsidRDefault="00EE40DB" w:rsidP="00EE40DB">
            <w:pPr>
              <w:pStyle w:val="pj0"/>
              <w:spacing w:before="0" w:beforeAutospacing="0" w:after="0" w:afterAutospacing="0"/>
              <w:ind w:firstLine="389"/>
              <w:contextualSpacing/>
              <w:jc w:val="both"/>
              <w:rPr>
                <w:rStyle w:val="s19"/>
                <w:color w:val="auto"/>
                <w:sz w:val="28"/>
                <w:szCs w:val="28"/>
              </w:rPr>
            </w:pPr>
            <w:r w:rsidRPr="00EE40DB">
              <w:rPr>
                <w:rStyle w:val="s19"/>
                <w:color w:val="auto"/>
                <w:sz w:val="28"/>
                <w:szCs w:val="28"/>
              </w:rPr>
              <w:t>2) уровень внутренней нормы рентабельности по месторождению (группе месторождений по одному контракту на недропользование, части месторождения) не превышает 15 процентов;</w:t>
            </w:r>
          </w:p>
          <w:p w:rsidR="00EE40DB" w:rsidRPr="00EE40DB" w:rsidRDefault="00EE40DB" w:rsidP="00EE40DB">
            <w:pPr>
              <w:pStyle w:val="pj0"/>
              <w:spacing w:before="0" w:beforeAutospacing="0" w:after="0" w:afterAutospacing="0"/>
              <w:ind w:firstLine="389"/>
              <w:contextualSpacing/>
              <w:jc w:val="both"/>
              <w:rPr>
                <w:rStyle w:val="s19"/>
                <w:color w:val="auto"/>
                <w:sz w:val="28"/>
                <w:szCs w:val="28"/>
              </w:rPr>
            </w:pPr>
            <w:r w:rsidRPr="00EE40DB">
              <w:rPr>
                <w:rStyle w:val="s19"/>
                <w:color w:val="auto"/>
                <w:sz w:val="28"/>
                <w:szCs w:val="28"/>
              </w:rPr>
              <w:t>3) өзара байланысты тараптың пайдасына иеліктен шығаруды қоспағанда, осы тармақтың бірінші бөлігінде көрсетілген пайдалы қазбаларды өндіруге салық ставкасы қолданылған кен орны бойынша жер қойнауын пайдалану құқығы осы тармақтың ережелерін қолдану кезеңі ішінде иеліктен шығаруға жатпайды.</w:t>
            </w:r>
          </w:p>
          <w:p w:rsidR="00EE40DB" w:rsidRPr="00EE40DB" w:rsidRDefault="00EE40DB" w:rsidP="00EE40DB">
            <w:pPr>
              <w:pStyle w:val="pj0"/>
              <w:spacing w:before="0" w:beforeAutospacing="0" w:after="0" w:afterAutospacing="0"/>
              <w:ind w:firstLine="389"/>
              <w:contextualSpacing/>
              <w:jc w:val="both"/>
              <w:rPr>
                <w:sz w:val="28"/>
                <w:szCs w:val="28"/>
              </w:rPr>
            </w:pPr>
            <w:r w:rsidRPr="00EE40DB">
              <w:rPr>
                <w:rStyle w:val="s19"/>
                <w:color w:val="auto"/>
                <w:sz w:val="28"/>
                <w:szCs w:val="28"/>
              </w:rPr>
              <w:t>Осы тармақтың мақсатында кен орны (жер қойнауын пайдалануға арналған бір келісімшарт бойынша кен орындарының тобы, кен орнының бір бөлігі) бойынша ішкі рентабельділік нормасының деңгейі осы Кодекстің 720-бабы 4-тармағының екінші бөлігінде көрсетілген тәртіпке сәйкес айқындалады.</w:t>
            </w:r>
          </w:p>
          <w:p w:rsidR="00EE40DB" w:rsidRPr="00EE40DB" w:rsidRDefault="00EE40DB" w:rsidP="00EE40DB">
            <w:pPr>
              <w:pStyle w:val="pj0"/>
              <w:spacing w:before="0" w:beforeAutospacing="0" w:after="0" w:afterAutospacing="0"/>
              <w:ind w:firstLine="389"/>
              <w:contextualSpacing/>
              <w:jc w:val="both"/>
              <w:rPr>
                <w:sz w:val="28"/>
                <w:szCs w:val="28"/>
              </w:rPr>
            </w:pPr>
            <w:r w:rsidRPr="00EE40DB">
              <w:rPr>
                <w:sz w:val="28"/>
                <w:szCs w:val="28"/>
              </w:rPr>
              <w:lastRenderedPageBreak/>
              <w:t>Осы тармақтың бірінші бөлігінің 1) және 3) тармақшаларында белгіленген шарттар сақталмаған кезде пайдалы қазбаларды өндіру салығы осы тармақтың ережелерін қолданудың бүкіл кезеңі үшін осы баптың 1 немесе 2-тармақтарына сәйкес белгіленген ставкалар бойынша төленеді.</w:t>
            </w:r>
          </w:p>
          <w:p w:rsidR="00EE40DB" w:rsidRPr="00EE40DB" w:rsidRDefault="00EE40DB" w:rsidP="00EE40DB">
            <w:pPr>
              <w:shd w:val="clear" w:color="auto" w:fill="FFFFFF"/>
              <w:spacing w:after="0" w:line="240" w:lineRule="auto"/>
              <w:ind w:firstLine="400"/>
              <w:contextualSpacing/>
              <w:jc w:val="both"/>
              <w:textAlignment w:val="baseline"/>
              <w:rPr>
                <w:rFonts w:ascii="Times New Roman" w:hAnsi="Times New Roman"/>
                <w:sz w:val="28"/>
                <w:szCs w:val="28"/>
              </w:rPr>
            </w:pPr>
            <w:r w:rsidRPr="00EE40DB">
              <w:rPr>
                <w:rStyle w:val="s19"/>
                <w:color w:val="auto"/>
                <w:sz w:val="28"/>
                <w:szCs w:val="28"/>
              </w:rPr>
              <w:t xml:space="preserve">Осы тармақтың 2) тармақшасында белгіленген көрсеткіштің кен орны (жер қойнауын пайдалануға арналған бір келісімшарт бойынша кен орындарының тобы, кен орнының бір бөлігі) бойынша рентабельділіктің ішкі нормасының деңгейіне қол жеткізілген кезде салық төлеуші тиісті күнтізбелік жылдың төртінші тоқсанынан кейінгі екінші айдың 15-күнінен кешіктірілмейтін мерзімде пайдалы қазбаларды өндіру салығы бойынша салық міндеттемелерін қайта есептеуді жүргізеді. Пайдалы қазбаларды өндіру салығы бойынша салық міндеттемелерін аталған қайта есептеу рентабельділіктің ішкі нормасының деңгейі он бес пайыздан асқан бүкіл жыл үшін осы баптың 1 немесе 2-тармағында көрсетілген пайдалы </w:t>
            </w:r>
            <w:r w:rsidRPr="00EE40DB">
              <w:rPr>
                <w:rStyle w:val="s19"/>
                <w:color w:val="auto"/>
                <w:sz w:val="28"/>
                <w:szCs w:val="28"/>
              </w:rPr>
              <w:lastRenderedPageBreak/>
              <w:t>қазбаларды өндіру салығының мөлшерлемелерін қолдана отырып жүзеге асырылады және осындай жылдың төртінші тоқсанындағы пайдалы қазбаларды өндіру салығы бойынша қосымша декларацияда көрсетіледі. Осындай декларацияда көрсетілген пайдалы қазбаларды өндіру салығының сомасы төртінші тоқсанның салық міндеттемесі болып табылады және жалпыға бірдей белгіленген тәртіппен бюджетке төленуге жатады.</w:t>
            </w:r>
            <w:r w:rsidRPr="00EE40DB">
              <w:rPr>
                <w:rFonts w:ascii="Times New Roman" w:hAnsi="Times New Roman"/>
                <w:sz w:val="28"/>
                <w:szCs w:val="28"/>
              </w:rPr>
              <w:t xml:space="preserve"> </w:t>
            </w:r>
            <w:r w:rsidRPr="00EE40DB">
              <w:rPr>
                <w:rStyle w:val="s19"/>
                <w:color w:val="auto"/>
                <w:sz w:val="28"/>
                <w:szCs w:val="28"/>
              </w:rPr>
              <w:t>Егер пайдалы қазбаларды өндіру салығы бойынша салық міндеттемелерін қайта есептегеннен кейінгі кейінгі кезеңдерде рентабельділіктің ішкі нормасының деңгейі он бес пайыздан төмен төмендеген жағдайда, салық төлеуші осы кейінгі кезеңдер үшін осы тармақтың ережелерін қолдануға құқылы емес.</w:t>
            </w:r>
            <w:r w:rsidRPr="00EE40DB">
              <w:rPr>
                <w:rFonts w:ascii="Times New Roman" w:hAnsi="Times New Roman"/>
                <w:sz w:val="28"/>
                <w:szCs w:val="28"/>
              </w:rPr>
              <w:t xml:space="preserve"> </w:t>
            </w:r>
          </w:p>
        </w:tc>
        <w:tc>
          <w:tcPr>
            <w:tcW w:w="4932"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contextualSpacing/>
              <w:jc w:val="both"/>
              <w:rPr>
                <w:rFonts w:ascii="Times New Roman" w:hAnsi="Times New Roman"/>
                <w:b/>
                <w:sz w:val="28"/>
                <w:szCs w:val="28"/>
              </w:rPr>
            </w:pPr>
            <w:r w:rsidRPr="00EE40DB">
              <w:rPr>
                <w:rFonts w:ascii="Times New Roman" w:hAnsi="Times New Roman"/>
                <w:b/>
                <w:sz w:val="28"/>
                <w:szCs w:val="28"/>
              </w:rPr>
              <w:lastRenderedPageBreak/>
              <w:t xml:space="preserve">746-бап. </w:t>
            </w:r>
            <w:r w:rsidRPr="00EE40DB">
              <w:rPr>
                <w:rFonts w:ascii="Times New Roman" w:hAnsi="Times New Roman"/>
                <w:sz w:val="28"/>
                <w:szCs w:val="28"/>
              </w:rPr>
              <w:t>Пайдалы қазбаларды өндіру салығының мөлшерлемелері</w:t>
            </w:r>
          </w:p>
          <w:p w:rsidR="00EE40DB" w:rsidRPr="00EE40DB" w:rsidRDefault="00EE40DB" w:rsidP="00EE40DB">
            <w:pPr>
              <w:spacing w:after="0" w:line="240" w:lineRule="auto"/>
              <w:contextualSpacing/>
              <w:jc w:val="both"/>
              <w:rPr>
                <w:rFonts w:ascii="Times New Roman" w:hAnsi="Times New Roman"/>
                <w:sz w:val="28"/>
                <w:szCs w:val="28"/>
              </w:rPr>
            </w:pPr>
            <w:r w:rsidRPr="00EE40DB">
              <w:rPr>
                <w:rFonts w:ascii="Times New Roman" w:hAnsi="Times New Roman"/>
                <w:sz w:val="28"/>
                <w:szCs w:val="28"/>
              </w:rPr>
              <w:t>Пайдалы қазбаларды, минералды шикізатты, оның ішінде бастапқы қайта өңдеуден ғана өткен минералды шикізатты өндіру салығының мөлшерлемелері мынадай мөлшерлерде белгіленеді:</w:t>
            </w:r>
          </w:p>
          <w:p w:rsidR="00EE40DB" w:rsidRPr="00EE40DB" w:rsidRDefault="00EE40DB" w:rsidP="00EE40DB">
            <w:pPr>
              <w:spacing w:after="0" w:line="240" w:lineRule="auto"/>
              <w:contextualSpacing/>
              <w:jc w:val="both"/>
              <w:rPr>
                <w:rFonts w:ascii="Times New Roman" w:hAnsi="Times New Roman"/>
                <w:sz w:val="28"/>
                <w:szCs w:val="28"/>
              </w:rPr>
            </w:pPr>
            <w:r w:rsidRPr="00EE40DB">
              <w:rPr>
                <w:rFonts w:ascii="Times New Roman" w:hAnsi="Times New Roman"/>
                <w:sz w:val="28"/>
                <w:szCs w:val="28"/>
              </w:rPr>
              <w:t> </w:t>
            </w:r>
          </w:p>
          <w:tbl>
            <w:tblPr>
              <w:tblW w:w="5000" w:type="pct"/>
              <w:jc w:val="center"/>
              <w:tblLayout w:type="fixed"/>
              <w:tblCellMar>
                <w:left w:w="0" w:type="dxa"/>
                <w:right w:w="0" w:type="dxa"/>
              </w:tblCellMar>
              <w:tblLook w:val="04A0" w:firstRow="1" w:lastRow="0" w:firstColumn="1" w:lastColumn="0" w:noHBand="0" w:noVBand="1"/>
            </w:tblPr>
            <w:tblGrid>
              <w:gridCol w:w="265"/>
              <w:gridCol w:w="1352"/>
              <w:gridCol w:w="1985"/>
              <w:gridCol w:w="1094"/>
            </w:tblGrid>
            <w:tr w:rsidR="00EE40DB" w:rsidRPr="00EE40DB" w:rsidTr="004A04F9">
              <w:trPr>
                <w:jc w:val="center"/>
              </w:trPr>
              <w:tc>
                <w:tcPr>
                  <w:tcW w:w="28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Р/с</w:t>
                  </w:r>
                </w:p>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w:t>
                  </w:r>
                </w:p>
              </w:tc>
              <w:tc>
                <w:tcPr>
                  <w:tcW w:w="14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21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Пайдалы қазбалардың, минералды шикізаттың, оның ішінде бастапқы қайта өңдеуден ғана өткен минералды шикізаттың атауы</w:t>
                  </w:r>
                </w:p>
              </w:tc>
              <w:tc>
                <w:tcPr>
                  <w:tcW w:w="11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Мөлшерлемелер, пайызбен</w:t>
                  </w:r>
                </w:p>
              </w:tc>
            </w:tr>
            <w:tr w:rsidR="00EE40DB" w:rsidRPr="00EE40DB" w:rsidTr="004A04F9">
              <w:trPr>
                <w:jc w:val="center"/>
              </w:trPr>
              <w:tc>
                <w:tcPr>
                  <w:tcW w:w="2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1</w:t>
                  </w:r>
                </w:p>
              </w:tc>
              <w:tc>
                <w:tcPr>
                  <w:tcW w:w="1439"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2</w:t>
                  </w:r>
                </w:p>
              </w:tc>
              <w:tc>
                <w:tcPr>
                  <w:tcW w:w="2113"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3</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4</w:t>
                  </w:r>
                </w:p>
              </w:tc>
            </w:tr>
            <w:tr w:rsidR="00EE40DB" w:rsidRPr="00EE40DB" w:rsidTr="004A04F9">
              <w:trPr>
                <w:jc w:val="center"/>
              </w:trPr>
              <w:tc>
                <w:tcPr>
                  <w:tcW w:w="283"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1.</w:t>
                  </w:r>
                </w:p>
              </w:tc>
              <w:tc>
                <w:tcPr>
                  <w:tcW w:w="1439"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Қара, түстi және радиоакт</w:t>
                  </w:r>
                  <w:r w:rsidRPr="00EE40DB">
                    <w:rPr>
                      <w:rFonts w:ascii="Times New Roman" w:hAnsi="Times New Roman"/>
                      <w:sz w:val="28"/>
                      <w:szCs w:val="28"/>
                    </w:rPr>
                    <w:lastRenderedPageBreak/>
                    <w:t>ивтi металдар кенi</w:t>
                  </w:r>
                </w:p>
              </w:tc>
              <w:tc>
                <w:tcPr>
                  <w:tcW w:w="2113"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lastRenderedPageBreak/>
                    <w:t>Хром кені (концентрат)</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16,2 %</w:t>
                  </w:r>
                </w:p>
              </w:tc>
            </w:tr>
            <w:tr w:rsidR="00EE40DB" w:rsidRPr="00EE40DB" w:rsidTr="004A04F9">
              <w:trPr>
                <w:jc w:val="center"/>
              </w:trPr>
              <w:tc>
                <w:tcPr>
                  <w:tcW w:w="560" w:type="dxa"/>
                  <w:vMerge/>
                  <w:tcBorders>
                    <w:top w:val="nil"/>
                    <w:left w:val="single" w:sz="8" w:space="0" w:color="auto"/>
                    <w:bottom w:val="single" w:sz="8" w:space="0" w:color="auto"/>
                    <w:right w:val="single" w:sz="8" w:space="0" w:color="auto"/>
                  </w:tcBorders>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2851" w:type="dxa"/>
                  <w:vMerge/>
                  <w:tcBorders>
                    <w:top w:val="nil"/>
                    <w:left w:val="nil"/>
                    <w:bottom w:val="single" w:sz="8" w:space="0" w:color="auto"/>
                    <w:right w:val="single" w:sz="8" w:space="0" w:color="auto"/>
                  </w:tcBorders>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2113"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Марганец, темір-</w:t>
                  </w:r>
                  <w:r w:rsidRPr="00EE40DB">
                    <w:rPr>
                      <w:rFonts w:ascii="Times New Roman" w:hAnsi="Times New Roman"/>
                      <w:sz w:val="28"/>
                      <w:szCs w:val="28"/>
                    </w:rPr>
                    <w:lastRenderedPageBreak/>
                    <w:t>марганец кенi (концентрат)</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lastRenderedPageBreak/>
                    <w:t>2,5 %</w:t>
                  </w:r>
                </w:p>
              </w:tc>
            </w:tr>
            <w:tr w:rsidR="00EE40DB" w:rsidRPr="00EE40DB" w:rsidTr="004A04F9">
              <w:trPr>
                <w:jc w:val="center"/>
              </w:trPr>
              <w:tc>
                <w:tcPr>
                  <w:tcW w:w="560" w:type="dxa"/>
                  <w:vMerge/>
                  <w:tcBorders>
                    <w:top w:val="nil"/>
                    <w:left w:val="single" w:sz="8" w:space="0" w:color="auto"/>
                    <w:bottom w:val="single" w:sz="8" w:space="0" w:color="auto"/>
                    <w:right w:val="single" w:sz="8" w:space="0" w:color="auto"/>
                  </w:tcBorders>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2851" w:type="dxa"/>
                  <w:vMerge/>
                  <w:tcBorders>
                    <w:top w:val="nil"/>
                    <w:left w:val="nil"/>
                    <w:bottom w:val="single" w:sz="8" w:space="0" w:color="auto"/>
                    <w:right w:val="single" w:sz="8" w:space="0" w:color="auto"/>
                  </w:tcBorders>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2113"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Темір кенi (концентрат)</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2,8 %</w:t>
                  </w:r>
                </w:p>
              </w:tc>
            </w:tr>
            <w:tr w:rsidR="00EE40DB" w:rsidRPr="00EE40DB" w:rsidTr="004A04F9">
              <w:trPr>
                <w:jc w:val="center"/>
              </w:trPr>
              <w:tc>
                <w:tcPr>
                  <w:tcW w:w="560" w:type="dxa"/>
                  <w:vMerge/>
                  <w:tcBorders>
                    <w:top w:val="nil"/>
                    <w:left w:val="single" w:sz="8" w:space="0" w:color="auto"/>
                    <w:bottom w:val="single" w:sz="8" w:space="0" w:color="auto"/>
                    <w:right w:val="single" w:sz="8" w:space="0" w:color="auto"/>
                  </w:tcBorders>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2851" w:type="dxa"/>
                  <w:vMerge/>
                  <w:tcBorders>
                    <w:top w:val="nil"/>
                    <w:left w:val="nil"/>
                    <w:bottom w:val="single" w:sz="8" w:space="0" w:color="auto"/>
                    <w:right w:val="single" w:sz="8" w:space="0" w:color="auto"/>
                  </w:tcBorders>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2113"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Уран (өнiмдi ерiтiндi, шахталық әдiс)</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18,5 %</w:t>
                  </w:r>
                </w:p>
              </w:tc>
            </w:tr>
            <w:tr w:rsidR="00EE40DB" w:rsidRPr="00EE40DB" w:rsidTr="004A04F9">
              <w:trPr>
                <w:jc w:val="center"/>
              </w:trPr>
              <w:tc>
                <w:tcPr>
                  <w:tcW w:w="283"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2.</w:t>
                  </w:r>
                </w:p>
              </w:tc>
              <w:tc>
                <w:tcPr>
                  <w:tcW w:w="1439"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Металдар</w:t>
                  </w:r>
                </w:p>
              </w:tc>
              <w:tc>
                <w:tcPr>
                  <w:tcW w:w="2113"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Мыс</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5,7 %</w:t>
                  </w:r>
                </w:p>
              </w:tc>
            </w:tr>
            <w:tr w:rsidR="00EE40DB" w:rsidRPr="00EE40DB" w:rsidTr="004A04F9">
              <w:trPr>
                <w:jc w:val="center"/>
              </w:trPr>
              <w:tc>
                <w:tcPr>
                  <w:tcW w:w="560" w:type="dxa"/>
                  <w:vMerge/>
                  <w:tcBorders>
                    <w:top w:val="nil"/>
                    <w:left w:val="single" w:sz="8" w:space="0" w:color="auto"/>
                    <w:bottom w:val="single" w:sz="8" w:space="0" w:color="auto"/>
                    <w:right w:val="single" w:sz="8" w:space="0" w:color="auto"/>
                  </w:tcBorders>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2851" w:type="dxa"/>
                  <w:vMerge/>
                  <w:tcBorders>
                    <w:top w:val="nil"/>
                    <w:left w:val="nil"/>
                    <w:bottom w:val="single" w:sz="8" w:space="0" w:color="auto"/>
                    <w:right w:val="single" w:sz="8" w:space="0" w:color="auto"/>
                  </w:tcBorders>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2113"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Мырыш</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7,0 %</w:t>
                  </w:r>
                </w:p>
              </w:tc>
            </w:tr>
            <w:tr w:rsidR="00EE40DB" w:rsidRPr="00EE40DB" w:rsidTr="004A04F9">
              <w:trPr>
                <w:jc w:val="center"/>
              </w:trPr>
              <w:tc>
                <w:tcPr>
                  <w:tcW w:w="560" w:type="dxa"/>
                  <w:vMerge/>
                  <w:tcBorders>
                    <w:top w:val="nil"/>
                    <w:left w:val="single" w:sz="8" w:space="0" w:color="auto"/>
                    <w:bottom w:val="single" w:sz="8" w:space="0" w:color="auto"/>
                    <w:right w:val="single" w:sz="8" w:space="0" w:color="auto"/>
                  </w:tcBorders>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2851" w:type="dxa"/>
                  <w:vMerge/>
                  <w:tcBorders>
                    <w:top w:val="nil"/>
                    <w:left w:val="nil"/>
                    <w:bottom w:val="single" w:sz="8" w:space="0" w:color="auto"/>
                    <w:right w:val="single" w:sz="8" w:space="0" w:color="auto"/>
                  </w:tcBorders>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2113"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Қорғасын</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8,0 %</w:t>
                  </w:r>
                </w:p>
              </w:tc>
            </w:tr>
            <w:tr w:rsidR="00EE40DB" w:rsidRPr="00EE40DB" w:rsidTr="004A04F9">
              <w:trPr>
                <w:jc w:val="center"/>
              </w:trPr>
              <w:tc>
                <w:tcPr>
                  <w:tcW w:w="560" w:type="dxa"/>
                  <w:vMerge/>
                  <w:tcBorders>
                    <w:top w:val="nil"/>
                    <w:left w:val="single" w:sz="8" w:space="0" w:color="auto"/>
                    <w:bottom w:val="single" w:sz="8" w:space="0" w:color="auto"/>
                    <w:right w:val="single" w:sz="8" w:space="0" w:color="auto"/>
                  </w:tcBorders>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2851" w:type="dxa"/>
                  <w:vMerge/>
                  <w:tcBorders>
                    <w:top w:val="nil"/>
                    <w:left w:val="nil"/>
                    <w:bottom w:val="single" w:sz="8" w:space="0" w:color="auto"/>
                    <w:right w:val="single" w:sz="8" w:space="0" w:color="auto"/>
                  </w:tcBorders>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2113"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Алтын, күміс, платина, палладий</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5,0 %</w:t>
                  </w:r>
                </w:p>
              </w:tc>
            </w:tr>
            <w:tr w:rsidR="00EE40DB" w:rsidRPr="00EE40DB" w:rsidTr="004A04F9">
              <w:trPr>
                <w:jc w:val="center"/>
              </w:trPr>
              <w:tc>
                <w:tcPr>
                  <w:tcW w:w="560" w:type="dxa"/>
                  <w:vMerge/>
                  <w:tcBorders>
                    <w:top w:val="nil"/>
                    <w:left w:val="single" w:sz="8" w:space="0" w:color="auto"/>
                    <w:bottom w:val="single" w:sz="8" w:space="0" w:color="auto"/>
                    <w:right w:val="single" w:sz="8" w:space="0" w:color="auto"/>
                  </w:tcBorders>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2851" w:type="dxa"/>
                  <w:vMerge/>
                  <w:tcBorders>
                    <w:top w:val="nil"/>
                    <w:left w:val="nil"/>
                    <w:bottom w:val="single" w:sz="8" w:space="0" w:color="auto"/>
                    <w:right w:val="single" w:sz="8" w:space="0" w:color="auto"/>
                  </w:tcBorders>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2113"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Алюминий</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0,25 %</w:t>
                  </w:r>
                </w:p>
              </w:tc>
            </w:tr>
            <w:tr w:rsidR="00EE40DB" w:rsidRPr="00EE40DB" w:rsidTr="004A04F9">
              <w:trPr>
                <w:jc w:val="center"/>
              </w:trPr>
              <w:tc>
                <w:tcPr>
                  <w:tcW w:w="560" w:type="dxa"/>
                  <w:vMerge/>
                  <w:tcBorders>
                    <w:top w:val="nil"/>
                    <w:left w:val="single" w:sz="8" w:space="0" w:color="auto"/>
                    <w:bottom w:val="single" w:sz="8" w:space="0" w:color="auto"/>
                    <w:right w:val="single" w:sz="8" w:space="0" w:color="auto"/>
                  </w:tcBorders>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2851" w:type="dxa"/>
                  <w:vMerge/>
                  <w:tcBorders>
                    <w:top w:val="nil"/>
                    <w:left w:val="nil"/>
                    <w:bottom w:val="single" w:sz="8" w:space="0" w:color="auto"/>
                    <w:right w:val="single" w:sz="8" w:space="0" w:color="auto"/>
                  </w:tcBorders>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2113"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Қалайы</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3,0 %</w:t>
                  </w:r>
                </w:p>
              </w:tc>
            </w:tr>
            <w:tr w:rsidR="00EE40DB" w:rsidRPr="00EE40DB" w:rsidTr="004A04F9">
              <w:trPr>
                <w:jc w:val="center"/>
              </w:trPr>
              <w:tc>
                <w:tcPr>
                  <w:tcW w:w="560" w:type="dxa"/>
                  <w:vMerge/>
                  <w:tcBorders>
                    <w:top w:val="nil"/>
                    <w:left w:val="single" w:sz="8" w:space="0" w:color="auto"/>
                    <w:bottom w:val="single" w:sz="8" w:space="0" w:color="auto"/>
                    <w:right w:val="single" w:sz="8" w:space="0" w:color="auto"/>
                  </w:tcBorders>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2851" w:type="dxa"/>
                  <w:vMerge/>
                  <w:tcBorders>
                    <w:top w:val="nil"/>
                    <w:left w:val="nil"/>
                    <w:bottom w:val="single" w:sz="8" w:space="0" w:color="auto"/>
                    <w:right w:val="single" w:sz="8" w:space="0" w:color="auto"/>
                  </w:tcBorders>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2113"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Никель</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6,0 %</w:t>
                  </w:r>
                </w:p>
              </w:tc>
            </w:tr>
            <w:tr w:rsidR="00EE40DB" w:rsidRPr="00EE40DB" w:rsidTr="004A04F9">
              <w:trPr>
                <w:jc w:val="center"/>
              </w:trPr>
              <w:tc>
                <w:tcPr>
                  <w:tcW w:w="283"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3.</w:t>
                  </w:r>
                </w:p>
              </w:tc>
              <w:tc>
                <w:tcPr>
                  <w:tcW w:w="1439"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Құрамында металдар бар минералды шикізат</w:t>
                  </w:r>
                </w:p>
              </w:tc>
              <w:tc>
                <w:tcPr>
                  <w:tcW w:w="2113"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Ванадий</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4,0 %</w:t>
                  </w:r>
                </w:p>
              </w:tc>
            </w:tr>
            <w:tr w:rsidR="00EE40DB" w:rsidRPr="00EE40DB" w:rsidTr="004A04F9">
              <w:trPr>
                <w:jc w:val="center"/>
              </w:trPr>
              <w:tc>
                <w:tcPr>
                  <w:tcW w:w="560" w:type="dxa"/>
                  <w:vMerge/>
                  <w:tcBorders>
                    <w:top w:val="nil"/>
                    <w:left w:val="single" w:sz="8" w:space="0" w:color="auto"/>
                    <w:bottom w:val="single" w:sz="8" w:space="0" w:color="auto"/>
                    <w:right w:val="single" w:sz="8" w:space="0" w:color="auto"/>
                  </w:tcBorders>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2851" w:type="dxa"/>
                  <w:vMerge/>
                  <w:tcBorders>
                    <w:top w:val="nil"/>
                    <w:left w:val="nil"/>
                    <w:bottom w:val="single" w:sz="8" w:space="0" w:color="auto"/>
                    <w:right w:val="single" w:sz="8" w:space="0" w:color="auto"/>
                  </w:tcBorders>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2113"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Хром, титан, магний, кобальт, вольфрам, висмут, сүрме, сынап, мышьяк және басқалар</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6,0 %</w:t>
                  </w:r>
                </w:p>
              </w:tc>
            </w:tr>
            <w:tr w:rsidR="00EE40DB" w:rsidRPr="00EE40DB" w:rsidTr="004A04F9">
              <w:trPr>
                <w:jc w:val="center"/>
              </w:trPr>
              <w:tc>
                <w:tcPr>
                  <w:tcW w:w="283"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lastRenderedPageBreak/>
                    <w:t>4.</w:t>
                  </w:r>
                </w:p>
              </w:tc>
              <w:tc>
                <w:tcPr>
                  <w:tcW w:w="1439"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Құрамында сирек кездесетін металдар бар минералды шикізат</w:t>
                  </w:r>
                </w:p>
              </w:tc>
              <w:tc>
                <w:tcPr>
                  <w:tcW w:w="2113"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Ниобий, лантан, церий, цирконий</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7,7 %</w:t>
                  </w:r>
                </w:p>
              </w:tc>
            </w:tr>
            <w:tr w:rsidR="00EE40DB" w:rsidRPr="00EE40DB" w:rsidTr="004A04F9">
              <w:trPr>
                <w:jc w:val="center"/>
              </w:trPr>
              <w:tc>
                <w:tcPr>
                  <w:tcW w:w="560" w:type="dxa"/>
                  <w:vMerge/>
                  <w:tcBorders>
                    <w:top w:val="nil"/>
                    <w:left w:val="single" w:sz="8" w:space="0" w:color="auto"/>
                    <w:bottom w:val="single" w:sz="8" w:space="0" w:color="auto"/>
                    <w:right w:val="single" w:sz="8" w:space="0" w:color="auto"/>
                  </w:tcBorders>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2851" w:type="dxa"/>
                  <w:vMerge/>
                  <w:tcBorders>
                    <w:top w:val="nil"/>
                    <w:left w:val="nil"/>
                    <w:bottom w:val="single" w:sz="8" w:space="0" w:color="auto"/>
                    <w:right w:val="single" w:sz="8" w:space="0" w:color="auto"/>
                  </w:tcBorders>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2113"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Галлий</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1,0 %</w:t>
                  </w:r>
                </w:p>
              </w:tc>
            </w:tr>
            <w:tr w:rsidR="00EE40DB" w:rsidRPr="00EE40DB" w:rsidTr="004A04F9">
              <w:trPr>
                <w:jc w:val="center"/>
              </w:trPr>
              <w:tc>
                <w:tcPr>
                  <w:tcW w:w="283"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5.</w:t>
                  </w:r>
                </w:p>
              </w:tc>
              <w:tc>
                <w:tcPr>
                  <w:tcW w:w="1439"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Құрамында шашыраңқы металдар бар минералды шикізат</w:t>
                  </w:r>
                </w:p>
              </w:tc>
              <w:tc>
                <w:tcPr>
                  <w:tcW w:w="2113"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Селен, теллур, молибден</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7,0 %</w:t>
                  </w:r>
                </w:p>
              </w:tc>
            </w:tr>
            <w:tr w:rsidR="00EE40DB" w:rsidRPr="00EE40DB" w:rsidTr="004A04F9">
              <w:trPr>
                <w:jc w:val="center"/>
              </w:trPr>
              <w:tc>
                <w:tcPr>
                  <w:tcW w:w="560" w:type="dxa"/>
                  <w:vMerge/>
                  <w:tcBorders>
                    <w:top w:val="nil"/>
                    <w:left w:val="single" w:sz="8" w:space="0" w:color="auto"/>
                    <w:bottom w:val="single" w:sz="8" w:space="0" w:color="auto"/>
                    <w:right w:val="single" w:sz="8" w:space="0" w:color="auto"/>
                  </w:tcBorders>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2851" w:type="dxa"/>
                  <w:vMerge/>
                  <w:tcBorders>
                    <w:top w:val="nil"/>
                    <w:left w:val="nil"/>
                    <w:bottom w:val="single" w:sz="8" w:space="0" w:color="auto"/>
                    <w:right w:val="single" w:sz="8" w:space="0" w:color="auto"/>
                  </w:tcBorders>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2113"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Скандий, германий, рубидий, цезий, кадмий, индий, талий, гафний, рений, осмий</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6,0 %</w:t>
                  </w:r>
                </w:p>
              </w:tc>
            </w:tr>
            <w:tr w:rsidR="00EE40DB" w:rsidRPr="00EE40DB" w:rsidTr="004A04F9">
              <w:trPr>
                <w:jc w:val="center"/>
              </w:trPr>
              <w:tc>
                <w:tcPr>
                  <w:tcW w:w="2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6.</w:t>
                  </w:r>
                </w:p>
              </w:tc>
              <w:tc>
                <w:tcPr>
                  <w:tcW w:w="1439"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Құрамында радиоактивті металдар бар минералды шикізат</w:t>
                  </w:r>
                </w:p>
              </w:tc>
              <w:tc>
                <w:tcPr>
                  <w:tcW w:w="2113"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Радий, торий</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5,0 %</w:t>
                  </w:r>
                </w:p>
              </w:tc>
            </w:tr>
            <w:tr w:rsidR="00EE40DB" w:rsidRPr="00EE40DB" w:rsidTr="004A04F9">
              <w:trPr>
                <w:jc w:val="center"/>
              </w:trPr>
              <w:tc>
                <w:tcPr>
                  <w:tcW w:w="2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lastRenderedPageBreak/>
                    <w:t>7.</w:t>
                  </w:r>
                </w:p>
              </w:tc>
              <w:tc>
                <w:tcPr>
                  <w:tcW w:w="1439"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Құрамында сирек металдар бар минералды шикізат</w:t>
                  </w:r>
                </w:p>
              </w:tc>
              <w:tc>
                <w:tcPr>
                  <w:tcW w:w="2113"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Литий, бериллий, тантал, стронций</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7,7 %</w:t>
                  </w:r>
                </w:p>
              </w:tc>
            </w:tr>
            <w:tr w:rsidR="00EE40DB" w:rsidRPr="00EE40DB" w:rsidTr="004A04F9">
              <w:trPr>
                <w:jc w:val="center"/>
              </w:trPr>
              <w:tc>
                <w:tcPr>
                  <w:tcW w:w="2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8.</w:t>
                  </w:r>
                </w:p>
              </w:tc>
              <w:tc>
                <w:tcPr>
                  <w:tcW w:w="1439"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Құрамында жерде сирек кездесетін металдар бар минералды шикізат</w:t>
                  </w:r>
                </w:p>
              </w:tc>
              <w:tc>
                <w:tcPr>
                  <w:tcW w:w="2113"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Празеодим, неодим, прометий, самарий, европий, гадолиний, тербий, диспрозий, гольмий, эрбий, тулий, иттербий, лютений, иттрий</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6,0 %</w:t>
                  </w:r>
                </w:p>
              </w:tc>
            </w:tr>
            <w:tr w:rsidR="00EE40DB" w:rsidRPr="00EE40DB" w:rsidTr="004A04F9">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Құрамында кендік емес пайдалы қатты қазбалар бар минералды шикізат</w:t>
                  </w:r>
                </w:p>
              </w:tc>
            </w:tr>
            <w:tr w:rsidR="00EE40DB" w:rsidRPr="00EE40DB" w:rsidTr="004A04F9">
              <w:trPr>
                <w:jc w:val="center"/>
              </w:trPr>
              <w:tc>
                <w:tcPr>
                  <w:tcW w:w="283"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9.</w:t>
                  </w:r>
                </w:p>
              </w:tc>
              <w:tc>
                <w:tcPr>
                  <w:tcW w:w="1439"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 xml:space="preserve">Жанатын, химиялық және </w:t>
                  </w:r>
                  <w:r w:rsidRPr="00EE40DB">
                    <w:rPr>
                      <w:rFonts w:ascii="Times New Roman" w:hAnsi="Times New Roman"/>
                      <w:sz w:val="28"/>
                      <w:szCs w:val="28"/>
                    </w:rPr>
                    <w:lastRenderedPageBreak/>
                    <w:t>агрономиялық минералдық шикізат</w:t>
                  </w:r>
                </w:p>
              </w:tc>
              <w:tc>
                <w:tcPr>
                  <w:tcW w:w="2113"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lastRenderedPageBreak/>
                    <w:t xml:space="preserve">Тас көмір, қоңыр көмір, жанғыш тақтатастар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2,7%</w:t>
                  </w:r>
                </w:p>
              </w:tc>
            </w:tr>
            <w:tr w:rsidR="00EE40DB" w:rsidRPr="00EE40DB" w:rsidTr="004A04F9">
              <w:trPr>
                <w:jc w:val="center"/>
              </w:trPr>
              <w:tc>
                <w:tcPr>
                  <w:tcW w:w="560" w:type="dxa"/>
                  <w:vMerge/>
                  <w:tcBorders>
                    <w:top w:val="nil"/>
                    <w:left w:val="single" w:sz="8" w:space="0" w:color="auto"/>
                    <w:bottom w:val="single" w:sz="8" w:space="0" w:color="auto"/>
                    <w:right w:val="single" w:sz="8" w:space="0" w:color="auto"/>
                  </w:tcBorders>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2851" w:type="dxa"/>
                  <w:vMerge/>
                  <w:tcBorders>
                    <w:top w:val="nil"/>
                    <w:left w:val="nil"/>
                    <w:bottom w:val="single" w:sz="8" w:space="0" w:color="auto"/>
                    <w:right w:val="single" w:sz="8" w:space="0" w:color="auto"/>
                  </w:tcBorders>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2113"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 xml:space="preserve">Фосфориттер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4,0%</w:t>
                  </w:r>
                </w:p>
              </w:tc>
            </w:tr>
            <w:tr w:rsidR="00EE40DB" w:rsidRPr="00EE40DB" w:rsidTr="004A04F9">
              <w:trPr>
                <w:jc w:val="center"/>
              </w:trPr>
              <w:tc>
                <w:tcPr>
                  <w:tcW w:w="560" w:type="dxa"/>
                  <w:vMerge/>
                  <w:tcBorders>
                    <w:top w:val="nil"/>
                    <w:left w:val="single" w:sz="8" w:space="0" w:color="auto"/>
                    <w:bottom w:val="single" w:sz="8" w:space="0" w:color="auto"/>
                    <w:right w:val="single" w:sz="8" w:space="0" w:color="auto"/>
                  </w:tcBorders>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2851" w:type="dxa"/>
                  <w:vMerge/>
                  <w:tcBorders>
                    <w:top w:val="nil"/>
                    <w:left w:val="nil"/>
                    <w:bottom w:val="single" w:sz="8" w:space="0" w:color="auto"/>
                    <w:right w:val="single" w:sz="8" w:space="0" w:color="auto"/>
                  </w:tcBorders>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2113"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 xml:space="preserve">Бораттар, оның ішінде бор ангидриті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3,5%</w:t>
                  </w:r>
                </w:p>
              </w:tc>
            </w:tr>
            <w:tr w:rsidR="00EE40DB" w:rsidRPr="00EE40DB" w:rsidTr="004A04F9">
              <w:trPr>
                <w:jc w:val="center"/>
              </w:trPr>
              <w:tc>
                <w:tcPr>
                  <w:tcW w:w="560" w:type="dxa"/>
                  <w:vMerge/>
                  <w:tcBorders>
                    <w:top w:val="nil"/>
                    <w:left w:val="single" w:sz="8" w:space="0" w:color="auto"/>
                    <w:bottom w:val="single" w:sz="8" w:space="0" w:color="auto"/>
                    <w:right w:val="single" w:sz="8" w:space="0" w:color="auto"/>
                  </w:tcBorders>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2851" w:type="dxa"/>
                  <w:vMerge/>
                  <w:tcBorders>
                    <w:top w:val="nil"/>
                    <w:left w:val="nil"/>
                    <w:bottom w:val="single" w:sz="8" w:space="0" w:color="auto"/>
                    <w:right w:val="single" w:sz="8" w:space="0" w:color="auto"/>
                  </w:tcBorders>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2113"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 xml:space="preserve">Калий және калий-магний тұздары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6,0%</w:t>
                  </w:r>
                </w:p>
              </w:tc>
            </w:tr>
            <w:tr w:rsidR="00EE40DB" w:rsidRPr="00EE40DB" w:rsidTr="004A04F9">
              <w:trPr>
                <w:jc w:val="center"/>
              </w:trPr>
              <w:tc>
                <w:tcPr>
                  <w:tcW w:w="560" w:type="dxa"/>
                  <w:vMerge/>
                  <w:tcBorders>
                    <w:top w:val="nil"/>
                    <w:left w:val="single" w:sz="8" w:space="0" w:color="auto"/>
                    <w:bottom w:val="single" w:sz="8" w:space="0" w:color="auto"/>
                    <w:right w:val="single" w:sz="8" w:space="0" w:color="auto"/>
                  </w:tcBorders>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2851" w:type="dxa"/>
                  <w:vMerge/>
                  <w:tcBorders>
                    <w:top w:val="nil"/>
                    <w:left w:val="nil"/>
                    <w:bottom w:val="single" w:sz="8" w:space="0" w:color="auto"/>
                    <w:right w:val="single" w:sz="8" w:space="0" w:color="auto"/>
                  </w:tcBorders>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2113"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 xml:space="preserve">Барит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4,5%</w:t>
                  </w:r>
                </w:p>
              </w:tc>
            </w:tr>
            <w:tr w:rsidR="00EE40DB" w:rsidRPr="00EE40DB" w:rsidTr="004A04F9">
              <w:trPr>
                <w:jc w:val="center"/>
              </w:trPr>
              <w:tc>
                <w:tcPr>
                  <w:tcW w:w="560" w:type="dxa"/>
                  <w:vMerge/>
                  <w:tcBorders>
                    <w:top w:val="nil"/>
                    <w:left w:val="single" w:sz="8" w:space="0" w:color="auto"/>
                    <w:bottom w:val="single" w:sz="8" w:space="0" w:color="auto"/>
                    <w:right w:val="single" w:sz="8" w:space="0" w:color="auto"/>
                  </w:tcBorders>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2851" w:type="dxa"/>
                  <w:vMerge/>
                  <w:tcBorders>
                    <w:top w:val="nil"/>
                    <w:left w:val="nil"/>
                    <w:bottom w:val="single" w:sz="8" w:space="0" w:color="auto"/>
                    <w:right w:val="single" w:sz="8" w:space="0" w:color="auto"/>
                  </w:tcBorders>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2113"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 xml:space="preserve">Тальк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2,0%</w:t>
                  </w:r>
                </w:p>
              </w:tc>
            </w:tr>
            <w:tr w:rsidR="00EE40DB" w:rsidRPr="00EE40DB" w:rsidTr="004A04F9">
              <w:trPr>
                <w:jc w:val="center"/>
              </w:trPr>
              <w:tc>
                <w:tcPr>
                  <w:tcW w:w="560" w:type="dxa"/>
                  <w:vMerge/>
                  <w:tcBorders>
                    <w:top w:val="nil"/>
                    <w:left w:val="single" w:sz="8" w:space="0" w:color="auto"/>
                    <w:bottom w:val="single" w:sz="8" w:space="0" w:color="auto"/>
                    <w:right w:val="single" w:sz="8" w:space="0" w:color="auto"/>
                  </w:tcBorders>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2851" w:type="dxa"/>
                  <w:vMerge/>
                  <w:tcBorders>
                    <w:top w:val="nil"/>
                    <w:left w:val="nil"/>
                    <w:bottom w:val="single" w:sz="8" w:space="0" w:color="auto"/>
                    <w:right w:val="single" w:sz="8" w:space="0" w:color="auto"/>
                  </w:tcBorders>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2113"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 xml:space="preserve">Гипс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5,6%</w:t>
                  </w:r>
                </w:p>
              </w:tc>
            </w:tr>
            <w:tr w:rsidR="00EE40DB" w:rsidRPr="00EE40DB" w:rsidTr="004A04F9">
              <w:trPr>
                <w:jc w:val="center"/>
              </w:trPr>
              <w:tc>
                <w:tcPr>
                  <w:tcW w:w="560" w:type="dxa"/>
                  <w:vMerge/>
                  <w:tcBorders>
                    <w:top w:val="nil"/>
                    <w:left w:val="single" w:sz="8" w:space="0" w:color="auto"/>
                    <w:bottom w:val="single" w:sz="8" w:space="0" w:color="auto"/>
                    <w:right w:val="single" w:sz="8" w:space="0" w:color="auto"/>
                  </w:tcBorders>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2851" w:type="dxa"/>
                  <w:vMerge/>
                  <w:tcBorders>
                    <w:top w:val="nil"/>
                    <w:left w:val="nil"/>
                    <w:bottom w:val="single" w:sz="8" w:space="0" w:color="auto"/>
                    <w:right w:val="single" w:sz="8" w:space="0" w:color="auto"/>
                  </w:tcBorders>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2113"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 xml:space="preserve">Күкірт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6,0%</w:t>
                  </w:r>
                </w:p>
              </w:tc>
            </w:tr>
            <w:tr w:rsidR="00EE40DB" w:rsidRPr="00EE40DB" w:rsidTr="004A04F9">
              <w:trPr>
                <w:jc w:val="center"/>
              </w:trPr>
              <w:tc>
                <w:tcPr>
                  <w:tcW w:w="560" w:type="dxa"/>
                  <w:vMerge/>
                  <w:tcBorders>
                    <w:top w:val="nil"/>
                    <w:left w:val="single" w:sz="8" w:space="0" w:color="auto"/>
                    <w:bottom w:val="single" w:sz="8" w:space="0" w:color="auto"/>
                    <w:right w:val="single" w:sz="8" w:space="0" w:color="auto"/>
                  </w:tcBorders>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2851" w:type="dxa"/>
                  <w:vMerge/>
                  <w:tcBorders>
                    <w:top w:val="nil"/>
                    <w:left w:val="nil"/>
                    <w:bottom w:val="single" w:sz="8" w:space="0" w:color="auto"/>
                    <w:right w:val="single" w:sz="8" w:space="0" w:color="auto"/>
                  </w:tcBorders>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2113"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 xml:space="preserve">Флюориттер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3,0%</w:t>
                  </w:r>
                </w:p>
              </w:tc>
            </w:tr>
            <w:tr w:rsidR="00EE40DB" w:rsidRPr="00EE40DB" w:rsidTr="004A04F9">
              <w:trPr>
                <w:jc w:val="center"/>
              </w:trPr>
              <w:tc>
                <w:tcPr>
                  <w:tcW w:w="560" w:type="dxa"/>
                  <w:vMerge/>
                  <w:tcBorders>
                    <w:top w:val="nil"/>
                    <w:left w:val="single" w:sz="8" w:space="0" w:color="auto"/>
                    <w:bottom w:val="single" w:sz="8" w:space="0" w:color="auto"/>
                    <w:right w:val="single" w:sz="8" w:space="0" w:color="auto"/>
                  </w:tcBorders>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2851" w:type="dxa"/>
                  <w:vMerge/>
                  <w:tcBorders>
                    <w:top w:val="nil"/>
                    <w:left w:val="nil"/>
                    <w:bottom w:val="single" w:sz="8" w:space="0" w:color="auto"/>
                    <w:right w:val="single" w:sz="8" w:space="0" w:color="auto"/>
                  </w:tcBorders>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2113"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 xml:space="preserve">Воластанит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3,5%</w:t>
                  </w:r>
                </w:p>
              </w:tc>
            </w:tr>
            <w:tr w:rsidR="00EE40DB" w:rsidRPr="00EE40DB" w:rsidTr="004A04F9">
              <w:trPr>
                <w:jc w:val="center"/>
              </w:trPr>
              <w:tc>
                <w:tcPr>
                  <w:tcW w:w="560" w:type="dxa"/>
                  <w:vMerge/>
                  <w:tcBorders>
                    <w:top w:val="nil"/>
                    <w:left w:val="single" w:sz="8" w:space="0" w:color="auto"/>
                    <w:bottom w:val="single" w:sz="8" w:space="0" w:color="auto"/>
                    <w:right w:val="single" w:sz="8" w:space="0" w:color="auto"/>
                  </w:tcBorders>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2851" w:type="dxa"/>
                  <w:vMerge/>
                  <w:tcBorders>
                    <w:top w:val="nil"/>
                    <w:left w:val="nil"/>
                    <w:bottom w:val="single" w:sz="8" w:space="0" w:color="auto"/>
                    <w:right w:val="single" w:sz="8" w:space="0" w:color="auto"/>
                  </w:tcBorders>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2113"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 xml:space="preserve">Шунгит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2,0%</w:t>
                  </w:r>
                </w:p>
              </w:tc>
            </w:tr>
            <w:tr w:rsidR="00EE40DB" w:rsidRPr="00EE40DB" w:rsidTr="004A04F9">
              <w:trPr>
                <w:jc w:val="center"/>
              </w:trPr>
              <w:tc>
                <w:tcPr>
                  <w:tcW w:w="560" w:type="dxa"/>
                  <w:vMerge/>
                  <w:tcBorders>
                    <w:top w:val="nil"/>
                    <w:left w:val="single" w:sz="8" w:space="0" w:color="auto"/>
                    <w:bottom w:val="single" w:sz="8" w:space="0" w:color="auto"/>
                    <w:right w:val="single" w:sz="8" w:space="0" w:color="auto"/>
                  </w:tcBorders>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2851" w:type="dxa"/>
                  <w:vMerge/>
                  <w:tcBorders>
                    <w:top w:val="nil"/>
                    <w:left w:val="nil"/>
                    <w:bottom w:val="single" w:sz="8" w:space="0" w:color="auto"/>
                    <w:right w:val="single" w:sz="8" w:space="0" w:color="auto"/>
                  </w:tcBorders>
                  <w:vAlign w:val="cente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p>
              </w:tc>
              <w:tc>
                <w:tcPr>
                  <w:tcW w:w="2113"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 xml:space="preserve">Графит және басқалар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3,5%</w:t>
                  </w:r>
                </w:p>
              </w:tc>
            </w:tr>
            <w:tr w:rsidR="00EE40DB" w:rsidRPr="00EE40DB" w:rsidTr="004A04F9">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Жарқырауық тас шикізаты:</w:t>
                  </w:r>
                </w:p>
              </w:tc>
            </w:tr>
            <w:tr w:rsidR="00EE40DB" w:rsidRPr="00EE40DB" w:rsidTr="004A04F9">
              <w:trPr>
                <w:jc w:val="center"/>
              </w:trPr>
              <w:tc>
                <w:tcPr>
                  <w:tcW w:w="2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10.</w:t>
                  </w:r>
                </w:p>
              </w:tc>
              <w:tc>
                <w:tcPr>
                  <w:tcW w:w="1439"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Құрамында қымбат бағалы тастар бар минералды шикізат</w:t>
                  </w:r>
                </w:p>
              </w:tc>
              <w:tc>
                <w:tcPr>
                  <w:tcW w:w="2113"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Алмас, лағыл, жақұт, зүбәржат, анар, александрит, қызыл (асыл) шпинель, эвклаз, топаз, аквамарин және басқалар</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12,0 %</w:t>
                  </w:r>
                </w:p>
              </w:tc>
            </w:tr>
            <w:tr w:rsidR="00EE40DB" w:rsidRPr="00EE40DB" w:rsidTr="004A04F9">
              <w:trPr>
                <w:jc w:val="center"/>
              </w:trPr>
              <w:tc>
                <w:tcPr>
                  <w:tcW w:w="2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lastRenderedPageBreak/>
                    <w:t>11.</w:t>
                  </w:r>
                </w:p>
              </w:tc>
              <w:tc>
                <w:tcPr>
                  <w:tcW w:w="1439"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Құрамында өңделетін тастар бар минералды шикізат</w:t>
                  </w:r>
                </w:p>
              </w:tc>
              <w:tc>
                <w:tcPr>
                  <w:tcW w:w="2113"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Нефрит, яшма, жадеит, лазурит, радонит, малахит, авантюрин, агат, тау хрусталі, қызғылт кварц, бирюза, диоптаз, халцедон және басқалар</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3,5 %</w:t>
                  </w:r>
                </w:p>
              </w:tc>
            </w:tr>
            <w:tr w:rsidR="00EE40DB" w:rsidRPr="00EE40DB" w:rsidTr="004A04F9">
              <w:trPr>
                <w:jc w:val="center"/>
              </w:trPr>
              <w:tc>
                <w:tcPr>
                  <w:tcW w:w="2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12.</w:t>
                  </w:r>
                </w:p>
              </w:tc>
              <w:tc>
                <w:tcPr>
                  <w:tcW w:w="1439"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Құрамында техникалық тастар бар минералды шикізат</w:t>
                  </w:r>
                </w:p>
              </w:tc>
              <w:tc>
                <w:tcPr>
                  <w:tcW w:w="2113"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Техникалық алмастар, агат, корунд, циркон, яшма, серпентинит, асбест, слюда және басқалар</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2,0 %</w:t>
                  </w:r>
                </w:p>
              </w:tc>
            </w:tr>
            <w:tr w:rsidR="00EE40DB" w:rsidRPr="00EE40DB" w:rsidTr="004A04F9">
              <w:trPr>
                <w:trHeight w:val="822"/>
                <w:jc w:val="center"/>
              </w:trPr>
              <w:tc>
                <w:tcPr>
                  <w:tcW w:w="2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13.</w:t>
                  </w:r>
                </w:p>
              </w:tc>
              <w:tc>
                <w:tcPr>
                  <w:tcW w:w="1439"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Өзгелері</w:t>
                  </w:r>
                </w:p>
              </w:tc>
              <w:tc>
                <w:tcPr>
                  <w:tcW w:w="2113"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t xml:space="preserve">Кең таралған пайдалы қазбалар болып табылмайтын өзге де кендік </w:t>
                  </w:r>
                  <w:r w:rsidRPr="00EE40DB">
                    <w:rPr>
                      <w:rFonts w:ascii="Times New Roman" w:hAnsi="Times New Roman"/>
                      <w:sz w:val="28"/>
                      <w:szCs w:val="28"/>
                    </w:rPr>
                    <w:lastRenderedPageBreak/>
                    <w:t>емес минералды шикізат</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sz w:val="28"/>
                      <w:szCs w:val="28"/>
                    </w:rPr>
                  </w:pPr>
                  <w:r w:rsidRPr="00EE40DB">
                    <w:rPr>
                      <w:rFonts w:ascii="Times New Roman" w:hAnsi="Times New Roman"/>
                      <w:sz w:val="28"/>
                      <w:szCs w:val="28"/>
                    </w:rPr>
                    <w:lastRenderedPageBreak/>
                    <w:t>4,7%, бірақ көлем бірлігіне 0,02 АЕК-</w:t>
                  </w:r>
                  <w:r w:rsidRPr="00EE40DB">
                    <w:rPr>
                      <w:rFonts w:ascii="Times New Roman" w:hAnsi="Times New Roman"/>
                      <w:sz w:val="28"/>
                      <w:szCs w:val="28"/>
                    </w:rPr>
                    <w:lastRenderedPageBreak/>
                    <w:t>тен кем емес</w:t>
                  </w:r>
                </w:p>
              </w:tc>
            </w:tr>
          </w:tbl>
          <w:p w:rsidR="00EE40DB" w:rsidRPr="00EE40DB" w:rsidRDefault="00EE40DB" w:rsidP="00EE40DB">
            <w:pPr>
              <w:spacing w:after="0" w:line="240" w:lineRule="auto"/>
              <w:contextualSpacing/>
              <w:jc w:val="both"/>
              <w:rPr>
                <w:rFonts w:ascii="Times New Roman" w:hAnsi="Times New Roman"/>
                <w:sz w:val="28"/>
                <w:szCs w:val="28"/>
              </w:rPr>
            </w:pPr>
            <w:r w:rsidRPr="00EE40DB">
              <w:rPr>
                <w:rFonts w:ascii="Times New Roman" w:hAnsi="Times New Roman"/>
                <w:sz w:val="28"/>
                <w:szCs w:val="28"/>
              </w:rPr>
              <w:lastRenderedPageBreak/>
              <w:t> </w:t>
            </w:r>
          </w:p>
          <w:p w:rsidR="00EE40DB" w:rsidRPr="00EE40DB" w:rsidRDefault="00EE40DB" w:rsidP="00EE40DB">
            <w:pPr>
              <w:spacing w:after="0" w:line="240" w:lineRule="auto"/>
              <w:contextualSpacing/>
              <w:jc w:val="both"/>
              <w:rPr>
                <w:rFonts w:ascii="Times New Roman" w:hAnsi="Times New Roman"/>
                <w:sz w:val="28"/>
                <w:szCs w:val="28"/>
              </w:rPr>
            </w:pPr>
            <w:r w:rsidRPr="00EE40DB">
              <w:rPr>
                <w:rFonts w:ascii="Times New Roman" w:hAnsi="Times New Roman"/>
                <w:sz w:val="28"/>
                <w:szCs w:val="28"/>
              </w:rPr>
              <w:t>Бұл ретте өндірілген тас көмірге, қоңыр көмірге, жанғыш тақтатастарға пайдалы қазбаларды өндіру салығының осы бапта белгіленген мөлшерлемесіне мынадай жағдайларда:</w:t>
            </w:r>
          </w:p>
          <w:p w:rsidR="00EE40DB" w:rsidRPr="00EE40DB" w:rsidRDefault="00EE40DB" w:rsidP="00EE40DB">
            <w:pPr>
              <w:spacing w:after="0" w:line="240" w:lineRule="auto"/>
              <w:contextualSpacing/>
              <w:jc w:val="both"/>
              <w:rPr>
                <w:rFonts w:ascii="Times New Roman" w:hAnsi="Times New Roman"/>
                <w:sz w:val="28"/>
                <w:szCs w:val="28"/>
              </w:rPr>
            </w:pPr>
            <w:r w:rsidRPr="00EE40DB">
              <w:rPr>
                <w:rFonts w:ascii="Times New Roman" w:hAnsi="Times New Roman"/>
                <w:sz w:val="28"/>
                <w:szCs w:val="28"/>
              </w:rPr>
              <w:t>1) табиғи монополия субъектісі болып табылатын жер қойнауын пайдаланушы осындай өндірілген тас көмірді, қоңыр көмірді, жанғыш тақтатастарды Қазақстан Республикасының табиғи монополиялар туралы заңнамасына сәйкес электр энергиясын беру, жылу энергиясын өндіру, беру, тарату және (немесе) онымен жабдықтау, сумен жабдықтау және (немесе) су бұру жөніндегі қызметтерді ұсыну үшін пайдаланған;</w:t>
            </w:r>
          </w:p>
          <w:p w:rsidR="00EE40DB" w:rsidRPr="00EE40DB" w:rsidRDefault="00EE40DB" w:rsidP="00EE40DB">
            <w:pPr>
              <w:spacing w:after="0" w:line="240" w:lineRule="auto"/>
              <w:contextualSpacing/>
              <w:jc w:val="both"/>
              <w:rPr>
                <w:rFonts w:ascii="Times New Roman" w:hAnsi="Times New Roman"/>
                <w:sz w:val="28"/>
                <w:szCs w:val="28"/>
              </w:rPr>
            </w:pPr>
            <w:r w:rsidRPr="00EE40DB">
              <w:rPr>
                <w:rFonts w:ascii="Times New Roman" w:hAnsi="Times New Roman"/>
                <w:sz w:val="28"/>
                <w:szCs w:val="28"/>
              </w:rPr>
              <w:t xml:space="preserve">2) жер қойнауын пайдаланушы өндірілген тас көмірді, қоңыр көмірді, жанғыш тақтатастарды осы баптың екінші бөлігінің 1) тармақшасында көзделген қызметтерді көрсететін </w:t>
            </w:r>
            <w:r w:rsidRPr="00EE40DB">
              <w:rPr>
                <w:rFonts w:ascii="Times New Roman" w:hAnsi="Times New Roman"/>
                <w:sz w:val="28"/>
                <w:szCs w:val="28"/>
              </w:rPr>
              <w:lastRenderedPageBreak/>
              <w:t>табиғи монополиялар субъектісіне өткізген;</w:t>
            </w:r>
          </w:p>
          <w:p w:rsidR="00EE40DB" w:rsidRPr="00EE40DB" w:rsidRDefault="00EE40DB" w:rsidP="00EE40DB">
            <w:pPr>
              <w:spacing w:after="0" w:line="240" w:lineRule="auto"/>
              <w:contextualSpacing/>
              <w:jc w:val="both"/>
              <w:rPr>
                <w:rFonts w:ascii="Times New Roman" w:hAnsi="Times New Roman"/>
                <w:sz w:val="28"/>
                <w:szCs w:val="28"/>
              </w:rPr>
            </w:pPr>
            <w:r w:rsidRPr="00EE40DB">
              <w:rPr>
                <w:rFonts w:ascii="Times New Roman" w:hAnsi="Times New Roman"/>
                <w:sz w:val="28"/>
                <w:szCs w:val="28"/>
              </w:rPr>
              <w:t>3) жер қойнауын пайдаланушы өндірілген тас көмірді, қоңыр көмірді, жанғыш тақтатастарды білім беру, денсаулық сақтау ұйымдарына өткізген;</w:t>
            </w:r>
          </w:p>
          <w:p w:rsidR="00EE40DB" w:rsidRPr="00EE40DB" w:rsidRDefault="00EE40DB" w:rsidP="00EE40DB">
            <w:pPr>
              <w:spacing w:after="0" w:line="240" w:lineRule="auto"/>
              <w:contextualSpacing/>
              <w:jc w:val="both"/>
              <w:rPr>
                <w:rFonts w:ascii="Times New Roman" w:hAnsi="Times New Roman"/>
                <w:sz w:val="28"/>
                <w:szCs w:val="28"/>
              </w:rPr>
            </w:pPr>
            <w:r w:rsidRPr="00EE40DB">
              <w:rPr>
                <w:rFonts w:ascii="Times New Roman" w:hAnsi="Times New Roman"/>
                <w:sz w:val="28"/>
                <w:szCs w:val="28"/>
              </w:rPr>
              <w:t>4) өндірілген тас көмір, қоңыр көмір, жанғыш тақтатастар осы Кодекстің 239-бабында айқындалған әлеуметтік сала объектілерін пайдалану кезінде пайдаланылған;</w:t>
            </w:r>
          </w:p>
          <w:p w:rsidR="00EE40DB" w:rsidRPr="00EE40DB" w:rsidRDefault="00EE40DB" w:rsidP="00EE40DB">
            <w:pPr>
              <w:spacing w:after="0" w:line="240" w:lineRule="auto"/>
              <w:contextualSpacing/>
              <w:jc w:val="both"/>
              <w:rPr>
                <w:rFonts w:ascii="Times New Roman" w:hAnsi="Times New Roman"/>
                <w:sz w:val="28"/>
                <w:szCs w:val="28"/>
              </w:rPr>
            </w:pPr>
            <w:r w:rsidRPr="00EE40DB">
              <w:rPr>
                <w:rFonts w:ascii="Times New Roman" w:hAnsi="Times New Roman"/>
                <w:sz w:val="28"/>
                <w:szCs w:val="28"/>
              </w:rPr>
              <w:t>5) жер қойнауын пайдаланушы өндірілген тас көмірді, қоңыр көмірді, жанғыш тақтатастарды атаулы әлеуметтік көмекті алушыларға өткізген;</w:t>
            </w:r>
          </w:p>
          <w:p w:rsidR="00EE40DB" w:rsidRPr="00EE40DB" w:rsidRDefault="00EE40DB" w:rsidP="00EE40DB">
            <w:pPr>
              <w:spacing w:after="0" w:line="240" w:lineRule="auto"/>
              <w:contextualSpacing/>
              <w:jc w:val="both"/>
              <w:rPr>
                <w:rFonts w:ascii="Times New Roman" w:hAnsi="Times New Roman"/>
                <w:sz w:val="28"/>
                <w:szCs w:val="28"/>
              </w:rPr>
            </w:pPr>
            <w:r w:rsidRPr="00EE40DB">
              <w:rPr>
                <w:rFonts w:ascii="Times New Roman" w:hAnsi="Times New Roman"/>
                <w:sz w:val="28"/>
                <w:szCs w:val="28"/>
              </w:rPr>
              <w:t>6) жер қойнауын пайдаланушы өндірілген тас көмірді, қоңыр көмірді, жанғыш тақтатастарды қайта өңдеген және (немесе) оларды өзінің өндірістік мұқтаждарына пайдаланған;</w:t>
            </w:r>
          </w:p>
          <w:p w:rsidR="00EE40DB" w:rsidRPr="00EE40DB" w:rsidRDefault="00EE40DB" w:rsidP="00EE40DB">
            <w:pPr>
              <w:spacing w:after="0" w:line="240" w:lineRule="auto"/>
              <w:contextualSpacing/>
              <w:jc w:val="both"/>
              <w:rPr>
                <w:rFonts w:ascii="Times New Roman" w:hAnsi="Times New Roman"/>
                <w:sz w:val="28"/>
                <w:szCs w:val="28"/>
              </w:rPr>
            </w:pPr>
            <w:r w:rsidRPr="00EE40DB">
              <w:rPr>
                <w:rFonts w:ascii="Times New Roman" w:hAnsi="Times New Roman"/>
                <w:sz w:val="28"/>
                <w:szCs w:val="28"/>
              </w:rPr>
              <w:t xml:space="preserve">7) энергия өндіруші ұйым болып табылатын жер қойнауын пайдаланушы өндірілген тас көмірді, қоңыр көмірді, жанғыш тақтатастарды Қазақстан Республикасының электр энергетикасы туралы заңнамасына </w:t>
            </w:r>
            <w:r w:rsidRPr="00EE40DB">
              <w:rPr>
                <w:rFonts w:ascii="Times New Roman" w:hAnsi="Times New Roman"/>
                <w:sz w:val="28"/>
                <w:szCs w:val="28"/>
              </w:rPr>
              <w:lastRenderedPageBreak/>
              <w:t>сәйкес өз мұқтаждары және (немесе) өткізу үшін электр және (немесе) жылу энергиясын өндіру үшін пайдаланған;</w:t>
            </w:r>
          </w:p>
          <w:p w:rsidR="00EE40DB" w:rsidRPr="00EE40DB" w:rsidRDefault="00EE40DB" w:rsidP="00EE40DB">
            <w:pPr>
              <w:spacing w:after="0" w:line="240" w:lineRule="auto"/>
              <w:contextualSpacing/>
              <w:jc w:val="both"/>
              <w:rPr>
                <w:rFonts w:ascii="Times New Roman" w:hAnsi="Times New Roman"/>
                <w:sz w:val="28"/>
                <w:szCs w:val="28"/>
              </w:rPr>
            </w:pPr>
            <w:r w:rsidRPr="00EE40DB">
              <w:rPr>
                <w:rFonts w:ascii="Times New Roman" w:hAnsi="Times New Roman"/>
                <w:sz w:val="28"/>
                <w:szCs w:val="28"/>
              </w:rPr>
              <w:t>8) жер қойнауын пайдаланушы өндірілген тас көмірді, қоңыр көмірді, жанғыш тақтатастарды Қазақстан Республикасының электр энергетикасы туралы заңнамасына сәйкес өз мұқтаждары және (немесе) өткізу үшін электр және (немесе) жылу энергиясын өндіру үшін энергия өндіруші ұйымға өткізген;</w:t>
            </w:r>
          </w:p>
          <w:p w:rsidR="00EE40DB" w:rsidRPr="00EE40DB" w:rsidRDefault="00EE40DB" w:rsidP="00EE40DB">
            <w:pPr>
              <w:shd w:val="clear" w:color="auto" w:fill="FFFFFF"/>
              <w:spacing w:after="0" w:line="240" w:lineRule="auto"/>
              <w:contextualSpacing/>
              <w:jc w:val="both"/>
              <w:textAlignment w:val="baseline"/>
              <w:rPr>
                <w:rFonts w:ascii="Times New Roman" w:hAnsi="Times New Roman"/>
                <w:sz w:val="28"/>
                <w:szCs w:val="28"/>
              </w:rPr>
            </w:pPr>
            <w:r w:rsidRPr="00EE40DB">
              <w:rPr>
                <w:rFonts w:ascii="Times New Roman" w:hAnsi="Times New Roman"/>
                <w:sz w:val="28"/>
                <w:szCs w:val="28"/>
              </w:rPr>
              <w:t>9) жер қойнауын пайдаланушы өндірілген тас көмірді, қоңыр көмірді, жанғыш тақтатастарды тауарларды өндіру кезінде оларды қайта өңдеуді және (немесе) пайдалануды жүзеге асыратын ұйымдарға өткізген жағдайларда 0, 01 коэффициенті қолданылады.</w:t>
            </w:r>
          </w:p>
          <w:p w:rsidR="00EE40DB" w:rsidRPr="00EE40DB" w:rsidRDefault="00EE40DB" w:rsidP="00EE40DB">
            <w:pPr>
              <w:shd w:val="clear" w:color="auto" w:fill="FFFFFF"/>
              <w:spacing w:after="0" w:line="240" w:lineRule="auto"/>
              <w:ind w:firstLine="400"/>
              <w:contextualSpacing/>
              <w:jc w:val="both"/>
              <w:textAlignment w:val="baseline"/>
              <w:rPr>
                <w:rFonts w:ascii="Times New Roman" w:hAnsi="Times New Roman"/>
                <w:sz w:val="28"/>
                <w:szCs w:val="28"/>
                <w:lang w:val="kk-KZ"/>
              </w:rPr>
            </w:pPr>
            <w:r w:rsidRPr="00EE40DB">
              <w:rPr>
                <w:rFonts w:ascii="Times New Roman" w:hAnsi="Times New Roman"/>
                <w:sz w:val="28"/>
                <w:szCs w:val="28"/>
                <w:lang w:val="kk-KZ"/>
              </w:rPr>
              <w:t>Егер осы бапта өзгеше белгіленбесе, кен орны бойынша баланстан тыс қорлардың құрамынан өндірілетін пайдалы қазбалар мен минералдық шикізаттың барлық түрлеріне пайдалы қазбаларды өндіру салығы 0 пайыз мөлшерлеме бойынша төленеді.</w:t>
            </w:r>
          </w:p>
          <w:p w:rsidR="00EE40DB" w:rsidRPr="00EE40DB" w:rsidRDefault="00EE40DB" w:rsidP="00EE40DB">
            <w:pPr>
              <w:shd w:val="clear" w:color="auto" w:fill="FFFFFF"/>
              <w:spacing w:after="0" w:line="240" w:lineRule="auto"/>
              <w:ind w:firstLine="400"/>
              <w:contextualSpacing/>
              <w:jc w:val="both"/>
              <w:textAlignment w:val="baseline"/>
              <w:rPr>
                <w:rFonts w:ascii="Times New Roman" w:hAnsi="Times New Roman"/>
                <w:b/>
                <w:sz w:val="28"/>
                <w:szCs w:val="28"/>
                <w:lang w:val="kk-KZ"/>
              </w:rPr>
            </w:pPr>
            <w:r w:rsidRPr="00EE40DB">
              <w:rPr>
                <w:rFonts w:ascii="Times New Roman" w:hAnsi="Times New Roman"/>
                <w:b/>
                <w:sz w:val="28"/>
                <w:szCs w:val="28"/>
                <w:lang w:val="kk-KZ"/>
              </w:rPr>
              <w:lastRenderedPageBreak/>
              <w:t>Осы баптың мақсатында баланстан тыс қорларға минералдық шикізат немесе қатты пайдалы қазбалар жатады, олар KAZRC Кодексі бойынша қорларды есепке алуға көшудің алдындағы күнгі жағдай бойынша пайдалы қазбалар қорлары жөніндегі мемлекеттік комиссияның оларды бекітуі негізінде кен орны бойынша баланстан тыс қорларға жатқызылған.</w:t>
            </w:r>
          </w:p>
          <w:p w:rsidR="00EE40DB" w:rsidRPr="00EE40DB" w:rsidRDefault="00EE40DB" w:rsidP="00EE40DB">
            <w:pPr>
              <w:pStyle w:val="pj0"/>
              <w:spacing w:before="0" w:beforeAutospacing="0" w:after="0" w:afterAutospacing="0"/>
              <w:ind w:firstLine="389"/>
              <w:contextualSpacing/>
              <w:jc w:val="both"/>
              <w:rPr>
                <w:sz w:val="28"/>
                <w:szCs w:val="28"/>
                <w:lang w:val="kk-KZ"/>
              </w:rPr>
            </w:pPr>
            <w:r w:rsidRPr="00EE40DB">
              <w:rPr>
                <w:sz w:val="28"/>
                <w:szCs w:val="28"/>
                <w:lang w:val="kk-KZ"/>
              </w:rPr>
              <w:t xml:space="preserve">Бұл ретте өндіру баланстан тыс қорлардың жоғарыда көрсетілген құрамынан алынатын минералдық шикізатты және қатты пайдалы қазбаларды өткізген жағдайда, оның ішінде бастапқы қайта өңдеуден (байытудан) және (немесе) қайта өңдеуден кейін пайдалы қазбаларды және минералдық шикізатты өткізу жағдайларын қоспағанда, 0 пайыз мөлшерінде пайдалы қазбаларды өндіруге салынатын салық ставкасы қолданылмайды пайдалы қазбаларды өндіруге салынатын салық ставкасы осы баптың 2-тармағына сәйкес белгіленетін баланстан тыс қорлардың </w:t>
            </w:r>
            <w:r w:rsidRPr="00EE40DB">
              <w:rPr>
                <w:sz w:val="28"/>
                <w:szCs w:val="28"/>
                <w:lang w:val="kk-KZ"/>
              </w:rPr>
              <w:lastRenderedPageBreak/>
              <w:t>құрамындағы рентабельділігі төмен кен орындары.</w:t>
            </w:r>
          </w:p>
          <w:p w:rsidR="00EE40DB" w:rsidRPr="00EE40DB" w:rsidRDefault="00EE40DB" w:rsidP="00EE40DB">
            <w:pPr>
              <w:pStyle w:val="pj0"/>
              <w:spacing w:before="0" w:beforeAutospacing="0" w:after="0" w:afterAutospacing="0"/>
              <w:ind w:firstLine="389"/>
              <w:contextualSpacing/>
              <w:jc w:val="both"/>
              <w:rPr>
                <w:sz w:val="28"/>
                <w:szCs w:val="28"/>
                <w:lang w:val="kk-KZ"/>
              </w:rPr>
            </w:pPr>
            <w:r w:rsidRPr="00EE40DB">
              <w:rPr>
                <w:sz w:val="28"/>
                <w:szCs w:val="28"/>
                <w:lang w:val="kk-KZ"/>
              </w:rPr>
              <w:t>Егер осы баптың 1-тармағы кестесінің 13-жолында көрсетілген кендік емес минералдық шикізат бойынша осы Кодекстің 744 және 745-баптарына сәйкес есептелген пайдалы қазбаларды өндіруге салынатын салық сомасы жер қойнауын пайдаланушының салық кезеңі ішінде өндірген осындай кендік емес минералдық шикізаттың нақты көлемін жүргізу сомасынан және республикалық бюджет туралы заңда белгіленген 0,02 айлық есептік көрсеткіштен аз болған жағдайда және тиісті қаржы жылының 1 қаңтарына қолданыста болатын, осындай кендік емес минералдық шикізат бойынша пайдалы қазбаларды өндіруге салынатын салық республикалық бюджет туралы заңда белгіленген және тиісті қаржы жылының 1 қаңтарында қолданыста болатын айлық есептік көрсеткіш мөлшерінің 0,02 ставкасы бойынша осындай кен емес минералдық шикізаттың өндірілген көлемінің бірлігі үшін айқындалады.</w:t>
            </w:r>
          </w:p>
          <w:p w:rsidR="00EE40DB" w:rsidRPr="00EE40DB" w:rsidRDefault="00EE40DB" w:rsidP="00EE40DB">
            <w:pPr>
              <w:pStyle w:val="pj0"/>
              <w:spacing w:before="0" w:beforeAutospacing="0" w:after="0" w:afterAutospacing="0"/>
              <w:ind w:firstLine="389"/>
              <w:contextualSpacing/>
              <w:jc w:val="both"/>
              <w:rPr>
                <w:sz w:val="28"/>
                <w:szCs w:val="28"/>
                <w:lang w:val="kk-KZ"/>
              </w:rPr>
            </w:pPr>
            <w:r w:rsidRPr="00EE40DB">
              <w:rPr>
                <w:rStyle w:val="s19"/>
                <w:color w:val="auto"/>
                <w:sz w:val="28"/>
                <w:szCs w:val="28"/>
                <w:lang w:val="kk-KZ"/>
              </w:rPr>
              <w:lastRenderedPageBreak/>
              <w:t xml:space="preserve">2. </w:t>
            </w:r>
            <w:r w:rsidRPr="00EE40DB">
              <w:rPr>
                <w:sz w:val="28"/>
                <w:szCs w:val="28"/>
                <w:lang w:val="kk-KZ"/>
              </w:rPr>
              <w:t>Егер осы Кодекстің 720-бабы 4-тармағының екінші бөлігіне сәйкес Қазақстан Республикасының Үкіметі айқындаған өлшемдерге сәйкес келетін кен орны (жер қойнауын пайдалануға арналған бір келісімшарт бойынша кен орындарының тобы, кен орнының бір бөлігі) бойынша рентабельділік деңгейі 5 пайыз және одан кем болған жағдайда, жер қойнауын пайдаланушы осындай кен орнында өндірілген (жер қойнауын пайдалануға арналған бір келісімшарт бойынша кен орындарының тобы) бойынша пайдалы қазбаларды өндіруге салынатын салық ставкаларын қолдануға құқылы. , 2022 жылғы 31 желтоқсандағы жағдай бойынша осы Кодексте белгіленген тәртіппен жүргізіледі.</w:t>
            </w:r>
          </w:p>
          <w:p w:rsidR="00EE40DB" w:rsidRPr="00EE40DB" w:rsidRDefault="00EE40DB" w:rsidP="00EE40DB">
            <w:pPr>
              <w:pStyle w:val="pj0"/>
              <w:spacing w:before="0" w:beforeAutospacing="0" w:after="0" w:afterAutospacing="0"/>
              <w:ind w:firstLine="389"/>
              <w:contextualSpacing/>
              <w:jc w:val="both"/>
              <w:rPr>
                <w:sz w:val="28"/>
                <w:szCs w:val="28"/>
                <w:lang w:val="kk-KZ"/>
              </w:rPr>
            </w:pPr>
            <w:r w:rsidRPr="00EE40DB">
              <w:rPr>
                <w:sz w:val="28"/>
                <w:szCs w:val="28"/>
                <w:lang w:val="kk-KZ"/>
              </w:rPr>
              <w:t xml:space="preserve">Кен орны (жер қойнауын пайдалануға арналған бір келісімшарт бойынша кен орны тобы, кен орнының бір бөлігі) осы тармақтың бірінші бөлігіне сәйкес айқындалған рентабельділігі төмен критерийлерге іс жүзінде сәйкес келмеген кезде, жер қойнауын пайдаланушы тиісті күнтізбелік жылдың төртінші </w:t>
            </w:r>
            <w:r w:rsidRPr="00EE40DB">
              <w:rPr>
                <w:sz w:val="28"/>
                <w:szCs w:val="28"/>
                <w:lang w:val="kk-KZ"/>
              </w:rPr>
              <w:lastRenderedPageBreak/>
              <w:t>тоқсанынан кейінгі екінші айдың 15-күнінен кешіктірілмейтін мерзімде пайдалы қазбаларды өндіру салығы бойынша салық міндеттемелерін қайта есептеуді мынадай мөлшерлемелердің негізінде жүргізеді. осы баптың 1-тармағында белгіленген, мұндай өлшемдер сақталмаған бүкіл жыл үшін, төртінші тоқсандағы пайдалы қазбаларды өндіру салығы бойынша қосымша декларацияда алынған мәндерді көрсетеді. Осындай декларацияда көрсетілген пайдалы қазбаларды өндіру салығының сомасы төртінші тоқсанның салық міндеттемесі болып табылады және жалпыға бірдей белгіленген тәртіппен бюджетке төленуге жатады.</w:t>
            </w:r>
          </w:p>
          <w:p w:rsidR="00EE40DB" w:rsidRPr="00EE40DB" w:rsidRDefault="00EE40DB" w:rsidP="00EE40DB">
            <w:pPr>
              <w:pStyle w:val="pj0"/>
              <w:spacing w:before="0" w:beforeAutospacing="0" w:after="0" w:afterAutospacing="0"/>
              <w:ind w:firstLine="389"/>
              <w:contextualSpacing/>
              <w:jc w:val="both"/>
              <w:rPr>
                <w:sz w:val="28"/>
                <w:szCs w:val="28"/>
                <w:lang w:val="kk-KZ"/>
              </w:rPr>
            </w:pPr>
            <w:r w:rsidRPr="00EE40DB">
              <w:rPr>
                <w:sz w:val="28"/>
                <w:szCs w:val="28"/>
                <w:lang w:val="kk-KZ"/>
              </w:rPr>
              <w:t xml:space="preserve">Осы тармақтың ережелері сондай-ақ жер қойнауын пайдалану құқығын қайта ресімдеу (жер қойнауын пайдаланудың лицензиялық режиміне көшу) не қатты пайдалы қазбаларды барлау немесе өндіру (жер қойнауы учаскесін бөлу) үшін берілген жер қойнауы учаскелерін қайта өзгерту жүзеге асырылған кен орындарына (жер қойнауын пайдалануға арналған </w:t>
            </w:r>
            <w:r w:rsidRPr="00EE40DB">
              <w:rPr>
                <w:sz w:val="28"/>
                <w:szCs w:val="28"/>
                <w:lang w:val="kk-KZ"/>
              </w:rPr>
              <w:lastRenderedPageBreak/>
              <w:t>бір келісімшарт бойынша кен орындарының тобына, кен орнының бір бөлігіне) қолданылады.</w:t>
            </w:r>
          </w:p>
          <w:p w:rsidR="00EE40DB" w:rsidRPr="00EE40DB" w:rsidRDefault="00EE40DB" w:rsidP="00EE40DB">
            <w:pPr>
              <w:pStyle w:val="pj0"/>
              <w:spacing w:before="0" w:beforeAutospacing="0" w:after="0" w:afterAutospacing="0"/>
              <w:ind w:firstLine="389"/>
              <w:contextualSpacing/>
              <w:jc w:val="both"/>
              <w:rPr>
                <w:rStyle w:val="s19"/>
                <w:color w:val="auto"/>
                <w:sz w:val="28"/>
                <w:szCs w:val="28"/>
                <w:lang w:val="kk-KZ"/>
              </w:rPr>
            </w:pPr>
          </w:p>
          <w:p w:rsidR="00EE40DB" w:rsidRPr="00EE40DB" w:rsidRDefault="00EE40DB" w:rsidP="00EE40DB">
            <w:pPr>
              <w:pStyle w:val="pj0"/>
              <w:spacing w:before="0" w:beforeAutospacing="0" w:after="0" w:afterAutospacing="0"/>
              <w:ind w:firstLine="389"/>
              <w:contextualSpacing/>
              <w:jc w:val="both"/>
              <w:rPr>
                <w:rStyle w:val="s19"/>
                <w:color w:val="auto"/>
                <w:sz w:val="28"/>
                <w:szCs w:val="28"/>
                <w:lang w:val="kk-KZ"/>
              </w:rPr>
            </w:pPr>
          </w:p>
          <w:p w:rsidR="00EE40DB" w:rsidRPr="00EE40DB" w:rsidRDefault="00EE40DB" w:rsidP="00EE40DB">
            <w:pPr>
              <w:pStyle w:val="pj0"/>
              <w:spacing w:before="0" w:beforeAutospacing="0" w:after="0" w:afterAutospacing="0"/>
              <w:ind w:firstLine="389"/>
              <w:contextualSpacing/>
              <w:jc w:val="both"/>
              <w:rPr>
                <w:rStyle w:val="s19"/>
                <w:color w:val="auto"/>
                <w:sz w:val="28"/>
                <w:szCs w:val="28"/>
                <w:lang w:val="kk-KZ"/>
              </w:rPr>
            </w:pPr>
          </w:p>
          <w:p w:rsidR="00EE40DB" w:rsidRPr="00EE40DB" w:rsidRDefault="00EE40DB" w:rsidP="00EE40DB">
            <w:pPr>
              <w:pStyle w:val="pj0"/>
              <w:spacing w:before="0" w:beforeAutospacing="0" w:after="0" w:afterAutospacing="0"/>
              <w:ind w:firstLine="389"/>
              <w:contextualSpacing/>
              <w:jc w:val="both"/>
              <w:rPr>
                <w:sz w:val="28"/>
                <w:szCs w:val="28"/>
                <w:lang w:val="kk-KZ"/>
              </w:rPr>
            </w:pPr>
            <w:r w:rsidRPr="00EE40DB">
              <w:rPr>
                <w:rStyle w:val="s19"/>
                <w:color w:val="auto"/>
                <w:sz w:val="28"/>
                <w:szCs w:val="28"/>
                <w:lang w:val="kk-KZ"/>
              </w:rPr>
              <w:t>3. Пайдалы қазбаларды өндіру салығы бір мезгілде мынадай шарттар сақталған кезде өнеркәсіптік өндіру басталған кезден бастап алпыс ай ішінде 0 пайыз мөлшерлеме бойынша кен орны (жер қойнауын пайдалануға арналған бір келісімшарт бойынша кен орындарының тобы, кен орнының бір бөлігі) бойынша есептеледі:</w:t>
            </w:r>
          </w:p>
          <w:p w:rsidR="00EE40DB" w:rsidRPr="00EE40DB" w:rsidRDefault="00EE40DB" w:rsidP="00EE40DB">
            <w:pPr>
              <w:pStyle w:val="pj0"/>
              <w:spacing w:before="0" w:beforeAutospacing="0" w:after="0" w:afterAutospacing="0"/>
              <w:ind w:firstLine="389"/>
              <w:contextualSpacing/>
              <w:jc w:val="both"/>
              <w:rPr>
                <w:sz w:val="28"/>
                <w:szCs w:val="28"/>
                <w:lang w:val="kk-KZ"/>
              </w:rPr>
            </w:pPr>
            <w:r w:rsidRPr="00EE40DB">
              <w:rPr>
                <w:rStyle w:val="s19"/>
                <w:color w:val="auto"/>
                <w:sz w:val="28"/>
                <w:szCs w:val="28"/>
                <w:lang w:val="kk-KZ"/>
              </w:rPr>
              <w:t>1) кен орнында минералдық шикізатты өнеркәсіптік өндіру (кен орындарының бір тобы жер қойнауын пайдалануға арналған бір келісімшарт бойынша, кен орнының бір бөлігі) 2022 жылғы 31 желтоқсаннан кейін басталды;</w:t>
            </w:r>
          </w:p>
          <w:p w:rsidR="00EE40DB" w:rsidRPr="00EE40DB" w:rsidRDefault="00EE40DB" w:rsidP="00EE40DB">
            <w:pPr>
              <w:pStyle w:val="pj0"/>
              <w:spacing w:before="0" w:beforeAutospacing="0" w:after="0" w:afterAutospacing="0"/>
              <w:ind w:firstLine="389"/>
              <w:contextualSpacing/>
              <w:jc w:val="both"/>
              <w:rPr>
                <w:sz w:val="28"/>
                <w:szCs w:val="28"/>
                <w:lang w:val="kk-KZ"/>
              </w:rPr>
            </w:pPr>
            <w:r w:rsidRPr="00EE40DB">
              <w:rPr>
                <w:rStyle w:val="s19"/>
                <w:color w:val="auto"/>
                <w:sz w:val="28"/>
                <w:szCs w:val="28"/>
                <w:lang w:val="kk-KZ"/>
              </w:rPr>
              <w:t>2) кен орны (жер қойнауын пайдалануға арналған бір келісімшарт бойынша кен орындарының тобы, кен орнының бір бөлігі) бойынша рентабельділіктің ішкі нормасының деңгейі 15 пайыздан аспайды;</w:t>
            </w:r>
          </w:p>
          <w:p w:rsidR="00EE40DB" w:rsidRPr="00EE40DB" w:rsidRDefault="00EE40DB" w:rsidP="00EE40DB">
            <w:pPr>
              <w:pStyle w:val="pj0"/>
              <w:spacing w:before="0" w:beforeAutospacing="0" w:after="0" w:afterAutospacing="0"/>
              <w:ind w:firstLine="389"/>
              <w:contextualSpacing/>
              <w:jc w:val="both"/>
              <w:rPr>
                <w:sz w:val="28"/>
                <w:szCs w:val="28"/>
                <w:lang w:val="kk-KZ"/>
              </w:rPr>
            </w:pPr>
            <w:r w:rsidRPr="00EE40DB">
              <w:rPr>
                <w:rStyle w:val="s19"/>
                <w:color w:val="auto"/>
                <w:sz w:val="28"/>
                <w:szCs w:val="28"/>
                <w:lang w:val="kk-KZ"/>
              </w:rPr>
              <w:lastRenderedPageBreak/>
              <w:t>3) өзара байланысты тараптың пайдасына иеліктен шығаруды қоспағанда, осы тармақтың бірінші бөлігінде көрсетілген пайдалы қазбаларды өндіруге салық ставкасы қолданылған кен орны бойынша жер қойнауын пайдалану құқығы осы тармақтың ережелерін қолдану кезеңі ішінде иеліктен шығаруға жатпайды.</w:t>
            </w:r>
          </w:p>
          <w:p w:rsidR="00EE40DB" w:rsidRPr="00EE40DB" w:rsidRDefault="00EE40DB" w:rsidP="00EE40DB">
            <w:pPr>
              <w:pStyle w:val="pj0"/>
              <w:spacing w:before="0" w:beforeAutospacing="0" w:after="0" w:afterAutospacing="0"/>
              <w:ind w:firstLine="389"/>
              <w:contextualSpacing/>
              <w:jc w:val="both"/>
              <w:rPr>
                <w:sz w:val="28"/>
                <w:szCs w:val="28"/>
                <w:lang w:val="kk-KZ"/>
              </w:rPr>
            </w:pPr>
            <w:r w:rsidRPr="00EE40DB">
              <w:rPr>
                <w:sz w:val="28"/>
                <w:szCs w:val="28"/>
                <w:lang w:val="kk-KZ"/>
              </w:rPr>
              <w:t>Осы тармақтың мақсатында кен орны (жер қойнауын пайдалануға арналған бір келісімшарт бойынша кен орындарының тобы, кен орнының бір бөлігі) бойынша ішкі рентабельділік нормасының деңгейі осы Кодекстің 720-бабы 4-тармағының екінші бөлігінде көрсетілген тәртіпке сәйкес айқындалады.</w:t>
            </w:r>
          </w:p>
          <w:p w:rsidR="00EE40DB" w:rsidRPr="00EE40DB" w:rsidRDefault="00EE40DB" w:rsidP="00EE40DB">
            <w:pPr>
              <w:pStyle w:val="pj0"/>
              <w:spacing w:before="0" w:beforeAutospacing="0" w:after="0" w:afterAutospacing="0"/>
              <w:ind w:firstLine="389"/>
              <w:contextualSpacing/>
              <w:jc w:val="both"/>
              <w:rPr>
                <w:sz w:val="28"/>
                <w:szCs w:val="28"/>
                <w:lang w:val="kk-KZ"/>
              </w:rPr>
            </w:pPr>
            <w:r w:rsidRPr="00EE40DB">
              <w:rPr>
                <w:sz w:val="28"/>
                <w:szCs w:val="28"/>
                <w:lang w:val="kk-KZ"/>
              </w:rPr>
              <w:t>Осы тармақтың бірінші бөлігінің 1) және 3) тармақшаларында белгіленген шарттар сақталмаған кезде пайдалы қазбаларды өндіру салығы осы тармақтың ережелерін қолданудың бүкіл кезеңі үшін осы баптың 1 немесе 2-тармақтарына сәйкес белгіленген ставкалар бойынша төленеді.</w:t>
            </w:r>
          </w:p>
          <w:p w:rsidR="00EE40DB" w:rsidRPr="00EE40DB" w:rsidRDefault="00EE40DB" w:rsidP="00EE40DB">
            <w:pPr>
              <w:pStyle w:val="pj0"/>
              <w:spacing w:before="0" w:beforeAutospacing="0" w:after="0" w:afterAutospacing="0"/>
              <w:ind w:firstLine="389"/>
              <w:contextualSpacing/>
              <w:jc w:val="both"/>
              <w:rPr>
                <w:sz w:val="28"/>
                <w:szCs w:val="28"/>
                <w:lang w:val="kk-KZ"/>
              </w:rPr>
            </w:pPr>
            <w:r w:rsidRPr="00EE40DB">
              <w:rPr>
                <w:sz w:val="28"/>
                <w:szCs w:val="28"/>
                <w:lang w:val="kk-KZ"/>
              </w:rPr>
              <w:t xml:space="preserve">Осы тармақтың 2) тармақшасында белгіленген көрсеткіштің кен орны </w:t>
            </w:r>
            <w:r w:rsidRPr="00EE40DB">
              <w:rPr>
                <w:sz w:val="28"/>
                <w:szCs w:val="28"/>
                <w:lang w:val="kk-KZ"/>
              </w:rPr>
              <w:lastRenderedPageBreak/>
              <w:t>(жер қойнауын пайдалануға арналған бір келісімшарт бойынша кен орындарының тобы, кен орнының бір бөлігі) бойынша рентабельділіктің ішкі нормасының деңгейіне қол жеткізілген кезде салық төлеуші тиісті күнтізбелік жылдың төртінші тоқсанынан кейінгі екінші айдың 15-күнінен кешіктірілмейтін мерзімде пайдалы қазбаларды өндіру салығы бойынша салық міндеттемелерін қайта есептеуді жүргізеді. Указанный перерасчет налоговых обязательств по налогу на добычу полезных ископаемых осуществляется с применением ставок налога на добычу полезных ископаемых, указанных в пункте 1 или 2 настоящей статьи, за весь год, в котором уровень внутренней нормы рентабельности превысил пятнадцать процентов, и отражается в дополнительной декларации по налогу на добычу полезных ископаемых за четвертый квартал такого года.</w:t>
            </w:r>
            <w:r w:rsidRPr="00EE40DB">
              <w:rPr>
                <w:sz w:val="28"/>
                <w:szCs w:val="28"/>
              </w:rPr>
              <w:t xml:space="preserve"> </w:t>
            </w:r>
            <w:r w:rsidRPr="00EE40DB">
              <w:rPr>
                <w:sz w:val="28"/>
                <w:szCs w:val="28"/>
                <w:lang w:val="kk-KZ"/>
              </w:rPr>
              <w:t xml:space="preserve">Осындай декларацияда көрсетілген пайдалы қазбаларды өндіру салығының сомасы төртінші тоқсанның салық міндеттемесі болып табылады және </w:t>
            </w:r>
            <w:r w:rsidRPr="00EE40DB">
              <w:rPr>
                <w:sz w:val="28"/>
                <w:szCs w:val="28"/>
                <w:lang w:val="kk-KZ"/>
              </w:rPr>
              <w:lastRenderedPageBreak/>
              <w:t>жалпыға бірдей белгіленген тәртіппен бюджетке төленуге жатады.</w:t>
            </w:r>
          </w:p>
          <w:p w:rsidR="00EE40DB" w:rsidRPr="00EE40DB" w:rsidRDefault="00EE40DB" w:rsidP="00EE40DB">
            <w:pPr>
              <w:pStyle w:val="pj0"/>
              <w:spacing w:before="0" w:beforeAutospacing="0" w:after="0" w:afterAutospacing="0"/>
              <w:ind w:firstLine="389"/>
              <w:contextualSpacing/>
              <w:jc w:val="both"/>
              <w:rPr>
                <w:sz w:val="28"/>
                <w:szCs w:val="28"/>
                <w:lang w:val="kk-KZ"/>
              </w:rPr>
            </w:pPr>
            <w:r w:rsidRPr="00EE40DB">
              <w:rPr>
                <w:sz w:val="28"/>
                <w:szCs w:val="28"/>
                <w:lang w:val="kk-KZ"/>
              </w:rPr>
              <w:t>Егер пайдалы қазбаларды өндіру салығы бойынша салық міндеттемелерін қайта есептегеннен кейінгі кейінгі кезеңдерде рентабельділіктің ішкі нормасының деңгейі он бес пайыздан төмен төмендеген жағдайда, салық төлеуші осы кейінгі кезеңдер үшін осы тармақтың ережелерін қолдануға құқылы емес.</w:t>
            </w:r>
          </w:p>
          <w:p w:rsidR="00EE40DB" w:rsidRPr="00EE40DB" w:rsidRDefault="00EE40DB" w:rsidP="00EE40DB">
            <w:pPr>
              <w:pStyle w:val="pj0"/>
              <w:spacing w:before="0" w:beforeAutospacing="0" w:after="0" w:afterAutospacing="0"/>
              <w:contextualSpacing/>
              <w:jc w:val="both"/>
              <w:rPr>
                <w:sz w:val="28"/>
                <w:szCs w:val="28"/>
                <w:lang w:val="kk-KZ"/>
              </w:rPr>
            </w:pPr>
          </w:p>
        </w:tc>
        <w:tc>
          <w:tcPr>
            <w:tcW w:w="3373"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720"/>
              <w:contextualSpacing/>
              <w:jc w:val="both"/>
              <w:rPr>
                <w:rFonts w:ascii="Times New Roman" w:hAnsi="Times New Roman"/>
                <w:sz w:val="28"/>
                <w:szCs w:val="28"/>
                <w:lang w:val="kk-KZ"/>
              </w:rPr>
            </w:pPr>
            <w:r w:rsidRPr="00EE40DB">
              <w:rPr>
                <w:rFonts w:ascii="Times New Roman" w:hAnsi="Times New Roman"/>
                <w:sz w:val="28"/>
                <w:szCs w:val="28"/>
                <w:lang w:val="kk-KZ"/>
              </w:rPr>
              <w:lastRenderedPageBreak/>
              <w:t>Жер қойнауын пайдалану туралы заңнамаға өзгерістер енгізуге байланысты пайдалы қазбалар қорларының мемлекеттік балансын (ҚМК) жүргізуге негізделген пайдалы қазбаларды өндіру салығын есептеудің қолданыстағы тетігі 2024 жылғы 1 қаңтардан бастап жойылатын болады.</w:t>
            </w:r>
          </w:p>
          <w:p w:rsidR="00EE40DB" w:rsidRPr="00EE40DB" w:rsidRDefault="00EE40DB" w:rsidP="00EE40DB">
            <w:pPr>
              <w:spacing w:after="0" w:line="240" w:lineRule="auto"/>
              <w:ind w:firstLine="720"/>
              <w:contextualSpacing/>
              <w:jc w:val="both"/>
              <w:rPr>
                <w:rFonts w:ascii="Times New Roman" w:hAnsi="Times New Roman"/>
                <w:sz w:val="28"/>
                <w:szCs w:val="28"/>
                <w:lang w:val="kk-KZ"/>
              </w:rPr>
            </w:pPr>
            <w:r w:rsidRPr="00EE40DB">
              <w:rPr>
                <w:rFonts w:ascii="Times New Roman" w:hAnsi="Times New Roman"/>
                <w:sz w:val="28"/>
                <w:szCs w:val="28"/>
                <w:lang w:val="kk-KZ"/>
              </w:rPr>
              <w:t xml:space="preserve">2024 жылғы 1 қаңтардан бастап қорларды есепке алу CRIRSCO стандарттарының негізінде қабылданған геологиялық барлау жұмыстарының нәтижелері, минералдық ресурстар мен минералдық қорлар туралы жария есептіліктің (KAZRC кодексі) қазақстандық кодексі </w:t>
            </w:r>
            <w:r w:rsidRPr="00EE40DB">
              <w:rPr>
                <w:rFonts w:ascii="Times New Roman" w:hAnsi="Times New Roman"/>
                <w:sz w:val="28"/>
                <w:szCs w:val="28"/>
                <w:lang w:val="kk-KZ"/>
              </w:rPr>
              <w:lastRenderedPageBreak/>
              <w:t>бойынша ғана жүргізілетін болады.</w:t>
            </w:r>
          </w:p>
          <w:p w:rsidR="00EE40DB" w:rsidRPr="00EE40DB" w:rsidRDefault="00EE40DB" w:rsidP="00EE40DB">
            <w:pPr>
              <w:spacing w:after="0" w:line="240" w:lineRule="auto"/>
              <w:ind w:firstLine="720"/>
              <w:contextualSpacing/>
              <w:jc w:val="both"/>
              <w:rPr>
                <w:rFonts w:ascii="Times New Roman" w:hAnsi="Times New Roman"/>
                <w:sz w:val="28"/>
                <w:szCs w:val="28"/>
                <w:lang w:val="kk-KZ"/>
              </w:rPr>
            </w:pPr>
            <w:r w:rsidRPr="00EE40DB">
              <w:rPr>
                <w:rFonts w:ascii="Times New Roman" w:hAnsi="Times New Roman"/>
                <w:sz w:val="28"/>
                <w:szCs w:val="28"/>
                <w:lang w:val="kk-KZ"/>
              </w:rPr>
              <w:t>Бұл ретте CRIRSCO есептерінде өндіруге және өткізуге экономикалық тұрғыдан тиімді пайдалы қазбалар ғана көрсетіледі, ал қорларды мемлекеттік есепке алу пайдалы қазбалардың барлық түрлері, оның ішінде ілеспе пайдалы қазбалар мен ысыраптар бойынша жүргізіледі.</w:t>
            </w:r>
          </w:p>
          <w:p w:rsidR="00EE40DB" w:rsidRPr="00EE40DB" w:rsidRDefault="00EE40DB" w:rsidP="00EE40DB">
            <w:pPr>
              <w:spacing w:after="0" w:line="240" w:lineRule="auto"/>
              <w:ind w:firstLine="720"/>
              <w:contextualSpacing/>
              <w:jc w:val="both"/>
              <w:rPr>
                <w:rFonts w:ascii="Times New Roman" w:hAnsi="Times New Roman"/>
                <w:sz w:val="28"/>
                <w:szCs w:val="28"/>
                <w:lang w:val="kk-KZ"/>
              </w:rPr>
            </w:pPr>
            <w:r w:rsidRPr="00EE40DB">
              <w:rPr>
                <w:rFonts w:ascii="Times New Roman" w:hAnsi="Times New Roman"/>
                <w:sz w:val="28"/>
                <w:szCs w:val="28"/>
                <w:lang w:val="kk-KZ"/>
              </w:rPr>
              <w:t xml:space="preserve">Осыған байланысты, ПҚӨС </w:t>
            </w:r>
            <w:r w:rsidRPr="00EE40DB">
              <w:rPr>
                <w:rFonts w:ascii="Times New Roman" w:hAnsi="Times New Roman"/>
                <w:i/>
                <w:sz w:val="28"/>
                <w:szCs w:val="28"/>
                <w:lang w:val="kk-KZ"/>
              </w:rPr>
              <w:t>(салық салу объектісі пайдалы қазбалардың мемлекеттік балансының деректерімен тікелей байланысты)</w:t>
            </w:r>
            <w:r w:rsidRPr="00EE40DB">
              <w:rPr>
                <w:rFonts w:ascii="Times New Roman" w:hAnsi="Times New Roman"/>
                <w:sz w:val="28"/>
                <w:szCs w:val="28"/>
                <w:lang w:val="kk-KZ"/>
              </w:rPr>
              <w:t xml:space="preserve"> бойынша салық түсімдерінің ысырабын болдырмау мақсатында, салық салу объектісін және ПҚӨС бойынша салық базасын </w:t>
            </w:r>
            <w:r w:rsidRPr="00EE40DB">
              <w:rPr>
                <w:rFonts w:ascii="Times New Roman" w:hAnsi="Times New Roman"/>
                <w:i/>
                <w:sz w:val="28"/>
                <w:szCs w:val="28"/>
                <w:lang w:val="kk-KZ"/>
              </w:rPr>
              <w:t>(өтелген қорлардан өндірілген қорларға)</w:t>
            </w:r>
            <w:r w:rsidRPr="00EE40DB">
              <w:rPr>
                <w:rFonts w:ascii="Times New Roman" w:hAnsi="Times New Roman"/>
                <w:sz w:val="28"/>
                <w:szCs w:val="28"/>
                <w:lang w:val="kk-KZ"/>
              </w:rPr>
              <w:t xml:space="preserve"> </w:t>
            </w:r>
            <w:r w:rsidRPr="00EE40DB">
              <w:rPr>
                <w:rFonts w:ascii="Times New Roman" w:hAnsi="Times New Roman"/>
                <w:sz w:val="28"/>
                <w:szCs w:val="28"/>
                <w:lang w:val="kk-KZ"/>
              </w:rPr>
              <w:lastRenderedPageBreak/>
              <w:t>айқындау тәртібі бойынша Салық Кодексінің баптарының редакциясын, сондай-ақ осы өзгеріспен байланысты басқа да нормаларды өзгерту қажет.</w:t>
            </w:r>
          </w:p>
          <w:p w:rsidR="00EE40DB" w:rsidRPr="00EE40DB" w:rsidRDefault="00EE40DB" w:rsidP="00EE40DB">
            <w:pPr>
              <w:spacing w:after="0" w:line="240" w:lineRule="auto"/>
              <w:ind w:firstLine="426"/>
              <w:contextualSpacing/>
              <w:jc w:val="both"/>
              <w:rPr>
                <w:rFonts w:ascii="Times New Roman" w:hAnsi="Times New Roman"/>
                <w:bCs/>
                <w:sz w:val="28"/>
                <w:szCs w:val="28"/>
                <w:lang w:val="kk-KZ"/>
              </w:rPr>
            </w:pP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contextualSpacing/>
              <w:jc w:val="both"/>
              <w:rPr>
                <w:rFonts w:ascii="Times New Roman" w:hAnsi="Times New Roman"/>
                <w:b/>
                <w:sz w:val="28"/>
                <w:szCs w:val="28"/>
              </w:rPr>
            </w:pPr>
            <w:r w:rsidRPr="00EE40DB">
              <w:rPr>
                <w:rFonts w:ascii="Times New Roman" w:hAnsi="Times New Roman"/>
                <w:bCs/>
                <w:sz w:val="28"/>
                <w:szCs w:val="28"/>
              </w:rPr>
              <w:t>766-бап</w:t>
            </w:r>
          </w:p>
        </w:tc>
        <w:tc>
          <w:tcPr>
            <w:tcW w:w="4961"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5"/>
              <w:spacing w:before="0" w:beforeAutospacing="0" w:after="0" w:afterAutospacing="0"/>
              <w:ind w:firstLine="426"/>
              <w:contextualSpacing/>
              <w:jc w:val="both"/>
              <w:textAlignment w:val="baseline"/>
              <w:rPr>
                <w:b/>
                <w:bCs/>
                <w:spacing w:val="2"/>
                <w:sz w:val="28"/>
                <w:szCs w:val="28"/>
                <w:bdr w:val="none" w:sz="0" w:space="0" w:color="auto" w:frame="1"/>
              </w:rPr>
            </w:pPr>
            <w:r w:rsidRPr="00EE40DB">
              <w:rPr>
                <w:b/>
                <w:bCs/>
                <w:spacing w:val="2"/>
                <w:sz w:val="28"/>
                <w:szCs w:val="28"/>
                <w:bdr w:val="none" w:sz="0" w:space="0" w:color="auto" w:frame="1"/>
              </w:rPr>
              <w:t>766-бап. Жалпы ережелер</w:t>
            </w:r>
          </w:p>
          <w:p w:rsidR="00EE40DB" w:rsidRPr="00EE40DB" w:rsidRDefault="00EE40DB" w:rsidP="00EE40DB">
            <w:pPr>
              <w:pStyle w:val="a5"/>
              <w:spacing w:before="0" w:beforeAutospacing="0" w:after="0" w:afterAutospacing="0"/>
              <w:ind w:firstLine="426"/>
              <w:contextualSpacing/>
              <w:jc w:val="both"/>
              <w:textAlignment w:val="baseline"/>
              <w:rPr>
                <w:bCs/>
                <w:spacing w:val="2"/>
                <w:sz w:val="28"/>
                <w:szCs w:val="28"/>
                <w:bdr w:val="none" w:sz="0" w:space="0" w:color="auto" w:frame="1"/>
              </w:rPr>
            </w:pPr>
            <w:r w:rsidRPr="00EE40DB">
              <w:rPr>
                <w:bCs/>
                <w:spacing w:val="2"/>
                <w:sz w:val="28"/>
                <w:szCs w:val="28"/>
                <w:bdr w:val="none" w:sz="0" w:space="0" w:color="auto" w:frame="1"/>
              </w:rPr>
              <w:t>1. Жер қойнауын пайдалануға арналған баламалы салықты Қазақстан Республикасының Жер қойнауы және жер қойнауын пайдалану туралы заңнамасына сәйкес жасасқан жер қойнауын пайдаланушы заңды тұлғалар тарихи шығындарды өтеу бойынша төлемнің, пайдалы қазбаларды өндіру салығының және үстеме пайда салығының орнына қолдануға құқылы:</w:t>
            </w:r>
          </w:p>
          <w:p w:rsidR="00EE40DB" w:rsidRPr="00EE40DB" w:rsidRDefault="00EE40DB" w:rsidP="00EE40DB">
            <w:pPr>
              <w:pStyle w:val="a5"/>
              <w:spacing w:before="0" w:beforeAutospacing="0" w:after="0" w:afterAutospacing="0"/>
              <w:ind w:firstLine="426"/>
              <w:contextualSpacing/>
              <w:jc w:val="both"/>
              <w:textAlignment w:val="baseline"/>
              <w:rPr>
                <w:bCs/>
                <w:spacing w:val="2"/>
                <w:sz w:val="28"/>
                <w:szCs w:val="28"/>
                <w:bdr w:val="none" w:sz="0" w:space="0" w:color="auto" w:frame="1"/>
              </w:rPr>
            </w:pPr>
            <w:r w:rsidRPr="00EE40DB">
              <w:rPr>
                <w:bCs/>
                <w:spacing w:val="2"/>
                <w:sz w:val="28"/>
                <w:szCs w:val="28"/>
                <w:bdr w:val="none" w:sz="0" w:space="0" w:color="auto" w:frame="1"/>
              </w:rPr>
              <w:t xml:space="preserve">1) </w:t>
            </w:r>
            <w:r w:rsidRPr="00EE40DB">
              <w:rPr>
                <w:sz w:val="28"/>
                <w:szCs w:val="28"/>
              </w:rPr>
              <w:t xml:space="preserve"> </w:t>
            </w:r>
            <w:r w:rsidRPr="00EE40DB">
              <w:rPr>
                <w:bCs/>
                <w:spacing w:val="2"/>
                <w:sz w:val="28"/>
                <w:szCs w:val="28"/>
                <w:bdr w:val="none" w:sz="0" w:space="0" w:color="auto" w:frame="1"/>
              </w:rPr>
              <w:t xml:space="preserve">Каспий теңізінің қазақстандық секторында толық орналасқан кен орнында (Кен орындарында) </w:t>
            </w:r>
            <w:r w:rsidRPr="00EE40DB">
              <w:rPr>
                <w:bCs/>
                <w:spacing w:val="2"/>
                <w:sz w:val="28"/>
                <w:szCs w:val="28"/>
                <w:bdr w:val="none" w:sz="0" w:space="0" w:color="auto" w:frame="1"/>
              </w:rPr>
              <w:lastRenderedPageBreak/>
              <w:t>көмірсутектерді өндіруге және (немесе) бірлескен барлау мен өндіруге арналған келісімшарт ;</w:t>
            </w:r>
          </w:p>
          <w:p w:rsidR="00EE40DB" w:rsidRPr="00EE40DB" w:rsidRDefault="00EE40DB" w:rsidP="00EE40DB">
            <w:pPr>
              <w:spacing w:after="0" w:line="240" w:lineRule="auto"/>
              <w:ind w:firstLine="426"/>
              <w:contextualSpacing/>
              <w:jc w:val="both"/>
              <w:rPr>
                <w:rFonts w:ascii="Times New Roman" w:hAnsi="Times New Roman"/>
                <w:b/>
                <w:sz w:val="28"/>
                <w:szCs w:val="28"/>
              </w:rPr>
            </w:pPr>
            <w:r w:rsidRPr="00EE40DB">
              <w:rPr>
                <w:rFonts w:ascii="Times New Roman" w:hAnsi="Times New Roman"/>
                <w:bCs/>
                <w:spacing w:val="2"/>
                <w:sz w:val="28"/>
                <w:szCs w:val="28"/>
                <w:bdr w:val="none" w:sz="0" w:space="0" w:color="auto" w:frame="1"/>
              </w:rPr>
              <w:t>2) тау-кендік бөлуде немесе тау-кендік бөлу болмаған кезде көмірсутектерді өндіруге немесе барлауға және өндіруге арналған келісімшартта көрсетілген көмірсутектер шоғырларының жоғарғы нүктесінің тереңдігі 4500 метрден аспайтын және тау-кендік бөлуде немесе тау-кендік бөлу болмаған кезде көмірсутектерді өндіруге немесе барлауға және өндіруге арналған келісімшартта көрсетілген көмірсутектер шоғырларының төменгі нүктесінің тереңдігі бар кен орындары бойынша көмірсутектерді өндіруге және (немесе) барлауға және өндіруге арналған келісімшарт 5000 метр және одан.</w:t>
            </w:r>
          </w:p>
        </w:tc>
        <w:tc>
          <w:tcPr>
            <w:tcW w:w="4932"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5"/>
              <w:spacing w:before="0" w:beforeAutospacing="0" w:after="0" w:afterAutospacing="0"/>
              <w:ind w:firstLine="426"/>
              <w:contextualSpacing/>
              <w:jc w:val="both"/>
              <w:textAlignment w:val="baseline"/>
              <w:rPr>
                <w:b/>
                <w:bCs/>
                <w:spacing w:val="2"/>
                <w:sz w:val="28"/>
                <w:szCs w:val="28"/>
                <w:bdr w:val="none" w:sz="0" w:space="0" w:color="auto" w:frame="1"/>
              </w:rPr>
            </w:pPr>
            <w:r w:rsidRPr="00EE40DB">
              <w:rPr>
                <w:b/>
                <w:bCs/>
                <w:spacing w:val="2"/>
                <w:sz w:val="28"/>
                <w:szCs w:val="28"/>
                <w:bdr w:val="none" w:sz="0" w:space="0" w:color="auto" w:frame="1"/>
              </w:rPr>
              <w:lastRenderedPageBreak/>
              <w:t>766-бап. Жалпы ережелер</w:t>
            </w:r>
          </w:p>
          <w:p w:rsidR="00EE40DB" w:rsidRPr="00EE40DB" w:rsidRDefault="00EE40DB" w:rsidP="00EE40DB">
            <w:pPr>
              <w:pStyle w:val="a5"/>
              <w:spacing w:before="0" w:beforeAutospacing="0" w:after="0" w:afterAutospacing="0"/>
              <w:ind w:firstLine="426"/>
              <w:contextualSpacing/>
              <w:jc w:val="both"/>
              <w:textAlignment w:val="baseline"/>
              <w:rPr>
                <w:bCs/>
                <w:spacing w:val="2"/>
                <w:sz w:val="28"/>
                <w:szCs w:val="28"/>
                <w:bdr w:val="none" w:sz="0" w:space="0" w:color="auto" w:frame="1"/>
              </w:rPr>
            </w:pPr>
            <w:r w:rsidRPr="00EE40DB">
              <w:rPr>
                <w:bCs/>
                <w:spacing w:val="2"/>
                <w:sz w:val="28"/>
                <w:szCs w:val="28"/>
                <w:bdr w:val="none" w:sz="0" w:space="0" w:color="auto" w:frame="1"/>
              </w:rPr>
              <w:t>1. Жер қойнауын пайдалануға арналған баламалы салықты Қазақстан Республикасының Жер қойнауы және жер қойнауын пайдалану туралы заңнамасына сәйкес жасасқан жер қойнауын пайдаланушы заңды тұлғалар тарихи шығындарды өтеу бойынша төлемнің, пайдалы қазбаларды өндіру салығының және үстеме пайда салығының орнына қолдануға құқылы:</w:t>
            </w:r>
          </w:p>
          <w:p w:rsidR="00EE40DB" w:rsidRPr="00EE40DB" w:rsidRDefault="00EE40DB" w:rsidP="00EE40DB">
            <w:pPr>
              <w:pStyle w:val="a5"/>
              <w:spacing w:before="0" w:beforeAutospacing="0" w:after="0" w:afterAutospacing="0"/>
              <w:ind w:firstLine="426"/>
              <w:contextualSpacing/>
              <w:jc w:val="both"/>
              <w:textAlignment w:val="baseline"/>
              <w:rPr>
                <w:bCs/>
                <w:spacing w:val="2"/>
                <w:sz w:val="28"/>
                <w:szCs w:val="28"/>
                <w:bdr w:val="none" w:sz="0" w:space="0" w:color="auto" w:frame="1"/>
              </w:rPr>
            </w:pPr>
            <w:r w:rsidRPr="00EE40DB">
              <w:rPr>
                <w:bCs/>
                <w:spacing w:val="2"/>
                <w:sz w:val="28"/>
                <w:szCs w:val="28"/>
                <w:bdr w:val="none" w:sz="0" w:space="0" w:color="auto" w:frame="1"/>
              </w:rPr>
              <w:t xml:space="preserve">1) </w:t>
            </w:r>
            <w:r w:rsidRPr="00EE40DB">
              <w:rPr>
                <w:sz w:val="28"/>
                <w:szCs w:val="28"/>
              </w:rPr>
              <w:t xml:space="preserve"> </w:t>
            </w:r>
            <w:r w:rsidRPr="00EE40DB">
              <w:rPr>
                <w:bCs/>
                <w:spacing w:val="2"/>
                <w:sz w:val="28"/>
                <w:szCs w:val="28"/>
                <w:bdr w:val="none" w:sz="0" w:space="0" w:color="auto" w:frame="1"/>
              </w:rPr>
              <w:t xml:space="preserve">Каспий теңізінің қазақстандық секторында толық орналасқан жер қойнауы учаскесінде (учаскелерінде) </w:t>
            </w:r>
            <w:r w:rsidRPr="00EE40DB">
              <w:rPr>
                <w:bCs/>
                <w:spacing w:val="2"/>
                <w:sz w:val="28"/>
                <w:szCs w:val="28"/>
                <w:bdr w:val="none" w:sz="0" w:space="0" w:color="auto" w:frame="1"/>
              </w:rPr>
              <w:lastRenderedPageBreak/>
              <w:t>көмірсутектерді өндіруге және (немесе)бірлескен барлау мен өндіруге арналған келісімшарт ;</w:t>
            </w:r>
          </w:p>
          <w:p w:rsidR="00EE40DB" w:rsidRPr="00EE40DB" w:rsidRDefault="00EE40DB" w:rsidP="00EE40DB">
            <w:pPr>
              <w:spacing w:after="0" w:line="240" w:lineRule="auto"/>
              <w:ind w:firstLine="426"/>
              <w:contextualSpacing/>
              <w:jc w:val="both"/>
              <w:rPr>
                <w:rFonts w:ascii="Times New Roman" w:hAnsi="Times New Roman"/>
                <w:b/>
                <w:sz w:val="28"/>
                <w:szCs w:val="28"/>
              </w:rPr>
            </w:pPr>
            <w:r w:rsidRPr="00EE40DB">
              <w:rPr>
                <w:rFonts w:ascii="Times New Roman" w:hAnsi="Times New Roman"/>
                <w:bCs/>
                <w:spacing w:val="2"/>
                <w:sz w:val="28"/>
                <w:szCs w:val="28"/>
                <w:bdr w:val="none" w:sz="0" w:space="0" w:color="auto" w:frame="1"/>
              </w:rPr>
              <w:t>2) тау-кендік бөлуде көрсетілген көмірсутектер шоғырларының жоғарғы нүктесінің тереңдігі немесе тау-кендік бөлу болмаған кезде көмірсутектерді өндіруге немесе барлауға және өндіруге арналған келісімшартта 4500 метрден аспайтын және тау-кендік бөлу болмаған кезде тау-кендік бөлуде немесе көмірсутектерді өндіруге немесе барлауға және өндіруге арналған келісімшартта көрсетілген көмірсутектер шоғырларының төменгі нүктесі бар жер қойнауы учаскесі (учаскелері) бойынша көмірсутектерді өндіруге және (немесе) барлауға және өндіруге арналған келісімшарт 5000 метр және одан.</w:t>
            </w:r>
          </w:p>
        </w:tc>
        <w:tc>
          <w:tcPr>
            <w:tcW w:w="3373"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26"/>
              <w:contextualSpacing/>
              <w:jc w:val="both"/>
              <w:rPr>
                <w:rFonts w:ascii="Times New Roman" w:hAnsi="Times New Roman"/>
                <w:bCs/>
                <w:sz w:val="28"/>
                <w:szCs w:val="28"/>
              </w:rPr>
            </w:pPr>
            <w:r w:rsidRPr="00EE40DB">
              <w:rPr>
                <w:rFonts w:ascii="Times New Roman" w:hAnsi="Times New Roman"/>
                <w:bCs/>
                <w:sz w:val="28"/>
                <w:szCs w:val="28"/>
              </w:rPr>
              <w:lastRenderedPageBreak/>
              <w:t>Барлау келісімшарттарын олар жасалған сәттен бастап қолдану болжанатыны заңнамалық тұрғыдан ескерілмеген. Барлау кезеңінде коммерциялық табудан кейін ғана пайда болатын "кен орны" ұғымы жоқ.</w:t>
            </w:r>
          </w:p>
          <w:p w:rsidR="00EE40DB" w:rsidRPr="00EE40DB" w:rsidRDefault="00EE40DB" w:rsidP="00EE40DB">
            <w:pPr>
              <w:spacing w:after="0" w:line="240" w:lineRule="auto"/>
              <w:ind w:firstLine="426"/>
              <w:contextualSpacing/>
              <w:jc w:val="both"/>
              <w:rPr>
                <w:rFonts w:ascii="Times New Roman" w:hAnsi="Times New Roman"/>
                <w:bCs/>
                <w:sz w:val="28"/>
                <w:szCs w:val="28"/>
              </w:rPr>
            </w:pPr>
            <w:r w:rsidRPr="00EE40DB">
              <w:rPr>
                <w:rFonts w:ascii="Times New Roman" w:hAnsi="Times New Roman"/>
                <w:bCs/>
                <w:sz w:val="28"/>
                <w:szCs w:val="28"/>
              </w:rPr>
              <w:t xml:space="preserve">Осыған байланысты АНН тарауының бүкіл мәтіні бойынша "кен орны (кен орындары)" деген сөздерді "жер қойнауы </w:t>
            </w:r>
            <w:r w:rsidRPr="00EE40DB">
              <w:rPr>
                <w:rFonts w:ascii="Times New Roman" w:hAnsi="Times New Roman"/>
                <w:bCs/>
                <w:sz w:val="28"/>
                <w:szCs w:val="28"/>
              </w:rPr>
              <w:lastRenderedPageBreak/>
              <w:t>учаскесі (учаскелері)" деген сөздермен ауыстыру ұсынылады.</w:t>
            </w:r>
          </w:p>
          <w:p w:rsidR="00EE40DB" w:rsidRPr="00EE40DB" w:rsidRDefault="00EE40DB" w:rsidP="00EE40DB">
            <w:pPr>
              <w:spacing w:after="0" w:line="240" w:lineRule="auto"/>
              <w:ind w:firstLine="426"/>
              <w:contextualSpacing/>
              <w:jc w:val="both"/>
              <w:rPr>
                <w:rFonts w:ascii="Times New Roman" w:hAnsi="Times New Roman"/>
                <w:bCs/>
                <w:sz w:val="28"/>
                <w:szCs w:val="28"/>
              </w:rPr>
            </w:pP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contextualSpacing/>
              <w:jc w:val="both"/>
              <w:rPr>
                <w:rFonts w:ascii="Times New Roman" w:hAnsi="Times New Roman"/>
                <w:bCs/>
                <w:sz w:val="28"/>
                <w:szCs w:val="28"/>
                <w:lang w:val="kk-KZ"/>
              </w:rPr>
            </w:pPr>
            <w:r w:rsidRPr="00EE40DB">
              <w:rPr>
                <w:rFonts w:ascii="Times New Roman" w:hAnsi="Times New Roman"/>
                <w:bCs/>
                <w:sz w:val="28"/>
                <w:szCs w:val="28"/>
                <w:lang w:val="kk-KZ"/>
              </w:rPr>
              <w:t>767-бап</w:t>
            </w:r>
          </w:p>
        </w:tc>
        <w:tc>
          <w:tcPr>
            <w:tcW w:w="4961"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71"/>
              <w:contextualSpacing/>
              <w:jc w:val="both"/>
              <w:rPr>
                <w:rStyle w:val="s1"/>
                <w:b w:val="0"/>
                <w:color w:val="auto"/>
                <w:sz w:val="28"/>
                <w:szCs w:val="28"/>
                <w:lang w:val="kk-KZ"/>
              </w:rPr>
            </w:pPr>
            <w:r w:rsidRPr="00EE40DB">
              <w:rPr>
                <w:rStyle w:val="s1"/>
                <w:color w:val="auto"/>
                <w:sz w:val="28"/>
                <w:szCs w:val="28"/>
                <w:lang w:val="kk-KZ"/>
              </w:rPr>
              <w:t>767-бап.</w:t>
            </w:r>
            <w:r w:rsidRPr="00EE40DB">
              <w:rPr>
                <w:rStyle w:val="s1"/>
                <w:b w:val="0"/>
                <w:color w:val="auto"/>
                <w:sz w:val="28"/>
                <w:szCs w:val="28"/>
                <w:lang w:val="kk-KZ"/>
              </w:rPr>
              <w:t xml:space="preserve"> Жер қойнауын пайдалануға баламалы салықты есептеу тәртібі</w:t>
            </w:r>
          </w:p>
          <w:p w:rsidR="00EE40DB" w:rsidRPr="00EE40DB" w:rsidRDefault="00EE40DB" w:rsidP="00EE40DB">
            <w:pPr>
              <w:spacing w:after="0" w:line="240" w:lineRule="auto"/>
              <w:ind w:firstLine="471"/>
              <w:contextualSpacing/>
              <w:jc w:val="both"/>
              <w:rPr>
                <w:rStyle w:val="s1"/>
                <w:b w:val="0"/>
                <w:color w:val="auto"/>
                <w:sz w:val="28"/>
                <w:szCs w:val="28"/>
                <w:lang w:val="kk-KZ"/>
              </w:rPr>
            </w:pPr>
            <w:r w:rsidRPr="00EE40DB">
              <w:rPr>
                <w:rStyle w:val="s1"/>
                <w:b w:val="0"/>
                <w:color w:val="auto"/>
                <w:sz w:val="28"/>
                <w:szCs w:val="28"/>
                <w:lang w:val="kk-KZ"/>
              </w:rPr>
              <w:t>…</w:t>
            </w:r>
          </w:p>
          <w:p w:rsidR="00EE40DB" w:rsidRPr="00EE40DB" w:rsidRDefault="00EE40DB" w:rsidP="00EE40DB">
            <w:pPr>
              <w:spacing w:after="0" w:line="240" w:lineRule="auto"/>
              <w:ind w:firstLine="471"/>
              <w:contextualSpacing/>
              <w:jc w:val="both"/>
              <w:rPr>
                <w:rStyle w:val="s1"/>
                <w:b w:val="0"/>
                <w:color w:val="auto"/>
                <w:sz w:val="28"/>
                <w:szCs w:val="28"/>
                <w:lang w:val="kk-KZ"/>
              </w:rPr>
            </w:pPr>
            <w:r w:rsidRPr="00EE40DB">
              <w:rPr>
                <w:rStyle w:val="s1"/>
                <w:b w:val="0"/>
                <w:color w:val="auto"/>
                <w:sz w:val="28"/>
                <w:szCs w:val="28"/>
                <w:lang w:val="kk-KZ"/>
              </w:rPr>
              <w:t xml:space="preserve">3. Жер қойнауын пайдалануға арналған баламалы салықты есептеу </w:t>
            </w:r>
            <w:r w:rsidRPr="00EE40DB">
              <w:rPr>
                <w:rStyle w:val="s1"/>
                <w:b w:val="0"/>
                <w:color w:val="auto"/>
                <w:sz w:val="28"/>
                <w:szCs w:val="28"/>
                <w:lang w:val="kk-KZ"/>
              </w:rPr>
              <w:lastRenderedPageBreak/>
              <w:t>мақсаттары үшін жылдық жиынтық табыс, жер қойнауын пайдалануға арналған баламалы салықты есептеу мақсатында жылдық жиынтық табысқа енгізілуге жатпайтын оң бағамдық айырма сомасының теріс бағамдық айырма сомасынан асып кетуін қоспағанда және осы кодекстің 241-бабында көзделген жылдық жиынтық табысты түзетуді есепке алмағанда, корпоративтік табыс салығын есептеу мақсаттары үшін осы Кодексте айқындалған тәртіпке сәйкес айқындалады.</w:t>
            </w:r>
          </w:p>
          <w:p w:rsidR="00EE40DB" w:rsidRPr="00EE40DB" w:rsidRDefault="00EE40DB" w:rsidP="00EE40DB">
            <w:pPr>
              <w:spacing w:after="0" w:line="240" w:lineRule="auto"/>
              <w:ind w:firstLine="471"/>
              <w:contextualSpacing/>
              <w:jc w:val="both"/>
              <w:rPr>
                <w:rStyle w:val="s1"/>
                <w:b w:val="0"/>
                <w:color w:val="auto"/>
                <w:sz w:val="28"/>
                <w:szCs w:val="28"/>
                <w:lang w:val="kk-KZ"/>
              </w:rPr>
            </w:pPr>
          </w:p>
          <w:p w:rsidR="00EE40DB" w:rsidRPr="00EE40DB" w:rsidRDefault="00EE40DB" w:rsidP="00EE40DB">
            <w:pPr>
              <w:spacing w:after="0" w:line="240" w:lineRule="auto"/>
              <w:ind w:firstLine="471"/>
              <w:contextualSpacing/>
              <w:jc w:val="both"/>
              <w:rPr>
                <w:rStyle w:val="s1"/>
                <w:b w:val="0"/>
                <w:color w:val="auto"/>
                <w:sz w:val="28"/>
                <w:szCs w:val="28"/>
                <w:lang w:val="kk-KZ"/>
              </w:rPr>
            </w:pPr>
          </w:p>
          <w:p w:rsidR="00EE40DB" w:rsidRPr="00EE40DB" w:rsidRDefault="00EE40DB" w:rsidP="00EE40DB">
            <w:pPr>
              <w:spacing w:after="0" w:line="240" w:lineRule="auto"/>
              <w:ind w:firstLine="471"/>
              <w:contextualSpacing/>
              <w:jc w:val="both"/>
              <w:rPr>
                <w:rStyle w:val="s1"/>
                <w:b w:val="0"/>
                <w:color w:val="auto"/>
                <w:sz w:val="28"/>
                <w:szCs w:val="28"/>
                <w:lang w:val="kk-KZ"/>
              </w:rPr>
            </w:pPr>
          </w:p>
          <w:p w:rsidR="00EE40DB" w:rsidRPr="00EE40DB" w:rsidRDefault="00EE40DB" w:rsidP="00EE40DB">
            <w:pPr>
              <w:spacing w:after="0" w:line="240" w:lineRule="auto"/>
              <w:ind w:firstLine="471"/>
              <w:contextualSpacing/>
              <w:jc w:val="both"/>
              <w:rPr>
                <w:rStyle w:val="s1"/>
                <w:b w:val="0"/>
                <w:color w:val="auto"/>
                <w:sz w:val="28"/>
                <w:szCs w:val="28"/>
                <w:lang w:val="kk-KZ"/>
              </w:rPr>
            </w:pPr>
          </w:p>
          <w:p w:rsidR="00EE40DB" w:rsidRPr="00EE40DB" w:rsidRDefault="00EE40DB" w:rsidP="00EE40DB">
            <w:pPr>
              <w:spacing w:after="0" w:line="240" w:lineRule="auto"/>
              <w:ind w:firstLine="471"/>
              <w:contextualSpacing/>
              <w:jc w:val="both"/>
              <w:rPr>
                <w:rStyle w:val="s1"/>
                <w:b w:val="0"/>
                <w:color w:val="auto"/>
                <w:sz w:val="28"/>
                <w:szCs w:val="28"/>
                <w:lang w:val="kk-KZ"/>
              </w:rPr>
            </w:pPr>
          </w:p>
          <w:p w:rsidR="00EE40DB" w:rsidRPr="00EE40DB" w:rsidRDefault="00EE40DB" w:rsidP="00EE40DB">
            <w:pPr>
              <w:spacing w:after="0" w:line="240" w:lineRule="auto"/>
              <w:ind w:firstLine="471"/>
              <w:contextualSpacing/>
              <w:jc w:val="both"/>
              <w:rPr>
                <w:rStyle w:val="s1"/>
                <w:b w:val="0"/>
                <w:color w:val="auto"/>
                <w:sz w:val="28"/>
                <w:szCs w:val="28"/>
                <w:lang w:val="kk-KZ"/>
              </w:rPr>
            </w:pPr>
          </w:p>
          <w:p w:rsidR="00EE40DB" w:rsidRPr="00EE40DB" w:rsidRDefault="00EE40DB" w:rsidP="00EE40DB">
            <w:pPr>
              <w:spacing w:after="0" w:line="240" w:lineRule="auto"/>
              <w:ind w:firstLine="471"/>
              <w:contextualSpacing/>
              <w:jc w:val="both"/>
              <w:rPr>
                <w:rStyle w:val="s1"/>
                <w:b w:val="0"/>
                <w:color w:val="auto"/>
                <w:sz w:val="28"/>
                <w:szCs w:val="28"/>
                <w:lang w:val="kk-KZ"/>
              </w:rPr>
            </w:pPr>
          </w:p>
          <w:p w:rsidR="00EE40DB" w:rsidRPr="00EE40DB" w:rsidRDefault="00EE40DB" w:rsidP="00EE40DB">
            <w:pPr>
              <w:spacing w:after="0" w:line="240" w:lineRule="auto"/>
              <w:ind w:firstLine="471"/>
              <w:contextualSpacing/>
              <w:jc w:val="both"/>
              <w:rPr>
                <w:rStyle w:val="s1"/>
                <w:b w:val="0"/>
                <w:color w:val="auto"/>
                <w:sz w:val="28"/>
                <w:szCs w:val="28"/>
                <w:lang w:val="kk-KZ"/>
              </w:rPr>
            </w:pPr>
          </w:p>
          <w:p w:rsidR="00EE40DB" w:rsidRPr="00EE40DB" w:rsidRDefault="00EE40DB" w:rsidP="00EE40DB">
            <w:pPr>
              <w:spacing w:after="0" w:line="240" w:lineRule="auto"/>
              <w:ind w:firstLine="471"/>
              <w:contextualSpacing/>
              <w:jc w:val="both"/>
              <w:rPr>
                <w:rStyle w:val="s1"/>
                <w:b w:val="0"/>
                <w:color w:val="auto"/>
                <w:sz w:val="28"/>
                <w:szCs w:val="28"/>
                <w:lang w:val="kk-KZ"/>
              </w:rPr>
            </w:pPr>
          </w:p>
          <w:p w:rsidR="00EE40DB" w:rsidRPr="00EE40DB" w:rsidRDefault="00EE40DB" w:rsidP="00EE40DB">
            <w:pPr>
              <w:spacing w:after="0" w:line="240" w:lineRule="auto"/>
              <w:ind w:firstLine="471"/>
              <w:contextualSpacing/>
              <w:jc w:val="both"/>
              <w:rPr>
                <w:rStyle w:val="s1"/>
                <w:b w:val="0"/>
                <w:color w:val="auto"/>
                <w:sz w:val="28"/>
                <w:szCs w:val="28"/>
                <w:lang w:val="kk-KZ"/>
              </w:rPr>
            </w:pPr>
          </w:p>
          <w:p w:rsidR="00EE40DB" w:rsidRPr="00EE40DB" w:rsidRDefault="00EE40DB" w:rsidP="00EE40DB">
            <w:pPr>
              <w:spacing w:after="0" w:line="240" w:lineRule="auto"/>
              <w:ind w:firstLine="471"/>
              <w:contextualSpacing/>
              <w:jc w:val="both"/>
              <w:rPr>
                <w:rStyle w:val="s1"/>
                <w:b w:val="0"/>
                <w:color w:val="auto"/>
                <w:sz w:val="28"/>
                <w:szCs w:val="28"/>
                <w:lang w:val="kk-KZ"/>
              </w:rPr>
            </w:pPr>
          </w:p>
          <w:p w:rsidR="00EE40DB" w:rsidRPr="00EE40DB" w:rsidRDefault="00EE40DB" w:rsidP="00EE40DB">
            <w:pPr>
              <w:spacing w:after="0" w:line="240" w:lineRule="auto"/>
              <w:ind w:firstLine="471"/>
              <w:contextualSpacing/>
              <w:jc w:val="both"/>
              <w:rPr>
                <w:rStyle w:val="s1"/>
                <w:b w:val="0"/>
                <w:color w:val="auto"/>
                <w:sz w:val="28"/>
                <w:szCs w:val="28"/>
                <w:lang w:val="kk-KZ"/>
              </w:rPr>
            </w:pPr>
          </w:p>
          <w:p w:rsidR="00EE40DB" w:rsidRPr="00EE40DB" w:rsidRDefault="00EE40DB" w:rsidP="00EE40DB">
            <w:pPr>
              <w:spacing w:after="0" w:line="240" w:lineRule="auto"/>
              <w:ind w:firstLine="471"/>
              <w:contextualSpacing/>
              <w:jc w:val="both"/>
              <w:rPr>
                <w:rStyle w:val="s1"/>
                <w:b w:val="0"/>
                <w:color w:val="auto"/>
                <w:sz w:val="28"/>
                <w:szCs w:val="28"/>
                <w:lang w:val="kk-KZ"/>
              </w:rPr>
            </w:pPr>
          </w:p>
          <w:p w:rsidR="00EE40DB" w:rsidRPr="00EE40DB" w:rsidRDefault="00EE40DB" w:rsidP="00EE40DB">
            <w:pPr>
              <w:spacing w:after="0" w:line="240" w:lineRule="auto"/>
              <w:ind w:firstLine="471"/>
              <w:contextualSpacing/>
              <w:jc w:val="both"/>
              <w:rPr>
                <w:rStyle w:val="s1"/>
                <w:b w:val="0"/>
                <w:color w:val="auto"/>
                <w:sz w:val="28"/>
                <w:szCs w:val="28"/>
                <w:lang w:val="kk-KZ"/>
              </w:rPr>
            </w:pPr>
          </w:p>
          <w:p w:rsidR="00EE40DB" w:rsidRPr="00EE40DB" w:rsidRDefault="00EE40DB" w:rsidP="00EE40DB">
            <w:pPr>
              <w:spacing w:after="0" w:line="240" w:lineRule="auto"/>
              <w:ind w:firstLine="471"/>
              <w:contextualSpacing/>
              <w:jc w:val="both"/>
              <w:rPr>
                <w:rStyle w:val="s1"/>
                <w:b w:val="0"/>
                <w:color w:val="auto"/>
                <w:sz w:val="28"/>
                <w:szCs w:val="28"/>
                <w:lang w:val="kk-KZ"/>
              </w:rPr>
            </w:pPr>
          </w:p>
          <w:p w:rsidR="00EE40DB" w:rsidRPr="00EE40DB" w:rsidRDefault="00EE40DB" w:rsidP="00EE40DB">
            <w:pPr>
              <w:spacing w:after="0" w:line="240" w:lineRule="auto"/>
              <w:ind w:firstLine="471"/>
              <w:contextualSpacing/>
              <w:jc w:val="both"/>
              <w:rPr>
                <w:rStyle w:val="s1"/>
                <w:b w:val="0"/>
                <w:color w:val="auto"/>
                <w:sz w:val="28"/>
                <w:szCs w:val="28"/>
                <w:lang w:val="kk-KZ"/>
              </w:rPr>
            </w:pPr>
          </w:p>
          <w:p w:rsidR="00EE40DB" w:rsidRPr="00EE40DB" w:rsidRDefault="00EE40DB" w:rsidP="00EE40DB">
            <w:pPr>
              <w:spacing w:after="0" w:line="240" w:lineRule="auto"/>
              <w:ind w:firstLine="471"/>
              <w:contextualSpacing/>
              <w:jc w:val="both"/>
              <w:rPr>
                <w:rStyle w:val="s1"/>
                <w:b w:val="0"/>
                <w:color w:val="auto"/>
                <w:sz w:val="28"/>
                <w:szCs w:val="28"/>
                <w:lang w:val="kk-KZ"/>
              </w:rPr>
            </w:pPr>
          </w:p>
          <w:p w:rsidR="00EE40DB" w:rsidRPr="00EE40DB" w:rsidRDefault="00EE40DB" w:rsidP="00EE40DB">
            <w:pPr>
              <w:spacing w:after="0" w:line="240" w:lineRule="auto"/>
              <w:ind w:firstLine="471"/>
              <w:contextualSpacing/>
              <w:jc w:val="both"/>
              <w:rPr>
                <w:rStyle w:val="s1"/>
                <w:b w:val="0"/>
                <w:color w:val="auto"/>
                <w:sz w:val="28"/>
                <w:szCs w:val="28"/>
                <w:lang w:val="kk-KZ"/>
              </w:rPr>
            </w:pPr>
            <w:r w:rsidRPr="00EE40DB">
              <w:rPr>
                <w:rStyle w:val="s1"/>
                <w:b w:val="0"/>
                <w:color w:val="auto"/>
                <w:sz w:val="28"/>
                <w:szCs w:val="28"/>
                <w:lang w:val="kk-KZ"/>
              </w:rPr>
              <w:t>4. Жер қойнауын пайдалануға арналған баламалы салықты есептеу мақсаттары үшін шегерімдер төмендегілерді ескере отырып, корпоративтік табыс салығын есептеу мақсаттары үшін осы Кодексте айқындалған тәртіпке сәйкес айқындалады:</w:t>
            </w:r>
          </w:p>
          <w:p w:rsidR="00EE40DB" w:rsidRPr="00EE40DB" w:rsidRDefault="00EE40DB" w:rsidP="00EE40DB">
            <w:pPr>
              <w:spacing w:after="0" w:line="240" w:lineRule="auto"/>
              <w:ind w:firstLine="426"/>
              <w:contextualSpacing/>
              <w:jc w:val="both"/>
              <w:rPr>
                <w:rFonts w:ascii="Times New Roman" w:eastAsia="Calibri" w:hAnsi="Times New Roman"/>
                <w:bCs/>
                <w:sz w:val="28"/>
                <w:szCs w:val="28"/>
                <w:lang w:val="kk-KZ"/>
              </w:rPr>
            </w:pPr>
            <w:r w:rsidRPr="00EE40DB">
              <w:rPr>
                <w:rStyle w:val="s1"/>
                <w:b w:val="0"/>
                <w:color w:val="auto"/>
                <w:sz w:val="28"/>
                <w:szCs w:val="28"/>
                <w:lang w:val="kk-KZ"/>
              </w:rPr>
              <w:t>теріс бағамдық айырма сомасының оң бағамдық айырма сомасынан асып кетуі шегерімге жатпайды;</w:t>
            </w:r>
          </w:p>
        </w:tc>
        <w:tc>
          <w:tcPr>
            <w:tcW w:w="4932"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71"/>
              <w:contextualSpacing/>
              <w:jc w:val="both"/>
              <w:rPr>
                <w:rStyle w:val="s1"/>
                <w:b w:val="0"/>
                <w:color w:val="auto"/>
                <w:sz w:val="28"/>
                <w:szCs w:val="28"/>
                <w:lang w:val="kk-KZ"/>
              </w:rPr>
            </w:pPr>
            <w:r w:rsidRPr="00EE40DB">
              <w:rPr>
                <w:rStyle w:val="s1"/>
                <w:color w:val="auto"/>
                <w:sz w:val="28"/>
                <w:szCs w:val="28"/>
                <w:lang w:val="kk-KZ"/>
              </w:rPr>
              <w:lastRenderedPageBreak/>
              <w:t>767-бап.</w:t>
            </w:r>
            <w:r w:rsidRPr="00EE40DB">
              <w:rPr>
                <w:rStyle w:val="s1"/>
                <w:b w:val="0"/>
                <w:color w:val="auto"/>
                <w:sz w:val="28"/>
                <w:szCs w:val="28"/>
                <w:lang w:val="kk-KZ"/>
              </w:rPr>
              <w:t xml:space="preserve"> Жер қойнауын пайдалануға баламалы салықты есептеу тәртібі</w:t>
            </w:r>
          </w:p>
          <w:p w:rsidR="00EE40DB" w:rsidRPr="00EE40DB" w:rsidRDefault="00EE40DB" w:rsidP="00EE40DB">
            <w:pPr>
              <w:spacing w:after="0" w:line="240" w:lineRule="auto"/>
              <w:ind w:firstLine="471"/>
              <w:contextualSpacing/>
              <w:jc w:val="both"/>
              <w:rPr>
                <w:rStyle w:val="s1"/>
                <w:color w:val="auto"/>
                <w:sz w:val="28"/>
                <w:szCs w:val="28"/>
                <w:lang w:val="kk-KZ"/>
              </w:rPr>
            </w:pPr>
            <w:r w:rsidRPr="00EE40DB">
              <w:rPr>
                <w:rStyle w:val="s1"/>
                <w:color w:val="auto"/>
                <w:sz w:val="28"/>
                <w:szCs w:val="28"/>
                <w:lang w:val="kk-KZ"/>
              </w:rPr>
              <w:t>…</w:t>
            </w:r>
          </w:p>
          <w:p w:rsidR="00EE40DB" w:rsidRPr="00EE40DB" w:rsidRDefault="00EE40DB" w:rsidP="00EE40DB">
            <w:pPr>
              <w:spacing w:after="0" w:line="240" w:lineRule="auto"/>
              <w:ind w:firstLine="471"/>
              <w:contextualSpacing/>
              <w:jc w:val="both"/>
              <w:rPr>
                <w:rFonts w:ascii="Times New Roman" w:eastAsia="Calibri" w:hAnsi="Times New Roman"/>
                <w:b/>
                <w:sz w:val="28"/>
                <w:szCs w:val="28"/>
                <w:lang w:val="kk-KZ" w:eastAsia="ar-SA"/>
              </w:rPr>
            </w:pPr>
            <w:r w:rsidRPr="00EE40DB">
              <w:rPr>
                <w:rFonts w:ascii="Times New Roman" w:eastAsia="Calibri" w:hAnsi="Times New Roman"/>
                <w:b/>
                <w:sz w:val="28"/>
                <w:szCs w:val="28"/>
                <w:lang w:val="kk-KZ" w:eastAsia="ar-SA"/>
              </w:rPr>
              <w:t xml:space="preserve">3. Жер қойнауын пайдалануға арналған баламалы салықты </w:t>
            </w:r>
            <w:r w:rsidRPr="00EE40DB">
              <w:rPr>
                <w:rFonts w:ascii="Times New Roman" w:eastAsia="Calibri" w:hAnsi="Times New Roman"/>
                <w:b/>
                <w:sz w:val="28"/>
                <w:szCs w:val="28"/>
                <w:lang w:val="kk-KZ" w:eastAsia="ar-SA"/>
              </w:rPr>
              <w:lastRenderedPageBreak/>
              <w:t>есептеу мақсаттары үшін жылдық жиынтық табыс, жер қойнауын пайдалануға арналған баламалы салықты есептеу мақсатында жылдық жиынтық табысқа енгізілуге жатпайтын оң бағамдық айырма сомасының теріс бағамдық айырма сомасынан асып кетуін қоспағанда және осы кодекстің 241-бабында көзделген жылдық жиынтық табысты түзетуді есепке алмағанда, корпоративтік табыс салығын есептеу мақсаттары үшін осы Кодексте айқындалған тәртіпке сәйкес айқындалады.</w:t>
            </w:r>
          </w:p>
          <w:p w:rsidR="00EE40DB" w:rsidRPr="00EE40DB" w:rsidRDefault="00EE40DB" w:rsidP="00EE40DB">
            <w:pPr>
              <w:spacing w:after="0" w:line="240" w:lineRule="auto"/>
              <w:ind w:firstLine="471"/>
              <w:contextualSpacing/>
              <w:jc w:val="both"/>
              <w:rPr>
                <w:rFonts w:ascii="Times New Roman" w:eastAsia="Calibri" w:hAnsi="Times New Roman"/>
                <w:b/>
                <w:sz w:val="28"/>
                <w:szCs w:val="28"/>
                <w:lang w:val="kk-KZ" w:eastAsia="ar-SA"/>
              </w:rPr>
            </w:pPr>
            <w:r w:rsidRPr="00EE40DB">
              <w:rPr>
                <w:rFonts w:ascii="Times New Roman" w:eastAsia="Calibri" w:hAnsi="Times New Roman"/>
                <w:b/>
                <w:sz w:val="28"/>
                <w:szCs w:val="28"/>
                <w:lang w:val="kk-KZ" w:eastAsia="ar-SA"/>
              </w:rPr>
              <w:t>Осы тармақтың мақсатында кіріс ретінде қаралмайды:</w:t>
            </w:r>
          </w:p>
          <w:p w:rsidR="00EE40DB" w:rsidRPr="00EE40DB" w:rsidRDefault="00EE40DB" w:rsidP="00EE40DB">
            <w:pPr>
              <w:spacing w:after="0" w:line="240" w:lineRule="auto"/>
              <w:ind w:firstLine="471"/>
              <w:contextualSpacing/>
              <w:jc w:val="both"/>
              <w:rPr>
                <w:rFonts w:ascii="Times New Roman" w:eastAsia="Calibri" w:hAnsi="Times New Roman"/>
                <w:b/>
                <w:sz w:val="28"/>
                <w:szCs w:val="28"/>
                <w:lang w:val="kk-KZ" w:eastAsia="ar-SA"/>
              </w:rPr>
            </w:pPr>
            <w:r w:rsidRPr="00EE40DB">
              <w:rPr>
                <w:rFonts w:ascii="Times New Roman" w:eastAsia="Calibri" w:hAnsi="Times New Roman"/>
                <w:b/>
                <w:sz w:val="28"/>
                <w:szCs w:val="28"/>
                <w:lang w:val="kk-KZ" w:eastAsia="ar-SA"/>
              </w:rPr>
              <w:t xml:space="preserve">стратегиялық әріптестің барлау кезеңінде коммерциялық табуға дейін жер қойнауын пайдалану жөніндегі ұлттық компанияның немесе акциялары (жарғылық капиталға қатысу үлестері) жер қойнауын пайдалану жөніндегі осындай ұлттық компанияға тікелей немесе жанама тиесілі заңды тұлғаның міндеттемелерін есептен шығару кезінде туындаған оң </w:t>
            </w:r>
            <w:r w:rsidRPr="00EE40DB">
              <w:rPr>
                <w:rFonts w:ascii="Times New Roman" w:eastAsia="Calibri" w:hAnsi="Times New Roman"/>
                <w:b/>
                <w:sz w:val="28"/>
                <w:szCs w:val="28"/>
                <w:lang w:val="kk-KZ" w:eastAsia="ar-SA"/>
              </w:rPr>
              <w:lastRenderedPageBreak/>
              <w:t>бағамдық айырма сомасының теріс бағамдық айырма сомасынан асып кетуі.</w:t>
            </w:r>
          </w:p>
          <w:p w:rsidR="00EE40DB" w:rsidRPr="00EE40DB" w:rsidRDefault="00EE40DB" w:rsidP="00EE40DB">
            <w:pPr>
              <w:spacing w:after="0" w:line="240" w:lineRule="auto"/>
              <w:ind w:firstLine="471"/>
              <w:contextualSpacing/>
              <w:jc w:val="both"/>
              <w:rPr>
                <w:rFonts w:ascii="Times New Roman" w:eastAsia="Calibri" w:hAnsi="Times New Roman"/>
                <w:b/>
                <w:sz w:val="28"/>
                <w:szCs w:val="28"/>
                <w:lang w:val="kk-KZ" w:eastAsia="ar-SA"/>
              </w:rPr>
            </w:pPr>
            <w:r w:rsidRPr="00EE40DB">
              <w:rPr>
                <w:rFonts w:ascii="Times New Roman" w:eastAsia="Calibri" w:hAnsi="Times New Roman"/>
                <w:b/>
                <w:sz w:val="28"/>
                <w:szCs w:val="28"/>
                <w:lang w:val="kk-KZ" w:eastAsia="ar-SA"/>
              </w:rPr>
              <w:t>4.Жер қойнауын пайдалануға арналған баламалы салықты есептеу мақсаттары үшін шегерімдер төмендегілерді ескере отырып, корпоративтік табыс салығын есептеу мақсаттары үшін осы Кодексте айқындалған тәртіпке сәйкес айқындалады:</w:t>
            </w:r>
          </w:p>
          <w:p w:rsidR="00EE40DB" w:rsidRPr="00EE40DB" w:rsidRDefault="00EE40DB" w:rsidP="00EE40DB">
            <w:pPr>
              <w:spacing w:after="0" w:line="240" w:lineRule="auto"/>
              <w:ind w:firstLine="426"/>
              <w:contextualSpacing/>
              <w:jc w:val="both"/>
              <w:rPr>
                <w:rFonts w:ascii="Times New Roman" w:eastAsia="Calibri" w:hAnsi="Times New Roman"/>
                <w:b/>
                <w:bCs/>
                <w:sz w:val="28"/>
                <w:szCs w:val="28"/>
                <w:lang w:val="kk-KZ"/>
              </w:rPr>
            </w:pPr>
            <w:r w:rsidRPr="00EE40DB">
              <w:rPr>
                <w:rFonts w:ascii="Times New Roman" w:eastAsia="Calibri" w:hAnsi="Times New Roman"/>
                <w:b/>
                <w:sz w:val="28"/>
                <w:szCs w:val="28"/>
                <w:lang w:val="kk-KZ" w:eastAsia="ar-SA"/>
              </w:rPr>
              <w:t>теріс бағамдық айырма сомасының оң бағамдық айырма сомасынан, оның ішінде осы кодекстің 258-бабына сәйкес шегерімге жатқызылатын шығыстар құрамында асып түсуі шегерімге жатпайды;</w:t>
            </w:r>
          </w:p>
        </w:tc>
        <w:tc>
          <w:tcPr>
            <w:tcW w:w="3373"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709"/>
              <w:contextualSpacing/>
              <w:jc w:val="both"/>
              <w:rPr>
                <w:rFonts w:ascii="Times New Roman" w:hAnsi="Times New Roman"/>
                <w:sz w:val="28"/>
                <w:szCs w:val="28"/>
                <w:lang w:val="kk-KZ"/>
              </w:rPr>
            </w:pPr>
            <w:r w:rsidRPr="00EE40DB">
              <w:rPr>
                <w:rFonts w:ascii="Times New Roman" w:hAnsi="Times New Roman"/>
                <w:sz w:val="28"/>
                <w:szCs w:val="28"/>
                <w:shd w:val="clear" w:color="auto" w:fill="FFFFFF"/>
                <w:lang w:val="kk-KZ"/>
              </w:rPr>
              <w:lastRenderedPageBreak/>
              <w:t xml:space="preserve">Жер қойнауын пайдаланудың бірлескен жобаларын іске асыру кезінде шетелдік инвесторлар (стратегиялық әріптестер) </w:t>
            </w:r>
            <w:r w:rsidRPr="00EE40DB">
              <w:rPr>
                <w:rFonts w:ascii="Times New Roman" w:hAnsi="Times New Roman"/>
                <w:sz w:val="28"/>
                <w:szCs w:val="28"/>
                <w:shd w:val="clear" w:color="auto" w:fill="FFFFFF"/>
                <w:lang w:val="kk-KZ"/>
              </w:rPr>
              <w:lastRenderedPageBreak/>
              <w:t>акцияларының бақылау пакеті мемлекетке тиесілі көмірсутектер саласындағы ұлттық компания шығындарының Жер қойнауы және жер қойнауын пайдалану туралы Кодекстің 103-бабына сәйкес барлау шығыстарындағы үлесін қаржыландырады, яғни барлауды толық қаржыландыруды стратегиялық әріптес жүргізеді.</w:t>
            </w:r>
          </w:p>
          <w:p w:rsidR="00EE40DB" w:rsidRPr="00EE40DB" w:rsidRDefault="00EE40DB" w:rsidP="00EE40DB">
            <w:pPr>
              <w:spacing w:after="0" w:line="240" w:lineRule="auto"/>
              <w:ind w:firstLine="709"/>
              <w:contextualSpacing/>
              <w:jc w:val="both"/>
              <w:rPr>
                <w:rFonts w:ascii="Times New Roman" w:hAnsi="Times New Roman"/>
                <w:sz w:val="28"/>
                <w:szCs w:val="28"/>
                <w:lang w:val="kk-KZ"/>
              </w:rPr>
            </w:pPr>
            <w:r w:rsidRPr="00EE40DB">
              <w:rPr>
                <w:rFonts w:ascii="Times New Roman" w:hAnsi="Times New Roman"/>
                <w:sz w:val="28"/>
                <w:szCs w:val="28"/>
                <w:shd w:val="clear" w:color="auto" w:fill="FFFFFF"/>
                <w:lang w:val="kk-KZ"/>
              </w:rPr>
              <w:t xml:space="preserve">Жоғарыда көрсетілген норманы іске асыру үшін стратегиялық әріптестермен олардың ұлттық компаниялардың барлауға арналған («carry қаржыландыру») шығыстарының үлесін ұлттық компаниялардың қайтару шарттарымен қаржыландыруды жүзеге асыруы туралы </w:t>
            </w:r>
            <w:r w:rsidRPr="00EE40DB">
              <w:rPr>
                <w:rFonts w:ascii="Times New Roman" w:hAnsi="Times New Roman"/>
                <w:sz w:val="28"/>
                <w:szCs w:val="28"/>
                <w:shd w:val="clear" w:color="auto" w:fill="FFFFFF"/>
                <w:lang w:val="kk-KZ"/>
              </w:rPr>
              <w:lastRenderedPageBreak/>
              <w:t>қаржыландыру туралы келісімдер жасалады:</w:t>
            </w:r>
          </w:p>
          <w:p w:rsidR="00EE40DB" w:rsidRPr="00EE40DB" w:rsidRDefault="00EE40DB" w:rsidP="00EE40DB">
            <w:pPr>
              <w:spacing w:after="0" w:line="240" w:lineRule="auto"/>
              <w:ind w:firstLine="709"/>
              <w:contextualSpacing/>
              <w:jc w:val="both"/>
              <w:rPr>
                <w:rFonts w:ascii="Times New Roman" w:hAnsi="Times New Roman"/>
                <w:sz w:val="28"/>
                <w:szCs w:val="28"/>
                <w:lang w:val="kk-KZ"/>
              </w:rPr>
            </w:pPr>
            <w:r w:rsidRPr="00EE40DB">
              <w:rPr>
                <w:rFonts w:ascii="Times New Roman" w:hAnsi="Times New Roman"/>
                <w:sz w:val="28"/>
                <w:szCs w:val="28"/>
                <w:shd w:val="clear" w:color="auto" w:fill="FFFFFF"/>
                <w:lang w:val="kk-KZ"/>
              </w:rPr>
              <w:t>1) коммерциялық табу және</w:t>
            </w:r>
          </w:p>
          <w:p w:rsidR="00EE40DB" w:rsidRPr="00EE40DB" w:rsidRDefault="00EE40DB" w:rsidP="00EE40DB">
            <w:pPr>
              <w:spacing w:after="0" w:line="240" w:lineRule="auto"/>
              <w:ind w:firstLine="709"/>
              <w:contextualSpacing/>
              <w:jc w:val="both"/>
              <w:rPr>
                <w:rFonts w:ascii="Times New Roman" w:hAnsi="Times New Roman"/>
                <w:sz w:val="28"/>
                <w:szCs w:val="28"/>
                <w:shd w:val="clear" w:color="auto" w:fill="FFFFFF"/>
                <w:lang w:val="kk-KZ"/>
              </w:rPr>
            </w:pPr>
            <w:r w:rsidRPr="00EE40DB">
              <w:rPr>
                <w:rFonts w:ascii="Times New Roman" w:hAnsi="Times New Roman"/>
                <w:sz w:val="28"/>
                <w:szCs w:val="28"/>
                <w:shd w:val="clear" w:color="auto" w:fill="FFFFFF"/>
                <w:lang w:val="kk-KZ"/>
              </w:rPr>
              <w:t>2) жоба бойынша оның таза ақша ағынының белгілі бір пайызы кезінде.</w:t>
            </w:r>
          </w:p>
          <w:p w:rsidR="00EE40DB" w:rsidRPr="00EE40DB" w:rsidRDefault="00EE40DB" w:rsidP="00EE40DB">
            <w:pPr>
              <w:spacing w:after="0" w:line="240" w:lineRule="auto"/>
              <w:ind w:firstLine="709"/>
              <w:contextualSpacing/>
              <w:jc w:val="both"/>
              <w:rPr>
                <w:rFonts w:ascii="Times New Roman" w:hAnsi="Times New Roman"/>
                <w:sz w:val="28"/>
                <w:szCs w:val="28"/>
                <w:lang w:val="kk-KZ"/>
              </w:rPr>
            </w:pPr>
            <w:r w:rsidRPr="00EE40DB">
              <w:rPr>
                <w:rFonts w:ascii="Times New Roman" w:hAnsi="Times New Roman"/>
                <w:sz w:val="28"/>
                <w:szCs w:val="28"/>
                <w:shd w:val="clear" w:color="auto" w:fill="FFFFFF"/>
                <w:lang w:val="kk-KZ"/>
              </w:rPr>
              <w:t>Коммерциялық табу болмаған жағдайда немесе барлау кезеңінде стратегиялық серіктестіктен шығу кезінде «carry қаржыландыру» бойынша компаниялар қарызын кешіру (есептен шығару) жасалады. Мұндай жағдайда, СК-нің 229-бабына сәйкес, КД бойынша ЖЖТ енгізуге жататын кредиторлық берешекті есептен шығарудан кіріс пайда болады.</w:t>
            </w:r>
          </w:p>
          <w:p w:rsidR="00EE40DB" w:rsidRPr="00EE40DB" w:rsidRDefault="00EE40DB" w:rsidP="00EE40DB">
            <w:pPr>
              <w:spacing w:after="0" w:line="240" w:lineRule="auto"/>
              <w:ind w:firstLine="709"/>
              <w:contextualSpacing/>
              <w:jc w:val="both"/>
              <w:rPr>
                <w:rFonts w:ascii="Times New Roman" w:hAnsi="Times New Roman"/>
                <w:sz w:val="28"/>
                <w:szCs w:val="28"/>
                <w:lang w:val="kk-KZ"/>
              </w:rPr>
            </w:pPr>
            <w:r w:rsidRPr="00EE40DB">
              <w:rPr>
                <w:rFonts w:ascii="Times New Roman" w:hAnsi="Times New Roman"/>
                <w:sz w:val="28"/>
                <w:szCs w:val="28"/>
                <w:shd w:val="clear" w:color="auto" w:fill="FFFFFF"/>
                <w:lang w:val="kk-KZ"/>
              </w:rPr>
              <w:t xml:space="preserve">Тиісінше, бұл кіріс «carry қаржыландыру» қаражатына </w:t>
            </w:r>
            <w:r w:rsidRPr="00EE40DB">
              <w:rPr>
                <w:rFonts w:ascii="Times New Roman" w:hAnsi="Times New Roman"/>
                <w:sz w:val="28"/>
                <w:szCs w:val="28"/>
                <w:shd w:val="clear" w:color="auto" w:fill="FFFFFF"/>
                <w:lang w:val="kk-KZ"/>
              </w:rPr>
              <w:lastRenderedPageBreak/>
              <w:t>қалыптастырылған салықтық шегерімдермен (СК 258-бабы бойынша ГБЖ бойынша капиталдандыру шығыстар) жабылады.</w:t>
            </w:r>
          </w:p>
          <w:p w:rsidR="00EE40DB" w:rsidRPr="00EE40DB" w:rsidRDefault="00EE40DB" w:rsidP="00EE40DB">
            <w:pPr>
              <w:spacing w:after="0" w:line="240" w:lineRule="auto"/>
              <w:ind w:firstLine="709"/>
              <w:contextualSpacing/>
              <w:jc w:val="both"/>
              <w:rPr>
                <w:rFonts w:ascii="Times New Roman" w:hAnsi="Times New Roman"/>
                <w:sz w:val="28"/>
                <w:szCs w:val="28"/>
                <w:lang w:val="kk-KZ"/>
              </w:rPr>
            </w:pPr>
            <w:r w:rsidRPr="00EE40DB">
              <w:rPr>
                <w:rFonts w:ascii="Times New Roman" w:hAnsi="Times New Roman"/>
                <w:sz w:val="28"/>
                <w:szCs w:val="28"/>
                <w:shd w:val="clear" w:color="auto" w:fill="FFFFFF"/>
                <w:lang w:val="kk-KZ"/>
              </w:rPr>
              <w:t>Демек, кірістер сомасы (есептелген сыйақыны қоса алғанда) мен ГБЖ бойынша капиталдандырылған шығыстар арасында оң айырма болған кезде ҚМГ КТС және ҮТС бойынша салық салу мақсатында СК-нің 235-бабы бойынша кіріс пайда болады.</w:t>
            </w:r>
          </w:p>
          <w:p w:rsidR="00EE40DB" w:rsidRPr="00EE40DB" w:rsidRDefault="00EE40DB" w:rsidP="00EE40DB">
            <w:pPr>
              <w:spacing w:after="0" w:line="240" w:lineRule="auto"/>
              <w:ind w:firstLine="709"/>
              <w:contextualSpacing/>
              <w:jc w:val="both"/>
              <w:rPr>
                <w:rFonts w:ascii="Times New Roman" w:hAnsi="Times New Roman"/>
                <w:sz w:val="28"/>
                <w:szCs w:val="28"/>
                <w:lang w:val="kk-KZ"/>
              </w:rPr>
            </w:pPr>
            <w:r w:rsidRPr="00EE40DB">
              <w:rPr>
                <w:rFonts w:ascii="Times New Roman" w:hAnsi="Times New Roman"/>
                <w:sz w:val="28"/>
                <w:szCs w:val="28"/>
                <w:shd w:val="clear" w:color="auto" w:fill="FFFFFF"/>
                <w:lang w:val="kk-KZ"/>
              </w:rPr>
              <w:t>Яғни, салықтар салықтық шегерімдер сомасы «сarry қаржыландыруды» есептен шығарудан түсетін танылған табыс сомасына (қарыз және сыйақы) балама болмағандықтан туындайды:</w:t>
            </w:r>
          </w:p>
          <w:p w:rsidR="00EE40DB" w:rsidRPr="00EE40DB" w:rsidRDefault="00EE40DB" w:rsidP="00EE40DB">
            <w:pPr>
              <w:spacing w:after="0" w:line="240" w:lineRule="auto"/>
              <w:ind w:firstLine="709"/>
              <w:contextualSpacing/>
              <w:jc w:val="both"/>
              <w:rPr>
                <w:rFonts w:ascii="Times New Roman" w:hAnsi="Times New Roman"/>
                <w:sz w:val="28"/>
                <w:szCs w:val="28"/>
                <w:lang w:val="kk-KZ"/>
              </w:rPr>
            </w:pPr>
            <w:r w:rsidRPr="00EE40DB">
              <w:rPr>
                <w:rFonts w:ascii="Times New Roman" w:hAnsi="Times New Roman"/>
                <w:sz w:val="28"/>
                <w:szCs w:val="28"/>
                <w:shd w:val="clear" w:color="auto" w:fill="FFFFFF"/>
                <w:lang w:val="kk-KZ"/>
              </w:rPr>
              <w:lastRenderedPageBreak/>
              <w:t>Салықтардың пайда болуына БШД-ның өзгерген бағамы да әсер етеді, өйткені «carry қаржыландыруды» есепке алу БШД-да жүргізілді, бұл «carry қаржыландыруды» теңгелік баламада арттырады, ал шығыстар теңгемен жүргізіледі, осыған байланысты шығыс бөлігі кірістіден айтарлықтай төмен.</w:t>
            </w:r>
            <w:r w:rsidRPr="00EE40DB">
              <w:rPr>
                <w:rFonts w:ascii="Times New Roman" w:hAnsi="Times New Roman"/>
                <w:sz w:val="28"/>
                <w:szCs w:val="28"/>
                <w:lang w:val="kk-KZ"/>
              </w:rPr>
              <w:br/>
            </w:r>
            <w:r w:rsidRPr="00EE40DB">
              <w:rPr>
                <w:rFonts w:ascii="Times New Roman" w:hAnsi="Times New Roman"/>
                <w:sz w:val="28"/>
                <w:szCs w:val="28"/>
                <w:shd w:val="clear" w:color="auto" w:fill="FFFFFF"/>
                <w:lang w:val="kk-KZ"/>
              </w:rPr>
              <w:t>Осындай проблеманы жою мақсатында 2017 жылы КТС мен ЖТС түзетулер енгізілді, олар Салық кодексінде көрініс тапты.</w:t>
            </w:r>
          </w:p>
          <w:p w:rsidR="00EE40DB" w:rsidRPr="00EE40DB" w:rsidRDefault="00EE40DB" w:rsidP="00EE40DB">
            <w:pPr>
              <w:spacing w:after="0" w:line="240" w:lineRule="auto"/>
              <w:ind w:firstLine="709"/>
              <w:contextualSpacing/>
              <w:jc w:val="both"/>
              <w:rPr>
                <w:rFonts w:ascii="Times New Roman" w:hAnsi="Times New Roman"/>
                <w:sz w:val="28"/>
                <w:szCs w:val="28"/>
                <w:shd w:val="clear" w:color="auto" w:fill="FFFFFF"/>
                <w:lang w:val="kk-KZ"/>
              </w:rPr>
            </w:pPr>
            <w:r w:rsidRPr="00EE40DB">
              <w:rPr>
                <w:rFonts w:ascii="Times New Roman" w:hAnsi="Times New Roman"/>
                <w:sz w:val="28"/>
                <w:szCs w:val="28"/>
                <w:shd w:val="clear" w:color="auto" w:fill="FFFFFF"/>
                <w:lang w:val="kk-KZ"/>
              </w:rPr>
              <w:t xml:space="preserve">Жаңа түзетуге сәйкес АНН 2021 жылдан бастап барлау келісімшарты жасалған күннен бастап, барлау кезеңінде «carry қаржыландыру» бойынша міндеттемелерді есептен </w:t>
            </w:r>
            <w:r w:rsidRPr="00EE40DB">
              <w:rPr>
                <w:rFonts w:ascii="Times New Roman" w:hAnsi="Times New Roman"/>
                <w:sz w:val="28"/>
                <w:szCs w:val="28"/>
                <w:shd w:val="clear" w:color="auto" w:fill="FFFFFF"/>
                <w:lang w:val="kk-KZ"/>
              </w:rPr>
              <w:lastRenderedPageBreak/>
              <w:t>шығарған жағдайда, ҰАО қолданылатынын ескере отырып.  компания мен оның ЕТҰ міндеттемелерді бағамдық айырмаға есептен шығарудан кіріс туындауы мүмкін.</w:t>
            </w:r>
            <w:r w:rsidRPr="00EE40DB">
              <w:rPr>
                <w:rFonts w:ascii="Times New Roman" w:hAnsi="Times New Roman"/>
                <w:sz w:val="28"/>
                <w:szCs w:val="28"/>
                <w:lang w:val="kk-KZ"/>
              </w:rPr>
              <w:t xml:space="preserve"> </w:t>
            </w:r>
            <w:r w:rsidRPr="00EE40DB">
              <w:rPr>
                <w:rFonts w:ascii="Times New Roman" w:hAnsi="Times New Roman"/>
                <w:sz w:val="28"/>
                <w:szCs w:val="28"/>
                <w:shd w:val="clear" w:color="auto" w:fill="FFFFFF"/>
                <w:lang w:val="kk-KZ"/>
              </w:rPr>
              <w:t>КТС және ҮТС бойынша бірыңғай тәсілге келтіру мақсатында АНН осындай табыстың пайда болуын жоюды ұсынамыз.</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contextualSpacing/>
              <w:jc w:val="both"/>
              <w:rPr>
                <w:rFonts w:ascii="Times New Roman" w:hAnsi="Times New Roman"/>
                <w:bCs/>
                <w:sz w:val="28"/>
                <w:szCs w:val="28"/>
                <w:lang w:val="kk-KZ"/>
              </w:rPr>
            </w:pPr>
            <w:r w:rsidRPr="00EE40DB">
              <w:rPr>
                <w:rFonts w:ascii="Times New Roman" w:hAnsi="Times New Roman"/>
                <w:bCs/>
                <w:sz w:val="28"/>
                <w:szCs w:val="28"/>
                <w:lang w:val="kk-KZ"/>
              </w:rPr>
              <w:t>774-бап</w:t>
            </w:r>
          </w:p>
        </w:tc>
        <w:tc>
          <w:tcPr>
            <w:tcW w:w="4961"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26"/>
              <w:contextualSpacing/>
              <w:jc w:val="both"/>
              <w:rPr>
                <w:rFonts w:ascii="Times New Roman" w:eastAsia="Calibri" w:hAnsi="Times New Roman"/>
                <w:bCs/>
                <w:sz w:val="28"/>
                <w:szCs w:val="28"/>
                <w:lang w:val="kk-KZ"/>
              </w:rPr>
            </w:pPr>
            <w:r w:rsidRPr="00EE40DB">
              <w:rPr>
                <w:rFonts w:ascii="Times New Roman" w:eastAsia="Calibri" w:hAnsi="Times New Roman"/>
                <w:b/>
                <w:bCs/>
                <w:sz w:val="28"/>
                <w:szCs w:val="28"/>
                <w:lang w:val="kk-KZ"/>
              </w:rPr>
              <w:t xml:space="preserve">774-бап. </w:t>
            </w:r>
            <w:r w:rsidRPr="00EE40DB">
              <w:rPr>
                <w:rFonts w:ascii="Times New Roman" w:eastAsia="Calibri" w:hAnsi="Times New Roman"/>
                <w:bCs/>
                <w:sz w:val="28"/>
                <w:szCs w:val="28"/>
                <w:lang w:val="kk-KZ"/>
              </w:rPr>
              <w:t>Бірыңғай жиынтық төлемді төлеушілер</w:t>
            </w:r>
          </w:p>
          <w:p w:rsidR="00EE40DB" w:rsidRPr="00EE40DB" w:rsidRDefault="00EE40DB" w:rsidP="00EE40DB">
            <w:pPr>
              <w:spacing w:after="0" w:line="240" w:lineRule="auto"/>
              <w:ind w:firstLine="426"/>
              <w:contextualSpacing/>
              <w:jc w:val="both"/>
              <w:rPr>
                <w:rFonts w:ascii="Times New Roman" w:eastAsia="Calibri" w:hAnsi="Times New Roman"/>
                <w:bCs/>
                <w:sz w:val="28"/>
                <w:szCs w:val="28"/>
                <w:lang w:val="kk-KZ"/>
              </w:rPr>
            </w:pPr>
            <w:r w:rsidRPr="00EE40DB">
              <w:rPr>
                <w:rFonts w:ascii="Times New Roman" w:eastAsia="Calibri" w:hAnsi="Times New Roman"/>
                <w:bCs/>
                <w:sz w:val="28"/>
                <w:szCs w:val="28"/>
                <w:lang w:val="kk-KZ"/>
              </w:rPr>
              <w:t>…</w:t>
            </w:r>
          </w:p>
          <w:p w:rsidR="00EE40DB" w:rsidRPr="00EE40DB" w:rsidRDefault="00EE40DB" w:rsidP="00EE40DB">
            <w:pPr>
              <w:spacing w:after="0" w:line="240" w:lineRule="auto"/>
              <w:ind w:firstLine="426"/>
              <w:contextualSpacing/>
              <w:jc w:val="both"/>
              <w:rPr>
                <w:rFonts w:ascii="Times New Roman" w:eastAsia="Calibri" w:hAnsi="Times New Roman"/>
                <w:bCs/>
                <w:sz w:val="28"/>
                <w:szCs w:val="28"/>
                <w:lang w:val="kk-KZ"/>
              </w:rPr>
            </w:pPr>
            <w:r w:rsidRPr="00EE40DB">
              <w:rPr>
                <w:rFonts w:ascii="Times New Roman" w:eastAsia="Calibri" w:hAnsi="Times New Roman"/>
                <w:bCs/>
                <w:sz w:val="28"/>
                <w:szCs w:val="28"/>
                <w:lang w:val="kk-KZ"/>
              </w:rPr>
              <w:t xml:space="preserve">3. </w:t>
            </w:r>
            <w:r w:rsidRPr="00EE40DB">
              <w:rPr>
                <w:rFonts w:ascii="Times New Roman" w:hAnsi="Times New Roman"/>
                <w:sz w:val="28"/>
                <w:szCs w:val="28"/>
                <w:lang w:val="kk-KZ"/>
              </w:rPr>
              <w:t xml:space="preserve"> </w:t>
            </w:r>
            <w:r w:rsidRPr="00EE40DB">
              <w:rPr>
                <w:rFonts w:ascii="Times New Roman" w:eastAsia="Calibri" w:hAnsi="Times New Roman"/>
                <w:bCs/>
                <w:sz w:val="28"/>
                <w:szCs w:val="28"/>
                <w:lang w:val="kk-KZ"/>
              </w:rPr>
              <w:t>Бірыңғай жиынтық төлемді төлеушілер ретінде танылмайды :</w:t>
            </w:r>
          </w:p>
          <w:p w:rsidR="00EE40DB" w:rsidRPr="00EE40DB" w:rsidRDefault="00EE40DB" w:rsidP="00EE40DB">
            <w:pPr>
              <w:spacing w:after="0" w:line="240" w:lineRule="auto"/>
              <w:ind w:firstLine="426"/>
              <w:contextualSpacing/>
              <w:jc w:val="both"/>
              <w:rPr>
                <w:rFonts w:ascii="Times New Roman" w:eastAsia="Calibri" w:hAnsi="Times New Roman"/>
                <w:bCs/>
                <w:sz w:val="28"/>
                <w:szCs w:val="28"/>
              </w:rPr>
            </w:pPr>
            <w:r w:rsidRPr="00EE40DB">
              <w:rPr>
                <w:rFonts w:ascii="Times New Roman" w:eastAsia="Calibri" w:hAnsi="Times New Roman"/>
                <w:bCs/>
                <w:sz w:val="28"/>
                <w:szCs w:val="28"/>
              </w:rPr>
              <w:t>…</w:t>
            </w:r>
          </w:p>
          <w:p w:rsidR="00EE40DB" w:rsidRPr="00EE40DB" w:rsidRDefault="00EE40DB" w:rsidP="00EE40DB">
            <w:pPr>
              <w:spacing w:after="0" w:line="240" w:lineRule="auto"/>
              <w:ind w:firstLine="426"/>
              <w:contextualSpacing/>
              <w:jc w:val="both"/>
              <w:rPr>
                <w:rFonts w:ascii="Times New Roman" w:hAnsi="Times New Roman"/>
                <w:b/>
                <w:sz w:val="28"/>
                <w:szCs w:val="28"/>
              </w:rPr>
            </w:pPr>
            <w:r w:rsidRPr="00EE40DB">
              <w:rPr>
                <w:rFonts w:ascii="Times New Roman" w:hAnsi="Times New Roman"/>
                <w:b/>
                <w:sz w:val="28"/>
                <w:szCs w:val="28"/>
              </w:rPr>
              <w:t xml:space="preserve">6) </w:t>
            </w:r>
            <w:r w:rsidRPr="00EE40DB">
              <w:rPr>
                <w:rFonts w:ascii="Times New Roman" w:hAnsi="Times New Roman"/>
                <w:sz w:val="28"/>
                <w:szCs w:val="28"/>
              </w:rPr>
              <w:t xml:space="preserve"> </w:t>
            </w:r>
            <w:r w:rsidRPr="00EE40DB">
              <w:rPr>
                <w:rFonts w:ascii="Times New Roman" w:hAnsi="Times New Roman"/>
                <w:b/>
                <w:sz w:val="28"/>
                <w:szCs w:val="28"/>
              </w:rPr>
              <w:t>жоқ ;</w:t>
            </w:r>
          </w:p>
          <w:p w:rsidR="00EE40DB" w:rsidRPr="00EE40DB" w:rsidRDefault="00EE40DB" w:rsidP="00EE40DB">
            <w:pPr>
              <w:spacing w:after="0" w:line="240" w:lineRule="auto"/>
              <w:ind w:firstLine="426"/>
              <w:contextualSpacing/>
              <w:jc w:val="both"/>
              <w:rPr>
                <w:rFonts w:ascii="Times New Roman" w:hAnsi="Times New Roman"/>
                <w:b/>
                <w:sz w:val="28"/>
                <w:szCs w:val="28"/>
              </w:rPr>
            </w:pPr>
            <w:r w:rsidRPr="00EE40DB">
              <w:rPr>
                <w:rFonts w:ascii="Times New Roman" w:hAnsi="Times New Roman"/>
                <w:b/>
                <w:sz w:val="28"/>
                <w:szCs w:val="28"/>
              </w:rPr>
              <w:t>…</w:t>
            </w:r>
          </w:p>
        </w:tc>
        <w:tc>
          <w:tcPr>
            <w:tcW w:w="4932"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26"/>
              <w:contextualSpacing/>
              <w:jc w:val="both"/>
              <w:rPr>
                <w:rFonts w:ascii="Times New Roman" w:eastAsia="Calibri" w:hAnsi="Times New Roman"/>
                <w:bCs/>
                <w:sz w:val="28"/>
                <w:szCs w:val="28"/>
              </w:rPr>
            </w:pPr>
            <w:r w:rsidRPr="00EE40DB">
              <w:rPr>
                <w:rFonts w:ascii="Times New Roman" w:eastAsia="Calibri" w:hAnsi="Times New Roman"/>
                <w:b/>
                <w:bCs/>
                <w:sz w:val="28"/>
                <w:szCs w:val="28"/>
              </w:rPr>
              <w:t xml:space="preserve">774-бап. </w:t>
            </w:r>
            <w:r w:rsidRPr="00EE40DB">
              <w:rPr>
                <w:rFonts w:ascii="Times New Roman" w:eastAsia="Calibri" w:hAnsi="Times New Roman"/>
                <w:bCs/>
                <w:sz w:val="28"/>
                <w:szCs w:val="28"/>
              </w:rPr>
              <w:t>Бірыңғай жиынтық төлемді төлеушілер</w:t>
            </w:r>
          </w:p>
          <w:p w:rsidR="00EE40DB" w:rsidRPr="00EE40DB" w:rsidRDefault="00EE40DB" w:rsidP="00EE40DB">
            <w:pPr>
              <w:spacing w:after="0" w:line="240" w:lineRule="auto"/>
              <w:ind w:firstLine="426"/>
              <w:contextualSpacing/>
              <w:jc w:val="both"/>
              <w:rPr>
                <w:rFonts w:ascii="Times New Roman" w:eastAsia="Calibri" w:hAnsi="Times New Roman"/>
                <w:bCs/>
                <w:sz w:val="28"/>
                <w:szCs w:val="28"/>
              </w:rPr>
            </w:pPr>
            <w:r w:rsidRPr="00EE40DB">
              <w:rPr>
                <w:rFonts w:ascii="Times New Roman" w:eastAsia="Calibri" w:hAnsi="Times New Roman"/>
                <w:bCs/>
                <w:sz w:val="28"/>
                <w:szCs w:val="28"/>
              </w:rPr>
              <w:t>…</w:t>
            </w:r>
          </w:p>
          <w:p w:rsidR="00EE40DB" w:rsidRPr="00EE40DB" w:rsidRDefault="00EE40DB" w:rsidP="00EE40DB">
            <w:pPr>
              <w:spacing w:after="0" w:line="240" w:lineRule="auto"/>
              <w:ind w:firstLine="426"/>
              <w:contextualSpacing/>
              <w:jc w:val="both"/>
              <w:rPr>
                <w:rFonts w:ascii="Times New Roman" w:eastAsia="Calibri" w:hAnsi="Times New Roman"/>
                <w:bCs/>
                <w:sz w:val="28"/>
                <w:szCs w:val="28"/>
              </w:rPr>
            </w:pPr>
            <w:r w:rsidRPr="00EE40DB">
              <w:rPr>
                <w:rFonts w:ascii="Times New Roman" w:eastAsia="Calibri" w:hAnsi="Times New Roman"/>
                <w:bCs/>
                <w:sz w:val="28"/>
                <w:szCs w:val="28"/>
              </w:rPr>
              <w:t xml:space="preserve">3. </w:t>
            </w:r>
            <w:r w:rsidRPr="00EE40DB">
              <w:rPr>
                <w:rFonts w:ascii="Times New Roman" w:hAnsi="Times New Roman"/>
                <w:sz w:val="28"/>
                <w:szCs w:val="28"/>
              </w:rPr>
              <w:t xml:space="preserve"> </w:t>
            </w:r>
            <w:r w:rsidRPr="00EE40DB">
              <w:rPr>
                <w:rFonts w:ascii="Times New Roman" w:eastAsia="Calibri" w:hAnsi="Times New Roman"/>
                <w:bCs/>
                <w:sz w:val="28"/>
                <w:szCs w:val="28"/>
              </w:rPr>
              <w:t>Бірыңғай жиынтық төлемді төлеушілер ретінде танылмайды :</w:t>
            </w:r>
          </w:p>
          <w:p w:rsidR="00EE40DB" w:rsidRPr="00EE40DB" w:rsidRDefault="00EE40DB" w:rsidP="00EE40DB">
            <w:pPr>
              <w:spacing w:after="0" w:line="240" w:lineRule="auto"/>
              <w:ind w:firstLine="426"/>
              <w:contextualSpacing/>
              <w:jc w:val="both"/>
              <w:rPr>
                <w:rFonts w:ascii="Times New Roman" w:eastAsia="Calibri" w:hAnsi="Times New Roman"/>
                <w:bCs/>
                <w:sz w:val="28"/>
                <w:szCs w:val="28"/>
              </w:rPr>
            </w:pPr>
            <w:r w:rsidRPr="00EE40DB">
              <w:rPr>
                <w:rFonts w:ascii="Times New Roman" w:eastAsia="Calibri" w:hAnsi="Times New Roman"/>
                <w:bCs/>
                <w:sz w:val="28"/>
                <w:szCs w:val="28"/>
              </w:rPr>
              <w:t>…</w:t>
            </w:r>
          </w:p>
          <w:p w:rsidR="00EE40DB" w:rsidRPr="00EE40DB" w:rsidRDefault="00EE40DB" w:rsidP="00EE40DB">
            <w:pPr>
              <w:spacing w:after="0" w:line="240" w:lineRule="auto"/>
              <w:ind w:firstLine="426"/>
              <w:contextualSpacing/>
              <w:jc w:val="both"/>
              <w:rPr>
                <w:rFonts w:ascii="Times New Roman" w:hAnsi="Times New Roman"/>
                <w:b/>
                <w:sz w:val="28"/>
                <w:szCs w:val="28"/>
              </w:rPr>
            </w:pPr>
            <w:r w:rsidRPr="00EE40DB">
              <w:rPr>
                <w:rFonts w:ascii="Times New Roman" w:hAnsi="Times New Roman"/>
                <w:b/>
                <w:sz w:val="28"/>
                <w:szCs w:val="28"/>
              </w:rPr>
              <w:t>6) мынадай қызмет түрлерін:</w:t>
            </w:r>
          </w:p>
          <w:p w:rsidR="00EE40DB" w:rsidRPr="00EE40DB" w:rsidRDefault="00EE40DB" w:rsidP="00EE40DB">
            <w:pPr>
              <w:spacing w:after="0" w:line="240" w:lineRule="auto"/>
              <w:ind w:firstLine="426"/>
              <w:contextualSpacing/>
              <w:jc w:val="both"/>
              <w:rPr>
                <w:rFonts w:ascii="Times New Roman" w:hAnsi="Times New Roman"/>
                <w:b/>
                <w:sz w:val="28"/>
                <w:szCs w:val="28"/>
              </w:rPr>
            </w:pPr>
            <w:r w:rsidRPr="00EE40DB">
              <w:rPr>
                <w:rFonts w:ascii="Times New Roman" w:hAnsi="Times New Roman"/>
                <w:b/>
                <w:sz w:val="28"/>
                <w:szCs w:val="28"/>
              </w:rPr>
              <w:t>консультациялық және маркетингтік көрсетілетін қызметтерді;</w:t>
            </w:r>
          </w:p>
          <w:p w:rsidR="00EE40DB" w:rsidRPr="00EE40DB" w:rsidRDefault="00EE40DB" w:rsidP="00EE40DB">
            <w:pPr>
              <w:spacing w:after="0" w:line="240" w:lineRule="auto"/>
              <w:ind w:firstLine="426"/>
              <w:contextualSpacing/>
              <w:jc w:val="both"/>
              <w:rPr>
                <w:rFonts w:ascii="Times New Roman" w:hAnsi="Times New Roman"/>
                <w:b/>
                <w:sz w:val="28"/>
                <w:szCs w:val="28"/>
              </w:rPr>
            </w:pPr>
            <w:r w:rsidRPr="00EE40DB">
              <w:rPr>
                <w:rFonts w:ascii="Times New Roman" w:hAnsi="Times New Roman"/>
                <w:b/>
                <w:sz w:val="28"/>
                <w:szCs w:val="28"/>
              </w:rPr>
              <w:t>бухгалтерлік есепке алу немесе аудит саласындағы қызметті;</w:t>
            </w:r>
          </w:p>
          <w:p w:rsidR="00EE40DB" w:rsidRPr="00EE40DB" w:rsidRDefault="00EE40DB" w:rsidP="00EE40DB">
            <w:pPr>
              <w:spacing w:after="0" w:line="240" w:lineRule="auto"/>
              <w:ind w:firstLine="426"/>
              <w:contextualSpacing/>
              <w:jc w:val="both"/>
              <w:rPr>
                <w:rFonts w:ascii="Times New Roman" w:hAnsi="Times New Roman"/>
                <w:b/>
                <w:sz w:val="28"/>
                <w:szCs w:val="28"/>
              </w:rPr>
            </w:pPr>
            <w:r w:rsidRPr="00EE40DB">
              <w:rPr>
                <w:rFonts w:ascii="Times New Roman" w:hAnsi="Times New Roman"/>
                <w:b/>
                <w:sz w:val="28"/>
                <w:szCs w:val="28"/>
              </w:rPr>
              <w:t xml:space="preserve">сақтандыру брокері мен сақтандыру агентінің қаржылық, </w:t>
            </w:r>
            <w:r w:rsidRPr="00EE40DB">
              <w:rPr>
                <w:rFonts w:ascii="Times New Roman" w:hAnsi="Times New Roman"/>
                <w:b/>
                <w:sz w:val="28"/>
                <w:szCs w:val="28"/>
              </w:rPr>
              <w:lastRenderedPageBreak/>
              <w:t>сақтандыру қызметін және делдалдық қызметін;</w:t>
            </w:r>
          </w:p>
          <w:p w:rsidR="00EE40DB" w:rsidRPr="00EE40DB" w:rsidRDefault="00EE40DB" w:rsidP="00EE40DB">
            <w:pPr>
              <w:spacing w:after="0" w:line="240" w:lineRule="auto"/>
              <w:ind w:firstLine="426"/>
              <w:contextualSpacing/>
              <w:jc w:val="both"/>
              <w:rPr>
                <w:rFonts w:ascii="Times New Roman" w:hAnsi="Times New Roman"/>
                <w:b/>
                <w:sz w:val="28"/>
                <w:szCs w:val="28"/>
              </w:rPr>
            </w:pPr>
            <w:r w:rsidRPr="00EE40DB">
              <w:rPr>
                <w:rFonts w:ascii="Times New Roman" w:hAnsi="Times New Roman"/>
                <w:b/>
                <w:sz w:val="28"/>
                <w:szCs w:val="28"/>
              </w:rPr>
              <w:t>құқық, әділет және сот төрелігі саласындағы қызметті жүзеге асыратын адамдар;</w:t>
            </w:r>
          </w:p>
          <w:p w:rsidR="00EE40DB" w:rsidRPr="00EE40DB" w:rsidRDefault="00EE40DB" w:rsidP="00EE40DB">
            <w:pPr>
              <w:spacing w:after="0" w:line="240" w:lineRule="auto"/>
              <w:ind w:firstLine="426"/>
              <w:contextualSpacing/>
              <w:jc w:val="both"/>
              <w:rPr>
                <w:rFonts w:ascii="Times New Roman" w:hAnsi="Times New Roman"/>
                <w:b/>
                <w:sz w:val="28"/>
                <w:szCs w:val="28"/>
              </w:rPr>
            </w:pPr>
            <w:r w:rsidRPr="00EE40DB">
              <w:rPr>
                <w:rFonts w:ascii="Times New Roman" w:hAnsi="Times New Roman"/>
                <w:b/>
                <w:sz w:val="28"/>
                <w:szCs w:val="28"/>
              </w:rPr>
              <w:t>цифрлық майнинг қызметі және (немесе) цифрлық активтердің айналымы саласындағы  қызметтер;</w:t>
            </w:r>
          </w:p>
          <w:p w:rsidR="00EE40DB" w:rsidRPr="00EE40DB" w:rsidRDefault="00EE40DB" w:rsidP="00EE40DB">
            <w:pPr>
              <w:spacing w:after="0" w:line="240" w:lineRule="auto"/>
              <w:ind w:firstLine="426"/>
              <w:contextualSpacing/>
              <w:jc w:val="both"/>
              <w:rPr>
                <w:rFonts w:ascii="Times New Roman" w:hAnsi="Times New Roman"/>
                <w:b/>
                <w:sz w:val="28"/>
                <w:szCs w:val="28"/>
              </w:rPr>
            </w:pPr>
            <w:r w:rsidRPr="00EE40DB">
              <w:rPr>
                <w:rFonts w:ascii="Times New Roman" w:eastAsia="Calibri" w:hAnsi="Times New Roman"/>
                <w:b/>
                <w:bCs/>
                <w:sz w:val="28"/>
                <w:szCs w:val="28"/>
              </w:rPr>
              <w:t>…</w:t>
            </w:r>
          </w:p>
        </w:tc>
        <w:tc>
          <w:tcPr>
            <w:tcW w:w="3373"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7"/>
              <w:spacing w:after="0" w:line="240" w:lineRule="auto"/>
              <w:ind w:left="0" w:firstLine="426"/>
              <w:jc w:val="both"/>
              <w:rPr>
                <w:rFonts w:ascii="Times New Roman" w:hAnsi="Times New Roman"/>
                <w:sz w:val="28"/>
                <w:szCs w:val="28"/>
                <w:lang w:val="kk-KZ"/>
              </w:rPr>
            </w:pPr>
            <w:r w:rsidRPr="00EE40DB">
              <w:rPr>
                <w:rFonts w:ascii="Times New Roman" w:hAnsi="Times New Roman"/>
                <w:sz w:val="28"/>
                <w:szCs w:val="28"/>
                <w:lang w:val="kk-KZ"/>
              </w:rPr>
              <w:lastRenderedPageBreak/>
              <w:t xml:space="preserve">774-баптың 3-тармақтың 6) тармақшасы  бірыңғай жиынтық төлеушісі ретінде танылмайтын қызметтер түрлерімен толықтырылды. </w:t>
            </w:r>
          </w:p>
          <w:p w:rsidR="00EE40DB" w:rsidRPr="00EE40DB" w:rsidRDefault="00EE40DB" w:rsidP="00EE40DB">
            <w:pPr>
              <w:pStyle w:val="af9"/>
              <w:tabs>
                <w:tab w:val="left" w:pos="6237"/>
              </w:tabs>
              <w:ind w:firstLine="316"/>
              <w:contextualSpacing/>
              <w:jc w:val="both"/>
              <w:rPr>
                <w:rFonts w:ascii="Times New Roman" w:hAnsi="Times New Roman"/>
                <w:sz w:val="28"/>
                <w:szCs w:val="28"/>
                <w:lang w:val="kk-KZ"/>
              </w:rPr>
            </w:pPr>
            <w:r w:rsidRPr="00EE40DB">
              <w:rPr>
                <w:rFonts w:ascii="Times New Roman" w:hAnsi="Times New Roman"/>
                <w:b/>
                <w:sz w:val="28"/>
                <w:szCs w:val="28"/>
                <w:lang w:val="kk-KZ"/>
              </w:rPr>
              <w:t>Қолданысқа 01.01</w:t>
            </w:r>
            <w:r w:rsidRPr="00EE40DB">
              <w:rPr>
                <w:rFonts w:ascii="Times New Roman" w:hAnsi="Times New Roman"/>
                <w:sz w:val="28"/>
                <w:szCs w:val="28"/>
                <w:lang w:val="kk-KZ"/>
              </w:rPr>
              <w:t>.</w:t>
            </w:r>
            <w:r w:rsidRPr="00EE40DB">
              <w:rPr>
                <w:rFonts w:ascii="Times New Roman" w:hAnsi="Times New Roman"/>
                <w:b/>
                <w:sz w:val="28"/>
                <w:szCs w:val="28"/>
                <w:lang w:val="kk-KZ"/>
              </w:rPr>
              <w:t>2023 жылдан бастап енеді.</w:t>
            </w:r>
            <w:r w:rsidRPr="00EE40DB">
              <w:rPr>
                <w:rFonts w:ascii="Times New Roman" w:hAnsi="Times New Roman"/>
                <w:sz w:val="28"/>
                <w:szCs w:val="28"/>
                <w:lang w:val="kk-KZ"/>
              </w:rPr>
              <w:t xml:space="preserve"> </w:t>
            </w:r>
          </w:p>
          <w:p w:rsidR="00EE40DB" w:rsidRPr="00EE40DB" w:rsidRDefault="00EE40DB" w:rsidP="00EE40DB">
            <w:pPr>
              <w:pStyle w:val="af9"/>
              <w:ind w:firstLine="426"/>
              <w:contextualSpacing/>
              <w:jc w:val="both"/>
              <w:rPr>
                <w:rFonts w:ascii="Times New Roman" w:hAnsi="Times New Roman"/>
                <w:sz w:val="28"/>
                <w:szCs w:val="28"/>
              </w:rPr>
            </w:pP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9"/>
              <w:contextualSpacing/>
              <w:jc w:val="both"/>
              <w:rPr>
                <w:rFonts w:ascii="Times New Roman" w:hAnsi="Times New Roman"/>
                <w:bCs/>
                <w:spacing w:val="2"/>
                <w:sz w:val="28"/>
                <w:szCs w:val="28"/>
                <w:bdr w:val="none" w:sz="0" w:space="0" w:color="auto" w:frame="1"/>
                <w:shd w:val="clear" w:color="auto" w:fill="FFFFFF"/>
              </w:rPr>
            </w:pPr>
            <w:r w:rsidRPr="00EE40DB">
              <w:rPr>
                <w:rFonts w:ascii="Times New Roman" w:hAnsi="Times New Roman"/>
                <w:bCs/>
                <w:spacing w:val="2"/>
                <w:sz w:val="28"/>
                <w:szCs w:val="28"/>
                <w:bdr w:val="none" w:sz="0" w:space="0" w:color="auto" w:frame="1"/>
                <w:shd w:val="clear" w:color="auto" w:fill="FFFFFF"/>
              </w:rPr>
              <w:t>24-1 бөлім</w:t>
            </w:r>
          </w:p>
        </w:tc>
        <w:tc>
          <w:tcPr>
            <w:tcW w:w="4961"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601"/>
              <w:contextualSpacing/>
              <w:rPr>
                <w:rFonts w:ascii="Times New Roman" w:hAnsi="Times New Roman"/>
                <w:b/>
                <w:sz w:val="28"/>
                <w:szCs w:val="28"/>
              </w:rPr>
            </w:pPr>
            <w:r w:rsidRPr="00EE40DB">
              <w:rPr>
                <w:rFonts w:ascii="Times New Roman" w:hAnsi="Times New Roman"/>
                <w:b/>
                <w:sz w:val="28"/>
                <w:szCs w:val="28"/>
              </w:rPr>
              <w:t>жоқ .</w:t>
            </w:r>
          </w:p>
        </w:tc>
        <w:tc>
          <w:tcPr>
            <w:tcW w:w="4932"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601"/>
              <w:contextualSpacing/>
              <w:jc w:val="both"/>
              <w:rPr>
                <w:rFonts w:ascii="Times New Roman" w:hAnsi="Times New Roman"/>
                <w:b/>
                <w:sz w:val="28"/>
                <w:szCs w:val="28"/>
              </w:rPr>
            </w:pPr>
            <w:r w:rsidRPr="00EE40DB">
              <w:rPr>
                <w:rFonts w:ascii="Times New Roman" w:hAnsi="Times New Roman"/>
                <w:b/>
                <w:sz w:val="28"/>
                <w:szCs w:val="28"/>
              </w:rPr>
              <w:t>24-1 бөлім. ЖАЛАҚЫДАН БІРЫҢҒАЙ ТӨЛЕМ</w:t>
            </w:r>
          </w:p>
        </w:tc>
        <w:tc>
          <w:tcPr>
            <w:tcW w:w="3373"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26"/>
              <w:contextualSpacing/>
              <w:jc w:val="both"/>
              <w:rPr>
                <w:rFonts w:ascii="Times New Roman" w:hAnsi="Times New Roman"/>
                <w:b/>
                <w:bCs/>
                <w:i/>
                <w:sz w:val="28"/>
                <w:szCs w:val="28"/>
                <w:lang w:val="kk-KZ"/>
              </w:rPr>
            </w:pPr>
            <w:r w:rsidRPr="00EE40DB">
              <w:rPr>
                <w:rFonts w:ascii="Times New Roman" w:hAnsi="Times New Roman"/>
                <w:b/>
                <w:bCs/>
                <w:i/>
                <w:sz w:val="28"/>
                <w:szCs w:val="28"/>
              </w:rPr>
              <w:t>2023 жылғы 1 қаңтардан бастап</w:t>
            </w:r>
            <w:r w:rsidRPr="00EE40DB">
              <w:rPr>
                <w:rFonts w:ascii="Times New Roman" w:hAnsi="Times New Roman"/>
                <w:b/>
                <w:bCs/>
                <w:i/>
                <w:sz w:val="28"/>
                <w:szCs w:val="28"/>
                <w:lang w:val="en-US"/>
              </w:rPr>
              <w:t xml:space="preserve"> </w:t>
            </w:r>
            <w:r w:rsidRPr="00EE40DB">
              <w:rPr>
                <w:rFonts w:ascii="Times New Roman" w:hAnsi="Times New Roman"/>
                <w:b/>
                <w:bCs/>
                <w:i/>
                <w:sz w:val="28"/>
                <w:szCs w:val="28"/>
                <w:lang w:val="kk-KZ"/>
              </w:rPr>
              <w:t>қолданысқа енгізіледі</w:t>
            </w:r>
          </w:p>
          <w:p w:rsidR="00EE40DB" w:rsidRPr="00EE40DB" w:rsidRDefault="00EE40DB" w:rsidP="00EE40DB">
            <w:pPr>
              <w:pStyle w:val="af7"/>
              <w:spacing w:after="0" w:line="240" w:lineRule="auto"/>
              <w:ind w:left="0" w:firstLine="426"/>
              <w:jc w:val="both"/>
              <w:rPr>
                <w:rFonts w:ascii="Times New Roman" w:hAnsi="Times New Roman"/>
                <w:sz w:val="28"/>
                <w:szCs w:val="28"/>
                <w:lang w:val="kk-KZ"/>
              </w:rPr>
            </w:pPr>
            <w:r w:rsidRPr="00EE40DB">
              <w:rPr>
                <w:rFonts w:ascii="Times New Roman" w:hAnsi="Times New Roman"/>
                <w:bCs/>
                <w:sz w:val="28"/>
                <w:szCs w:val="28"/>
                <w:lang w:val="kk-KZ"/>
              </w:rPr>
              <w:t>Мемлекет басшысының 02.09.2021 жылғы Жолдауын іске асыру жөніндегі Жалпыұлттық іс - шаралар жоспарына сәйкес микро және шағын кәсіпкерлік үшін жиынтық жүктемені 34% - дан 25% - ға дейін төмендете отырып, еңбекақы төлеу қорынан бірыңғай төлемді енгізуді көздейтін заңнамалық түзетулерді қабылдау тапсырылды.</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9"/>
              <w:contextualSpacing/>
              <w:jc w:val="both"/>
              <w:rPr>
                <w:rFonts w:ascii="Times New Roman" w:hAnsi="Times New Roman"/>
                <w:bCs/>
                <w:spacing w:val="2"/>
                <w:sz w:val="28"/>
                <w:szCs w:val="28"/>
                <w:bdr w:val="none" w:sz="0" w:space="0" w:color="auto" w:frame="1"/>
                <w:shd w:val="clear" w:color="auto" w:fill="FFFFFF"/>
              </w:rPr>
            </w:pPr>
            <w:r w:rsidRPr="00EE40DB">
              <w:rPr>
                <w:rFonts w:ascii="Times New Roman" w:hAnsi="Times New Roman"/>
                <w:sz w:val="28"/>
                <w:szCs w:val="28"/>
              </w:rPr>
              <w:t>89-1 тарау</w:t>
            </w:r>
          </w:p>
        </w:tc>
        <w:tc>
          <w:tcPr>
            <w:tcW w:w="4961"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601"/>
              <w:contextualSpacing/>
              <w:rPr>
                <w:rFonts w:ascii="Times New Roman" w:hAnsi="Times New Roman"/>
                <w:b/>
                <w:sz w:val="28"/>
                <w:szCs w:val="28"/>
              </w:rPr>
            </w:pPr>
            <w:r w:rsidRPr="00EE40DB">
              <w:rPr>
                <w:rFonts w:ascii="Times New Roman" w:hAnsi="Times New Roman"/>
                <w:b/>
                <w:sz w:val="28"/>
                <w:szCs w:val="28"/>
              </w:rPr>
              <w:t>жоқ .</w:t>
            </w:r>
          </w:p>
        </w:tc>
        <w:tc>
          <w:tcPr>
            <w:tcW w:w="4932"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601"/>
              <w:contextualSpacing/>
              <w:jc w:val="both"/>
              <w:rPr>
                <w:rFonts w:ascii="Times New Roman" w:hAnsi="Times New Roman"/>
                <w:b/>
                <w:sz w:val="28"/>
                <w:szCs w:val="28"/>
              </w:rPr>
            </w:pPr>
            <w:r w:rsidRPr="00EE40DB">
              <w:rPr>
                <w:rFonts w:ascii="Times New Roman" w:hAnsi="Times New Roman"/>
                <w:b/>
                <w:sz w:val="28"/>
                <w:szCs w:val="28"/>
              </w:rPr>
              <w:t>89-1 тарау. ЖАЛАҚЫДАН БІРЫҢҒАЙ ТӨЛЕМ</w:t>
            </w:r>
          </w:p>
        </w:tc>
        <w:tc>
          <w:tcPr>
            <w:tcW w:w="3373"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26"/>
              <w:contextualSpacing/>
              <w:jc w:val="both"/>
              <w:rPr>
                <w:rFonts w:ascii="Times New Roman" w:hAnsi="Times New Roman"/>
                <w:b/>
                <w:bCs/>
                <w:i/>
                <w:sz w:val="28"/>
                <w:szCs w:val="28"/>
                <w:lang w:val="kk-KZ"/>
              </w:rPr>
            </w:pPr>
            <w:r w:rsidRPr="00EE40DB">
              <w:rPr>
                <w:rFonts w:ascii="Times New Roman" w:hAnsi="Times New Roman"/>
                <w:b/>
                <w:bCs/>
                <w:i/>
                <w:sz w:val="28"/>
                <w:szCs w:val="28"/>
              </w:rPr>
              <w:t xml:space="preserve">2023 жылғы 1 қаңтардан бастап </w:t>
            </w:r>
            <w:r w:rsidRPr="00EE40DB">
              <w:rPr>
                <w:rFonts w:ascii="Times New Roman" w:hAnsi="Times New Roman"/>
                <w:b/>
                <w:bCs/>
                <w:i/>
                <w:sz w:val="28"/>
                <w:szCs w:val="28"/>
                <w:lang w:val="kk-KZ"/>
              </w:rPr>
              <w:t>қолданысқа енгізіледі</w:t>
            </w:r>
          </w:p>
          <w:p w:rsidR="00EE40DB" w:rsidRPr="00EE40DB" w:rsidRDefault="00EE40DB" w:rsidP="00EE40DB">
            <w:pPr>
              <w:pStyle w:val="af7"/>
              <w:spacing w:after="0" w:line="240" w:lineRule="auto"/>
              <w:ind w:left="0" w:firstLine="426"/>
              <w:jc w:val="both"/>
              <w:rPr>
                <w:rFonts w:ascii="Times New Roman" w:hAnsi="Times New Roman"/>
                <w:sz w:val="28"/>
                <w:szCs w:val="28"/>
                <w:lang w:val="kk-KZ"/>
              </w:rPr>
            </w:pPr>
            <w:r w:rsidRPr="00EE40DB">
              <w:rPr>
                <w:rFonts w:ascii="Times New Roman" w:hAnsi="Times New Roman"/>
                <w:bCs/>
                <w:sz w:val="28"/>
                <w:szCs w:val="28"/>
                <w:lang w:val="kk-KZ"/>
              </w:rPr>
              <w:t>Мемлекет басшысының 02.09.2021 жылғы Жолдауын іске асыру жөніндегі Жалпыұлттық іс - шаралар жоспарына сәйкес микро және шағын кәсіпкерлік үшін жиынтық жүктемені 34% - дан 25% - ға дейін төмендете отырып, еңбекақы төлеу қорынан бірыңғай төлемді енгізуді көздейтін заңнамалық түзетулерді қабылдау тапсырылды.</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9"/>
              <w:contextualSpacing/>
              <w:jc w:val="both"/>
              <w:rPr>
                <w:rFonts w:ascii="Times New Roman" w:hAnsi="Times New Roman"/>
                <w:bCs/>
                <w:spacing w:val="2"/>
                <w:sz w:val="28"/>
                <w:szCs w:val="28"/>
                <w:bdr w:val="none" w:sz="0" w:space="0" w:color="auto" w:frame="1"/>
                <w:shd w:val="clear" w:color="auto" w:fill="FFFFFF"/>
              </w:rPr>
            </w:pPr>
            <w:r w:rsidRPr="00EE40DB">
              <w:rPr>
                <w:rFonts w:ascii="Times New Roman" w:hAnsi="Times New Roman"/>
                <w:sz w:val="28"/>
                <w:szCs w:val="28"/>
              </w:rPr>
              <w:t>776-1 бап</w:t>
            </w:r>
          </w:p>
        </w:tc>
        <w:tc>
          <w:tcPr>
            <w:tcW w:w="4961"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601"/>
              <w:contextualSpacing/>
              <w:rPr>
                <w:rFonts w:ascii="Times New Roman" w:hAnsi="Times New Roman"/>
                <w:b/>
                <w:sz w:val="28"/>
                <w:szCs w:val="28"/>
              </w:rPr>
            </w:pPr>
            <w:r w:rsidRPr="00EE40DB">
              <w:rPr>
                <w:rFonts w:ascii="Times New Roman" w:hAnsi="Times New Roman"/>
                <w:b/>
                <w:sz w:val="28"/>
                <w:szCs w:val="28"/>
              </w:rPr>
              <w:t>жоқ .</w:t>
            </w:r>
          </w:p>
        </w:tc>
        <w:tc>
          <w:tcPr>
            <w:tcW w:w="4932"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601"/>
              <w:contextualSpacing/>
              <w:jc w:val="both"/>
              <w:rPr>
                <w:rFonts w:ascii="Times New Roman" w:hAnsi="Times New Roman"/>
                <w:b/>
                <w:sz w:val="28"/>
                <w:szCs w:val="28"/>
              </w:rPr>
            </w:pPr>
            <w:r w:rsidRPr="00EE40DB">
              <w:rPr>
                <w:rFonts w:ascii="Times New Roman" w:hAnsi="Times New Roman"/>
                <w:b/>
                <w:sz w:val="28"/>
                <w:szCs w:val="28"/>
              </w:rPr>
              <w:t>776-1 бап. Жалақыдан бірыңғай төлемді төлеушілер</w:t>
            </w:r>
          </w:p>
          <w:p w:rsidR="00EE40DB" w:rsidRPr="00EE40DB" w:rsidRDefault="00EE40DB" w:rsidP="00EE40DB">
            <w:pPr>
              <w:spacing w:after="0" w:line="240" w:lineRule="auto"/>
              <w:ind w:firstLine="601"/>
              <w:contextualSpacing/>
              <w:jc w:val="both"/>
              <w:rPr>
                <w:rFonts w:ascii="Times New Roman" w:hAnsi="Times New Roman"/>
                <w:b/>
                <w:sz w:val="28"/>
                <w:szCs w:val="28"/>
              </w:rPr>
            </w:pPr>
            <w:bookmarkStart w:id="69" w:name="z14315"/>
            <w:r w:rsidRPr="00EE40DB">
              <w:rPr>
                <w:rFonts w:ascii="Times New Roman" w:hAnsi="Times New Roman"/>
                <w:b/>
                <w:sz w:val="28"/>
                <w:szCs w:val="28"/>
              </w:rPr>
              <w:t xml:space="preserve">1. </w:t>
            </w:r>
            <w:bookmarkStart w:id="70" w:name="z6078"/>
            <w:r w:rsidRPr="00EE40DB">
              <w:rPr>
                <w:rFonts w:ascii="Times New Roman" w:hAnsi="Times New Roman"/>
                <w:b/>
                <w:sz w:val="28"/>
                <w:szCs w:val="28"/>
              </w:rPr>
              <w:t xml:space="preserve">Салық салу объектілері бар Қазақстан Республикасының азаматтары, Қазақстан Республикасының резиденттері болып табылатын шетелдіктер немесе азаматтығы жоқ адамдар(бұдан әрі – жеке тұлға) </w:t>
            </w:r>
            <w:r w:rsidRPr="00EE40DB">
              <w:rPr>
                <w:rFonts w:ascii="Times New Roman" w:hAnsi="Times New Roman"/>
                <w:b/>
                <w:sz w:val="28"/>
                <w:szCs w:val="28"/>
              </w:rPr>
              <w:lastRenderedPageBreak/>
              <w:t>жалақыдан бірыңғай төлемді төлеушілер болып табылады.</w:t>
            </w:r>
          </w:p>
          <w:p w:rsidR="00EE40DB" w:rsidRPr="00EE40DB" w:rsidRDefault="00EE40DB" w:rsidP="00EE40DB">
            <w:pPr>
              <w:spacing w:after="0" w:line="240" w:lineRule="auto"/>
              <w:ind w:firstLine="601"/>
              <w:contextualSpacing/>
              <w:jc w:val="both"/>
              <w:rPr>
                <w:rFonts w:ascii="Times New Roman" w:hAnsi="Times New Roman"/>
                <w:b/>
                <w:sz w:val="28"/>
                <w:szCs w:val="28"/>
              </w:rPr>
            </w:pPr>
            <w:bookmarkStart w:id="71" w:name="z14319"/>
            <w:bookmarkEnd w:id="69"/>
            <w:bookmarkEnd w:id="70"/>
            <w:r w:rsidRPr="00EE40DB">
              <w:rPr>
                <w:rFonts w:ascii="Times New Roman" w:hAnsi="Times New Roman"/>
                <w:b/>
                <w:sz w:val="28"/>
                <w:szCs w:val="28"/>
              </w:rPr>
              <w:t xml:space="preserve">2. </w:t>
            </w:r>
            <w:bookmarkEnd w:id="71"/>
            <w:r w:rsidRPr="00EE40DB">
              <w:rPr>
                <w:rFonts w:ascii="Times New Roman" w:hAnsi="Times New Roman"/>
                <w:b/>
                <w:sz w:val="28"/>
                <w:szCs w:val="28"/>
              </w:rPr>
              <w:t>Жалақыдан бірыңғай төлемді төлеушілер осы төлеммен салынған табыстар бойынша осы Кодекстің 8-бөлімінің ережелеріне сәйкес төлем көзінен ұсталатын жеке табыс салығын төлеушілер болып табылмайды.</w:t>
            </w:r>
          </w:p>
        </w:tc>
        <w:tc>
          <w:tcPr>
            <w:tcW w:w="3373"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26"/>
              <w:contextualSpacing/>
              <w:jc w:val="both"/>
              <w:rPr>
                <w:rFonts w:ascii="Times New Roman" w:hAnsi="Times New Roman"/>
                <w:b/>
                <w:bCs/>
                <w:i/>
                <w:sz w:val="28"/>
                <w:szCs w:val="28"/>
                <w:lang w:val="kk-KZ"/>
              </w:rPr>
            </w:pPr>
            <w:r w:rsidRPr="00EE40DB">
              <w:rPr>
                <w:rFonts w:ascii="Times New Roman" w:hAnsi="Times New Roman"/>
                <w:b/>
                <w:bCs/>
                <w:i/>
                <w:sz w:val="28"/>
                <w:szCs w:val="28"/>
              </w:rPr>
              <w:lastRenderedPageBreak/>
              <w:t xml:space="preserve">2023 жылғы 1 қаңтардан бастап </w:t>
            </w:r>
            <w:r w:rsidRPr="00EE40DB">
              <w:rPr>
                <w:rFonts w:ascii="Times New Roman" w:hAnsi="Times New Roman"/>
                <w:b/>
                <w:bCs/>
                <w:i/>
                <w:sz w:val="28"/>
                <w:szCs w:val="28"/>
                <w:lang w:val="kk-KZ"/>
              </w:rPr>
              <w:t>қолданысқа енгізіледі</w:t>
            </w:r>
          </w:p>
          <w:p w:rsidR="00EE40DB" w:rsidRPr="00EE40DB" w:rsidRDefault="00EE40DB" w:rsidP="00EE40DB">
            <w:pPr>
              <w:pStyle w:val="af7"/>
              <w:spacing w:after="0" w:line="240" w:lineRule="auto"/>
              <w:ind w:left="0" w:firstLine="426"/>
              <w:jc w:val="both"/>
              <w:rPr>
                <w:rFonts w:ascii="Times New Roman" w:hAnsi="Times New Roman"/>
                <w:sz w:val="28"/>
                <w:szCs w:val="28"/>
                <w:lang w:val="kk-KZ"/>
              </w:rPr>
            </w:pPr>
            <w:r w:rsidRPr="00EE40DB">
              <w:rPr>
                <w:rFonts w:ascii="Times New Roman" w:hAnsi="Times New Roman"/>
                <w:bCs/>
                <w:sz w:val="28"/>
                <w:szCs w:val="28"/>
                <w:lang w:val="kk-KZ"/>
              </w:rPr>
              <w:t xml:space="preserve">Мемлекет басшысының 02.09.2021 жылғы Жолдауын іске асыру жөніндегі Жалпыұлттық іс - шаралар жоспарына </w:t>
            </w:r>
            <w:r w:rsidRPr="00EE40DB">
              <w:rPr>
                <w:rFonts w:ascii="Times New Roman" w:hAnsi="Times New Roman"/>
                <w:bCs/>
                <w:sz w:val="28"/>
                <w:szCs w:val="28"/>
                <w:lang w:val="kk-KZ"/>
              </w:rPr>
              <w:lastRenderedPageBreak/>
              <w:t>сәйкес микро және шағын кәсіпкерлік үшін жиынтық жүктемені 34% - дан 25% - ға дейін төмендете отырып, еңбекақы төлеу қорынан бірыңғай төлемді енгізуді көздейтін заңнамалық түзетулерді қабылдау тапсырылды.</w:t>
            </w:r>
          </w:p>
        </w:tc>
      </w:tr>
      <w:tr w:rsidR="00EE40DB" w:rsidRPr="00EE40DB" w:rsidTr="00057D1E">
        <w:trPr>
          <w:trHeight w:val="474"/>
        </w:trPr>
        <w:tc>
          <w:tcPr>
            <w:tcW w:w="959"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9"/>
              <w:contextualSpacing/>
              <w:jc w:val="both"/>
              <w:rPr>
                <w:rFonts w:ascii="Times New Roman" w:hAnsi="Times New Roman"/>
                <w:bCs/>
                <w:spacing w:val="2"/>
                <w:sz w:val="28"/>
                <w:szCs w:val="28"/>
                <w:bdr w:val="none" w:sz="0" w:space="0" w:color="auto" w:frame="1"/>
                <w:shd w:val="clear" w:color="auto" w:fill="FFFFFF"/>
              </w:rPr>
            </w:pPr>
            <w:r w:rsidRPr="00EE40DB">
              <w:rPr>
                <w:rFonts w:ascii="Times New Roman" w:hAnsi="Times New Roman"/>
                <w:sz w:val="28"/>
                <w:szCs w:val="28"/>
              </w:rPr>
              <w:t>776-2 бап</w:t>
            </w:r>
          </w:p>
        </w:tc>
        <w:tc>
          <w:tcPr>
            <w:tcW w:w="4961"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601"/>
              <w:contextualSpacing/>
              <w:rPr>
                <w:rFonts w:ascii="Times New Roman" w:hAnsi="Times New Roman"/>
                <w:b/>
                <w:sz w:val="28"/>
                <w:szCs w:val="28"/>
              </w:rPr>
            </w:pPr>
            <w:r w:rsidRPr="00EE40DB">
              <w:rPr>
                <w:rFonts w:ascii="Times New Roman" w:hAnsi="Times New Roman"/>
                <w:b/>
                <w:sz w:val="28"/>
                <w:szCs w:val="28"/>
              </w:rPr>
              <w:t>жоқ .</w:t>
            </w:r>
          </w:p>
        </w:tc>
        <w:tc>
          <w:tcPr>
            <w:tcW w:w="4932" w:type="dxa"/>
            <w:shd w:val="clear" w:color="auto" w:fill="auto"/>
          </w:tcPr>
          <w:p w:rsidR="00EE40DB" w:rsidRPr="00EE40DB" w:rsidRDefault="00EE40DB" w:rsidP="00EE40DB">
            <w:pPr>
              <w:spacing w:after="0" w:line="240" w:lineRule="auto"/>
              <w:ind w:firstLine="601"/>
              <w:contextualSpacing/>
              <w:jc w:val="both"/>
              <w:rPr>
                <w:rFonts w:ascii="Times New Roman" w:hAnsi="Times New Roman"/>
                <w:b/>
                <w:sz w:val="28"/>
                <w:szCs w:val="28"/>
                <w:lang w:val="kk-KZ"/>
              </w:rPr>
            </w:pPr>
            <w:r w:rsidRPr="00EE40DB">
              <w:rPr>
                <w:rFonts w:ascii="Times New Roman" w:hAnsi="Times New Roman"/>
                <w:b/>
                <w:sz w:val="28"/>
                <w:szCs w:val="28"/>
                <w:lang w:val="kk-KZ"/>
              </w:rPr>
              <w:t>776-2 бап. Жалақыдан бірыңғай төлем салу объектісі</w:t>
            </w:r>
          </w:p>
          <w:p w:rsidR="00EE40DB" w:rsidRPr="00EE40DB" w:rsidRDefault="00EE40DB" w:rsidP="00EE40DB">
            <w:pPr>
              <w:spacing w:after="0" w:line="240" w:lineRule="auto"/>
              <w:ind w:firstLine="176"/>
              <w:contextualSpacing/>
              <w:jc w:val="both"/>
              <w:rPr>
                <w:rFonts w:ascii="Times New Roman" w:hAnsi="Times New Roman"/>
                <w:b/>
                <w:sz w:val="28"/>
                <w:szCs w:val="28"/>
                <w:lang w:val="kk-KZ"/>
              </w:rPr>
            </w:pPr>
            <w:r w:rsidRPr="00EE40DB">
              <w:rPr>
                <w:rFonts w:ascii="Times New Roman" w:hAnsi="Times New Roman"/>
                <w:b/>
                <w:sz w:val="28"/>
                <w:szCs w:val="28"/>
                <w:lang w:val="kk-KZ"/>
              </w:rPr>
              <w:t>Осы Кодекстің 77-тарауының 3-параграфында және 78-тарауында көзделген арнаулы салық режимдерін қолданатын микро және шағын кәсіпкерлік субъектілері болып табылатын адамдар үшін салық салу объектісі:</w:t>
            </w:r>
          </w:p>
          <w:p w:rsidR="00EE40DB" w:rsidRPr="00EE40DB" w:rsidRDefault="00EE40DB" w:rsidP="00EE40DB">
            <w:pPr>
              <w:spacing w:after="0" w:line="240" w:lineRule="auto"/>
              <w:ind w:firstLine="176"/>
              <w:contextualSpacing/>
              <w:jc w:val="both"/>
              <w:rPr>
                <w:rFonts w:ascii="Times New Roman" w:hAnsi="Times New Roman"/>
                <w:b/>
                <w:sz w:val="28"/>
                <w:szCs w:val="28"/>
                <w:lang w:val="kk-KZ"/>
              </w:rPr>
            </w:pPr>
            <w:r w:rsidRPr="00EE40DB">
              <w:rPr>
                <w:rFonts w:ascii="Times New Roman" w:hAnsi="Times New Roman"/>
                <w:b/>
                <w:sz w:val="28"/>
                <w:szCs w:val="28"/>
                <w:lang w:val="kk-KZ"/>
              </w:rPr>
              <w:t>жеке табыс салығы, міндетті зейнетақы жарнасы, міндетті медициналық сақтандыруға арналған жарна үшін-жұмыскердің осы Кодекстің 322-бабында көзделген, төленетін (төленуге жататын) кірісі;</w:t>
            </w:r>
          </w:p>
          <w:p w:rsidR="00EE40DB" w:rsidRPr="00EE40DB" w:rsidRDefault="00EE40DB" w:rsidP="00EE40DB">
            <w:pPr>
              <w:spacing w:after="0" w:line="240" w:lineRule="auto"/>
              <w:ind w:firstLine="176"/>
              <w:contextualSpacing/>
              <w:jc w:val="both"/>
              <w:rPr>
                <w:rFonts w:ascii="Times New Roman" w:hAnsi="Times New Roman"/>
                <w:b/>
                <w:sz w:val="28"/>
                <w:szCs w:val="28"/>
                <w:lang w:val="kk-KZ"/>
              </w:rPr>
            </w:pPr>
            <w:r w:rsidRPr="00EE40DB">
              <w:rPr>
                <w:rFonts w:ascii="Times New Roman" w:hAnsi="Times New Roman"/>
                <w:b/>
                <w:sz w:val="28"/>
                <w:szCs w:val="28"/>
                <w:lang w:val="kk-KZ"/>
              </w:rPr>
              <w:t xml:space="preserve">әлеуметтік аударымдар, жұмыс берушінің міндетті зейнетақы </w:t>
            </w:r>
            <w:r w:rsidRPr="00EE40DB">
              <w:rPr>
                <w:rFonts w:ascii="Times New Roman" w:hAnsi="Times New Roman"/>
                <w:b/>
                <w:sz w:val="28"/>
                <w:szCs w:val="28"/>
                <w:lang w:val="kk-KZ"/>
              </w:rPr>
              <w:lastRenderedPageBreak/>
              <w:t>жарналары, міндетті медициналық сақтандыруға аударымдар үшін - жұмыс берушінің жұмыскерге еңбекақы ретінде табыс түрінде төлейтін шығыстары болып табылады.</w:t>
            </w:r>
          </w:p>
        </w:tc>
        <w:tc>
          <w:tcPr>
            <w:tcW w:w="3373"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26"/>
              <w:contextualSpacing/>
              <w:jc w:val="both"/>
              <w:rPr>
                <w:rFonts w:ascii="Times New Roman" w:hAnsi="Times New Roman"/>
                <w:b/>
                <w:bCs/>
                <w:i/>
                <w:sz w:val="28"/>
                <w:szCs w:val="28"/>
                <w:lang w:val="kk-KZ"/>
              </w:rPr>
            </w:pPr>
            <w:r w:rsidRPr="00EE40DB">
              <w:rPr>
                <w:rFonts w:ascii="Times New Roman" w:hAnsi="Times New Roman"/>
                <w:b/>
                <w:bCs/>
                <w:i/>
                <w:sz w:val="28"/>
                <w:szCs w:val="28"/>
                <w:lang w:val="kk-KZ"/>
              </w:rPr>
              <w:lastRenderedPageBreak/>
              <w:t>2023 жылғы 1 қаңтардан бастап қолданысқа енгізіледі</w:t>
            </w:r>
          </w:p>
          <w:p w:rsidR="00EE40DB" w:rsidRPr="00EE40DB" w:rsidRDefault="00EE40DB" w:rsidP="00EE40DB">
            <w:pPr>
              <w:pStyle w:val="af7"/>
              <w:spacing w:after="0" w:line="240" w:lineRule="auto"/>
              <w:ind w:left="0" w:firstLine="426"/>
              <w:jc w:val="both"/>
              <w:rPr>
                <w:rFonts w:ascii="Times New Roman" w:hAnsi="Times New Roman"/>
                <w:sz w:val="28"/>
                <w:szCs w:val="28"/>
                <w:lang w:val="kk-KZ"/>
              </w:rPr>
            </w:pPr>
            <w:r w:rsidRPr="00EE40DB">
              <w:rPr>
                <w:rFonts w:ascii="Times New Roman" w:hAnsi="Times New Roman"/>
                <w:bCs/>
                <w:sz w:val="28"/>
                <w:szCs w:val="28"/>
                <w:lang w:val="kk-KZ"/>
              </w:rPr>
              <w:t xml:space="preserve">Мемлекет басшысының 02.09.2021 жылғы Жолдауын іске асыру жөніндегі Жалпыұлттық іс - шаралар жоспарына сәйкес микро және шағын кәсіпкерлік үшін жиынтық жүктемені 34% - дан 25% - ға дейін төмендете отырып, еңбекақы төлеу қорынан бірыңғай төлемді енгізуді көздейтін заңнамалық </w:t>
            </w:r>
            <w:r w:rsidRPr="00EE40DB">
              <w:rPr>
                <w:rFonts w:ascii="Times New Roman" w:hAnsi="Times New Roman"/>
                <w:bCs/>
                <w:sz w:val="28"/>
                <w:szCs w:val="28"/>
                <w:lang w:val="kk-KZ"/>
              </w:rPr>
              <w:lastRenderedPageBreak/>
              <w:t>түзетулерді қабылдау тапсырылды.</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9"/>
              <w:contextualSpacing/>
              <w:jc w:val="both"/>
              <w:rPr>
                <w:rFonts w:ascii="Times New Roman" w:hAnsi="Times New Roman"/>
                <w:bCs/>
                <w:spacing w:val="2"/>
                <w:sz w:val="28"/>
                <w:szCs w:val="28"/>
                <w:bdr w:val="none" w:sz="0" w:space="0" w:color="auto" w:frame="1"/>
                <w:shd w:val="clear" w:color="auto" w:fill="FFFFFF"/>
              </w:rPr>
            </w:pPr>
            <w:r w:rsidRPr="00EE40DB">
              <w:rPr>
                <w:rFonts w:ascii="Times New Roman" w:hAnsi="Times New Roman"/>
                <w:sz w:val="28"/>
                <w:szCs w:val="28"/>
              </w:rPr>
              <w:t>776-3 бап</w:t>
            </w:r>
          </w:p>
        </w:tc>
        <w:tc>
          <w:tcPr>
            <w:tcW w:w="4961"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601"/>
              <w:contextualSpacing/>
              <w:jc w:val="both"/>
              <w:rPr>
                <w:rFonts w:ascii="Times New Roman" w:hAnsi="Times New Roman"/>
                <w:b/>
                <w:sz w:val="28"/>
                <w:szCs w:val="28"/>
              </w:rPr>
            </w:pPr>
            <w:r w:rsidRPr="00EE40DB">
              <w:rPr>
                <w:rFonts w:ascii="Times New Roman" w:hAnsi="Times New Roman"/>
                <w:b/>
                <w:sz w:val="28"/>
                <w:szCs w:val="28"/>
              </w:rPr>
              <w:t>жоқ .</w:t>
            </w:r>
          </w:p>
        </w:tc>
        <w:tc>
          <w:tcPr>
            <w:tcW w:w="4932"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601"/>
              <w:contextualSpacing/>
              <w:jc w:val="both"/>
              <w:rPr>
                <w:rFonts w:ascii="Times New Roman" w:hAnsi="Times New Roman"/>
                <w:b/>
                <w:sz w:val="28"/>
                <w:szCs w:val="28"/>
              </w:rPr>
            </w:pPr>
            <w:r w:rsidRPr="00EE40DB">
              <w:rPr>
                <w:rFonts w:ascii="Times New Roman" w:hAnsi="Times New Roman"/>
                <w:b/>
                <w:sz w:val="28"/>
                <w:szCs w:val="28"/>
              </w:rPr>
              <w:t>776-3 бап. Жалақыдан бірыңғай төлемді есептеу және төлеу тәртібі</w:t>
            </w:r>
            <w:bookmarkStart w:id="72" w:name="z14328"/>
          </w:p>
          <w:p w:rsidR="00EE40DB" w:rsidRPr="00EE40DB" w:rsidRDefault="00EE40DB" w:rsidP="00EE40DB">
            <w:pPr>
              <w:spacing w:after="0" w:line="240" w:lineRule="auto"/>
              <w:ind w:firstLine="601"/>
              <w:contextualSpacing/>
              <w:jc w:val="both"/>
              <w:rPr>
                <w:rFonts w:ascii="Times New Roman" w:hAnsi="Times New Roman"/>
                <w:b/>
                <w:sz w:val="28"/>
                <w:szCs w:val="28"/>
              </w:rPr>
            </w:pPr>
            <w:r w:rsidRPr="00EE40DB">
              <w:rPr>
                <w:rFonts w:ascii="Times New Roman" w:hAnsi="Times New Roman"/>
                <w:b/>
                <w:sz w:val="28"/>
                <w:szCs w:val="28"/>
              </w:rPr>
              <w:t xml:space="preserve">1. </w:t>
            </w:r>
            <w:r w:rsidRPr="00EE40DB">
              <w:rPr>
                <w:rFonts w:ascii="Times New Roman" w:hAnsi="Times New Roman"/>
                <w:sz w:val="28"/>
                <w:szCs w:val="28"/>
              </w:rPr>
              <w:t xml:space="preserve"> </w:t>
            </w:r>
            <w:r w:rsidRPr="00EE40DB">
              <w:rPr>
                <w:rFonts w:ascii="Times New Roman" w:hAnsi="Times New Roman"/>
                <w:b/>
                <w:sz w:val="28"/>
                <w:szCs w:val="28"/>
              </w:rPr>
              <w:t>Жалақыдан бірыңғай төлемді есептеуді, ұстап қалуды және аударуды, сондай-ақ салық есептілігін табыс етуді салық агенті осы тарауда белгіленген тәртіппен және мерзімдерде жүргізеді .</w:t>
            </w:r>
          </w:p>
          <w:p w:rsidR="00EE40DB" w:rsidRPr="00EE40DB" w:rsidRDefault="00EE40DB" w:rsidP="00EE40DB">
            <w:pPr>
              <w:spacing w:after="0" w:line="240" w:lineRule="auto"/>
              <w:ind w:firstLine="601"/>
              <w:contextualSpacing/>
              <w:jc w:val="both"/>
              <w:rPr>
                <w:rFonts w:ascii="Times New Roman" w:hAnsi="Times New Roman"/>
                <w:b/>
                <w:sz w:val="28"/>
                <w:szCs w:val="28"/>
              </w:rPr>
            </w:pPr>
            <w:r w:rsidRPr="00EE40DB">
              <w:rPr>
                <w:rFonts w:ascii="Times New Roman" w:hAnsi="Times New Roman"/>
                <w:b/>
                <w:sz w:val="28"/>
                <w:szCs w:val="28"/>
              </w:rPr>
              <w:t>2. Осы тараудың мақсатында салық агенттері деп жеке тұлғаға жалақы түрінде табыс төлейтін, осы Кодекстің 77-тарауының 3-параграфында және 78-тарауында көзделген арнаулы салық режимдерін қолданатын, микро және шағын кәсіпкерлік субъектілері болып табылатын дара кәсіпкерлер мен заңды тұлғалар танылады.</w:t>
            </w:r>
          </w:p>
          <w:p w:rsidR="00EE40DB" w:rsidRPr="00EE40DB" w:rsidRDefault="00EE40DB" w:rsidP="00EE40DB">
            <w:pPr>
              <w:spacing w:after="0" w:line="240" w:lineRule="auto"/>
              <w:ind w:firstLine="601"/>
              <w:contextualSpacing/>
              <w:jc w:val="both"/>
              <w:rPr>
                <w:rFonts w:ascii="Times New Roman" w:hAnsi="Times New Roman"/>
                <w:b/>
                <w:sz w:val="28"/>
                <w:szCs w:val="28"/>
              </w:rPr>
            </w:pPr>
            <w:bookmarkStart w:id="73" w:name="z6657"/>
            <w:r w:rsidRPr="00EE40DB">
              <w:rPr>
                <w:rFonts w:ascii="Times New Roman" w:hAnsi="Times New Roman"/>
                <w:b/>
                <w:sz w:val="28"/>
                <w:szCs w:val="28"/>
              </w:rPr>
              <w:t xml:space="preserve">3. </w:t>
            </w:r>
            <w:r w:rsidRPr="00EE40DB">
              <w:rPr>
                <w:rFonts w:ascii="Times New Roman" w:hAnsi="Times New Roman"/>
                <w:sz w:val="28"/>
                <w:szCs w:val="28"/>
              </w:rPr>
              <w:t xml:space="preserve"> </w:t>
            </w:r>
            <w:r w:rsidRPr="00EE40DB">
              <w:rPr>
                <w:rFonts w:ascii="Times New Roman" w:hAnsi="Times New Roman"/>
                <w:b/>
                <w:sz w:val="28"/>
                <w:szCs w:val="28"/>
              </w:rPr>
              <w:t>Жалақыдан бірыңғай төлемді есептеуді салық агенті салық салу объектісін есептеген кезде жүргізеді .</w:t>
            </w:r>
          </w:p>
          <w:p w:rsidR="00EE40DB" w:rsidRPr="00EE40DB" w:rsidRDefault="00EE40DB" w:rsidP="00EE40DB">
            <w:pPr>
              <w:spacing w:after="0" w:line="240" w:lineRule="auto"/>
              <w:ind w:firstLine="601"/>
              <w:contextualSpacing/>
              <w:jc w:val="both"/>
              <w:rPr>
                <w:rFonts w:ascii="Times New Roman" w:hAnsi="Times New Roman"/>
                <w:b/>
                <w:sz w:val="28"/>
                <w:szCs w:val="28"/>
              </w:rPr>
            </w:pPr>
            <w:bookmarkStart w:id="74" w:name="z6658"/>
            <w:bookmarkStart w:id="75" w:name="z14331"/>
            <w:bookmarkStart w:id="76" w:name="z6637"/>
            <w:bookmarkEnd w:id="72"/>
            <w:bookmarkEnd w:id="73"/>
            <w:r w:rsidRPr="00EE40DB">
              <w:rPr>
                <w:rFonts w:ascii="Times New Roman" w:hAnsi="Times New Roman"/>
                <w:b/>
                <w:sz w:val="28"/>
                <w:szCs w:val="28"/>
              </w:rPr>
              <w:lastRenderedPageBreak/>
              <w:t xml:space="preserve">4. </w:t>
            </w:r>
            <w:r w:rsidRPr="00EE40DB">
              <w:rPr>
                <w:rFonts w:ascii="Times New Roman" w:hAnsi="Times New Roman"/>
                <w:sz w:val="28"/>
                <w:szCs w:val="28"/>
              </w:rPr>
              <w:t xml:space="preserve"> </w:t>
            </w:r>
            <w:r w:rsidRPr="00EE40DB">
              <w:rPr>
                <w:rFonts w:ascii="Times New Roman" w:hAnsi="Times New Roman"/>
                <w:b/>
                <w:sz w:val="28"/>
                <w:szCs w:val="28"/>
              </w:rPr>
              <w:t>Бірыңғай төлемді жалақыдан ұстап қалуды салық агенті төлем көзінен салық салуға жататын кірісті төлеу күнінен кешіктірмей жүргізеді .</w:t>
            </w:r>
          </w:p>
          <w:p w:rsidR="00EE40DB" w:rsidRPr="00EE40DB" w:rsidRDefault="00EE40DB" w:rsidP="00EE40DB">
            <w:pPr>
              <w:spacing w:after="0" w:line="240" w:lineRule="auto"/>
              <w:ind w:firstLine="601"/>
              <w:contextualSpacing/>
              <w:jc w:val="both"/>
              <w:rPr>
                <w:rFonts w:ascii="Times New Roman" w:hAnsi="Times New Roman"/>
                <w:b/>
                <w:sz w:val="28"/>
                <w:szCs w:val="28"/>
              </w:rPr>
            </w:pPr>
            <w:bookmarkStart w:id="77" w:name="z6659"/>
            <w:bookmarkEnd w:id="74"/>
            <w:r w:rsidRPr="00EE40DB">
              <w:rPr>
                <w:rFonts w:ascii="Times New Roman" w:hAnsi="Times New Roman"/>
                <w:b/>
                <w:sz w:val="28"/>
                <w:szCs w:val="28"/>
              </w:rPr>
              <w:t xml:space="preserve">5. </w:t>
            </w:r>
            <w:bookmarkEnd w:id="75"/>
            <w:bookmarkEnd w:id="76"/>
            <w:bookmarkEnd w:id="77"/>
            <w:r w:rsidRPr="00EE40DB">
              <w:rPr>
                <w:rFonts w:ascii="Times New Roman" w:hAnsi="Times New Roman"/>
                <w:sz w:val="28"/>
                <w:szCs w:val="28"/>
              </w:rPr>
              <w:t xml:space="preserve"> </w:t>
            </w:r>
            <w:r w:rsidRPr="00EE40DB">
              <w:rPr>
                <w:rFonts w:ascii="Times New Roman" w:hAnsi="Times New Roman"/>
                <w:b/>
                <w:sz w:val="28"/>
                <w:szCs w:val="28"/>
              </w:rPr>
              <w:t>Салық агенті табыс төлеу жүзеге асырылған ай аяқталғаннан кейін күнтізбелік жиырма бес күннен кешіктірмей төленген табыстар бойынша жалақыдан бірыңғай төлемді өзінің орналасқан жері бойынша Екінші деңгейдегі банктер немесе банк операцияларының жекелеген түрлерін жүзеге асыратын ұйымдар арқылы "Азаматтарға арналған үкімет"мемлекеттік корпорациясының банктік шотына аударуды жүзеге асырады.</w:t>
            </w:r>
            <w:bookmarkStart w:id="78" w:name="z14332"/>
            <w:r w:rsidRPr="00EE40DB">
              <w:rPr>
                <w:rFonts w:ascii="Times New Roman" w:hAnsi="Times New Roman"/>
                <w:b/>
                <w:sz w:val="28"/>
                <w:szCs w:val="28"/>
              </w:rPr>
              <w:t>.</w:t>
            </w:r>
            <w:bookmarkEnd w:id="78"/>
          </w:p>
          <w:p w:rsidR="00EE40DB" w:rsidRPr="00EE40DB" w:rsidRDefault="00EE40DB" w:rsidP="00EE40DB">
            <w:pPr>
              <w:spacing w:after="0" w:line="240" w:lineRule="auto"/>
              <w:ind w:firstLine="601"/>
              <w:contextualSpacing/>
              <w:jc w:val="both"/>
              <w:rPr>
                <w:rFonts w:ascii="Times New Roman" w:hAnsi="Times New Roman"/>
                <w:b/>
                <w:sz w:val="28"/>
                <w:szCs w:val="28"/>
              </w:rPr>
            </w:pPr>
            <w:r w:rsidRPr="00EE40DB">
              <w:rPr>
                <w:rFonts w:ascii="Times New Roman" w:hAnsi="Times New Roman"/>
                <w:b/>
                <w:sz w:val="28"/>
                <w:szCs w:val="28"/>
              </w:rPr>
              <w:t>Жалақыдан бірыңғай төлемді жеке табыс салығы және әлеуметтік төлемдер түрінде төлеу, бөлу және аудару, сондай-ақ оларды қайтару Қазақстан Республикасының Үкіметі айқындайтын тәртіппен жүзеге асырылады.</w:t>
            </w:r>
          </w:p>
          <w:p w:rsidR="00EE40DB" w:rsidRPr="00EE40DB" w:rsidRDefault="00EE40DB" w:rsidP="00EE40DB">
            <w:pPr>
              <w:spacing w:after="0" w:line="240" w:lineRule="auto"/>
              <w:ind w:firstLine="601"/>
              <w:contextualSpacing/>
              <w:jc w:val="both"/>
              <w:rPr>
                <w:rFonts w:ascii="Times New Roman" w:hAnsi="Times New Roman"/>
                <w:b/>
                <w:sz w:val="28"/>
                <w:szCs w:val="28"/>
              </w:rPr>
            </w:pPr>
            <w:r w:rsidRPr="00EE40DB">
              <w:rPr>
                <w:rFonts w:ascii="Times New Roman" w:hAnsi="Times New Roman"/>
                <w:b/>
                <w:sz w:val="28"/>
                <w:szCs w:val="28"/>
              </w:rPr>
              <w:t>6. Жалақыдан бірыңғай төлем ставкасы салық салу объектісіне қолданылады және:</w:t>
            </w:r>
          </w:p>
          <w:p w:rsidR="00EE40DB" w:rsidRPr="00EE40DB" w:rsidRDefault="00EE40DB" w:rsidP="00EE40DB">
            <w:pPr>
              <w:spacing w:after="0" w:line="240" w:lineRule="auto"/>
              <w:ind w:firstLine="601"/>
              <w:contextualSpacing/>
              <w:jc w:val="both"/>
              <w:rPr>
                <w:rFonts w:ascii="Times New Roman" w:hAnsi="Times New Roman"/>
                <w:b/>
                <w:sz w:val="28"/>
                <w:szCs w:val="28"/>
              </w:rPr>
            </w:pPr>
            <w:r w:rsidRPr="00EE40DB">
              <w:rPr>
                <w:rFonts w:ascii="Times New Roman" w:hAnsi="Times New Roman"/>
                <w:b/>
                <w:sz w:val="28"/>
                <w:szCs w:val="28"/>
              </w:rPr>
              <w:lastRenderedPageBreak/>
              <w:t>2023 жылғы                                      1 қаңтардан бастап – 21,5 пайыз;</w:t>
            </w:r>
          </w:p>
          <w:p w:rsidR="00EE40DB" w:rsidRPr="00EE40DB" w:rsidRDefault="00EE40DB" w:rsidP="00EE40DB">
            <w:pPr>
              <w:spacing w:after="0" w:line="240" w:lineRule="auto"/>
              <w:ind w:firstLine="601"/>
              <w:contextualSpacing/>
              <w:jc w:val="both"/>
              <w:rPr>
                <w:rFonts w:ascii="Times New Roman" w:hAnsi="Times New Roman"/>
                <w:b/>
                <w:sz w:val="28"/>
                <w:szCs w:val="28"/>
              </w:rPr>
            </w:pPr>
            <w:r w:rsidRPr="00EE40DB">
              <w:rPr>
                <w:rFonts w:ascii="Times New Roman" w:hAnsi="Times New Roman"/>
                <w:b/>
                <w:sz w:val="28"/>
                <w:szCs w:val="28"/>
              </w:rPr>
              <w:t>2024 жылғы                                      1 қаңтардан бастап – 22,5 пайыз;</w:t>
            </w:r>
          </w:p>
          <w:p w:rsidR="00EE40DB" w:rsidRPr="00EE40DB" w:rsidRDefault="00EE40DB" w:rsidP="00EE40DB">
            <w:pPr>
              <w:spacing w:after="0" w:line="240" w:lineRule="auto"/>
              <w:ind w:firstLine="601"/>
              <w:contextualSpacing/>
              <w:jc w:val="both"/>
              <w:rPr>
                <w:rFonts w:ascii="Times New Roman" w:hAnsi="Times New Roman"/>
                <w:b/>
                <w:sz w:val="28"/>
                <w:szCs w:val="28"/>
              </w:rPr>
            </w:pPr>
            <w:r w:rsidRPr="00EE40DB">
              <w:rPr>
                <w:rFonts w:ascii="Times New Roman" w:hAnsi="Times New Roman"/>
                <w:b/>
                <w:sz w:val="28"/>
                <w:szCs w:val="28"/>
              </w:rPr>
              <w:t>2025 жылғы                                      1 қаңтардан бастап – 24,8 пайыз;</w:t>
            </w:r>
          </w:p>
          <w:p w:rsidR="00EE40DB" w:rsidRPr="00EE40DB" w:rsidRDefault="00EE40DB" w:rsidP="00EE40DB">
            <w:pPr>
              <w:spacing w:after="0" w:line="240" w:lineRule="auto"/>
              <w:ind w:firstLine="601"/>
              <w:contextualSpacing/>
              <w:jc w:val="both"/>
              <w:rPr>
                <w:rFonts w:ascii="Times New Roman" w:hAnsi="Times New Roman"/>
                <w:b/>
                <w:sz w:val="28"/>
                <w:szCs w:val="28"/>
              </w:rPr>
            </w:pPr>
            <w:r w:rsidRPr="00EE40DB">
              <w:rPr>
                <w:rFonts w:ascii="Times New Roman" w:hAnsi="Times New Roman"/>
                <w:b/>
                <w:sz w:val="28"/>
                <w:szCs w:val="28"/>
              </w:rPr>
              <w:t>2026 жылғы                                     1 қаңтардан бастап – 25,8 пайыз;</w:t>
            </w:r>
          </w:p>
          <w:p w:rsidR="00EE40DB" w:rsidRPr="00EE40DB" w:rsidRDefault="00EE40DB" w:rsidP="00EE40DB">
            <w:pPr>
              <w:spacing w:after="0" w:line="240" w:lineRule="auto"/>
              <w:ind w:firstLine="601"/>
              <w:contextualSpacing/>
              <w:jc w:val="both"/>
              <w:rPr>
                <w:rFonts w:ascii="Times New Roman" w:hAnsi="Times New Roman"/>
                <w:b/>
                <w:sz w:val="28"/>
                <w:szCs w:val="28"/>
              </w:rPr>
            </w:pPr>
            <w:r w:rsidRPr="00EE40DB">
              <w:rPr>
                <w:rFonts w:ascii="Times New Roman" w:hAnsi="Times New Roman"/>
                <w:b/>
                <w:sz w:val="28"/>
                <w:szCs w:val="28"/>
              </w:rPr>
              <w:t>2027 жылғы                                      1 қаңтардан бастап - 26,3 пайызды құрайды.</w:t>
            </w:r>
          </w:p>
          <w:p w:rsidR="00EE40DB" w:rsidRPr="00EE40DB" w:rsidRDefault="00EE40DB" w:rsidP="00EE40DB">
            <w:pPr>
              <w:spacing w:after="0" w:line="240" w:lineRule="auto"/>
              <w:ind w:firstLine="601"/>
              <w:contextualSpacing/>
              <w:jc w:val="both"/>
              <w:rPr>
                <w:rFonts w:ascii="Times New Roman" w:hAnsi="Times New Roman"/>
                <w:b/>
                <w:sz w:val="28"/>
                <w:szCs w:val="28"/>
              </w:rPr>
            </w:pPr>
            <w:r w:rsidRPr="00EE40DB">
              <w:rPr>
                <w:rFonts w:ascii="Times New Roman" w:hAnsi="Times New Roman"/>
                <w:b/>
                <w:sz w:val="28"/>
                <w:szCs w:val="28"/>
              </w:rPr>
              <w:t xml:space="preserve">7. Жалақыдан төленетін бірыңғай төлемге төлем көзінен салық салынуға жататын кірістерден жеке табыс салығының төленуге жататын сомалары, Қазақстан Республикасының зейнетақымен қамсыздандыру туралы заңнамасына сәйкес төленетін міндетті зейнетақы жарналары, "міндетті әлеуметтік сақтандыру туралы" Қазақстан Республикасының Заңына сәйкес төленетін әлеуметтік аударымдар, "міндетті әлеуметтік медициналық сақтандыру туралы" Қазақстан Республикасының Заңына сәйкес төленетін міндетті әлеуметтік </w:t>
            </w:r>
            <w:r w:rsidRPr="00EE40DB">
              <w:rPr>
                <w:rFonts w:ascii="Times New Roman" w:hAnsi="Times New Roman"/>
                <w:b/>
                <w:sz w:val="28"/>
                <w:szCs w:val="28"/>
              </w:rPr>
              <w:lastRenderedPageBreak/>
              <w:t>медициналық сақтандыруға жарналар мен аударымдар кіреді.</w:t>
            </w:r>
          </w:p>
          <w:p w:rsidR="00EE40DB" w:rsidRPr="00EE40DB" w:rsidRDefault="00EE40DB" w:rsidP="00EE40DB">
            <w:pPr>
              <w:spacing w:after="0" w:line="240" w:lineRule="auto"/>
              <w:ind w:firstLine="601"/>
              <w:contextualSpacing/>
              <w:jc w:val="both"/>
              <w:rPr>
                <w:rFonts w:ascii="Times New Roman" w:hAnsi="Times New Roman"/>
                <w:b/>
                <w:sz w:val="28"/>
                <w:szCs w:val="28"/>
              </w:rPr>
            </w:pPr>
            <w:r w:rsidRPr="00EE40DB">
              <w:rPr>
                <w:rFonts w:ascii="Times New Roman" w:hAnsi="Times New Roman"/>
                <w:b/>
                <w:sz w:val="28"/>
                <w:szCs w:val="28"/>
              </w:rPr>
              <w:t>8. Бірыңғай төлем төлеушінің жалақыдан бірыңғай төлем сомасынан жеке табыс салығы:</w:t>
            </w:r>
          </w:p>
          <w:p w:rsidR="00EE40DB" w:rsidRPr="00EE40DB" w:rsidRDefault="00EE40DB" w:rsidP="00EE40DB">
            <w:pPr>
              <w:spacing w:after="0" w:line="240" w:lineRule="auto"/>
              <w:ind w:firstLine="601"/>
              <w:contextualSpacing/>
              <w:jc w:val="both"/>
              <w:rPr>
                <w:rFonts w:ascii="Times New Roman" w:hAnsi="Times New Roman"/>
                <w:b/>
                <w:sz w:val="28"/>
                <w:szCs w:val="28"/>
              </w:rPr>
            </w:pPr>
            <w:r w:rsidRPr="00EE40DB">
              <w:rPr>
                <w:rFonts w:ascii="Times New Roman" w:hAnsi="Times New Roman"/>
                <w:b/>
                <w:sz w:val="28"/>
                <w:szCs w:val="28"/>
              </w:rPr>
              <w:t>2023 жылғы 1 қаңтардан – 8,4 пайызды;</w:t>
            </w:r>
          </w:p>
          <w:p w:rsidR="00EE40DB" w:rsidRPr="00EE40DB" w:rsidRDefault="00EE40DB" w:rsidP="00EE40DB">
            <w:pPr>
              <w:spacing w:after="0" w:line="240" w:lineRule="auto"/>
              <w:ind w:firstLine="601"/>
              <w:contextualSpacing/>
              <w:jc w:val="both"/>
              <w:rPr>
                <w:rFonts w:ascii="Times New Roman" w:hAnsi="Times New Roman"/>
                <w:b/>
                <w:sz w:val="28"/>
                <w:szCs w:val="28"/>
              </w:rPr>
            </w:pPr>
            <w:r w:rsidRPr="00EE40DB">
              <w:rPr>
                <w:rFonts w:ascii="Times New Roman" w:hAnsi="Times New Roman"/>
                <w:b/>
                <w:sz w:val="28"/>
                <w:szCs w:val="28"/>
              </w:rPr>
              <w:t>2024 жылғы 1 қаңтардан – 8 пайызды;</w:t>
            </w:r>
          </w:p>
          <w:p w:rsidR="00EE40DB" w:rsidRPr="00EE40DB" w:rsidRDefault="00EE40DB" w:rsidP="00EE40DB">
            <w:pPr>
              <w:spacing w:after="0" w:line="240" w:lineRule="auto"/>
              <w:ind w:firstLine="601"/>
              <w:contextualSpacing/>
              <w:jc w:val="both"/>
              <w:rPr>
                <w:rFonts w:ascii="Times New Roman" w:hAnsi="Times New Roman"/>
                <w:b/>
                <w:sz w:val="28"/>
                <w:szCs w:val="28"/>
              </w:rPr>
            </w:pPr>
            <w:r w:rsidRPr="00EE40DB">
              <w:rPr>
                <w:rFonts w:ascii="Times New Roman" w:hAnsi="Times New Roman"/>
                <w:b/>
                <w:sz w:val="28"/>
                <w:szCs w:val="28"/>
              </w:rPr>
              <w:t>2028 жылғы 1 қаңтардан – 7,3 пайызды;</w:t>
            </w:r>
          </w:p>
          <w:p w:rsidR="00EE40DB" w:rsidRPr="00EE40DB" w:rsidRDefault="00EE40DB" w:rsidP="00EE40DB">
            <w:pPr>
              <w:spacing w:after="0" w:line="240" w:lineRule="auto"/>
              <w:ind w:firstLine="601"/>
              <w:contextualSpacing/>
              <w:jc w:val="both"/>
              <w:rPr>
                <w:rFonts w:ascii="Times New Roman" w:hAnsi="Times New Roman"/>
                <w:b/>
                <w:sz w:val="28"/>
                <w:szCs w:val="28"/>
              </w:rPr>
            </w:pPr>
            <w:r w:rsidRPr="00EE40DB">
              <w:rPr>
                <w:rFonts w:ascii="Times New Roman" w:hAnsi="Times New Roman"/>
                <w:b/>
                <w:sz w:val="28"/>
                <w:szCs w:val="28"/>
              </w:rPr>
              <w:t>2026 жылғы 1 қаңтардан – 7 пайызды;</w:t>
            </w:r>
          </w:p>
          <w:p w:rsidR="00EE40DB" w:rsidRPr="00EE40DB" w:rsidRDefault="00EE40DB" w:rsidP="00EE40DB">
            <w:pPr>
              <w:spacing w:after="0" w:line="240" w:lineRule="auto"/>
              <w:ind w:firstLine="601"/>
              <w:contextualSpacing/>
              <w:jc w:val="both"/>
              <w:rPr>
                <w:rFonts w:ascii="Times New Roman" w:hAnsi="Times New Roman"/>
                <w:b/>
                <w:sz w:val="28"/>
                <w:szCs w:val="28"/>
              </w:rPr>
            </w:pPr>
            <w:r w:rsidRPr="00EE40DB">
              <w:rPr>
                <w:rFonts w:ascii="Times New Roman" w:hAnsi="Times New Roman"/>
                <w:b/>
                <w:sz w:val="28"/>
                <w:szCs w:val="28"/>
              </w:rPr>
              <w:t>2027 жылғы 1 қаңтардан – 6,8 пайызды құрайды.</w:t>
            </w:r>
          </w:p>
        </w:tc>
        <w:tc>
          <w:tcPr>
            <w:tcW w:w="3373"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26"/>
              <w:contextualSpacing/>
              <w:jc w:val="both"/>
              <w:rPr>
                <w:rFonts w:ascii="Times New Roman" w:hAnsi="Times New Roman"/>
                <w:b/>
                <w:bCs/>
                <w:i/>
                <w:sz w:val="28"/>
                <w:szCs w:val="28"/>
                <w:lang w:val="kk-KZ"/>
              </w:rPr>
            </w:pPr>
            <w:r w:rsidRPr="00EE40DB">
              <w:rPr>
                <w:rFonts w:ascii="Times New Roman" w:hAnsi="Times New Roman"/>
                <w:b/>
                <w:bCs/>
                <w:i/>
                <w:sz w:val="28"/>
                <w:szCs w:val="28"/>
              </w:rPr>
              <w:lastRenderedPageBreak/>
              <w:t xml:space="preserve">2023 жылғы 1 қаңтардан бастап </w:t>
            </w:r>
            <w:r w:rsidRPr="00EE40DB">
              <w:rPr>
                <w:rFonts w:ascii="Times New Roman" w:hAnsi="Times New Roman"/>
                <w:b/>
                <w:bCs/>
                <w:i/>
                <w:sz w:val="28"/>
                <w:szCs w:val="28"/>
                <w:lang w:val="kk-KZ"/>
              </w:rPr>
              <w:t>қолданысқа енгізіледі</w:t>
            </w:r>
          </w:p>
          <w:p w:rsidR="00EE40DB" w:rsidRPr="00EE40DB" w:rsidRDefault="00EE40DB" w:rsidP="00EE40DB">
            <w:pPr>
              <w:pStyle w:val="af7"/>
              <w:spacing w:after="0" w:line="240" w:lineRule="auto"/>
              <w:ind w:left="0" w:firstLine="426"/>
              <w:jc w:val="both"/>
              <w:rPr>
                <w:rFonts w:ascii="Times New Roman" w:hAnsi="Times New Roman"/>
                <w:sz w:val="28"/>
                <w:szCs w:val="28"/>
                <w:lang w:val="kk-KZ"/>
              </w:rPr>
            </w:pPr>
            <w:r w:rsidRPr="00EE40DB">
              <w:rPr>
                <w:rFonts w:ascii="Times New Roman" w:hAnsi="Times New Roman"/>
                <w:bCs/>
                <w:sz w:val="28"/>
                <w:szCs w:val="28"/>
                <w:lang w:val="kk-KZ"/>
              </w:rPr>
              <w:t>Мемлекет басшысының 02.09.2021 жылғы Жолдауын іске асыру жөніндегі Жалпыұлттық іс - шаралар жоспарына сәйкес микро және шағын кәсіпкерлік үшін жиынтық жүктемені 34% - дан 25% - ға дейін төмендете отырып, еңбекақы төлеу қорынан бірыңғай төлемді енгізуді көздейтін заңнамалық түзетулерді қабылдау тапсырылды.</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9"/>
              <w:contextualSpacing/>
              <w:jc w:val="both"/>
              <w:rPr>
                <w:rFonts w:ascii="Times New Roman" w:hAnsi="Times New Roman"/>
                <w:bCs/>
                <w:spacing w:val="2"/>
                <w:sz w:val="28"/>
                <w:szCs w:val="28"/>
                <w:bdr w:val="none" w:sz="0" w:space="0" w:color="auto" w:frame="1"/>
                <w:shd w:val="clear" w:color="auto" w:fill="FFFFFF"/>
              </w:rPr>
            </w:pPr>
            <w:r w:rsidRPr="00EE40DB">
              <w:rPr>
                <w:rFonts w:ascii="Times New Roman" w:hAnsi="Times New Roman"/>
                <w:sz w:val="28"/>
                <w:szCs w:val="28"/>
              </w:rPr>
              <w:t>776-4 бап</w:t>
            </w:r>
          </w:p>
        </w:tc>
        <w:tc>
          <w:tcPr>
            <w:tcW w:w="4961"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601"/>
              <w:contextualSpacing/>
              <w:rPr>
                <w:rFonts w:ascii="Times New Roman" w:hAnsi="Times New Roman"/>
                <w:b/>
                <w:sz w:val="28"/>
                <w:szCs w:val="28"/>
              </w:rPr>
            </w:pPr>
            <w:r w:rsidRPr="00EE40DB">
              <w:rPr>
                <w:rFonts w:ascii="Times New Roman" w:hAnsi="Times New Roman"/>
                <w:b/>
                <w:sz w:val="28"/>
                <w:szCs w:val="28"/>
              </w:rPr>
              <w:t>Жоқ.</w:t>
            </w:r>
          </w:p>
        </w:tc>
        <w:tc>
          <w:tcPr>
            <w:tcW w:w="4932"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601"/>
              <w:contextualSpacing/>
              <w:jc w:val="both"/>
              <w:rPr>
                <w:rFonts w:ascii="Times New Roman" w:hAnsi="Times New Roman"/>
                <w:b/>
                <w:sz w:val="28"/>
                <w:szCs w:val="28"/>
              </w:rPr>
            </w:pPr>
            <w:bookmarkStart w:id="79" w:name="z354"/>
            <w:r w:rsidRPr="00EE40DB">
              <w:rPr>
                <w:rFonts w:ascii="Times New Roman" w:hAnsi="Times New Roman"/>
                <w:b/>
                <w:sz w:val="28"/>
                <w:szCs w:val="28"/>
              </w:rPr>
              <w:t>776-4 бап. Салық кезеңі</w:t>
            </w:r>
          </w:p>
          <w:p w:rsidR="00EE40DB" w:rsidRPr="00EE40DB" w:rsidRDefault="00EE40DB" w:rsidP="00EE40DB">
            <w:pPr>
              <w:spacing w:after="0" w:line="240" w:lineRule="auto"/>
              <w:ind w:firstLine="601"/>
              <w:contextualSpacing/>
              <w:jc w:val="both"/>
              <w:rPr>
                <w:rFonts w:ascii="Times New Roman" w:hAnsi="Times New Roman"/>
                <w:b/>
                <w:sz w:val="28"/>
                <w:szCs w:val="28"/>
              </w:rPr>
            </w:pPr>
            <w:bookmarkStart w:id="80" w:name="z6692"/>
            <w:bookmarkEnd w:id="79"/>
            <w:r w:rsidRPr="00EE40DB">
              <w:rPr>
                <w:rFonts w:ascii="Times New Roman" w:hAnsi="Times New Roman"/>
                <w:b/>
                <w:sz w:val="28"/>
                <w:szCs w:val="28"/>
              </w:rPr>
              <w:t xml:space="preserve">1. </w:t>
            </w:r>
            <w:r w:rsidRPr="00EE40DB">
              <w:rPr>
                <w:rFonts w:ascii="Times New Roman" w:hAnsi="Times New Roman"/>
                <w:sz w:val="28"/>
                <w:szCs w:val="28"/>
              </w:rPr>
              <w:t xml:space="preserve"> </w:t>
            </w:r>
            <w:r w:rsidRPr="00EE40DB">
              <w:rPr>
                <w:rFonts w:ascii="Times New Roman" w:hAnsi="Times New Roman"/>
                <w:b/>
                <w:sz w:val="28"/>
                <w:szCs w:val="28"/>
              </w:rPr>
              <w:t>Күнтізбелік ай салық агенттерінің жалақыдан бірыңғай төлемді есептеуі үшін салық кезеңі болып табылады .</w:t>
            </w:r>
          </w:p>
          <w:p w:rsidR="00EE40DB" w:rsidRPr="00EE40DB" w:rsidRDefault="00EE40DB" w:rsidP="00EE40DB">
            <w:pPr>
              <w:spacing w:after="0" w:line="240" w:lineRule="auto"/>
              <w:ind w:firstLine="601"/>
              <w:contextualSpacing/>
              <w:jc w:val="both"/>
              <w:rPr>
                <w:rFonts w:ascii="Times New Roman" w:hAnsi="Times New Roman"/>
                <w:b/>
                <w:sz w:val="28"/>
                <w:szCs w:val="28"/>
              </w:rPr>
            </w:pPr>
            <w:bookmarkStart w:id="81" w:name="z13942"/>
            <w:bookmarkEnd w:id="80"/>
            <w:r w:rsidRPr="00EE40DB">
              <w:rPr>
                <w:rFonts w:ascii="Times New Roman" w:hAnsi="Times New Roman"/>
                <w:b/>
                <w:sz w:val="28"/>
                <w:szCs w:val="28"/>
              </w:rPr>
              <w:t xml:space="preserve">2. </w:t>
            </w:r>
            <w:r w:rsidRPr="00EE40DB">
              <w:rPr>
                <w:rFonts w:ascii="Times New Roman" w:hAnsi="Times New Roman"/>
                <w:sz w:val="28"/>
                <w:szCs w:val="28"/>
              </w:rPr>
              <w:t xml:space="preserve"> </w:t>
            </w:r>
            <w:r w:rsidRPr="00EE40DB">
              <w:rPr>
                <w:rFonts w:ascii="Times New Roman" w:hAnsi="Times New Roman"/>
                <w:b/>
                <w:sz w:val="28"/>
                <w:szCs w:val="28"/>
              </w:rPr>
              <w:t>Жалақыдан бірыңғай төлемнің сомасы осы Кодекстің 688, 701, 707-баптарында көзделген тәртіппен тиісті декларацияларда көрсетіледі .</w:t>
            </w:r>
            <w:bookmarkEnd w:id="81"/>
          </w:p>
        </w:tc>
        <w:tc>
          <w:tcPr>
            <w:tcW w:w="3373"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26"/>
              <w:contextualSpacing/>
              <w:jc w:val="both"/>
              <w:rPr>
                <w:rFonts w:ascii="Times New Roman" w:hAnsi="Times New Roman"/>
                <w:b/>
                <w:bCs/>
                <w:i/>
                <w:sz w:val="28"/>
                <w:szCs w:val="28"/>
                <w:lang w:val="kk-KZ"/>
              </w:rPr>
            </w:pPr>
            <w:r w:rsidRPr="00EE40DB">
              <w:rPr>
                <w:rFonts w:ascii="Times New Roman" w:hAnsi="Times New Roman"/>
                <w:b/>
                <w:bCs/>
                <w:i/>
                <w:sz w:val="28"/>
                <w:szCs w:val="28"/>
              </w:rPr>
              <w:t xml:space="preserve">2023 жылғы 1 қаңтардан бастап </w:t>
            </w:r>
            <w:r w:rsidRPr="00EE40DB">
              <w:rPr>
                <w:rFonts w:ascii="Times New Roman" w:hAnsi="Times New Roman"/>
                <w:b/>
                <w:bCs/>
                <w:i/>
                <w:sz w:val="28"/>
                <w:szCs w:val="28"/>
                <w:lang w:val="kk-KZ"/>
              </w:rPr>
              <w:t>қолданысқа енгізіледі</w:t>
            </w:r>
          </w:p>
          <w:p w:rsidR="00EE40DB" w:rsidRPr="00EE40DB" w:rsidRDefault="00EE40DB" w:rsidP="00EE40DB">
            <w:pPr>
              <w:pStyle w:val="af7"/>
              <w:spacing w:after="0" w:line="240" w:lineRule="auto"/>
              <w:ind w:left="0" w:firstLine="426"/>
              <w:jc w:val="both"/>
              <w:rPr>
                <w:rFonts w:ascii="Times New Roman" w:hAnsi="Times New Roman"/>
                <w:sz w:val="28"/>
                <w:szCs w:val="28"/>
                <w:lang w:val="kk-KZ"/>
              </w:rPr>
            </w:pPr>
            <w:r w:rsidRPr="00EE40DB">
              <w:rPr>
                <w:rFonts w:ascii="Times New Roman" w:hAnsi="Times New Roman"/>
                <w:bCs/>
                <w:sz w:val="28"/>
                <w:szCs w:val="28"/>
                <w:lang w:val="kk-KZ"/>
              </w:rPr>
              <w:t xml:space="preserve">Мемлекет басшысының 02.09.2021 жылғы Жолдауын іске асыру жөніндегі Жалпыұлттық іс - шаралар жоспарына сәйкес микро және шағын кәсіпкерлік үшін жиынтық жүктемені 34% - дан 25% - ға дейін </w:t>
            </w:r>
            <w:r w:rsidRPr="00EE40DB">
              <w:rPr>
                <w:rFonts w:ascii="Times New Roman" w:hAnsi="Times New Roman"/>
                <w:bCs/>
                <w:sz w:val="28"/>
                <w:szCs w:val="28"/>
                <w:lang w:val="kk-KZ"/>
              </w:rPr>
              <w:lastRenderedPageBreak/>
              <w:t>төмендете отырып, еңбекақы төлеу қорынан бірыңғай төлемді енгізуді көздейтін заңнамалық түзетулерді қабылдау тапсырылды.</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9"/>
              <w:contextualSpacing/>
              <w:jc w:val="both"/>
              <w:rPr>
                <w:rFonts w:ascii="Times New Roman" w:hAnsi="Times New Roman"/>
                <w:bCs/>
                <w:spacing w:val="2"/>
                <w:sz w:val="28"/>
                <w:szCs w:val="28"/>
                <w:bdr w:val="none" w:sz="0" w:space="0" w:color="auto" w:frame="1"/>
                <w:shd w:val="clear" w:color="auto" w:fill="FFFFFF"/>
              </w:rPr>
            </w:pPr>
            <w:r w:rsidRPr="00EE40DB">
              <w:rPr>
                <w:rFonts w:ascii="Times New Roman" w:hAnsi="Times New Roman"/>
                <w:sz w:val="28"/>
                <w:szCs w:val="28"/>
              </w:rPr>
              <w:t>776-5 бап</w:t>
            </w:r>
          </w:p>
        </w:tc>
        <w:tc>
          <w:tcPr>
            <w:tcW w:w="4961"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601"/>
              <w:contextualSpacing/>
              <w:rPr>
                <w:rFonts w:ascii="Times New Roman" w:hAnsi="Times New Roman"/>
                <w:b/>
                <w:sz w:val="28"/>
                <w:szCs w:val="28"/>
              </w:rPr>
            </w:pPr>
            <w:r w:rsidRPr="00EE40DB">
              <w:rPr>
                <w:rFonts w:ascii="Times New Roman" w:hAnsi="Times New Roman"/>
                <w:b/>
                <w:sz w:val="28"/>
                <w:szCs w:val="28"/>
              </w:rPr>
              <w:t>Жоқ.</w:t>
            </w:r>
          </w:p>
        </w:tc>
        <w:tc>
          <w:tcPr>
            <w:tcW w:w="4932"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601"/>
              <w:contextualSpacing/>
              <w:jc w:val="both"/>
              <w:rPr>
                <w:rFonts w:ascii="Times New Roman" w:hAnsi="Times New Roman"/>
                <w:b/>
                <w:sz w:val="28"/>
                <w:szCs w:val="28"/>
              </w:rPr>
            </w:pPr>
            <w:r w:rsidRPr="00EE40DB">
              <w:rPr>
                <w:rFonts w:ascii="Times New Roman" w:hAnsi="Times New Roman"/>
                <w:b/>
                <w:sz w:val="28"/>
                <w:szCs w:val="28"/>
              </w:rPr>
              <w:t>776-5 бап. Төлем көзінен салық салуға жататын қызметкерлердің кірістерін салу тәртібін айқындау</w:t>
            </w:r>
          </w:p>
          <w:p w:rsidR="00EE40DB" w:rsidRPr="00EE40DB" w:rsidRDefault="00EE40DB" w:rsidP="00EE40DB">
            <w:pPr>
              <w:spacing w:after="0" w:line="240" w:lineRule="auto"/>
              <w:ind w:firstLine="601"/>
              <w:contextualSpacing/>
              <w:jc w:val="both"/>
              <w:rPr>
                <w:rFonts w:ascii="Times New Roman" w:hAnsi="Times New Roman"/>
                <w:b/>
                <w:sz w:val="28"/>
                <w:szCs w:val="28"/>
              </w:rPr>
            </w:pPr>
            <w:r w:rsidRPr="00EE40DB">
              <w:rPr>
                <w:rFonts w:ascii="Times New Roman" w:hAnsi="Times New Roman"/>
                <w:b/>
                <w:sz w:val="28"/>
                <w:szCs w:val="28"/>
              </w:rPr>
              <w:t>1. Салық агенті тиісті декларацияда осы тараудың ережелеріне сәйкес немесе осы Кодекстің 8-бөлімінің ережелеріне сәйкес төлем көзінен салық салуға жататын қызметкерлердің кірістерін салық салудың бірыңғай тәртібін дербес айқындайды.</w:t>
            </w:r>
          </w:p>
          <w:p w:rsidR="00EE40DB" w:rsidRPr="00EE40DB" w:rsidRDefault="00EE40DB" w:rsidP="00EE40DB">
            <w:pPr>
              <w:spacing w:after="0" w:line="240" w:lineRule="auto"/>
              <w:ind w:firstLine="601"/>
              <w:contextualSpacing/>
              <w:jc w:val="both"/>
              <w:rPr>
                <w:rFonts w:ascii="Times New Roman" w:hAnsi="Times New Roman"/>
                <w:b/>
                <w:sz w:val="28"/>
                <w:szCs w:val="28"/>
              </w:rPr>
            </w:pPr>
            <w:r w:rsidRPr="00EE40DB">
              <w:rPr>
                <w:rFonts w:ascii="Times New Roman" w:hAnsi="Times New Roman"/>
                <w:b/>
                <w:sz w:val="28"/>
                <w:szCs w:val="28"/>
              </w:rPr>
              <w:t xml:space="preserve">2. </w:t>
            </w:r>
            <w:r w:rsidRPr="00EE40DB">
              <w:rPr>
                <w:rFonts w:ascii="Times New Roman" w:hAnsi="Times New Roman"/>
                <w:sz w:val="28"/>
                <w:szCs w:val="28"/>
              </w:rPr>
              <w:t xml:space="preserve"> </w:t>
            </w:r>
            <w:r w:rsidRPr="00EE40DB">
              <w:rPr>
                <w:rFonts w:ascii="Times New Roman" w:hAnsi="Times New Roman"/>
                <w:b/>
                <w:sz w:val="28"/>
                <w:szCs w:val="28"/>
              </w:rPr>
              <w:t>Бастапқы немесе кезекті декларацияда төлем көзінен салық салуға жататын жұмыскерлердің табыстарын салудың таңдап алынған тәртібі өзгертуге жатпайды .</w:t>
            </w:r>
          </w:p>
        </w:tc>
        <w:tc>
          <w:tcPr>
            <w:tcW w:w="3373"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26"/>
              <w:contextualSpacing/>
              <w:jc w:val="both"/>
              <w:rPr>
                <w:rFonts w:ascii="Times New Roman" w:hAnsi="Times New Roman"/>
                <w:b/>
                <w:bCs/>
                <w:i/>
                <w:sz w:val="28"/>
                <w:szCs w:val="28"/>
                <w:lang w:val="kk-KZ"/>
              </w:rPr>
            </w:pPr>
            <w:r w:rsidRPr="00EE40DB">
              <w:rPr>
                <w:rFonts w:ascii="Times New Roman" w:hAnsi="Times New Roman"/>
                <w:b/>
                <w:bCs/>
                <w:i/>
                <w:sz w:val="28"/>
                <w:szCs w:val="28"/>
              </w:rPr>
              <w:t xml:space="preserve">2023 жылғы 1 қаңтардан бастап </w:t>
            </w:r>
            <w:r w:rsidRPr="00EE40DB">
              <w:rPr>
                <w:rFonts w:ascii="Times New Roman" w:hAnsi="Times New Roman"/>
                <w:b/>
                <w:bCs/>
                <w:i/>
                <w:sz w:val="28"/>
                <w:szCs w:val="28"/>
                <w:lang w:val="kk-KZ"/>
              </w:rPr>
              <w:t>қолданысқа енгізіледі</w:t>
            </w:r>
          </w:p>
          <w:p w:rsidR="00EE40DB" w:rsidRPr="00EE40DB" w:rsidRDefault="00EE40DB" w:rsidP="00EE40DB">
            <w:pPr>
              <w:pStyle w:val="af7"/>
              <w:spacing w:after="0" w:line="240" w:lineRule="auto"/>
              <w:ind w:left="0" w:firstLine="426"/>
              <w:jc w:val="both"/>
              <w:rPr>
                <w:rFonts w:ascii="Times New Roman" w:hAnsi="Times New Roman"/>
                <w:sz w:val="28"/>
                <w:szCs w:val="28"/>
                <w:lang w:val="kk-KZ"/>
              </w:rPr>
            </w:pPr>
            <w:r w:rsidRPr="00EE40DB">
              <w:rPr>
                <w:rFonts w:ascii="Times New Roman" w:hAnsi="Times New Roman"/>
                <w:bCs/>
                <w:sz w:val="28"/>
                <w:szCs w:val="28"/>
                <w:lang w:val="kk-KZ"/>
              </w:rPr>
              <w:t>Мемлекет басшысының 02.09.2021 жылғы Жолдауын іске асыру жөніндегі Жалпыұлттық іс - шаралар жоспарына сәйкес микро және шағын кәсіпкерлік үшін жиынтық жүктемені 34% - дан 25% - ға дейін төмендете отырып, еңбекақы төлеу қорынан бірыңғай төлемді енгізуді көздейтін заңнамалық түзетулерді қабылдау тапсырылды.</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9"/>
              <w:contextualSpacing/>
              <w:jc w:val="both"/>
              <w:rPr>
                <w:rFonts w:ascii="Times New Roman" w:hAnsi="Times New Roman"/>
                <w:bCs/>
                <w:spacing w:val="2"/>
                <w:sz w:val="28"/>
                <w:szCs w:val="28"/>
                <w:bdr w:val="none" w:sz="0" w:space="0" w:color="auto" w:frame="1"/>
                <w:shd w:val="clear" w:color="auto" w:fill="FFFFFF"/>
              </w:rPr>
            </w:pPr>
            <w:r w:rsidRPr="00EE40DB">
              <w:rPr>
                <w:rFonts w:ascii="Times New Roman" w:hAnsi="Times New Roman"/>
                <w:sz w:val="28"/>
                <w:szCs w:val="28"/>
              </w:rPr>
              <w:t>776-6 бап</w:t>
            </w:r>
          </w:p>
        </w:tc>
        <w:tc>
          <w:tcPr>
            <w:tcW w:w="4961"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601"/>
              <w:contextualSpacing/>
              <w:jc w:val="both"/>
              <w:rPr>
                <w:rFonts w:ascii="Times New Roman" w:hAnsi="Times New Roman"/>
                <w:b/>
                <w:sz w:val="28"/>
                <w:szCs w:val="28"/>
              </w:rPr>
            </w:pPr>
            <w:r w:rsidRPr="00EE40DB">
              <w:rPr>
                <w:rFonts w:ascii="Times New Roman" w:hAnsi="Times New Roman"/>
                <w:b/>
                <w:sz w:val="28"/>
                <w:szCs w:val="28"/>
              </w:rPr>
              <w:t>жоқ .</w:t>
            </w:r>
          </w:p>
        </w:tc>
        <w:tc>
          <w:tcPr>
            <w:tcW w:w="4932"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601"/>
              <w:contextualSpacing/>
              <w:jc w:val="both"/>
              <w:rPr>
                <w:rFonts w:ascii="Times New Roman" w:hAnsi="Times New Roman"/>
                <w:b/>
                <w:sz w:val="28"/>
                <w:szCs w:val="28"/>
              </w:rPr>
            </w:pPr>
            <w:r w:rsidRPr="00EE40DB">
              <w:rPr>
                <w:rFonts w:ascii="Times New Roman" w:hAnsi="Times New Roman"/>
                <w:b/>
                <w:sz w:val="28"/>
                <w:szCs w:val="28"/>
              </w:rPr>
              <w:t xml:space="preserve">776-6 бап. "Азаматтарға арналған үкімет" мемлекеттік корпорациясының жалақыдан </w:t>
            </w:r>
            <w:r w:rsidRPr="00EE40DB">
              <w:rPr>
                <w:rFonts w:ascii="Times New Roman" w:hAnsi="Times New Roman"/>
                <w:b/>
                <w:sz w:val="28"/>
                <w:szCs w:val="28"/>
              </w:rPr>
              <w:lastRenderedPageBreak/>
              <w:t>бірыңғай төлем шеңберіндегі құзыреті</w:t>
            </w:r>
          </w:p>
          <w:p w:rsidR="00EE40DB" w:rsidRPr="00EE40DB" w:rsidRDefault="00EE40DB" w:rsidP="00EE40DB">
            <w:pPr>
              <w:spacing w:after="0" w:line="240" w:lineRule="auto"/>
              <w:ind w:firstLine="601"/>
              <w:contextualSpacing/>
              <w:jc w:val="both"/>
              <w:rPr>
                <w:rFonts w:ascii="Times New Roman" w:hAnsi="Times New Roman"/>
                <w:b/>
                <w:sz w:val="28"/>
                <w:szCs w:val="28"/>
              </w:rPr>
            </w:pPr>
            <w:bookmarkStart w:id="82" w:name="z14335"/>
            <w:r w:rsidRPr="00EE40DB">
              <w:rPr>
                <w:rFonts w:ascii="Times New Roman" w:hAnsi="Times New Roman"/>
                <w:b/>
                <w:sz w:val="28"/>
                <w:szCs w:val="28"/>
              </w:rPr>
              <w:t xml:space="preserve">1. </w:t>
            </w:r>
            <w:r w:rsidRPr="00EE40DB">
              <w:rPr>
                <w:rFonts w:ascii="Times New Roman" w:hAnsi="Times New Roman"/>
                <w:sz w:val="28"/>
                <w:szCs w:val="28"/>
              </w:rPr>
              <w:t xml:space="preserve"> </w:t>
            </w:r>
            <w:r w:rsidRPr="00EE40DB">
              <w:rPr>
                <w:rFonts w:ascii="Times New Roman" w:hAnsi="Times New Roman"/>
                <w:b/>
                <w:sz w:val="28"/>
                <w:szCs w:val="28"/>
              </w:rPr>
              <w:t>"Азаматтарға арналған үкімет" мемлекеттік корпорациясы жалақыдан бірыңғай төлем шеңберінде мемлекеттік монополияға жататын мынадай қызмет түрлерін жүзеге асырады :</w:t>
            </w:r>
          </w:p>
          <w:p w:rsidR="00EE40DB" w:rsidRPr="00EE40DB" w:rsidRDefault="00EE40DB" w:rsidP="00EE40DB">
            <w:pPr>
              <w:spacing w:after="0" w:line="240" w:lineRule="auto"/>
              <w:ind w:firstLine="601"/>
              <w:contextualSpacing/>
              <w:jc w:val="both"/>
              <w:rPr>
                <w:rFonts w:ascii="Times New Roman" w:hAnsi="Times New Roman"/>
                <w:b/>
                <w:sz w:val="28"/>
                <w:szCs w:val="28"/>
              </w:rPr>
            </w:pPr>
            <w:bookmarkStart w:id="83" w:name="z14336"/>
            <w:bookmarkEnd w:id="82"/>
            <w:r w:rsidRPr="00EE40DB">
              <w:rPr>
                <w:rFonts w:ascii="Times New Roman" w:hAnsi="Times New Roman"/>
                <w:b/>
                <w:sz w:val="28"/>
                <w:szCs w:val="28"/>
              </w:rPr>
              <w:t xml:space="preserve">1) </w:t>
            </w:r>
            <w:r w:rsidRPr="00EE40DB">
              <w:rPr>
                <w:rFonts w:ascii="Times New Roman" w:hAnsi="Times New Roman"/>
                <w:sz w:val="28"/>
                <w:szCs w:val="28"/>
              </w:rPr>
              <w:t xml:space="preserve"> </w:t>
            </w:r>
            <w:r w:rsidRPr="00EE40DB">
              <w:rPr>
                <w:rFonts w:ascii="Times New Roman" w:hAnsi="Times New Roman"/>
                <w:b/>
                <w:sz w:val="28"/>
                <w:szCs w:val="28"/>
              </w:rPr>
              <w:t>жеке сәйкестендіру нөмірі базасында жалақыдан бірыңғай төлемді төлеушілерді дербестендірілген есепке алуды жүргізеді;</w:t>
            </w:r>
          </w:p>
          <w:p w:rsidR="00EE40DB" w:rsidRPr="00EE40DB" w:rsidRDefault="00EE40DB" w:rsidP="00EE40DB">
            <w:pPr>
              <w:spacing w:after="0" w:line="240" w:lineRule="auto"/>
              <w:ind w:firstLine="601"/>
              <w:contextualSpacing/>
              <w:jc w:val="both"/>
              <w:rPr>
                <w:rFonts w:ascii="Times New Roman" w:hAnsi="Times New Roman"/>
                <w:b/>
                <w:sz w:val="28"/>
                <w:szCs w:val="28"/>
              </w:rPr>
            </w:pPr>
            <w:bookmarkStart w:id="84" w:name="z14337"/>
            <w:bookmarkEnd w:id="83"/>
            <w:r w:rsidRPr="00EE40DB">
              <w:rPr>
                <w:rFonts w:ascii="Times New Roman" w:hAnsi="Times New Roman"/>
                <w:b/>
                <w:sz w:val="28"/>
                <w:szCs w:val="28"/>
              </w:rPr>
              <w:t xml:space="preserve">2) </w:t>
            </w:r>
            <w:r w:rsidRPr="00EE40DB">
              <w:rPr>
                <w:rFonts w:ascii="Times New Roman" w:hAnsi="Times New Roman"/>
                <w:sz w:val="28"/>
                <w:szCs w:val="28"/>
              </w:rPr>
              <w:t xml:space="preserve"> </w:t>
            </w:r>
            <w:r w:rsidRPr="00EE40DB">
              <w:rPr>
                <w:rFonts w:ascii="Times New Roman" w:hAnsi="Times New Roman"/>
                <w:b/>
                <w:sz w:val="28"/>
                <w:szCs w:val="28"/>
              </w:rPr>
              <w:t>жалақыдан бірыңғай төлемді төлеушілерді дербестендірілген есепке алуды өзектендіреді;</w:t>
            </w:r>
          </w:p>
          <w:p w:rsidR="00EE40DB" w:rsidRPr="00EE40DB" w:rsidRDefault="00EE40DB" w:rsidP="00EE40DB">
            <w:pPr>
              <w:spacing w:after="0" w:line="240" w:lineRule="auto"/>
              <w:ind w:firstLine="601"/>
              <w:contextualSpacing/>
              <w:jc w:val="both"/>
              <w:rPr>
                <w:rFonts w:ascii="Times New Roman" w:hAnsi="Times New Roman"/>
                <w:b/>
                <w:sz w:val="28"/>
                <w:szCs w:val="28"/>
              </w:rPr>
            </w:pPr>
            <w:bookmarkStart w:id="85" w:name="z14338"/>
            <w:bookmarkEnd w:id="84"/>
            <w:r w:rsidRPr="00EE40DB">
              <w:rPr>
                <w:rFonts w:ascii="Times New Roman" w:hAnsi="Times New Roman"/>
                <w:b/>
                <w:sz w:val="28"/>
                <w:szCs w:val="28"/>
              </w:rPr>
              <w:t>3) жалақыдан бірыңғай төлем сомасын салық агенті орналасқан жер бойынша Мемлекеттік әлеуметтік сақтандыру қорына, әлеуметтік медициналық сақтандыру қорына, Бірыңғай жинақтаушы зейнетақы қорына және тиісті бюджетке бөледі және аударады;</w:t>
            </w:r>
          </w:p>
          <w:p w:rsidR="00EE40DB" w:rsidRPr="00EE40DB" w:rsidRDefault="00EE40DB" w:rsidP="00EE40DB">
            <w:pPr>
              <w:spacing w:after="0" w:line="240" w:lineRule="auto"/>
              <w:ind w:firstLine="601"/>
              <w:contextualSpacing/>
              <w:jc w:val="both"/>
              <w:rPr>
                <w:rFonts w:ascii="Times New Roman" w:hAnsi="Times New Roman"/>
                <w:b/>
                <w:sz w:val="28"/>
                <w:szCs w:val="28"/>
              </w:rPr>
            </w:pPr>
            <w:bookmarkStart w:id="86" w:name="z14339"/>
            <w:bookmarkEnd w:id="85"/>
            <w:r w:rsidRPr="00EE40DB">
              <w:rPr>
                <w:rFonts w:ascii="Times New Roman" w:hAnsi="Times New Roman"/>
                <w:b/>
                <w:sz w:val="28"/>
                <w:szCs w:val="28"/>
              </w:rPr>
              <w:t xml:space="preserve">4) </w:t>
            </w:r>
            <w:r w:rsidRPr="00EE40DB">
              <w:rPr>
                <w:rFonts w:ascii="Times New Roman" w:hAnsi="Times New Roman"/>
                <w:sz w:val="28"/>
                <w:szCs w:val="28"/>
              </w:rPr>
              <w:t xml:space="preserve"> </w:t>
            </w:r>
            <w:r w:rsidRPr="00EE40DB">
              <w:rPr>
                <w:rFonts w:ascii="Times New Roman" w:hAnsi="Times New Roman"/>
                <w:b/>
                <w:sz w:val="28"/>
                <w:szCs w:val="28"/>
              </w:rPr>
              <w:t xml:space="preserve">Қазақстан Республикасының Үкіметі айқындайтын тәртіппен жалақыдан бірыңғай төлемнің қате </w:t>
            </w:r>
            <w:r w:rsidRPr="00EE40DB">
              <w:rPr>
                <w:rFonts w:ascii="Times New Roman" w:hAnsi="Times New Roman"/>
                <w:b/>
                <w:sz w:val="28"/>
                <w:szCs w:val="28"/>
              </w:rPr>
              <w:lastRenderedPageBreak/>
              <w:t>(артық) төленген сомаларын қайтаруды жүзеге асырады.</w:t>
            </w:r>
          </w:p>
          <w:p w:rsidR="00EE40DB" w:rsidRPr="00EE40DB" w:rsidRDefault="00EE40DB" w:rsidP="00EE40DB">
            <w:pPr>
              <w:spacing w:after="0" w:line="240" w:lineRule="auto"/>
              <w:ind w:firstLine="601"/>
              <w:contextualSpacing/>
              <w:jc w:val="both"/>
              <w:rPr>
                <w:rFonts w:ascii="Times New Roman" w:hAnsi="Times New Roman"/>
                <w:b/>
                <w:sz w:val="28"/>
                <w:szCs w:val="28"/>
              </w:rPr>
            </w:pPr>
            <w:bookmarkStart w:id="87" w:name="z14340"/>
            <w:bookmarkEnd w:id="86"/>
            <w:r w:rsidRPr="00EE40DB">
              <w:rPr>
                <w:rFonts w:ascii="Times New Roman" w:hAnsi="Times New Roman"/>
                <w:b/>
                <w:sz w:val="28"/>
                <w:szCs w:val="28"/>
              </w:rPr>
              <w:t>2. "Азаматтарға арналған үкімет" мемлекеттік корпорациясы өндіретін және (немесе) өткізетін жұмыстардың, көрсетілетін қызметтердің бағаларын монополияға қарсы органмен және уәкілетті органмен келісу бойынша орталық мемлекеттік органдар арасынан Қазақстан Республикасы Үкіметінің шешімімен айқындалатын уәкілетті орган белгілейді.</w:t>
            </w:r>
            <w:bookmarkEnd w:id="87"/>
          </w:p>
        </w:tc>
        <w:tc>
          <w:tcPr>
            <w:tcW w:w="3373"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26"/>
              <w:contextualSpacing/>
              <w:jc w:val="both"/>
              <w:rPr>
                <w:rFonts w:ascii="Times New Roman" w:hAnsi="Times New Roman"/>
                <w:b/>
                <w:bCs/>
                <w:i/>
                <w:sz w:val="28"/>
                <w:szCs w:val="28"/>
                <w:lang w:val="kk-KZ"/>
              </w:rPr>
            </w:pPr>
            <w:r w:rsidRPr="00EE40DB">
              <w:rPr>
                <w:rFonts w:ascii="Times New Roman" w:hAnsi="Times New Roman"/>
                <w:b/>
                <w:bCs/>
                <w:i/>
                <w:sz w:val="28"/>
                <w:szCs w:val="28"/>
              </w:rPr>
              <w:lastRenderedPageBreak/>
              <w:t xml:space="preserve">2023 жылғы 1 қаңтардан бастап </w:t>
            </w:r>
            <w:r w:rsidRPr="00EE40DB">
              <w:rPr>
                <w:rFonts w:ascii="Times New Roman" w:hAnsi="Times New Roman"/>
                <w:b/>
                <w:bCs/>
                <w:i/>
                <w:sz w:val="28"/>
                <w:szCs w:val="28"/>
                <w:lang w:val="kk-KZ"/>
              </w:rPr>
              <w:t>қолданысқа енгізіледі</w:t>
            </w:r>
          </w:p>
          <w:p w:rsidR="00EE40DB" w:rsidRPr="00EE40DB" w:rsidRDefault="00EE40DB" w:rsidP="00EE40DB">
            <w:pPr>
              <w:pStyle w:val="af7"/>
              <w:spacing w:after="0" w:line="240" w:lineRule="auto"/>
              <w:ind w:left="0" w:firstLine="426"/>
              <w:jc w:val="both"/>
              <w:rPr>
                <w:rFonts w:ascii="Times New Roman" w:hAnsi="Times New Roman"/>
                <w:sz w:val="28"/>
                <w:szCs w:val="28"/>
                <w:lang w:val="kk-KZ"/>
              </w:rPr>
            </w:pPr>
            <w:r w:rsidRPr="00EE40DB">
              <w:rPr>
                <w:rFonts w:ascii="Times New Roman" w:hAnsi="Times New Roman"/>
                <w:bCs/>
                <w:sz w:val="28"/>
                <w:szCs w:val="28"/>
                <w:lang w:val="kk-KZ"/>
              </w:rPr>
              <w:lastRenderedPageBreak/>
              <w:t>Мемлекет басшысының 02.09.2021 жылғы Жолдауын іске асыру жөніндегі Жалпыұлттық іс - шаралар жоспарына сәйкес микро және шағын кәсіпкерлік үшін жиынтық жүктемені 34% - дан 25% - ға дейін төмендете отырып, еңбекақы төлеу қорынан бірыңғай төлемді енгізуді көздейтін заңнамалық түзетулерді қабылдау тапсырылды.</w:t>
            </w:r>
          </w:p>
        </w:tc>
      </w:tr>
      <w:tr w:rsidR="00EE40DB" w:rsidRPr="00EE40DB" w:rsidTr="00A371C9">
        <w:trPr>
          <w:trHeight w:val="474"/>
        </w:trPr>
        <w:tc>
          <w:tcPr>
            <w:tcW w:w="15359" w:type="dxa"/>
            <w:gridSpan w:val="5"/>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contextualSpacing/>
              <w:jc w:val="center"/>
              <w:rPr>
                <w:rFonts w:ascii="Times New Roman" w:hAnsi="Times New Roman"/>
                <w:b/>
                <w:sz w:val="28"/>
                <w:szCs w:val="28"/>
                <w:lang w:val="kk-KZ"/>
              </w:rPr>
            </w:pPr>
          </w:p>
          <w:p w:rsidR="00EE40DB" w:rsidRPr="00EE40DB" w:rsidRDefault="00EE40DB" w:rsidP="00EE40DB">
            <w:pPr>
              <w:spacing w:after="0" w:line="240" w:lineRule="auto"/>
              <w:contextualSpacing/>
              <w:jc w:val="center"/>
              <w:rPr>
                <w:rFonts w:ascii="Times New Roman" w:hAnsi="Times New Roman"/>
                <w:b/>
                <w:sz w:val="28"/>
                <w:szCs w:val="28"/>
                <w:lang w:val="kk-KZ"/>
              </w:rPr>
            </w:pPr>
            <w:r w:rsidRPr="00EE40DB">
              <w:rPr>
                <w:rFonts w:ascii="Times New Roman" w:hAnsi="Times New Roman"/>
                <w:b/>
                <w:sz w:val="28"/>
                <w:szCs w:val="28"/>
                <w:lang w:val="kk-KZ"/>
              </w:rPr>
              <w:t>"Салық және бюджетке төленетін басқа да міндетті төлемдер туралы" Қазақстан Республикасының Кодексін (Салық кодексі) қолданысқа енгізу туралы "2017 жылғы 25 желтоқсандағы Қазақстан Республикасының Заңы</w:t>
            </w:r>
          </w:p>
          <w:p w:rsidR="00EE40DB" w:rsidRPr="00EE40DB" w:rsidRDefault="00EE40DB" w:rsidP="00EE40DB">
            <w:pPr>
              <w:spacing w:after="0" w:line="240" w:lineRule="auto"/>
              <w:ind w:firstLine="426"/>
              <w:contextualSpacing/>
              <w:jc w:val="both"/>
              <w:rPr>
                <w:rFonts w:ascii="Times New Roman" w:hAnsi="Times New Roman"/>
                <w:b/>
                <w:i/>
                <w:sz w:val="28"/>
                <w:szCs w:val="28"/>
                <w:lang w:val="kk-KZ"/>
              </w:rPr>
            </w:pP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5"/>
              <w:tabs>
                <w:tab w:val="left" w:pos="284"/>
              </w:tabs>
              <w:spacing w:before="0" w:beforeAutospacing="0" w:after="0" w:afterAutospacing="0"/>
              <w:ind w:right="57"/>
              <w:contextualSpacing/>
              <w:jc w:val="both"/>
              <w:rPr>
                <w:bCs/>
                <w:sz w:val="28"/>
                <w:szCs w:val="28"/>
                <w:lang w:eastAsia="en-US"/>
              </w:rPr>
            </w:pPr>
            <w:r w:rsidRPr="00EE40DB">
              <w:rPr>
                <w:bCs/>
                <w:sz w:val="28"/>
                <w:szCs w:val="28"/>
                <w:lang w:eastAsia="en-US"/>
              </w:rPr>
              <w:t>2-бап</w:t>
            </w:r>
          </w:p>
        </w:tc>
        <w:tc>
          <w:tcPr>
            <w:tcW w:w="4961"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3"/>
              <w:tabs>
                <w:tab w:val="left" w:pos="284"/>
              </w:tabs>
              <w:spacing w:before="0" w:line="240" w:lineRule="auto"/>
              <w:ind w:firstLine="454"/>
              <w:contextualSpacing/>
              <w:jc w:val="both"/>
              <w:rPr>
                <w:rFonts w:ascii="Times New Roman" w:hAnsi="Times New Roman"/>
                <w:b w:val="0"/>
                <w:bCs w:val="0"/>
                <w:color w:val="auto"/>
                <w:sz w:val="28"/>
                <w:szCs w:val="28"/>
              </w:rPr>
            </w:pPr>
            <w:r w:rsidRPr="00EE40DB">
              <w:rPr>
                <w:rFonts w:ascii="Times New Roman" w:hAnsi="Times New Roman"/>
                <w:color w:val="auto"/>
                <w:sz w:val="28"/>
                <w:szCs w:val="28"/>
              </w:rPr>
              <w:t>2</w:t>
            </w:r>
            <w:r w:rsidRPr="00EE40DB">
              <w:rPr>
                <w:rFonts w:ascii="Times New Roman" w:hAnsi="Times New Roman"/>
                <w:color w:val="auto"/>
                <w:sz w:val="28"/>
                <w:szCs w:val="28"/>
                <w:lang w:val="en-US"/>
              </w:rPr>
              <w:t>-</w:t>
            </w:r>
            <w:r w:rsidRPr="00EE40DB">
              <w:rPr>
                <w:rFonts w:ascii="Times New Roman" w:hAnsi="Times New Roman"/>
                <w:color w:val="auto"/>
                <w:sz w:val="28"/>
                <w:szCs w:val="28"/>
              </w:rPr>
              <w:t xml:space="preserve">бап. Белгіленсін </w:t>
            </w:r>
            <w:r w:rsidRPr="00EE40DB">
              <w:rPr>
                <w:rFonts w:ascii="Times New Roman" w:hAnsi="Times New Roman"/>
                <w:b w:val="0"/>
                <w:color w:val="auto"/>
                <w:sz w:val="28"/>
                <w:szCs w:val="28"/>
              </w:rPr>
              <w:t>:</w:t>
            </w:r>
          </w:p>
          <w:p w:rsidR="00EE40DB" w:rsidRPr="00EE40DB" w:rsidRDefault="00EE40DB" w:rsidP="00EE40DB">
            <w:pPr>
              <w:pStyle w:val="3"/>
              <w:tabs>
                <w:tab w:val="left" w:pos="284"/>
              </w:tabs>
              <w:spacing w:before="0" w:line="240" w:lineRule="auto"/>
              <w:ind w:firstLine="454"/>
              <w:contextualSpacing/>
              <w:jc w:val="both"/>
              <w:rPr>
                <w:rFonts w:ascii="Times New Roman" w:hAnsi="Times New Roman"/>
                <w:b w:val="0"/>
                <w:color w:val="auto"/>
                <w:sz w:val="28"/>
                <w:szCs w:val="28"/>
              </w:rPr>
            </w:pPr>
            <w:r w:rsidRPr="00EE40DB">
              <w:rPr>
                <w:rFonts w:ascii="Times New Roman" w:hAnsi="Times New Roman"/>
                <w:b w:val="0"/>
                <w:color w:val="auto"/>
                <w:sz w:val="28"/>
                <w:szCs w:val="28"/>
              </w:rPr>
              <w:t>…</w:t>
            </w:r>
          </w:p>
          <w:p w:rsidR="00EE40DB" w:rsidRPr="00EE40DB" w:rsidRDefault="00EE40DB" w:rsidP="00EE40DB">
            <w:pPr>
              <w:spacing w:after="0" w:line="240" w:lineRule="auto"/>
              <w:ind w:firstLine="454"/>
              <w:contextualSpacing/>
              <w:jc w:val="both"/>
              <w:rPr>
                <w:rFonts w:ascii="Times New Roman" w:hAnsi="Times New Roman"/>
                <w:b/>
                <w:sz w:val="28"/>
                <w:szCs w:val="28"/>
              </w:rPr>
            </w:pPr>
            <w:r w:rsidRPr="00EE40DB">
              <w:rPr>
                <w:rFonts w:ascii="Times New Roman" w:hAnsi="Times New Roman"/>
                <w:b/>
                <w:sz w:val="28"/>
                <w:szCs w:val="28"/>
              </w:rPr>
              <w:t xml:space="preserve">7) </w:t>
            </w:r>
            <w:r w:rsidRPr="00EE40DB">
              <w:rPr>
                <w:rFonts w:ascii="Times New Roman" w:hAnsi="Times New Roman"/>
                <w:b/>
                <w:sz w:val="28"/>
                <w:szCs w:val="28"/>
                <w:lang w:val="kk-KZ"/>
              </w:rPr>
              <w:t>Жоқ</w:t>
            </w:r>
            <w:r w:rsidRPr="00EE40DB">
              <w:rPr>
                <w:rFonts w:ascii="Times New Roman" w:hAnsi="Times New Roman"/>
                <w:b/>
                <w:sz w:val="28"/>
                <w:szCs w:val="28"/>
              </w:rPr>
              <w:t>.</w:t>
            </w:r>
          </w:p>
        </w:tc>
        <w:tc>
          <w:tcPr>
            <w:tcW w:w="4932"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3"/>
              <w:tabs>
                <w:tab w:val="left" w:pos="284"/>
              </w:tabs>
              <w:spacing w:before="0" w:line="240" w:lineRule="auto"/>
              <w:ind w:firstLine="454"/>
              <w:contextualSpacing/>
              <w:jc w:val="both"/>
              <w:rPr>
                <w:rFonts w:ascii="Times New Roman" w:hAnsi="Times New Roman"/>
                <w:b w:val="0"/>
                <w:bCs w:val="0"/>
                <w:color w:val="auto"/>
                <w:sz w:val="28"/>
                <w:szCs w:val="28"/>
              </w:rPr>
            </w:pPr>
            <w:r w:rsidRPr="00EE40DB">
              <w:rPr>
                <w:rFonts w:ascii="Times New Roman" w:hAnsi="Times New Roman"/>
                <w:color w:val="auto"/>
                <w:sz w:val="28"/>
                <w:szCs w:val="28"/>
              </w:rPr>
              <w:t xml:space="preserve">2-бап. Белгіленсін </w:t>
            </w:r>
            <w:r w:rsidRPr="00EE40DB">
              <w:rPr>
                <w:rFonts w:ascii="Times New Roman" w:hAnsi="Times New Roman"/>
                <w:b w:val="0"/>
                <w:color w:val="auto"/>
                <w:sz w:val="28"/>
                <w:szCs w:val="28"/>
              </w:rPr>
              <w:t>:</w:t>
            </w:r>
          </w:p>
          <w:p w:rsidR="00EE40DB" w:rsidRPr="00EE40DB" w:rsidRDefault="00EE40DB" w:rsidP="00EE40DB">
            <w:pPr>
              <w:tabs>
                <w:tab w:val="left" w:pos="284"/>
              </w:tabs>
              <w:spacing w:after="0" w:line="240" w:lineRule="auto"/>
              <w:ind w:firstLine="454"/>
              <w:contextualSpacing/>
              <w:jc w:val="both"/>
              <w:rPr>
                <w:rFonts w:ascii="Times New Roman" w:hAnsi="Times New Roman"/>
                <w:b/>
                <w:sz w:val="28"/>
                <w:szCs w:val="28"/>
              </w:rPr>
            </w:pPr>
            <w:r w:rsidRPr="00EE40DB">
              <w:rPr>
                <w:rFonts w:ascii="Times New Roman" w:hAnsi="Times New Roman"/>
                <w:b/>
                <w:sz w:val="28"/>
                <w:szCs w:val="28"/>
              </w:rPr>
              <w:t>…</w:t>
            </w:r>
          </w:p>
          <w:p w:rsidR="00EE40DB" w:rsidRPr="00EE40DB" w:rsidRDefault="00EE40DB" w:rsidP="00EE40DB">
            <w:pPr>
              <w:tabs>
                <w:tab w:val="left" w:pos="284"/>
              </w:tabs>
              <w:spacing w:after="0" w:line="240" w:lineRule="auto"/>
              <w:ind w:firstLine="454"/>
              <w:contextualSpacing/>
              <w:jc w:val="both"/>
              <w:rPr>
                <w:rFonts w:ascii="Times New Roman" w:hAnsi="Times New Roman"/>
                <w:b/>
                <w:sz w:val="28"/>
                <w:szCs w:val="28"/>
              </w:rPr>
            </w:pPr>
            <w:r w:rsidRPr="00EE40DB">
              <w:rPr>
                <w:rFonts w:ascii="Times New Roman" w:hAnsi="Times New Roman"/>
                <w:b/>
                <w:sz w:val="28"/>
                <w:szCs w:val="28"/>
              </w:rPr>
              <w:t xml:space="preserve">7) </w:t>
            </w:r>
            <w:r w:rsidRPr="00EE40DB">
              <w:rPr>
                <w:rFonts w:ascii="Times New Roman" w:hAnsi="Times New Roman"/>
                <w:sz w:val="28"/>
                <w:szCs w:val="28"/>
              </w:rPr>
              <w:t xml:space="preserve"> </w:t>
            </w:r>
            <w:r w:rsidRPr="00EE40DB">
              <w:rPr>
                <w:rFonts w:ascii="Times New Roman" w:hAnsi="Times New Roman"/>
                <w:b/>
                <w:sz w:val="28"/>
                <w:szCs w:val="28"/>
              </w:rPr>
              <w:t>463-баптың 4-тармағы 1) тармақшасының 7, 8-жолдары 2021 жылғы 1 қаңтардан бастап қолданысқа енгізіледі .</w:t>
            </w:r>
          </w:p>
        </w:tc>
        <w:tc>
          <w:tcPr>
            <w:tcW w:w="3373"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709"/>
              <w:contextualSpacing/>
              <w:jc w:val="both"/>
              <w:rPr>
                <w:rFonts w:ascii="Times New Roman" w:hAnsi="Times New Roman"/>
                <w:sz w:val="28"/>
                <w:szCs w:val="28"/>
                <w:lang w:val="kk-KZ"/>
              </w:rPr>
            </w:pPr>
            <w:r w:rsidRPr="00EE40DB">
              <w:rPr>
                <w:rFonts w:ascii="Times New Roman" w:hAnsi="Times New Roman"/>
                <w:sz w:val="28"/>
                <w:szCs w:val="28"/>
                <w:lang w:val="kk-KZ"/>
              </w:rPr>
              <w:t>Коньяк өніміне акциз мөлшерлемесін ұлғайтуға қатысты</w:t>
            </w:r>
          </w:p>
          <w:p w:rsidR="00EE40DB" w:rsidRPr="00EE40DB" w:rsidRDefault="00EE40DB" w:rsidP="00EE40DB">
            <w:pPr>
              <w:spacing w:after="0" w:line="240" w:lineRule="auto"/>
              <w:ind w:firstLine="709"/>
              <w:contextualSpacing/>
              <w:jc w:val="both"/>
              <w:rPr>
                <w:rFonts w:ascii="Times New Roman" w:hAnsi="Times New Roman"/>
                <w:sz w:val="28"/>
                <w:szCs w:val="28"/>
                <w:lang w:val="kk-KZ"/>
              </w:rPr>
            </w:pPr>
          </w:p>
          <w:p w:rsidR="00EE40DB" w:rsidRPr="00EE40DB" w:rsidRDefault="00EE40DB" w:rsidP="00EE40DB">
            <w:pPr>
              <w:spacing w:after="0" w:line="240" w:lineRule="auto"/>
              <w:ind w:firstLine="709"/>
              <w:contextualSpacing/>
              <w:jc w:val="both"/>
              <w:rPr>
                <w:rFonts w:ascii="Times New Roman" w:hAnsi="Times New Roman"/>
                <w:sz w:val="28"/>
                <w:szCs w:val="28"/>
                <w:lang w:val="kk-KZ"/>
              </w:rPr>
            </w:pPr>
            <w:r w:rsidRPr="00EE40DB">
              <w:rPr>
                <w:rFonts w:ascii="Times New Roman" w:hAnsi="Times New Roman"/>
                <w:sz w:val="28"/>
                <w:szCs w:val="28"/>
                <w:lang w:val="kk-KZ"/>
              </w:rPr>
              <w:t xml:space="preserve">Алкоголь өнімі (коньяк, бренди, шарап, шарап материалы, сыра және сыра сусынынан басқа) қолданыстағы акциздің мөлшерлемелері </w:t>
            </w:r>
            <w:r w:rsidRPr="00EE40DB">
              <w:rPr>
                <w:rFonts w:ascii="Times New Roman" w:hAnsi="Times New Roman"/>
                <w:sz w:val="28"/>
                <w:szCs w:val="28"/>
                <w:lang w:val="kk-KZ"/>
              </w:rPr>
              <w:lastRenderedPageBreak/>
              <w:t>(ЕАЭО СЭҚ ТН 2208) 2550 теңге/литр 100% спиртті құрайды.</w:t>
            </w:r>
          </w:p>
          <w:p w:rsidR="00EE40DB" w:rsidRPr="00EE40DB" w:rsidRDefault="00EE40DB" w:rsidP="00EE40DB">
            <w:pPr>
              <w:spacing w:after="0" w:line="240" w:lineRule="auto"/>
              <w:ind w:firstLine="709"/>
              <w:contextualSpacing/>
              <w:jc w:val="both"/>
              <w:rPr>
                <w:rFonts w:ascii="Times New Roman" w:hAnsi="Times New Roman"/>
                <w:sz w:val="28"/>
                <w:szCs w:val="28"/>
                <w:lang w:val="kk-KZ"/>
              </w:rPr>
            </w:pPr>
            <w:r w:rsidRPr="00EE40DB">
              <w:rPr>
                <w:rFonts w:ascii="Times New Roman" w:hAnsi="Times New Roman"/>
                <w:sz w:val="28"/>
                <w:szCs w:val="28"/>
                <w:lang w:val="kk-KZ"/>
              </w:rPr>
              <w:t>Бренди (ЕАЭО СЭҚ ТН 2208) алкоголь өнімдері (шараптардан, шарап материалынан, сырадан және сыра сусынынан басқа) мөлшерлемесін ұлғайту ұсынылады – 1000 теңге/ 100% спирттің литріне немесе коньяктың 1 литріне 400 теңге.</w:t>
            </w:r>
          </w:p>
          <w:p w:rsidR="00EE40DB" w:rsidRPr="00EE40DB" w:rsidRDefault="00EE40DB" w:rsidP="00EE40DB">
            <w:pPr>
              <w:spacing w:after="0" w:line="240" w:lineRule="auto"/>
              <w:ind w:firstLine="709"/>
              <w:contextualSpacing/>
              <w:jc w:val="both"/>
              <w:rPr>
                <w:rFonts w:ascii="Times New Roman" w:hAnsi="Times New Roman"/>
                <w:sz w:val="28"/>
                <w:szCs w:val="28"/>
                <w:lang w:val="kk-KZ"/>
              </w:rPr>
            </w:pPr>
            <w:r w:rsidRPr="00EE40DB">
              <w:rPr>
                <w:rFonts w:ascii="Times New Roman" w:hAnsi="Times New Roman"/>
                <w:sz w:val="28"/>
                <w:szCs w:val="28"/>
                <w:lang w:val="kk-KZ"/>
              </w:rPr>
              <w:t>Қазіргі уақытта коньяк пен брендиге акциздің мөлшерлемесі 250/ 100% спиртті литрне құрайды.</w:t>
            </w:r>
          </w:p>
          <w:p w:rsidR="00EE40DB" w:rsidRPr="00EE40DB" w:rsidRDefault="00EE40DB" w:rsidP="00EE40DB">
            <w:pPr>
              <w:spacing w:after="0" w:line="240" w:lineRule="auto"/>
              <w:ind w:firstLine="709"/>
              <w:contextualSpacing/>
              <w:jc w:val="both"/>
              <w:rPr>
                <w:rFonts w:ascii="Times New Roman" w:hAnsi="Times New Roman"/>
                <w:sz w:val="28"/>
                <w:szCs w:val="28"/>
                <w:lang w:val="kk-KZ"/>
              </w:rPr>
            </w:pPr>
            <w:r w:rsidRPr="00EE40DB">
              <w:rPr>
                <w:rFonts w:ascii="Times New Roman" w:hAnsi="Times New Roman"/>
                <w:sz w:val="28"/>
                <w:szCs w:val="28"/>
                <w:lang w:val="kk-KZ"/>
              </w:rPr>
              <w:t>Анықтама: ЕАЭО елдерінде коньяктың 1 литріне акциз мөлшерлемесі: РФ  – 958 теңге (174рр); ҚР – 378 теңге (70 сом); РБ-996 теңге ( 6руб) құрайды.</w:t>
            </w:r>
          </w:p>
          <w:p w:rsidR="00EE40DB" w:rsidRPr="00EE40DB" w:rsidRDefault="00EE40DB" w:rsidP="00EE40DB">
            <w:pPr>
              <w:spacing w:after="0" w:line="240" w:lineRule="auto"/>
              <w:ind w:firstLine="709"/>
              <w:contextualSpacing/>
              <w:jc w:val="both"/>
              <w:rPr>
                <w:rFonts w:ascii="Times New Roman" w:hAnsi="Times New Roman"/>
                <w:sz w:val="28"/>
                <w:szCs w:val="28"/>
                <w:lang w:val="kk-KZ"/>
              </w:rPr>
            </w:pPr>
            <w:r w:rsidRPr="00EE40DB">
              <w:rPr>
                <w:rFonts w:ascii="Times New Roman" w:hAnsi="Times New Roman"/>
                <w:sz w:val="28"/>
                <w:szCs w:val="28"/>
                <w:lang w:val="kk-KZ"/>
              </w:rPr>
              <w:t xml:space="preserve">Қазіргі уақытта коньяк акцизі (бренди) </w:t>
            </w:r>
            <w:r w:rsidRPr="00EE40DB">
              <w:rPr>
                <w:rFonts w:ascii="Times New Roman" w:hAnsi="Times New Roman"/>
                <w:sz w:val="28"/>
                <w:szCs w:val="28"/>
                <w:lang w:val="kk-KZ"/>
              </w:rPr>
              <w:lastRenderedPageBreak/>
              <w:t>мен арақ арасындағы айырмашылық 10 еседен асады. Алкоголь өнімін адал емес өндірушілер ректификацияланған спиртті пайдалана отырып коньяк шығарады, бұл жосықсыз өндірушілер мен импорттаушылардың тұтынушыларға арақтың бөлшек сауда бағасынан төмен бағамен «жалған коньяк» жеткізуіне әкеледі, осылайша салық төлемі төмендетіледі. Коньякқа (брендиге) акциз мөлшерлемесі арақ мөлшерлемесімен теңестіру жосықсыз салық төлеушілер үшін ынталандыруды алып тастауға мүмкіндік береді.</w:t>
            </w:r>
          </w:p>
          <w:p w:rsidR="00EE40DB" w:rsidRPr="00EE40DB" w:rsidRDefault="00EE40DB" w:rsidP="00EE40DB">
            <w:pPr>
              <w:spacing w:after="0" w:line="240" w:lineRule="auto"/>
              <w:ind w:firstLine="709"/>
              <w:contextualSpacing/>
              <w:jc w:val="both"/>
              <w:rPr>
                <w:rFonts w:ascii="Times New Roman" w:hAnsi="Times New Roman"/>
                <w:sz w:val="28"/>
                <w:szCs w:val="28"/>
                <w:lang w:val="kk-KZ"/>
              </w:rPr>
            </w:pPr>
            <w:r w:rsidRPr="00EE40DB">
              <w:rPr>
                <w:rFonts w:ascii="Times New Roman" w:hAnsi="Times New Roman"/>
                <w:sz w:val="28"/>
                <w:szCs w:val="28"/>
                <w:lang w:val="kk-KZ"/>
              </w:rPr>
              <w:t>ДДҰ-ның акциз мөлшерлемесін белгілеу қағидаттары бойынша жалпы ұсынымдары бар екенін атап өткен жөн:</w:t>
            </w:r>
          </w:p>
          <w:p w:rsidR="00EE40DB" w:rsidRPr="00EE40DB" w:rsidRDefault="00EE40DB" w:rsidP="00EE40DB">
            <w:pPr>
              <w:spacing w:after="0" w:line="240" w:lineRule="auto"/>
              <w:ind w:firstLine="709"/>
              <w:contextualSpacing/>
              <w:jc w:val="both"/>
              <w:rPr>
                <w:rFonts w:ascii="Times New Roman" w:hAnsi="Times New Roman"/>
                <w:sz w:val="28"/>
                <w:szCs w:val="28"/>
                <w:lang w:val="kk-KZ"/>
              </w:rPr>
            </w:pPr>
            <w:r w:rsidRPr="00EE40DB">
              <w:rPr>
                <w:rFonts w:ascii="Times New Roman" w:hAnsi="Times New Roman"/>
                <w:sz w:val="28"/>
                <w:szCs w:val="28"/>
                <w:lang w:val="kk-KZ"/>
              </w:rPr>
              <w:lastRenderedPageBreak/>
              <w:t>- әлсіз алкогольге тұтынудың ағынын ынталандыру үшін күшті және әлсіз алкогольдік сусындарға арналған акциз мөлшерлемесінің арасындағы айырмашылық шамамен 10 есе болуы керек. Коньяктың қолданыстағы мөлшерлемесі осы ұсыныстарға сәйкес келмейді. Шын мәнінде, қолданыстағы айырмашылық арақтан коньякқа тұтынудың ағымын ынталандырады.</w:t>
            </w:r>
          </w:p>
          <w:p w:rsidR="00EE40DB" w:rsidRPr="00EE40DB" w:rsidRDefault="00EE40DB" w:rsidP="00EE40DB">
            <w:pPr>
              <w:tabs>
                <w:tab w:val="left" w:pos="284"/>
              </w:tabs>
              <w:spacing w:after="0" w:line="240" w:lineRule="auto"/>
              <w:ind w:firstLine="454"/>
              <w:contextualSpacing/>
              <w:jc w:val="both"/>
              <w:rPr>
                <w:rFonts w:ascii="Times New Roman" w:hAnsi="Times New Roman"/>
                <w:spacing w:val="2"/>
                <w:sz w:val="28"/>
                <w:szCs w:val="28"/>
                <w:bdr w:val="none" w:sz="0" w:space="0" w:color="auto" w:frame="1"/>
                <w:lang w:eastAsia="en-US"/>
              </w:rPr>
            </w:pPr>
            <w:r w:rsidRPr="00EE40DB">
              <w:rPr>
                <w:rFonts w:ascii="Times New Roman" w:hAnsi="Times New Roman"/>
                <w:sz w:val="28"/>
                <w:szCs w:val="28"/>
                <w:lang w:val="kk-KZ"/>
              </w:rPr>
              <w:t>- акциз мөлшерлемелерін сусындағы таза спирттің құрамы бойынша белгілеу ұсынылады, өйткені алкоголь барлық алкогольдік сусындардың зиянды компоненті болып табылады. Бұл ережеден коньякқа қолданбау негізсіз.</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26"/>
              <w:contextualSpacing/>
              <w:jc w:val="both"/>
              <w:rPr>
                <w:rFonts w:ascii="Times New Roman" w:hAnsi="Times New Roman"/>
                <w:spacing w:val="2"/>
                <w:sz w:val="28"/>
                <w:szCs w:val="28"/>
                <w:shd w:val="clear" w:color="auto" w:fill="FFFFFF"/>
              </w:rPr>
            </w:pPr>
            <w:r w:rsidRPr="00EE40DB">
              <w:rPr>
                <w:rFonts w:ascii="Times New Roman" w:hAnsi="Times New Roman"/>
                <w:spacing w:val="2"/>
                <w:sz w:val="28"/>
                <w:szCs w:val="28"/>
                <w:shd w:val="clear" w:color="auto" w:fill="FFFFFF"/>
              </w:rPr>
              <w:t>33</w:t>
            </w:r>
            <w:r w:rsidRPr="00EE40DB">
              <w:rPr>
                <w:rFonts w:ascii="Times New Roman" w:hAnsi="Times New Roman"/>
                <w:spacing w:val="2"/>
                <w:sz w:val="28"/>
                <w:szCs w:val="28"/>
                <w:shd w:val="clear" w:color="auto" w:fill="FFFFFF"/>
                <w:lang w:val="en-US"/>
              </w:rPr>
              <w:t>-</w:t>
            </w:r>
            <w:r w:rsidRPr="00EE40DB">
              <w:rPr>
                <w:rFonts w:ascii="Times New Roman" w:hAnsi="Times New Roman"/>
                <w:spacing w:val="2"/>
                <w:sz w:val="28"/>
                <w:szCs w:val="28"/>
                <w:shd w:val="clear" w:color="auto" w:fill="FFFFFF"/>
              </w:rPr>
              <w:t>бап</w:t>
            </w:r>
          </w:p>
        </w:tc>
        <w:tc>
          <w:tcPr>
            <w:tcW w:w="4961"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26"/>
              <w:contextualSpacing/>
              <w:jc w:val="both"/>
              <w:rPr>
                <w:rFonts w:ascii="Times New Roman" w:hAnsi="Times New Roman"/>
                <w:spacing w:val="2"/>
                <w:sz w:val="28"/>
                <w:szCs w:val="28"/>
                <w:shd w:val="clear" w:color="auto" w:fill="FFFFFF"/>
              </w:rPr>
            </w:pPr>
            <w:r w:rsidRPr="00EE40DB">
              <w:rPr>
                <w:rFonts w:ascii="Times New Roman" w:hAnsi="Times New Roman"/>
                <w:b/>
                <w:spacing w:val="2"/>
                <w:sz w:val="28"/>
                <w:szCs w:val="28"/>
                <w:shd w:val="clear" w:color="auto" w:fill="FFFFFF"/>
              </w:rPr>
              <w:t xml:space="preserve">33-бап. </w:t>
            </w:r>
            <w:r w:rsidRPr="00EE40DB">
              <w:rPr>
                <w:rFonts w:ascii="Times New Roman" w:hAnsi="Times New Roman"/>
                <w:spacing w:val="2"/>
                <w:sz w:val="28"/>
                <w:szCs w:val="28"/>
                <w:shd w:val="clear" w:color="auto" w:fill="FFFFFF"/>
              </w:rPr>
              <w:t>Қолдану 2025 жылғы 1 қаңтарға дейін тоқтатыла тұрсын</w:t>
            </w:r>
            <w:r w:rsidRPr="00EE40DB">
              <w:rPr>
                <w:rFonts w:ascii="Times New Roman" w:hAnsi="Times New Roman"/>
                <w:b/>
                <w:spacing w:val="2"/>
                <w:sz w:val="28"/>
                <w:szCs w:val="28"/>
                <w:shd w:val="clear" w:color="auto" w:fill="FFFFFF"/>
              </w:rPr>
              <w:t xml:space="preserve"> </w:t>
            </w:r>
            <w:r w:rsidRPr="00EE40DB">
              <w:rPr>
                <w:rFonts w:ascii="Times New Roman" w:hAnsi="Times New Roman"/>
                <w:spacing w:val="2"/>
                <w:sz w:val="28"/>
                <w:szCs w:val="28"/>
                <w:shd w:val="clear" w:color="auto" w:fill="FFFFFF"/>
              </w:rPr>
              <w:t>:</w:t>
            </w:r>
          </w:p>
          <w:p w:rsidR="00EE40DB" w:rsidRPr="00EE40DB" w:rsidRDefault="00EE40DB" w:rsidP="00EE40DB">
            <w:pPr>
              <w:spacing w:after="0" w:line="240" w:lineRule="auto"/>
              <w:ind w:firstLine="426"/>
              <w:contextualSpacing/>
              <w:jc w:val="both"/>
              <w:rPr>
                <w:rFonts w:ascii="Times New Roman" w:hAnsi="Times New Roman"/>
                <w:spacing w:val="2"/>
                <w:sz w:val="28"/>
                <w:szCs w:val="28"/>
                <w:shd w:val="clear" w:color="auto" w:fill="FFFFFF"/>
              </w:rPr>
            </w:pPr>
            <w:r w:rsidRPr="00EE40DB">
              <w:rPr>
                <w:rFonts w:ascii="Times New Roman" w:hAnsi="Times New Roman"/>
                <w:spacing w:val="2"/>
                <w:sz w:val="28"/>
                <w:szCs w:val="28"/>
                <w:shd w:val="clear" w:color="auto" w:fill="FFFFFF"/>
              </w:rPr>
              <w:t>...</w:t>
            </w:r>
          </w:p>
          <w:p w:rsidR="00EE40DB" w:rsidRPr="00EE40DB" w:rsidRDefault="00EE40DB" w:rsidP="00EE40DB">
            <w:pPr>
              <w:spacing w:after="0" w:line="240" w:lineRule="auto"/>
              <w:ind w:firstLine="426"/>
              <w:contextualSpacing/>
              <w:jc w:val="both"/>
              <w:rPr>
                <w:rFonts w:ascii="Times New Roman" w:hAnsi="Times New Roman"/>
                <w:spacing w:val="2"/>
                <w:sz w:val="28"/>
                <w:szCs w:val="28"/>
                <w:shd w:val="clear" w:color="auto" w:fill="FFFFFF"/>
              </w:rPr>
            </w:pPr>
            <w:r w:rsidRPr="00EE40DB">
              <w:rPr>
                <w:rFonts w:ascii="Times New Roman" w:hAnsi="Times New Roman"/>
                <w:spacing w:val="2"/>
                <w:sz w:val="28"/>
                <w:szCs w:val="28"/>
                <w:shd w:val="clear" w:color="auto" w:fill="FFFFFF"/>
              </w:rPr>
              <w:t xml:space="preserve">2) </w:t>
            </w:r>
            <w:r w:rsidRPr="00EE40DB">
              <w:rPr>
                <w:rFonts w:ascii="Times New Roman" w:hAnsi="Times New Roman"/>
                <w:sz w:val="28"/>
                <w:szCs w:val="28"/>
              </w:rPr>
              <w:t xml:space="preserve"> </w:t>
            </w:r>
            <w:r w:rsidRPr="00EE40DB">
              <w:rPr>
                <w:rFonts w:ascii="Times New Roman" w:hAnsi="Times New Roman"/>
                <w:spacing w:val="2"/>
                <w:sz w:val="28"/>
                <w:szCs w:val="28"/>
                <w:shd w:val="clear" w:color="auto" w:fill="FFFFFF"/>
              </w:rPr>
              <w:t>Салық кодексінің 8 және 9-тарауларында тоқтата тұру кезеңінде осы бөлімдер мынадай редакцияда қолданылады деп белгіленіп, :</w:t>
            </w:r>
          </w:p>
          <w:p w:rsidR="00EE40DB" w:rsidRPr="00EE40DB" w:rsidRDefault="00EE40DB" w:rsidP="00EE40DB">
            <w:pPr>
              <w:spacing w:after="0" w:line="240" w:lineRule="auto"/>
              <w:ind w:firstLine="426"/>
              <w:contextualSpacing/>
              <w:jc w:val="both"/>
              <w:rPr>
                <w:rFonts w:ascii="Times New Roman" w:hAnsi="Times New Roman"/>
                <w:spacing w:val="2"/>
                <w:sz w:val="28"/>
                <w:szCs w:val="28"/>
                <w:shd w:val="clear" w:color="auto" w:fill="FFFFFF"/>
              </w:rPr>
            </w:pPr>
            <w:r w:rsidRPr="00EE40DB">
              <w:rPr>
                <w:rFonts w:ascii="Times New Roman" w:hAnsi="Times New Roman"/>
                <w:spacing w:val="2"/>
                <w:sz w:val="28"/>
                <w:szCs w:val="28"/>
                <w:shd w:val="clear" w:color="auto" w:fill="FFFFFF"/>
              </w:rPr>
              <w:t>«</w:t>
            </w:r>
            <w:r w:rsidRPr="00EE40DB">
              <w:rPr>
                <w:rFonts w:ascii="Times New Roman" w:hAnsi="Times New Roman"/>
                <w:sz w:val="28"/>
                <w:szCs w:val="28"/>
              </w:rPr>
              <w:t xml:space="preserve"> </w:t>
            </w:r>
            <w:r w:rsidRPr="00EE40DB">
              <w:rPr>
                <w:rFonts w:ascii="Times New Roman" w:hAnsi="Times New Roman"/>
                <w:spacing w:val="2"/>
                <w:sz w:val="28"/>
                <w:szCs w:val="28"/>
                <w:shd w:val="clear" w:color="auto" w:fill="FFFFFF"/>
              </w:rPr>
              <w:t>Бөлім 8. Жеке табыс салығы</w:t>
            </w:r>
          </w:p>
          <w:p w:rsidR="00EE40DB" w:rsidRPr="00EE40DB" w:rsidRDefault="00EE40DB" w:rsidP="00EE40DB">
            <w:pPr>
              <w:spacing w:after="0" w:line="240" w:lineRule="auto"/>
              <w:ind w:firstLine="426"/>
              <w:contextualSpacing/>
              <w:jc w:val="both"/>
              <w:rPr>
                <w:rFonts w:ascii="Times New Roman" w:hAnsi="Times New Roman"/>
                <w:spacing w:val="2"/>
                <w:sz w:val="28"/>
                <w:szCs w:val="28"/>
                <w:shd w:val="clear" w:color="auto" w:fill="FFFFFF"/>
              </w:rPr>
            </w:pPr>
            <w:r w:rsidRPr="00EE40DB">
              <w:rPr>
                <w:rFonts w:ascii="Times New Roman" w:hAnsi="Times New Roman"/>
                <w:spacing w:val="2"/>
                <w:sz w:val="28"/>
                <w:szCs w:val="28"/>
                <w:shd w:val="clear" w:color="auto" w:fill="FFFFFF"/>
              </w:rPr>
              <w:t>35 тарау. Жалпы ережелер</w:t>
            </w:r>
          </w:p>
          <w:p w:rsidR="00EE40DB" w:rsidRPr="00EE40DB" w:rsidRDefault="00EE40DB" w:rsidP="00EE40DB">
            <w:pPr>
              <w:spacing w:after="0" w:line="240" w:lineRule="auto"/>
              <w:ind w:firstLine="426"/>
              <w:contextualSpacing/>
              <w:jc w:val="both"/>
              <w:rPr>
                <w:rFonts w:ascii="Times New Roman" w:hAnsi="Times New Roman"/>
                <w:spacing w:val="2"/>
                <w:sz w:val="28"/>
                <w:szCs w:val="28"/>
                <w:shd w:val="clear" w:color="auto" w:fill="FFFFFF"/>
              </w:rPr>
            </w:pPr>
            <w:r w:rsidRPr="00EE40DB">
              <w:rPr>
                <w:rFonts w:ascii="Times New Roman" w:hAnsi="Times New Roman"/>
                <w:spacing w:val="2"/>
                <w:sz w:val="28"/>
                <w:szCs w:val="28"/>
                <w:shd w:val="clear" w:color="auto" w:fill="FFFFFF"/>
              </w:rPr>
              <w:t>…</w:t>
            </w:r>
          </w:p>
          <w:p w:rsidR="00EE40DB" w:rsidRPr="00EE40DB" w:rsidRDefault="00EE40DB" w:rsidP="00EE40DB">
            <w:pPr>
              <w:spacing w:after="0" w:line="240" w:lineRule="auto"/>
              <w:ind w:firstLine="426"/>
              <w:contextualSpacing/>
              <w:jc w:val="both"/>
              <w:rPr>
                <w:rFonts w:ascii="Times New Roman" w:hAnsi="Times New Roman"/>
                <w:sz w:val="28"/>
                <w:szCs w:val="28"/>
              </w:rPr>
            </w:pPr>
            <w:r w:rsidRPr="00EE40DB">
              <w:rPr>
                <w:rFonts w:ascii="Times New Roman" w:hAnsi="Times New Roman"/>
                <w:b/>
                <w:sz w:val="28"/>
                <w:szCs w:val="28"/>
              </w:rPr>
              <w:t xml:space="preserve">317 бап. </w:t>
            </w:r>
            <w:r w:rsidRPr="00EE40DB">
              <w:rPr>
                <w:rFonts w:ascii="Times New Roman" w:hAnsi="Times New Roman"/>
                <w:sz w:val="28"/>
                <w:szCs w:val="28"/>
              </w:rPr>
              <w:t>Жекелеген жағдайларда кірістерге салық салу ерекшеліктері</w:t>
            </w:r>
            <w:r w:rsidRPr="00EE40DB">
              <w:rPr>
                <w:rFonts w:ascii="Times New Roman" w:hAnsi="Times New Roman"/>
                <w:b/>
                <w:sz w:val="28"/>
                <w:szCs w:val="28"/>
              </w:rPr>
              <w:t xml:space="preserve"> </w:t>
            </w:r>
            <w:r w:rsidRPr="00EE40DB">
              <w:rPr>
                <w:rFonts w:ascii="Times New Roman" w:hAnsi="Times New Roman"/>
                <w:sz w:val="28"/>
                <w:szCs w:val="28"/>
              </w:rPr>
              <w:t>.</w:t>
            </w:r>
          </w:p>
          <w:p w:rsidR="00EE40DB" w:rsidRPr="00EE40DB" w:rsidRDefault="00EE40DB" w:rsidP="00EE40DB">
            <w:pPr>
              <w:spacing w:after="0" w:line="240" w:lineRule="auto"/>
              <w:ind w:firstLine="426"/>
              <w:contextualSpacing/>
              <w:jc w:val="both"/>
              <w:rPr>
                <w:rFonts w:ascii="Times New Roman" w:hAnsi="Times New Roman"/>
                <w:sz w:val="28"/>
                <w:szCs w:val="28"/>
              </w:rPr>
            </w:pPr>
            <w:r w:rsidRPr="00EE40DB">
              <w:rPr>
                <w:rFonts w:ascii="Times New Roman" w:hAnsi="Times New Roman"/>
                <w:sz w:val="28"/>
                <w:szCs w:val="28"/>
              </w:rPr>
              <w:t>1. Қазақстан Республикасының азаматы, Қазақстан Республикасының резиденті болып табылатын шетелдік немесе азаматтығы жоқ адам (бұдан әрі – резидент жеке тұлға) төлем көзінен салық салуға жататын табыстар бойынша жеке табыс салығын есептеуді, ұстап қалуды және аударуды, сондай-ақ салық есептілігін табыс етуді салық агенті осы Кодекстің 320-бабында көзделген мөлшерлемелер бойынша осы тарауда, 36-тараудың 1-параграфында, 38-тарауда және 657-бапта белгіленген тәртіппен және мерзімдерде жүргізеді..</w:t>
            </w:r>
          </w:p>
          <w:p w:rsidR="00EE40DB" w:rsidRPr="00EE40DB" w:rsidRDefault="00EE40DB" w:rsidP="00EE40DB">
            <w:pPr>
              <w:tabs>
                <w:tab w:val="left" w:pos="284"/>
                <w:tab w:val="left" w:pos="426"/>
              </w:tabs>
              <w:spacing w:after="0" w:line="240" w:lineRule="auto"/>
              <w:ind w:firstLine="426"/>
              <w:contextualSpacing/>
              <w:jc w:val="both"/>
              <w:rPr>
                <w:rFonts w:ascii="Times New Roman" w:hAnsi="Times New Roman"/>
                <w:sz w:val="28"/>
                <w:szCs w:val="28"/>
              </w:rPr>
            </w:pPr>
            <w:r w:rsidRPr="00EE40DB">
              <w:rPr>
                <w:rFonts w:ascii="Times New Roman" w:hAnsi="Times New Roman"/>
                <w:sz w:val="28"/>
                <w:szCs w:val="28"/>
              </w:rPr>
              <w:t>…</w:t>
            </w:r>
          </w:p>
          <w:p w:rsidR="00EE40DB" w:rsidRPr="00EE40DB" w:rsidRDefault="00EE40DB" w:rsidP="00EE40DB">
            <w:pPr>
              <w:spacing w:after="0" w:line="240" w:lineRule="auto"/>
              <w:ind w:firstLine="426"/>
              <w:contextualSpacing/>
              <w:jc w:val="both"/>
              <w:rPr>
                <w:rFonts w:ascii="Times New Roman" w:hAnsi="Times New Roman"/>
                <w:b/>
                <w:spacing w:val="2"/>
                <w:sz w:val="28"/>
                <w:szCs w:val="28"/>
                <w:shd w:val="clear" w:color="auto" w:fill="FFFFFF"/>
              </w:rPr>
            </w:pPr>
          </w:p>
          <w:p w:rsidR="00EE40DB" w:rsidRPr="00EE40DB" w:rsidRDefault="00EE40DB" w:rsidP="00EE40DB">
            <w:pPr>
              <w:spacing w:after="0" w:line="240" w:lineRule="auto"/>
              <w:ind w:firstLine="426"/>
              <w:contextualSpacing/>
              <w:jc w:val="both"/>
              <w:rPr>
                <w:rFonts w:ascii="Times New Roman" w:hAnsi="Times New Roman"/>
                <w:b/>
                <w:spacing w:val="2"/>
                <w:sz w:val="28"/>
                <w:szCs w:val="28"/>
                <w:shd w:val="clear" w:color="auto" w:fill="FFFFFF"/>
              </w:rPr>
            </w:pPr>
          </w:p>
          <w:p w:rsidR="00EE40DB" w:rsidRPr="00EE40DB" w:rsidRDefault="00EE40DB" w:rsidP="00EE40DB">
            <w:pPr>
              <w:spacing w:after="0" w:line="240" w:lineRule="auto"/>
              <w:ind w:firstLine="426"/>
              <w:contextualSpacing/>
              <w:jc w:val="both"/>
              <w:rPr>
                <w:rFonts w:ascii="Times New Roman" w:hAnsi="Times New Roman"/>
                <w:b/>
                <w:spacing w:val="2"/>
                <w:sz w:val="28"/>
                <w:szCs w:val="28"/>
                <w:shd w:val="clear" w:color="auto" w:fill="FFFFFF"/>
              </w:rPr>
            </w:pPr>
          </w:p>
          <w:p w:rsidR="00EE40DB" w:rsidRPr="00EE40DB" w:rsidRDefault="00EE40DB" w:rsidP="00EE40DB">
            <w:pPr>
              <w:spacing w:after="0" w:line="240" w:lineRule="auto"/>
              <w:ind w:firstLine="426"/>
              <w:contextualSpacing/>
              <w:jc w:val="both"/>
              <w:rPr>
                <w:rFonts w:ascii="Times New Roman" w:hAnsi="Times New Roman"/>
                <w:b/>
                <w:spacing w:val="2"/>
                <w:sz w:val="28"/>
                <w:szCs w:val="28"/>
                <w:shd w:val="clear" w:color="auto" w:fill="FFFFFF"/>
              </w:rPr>
            </w:pPr>
          </w:p>
          <w:p w:rsidR="00EE40DB" w:rsidRPr="00EE40DB" w:rsidRDefault="00EE40DB" w:rsidP="00EE40DB">
            <w:pPr>
              <w:spacing w:after="0" w:line="240" w:lineRule="auto"/>
              <w:ind w:firstLine="426"/>
              <w:contextualSpacing/>
              <w:jc w:val="both"/>
              <w:rPr>
                <w:rFonts w:ascii="Times New Roman" w:hAnsi="Times New Roman"/>
                <w:b/>
                <w:spacing w:val="2"/>
                <w:sz w:val="28"/>
                <w:szCs w:val="28"/>
                <w:shd w:val="clear" w:color="auto" w:fill="FFFFFF"/>
              </w:rPr>
            </w:pPr>
          </w:p>
          <w:p w:rsidR="00EE40DB" w:rsidRPr="00EE40DB" w:rsidRDefault="00EE40DB" w:rsidP="00EE40DB">
            <w:pPr>
              <w:spacing w:after="0" w:line="240" w:lineRule="auto"/>
              <w:ind w:firstLine="426"/>
              <w:contextualSpacing/>
              <w:jc w:val="both"/>
              <w:rPr>
                <w:rFonts w:ascii="Times New Roman" w:hAnsi="Times New Roman"/>
                <w:b/>
                <w:spacing w:val="2"/>
                <w:sz w:val="28"/>
                <w:szCs w:val="28"/>
                <w:shd w:val="clear" w:color="auto" w:fill="FFFFFF"/>
              </w:rPr>
            </w:pPr>
          </w:p>
          <w:p w:rsidR="00EE40DB" w:rsidRPr="00EE40DB" w:rsidRDefault="00EE40DB" w:rsidP="00EE40DB">
            <w:pPr>
              <w:spacing w:after="0" w:line="240" w:lineRule="auto"/>
              <w:ind w:firstLine="426"/>
              <w:contextualSpacing/>
              <w:jc w:val="both"/>
              <w:rPr>
                <w:rFonts w:ascii="Times New Roman" w:hAnsi="Times New Roman"/>
                <w:b/>
                <w:spacing w:val="2"/>
                <w:sz w:val="28"/>
                <w:szCs w:val="28"/>
                <w:shd w:val="clear" w:color="auto" w:fill="FFFFFF"/>
              </w:rPr>
            </w:pPr>
          </w:p>
          <w:p w:rsidR="00EE40DB" w:rsidRPr="00EE40DB" w:rsidRDefault="00EE40DB" w:rsidP="00EE40DB">
            <w:pPr>
              <w:spacing w:after="0" w:line="240" w:lineRule="auto"/>
              <w:ind w:firstLine="426"/>
              <w:contextualSpacing/>
              <w:jc w:val="both"/>
              <w:rPr>
                <w:rFonts w:ascii="Times New Roman" w:hAnsi="Times New Roman"/>
                <w:b/>
                <w:spacing w:val="2"/>
                <w:sz w:val="28"/>
                <w:szCs w:val="28"/>
                <w:shd w:val="clear" w:color="auto" w:fill="FFFFFF"/>
              </w:rPr>
            </w:pPr>
          </w:p>
          <w:p w:rsidR="00EE40DB" w:rsidRPr="00EE40DB" w:rsidRDefault="00EE40DB" w:rsidP="00EE40DB">
            <w:pPr>
              <w:spacing w:after="0" w:line="240" w:lineRule="auto"/>
              <w:ind w:firstLine="426"/>
              <w:contextualSpacing/>
              <w:jc w:val="both"/>
              <w:rPr>
                <w:rFonts w:ascii="Times New Roman" w:hAnsi="Times New Roman"/>
                <w:b/>
                <w:spacing w:val="2"/>
                <w:sz w:val="28"/>
                <w:szCs w:val="28"/>
                <w:shd w:val="clear" w:color="auto" w:fill="FFFFFF"/>
              </w:rPr>
            </w:pPr>
          </w:p>
          <w:p w:rsidR="00EE40DB" w:rsidRPr="00EE40DB" w:rsidRDefault="00EE40DB" w:rsidP="00EE40DB">
            <w:pPr>
              <w:spacing w:after="0" w:line="240" w:lineRule="auto"/>
              <w:ind w:firstLine="426"/>
              <w:contextualSpacing/>
              <w:jc w:val="both"/>
              <w:rPr>
                <w:rFonts w:ascii="Times New Roman" w:hAnsi="Times New Roman"/>
                <w:b/>
                <w:spacing w:val="2"/>
                <w:sz w:val="28"/>
                <w:szCs w:val="28"/>
                <w:shd w:val="clear" w:color="auto" w:fill="FFFFFF"/>
              </w:rPr>
            </w:pPr>
          </w:p>
          <w:p w:rsidR="00EE40DB" w:rsidRPr="00EE40DB" w:rsidRDefault="00EE40DB" w:rsidP="00EE40DB">
            <w:pPr>
              <w:spacing w:after="0" w:line="240" w:lineRule="auto"/>
              <w:ind w:firstLine="426"/>
              <w:contextualSpacing/>
              <w:jc w:val="both"/>
              <w:rPr>
                <w:rFonts w:ascii="Times New Roman" w:hAnsi="Times New Roman"/>
                <w:b/>
                <w:spacing w:val="2"/>
                <w:sz w:val="28"/>
                <w:szCs w:val="28"/>
                <w:shd w:val="clear" w:color="auto" w:fill="FFFFFF"/>
              </w:rPr>
            </w:pPr>
          </w:p>
          <w:p w:rsidR="00EE40DB" w:rsidRPr="00EE40DB" w:rsidRDefault="00EE40DB" w:rsidP="00EE40DB">
            <w:pPr>
              <w:spacing w:after="0" w:line="240" w:lineRule="auto"/>
              <w:ind w:firstLine="426"/>
              <w:contextualSpacing/>
              <w:jc w:val="both"/>
              <w:rPr>
                <w:rFonts w:ascii="Times New Roman" w:hAnsi="Times New Roman"/>
                <w:b/>
                <w:spacing w:val="2"/>
                <w:sz w:val="28"/>
                <w:szCs w:val="28"/>
                <w:shd w:val="clear" w:color="auto" w:fill="FFFFFF"/>
              </w:rPr>
            </w:pPr>
          </w:p>
          <w:p w:rsidR="00EE40DB" w:rsidRPr="00EE40DB" w:rsidRDefault="00EE40DB" w:rsidP="00EE40DB">
            <w:pPr>
              <w:spacing w:after="0" w:line="240" w:lineRule="auto"/>
              <w:ind w:firstLine="426"/>
              <w:contextualSpacing/>
              <w:jc w:val="both"/>
              <w:rPr>
                <w:rFonts w:ascii="Times New Roman" w:hAnsi="Times New Roman"/>
                <w:spacing w:val="2"/>
                <w:sz w:val="28"/>
                <w:szCs w:val="28"/>
                <w:shd w:val="clear" w:color="auto" w:fill="FFFFFF"/>
              </w:rPr>
            </w:pPr>
            <w:r w:rsidRPr="00EE40DB">
              <w:rPr>
                <w:rFonts w:ascii="Times New Roman" w:hAnsi="Times New Roman"/>
                <w:b/>
                <w:spacing w:val="2"/>
                <w:sz w:val="28"/>
                <w:szCs w:val="28"/>
                <w:shd w:val="clear" w:color="auto" w:fill="FFFFFF"/>
              </w:rPr>
              <w:t xml:space="preserve">319 бап. </w:t>
            </w:r>
            <w:r w:rsidRPr="00EE40DB">
              <w:rPr>
                <w:rFonts w:ascii="Times New Roman" w:hAnsi="Times New Roman"/>
                <w:spacing w:val="2"/>
                <w:sz w:val="28"/>
                <w:szCs w:val="28"/>
                <w:shd w:val="clear" w:color="auto" w:fill="FFFFFF"/>
              </w:rPr>
              <w:t>Жеке тұлғаның жылдық кірісі</w:t>
            </w:r>
          </w:p>
          <w:p w:rsidR="00EE40DB" w:rsidRPr="00EE40DB" w:rsidRDefault="00EE40DB" w:rsidP="00EE40DB">
            <w:pPr>
              <w:spacing w:after="0" w:line="240" w:lineRule="auto"/>
              <w:ind w:firstLine="426"/>
              <w:contextualSpacing/>
              <w:jc w:val="both"/>
              <w:rPr>
                <w:rFonts w:ascii="Times New Roman" w:hAnsi="Times New Roman"/>
                <w:spacing w:val="2"/>
                <w:sz w:val="28"/>
                <w:szCs w:val="28"/>
                <w:shd w:val="clear" w:color="auto" w:fill="FFFFFF"/>
              </w:rPr>
            </w:pPr>
            <w:r w:rsidRPr="00EE40DB">
              <w:rPr>
                <w:rFonts w:ascii="Times New Roman" w:hAnsi="Times New Roman"/>
                <w:spacing w:val="2"/>
                <w:sz w:val="28"/>
                <w:szCs w:val="28"/>
                <w:shd w:val="clear" w:color="auto" w:fill="FFFFFF"/>
              </w:rPr>
              <w:t>…</w:t>
            </w:r>
          </w:p>
          <w:p w:rsidR="00EE40DB" w:rsidRPr="00EE40DB" w:rsidRDefault="00EE40DB" w:rsidP="00EE40DB">
            <w:pPr>
              <w:pStyle w:val="pj0"/>
              <w:spacing w:before="0" w:beforeAutospacing="0" w:after="0" w:afterAutospacing="0"/>
              <w:ind w:firstLine="426"/>
              <w:contextualSpacing/>
              <w:jc w:val="both"/>
              <w:rPr>
                <w:rStyle w:val="s0"/>
                <w:rFonts w:ascii="Times New Roman" w:hAnsi="Times New Roman" w:cs="Times New Roman"/>
                <w:color w:val="auto"/>
                <w:sz w:val="28"/>
                <w:szCs w:val="28"/>
              </w:rPr>
            </w:pPr>
            <w:r w:rsidRPr="00EE40DB">
              <w:rPr>
                <w:rStyle w:val="s0"/>
                <w:rFonts w:ascii="Times New Roman" w:hAnsi="Times New Roman" w:cs="Times New Roman"/>
                <w:color w:val="auto"/>
                <w:sz w:val="28"/>
                <w:szCs w:val="28"/>
              </w:rPr>
              <w:t xml:space="preserve">2. </w:t>
            </w:r>
            <w:r w:rsidRPr="00EE40DB">
              <w:rPr>
                <w:sz w:val="28"/>
                <w:szCs w:val="28"/>
              </w:rPr>
              <w:t xml:space="preserve"> </w:t>
            </w:r>
            <w:r w:rsidRPr="00EE40DB">
              <w:rPr>
                <w:rStyle w:val="s0"/>
                <w:rFonts w:ascii="Times New Roman" w:hAnsi="Times New Roman" w:cs="Times New Roman"/>
                <w:color w:val="auto"/>
                <w:sz w:val="28"/>
                <w:szCs w:val="28"/>
              </w:rPr>
              <w:t>Жеке тұлғаның табысы ретінде қарастырылмайды :</w:t>
            </w:r>
          </w:p>
          <w:p w:rsidR="00EE40DB" w:rsidRPr="00EE40DB" w:rsidRDefault="00EE40DB" w:rsidP="00EE40DB">
            <w:pPr>
              <w:pStyle w:val="pj0"/>
              <w:spacing w:before="0" w:beforeAutospacing="0" w:after="0" w:afterAutospacing="0"/>
              <w:ind w:firstLine="426"/>
              <w:contextualSpacing/>
              <w:jc w:val="both"/>
              <w:rPr>
                <w:rStyle w:val="s0"/>
                <w:rFonts w:ascii="Times New Roman" w:hAnsi="Times New Roman" w:cs="Times New Roman"/>
                <w:color w:val="auto"/>
                <w:sz w:val="28"/>
                <w:szCs w:val="28"/>
              </w:rPr>
            </w:pPr>
            <w:r w:rsidRPr="00EE40DB">
              <w:rPr>
                <w:rStyle w:val="s0"/>
                <w:rFonts w:ascii="Times New Roman" w:hAnsi="Times New Roman" w:cs="Times New Roman"/>
                <w:color w:val="auto"/>
                <w:sz w:val="28"/>
                <w:szCs w:val="28"/>
              </w:rPr>
              <w:t>…</w:t>
            </w:r>
          </w:p>
          <w:p w:rsidR="00EE40DB" w:rsidRPr="00EE40DB" w:rsidRDefault="00EE40DB" w:rsidP="00EE40DB">
            <w:pPr>
              <w:pStyle w:val="pj0"/>
              <w:spacing w:before="0" w:beforeAutospacing="0" w:after="0" w:afterAutospacing="0"/>
              <w:ind w:firstLine="426"/>
              <w:contextualSpacing/>
              <w:jc w:val="both"/>
              <w:rPr>
                <w:rStyle w:val="s0"/>
                <w:rFonts w:ascii="Times New Roman" w:hAnsi="Times New Roman" w:cs="Times New Roman"/>
                <w:b/>
                <w:color w:val="auto"/>
                <w:sz w:val="28"/>
                <w:szCs w:val="28"/>
              </w:rPr>
            </w:pPr>
          </w:p>
          <w:p w:rsidR="00EE40DB" w:rsidRPr="00EE40DB" w:rsidRDefault="00EE40DB" w:rsidP="00EE40DB">
            <w:pPr>
              <w:pStyle w:val="pj0"/>
              <w:spacing w:before="0" w:beforeAutospacing="0" w:after="0" w:afterAutospacing="0"/>
              <w:contextualSpacing/>
              <w:jc w:val="both"/>
              <w:rPr>
                <w:rStyle w:val="s0"/>
                <w:rFonts w:ascii="Times New Roman" w:hAnsi="Times New Roman" w:cs="Times New Roman"/>
                <w:b/>
                <w:color w:val="auto"/>
                <w:sz w:val="28"/>
                <w:szCs w:val="28"/>
              </w:rPr>
            </w:pPr>
          </w:p>
          <w:p w:rsidR="00EE40DB" w:rsidRPr="00EE40DB" w:rsidRDefault="00EE40DB" w:rsidP="00EE40DB">
            <w:pPr>
              <w:pStyle w:val="pj0"/>
              <w:spacing w:before="0" w:beforeAutospacing="0" w:after="0" w:afterAutospacing="0"/>
              <w:ind w:firstLine="426"/>
              <w:contextualSpacing/>
              <w:jc w:val="both"/>
              <w:rPr>
                <w:b/>
                <w:sz w:val="28"/>
                <w:szCs w:val="28"/>
              </w:rPr>
            </w:pPr>
            <w:r w:rsidRPr="00EE40DB">
              <w:rPr>
                <w:rStyle w:val="s0"/>
                <w:rFonts w:ascii="Times New Roman" w:hAnsi="Times New Roman" w:cs="Times New Roman"/>
                <w:b/>
                <w:color w:val="auto"/>
                <w:sz w:val="28"/>
                <w:szCs w:val="28"/>
              </w:rPr>
              <w:t xml:space="preserve">10-2) </w:t>
            </w:r>
            <w:r w:rsidRPr="00EE40DB">
              <w:rPr>
                <w:rStyle w:val="s0"/>
                <w:rFonts w:ascii="Times New Roman" w:hAnsi="Times New Roman" w:cs="Times New Roman"/>
                <w:b/>
                <w:color w:val="auto"/>
                <w:sz w:val="28"/>
                <w:szCs w:val="28"/>
                <w:lang w:val="kk-KZ"/>
              </w:rPr>
              <w:t>жоқ</w:t>
            </w:r>
            <w:r w:rsidRPr="00EE40DB">
              <w:rPr>
                <w:rStyle w:val="s0"/>
                <w:rFonts w:ascii="Times New Roman" w:hAnsi="Times New Roman" w:cs="Times New Roman"/>
                <w:b/>
                <w:color w:val="auto"/>
                <w:sz w:val="28"/>
                <w:szCs w:val="28"/>
              </w:rPr>
              <w:t>;</w:t>
            </w:r>
          </w:p>
          <w:p w:rsidR="00EE40DB" w:rsidRPr="00EE40DB" w:rsidRDefault="00EE40DB" w:rsidP="00EE40DB">
            <w:pPr>
              <w:pStyle w:val="pj0"/>
              <w:spacing w:before="0" w:beforeAutospacing="0" w:after="0" w:afterAutospacing="0"/>
              <w:ind w:firstLine="426"/>
              <w:contextualSpacing/>
              <w:jc w:val="both"/>
              <w:rPr>
                <w:b/>
                <w:sz w:val="28"/>
                <w:szCs w:val="28"/>
              </w:rPr>
            </w:pPr>
            <w:r w:rsidRPr="00EE40DB">
              <w:rPr>
                <w:b/>
                <w:sz w:val="28"/>
                <w:szCs w:val="28"/>
              </w:rPr>
              <w:t>…</w:t>
            </w:r>
          </w:p>
          <w:p w:rsidR="00EE40DB" w:rsidRPr="00EE40DB" w:rsidRDefault="00EE40DB" w:rsidP="00EE40DB">
            <w:pPr>
              <w:pStyle w:val="pj0"/>
              <w:spacing w:before="0" w:beforeAutospacing="0" w:after="0" w:afterAutospacing="0"/>
              <w:ind w:firstLine="426"/>
              <w:contextualSpacing/>
              <w:jc w:val="both"/>
              <w:rPr>
                <w:b/>
                <w:sz w:val="28"/>
                <w:szCs w:val="28"/>
              </w:rPr>
            </w:pPr>
          </w:p>
          <w:p w:rsidR="00EE40DB" w:rsidRPr="00EE40DB" w:rsidRDefault="00EE40DB" w:rsidP="00EE40DB">
            <w:pPr>
              <w:pStyle w:val="pj0"/>
              <w:spacing w:before="0" w:beforeAutospacing="0" w:after="0" w:afterAutospacing="0"/>
              <w:ind w:firstLine="426"/>
              <w:contextualSpacing/>
              <w:jc w:val="both"/>
              <w:rPr>
                <w:b/>
                <w:sz w:val="28"/>
                <w:szCs w:val="28"/>
              </w:rPr>
            </w:pPr>
          </w:p>
          <w:p w:rsidR="00EE40DB" w:rsidRPr="00EE40DB" w:rsidRDefault="00EE40DB" w:rsidP="00EE40DB">
            <w:pPr>
              <w:pStyle w:val="pj0"/>
              <w:spacing w:before="0" w:beforeAutospacing="0" w:after="0" w:afterAutospacing="0"/>
              <w:ind w:firstLine="426"/>
              <w:contextualSpacing/>
              <w:jc w:val="both"/>
              <w:rPr>
                <w:b/>
                <w:sz w:val="28"/>
                <w:szCs w:val="28"/>
              </w:rPr>
            </w:pPr>
          </w:p>
          <w:p w:rsidR="00EE40DB" w:rsidRPr="00EE40DB" w:rsidRDefault="00EE40DB" w:rsidP="00EE40DB">
            <w:pPr>
              <w:pStyle w:val="pj0"/>
              <w:spacing w:before="0" w:beforeAutospacing="0" w:after="0" w:afterAutospacing="0"/>
              <w:ind w:firstLine="426"/>
              <w:contextualSpacing/>
              <w:jc w:val="both"/>
              <w:rPr>
                <w:b/>
                <w:sz w:val="28"/>
                <w:szCs w:val="28"/>
              </w:rPr>
            </w:pPr>
          </w:p>
          <w:p w:rsidR="00EE40DB" w:rsidRPr="00EE40DB" w:rsidRDefault="00EE40DB" w:rsidP="00EE40DB">
            <w:pPr>
              <w:pStyle w:val="pj0"/>
              <w:spacing w:before="0" w:beforeAutospacing="0" w:after="0" w:afterAutospacing="0"/>
              <w:ind w:firstLine="426"/>
              <w:contextualSpacing/>
              <w:jc w:val="both"/>
              <w:rPr>
                <w:b/>
                <w:sz w:val="28"/>
                <w:szCs w:val="28"/>
              </w:rPr>
            </w:pPr>
          </w:p>
          <w:p w:rsidR="00EE40DB" w:rsidRPr="00EE40DB" w:rsidRDefault="00EE40DB" w:rsidP="00EE40DB">
            <w:pPr>
              <w:pStyle w:val="pj0"/>
              <w:spacing w:before="0" w:beforeAutospacing="0" w:after="0" w:afterAutospacing="0"/>
              <w:ind w:firstLine="426"/>
              <w:contextualSpacing/>
              <w:jc w:val="both"/>
              <w:rPr>
                <w:b/>
                <w:sz w:val="28"/>
                <w:szCs w:val="28"/>
              </w:rPr>
            </w:pPr>
          </w:p>
          <w:p w:rsidR="00EE40DB" w:rsidRPr="00EE40DB" w:rsidRDefault="00EE40DB" w:rsidP="00EE40DB">
            <w:pPr>
              <w:pStyle w:val="pj0"/>
              <w:spacing w:before="0" w:beforeAutospacing="0" w:after="0" w:afterAutospacing="0"/>
              <w:ind w:firstLine="426"/>
              <w:contextualSpacing/>
              <w:jc w:val="both"/>
              <w:rPr>
                <w:b/>
                <w:spacing w:val="2"/>
                <w:sz w:val="28"/>
                <w:szCs w:val="28"/>
                <w:shd w:val="clear" w:color="auto" w:fill="FFFFFF"/>
              </w:rPr>
            </w:pPr>
          </w:p>
          <w:p w:rsidR="00EE40DB" w:rsidRPr="00EE40DB" w:rsidRDefault="00EE40DB" w:rsidP="00EE40DB">
            <w:pPr>
              <w:pStyle w:val="pj0"/>
              <w:spacing w:before="0" w:beforeAutospacing="0" w:after="0" w:afterAutospacing="0"/>
              <w:ind w:firstLine="426"/>
              <w:contextualSpacing/>
              <w:jc w:val="both"/>
              <w:rPr>
                <w:b/>
                <w:spacing w:val="2"/>
                <w:sz w:val="28"/>
                <w:szCs w:val="28"/>
                <w:shd w:val="clear" w:color="auto" w:fill="FFFFFF"/>
              </w:rPr>
            </w:pPr>
          </w:p>
          <w:p w:rsidR="00EE40DB" w:rsidRPr="00EE40DB" w:rsidRDefault="00EE40DB" w:rsidP="00EE40DB">
            <w:pPr>
              <w:pStyle w:val="pj0"/>
              <w:spacing w:before="0" w:beforeAutospacing="0" w:after="0" w:afterAutospacing="0"/>
              <w:ind w:firstLine="426"/>
              <w:contextualSpacing/>
              <w:jc w:val="both"/>
              <w:rPr>
                <w:b/>
                <w:spacing w:val="2"/>
                <w:sz w:val="28"/>
                <w:szCs w:val="28"/>
                <w:shd w:val="clear" w:color="auto" w:fill="FFFFFF"/>
              </w:rPr>
            </w:pPr>
          </w:p>
          <w:p w:rsidR="00EE40DB" w:rsidRPr="00EE40DB" w:rsidRDefault="00EE40DB" w:rsidP="00EE40DB">
            <w:pPr>
              <w:pStyle w:val="pj0"/>
              <w:spacing w:before="0" w:beforeAutospacing="0" w:after="0" w:afterAutospacing="0"/>
              <w:ind w:firstLine="426"/>
              <w:contextualSpacing/>
              <w:jc w:val="both"/>
              <w:rPr>
                <w:b/>
                <w:spacing w:val="2"/>
                <w:sz w:val="28"/>
                <w:szCs w:val="28"/>
                <w:shd w:val="clear" w:color="auto" w:fill="FFFFFF"/>
              </w:rPr>
            </w:pPr>
          </w:p>
          <w:p w:rsidR="00EE40DB" w:rsidRPr="00EE40DB" w:rsidRDefault="00EE40DB" w:rsidP="00EE40DB">
            <w:pPr>
              <w:pStyle w:val="pj0"/>
              <w:spacing w:before="0" w:beforeAutospacing="0" w:after="0" w:afterAutospacing="0"/>
              <w:ind w:firstLine="426"/>
              <w:contextualSpacing/>
              <w:jc w:val="both"/>
              <w:rPr>
                <w:b/>
                <w:spacing w:val="2"/>
                <w:sz w:val="28"/>
                <w:szCs w:val="28"/>
                <w:shd w:val="clear" w:color="auto" w:fill="FFFFFF"/>
              </w:rPr>
            </w:pPr>
          </w:p>
          <w:p w:rsidR="00EE40DB" w:rsidRPr="00EE40DB" w:rsidRDefault="00EE40DB" w:rsidP="00EE40DB">
            <w:pPr>
              <w:pStyle w:val="pj0"/>
              <w:spacing w:before="0" w:beforeAutospacing="0" w:after="0" w:afterAutospacing="0"/>
              <w:ind w:firstLine="426"/>
              <w:contextualSpacing/>
              <w:jc w:val="both"/>
              <w:rPr>
                <w:b/>
                <w:spacing w:val="2"/>
                <w:sz w:val="28"/>
                <w:szCs w:val="28"/>
                <w:shd w:val="clear" w:color="auto" w:fill="FFFFFF"/>
              </w:rPr>
            </w:pPr>
          </w:p>
          <w:p w:rsidR="00EE40DB" w:rsidRPr="00EE40DB" w:rsidRDefault="00EE40DB" w:rsidP="00EE40DB">
            <w:pPr>
              <w:pStyle w:val="pj0"/>
              <w:spacing w:before="0" w:beforeAutospacing="0" w:after="0" w:afterAutospacing="0"/>
              <w:ind w:firstLine="426"/>
              <w:contextualSpacing/>
              <w:jc w:val="both"/>
              <w:rPr>
                <w:b/>
                <w:spacing w:val="2"/>
                <w:sz w:val="28"/>
                <w:szCs w:val="28"/>
                <w:shd w:val="clear" w:color="auto" w:fill="FFFFFF"/>
              </w:rPr>
            </w:pPr>
          </w:p>
          <w:p w:rsidR="00EE40DB" w:rsidRPr="00EE40DB" w:rsidRDefault="00EE40DB" w:rsidP="00EE40DB">
            <w:pPr>
              <w:pStyle w:val="pj0"/>
              <w:spacing w:before="0" w:beforeAutospacing="0" w:after="0" w:afterAutospacing="0"/>
              <w:ind w:firstLine="426"/>
              <w:contextualSpacing/>
              <w:jc w:val="both"/>
              <w:rPr>
                <w:b/>
                <w:spacing w:val="2"/>
                <w:sz w:val="28"/>
                <w:szCs w:val="28"/>
                <w:shd w:val="clear" w:color="auto" w:fill="FFFFFF"/>
              </w:rPr>
            </w:pPr>
          </w:p>
          <w:p w:rsidR="00EE40DB" w:rsidRPr="00EE40DB" w:rsidRDefault="00EE40DB" w:rsidP="00EE40DB">
            <w:pPr>
              <w:pStyle w:val="pj0"/>
              <w:spacing w:before="0" w:beforeAutospacing="0" w:after="0" w:afterAutospacing="0"/>
              <w:ind w:firstLine="426"/>
              <w:contextualSpacing/>
              <w:jc w:val="both"/>
              <w:rPr>
                <w:b/>
                <w:spacing w:val="2"/>
                <w:sz w:val="28"/>
                <w:szCs w:val="28"/>
                <w:shd w:val="clear" w:color="auto" w:fill="FFFFFF"/>
              </w:rPr>
            </w:pPr>
          </w:p>
          <w:p w:rsidR="00EE40DB" w:rsidRPr="00EE40DB" w:rsidRDefault="00EE40DB" w:rsidP="00EE40DB">
            <w:pPr>
              <w:pStyle w:val="pj0"/>
              <w:spacing w:before="0" w:beforeAutospacing="0" w:after="0" w:afterAutospacing="0"/>
              <w:ind w:firstLine="426"/>
              <w:contextualSpacing/>
              <w:jc w:val="both"/>
              <w:rPr>
                <w:b/>
                <w:spacing w:val="2"/>
                <w:sz w:val="28"/>
                <w:szCs w:val="28"/>
                <w:shd w:val="clear" w:color="auto" w:fill="FFFFFF"/>
              </w:rPr>
            </w:pPr>
          </w:p>
          <w:p w:rsidR="00EE40DB" w:rsidRPr="00EE40DB" w:rsidRDefault="00EE40DB" w:rsidP="00EE40DB">
            <w:pPr>
              <w:pStyle w:val="pj0"/>
              <w:spacing w:before="0" w:beforeAutospacing="0" w:after="0" w:afterAutospacing="0"/>
              <w:ind w:firstLine="426"/>
              <w:contextualSpacing/>
              <w:jc w:val="both"/>
              <w:rPr>
                <w:b/>
                <w:spacing w:val="2"/>
                <w:sz w:val="28"/>
                <w:szCs w:val="28"/>
                <w:shd w:val="clear" w:color="auto" w:fill="FFFFFF"/>
              </w:rPr>
            </w:pPr>
          </w:p>
          <w:p w:rsidR="00EE40DB" w:rsidRPr="00EE40DB" w:rsidRDefault="00EE40DB" w:rsidP="00EE40DB">
            <w:pPr>
              <w:pStyle w:val="pj0"/>
              <w:spacing w:before="0" w:beforeAutospacing="0" w:after="0" w:afterAutospacing="0"/>
              <w:ind w:firstLine="426"/>
              <w:contextualSpacing/>
              <w:jc w:val="both"/>
              <w:rPr>
                <w:b/>
                <w:spacing w:val="2"/>
                <w:sz w:val="28"/>
                <w:szCs w:val="28"/>
                <w:shd w:val="clear" w:color="auto" w:fill="FFFFFF"/>
              </w:rPr>
            </w:pPr>
          </w:p>
          <w:p w:rsidR="00EE40DB" w:rsidRPr="00EE40DB" w:rsidRDefault="00EE40DB" w:rsidP="00EE40DB">
            <w:pPr>
              <w:pStyle w:val="pj0"/>
              <w:spacing w:before="0" w:beforeAutospacing="0" w:after="0" w:afterAutospacing="0"/>
              <w:ind w:firstLine="426"/>
              <w:contextualSpacing/>
              <w:jc w:val="both"/>
              <w:rPr>
                <w:b/>
                <w:spacing w:val="2"/>
                <w:sz w:val="28"/>
                <w:szCs w:val="28"/>
                <w:shd w:val="clear" w:color="auto" w:fill="FFFFFF"/>
              </w:rPr>
            </w:pPr>
          </w:p>
          <w:p w:rsidR="00EE40DB" w:rsidRPr="00EE40DB" w:rsidRDefault="00EE40DB" w:rsidP="00EE40DB">
            <w:pPr>
              <w:pStyle w:val="pj0"/>
              <w:spacing w:before="0" w:beforeAutospacing="0" w:after="0" w:afterAutospacing="0"/>
              <w:ind w:firstLine="426"/>
              <w:contextualSpacing/>
              <w:jc w:val="both"/>
              <w:rPr>
                <w:b/>
                <w:spacing w:val="2"/>
                <w:sz w:val="28"/>
                <w:szCs w:val="28"/>
                <w:shd w:val="clear" w:color="auto" w:fill="FFFFFF"/>
              </w:rPr>
            </w:pPr>
          </w:p>
          <w:p w:rsidR="00EE40DB" w:rsidRPr="00EE40DB" w:rsidRDefault="00EE40DB" w:rsidP="00EE40DB">
            <w:pPr>
              <w:pStyle w:val="pj0"/>
              <w:spacing w:before="0" w:beforeAutospacing="0" w:after="0" w:afterAutospacing="0"/>
              <w:ind w:firstLine="426"/>
              <w:contextualSpacing/>
              <w:jc w:val="both"/>
              <w:rPr>
                <w:b/>
                <w:spacing w:val="2"/>
                <w:sz w:val="28"/>
                <w:szCs w:val="28"/>
                <w:shd w:val="clear" w:color="auto" w:fill="FFFFFF"/>
              </w:rPr>
            </w:pPr>
          </w:p>
          <w:p w:rsidR="00EE40DB" w:rsidRPr="00EE40DB" w:rsidRDefault="00EE40DB" w:rsidP="00EE40DB">
            <w:pPr>
              <w:pStyle w:val="pj0"/>
              <w:spacing w:before="0" w:beforeAutospacing="0" w:after="0" w:afterAutospacing="0"/>
              <w:ind w:firstLine="426"/>
              <w:contextualSpacing/>
              <w:jc w:val="both"/>
              <w:rPr>
                <w:b/>
                <w:spacing w:val="2"/>
                <w:sz w:val="28"/>
                <w:szCs w:val="28"/>
                <w:shd w:val="clear" w:color="auto" w:fill="FFFFFF"/>
              </w:rPr>
            </w:pPr>
          </w:p>
          <w:p w:rsidR="00EE40DB" w:rsidRPr="00EE40DB" w:rsidRDefault="00EE40DB" w:rsidP="00EE40DB">
            <w:pPr>
              <w:pStyle w:val="pj0"/>
              <w:spacing w:before="0" w:beforeAutospacing="0" w:after="0" w:afterAutospacing="0"/>
              <w:ind w:firstLine="426"/>
              <w:contextualSpacing/>
              <w:jc w:val="both"/>
              <w:rPr>
                <w:b/>
                <w:spacing w:val="2"/>
                <w:sz w:val="28"/>
                <w:szCs w:val="28"/>
                <w:shd w:val="clear" w:color="auto" w:fill="FFFFFF"/>
              </w:rPr>
            </w:pPr>
          </w:p>
          <w:p w:rsidR="00EE40DB" w:rsidRPr="00EE40DB" w:rsidRDefault="00EE40DB" w:rsidP="00EE40DB">
            <w:pPr>
              <w:pStyle w:val="pj0"/>
              <w:spacing w:before="0" w:beforeAutospacing="0" w:after="0" w:afterAutospacing="0"/>
              <w:ind w:firstLine="426"/>
              <w:contextualSpacing/>
              <w:jc w:val="both"/>
              <w:rPr>
                <w:b/>
                <w:spacing w:val="2"/>
                <w:sz w:val="28"/>
                <w:szCs w:val="28"/>
                <w:shd w:val="clear" w:color="auto" w:fill="FFFFFF"/>
              </w:rPr>
            </w:pPr>
          </w:p>
          <w:p w:rsidR="00EE40DB" w:rsidRPr="00EE40DB" w:rsidRDefault="00EE40DB" w:rsidP="00EE40DB">
            <w:pPr>
              <w:pStyle w:val="pj0"/>
              <w:spacing w:before="0" w:beforeAutospacing="0" w:after="0" w:afterAutospacing="0"/>
              <w:ind w:firstLine="426"/>
              <w:contextualSpacing/>
              <w:jc w:val="both"/>
              <w:rPr>
                <w:b/>
                <w:spacing w:val="2"/>
                <w:sz w:val="28"/>
                <w:szCs w:val="28"/>
                <w:shd w:val="clear" w:color="auto" w:fill="FFFFFF"/>
              </w:rPr>
            </w:pPr>
          </w:p>
          <w:p w:rsidR="00EE40DB" w:rsidRPr="00EE40DB" w:rsidRDefault="00EE40DB" w:rsidP="00EE40DB">
            <w:pPr>
              <w:pStyle w:val="pj0"/>
              <w:spacing w:before="0" w:beforeAutospacing="0" w:after="0" w:afterAutospacing="0"/>
              <w:ind w:firstLine="426"/>
              <w:contextualSpacing/>
              <w:jc w:val="both"/>
              <w:rPr>
                <w:b/>
                <w:spacing w:val="2"/>
                <w:sz w:val="28"/>
                <w:szCs w:val="28"/>
                <w:shd w:val="clear" w:color="auto" w:fill="FFFFFF"/>
              </w:rPr>
            </w:pPr>
          </w:p>
          <w:p w:rsidR="00EE40DB" w:rsidRPr="00EE40DB" w:rsidRDefault="00EE40DB" w:rsidP="00EE40DB">
            <w:pPr>
              <w:pStyle w:val="pj0"/>
              <w:spacing w:before="0" w:beforeAutospacing="0" w:after="0" w:afterAutospacing="0"/>
              <w:ind w:firstLine="426"/>
              <w:contextualSpacing/>
              <w:jc w:val="both"/>
              <w:rPr>
                <w:b/>
                <w:spacing w:val="2"/>
                <w:sz w:val="28"/>
                <w:szCs w:val="28"/>
                <w:shd w:val="clear" w:color="auto" w:fill="FFFFFF"/>
              </w:rPr>
            </w:pPr>
          </w:p>
          <w:p w:rsidR="00EE40DB" w:rsidRPr="00EE40DB" w:rsidRDefault="00EE40DB" w:rsidP="00EE40DB">
            <w:pPr>
              <w:pStyle w:val="pj0"/>
              <w:spacing w:before="0" w:beforeAutospacing="0" w:after="0" w:afterAutospacing="0"/>
              <w:ind w:firstLine="426"/>
              <w:contextualSpacing/>
              <w:jc w:val="both"/>
              <w:rPr>
                <w:b/>
                <w:spacing w:val="2"/>
                <w:sz w:val="28"/>
                <w:szCs w:val="28"/>
                <w:shd w:val="clear" w:color="auto" w:fill="FFFFFF"/>
              </w:rPr>
            </w:pPr>
          </w:p>
          <w:p w:rsidR="00EE40DB" w:rsidRPr="00EE40DB" w:rsidRDefault="00EE40DB" w:rsidP="00EE40DB">
            <w:pPr>
              <w:pStyle w:val="pj0"/>
              <w:spacing w:before="0" w:beforeAutospacing="0" w:after="0" w:afterAutospacing="0"/>
              <w:ind w:firstLine="426"/>
              <w:contextualSpacing/>
              <w:jc w:val="both"/>
              <w:rPr>
                <w:b/>
                <w:spacing w:val="2"/>
                <w:sz w:val="28"/>
                <w:szCs w:val="28"/>
                <w:shd w:val="clear" w:color="auto" w:fill="FFFFFF"/>
              </w:rPr>
            </w:pPr>
          </w:p>
          <w:p w:rsidR="00EE40DB" w:rsidRPr="00EE40DB" w:rsidRDefault="00EE40DB" w:rsidP="00EE40DB">
            <w:pPr>
              <w:pStyle w:val="pj0"/>
              <w:spacing w:before="0" w:beforeAutospacing="0" w:after="0" w:afterAutospacing="0"/>
              <w:ind w:firstLine="426"/>
              <w:contextualSpacing/>
              <w:jc w:val="both"/>
              <w:rPr>
                <w:b/>
                <w:spacing w:val="2"/>
                <w:sz w:val="28"/>
                <w:szCs w:val="28"/>
                <w:shd w:val="clear" w:color="auto" w:fill="FFFFFF"/>
              </w:rPr>
            </w:pPr>
          </w:p>
          <w:p w:rsidR="00EE40DB" w:rsidRPr="00EE40DB" w:rsidRDefault="00EE40DB" w:rsidP="00EE40DB">
            <w:pPr>
              <w:pStyle w:val="pj0"/>
              <w:spacing w:before="0" w:beforeAutospacing="0" w:after="0" w:afterAutospacing="0"/>
              <w:ind w:firstLine="426"/>
              <w:contextualSpacing/>
              <w:jc w:val="both"/>
              <w:rPr>
                <w:b/>
                <w:spacing w:val="2"/>
                <w:sz w:val="28"/>
                <w:szCs w:val="28"/>
                <w:shd w:val="clear" w:color="auto" w:fill="FFFFFF"/>
              </w:rPr>
            </w:pPr>
          </w:p>
          <w:p w:rsidR="00EE40DB" w:rsidRPr="00EE40DB" w:rsidRDefault="00EE40DB" w:rsidP="00EE40DB">
            <w:pPr>
              <w:pStyle w:val="pj0"/>
              <w:spacing w:before="0" w:beforeAutospacing="0" w:after="0" w:afterAutospacing="0"/>
              <w:ind w:firstLine="426"/>
              <w:contextualSpacing/>
              <w:jc w:val="both"/>
              <w:rPr>
                <w:b/>
                <w:spacing w:val="2"/>
                <w:sz w:val="28"/>
                <w:szCs w:val="28"/>
                <w:shd w:val="clear" w:color="auto" w:fill="FFFFFF"/>
              </w:rPr>
            </w:pPr>
          </w:p>
          <w:p w:rsidR="00EE40DB" w:rsidRPr="00EE40DB" w:rsidRDefault="00EE40DB" w:rsidP="00EE40DB">
            <w:pPr>
              <w:pStyle w:val="pj0"/>
              <w:spacing w:before="0" w:beforeAutospacing="0" w:after="0" w:afterAutospacing="0"/>
              <w:ind w:firstLine="426"/>
              <w:contextualSpacing/>
              <w:jc w:val="both"/>
              <w:rPr>
                <w:b/>
                <w:spacing w:val="2"/>
                <w:sz w:val="28"/>
                <w:szCs w:val="28"/>
                <w:shd w:val="clear" w:color="auto" w:fill="FFFFFF"/>
              </w:rPr>
            </w:pPr>
          </w:p>
          <w:p w:rsidR="00EE40DB" w:rsidRPr="00EE40DB" w:rsidRDefault="00EE40DB" w:rsidP="00EE40DB">
            <w:pPr>
              <w:pStyle w:val="pj0"/>
              <w:spacing w:before="0" w:beforeAutospacing="0" w:after="0" w:afterAutospacing="0"/>
              <w:ind w:firstLine="426"/>
              <w:contextualSpacing/>
              <w:jc w:val="both"/>
              <w:rPr>
                <w:b/>
                <w:spacing w:val="2"/>
                <w:sz w:val="28"/>
                <w:szCs w:val="28"/>
                <w:shd w:val="clear" w:color="auto" w:fill="FFFFFF"/>
              </w:rPr>
            </w:pPr>
          </w:p>
          <w:p w:rsidR="00EE40DB" w:rsidRPr="00EE40DB" w:rsidRDefault="00EE40DB" w:rsidP="00EE40DB">
            <w:pPr>
              <w:pStyle w:val="pj0"/>
              <w:spacing w:before="0" w:beforeAutospacing="0" w:after="0" w:afterAutospacing="0"/>
              <w:ind w:firstLine="426"/>
              <w:contextualSpacing/>
              <w:jc w:val="both"/>
              <w:rPr>
                <w:b/>
                <w:spacing w:val="2"/>
                <w:sz w:val="28"/>
                <w:szCs w:val="28"/>
                <w:shd w:val="clear" w:color="auto" w:fill="FFFFFF"/>
              </w:rPr>
            </w:pPr>
          </w:p>
          <w:p w:rsidR="00EE40DB" w:rsidRPr="00EE40DB" w:rsidRDefault="00EE40DB" w:rsidP="00EE40DB">
            <w:pPr>
              <w:pStyle w:val="pj0"/>
              <w:spacing w:before="0" w:beforeAutospacing="0" w:after="0" w:afterAutospacing="0"/>
              <w:ind w:firstLine="426"/>
              <w:contextualSpacing/>
              <w:jc w:val="both"/>
              <w:rPr>
                <w:b/>
                <w:spacing w:val="2"/>
                <w:sz w:val="28"/>
                <w:szCs w:val="28"/>
                <w:shd w:val="clear" w:color="auto" w:fill="FFFFFF"/>
              </w:rPr>
            </w:pPr>
          </w:p>
          <w:p w:rsidR="00EE40DB" w:rsidRPr="00EE40DB" w:rsidRDefault="00EE40DB" w:rsidP="00EE40DB">
            <w:pPr>
              <w:spacing w:after="0" w:line="240" w:lineRule="auto"/>
              <w:ind w:firstLine="426"/>
              <w:contextualSpacing/>
              <w:jc w:val="both"/>
              <w:rPr>
                <w:rFonts w:ascii="Times New Roman" w:hAnsi="Times New Roman"/>
                <w:sz w:val="28"/>
                <w:szCs w:val="28"/>
              </w:rPr>
            </w:pPr>
            <w:r w:rsidRPr="00EE40DB">
              <w:rPr>
                <w:rStyle w:val="s0"/>
                <w:rFonts w:ascii="Times New Roman" w:hAnsi="Times New Roman" w:cs="Times New Roman"/>
                <w:color w:val="auto"/>
                <w:sz w:val="28"/>
                <w:szCs w:val="28"/>
              </w:rPr>
              <w:t>23) Қазақстан Республикасының азаматтық заңнамасына сәйкес кредит (қарыз, микрокредит), оның ішінде негізгі борыш, сыйақы, комиссия және тұрақсыздық айыбы (өсімпұл, айыппұл) бойынша міндеттемелер тоқтатылған кездегі, осындай тұлғаға кредит (қарыз, микрокредит) берілгеннен кейін туындаған мынадай жағдайларда кіріс:</w:t>
            </w:r>
          </w:p>
          <w:p w:rsidR="00EE40DB" w:rsidRPr="00EE40DB" w:rsidRDefault="00EE40DB" w:rsidP="00EE40DB">
            <w:pPr>
              <w:spacing w:after="0" w:line="240" w:lineRule="auto"/>
              <w:ind w:firstLine="426"/>
              <w:contextualSpacing/>
              <w:jc w:val="both"/>
              <w:rPr>
                <w:rFonts w:ascii="Times New Roman" w:hAnsi="Times New Roman"/>
                <w:sz w:val="28"/>
                <w:szCs w:val="28"/>
              </w:rPr>
            </w:pPr>
            <w:r w:rsidRPr="00EE40DB">
              <w:rPr>
                <w:rStyle w:val="s0"/>
                <w:rFonts w:ascii="Times New Roman" w:hAnsi="Times New Roman" w:cs="Times New Roman"/>
                <w:color w:val="auto"/>
                <w:sz w:val="28"/>
                <w:szCs w:val="28"/>
              </w:rPr>
              <w:t>заңды күшіне енген сот шешімі негізінде қарыз алушы жеке тұлға хабар-ошарсыз кетті, әрекетке қабілетсіз, әрекет қабілеті шектеулі деп танылды немесе заңды күшіне енген сот шешімі негізінде ол қайтыс болды деп жарияланды;</w:t>
            </w:r>
          </w:p>
          <w:p w:rsidR="00EE40DB" w:rsidRPr="00EE40DB" w:rsidRDefault="00EE40DB" w:rsidP="00EE40DB">
            <w:pPr>
              <w:spacing w:after="0" w:line="240" w:lineRule="auto"/>
              <w:ind w:firstLine="426"/>
              <w:contextualSpacing/>
              <w:jc w:val="both"/>
              <w:rPr>
                <w:rFonts w:ascii="Times New Roman" w:hAnsi="Times New Roman"/>
                <w:sz w:val="28"/>
                <w:szCs w:val="28"/>
              </w:rPr>
            </w:pPr>
            <w:r w:rsidRPr="00EE40DB">
              <w:rPr>
                <w:rStyle w:val="s0"/>
                <w:rFonts w:ascii="Times New Roman" w:hAnsi="Times New Roman" w:cs="Times New Roman"/>
                <w:color w:val="auto"/>
                <w:sz w:val="28"/>
                <w:szCs w:val="28"/>
              </w:rPr>
              <w:t>қарыз алушы жеке тұлғаға І немесе ІІ топтағы мүгедектік белгіленген, сондай-ақ қарыз алушы жеке тұлға қайтыс болған жағдайда ;</w:t>
            </w:r>
          </w:p>
          <w:p w:rsidR="00EE40DB" w:rsidRPr="00EE40DB" w:rsidRDefault="00EE40DB" w:rsidP="00EE40DB">
            <w:pPr>
              <w:spacing w:after="0" w:line="240" w:lineRule="auto"/>
              <w:ind w:firstLine="426"/>
              <w:contextualSpacing/>
              <w:jc w:val="both"/>
              <w:rPr>
                <w:rFonts w:ascii="Times New Roman" w:hAnsi="Times New Roman"/>
                <w:sz w:val="28"/>
                <w:szCs w:val="28"/>
              </w:rPr>
            </w:pPr>
            <w:r w:rsidRPr="00EE40DB">
              <w:rPr>
                <w:rStyle w:val="s0"/>
                <w:rFonts w:ascii="Times New Roman" w:hAnsi="Times New Roman" w:cs="Times New Roman"/>
                <w:color w:val="auto"/>
                <w:sz w:val="28"/>
                <w:szCs w:val="28"/>
              </w:rPr>
              <w:t xml:space="preserve">асыраушысынан, жүктілігіне және босануына, жаңа туған баланы (балаларды) асырап алуына, бала бір жасқа толғанға дейін оның күтіміне байланысты табысынан айырылған </w:t>
            </w:r>
            <w:r w:rsidRPr="00EE40DB">
              <w:rPr>
                <w:rStyle w:val="s0"/>
                <w:rFonts w:ascii="Times New Roman" w:hAnsi="Times New Roman" w:cs="Times New Roman"/>
                <w:color w:val="auto"/>
                <w:sz w:val="28"/>
                <w:szCs w:val="28"/>
              </w:rPr>
              <w:lastRenderedPageBreak/>
              <w:t>жағдайларда "міндетті әлеуметтік сақтандыру туралы" Қазақстан Республикасының Заңына сәйкес әлеуметтік төлемдер алатын қарыз алушы жеке тұлғаның көрсетілген төлемдерден басқа кірісі болмаған;</w:t>
            </w:r>
          </w:p>
          <w:p w:rsidR="00EE40DB" w:rsidRPr="00EE40DB" w:rsidRDefault="00EE40DB" w:rsidP="00EE40DB">
            <w:pPr>
              <w:spacing w:after="0" w:line="240" w:lineRule="auto"/>
              <w:ind w:firstLine="426"/>
              <w:contextualSpacing/>
              <w:jc w:val="both"/>
              <w:rPr>
                <w:rFonts w:ascii="Times New Roman" w:hAnsi="Times New Roman"/>
                <w:sz w:val="28"/>
                <w:szCs w:val="28"/>
              </w:rPr>
            </w:pPr>
            <w:r w:rsidRPr="00EE40DB">
              <w:rPr>
                <w:rStyle w:val="s0"/>
                <w:rFonts w:ascii="Times New Roman" w:hAnsi="Times New Roman" w:cs="Times New Roman"/>
                <w:color w:val="auto"/>
                <w:sz w:val="28"/>
                <w:szCs w:val="28"/>
              </w:rPr>
              <w:t>қарыз алушы жеке тұлғада және қарыз алушы жеке тұлғамен бірлесіп банк (микроқаржы ұйымы) алдында ортақ немесе субсидиарлық жауаптылықта болатын үшінші тұлғаларда өндіріп алу қолданылуы мүмкін мүлкі, оның ішінде ақшасы, бағалы қағаздары немесе кірістері болмаған және оның мүлкін немесе кірістерін анықтау жөніндегі шаралар болмаған жағдайда, сот орындаушысының атқарушылық құжатты банкке (микроқаржы ұйымына) қайтару туралы қаулысы заңды күшіне енген, Қазақстан Республикасының Атқарушылық іс жүргізу және сот орындаушыларының мәртебесі туралы заңнамасына сәйкес сот орындаушысы қабылдаған нәтижелер нәтижесіз болды;</w:t>
            </w:r>
          </w:p>
          <w:p w:rsidR="00EE40DB" w:rsidRPr="00EE40DB" w:rsidRDefault="00EE40DB" w:rsidP="00EE40DB">
            <w:pPr>
              <w:spacing w:after="0" w:line="240" w:lineRule="auto"/>
              <w:ind w:firstLine="426"/>
              <w:contextualSpacing/>
              <w:jc w:val="both"/>
              <w:rPr>
                <w:rFonts w:ascii="Times New Roman" w:hAnsi="Times New Roman"/>
                <w:sz w:val="28"/>
                <w:szCs w:val="28"/>
              </w:rPr>
            </w:pPr>
            <w:r w:rsidRPr="00EE40DB">
              <w:rPr>
                <w:rStyle w:val="s0"/>
                <w:rFonts w:ascii="Times New Roman" w:hAnsi="Times New Roman" w:cs="Times New Roman"/>
                <w:color w:val="auto"/>
                <w:sz w:val="28"/>
                <w:szCs w:val="28"/>
              </w:rPr>
              <w:t xml:space="preserve">"жылжымайтын мүлік ипотекасы туралы" Қазақстан Республикасының </w:t>
            </w:r>
            <w:r w:rsidRPr="00EE40DB">
              <w:rPr>
                <w:rStyle w:val="s0"/>
                <w:rFonts w:ascii="Times New Roman" w:hAnsi="Times New Roman" w:cs="Times New Roman"/>
                <w:color w:val="auto"/>
                <w:sz w:val="28"/>
                <w:szCs w:val="28"/>
              </w:rPr>
              <w:lastRenderedPageBreak/>
              <w:t>Заңына сәйкес негізгі міндеттеменің сомасынан төмен баға бойынша соттан тыс тәртіппен сауда-саттықтан ипотека шартын жасасу күніне негізгі міндеттемені толық қамтамасыз еткен кепілге берілген мүлікті сату немесе кепілге берілген мүлік сатылғаннан кейін өтелмеген кредит (микрокредит) сомасына мұндай мүліктің кепіл ұстаушының меншігіне өтуі.</w:t>
            </w:r>
          </w:p>
          <w:p w:rsidR="00EE40DB" w:rsidRPr="00EE40DB" w:rsidRDefault="00EE40DB" w:rsidP="00EE40DB">
            <w:pPr>
              <w:spacing w:after="0" w:line="240" w:lineRule="auto"/>
              <w:ind w:firstLine="426"/>
              <w:contextualSpacing/>
              <w:jc w:val="both"/>
              <w:rPr>
                <w:rFonts w:ascii="Times New Roman" w:hAnsi="Times New Roman"/>
                <w:b/>
                <w:sz w:val="28"/>
                <w:szCs w:val="28"/>
              </w:rPr>
            </w:pPr>
            <w:r w:rsidRPr="00EE40DB">
              <w:rPr>
                <w:rStyle w:val="s0"/>
                <w:rFonts w:ascii="Times New Roman" w:hAnsi="Times New Roman" w:cs="Times New Roman"/>
                <w:color w:val="auto"/>
                <w:sz w:val="28"/>
                <w:szCs w:val="28"/>
              </w:rPr>
              <w:t>Осы тармақшаның бірінші бөлігінің бесінші, алтыншы абзацтарының ережелері кредит (қарыз, микрокредит)бойынша міндеттемелерді тоқтатуға қолданылмайды</w:t>
            </w:r>
            <w:r w:rsidRPr="00EE40DB">
              <w:rPr>
                <w:rStyle w:val="s0"/>
                <w:rFonts w:ascii="Times New Roman" w:hAnsi="Times New Roman" w:cs="Times New Roman"/>
                <w:b/>
                <w:color w:val="auto"/>
                <w:sz w:val="28"/>
                <w:szCs w:val="28"/>
              </w:rPr>
              <w:t>:</w:t>
            </w:r>
          </w:p>
          <w:p w:rsidR="00EE40DB" w:rsidRPr="00EE40DB" w:rsidRDefault="00EE40DB" w:rsidP="00EE40DB">
            <w:pPr>
              <w:spacing w:after="0" w:line="240" w:lineRule="auto"/>
              <w:ind w:firstLine="426"/>
              <w:contextualSpacing/>
              <w:jc w:val="both"/>
              <w:rPr>
                <w:rFonts w:ascii="Times New Roman" w:hAnsi="Times New Roman"/>
                <w:sz w:val="28"/>
                <w:szCs w:val="28"/>
              </w:rPr>
            </w:pPr>
            <w:r w:rsidRPr="00EE40DB">
              <w:rPr>
                <w:rStyle w:val="s0"/>
                <w:rFonts w:ascii="Times New Roman" w:hAnsi="Times New Roman" w:cs="Times New Roman"/>
                <w:color w:val="auto"/>
                <w:sz w:val="28"/>
                <w:szCs w:val="28"/>
              </w:rPr>
              <w:t>Банктің (микроқаржы ұйымының) қызметкеріне, банк (микроқаржы ұйымы) қызметкерінің жұбайына (зайыбына), жақын туыстарына, Банктің (микроқаржы ұйымының)өзара байланысты тарапына берілген;</w:t>
            </w:r>
          </w:p>
          <w:p w:rsidR="00EE40DB" w:rsidRPr="00EE40DB" w:rsidRDefault="00EE40DB" w:rsidP="00EE40DB">
            <w:pPr>
              <w:spacing w:after="0" w:line="240" w:lineRule="auto"/>
              <w:ind w:firstLine="426"/>
              <w:contextualSpacing/>
              <w:jc w:val="both"/>
              <w:rPr>
                <w:rStyle w:val="s0"/>
                <w:rFonts w:ascii="Times New Roman" w:hAnsi="Times New Roman" w:cs="Times New Roman"/>
                <w:color w:val="auto"/>
                <w:sz w:val="28"/>
                <w:szCs w:val="28"/>
              </w:rPr>
            </w:pPr>
            <w:r w:rsidRPr="00EE40DB">
              <w:rPr>
                <w:rStyle w:val="s0"/>
                <w:rFonts w:ascii="Times New Roman" w:hAnsi="Times New Roman" w:cs="Times New Roman"/>
                <w:color w:val="auto"/>
                <w:sz w:val="28"/>
                <w:szCs w:val="28"/>
              </w:rPr>
              <w:t>талап ету құқығын басқаға беру және (немесе) борышты аудару жүргізілген ;</w:t>
            </w:r>
            <w:bookmarkStart w:id="88" w:name="SUB3190224"/>
            <w:bookmarkEnd w:id="88"/>
          </w:p>
          <w:p w:rsidR="00EE40DB" w:rsidRPr="00EE40DB" w:rsidRDefault="00EE40DB" w:rsidP="00EE40DB">
            <w:pPr>
              <w:tabs>
                <w:tab w:val="left" w:pos="284"/>
              </w:tabs>
              <w:spacing w:after="0" w:line="240" w:lineRule="auto"/>
              <w:ind w:firstLine="316"/>
              <w:contextualSpacing/>
              <w:jc w:val="both"/>
              <w:rPr>
                <w:rFonts w:ascii="Times New Roman" w:hAnsi="Times New Roman"/>
                <w:b/>
                <w:iCs/>
                <w:sz w:val="28"/>
                <w:szCs w:val="28"/>
                <w:lang w:val="kk-KZ"/>
              </w:rPr>
            </w:pPr>
          </w:p>
          <w:p w:rsidR="00EE40DB" w:rsidRPr="00EE40DB" w:rsidRDefault="00EE40DB" w:rsidP="00EE40DB">
            <w:pPr>
              <w:tabs>
                <w:tab w:val="left" w:pos="284"/>
              </w:tabs>
              <w:spacing w:after="0" w:line="240" w:lineRule="auto"/>
              <w:ind w:firstLine="316"/>
              <w:contextualSpacing/>
              <w:jc w:val="both"/>
              <w:rPr>
                <w:rFonts w:ascii="Times New Roman" w:hAnsi="Times New Roman"/>
                <w:b/>
                <w:iCs/>
                <w:sz w:val="28"/>
                <w:szCs w:val="28"/>
                <w:lang w:val="kk-KZ"/>
              </w:rPr>
            </w:pPr>
          </w:p>
          <w:p w:rsidR="00EE40DB" w:rsidRPr="00EE40DB" w:rsidRDefault="00EE40DB" w:rsidP="00EE40DB">
            <w:pPr>
              <w:tabs>
                <w:tab w:val="left" w:pos="284"/>
              </w:tabs>
              <w:spacing w:after="0" w:line="240" w:lineRule="auto"/>
              <w:ind w:firstLine="316"/>
              <w:contextualSpacing/>
              <w:jc w:val="both"/>
              <w:rPr>
                <w:rFonts w:ascii="Times New Roman" w:hAnsi="Times New Roman"/>
                <w:b/>
                <w:iCs/>
                <w:sz w:val="28"/>
                <w:szCs w:val="28"/>
                <w:lang w:val="kk-KZ"/>
              </w:rPr>
            </w:pPr>
          </w:p>
          <w:p w:rsidR="00EE40DB" w:rsidRPr="00EE40DB" w:rsidRDefault="00EE40DB" w:rsidP="00EE40DB">
            <w:pPr>
              <w:tabs>
                <w:tab w:val="left" w:pos="284"/>
              </w:tabs>
              <w:spacing w:after="0" w:line="240" w:lineRule="auto"/>
              <w:ind w:firstLine="316"/>
              <w:contextualSpacing/>
              <w:jc w:val="both"/>
              <w:rPr>
                <w:rFonts w:ascii="Times New Roman" w:hAnsi="Times New Roman"/>
                <w:b/>
                <w:iCs/>
                <w:sz w:val="28"/>
                <w:szCs w:val="28"/>
                <w:lang w:val="kk-KZ"/>
              </w:rPr>
            </w:pPr>
          </w:p>
          <w:p w:rsidR="00EE40DB" w:rsidRPr="00EE40DB" w:rsidRDefault="00EE40DB" w:rsidP="00EE40DB">
            <w:pPr>
              <w:tabs>
                <w:tab w:val="left" w:pos="284"/>
              </w:tabs>
              <w:spacing w:after="0" w:line="240" w:lineRule="auto"/>
              <w:ind w:firstLine="316"/>
              <w:contextualSpacing/>
              <w:jc w:val="both"/>
              <w:rPr>
                <w:rFonts w:ascii="Times New Roman" w:hAnsi="Times New Roman"/>
                <w:b/>
                <w:iCs/>
                <w:sz w:val="28"/>
                <w:szCs w:val="28"/>
                <w:lang w:val="kk-KZ"/>
              </w:rPr>
            </w:pPr>
          </w:p>
          <w:p w:rsidR="00EE40DB" w:rsidRPr="00EE40DB" w:rsidRDefault="00EE40DB" w:rsidP="00EE40DB">
            <w:pPr>
              <w:tabs>
                <w:tab w:val="left" w:pos="284"/>
              </w:tabs>
              <w:spacing w:after="0" w:line="240" w:lineRule="auto"/>
              <w:ind w:firstLine="316"/>
              <w:contextualSpacing/>
              <w:jc w:val="both"/>
              <w:rPr>
                <w:rFonts w:ascii="Times New Roman" w:hAnsi="Times New Roman"/>
                <w:b/>
                <w:iCs/>
                <w:sz w:val="28"/>
                <w:szCs w:val="28"/>
                <w:lang w:val="kk-KZ"/>
              </w:rPr>
            </w:pPr>
          </w:p>
          <w:p w:rsidR="00EE40DB" w:rsidRPr="00EE40DB" w:rsidRDefault="00EE40DB" w:rsidP="00EE40DB">
            <w:pPr>
              <w:tabs>
                <w:tab w:val="left" w:pos="284"/>
              </w:tabs>
              <w:spacing w:after="0" w:line="240" w:lineRule="auto"/>
              <w:ind w:firstLine="316"/>
              <w:contextualSpacing/>
              <w:jc w:val="both"/>
              <w:rPr>
                <w:rFonts w:ascii="Times New Roman" w:hAnsi="Times New Roman"/>
                <w:b/>
                <w:iCs/>
                <w:sz w:val="28"/>
                <w:szCs w:val="28"/>
                <w:lang w:val="kk-KZ"/>
              </w:rPr>
            </w:pPr>
          </w:p>
          <w:p w:rsidR="00EE40DB" w:rsidRPr="00EE40DB" w:rsidRDefault="00EE40DB" w:rsidP="00EE40DB">
            <w:pPr>
              <w:tabs>
                <w:tab w:val="left" w:pos="284"/>
              </w:tabs>
              <w:spacing w:after="0" w:line="240" w:lineRule="auto"/>
              <w:ind w:firstLine="316"/>
              <w:contextualSpacing/>
              <w:jc w:val="both"/>
              <w:rPr>
                <w:rFonts w:ascii="Times New Roman" w:hAnsi="Times New Roman"/>
                <w:b/>
                <w:iCs/>
                <w:sz w:val="28"/>
                <w:szCs w:val="28"/>
                <w:lang w:val="kk-KZ"/>
              </w:rPr>
            </w:pPr>
          </w:p>
          <w:p w:rsidR="00EE40DB" w:rsidRPr="00EE40DB" w:rsidRDefault="00EE40DB" w:rsidP="00EE40DB">
            <w:pPr>
              <w:tabs>
                <w:tab w:val="left" w:pos="284"/>
              </w:tabs>
              <w:spacing w:after="0" w:line="240" w:lineRule="auto"/>
              <w:ind w:firstLine="316"/>
              <w:contextualSpacing/>
              <w:jc w:val="both"/>
              <w:rPr>
                <w:rFonts w:ascii="Times New Roman" w:hAnsi="Times New Roman"/>
                <w:b/>
                <w:iCs/>
                <w:sz w:val="28"/>
                <w:szCs w:val="28"/>
                <w:lang w:val="kk-KZ"/>
              </w:rPr>
            </w:pPr>
          </w:p>
          <w:p w:rsidR="00EE40DB" w:rsidRPr="00EE40DB" w:rsidRDefault="00EE40DB" w:rsidP="00EE40DB">
            <w:pPr>
              <w:tabs>
                <w:tab w:val="left" w:pos="284"/>
              </w:tabs>
              <w:spacing w:after="0" w:line="240" w:lineRule="auto"/>
              <w:ind w:firstLine="316"/>
              <w:contextualSpacing/>
              <w:jc w:val="both"/>
              <w:rPr>
                <w:rFonts w:ascii="Times New Roman" w:hAnsi="Times New Roman"/>
                <w:b/>
                <w:iCs/>
                <w:sz w:val="28"/>
                <w:szCs w:val="28"/>
                <w:lang w:val="kk-KZ"/>
              </w:rPr>
            </w:pPr>
          </w:p>
          <w:p w:rsidR="00EE40DB" w:rsidRPr="00EE40DB" w:rsidRDefault="00EE40DB" w:rsidP="00EE40DB">
            <w:pPr>
              <w:tabs>
                <w:tab w:val="left" w:pos="284"/>
              </w:tabs>
              <w:spacing w:after="0" w:line="240" w:lineRule="auto"/>
              <w:ind w:firstLine="316"/>
              <w:contextualSpacing/>
              <w:jc w:val="both"/>
              <w:rPr>
                <w:rFonts w:ascii="Times New Roman" w:hAnsi="Times New Roman"/>
                <w:iCs/>
                <w:sz w:val="28"/>
                <w:szCs w:val="28"/>
                <w:lang w:val="kk-KZ"/>
              </w:rPr>
            </w:pPr>
            <w:r w:rsidRPr="00EE40DB">
              <w:rPr>
                <w:rFonts w:ascii="Times New Roman" w:hAnsi="Times New Roman"/>
                <w:b/>
                <w:iCs/>
                <w:sz w:val="28"/>
                <w:szCs w:val="28"/>
                <w:lang w:val="kk-KZ"/>
              </w:rPr>
              <w:t xml:space="preserve">24) </w:t>
            </w:r>
            <w:r w:rsidRPr="00EE40DB">
              <w:rPr>
                <w:rFonts w:ascii="Times New Roman" w:hAnsi="Times New Roman"/>
                <w:iCs/>
                <w:sz w:val="28"/>
                <w:szCs w:val="28"/>
                <w:lang w:val="kk-KZ"/>
              </w:rPr>
              <w:t>банк (микроқаржы ұйымы) берген кредит (қарыз, микрокредит) бойынша Қазақстан Республикасының азаматтық заңнамасына сәйкес міндеттемелер тоқтатылған кезде пайда болған кіріс:</w:t>
            </w:r>
          </w:p>
          <w:p w:rsidR="00EE40DB" w:rsidRPr="00EE40DB" w:rsidRDefault="00EE40DB" w:rsidP="00EE40DB">
            <w:pPr>
              <w:tabs>
                <w:tab w:val="left" w:pos="284"/>
              </w:tabs>
              <w:spacing w:after="0" w:line="240" w:lineRule="auto"/>
              <w:ind w:firstLine="316"/>
              <w:contextualSpacing/>
              <w:jc w:val="both"/>
              <w:rPr>
                <w:rFonts w:ascii="Times New Roman" w:hAnsi="Times New Roman"/>
                <w:iCs/>
                <w:sz w:val="28"/>
                <w:szCs w:val="28"/>
                <w:lang w:val="kk-KZ"/>
              </w:rPr>
            </w:pPr>
          </w:p>
          <w:p w:rsidR="00EE40DB" w:rsidRPr="00EE40DB" w:rsidRDefault="00EE40DB" w:rsidP="00EE40DB">
            <w:pPr>
              <w:tabs>
                <w:tab w:val="left" w:pos="284"/>
              </w:tabs>
              <w:spacing w:after="0" w:line="240" w:lineRule="auto"/>
              <w:ind w:firstLine="316"/>
              <w:contextualSpacing/>
              <w:jc w:val="both"/>
              <w:rPr>
                <w:rFonts w:ascii="Times New Roman" w:hAnsi="Times New Roman"/>
                <w:iCs/>
                <w:sz w:val="28"/>
                <w:szCs w:val="28"/>
                <w:lang w:val="kk-KZ"/>
              </w:rPr>
            </w:pPr>
          </w:p>
          <w:p w:rsidR="00EE40DB" w:rsidRPr="00EE40DB" w:rsidRDefault="00EE40DB" w:rsidP="00EE40DB">
            <w:pPr>
              <w:tabs>
                <w:tab w:val="left" w:pos="284"/>
              </w:tabs>
              <w:spacing w:after="0" w:line="240" w:lineRule="auto"/>
              <w:ind w:firstLine="316"/>
              <w:contextualSpacing/>
              <w:jc w:val="both"/>
              <w:rPr>
                <w:rFonts w:ascii="Times New Roman" w:hAnsi="Times New Roman"/>
                <w:iCs/>
                <w:sz w:val="28"/>
                <w:szCs w:val="28"/>
                <w:lang w:val="kk-KZ"/>
              </w:rPr>
            </w:pPr>
            <w:r w:rsidRPr="00EE40DB">
              <w:rPr>
                <w:rFonts w:ascii="Times New Roman" w:hAnsi="Times New Roman"/>
                <w:iCs/>
                <w:sz w:val="28"/>
                <w:szCs w:val="28"/>
                <w:lang w:val="kk-KZ"/>
              </w:rPr>
              <w:t>негізгі қарызды кешіру;</w:t>
            </w:r>
          </w:p>
          <w:p w:rsidR="00EE40DB" w:rsidRPr="00EE40DB" w:rsidRDefault="00EE40DB" w:rsidP="00EE40DB">
            <w:pPr>
              <w:tabs>
                <w:tab w:val="left" w:pos="284"/>
              </w:tabs>
              <w:spacing w:after="0" w:line="240" w:lineRule="auto"/>
              <w:ind w:firstLine="316"/>
              <w:contextualSpacing/>
              <w:jc w:val="both"/>
              <w:rPr>
                <w:rFonts w:ascii="Times New Roman" w:hAnsi="Times New Roman"/>
                <w:iCs/>
                <w:sz w:val="28"/>
                <w:szCs w:val="28"/>
                <w:lang w:val="kk-KZ"/>
              </w:rPr>
            </w:pPr>
            <w:r w:rsidRPr="00EE40DB">
              <w:rPr>
                <w:rFonts w:ascii="Times New Roman" w:hAnsi="Times New Roman"/>
                <w:iCs/>
                <w:sz w:val="28"/>
                <w:szCs w:val="28"/>
                <w:lang w:val="kk-KZ"/>
              </w:rPr>
              <w:t>сыйақы, комиссия, тұрақсыздық айыбы (өсімпұл, айыппұл)бойынша берешекті кешіру;</w:t>
            </w:r>
          </w:p>
          <w:p w:rsidR="00EE40DB" w:rsidRPr="00EE40DB" w:rsidRDefault="00EE40DB" w:rsidP="00EE40DB">
            <w:pPr>
              <w:tabs>
                <w:tab w:val="left" w:pos="284"/>
              </w:tabs>
              <w:spacing w:after="0" w:line="240" w:lineRule="auto"/>
              <w:ind w:firstLine="316"/>
              <w:contextualSpacing/>
              <w:jc w:val="both"/>
              <w:rPr>
                <w:rFonts w:ascii="Times New Roman" w:hAnsi="Times New Roman"/>
                <w:iCs/>
                <w:sz w:val="28"/>
                <w:szCs w:val="28"/>
                <w:lang w:val="kk-KZ"/>
              </w:rPr>
            </w:pPr>
            <w:r w:rsidRPr="00EE40DB">
              <w:rPr>
                <w:rFonts w:ascii="Times New Roman" w:hAnsi="Times New Roman"/>
                <w:iCs/>
                <w:sz w:val="28"/>
                <w:szCs w:val="28"/>
                <w:lang w:val="kk-KZ"/>
              </w:rPr>
              <w:t>банктің, банк операцияларының жекелеген түрлерін жүзеге асыратын ұйымның, сондай-ақ коллекторлық агенттіктің сотқа берілетін талап қою арызынан алынатын мемлекеттік бажды осындай тұлға үшін төлеуі нәтижесінде қарыз алушы алған кіріс;</w:t>
            </w:r>
          </w:p>
          <w:p w:rsidR="00EE40DB" w:rsidRPr="00EE40DB" w:rsidRDefault="00EE40DB" w:rsidP="00EE40DB">
            <w:pPr>
              <w:pStyle w:val="af9"/>
              <w:tabs>
                <w:tab w:val="left" w:pos="284"/>
              </w:tabs>
              <w:ind w:firstLine="426"/>
              <w:contextualSpacing/>
              <w:jc w:val="both"/>
              <w:rPr>
                <w:rFonts w:ascii="Times New Roman" w:hAnsi="Times New Roman"/>
                <w:b/>
                <w:sz w:val="28"/>
                <w:szCs w:val="28"/>
                <w:lang w:val="kk-KZ"/>
              </w:rPr>
            </w:pPr>
            <w:r w:rsidRPr="00EE40DB">
              <w:rPr>
                <w:rFonts w:ascii="Times New Roman" w:hAnsi="Times New Roman"/>
                <w:b/>
                <w:sz w:val="28"/>
                <w:szCs w:val="28"/>
                <w:lang w:val="kk-KZ"/>
              </w:rPr>
              <w:t>...</w:t>
            </w:r>
          </w:p>
          <w:p w:rsidR="00EE40DB" w:rsidRPr="00EE40DB" w:rsidRDefault="00EE40DB" w:rsidP="00EE40DB">
            <w:pPr>
              <w:pStyle w:val="af9"/>
              <w:tabs>
                <w:tab w:val="left" w:pos="284"/>
              </w:tabs>
              <w:ind w:firstLine="426"/>
              <w:contextualSpacing/>
              <w:jc w:val="both"/>
              <w:rPr>
                <w:rFonts w:ascii="Times New Roman" w:hAnsi="Times New Roman"/>
                <w:b/>
                <w:sz w:val="28"/>
                <w:szCs w:val="28"/>
                <w:lang w:val="kk-KZ"/>
              </w:rPr>
            </w:pPr>
            <w:r w:rsidRPr="00EE40DB">
              <w:rPr>
                <w:rFonts w:ascii="Times New Roman" w:hAnsi="Times New Roman"/>
                <w:b/>
                <w:sz w:val="28"/>
                <w:szCs w:val="28"/>
                <w:lang w:val="kk-KZ"/>
              </w:rPr>
              <w:t>25-1) жоқ.</w:t>
            </w:r>
          </w:p>
          <w:p w:rsidR="00EE40DB" w:rsidRPr="00EE40DB" w:rsidRDefault="00EE40DB" w:rsidP="00EE40DB">
            <w:pPr>
              <w:pStyle w:val="af9"/>
              <w:tabs>
                <w:tab w:val="left" w:pos="284"/>
              </w:tabs>
              <w:ind w:firstLine="426"/>
              <w:contextualSpacing/>
              <w:jc w:val="both"/>
              <w:rPr>
                <w:rFonts w:ascii="Times New Roman" w:hAnsi="Times New Roman"/>
                <w:b/>
                <w:sz w:val="28"/>
                <w:szCs w:val="28"/>
                <w:lang w:val="kk-KZ"/>
              </w:rPr>
            </w:pPr>
          </w:p>
          <w:p w:rsidR="00EE40DB" w:rsidRPr="00EE40DB" w:rsidRDefault="00EE40DB" w:rsidP="00EE40DB">
            <w:pPr>
              <w:pStyle w:val="af9"/>
              <w:tabs>
                <w:tab w:val="left" w:pos="284"/>
              </w:tabs>
              <w:ind w:firstLine="426"/>
              <w:contextualSpacing/>
              <w:jc w:val="both"/>
              <w:rPr>
                <w:rFonts w:ascii="Times New Roman" w:hAnsi="Times New Roman"/>
                <w:b/>
                <w:sz w:val="28"/>
                <w:szCs w:val="28"/>
                <w:lang w:val="kk-KZ"/>
              </w:rPr>
            </w:pPr>
          </w:p>
          <w:p w:rsidR="00EE40DB" w:rsidRPr="00EE40DB" w:rsidRDefault="00EE40DB" w:rsidP="00EE40DB">
            <w:pPr>
              <w:pStyle w:val="af9"/>
              <w:tabs>
                <w:tab w:val="left" w:pos="284"/>
              </w:tabs>
              <w:ind w:firstLine="426"/>
              <w:contextualSpacing/>
              <w:jc w:val="both"/>
              <w:rPr>
                <w:rFonts w:ascii="Times New Roman" w:hAnsi="Times New Roman"/>
                <w:b/>
                <w:sz w:val="28"/>
                <w:szCs w:val="28"/>
                <w:lang w:val="kk-KZ"/>
              </w:rPr>
            </w:pPr>
          </w:p>
          <w:p w:rsidR="00EE40DB" w:rsidRPr="00EE40DB" w:rsidRDefault="00EE40DB" w:rsidP="00EE40DB">
            <w:pPr>
              <w:pStyle w:val="af9"/>
              <w:tabs>
                <w:tab w:val="left" w:pos="284"/>
              </w:tabs>
              <w:ind w:firstLine="426"/>
              <w:contextualSpacing/>
              <w:jc w:val="both"/>
              <w:rPr>
                <w:rFonts w:ascii="Times New Roman" w:hAnsi="Times New Roman"/>
                <w:b/>
                <w:sz w:val="28"/>
                <w:szCs w:val="28"/>
                <w:lang w:val="kk-KZ"/>
              </w:rPr>
            </w:pPr>
          </w:p>
          <w:p w:rsidR="00EE40DB" w:rsidRPr="00EE40DB" w:rsidRDefault="00EE40DB" w:rsidP="00EE40DB">
            <w:pPr>
              <w:pStyle w:val="af9"/>
              <w:tabs>
                <w:tab w:val="left" w:pos="284"/>
              </w:tabs>
              <w:ind w:firstLine="426"/>
              <w:contextualSpacing/>
              <w:jc w:val="both"/>
              <w:rPr>
                <w:rFonts w:ascii="Times New Roman" w:hAnsi="Times New Roman"/>
                <w:b/>
                <w:sz w:val="28"/>
                <w:szCs w:val="28"/>
                <w:lang w:val="kk-KZ"/>
              </w:rPr>
            </w:pPr>
          </w:p>
          <w:p w:rsidR="00EE40DB" w:rsidRPr="00EE40DB" w:rsidRDefault="00EE40DB" w:rsidP="00EE40DB">
            <w:pPr>
              <w:pStyle w:val="af9"/>
              <w:tabs>
                <w:tab w:val="left" w:pos="284"/>
              </w:tabs>
              <w:ind w:firstLine="426"/>
              <w:contextualSpacing/>
              <w:jc w:val="both"/>
              <w:rPr>
                <w:rFonts w:ascii="Times New Roman" w:hAnsi="Times New Roman"/>
                <w:b/>
                <w:sz w:val="28"/>
                <w:szCs w:val="28"/>
                <w:lang w:val="kk-KZ"/>
              </w:rPr>
            </w:pPr>
          </w:p>
          <w:p w:rsidR="00EE40DB" w:rsidRPr="00EE40DB" w:rsidRDefault="00EE40DB" w:rsidP="00EE40DB">
            <w:pPr>
              <w:pStyle w:val="af9"/>
              <w:tabs>
                <w:tab w:val="left" w:pos="284"/>
              </w:tabs>
              <w:ind w:firstLine="426"/>
              <w:contextualSpacing/>
              <w:jc w:val="both"/>
              <w:rPr>
                <w:rFonts w:ascii="Times New Roman" w:hAnsi="Times New Roman"/>
                <w:b/>
                <w:sz w:val="28"/>
                <w:szCs w:val="28"/>
                <w:lang w:val="kk-KZ"/>
              </w:rPr>
            </w:pPr>
          </w:p>
          <w:p w:rsidR="00EE40DB" w:rsidRPr="00EE40DB" w:rsidRDefault="00EE40DB" w:rsidP="00EE40DB">
            <w:pPr>
              <w:pStyle w:val="af9"/>
              <w:tabs>
                <w:tab w:val="left" w:pos="284"/>
              </w:tabs>
              <w:ind w:firstLine="426"/>
              <w:contextualSpacing/>
              <w:jc w:val="both"/>
              <w:rPr>
                <w:rFonts w:ascii="Times New Roman" w:hAnsi="Times New Roman"/>
                <w:b/>
                <w:sz w:val="28"/>
                <w:szCs w:val="28"/>
                <w:lang w:val="kk-KZ"/>
              </w:rPr>
            </w:pPr>
          </w:p>
          <w:p w:rsidR="00EE40DB" w:rsidRPr="00EE40DB" w:rsidRDefault="00EE40DB" w:rsidP="00EE40DB">
            <w:pPr>
              <w:pStyle w:val="af9"/>
              <w:tabs>
                <w:tab w:val="left" w:pos="284"/>
              </w:tabs>
              <w:ind w:firstLine="426"/>
              <w:contextualSpacing/>
              <w:jc w:val="both"/>
              <w:rPr>
                <w:rFonts w:ascii="Times New Roman" w:hAnsi="Times New Roman"/>
                <w:b/>
                <w:sz w:val="28"/>
                <w:szCs w:val="28"/>
                <w:lang w:val="kk-KZ"/>
              </w:rPr>
            </w:pPr>
            <w:r w:rsidRPr="00EE40DB">
              <w:rPr>
                <w:rFonts w:ascii="Times New Roman" w:hAnsi="Times New Roman"/>
                <w:b/>
                <w:sz w:val="28"/>
                <w:szCs w:val="28"/>
                <w:lang w:val="kk-KZ"/>
              </w:rPr>
              <w:t>26) осындай кредиттер бойынша сыйақы бойынша берешекті қоса алғанда, борышты кешіру осы Кодекстің 232-бабы 5-тармағының 11) тармақшасында белгіленген тәртіппен жүргізілген кредит (қарыз) бойынша берешек сомасы;</w:t>
            </w:r>
          </w:p>
          <w:p w:rsidR="00EE40DB" w:rsidRPr="00EE40DB" w:rsidRDefault="00EE40DB" w:rsidP="00EE40DB">
            <w:pPr>
              <w:pStyle w:val="pj0"/>
              <w:spacing w:before="0" w:beforeAutospacing="0" w:after="0" w:afterAutospacing="0"/>
              <w:ind w:firstLine="426"/>
              <w:contextualSpacing/>
              <w:jc w:val="both"/>
              <w:rPr>
                <w:b/>
                <w:sz w:val="28"/>
                <w:szCs w:val="28"/>
                <w:lang w:val="kk-KZ"/>
              </w:rPr>
            </w:pPr>
            <w:r w:rsidRPr="00EE40DB">
              <w:rPr>
                <w:b/>
                <w:sz w:val="28"/>
                <w:szCs w:val="28"/>
                <w:lang w:val="kk-KZ"/>
              </w:rPr>
              <w:t>…</w:t>
            </w:r>
          </w:p>
          <w:p w:rsidR="00EE40DB" w:rsidRPr="00EE40DB" w:rsidRDefault="00EE40DB" w:rsidP="00EE40DB">
            <w:pPr>
              <w:pStyle w:val="pj0"/>
              <w:spacing w:before="0" w:beforeAutospacing="0" w:after="0" w:afterAutospacing="0"/>
              <w:ind w:firstLine="426"/>
              <w:contextualSpacing/>
              <w:jc w:val="both"/>
              <w:rPr>
                <w:b/>
                <w:sz w:val="28"/>
                <w:szCs w:val="28"/>
                <w:lang w:val="kk-KZ"/>
              </w:rPr>
            </w:pPr>
          </w:p>
          <w:p w:rsidR="00EE40DB" w:rsidRPr="00EE40DB" w:rsidRDefault="00EE40DB" w:rsidP="00EE40DB">
            <w:pPr>
              <w:pStyle w:val="pj0"/>
              <w:spacing w:before="0" w:beforeAutospacing="0" w:after="0" w:afterAutospacing="0"/>
              <w:ind w:firstLine="426"/>
              <w:contextualSpacing/>
              <w:jc w:val="both"/>
              <w:rPr>
                <w:b/>
                <w:sz w:val="28"/>
                <w:szCs w:val="28"/>
                <w:lang w:val="kk-KZ"/>
              </w:rPr>
            </w:pPr>
          </w:p>
          <w:p w:rsidR="00EE40DB" w:rsidRPr="00EE40DB" w:rsidRDefault="00EE40DB" w:rsidP="00EE40DB">
            <w:pPr>
              <w:pStyle w:val="pj0"/>
              <w:spacing w:before="0" w:beforeAutospacing="0" w:after="0" w:afterAutospacing="0"/>
              <w:ind w:firstLine="426"/>
              <w:contextualSpacing/>
              <w:jc w:val="both"/>
              <w:rPr>
                <w:b/>
                <w:sz w:val="28"/>
                <w:szCs w:val="28"/>
                <w:lang w:val="kk-KZ"/>
              </w:rPr>
            </w:pPr>
          </w:p>
          <w:p w:rsidR="00EE40DB" w:rsidRPr="00EE40DB" w:rsidRDefault="00EE40DB" w:rsidP="00EE40DB">
            <w:pPr>
              <w:pStyle w:val="pj0"/>
              <w:spacing w:before="0" w:beforeAutospacing="0" w:after="0" w:afterAutospacing="0"/>
              <w:ind w:firstLine="426"/>
              <w:contextualSpacing/>
              <w:jc w:val="both"/>
              <w:rPr>
                <w:b/>
                <w:sz w:val="28"/>
                <w:szCs w:val="28"/>
                <w:lang w:val="kk-KZ"/>
              </w:rPr>
            </w:pPr>
          </w:p>
          <w:p w:rsidR="00EE40DB" w:rsidRPr="00EE40DB" w:rsidRDefault="00EE40DB" w:rsidP="00EE40DB">
            <w:pPr>
              <w:pStyle w:val="pj0"/>
              <w:spacing w:before="0" w:beforeAutospacing="0" w:after="0" w:afterAutospacing="0"/>
              <w:ind w:firstLine="426"/>
              <w:contextualSpacing/>
              <w:jc w:val="both"/>
              <w:rPr>
                <w:b/>
                <w:sz w:val="28"/>
                <w:szCs w:val="28"/>
                <w:lang w:val="kk-KZ"/>
              </w:rPr>
            </w:pPr>
          </w:p>
          <w:p w:rsidR="00EE40DB" w:rsidRPr="00EE40DB" w:rsidRDefault="00EE40DB" w:rsidP="00EE40DB">
            <w:pPr>
              <w:pStyle w:val="pj0"/>
              <w:spacing w:before="0" w:beforeAutospacing="0" w:after="0" w:afterAutospacing="0"/>
              <w:ind w:firstLine="426"/>
              <w:contextualSpacing/>
              <w:jc w:val="both"/>
              <w:rPr>
                <w:b/>
                <w:sz w:val="28"/>
                <w:szCs w:val="28"/>
                <w:lang w:val="kk-KZ"/>
              </w:rPr>
            </w:pPr>
          </w:p>
          <w:p w:rsidR="00EE40DB" w:rsidRPr="00EE40DB" w:rsidRDefault="00EE40DB" w:rsidP="00EE40DB">
            <w:pPr>
              <w:pStyle w:val="pj0"/>
              <w:spacing w:before="0" w:beforeAutospacing="0" w:after="0" w:afterAutospacing="0"/>
              <w:ind w:firstLine="426"/>
              <w:contextualSpacing/>
              <w:jc w:val="both"/>
              <w:rPr>
                <w:b/>
                <w:sz w:val="28"/>
                <w:szCs w:val="28"/>
                <w:lang w:val="kk-KZ"/>
              </w:rPr>
            </w:pPr>
            <w:r w:rsidRPr="00EE40DB">
              <w:rPr>
                <w:b/>
                <w:sz w:val="28"/>
                <w:szCs w:val="28"/>
                <w:lang w:val="kk-KZ"/>
              </w:rPr>
              <w:t>51) жоқ;</w:t>
            </w:r>
          </w:p>
          <w:p w:rsidR="00EE40DB" w:rsidRPr="00EE40DB" w:rsidRDefault="00EE40DB" w:rsidP="00EE40DB">
            <w:pPr>
              <w:pStyle w:val="pj0"/>
              <w:spacing w:before="0" w:beforeAutospacing="0" w:after="0" w:afterAutospacing="0"/>
              <w:ind w:firstLine="426"/>
              <w:contextualSpacing/>
              <w:jc w:val="both"/>
              <w:rPr>
                <w:b/>
                <w:sz w:val="28"/>
                <w:szCs w:val="28"/>
                <w:lang w:val="kk-KZ"/>
              </w:rPr>
            </w:pPr>
          </w:p>
          <w:p w:rsidR="00EE40DB" w:rsidRPr="00EE40DB" w:rsidRDefault="00EE40DB" w:rsidP="00EE40DB">
            <w:pPr>
              <w:pStyle w:val="pj0"/>
              <w:spacing w:before="0" w:beforeAutospacing="0" w:after="0" w:afterAutospacing="0"/>
              <w:ind w:firstLine="426"/>
              <w:contextualSpacing/>
              <w:jc w:val="both"/>
              <w:rPr>
                <w:b/>
                <w:sz w:val="28"/>
                <w:szCs w:val="28"/>
                <w:lang w:val="kk-KZ"/>
              </w:rPr>
            </w:pPr>
          </w:p>
          <w:p w:rsidR="00EE40DB" w:rsidRPr="00EE40DB" w:rsidRDefault="00EE40DB" w:rsidP="00EE40DB">
            <w:pPr>
              <w:pStyle w:val="pj0"/>
              <w:spacing w:before="0" w:beforeAutospacing="0" w:after="0" w:afterAutospacing="0"/>
              <w:ind w:firstLine="426"/>
              <w:contextualSpacing/>
              <w:jc w:val="both"/>
              <w:rPr>
                <w:b/>
                <w:sz w:val="28"/>
                <w:szCs w:val="28"/>
                <w:lang w:val="kk-KZ"/>
              </w:rPr>
            </w:pPr>
          </w:p>
          <w:p w:rsidR="00EE40DB" w:rsidRPr="00EE40DB" w:rsidRDefault="00EE40DB" w:rsidP="00EE40DB">
            <w:pPr>
              <w:pStyle w:val="pj0"/>
              <w:spacing w:before="0" w:beforeAutospacing="0" w:after="0" w:afterAutospacing="0"/>
              <w:ind w:firstLine="426"/>
              <w:contextualSpacing/>
              <w:jc w:val="both"/>
              <w:rPr>
                <w:b/>
                <w:sz w:val="28"/>
                <w:szCs w:val="28"/>
                <w:lang w:val="kk-KZ"/>
              </w:rPr>
            </w:pPr>
          </w:p>
          <w:p w:rsidR="00EE40DB" w:rsidRPr="00EE40DB" w:rsidRDefault="00EE40DB" w:rsidP="00EE40DB">
            <w:pPr>
              <w:pStyle w:val="pj0"/>
              <w:spacing w:before="0" w:beforeAutospacing="0" w:after="0" w:afterAutospacing="0"/>
              <w:ind w:firstLine="426"/>
              <w:contextualSpacing/>
              <w:jc w:val="both"/>
              <w:rPr>
                <w:b/>
                <w:sz w:val="28"/>
                <w:szCs w:val="28"/>
                <w:lang w:val="kk-KZ"/>
              </w:rPr>
            </w:pPr>
          </w:p>
          <w:p w:rsidR="00EE40DB" w:rsidRPr="00EE40DB" w:rsidRDefault="00EE40DB" w:rsidP="00EE40DB">
            <w:pPr>
              <w:pStyle w:val="pj0"/>
              <w:spacing w:before="0" w:beforeAutospacing="0" w:after="0" w:afterAutospacing="0"/>
              <w:ind w:firstLine="426"/>
              <w:contextualSpacing/>
              <w:jc w:val="both"/>
              <w:rPr>
                <w:b/>
                <w:spacing w:val="2"/>
                <w:sz w:val="28"/>
                <w:szCs w:val="28"/>
                <w:shd w:val="clear" w:color="auto" w:fill="FFFFFF"/>
                <w:lang w:val="kk-KZ"/>
              </w:rPr>
            </w:pPr>
            <w:r w:rsidRPr="00EE40DB">
              <w:rPr>
                <w:b/>
                <w:sz w:val="28"/>
                <w:szCs w:val="28"/>
                <w:lang w:val="kk-KZ"/>
              </w:rPr>
              <w:lastRenderedPageBreak/>
              <w:t>…</w:t>
            </w:r>
          </w:p>
          <w:p w:rsidR="00EE40DB" w:rsidRPr="00EE40DB" w:rsidRDefault="00EE40DB" w:rsidP="00EE40DB">
            <w:pPr>
              <w:pStyle w:val="pj0"/>
              <w:spacing w:before="0" w:beforeAutospacing="0" w:after="0" w:afterAutospacing="0"/>
              <w:ind w:firstLine="426"/>
              <w:contextualSpacing/>
              <w:jc w:val="both"/>
              <w:rPr>
                <w:b/>
                <w:spacing w:val="2"/>
                <w:sz w:val="28"/>
                <w:szCs w:val="28"/>
                <w:shd w:val="clear" w:color="auto" w:fill="FFFFFF"/>
                <w:lang w:val="kk-KZ"/>
              </w:rPr>
            </w:pPr>
          </w:p>
          <w:p w:rsidR="00EE40DB" w:rsidRPr="00EE40DB" w:rsidRDefault="00EE40DB" w:rsidP="00EE40DB">
            <w:pPr>
              <w:pStyle w:val="pj0"/>
              <w:spacing w:before="0" w:beforeAutospacing="0" w:after="0" w:afterAutospacing="0"/>
              <w:ind w:firstLine="426"/>
              <w:contextualSpacing/>
              <w:jc w:val="both"/>
              <w:rPr>
                <w:b/>
                <w:spacing w:val="2"/>
                <w:sz w:val="28"/>
                <w:szCs w:val="28"/>
                <w:shd w:val="clear" w:color="auto" w:fill="FFFFFF"/>
                <w:lang w:val="kk-KZ"/>
              </w:rPr>
            </w:pPr>
          </w:p>
          <w:p w:rsidR="00EE40DB" w:rsidRPr="00EE40DB" w:rsidRDefault="00EE40DB" w:rsidP="00EE40DB">
            <w:pPr>
              <w:spacing w:after="0" w:line="240" w:lineRule="auto"/>
              <w:ind w:firstLine="426"/>
              <w:contextualSpacing/>
              <w:jc w:val="both"/>
              <w:rPr>
                <w:rFonts w:ascii="Times New Roman" w:hAnsi="Times New Roman"/>
                <w:sz w:val="28"/>
                <w:szCs w:val="28"/>
                <w:shd w:val="clear" w:color="auto" w:fill="FFFFFF"/>
                <w:lang w:val="kk-KZ"/>
              </w:rPr>
            </w:pPr>
            <w:r w:rsidRPr="00EE40DB">
              <w:rPr>
                <w:rFonts w:ascii="Times New Roman" w:hAnsi="Times New Roman"/>
                <w:b/>
                <w:sz w:val="28"/>
                <w:szCs w:val="28"/>
                <w:shd w:val="clear" w:color="auto" w:fill="FFFFFF"/>
                <w:lang w:val="kk-KZ"/>
              </w:rPr>
              <w:t xml:space="preserve">321 бап. Жеке тұлғаның жылдық кірісіне енгізілетін кірістер </w:t>
            </w:r>
            <w:r w:rsidRPr="00EE40DB">
              <w:rPr>
                <w:rFonts w:ascii="Times New Roman" w:hAnsi="Times New Roman"/>
                <w:sz w:val="28"/>
                <w:szCs w:val="28"/>
                <w:shd w:val="clear" w:color="auto" w:fill="FFFFFF"/>
                <w:lang w:val="kk-KZ"/>
              </w:rPr>
              <w:t xml:space="preserve"> </w:t>
            </w:r>
          </w:p>
          <w:p w:rsidR="00EE40DB" w:rsidRPr="00EE40DB" w:rsidRDefault="00EE40DB" w:rsidP="00EE40DB">
            <w:pPr>
              <w:spacing w:after="0" w:line="240" w:lineRule="auto"/>
              <w:ind w:firstLine="426"/>
              <w:contextualSpacing/>
              <w:jc w:val="both"/>
              <w:rPr>
                <w:rFonts w:ascii="Times New Roman" w:hAnsi="Times New Roman"/>
                <w:sz w:val="28"/>
                <w:szCs w:val="28"/>
                <w:shd w:val="clear" w:color="auto" w:fill="FFFFFF"/>
                <w:lang w:val="kk-KZ"/>
              </w:rPr>
            </w:pPr>
            <w:r w:rsidRPr="00EE40DB">
              <w:rPr>
                <w:rFonts w:ascii="Times New Roman" w:hAnsi="Times New Roman"/>
                <w:sz w:val="28"/>
                <w:szCs w:val="28"/>
                <w:shd w:val="clear" w:color="auto" w:fill="FFFFFF"/>
                <w:lang w:val="kk-KZ"/>
              </w:rPr>
              <w:t xml:space="preserve">Жеке тұлғаның жылдық табысына оның табыстарының барлық түрлері енгізіледі : </w:t>
            </w:r>
          </w:p>
          <w:p w:rsidR="00EE40DB" w:rsidRPr="00EE40DB" w:rsidRDefault="00EE40DB" w:rsidP="00EE40DB">
            <w:pPr>
              <w:spacing w:after="0" w:line="240" w:lineRule="auto"/>
              <w:ind w:firstLine="426"/>
              <w:contextualSpacing/>
              <w:jc w:val="both"/>
              <w:rPr>
                <w:rFonts w:ascii="Times New Roman" w:hAnsi="Times New Roman"/>
                <w:sz w:val="28"/>
                <w:szCs w:val="28"/>
                <w:shd w:val="clear" w:color="auto" w:fill="FFFFFF"/>
                <w:lang w:val="kk-KZ"/>
              </w:rPr>
            </w:pPr>
            <w:r w:rsidRPr="00EE40DB">
              <w:rPr>
                <w:rFonts w:ascii="Times New Roman" w:hAnsi="Times New Roman"/>
                <w:sz w:val="28"/>
                <w:szCs w:val="28"/>
                <w:shd w:val="clear" w:color="auto" w:fill="FFFFFF"/>
                <w:lang w:val="kk-KZ"/>
              </w:rPr>
              <w:t>…</w:t>
            </w:r>
          </w:p>
          <w:p w:rsidR="00EE40DB" w:rsidRPr="00EE40DB" w:rsidRDefault="00EE40DB" w:rsidP="00EE40DB">
            <w:pPr>
              <w:spacing w:after="0" w:line="240" w:lineRule="auto"/>
              <w:ind w:firstLine="426"/>
              <w:contextualSpacing/>
              <w:jc w:val="both"/>
              <w:rPr>
                <w:rFonts w:ascii="Times New Roman" w:hAnsi="Times New Roman"/>
                <w:sz w:val="28"/>
                <w:szCs w:val="28"/>
                <w:shd w:val="clear" w:color="auto" w:fill="FFFFFF"/>
                <w:lang w:val="kk-KZ"/>
              </w:rPr>
            </w:pPr>
            <w:r w:rsidRPr="00EE40DB">
              <w:rPr>
                <w:rFonts w:ascii="Times New Roman" w:hAnsi="Times New Roman"/>
                <w:sz w:val="28"/>
                <w:szCs w:val="28"/>
                <w:shd w:val="clear" w:color="auto" w:fill="FFFFFF"/>
                <w:lang w:val="kk-KZ"/>
              </w:rPr>
              <w:t xml:space="preserve">17) </w:t>
            </w:r>
            <w:r w:rsidRPr="00EE40DB">
              <w:rPr>
                <w:rFonts w:ascii="Times New Roman" w:hAnsi="Times New Roman"/>
                <w:sz w:val="28"/>
                <w:szCs w:val="28"/>
                <w:lang w:val="kk-KZ"/>
              </w:rPr>
              <w:t xml:space="preserve"> </w:t>
            </w:r>
            <w:r w:rsidRPr="00EE40DB">
              <w:rPr>
                <w:rFonts w:ascii="Times New Roman" w:hAnsi="Times New Roman"/>
                <w:sz w:val="28"/>
                <w:szCs w:val="28"/>
                <w:shd w:val="clear" w:color="auto" w:fill="FFFFFF"/>
                <w:lang w:val="kk-KZ"/>
              </w:rPr>
              <w:t>осы баптың 1) – 16) тармақшаларында көрсетілмеген, салық агентінен немесе Қазақстан Республикасынан тыс жерлердегі көздерден алынған басқа да табыстар ;</w:t>
            </w:r>
          </w:p>
          <w:p w:rsidR="00EE40DB" w:rsidRPr="00EE40DB" w:rsidRDefault="00EE40DB" w:rsidP="00EE40DB">
            <w:pPr>
              <w:pStyle w:val="pj0"/>
              <w:spacing w:before="0" w:beforeAutospacing="0" w:after="0" w:afterAutospacing="0"/>
              <w:ind w:firstLine="426"/>
              <w:contextualSpacing/>
              <w:jc w:val="both"/>
              <w:rPr>
                <w:b/>
                <w:spacing w:val="2"/>
                <w:sz w:val="28"/>
                <w:szCs w:val="28"/>
                <w:shd w:val="clear" w:color="auto" w:fill="FFFFFF"/>
                <w:lang w:val="kk-KZ"/>
              </w:rPr>
            </w:pPr>
            <w:r w:rsidRPr="00EE40DB">
              <w:rPr>
                <w:sz w:val="28"/>
                <w:szCs w:val="28"/>
                <w:lang w:val="kk-KZ"/>
              </w:rPr>
              <w:t>…</w:t>
            </w:r>
          </w:p>
          <w:p w:rsidR="00EE40DB" w:rsidRPr="00EE40DB" w:rsidRDefault="00EE40DB" w:rsidP="00EE40DB">
            <w:pPr>
              <w:pStyle w:val="pj0"/>
              <w:spacing w:before="0" w:beforeAutospacing="0" w:after="0" w:afterAutospacing="0"/>
              <w:ind w:firstLine="426"/>
              <w:contextualSpacing/>
              <w:jc w:val="both"/>
              <w:rPr>
                <w:b/>
                <w:spacing w:val="2"/>
                <w:sz w:val="28"/>
                <w:szCs w:val="28"/>
                <w:shd w:val="clear" w:color="auto" w:fill="FFFFFF"/>
                <w:lang w:val="kk-KZ"/>
              </w:rPr>
            </w:pPr>
          </w:p>
          <w:p w:rsidR="00EE40DB" w:rsidRPr="00EE40DB" w:rsidRDefault="00EE40DB" w:rsidP="00EE40DB">
            <w:pPr>
              <w:pStyle w:val="pj0"/>
              <w:spacing w:before="0" w:beforeAutospacing="0" w:after="0" w:afterAutospacing="0"/>
              <w:ind w:firstLine="426"/>
              <w:contextualSpacing/>
              <w:jc w:val="both"/>
              <w:rPr>
                <w:b/>
                <w:spacing w:val="2"/>
                <w:sz w:val="28"/>
                <w:szCs w:val="28"/>
                <w:shd w:val="clear" w:color="auto" w:fill="FFFFFF"/>
                <w:lang w:val="kk-KZ"/>
              </w:rPr>
            </w:pPr>
          </w:p>
          <w:p w:rsidR="00EE40DB" w:rsidRPr="00EE40DB" w:rsidRDefault="00EE40DB" w:rsidP="00EE40DB">
            <w:pPr>
              <w:pStyle w:val="pj0"/>
              <w:spacing w:before="0" w:beforeAutospacing="0" w:after="0" w:afterAutospacing="0"/>
              <w:ind w:firstLine="426"/>
              <w:contextualSpacing/>
              <w:jc w:val="both"/>
              <w:rPr>
                <w:b/>
                <w:spacing w:val="2"/>
                <w:sz w:val="28"/>
                <w:szCs w:val="28"/>
                <w:shd w:val="clear" w:color="auto" w:fill="FFFFFF"/>
                <w:lang w:val="kk-KZ"/>
              </w:rPr>
            </w:pPr>
          </w:p>
          <w:p w:rsidR="00EE40DB" w:rsidRPr="00EE40DB" w:rsidRDefault="00EE40DB" w:rsidP="00EE40DB">
            <w:pPr>
              <w:pStyle w:val="pj0"/>
              <w:spacing w:before="0" w:beforeAutospacing="0" w:after="0" w:afterAutospacing="0"/>
              <w:ind w:firstLine="426"/>
              <w:contextualSpacing/>
              <w:jc w:val="both"/>
              <w:rPr>
                <w:b/>
                <w:spacing w:val="2"/>
                <w:sz w:val="28"/>
                <w:szCs w:val="28"/>
                <w:shd w:val="clear" w:color="auto" w:fill="FFFFFF"/>
                <w:lang w:val="kk-KZ"/>
              </w:rPr>
            </w:pPr>
          </w:p>
          <w:p w:rsidR="00EE40DB" w:rsidRPr="00EE40DB" w:rsidRDefault="00EE40DB" w:rsidP="00EE40DB">
            <w:pPr>
              <w:pStyle w:val="pj0"/>
              <w:spacing w:before="0" w:beforeAutospacing="0" w:after="0" w:afterAutospacing="0"/>
              <w:ind w:firstLine="426"/>
              <w:contextualSpacing/>
              <w:jc w:val="both"/>
              <w:rPr>
                <w:b/>
                <w:spacing w:val="2"/>
                <w:sz w:val="28"/>
                <w:szCs w:val="28"/>
                <w:shd w:val="clear" w:color="auto" w:fill="FFFFFF"/>
                <w:lang w:val="kk-KZ"/>
              </w:rPr>
            </w:pPr>
          </w:p>
          <w:p w:rsidR="00EE40DB" w:rsidRPr="00EE40DB" w:rsidRDefault="00EE40DB" w:rsidP="00EE40DB">
            <w:pPr>
              <w:pStyle w:val="pj0"/>
              <w:spacing w:before="0" w:beforeAutospacing="0" w:after="0" w:afterAutospacing="0"/>
              <w:ind w:firstLine="426"/>
              <w:contextualSpacing/>
              <w:jc w:val="both"/>
              <w:rPr>
                <w:b/>
                <w:spacing w:val="2"/>
                <w:sz w:val="28"/>
                <w:szCs w:val="28"/>
                <w:shd w:val="clear" w:color="auto" w:fill="FFFFFF"/>
                <w:lang w:val="kk-KZ"/>
              </w:rPr>
            </w:pPr>
          </w:p>
          <w:p w:rsidR="00EE40DB" w:rsidRPr="00EE40DB" w:rsidRDefault="00EE40DB" w:rsidP="00EE40DB">
            <w:pPr>
              <w:pStyle w:val="pj0"/>
              <w:spacing w:before="0" w:beforeAutospacing="0" w:after="0" w:afterAutospacing="0"/>
              <w:ind w:firstLine="426"/>
              <w:contextualSpacing/>
              <w:jc w:val="both"/>
              <w:rPr>
                <w:b/>
                <w:spacing w:val="2"/>
                <w:sz w:val="28"/>
                <w:szCs w:val="28"/>
                <w:shd w:val="clear" w:color="auto" w:fill="FFFFFF"/>
                <w:lang w:val="kk-KZ"/>
              </w:rPr>
            </w:pPr>
          </w:p>
          <w:p w:rsidR="00EE40DB" w:rsidRPr="00EE40DB" w:rsidRDefault="00EE40DB" w:rsidP="00EE40DB">
            <w:pPr>
              <w:pStyle w:val="pj0"/>
              <w:spacing w:before="0" w:beforeAutospacing="0" w:after="0" w:afterAutospacing="0"/>
              <w:ind w:firstLine="426"/>
              <w:contextualSpacing/>
              <w:jc w:val="both"/>
              <w:rPr>
                <w:b/>
                <w:spacing w:val="2"/>
                <w:sz w:val="28"/>
                <w:szCs w:val="28"/>
                <w:shd w:val="clear" w:color="auto" w:fill="FFFFFF"/>
                <w:lang w:val="kk-KZ"/>
              </w:rPr>
            </w:pPr>
          </w:p>
          <w:p w:rsidR="00EE40DB" w:rsidRPr="00EE40DB" w:rsidRDefault="00EE40DB" w:rsidP="00EE40DB">
            <w:pPr>
              <w:pStyle w:val="pj0"/>
              <w:spacing w:before="0" w:beforeAutospacing="0" w:after="0" w:afterAutospacing="0"/>
              <w:ind w:firstLine="426"/>
              <w:contextualSpacing/>
              <w:jc w:val="both"/>
              <w:rPr>
                <w:b/>
                <w:spacing w:val="2"/>
                <w:sz w:val="28"/>
                <w:szCs w:val="28"/>
                <w:shd w:val="clear" w:color="auto" w:fill="FFFFFF"/>
                <w:lang w:val="kk-KZ"/>
              </w:rPr>
            </w:pPr>
          </w:p>
          <w:p w:rsidR="00EE40DB" w:rsidRPr="00EE40DB" w:rsidRDefault="00EE40DB" w:rsidP="00EE40DB">
            <w:pPr>
              <w:pStyle w:val="pj0"/>
              <w:spacing w:before="0" w:beforeAutospacing="0" w:after="0" w:afterAutospacing="0"/>
              <w:ind w:firstLine="426"/>
              <w:contextualSpacing/>
              <w:jc w:val="both"/>
              <w:rPr>
                <w:b/>
                <w:spacing w:val="2"/>
                <w:sz w:val="28"/>
                <w:szCs w:val="28"/>
                <w:shd w:val="clear" w:color="auto" w:fill="FFFFFF"/>
                <w:lang w:val="kk-KZ"/>
              </w:rPr>
            </w:pPr>
          </w:p>
          <w:p w:rsidR="00EE40DB" w:rsidRPr="00EE40DB" w:rsidRDefault="00EE40DB" w:rsidP="00EE40DB">
            <w:pPr>
              <w:pStyle w:val="pj0"/>
              <w:spacing w:before="0" w:beforeAutospacing="0" w:after="0" w:afterAutospacing="0"/>
              <w:ind w:firstLine="426"/>
              <w:contextualSpacing/>
              <w:jc w:val="both"/>
              <w:rPr>
                <w:b/>
                <w:spacing w:val="2"/>
                <w:sz w:val="28"/>
                <w:szCs w:val="28"/>
                <w:shd w:val="clear" w:color="auto" w:fill="FFFFFF"/>
                <w:lang w:val="kk-KZ"/>
              </w:rPr>
            </w:pPr>
          </w:p>
          <w:p w:rsidR="00EE40DB" w:rsidRPr="00EE40DB" w:rsidRDefault="00EE40DB" w:rsidP="00EE40DB">
            <w:pPr>
              <w:pStyle w:val="pj0"/>
              <w:spacing w:before="0" w:beforeAutospacing="0" w:after="0" w:afterAutospacing="0"/>
              <w:ind w:firstLine="426"/>
              <w:contextualSpacing/>
              <w:jc w:val="both"/>
              <w:rPr>
                <w:b/>
                <w:spacing w:val="2"/>
                <w:sz w:val="28"/>
                <w:szCs w:val="28"/>
                <w:shd w:val="clear" w:color="auto" w:fill="FFFFFF"/>
                <w:lang w:val="kk-KZ"/>
              </w:rPr>
            </w:pPr>
          </w:p>
          <w:p w:rsidR="00EE40DB" w:rsidRPr="00EE40DB" w:rsidRDefault="00EE40DB" w:rsidP="00EE40DB">
            <w:pPr>
              <w:pStyle w:val="pj0"/>
              <w:spacing w:before="0" w:beforeAutospacing="0" w:after="0" w:afterAutospacing="0"/>
              <w:ind w:firstLine="426"/>
              <w:contextualSpacing/>
              <w:jc w:val="both"/>
              <w:rPr>
                <w:b/>
                <w:spacing w:val="2"/>
                <w:sz w:val="28"/>
                <w:szCs w:val="28"/>
                <w:shd w:val="clear" w:color="auto" w:fill="FFFFFF"/>
                <w:lang w:val="kk-KZ"/>
              </w:rPr>
            </w:pPr>
          </w:p>
          <w:p w:rsidR="00EE40DB" w:rsidRPr="00EE40DB" w:rsidRDefault="00EE40DB" w:rsidP="00EE40DB">
            <w:pPr>
              <w:pStyle w:val="pj0"/>
              <w:spacing w:before="0" w:beforeAutospacing="0" w:after="0" w:afterAutospacing="0"/>
              <w:ind w:firstLine="426"/>
              <w:contextualSpacing/>
              <w:jc w:val="both"/>
              <w:rPr>
                <w:b/>
                <w:spacing w:val="2"/>
                <w:sz w:val="28"/>
                <w:szCs w:val="28"/>
                <w:shd w:val="clear" w:color="auto" w:fill="FFFFFF"/>
                <w:lang w:val="kk-KZ"/>
              </w:rPr>
            </w:pPr>
          </w:p>
          <w:p w:rsidR="00EE40DB" w:rsidRPr="00EE40DB" w:rsidRDefault="00EE40DB" w:rsidP="00EE40DB">
            <w:pPr>
              <w:pStyle w:val="pj0"/>
              <w:spacing w:before="0" w:beforeAutospacing="0" w:after="0" w:afterAutospacing="0"/>
              <w:ind w:firstLine="426"/>
              <w:contextualSpacing/>
              <w:jc w:val="both"/>
              <w:rPr>
                <w:b/>
                <w:spacing w:val="2"/>
                <w:sz w:val="28"/>
                <w:szCs w:val="28"/>
                <w:shd w:val="clear" w:color="auto" w:fill="FFFFFF"/>
                <w:lang w:val="kk-KZ"/>
              </w:rPr>
            </w:pPr>
          </w:p>
          <w:p w:rsidR="00EE40DB" w:rsidRPr="00EE40DB" w:rsidRDefault="00EE40DB" w:rsidP="00EE40DB">
            <w:pPr>
              <w:pStyle w:val="pj0"/>
              <w:spacing w:before="0" w:beforeAutospacing="0" w:after="0" w:afterAutospacing="0"/>
              <w:ind w:firstLine="426"/>
              <w:contextualSpacing/>
              <w:jc w:val="both"/>
              <w:rPr>
                <w:b/>
                <w:spacing w:val="2"/>
                <w:sz w:val="28"/>
                <w:szCs w:val="28"/>
                <w:shd w:val="clear" w:color="auto" w:fill="FFFFFF"/>
                <w:lang w:val="kk-KZ"/>
              </w:rPr>
            </w:pPr>
          </w:p>
          <w:p w:rsidR="00EE40DB" w:rsidRPr="00EE40DB" w:rsidRDefault="00EE40DB" w:rsidP="00EE40DB">
            <w:pPr>
              <w:pStyle w:val="pj0"/>
              <w:spacing w:before="0" w:beforeAutospacing="0" w:after="0" w:afterAutospacing="0"/>
              <w:contextualSpacing/>
              <w:jc w:val="both"/>
              <w:rPr>
                <w:b/>
                <w:spacing w:val="2"/>
                <w:sz w:val="28"/>
                <w:szCs w:val="28"/>
                <w:shd w:val="clear" w:color="auto" w:fill="FFFFFF"/>
                <w:lang w:val="kk-KZ"/>
              </w:rPr>
            </w:pPr>
          </w:p>
          <w:p w:rsidR="00EE40DB" w:rsidRPr="00EE40DB" w:rsidRDefault="00EE40DB" w:rsidP="00EE40DB">
            <w:pPr>
              <w:pStyle w:val="pj0"/>
              <w:spacing w:before="0" w:beforeAutospacing="0" w:after="0" w:afterAutospacing="0"/>
              <w:ind w:firstLine="426"/>
              <w:contextualSpacing/>
              <w:jc w:val="both"/>
              <w:rPr>
                <w:b/>
                <w:spacing w:val="2"/>
                <w:sz w:val="28"/>
                <w:szCs w:val="28"/>
                <w:shd w:val="clear" w:color="auto" w:fill="FFFFFF"/>
                <w:lang w:val="kk-KZ"/>
              </w:rPr>
            </w:pPr>
          </w:p>
          <w:p w:rsidR="00EE40DB" w:rsidRPr="00EE40DB" w:rsidRDefault="00EE40DB" w:rsidP="00EE40DB">
            <w:pPr>
              <w:spacing w:after="0" w:line="240" w:lineRule="auto"/>
              <w:ind w:firstLine="426"/>
              <w:contextualSpacing/>
              <w:jc w:val="both"/>
              <w:rPr>
                <w:rFonts w:ascii="Times New Roman" w:eastAsiaTheme="majorEastAsia" w:hAnsi="Times New Roman"/>
                <w:b/>
                <w:bCs/>
                <w:sz w:val="28"/>
                <w:szCs w:val="28"/>
                <w:lang w:val="kk-KZ"/>
              </w:rPr>
            </w:pPr>
            <w:r w:rsidRPr="00EE40DB">
              <w:rPr>
                <w:rFonts w:ascii="Times New Roman" w:eastAsiaTheme="majorEastAsia" w:hAnsi="Times New Roman"/>
                <w:b/>
                <w:bCs/>
                <w:sz w:val="28"/>
                <w:szCs w:val="28"/>
                <w:lang w:val="kk-KZ"/>
              </w:rPr>
              <w:t>331-бап. Жеке тұлғаның Қазақстан Республикасында мүлікті өткізуі кезіндегі құн өсімінен түсетін кіріс</w:t>
            </w:r>
          </w:p>
          <w:p w:rsidR="00EE40DB" w:rsidRPr="00EE40DB" w:rsidRDefault="00EE40DB" w:rsidP="00EE40DB">
            <w:pPr>
              <w:spacing w:after="0" w:line="240" w:lineRule="auto"/>
              <w:ind w:firstLine="426"/>
              <w:contextualSpacing/>
              <w:jc w:val="both"/>
              <w:rPr>
                <w:rFonts w:ascii="Times New Roman" w:eastAsiaTheme="majorEastAsia" w:hAnsi="Times New Roman"/>
                <w:bCs/>
                <w:sz w:val="28"/>
                <w:szCs w:val="28"/>
                <w:lang w:val="kk-KZ"/>
              </w:rPr>
            </w:pPr>
            <w:r w:rsidRPr="00EE40DB">
              <w:rPr>
                <w:rFonts w:ascii="Times New Roman" w:eastAsiaTheme="majorEastAsia" w:hAnsi="Times New Roman"/>
                <w:bCs/>
                <w:sz w:val="28"/>
                <w:szCs w:val="28"/>
                <w:lang w:val="kk-KZ"/>
              </w:rPr>
              <w:t xml:space="preserve">1. </w:t>
            </w:r>
            <w:r w:rsidRPr="00EE40DB">
              <w:rPr>
                <w:rFonts w:ascii="Times New Roman" w:hAnsi="Times New Roman"/>
                <w:sz w:val="28"/>
                <w:szCs w:val="28"/>
                <w:lang w:val="kk-KZ"/>
              </w:rPr>
              <w:t xml:space="preserve"> </w:t>
            </w:r>
            <w:r w:rsidRPr="00EE40DB">
              <w:rPr>
                <w:rFonts w:ascii="Times New Roman" w:eastAsiaTheme="majorEastAsia" w:hAnsi="Times New Roman"/>
                <w:bCs/>
                <w:sz w:val="28"/>
                <w:szCs w:val="28"/>
                <w:lang w:val="kk-KZ"/>
              </w:rPr>
              <w:t>Жеке тұлғаның мүлікті өткізуі кезіндегі құн өсімінен түсетін табыс мынадай мүлікті өткізуі кезінде туындайды :</w:t>
            </w:r>
          </w:p>
          <w:p w:rsidR="00EE40DB" w:rsidRPr="00EE40DB" w:rsidRDefault="00EE40DB" w:rsidP="00EE40DB">
            <w:pPr>
              <w:spacing w:after="0" w:line="240" w:lineRule="auto"/>
              <w:ind w:firstLine="426"/>
              <w:contextualSpacing/>
              <w:jc w:val="both"/>
              <w:rPr>
                <w:rFonts w:ascii="Times New Roman" w:eastAsiaTheme="majorEastAsia" w:hAnsi="Times New Roman"/>
                <w:bCs/>
                <w:sz w:val="28"/>
                <w:szCs w:val="28"/>
                <w:lang w:val="kk-KZ"/>
              </w:rPr>
            </w:pPr>
            <w:r w:rsidRPr="00EE40DB">
              <w:rPr>
                <w:rFonts w:ascii="Times New Roman" w:eastAsiaTheme="majorEastAsia" w:hAnsi="Times New Roman"/>
                <w:bCs/>
                <w:sz w:val="28"/>
                <w:szCs w:val="28"/>
                <w:lang w:val="kk-KZ"/>
              </w:rPr>
              <w:t>…</w:t>
            </w:r>
          </w:p>
          <w:p w:rsidR="00EE40DB" w:rsidRPr="00EE40DB" w:rsidRDefault="00EE40DB" w:rsidP="00EE40DB">
            <w:pPr>
              <w:spacing w:after="0" w:line="240" w:lineRule="auto"/>
              <w:ind w:firstLine="426"/>
              <w:contextualSpacing/>
              <w:jc w:val="both"/>
              <w:rPr>
                <w:rFonts w:ascii="Times New Roman" w:eastAsiaTheme="majorEastAsia" w:hAnsi="Times New Roman"/>
                <w:bCs/>
                <w:sz w:val="28"/>
                <w:szCs w:val="28"/>
                <w:lang w:val="kk-KZ"/>
              </w:rPr>
            </w:pPr>
            <w:r w:rsidRPr="00EE40DB">
              <w:rPr>
                <w:rFonts w:ascii="Times New Roman" w:eastAsiaTheme="majorEastAsia" w:hAnsi="Times New Roman"/>
                <w:bCs/>
                <w:sz w:val="28"/>
                <w:szCs w:val="28"/>
                <w:lang w:val="kk-KZ"/>
              </w:rPr>
              <w:t>8) эмитенттері Қазақстан Республикасында тіркелген бағалы қағаздарды, туынды қаржы құралдарын (базалық активті сатып алу немесе өткізу жолымен орындалатын туынды қаржы құралдарын қоспағанда), Қазақстан Республикасында тіркелген заңды тұлғаның жарғылық капиталындағы қатысу үлестерін қоса алғанда, бағалы қағаздарды, туынды қаржы құралдарын (базалық активті сатып алу немесе өткізу арқылы жүргізілетін туынды қаржы құралдарын қоспағанда).</w:t>
            </w:r>
          </w:p>
          <w:p w:rsidR="00EE40DB" w:rsidRPr="00EE40DB" w:rsidRDefault="00EE40DB" w:rsidP="00EE40DB">
            <w:pPr>
              <w:spacing w:after="0" w:line="240" w:lineRule="auto"/>
              <w:ind w:firstLine="426"/>
              <w:contextualSpacing/>
              <w:jc w:val="both"/>
              <w:rPr>
                <w:rFonts w:ascii="Times New Roman" w:hAnsi="Times New Roman"/>
                <w:b/>
                <w:sz w:val="28"/>
                <w:szCs w:val="28"/>
                <w:lang w:val="kk-KZ"/>
              </w:rPr>
            </w:pPr>
            <w:r w:rsidRPr="00EE40DB">
              <w:rPr>
                <w:rFonts w:ascii="Times New Roman" w:eastAsiaTheme="majorEastAsia" w:hAnsi="Times New Roman"/>
                <w:bCs/>
                <w:sz w:val="28"/>
                <w:szCs w:val="28"/>
                <w:lang w:val="kk-KZ"/>
              </w:rPr>
              <w:lastRenderedPageBreak/>
              <w:t>…</w:t>
            </w:r>
          </w:p>
          <w:p w:rsidR="00EE40DB" w:rsidRPr="00EE40DB" w:rsidRDefault="00EE40DB" w:rsidP="00EE40DB">
            <w:pPr>
              <w:tabs>
                <w:tab w:val="left" w:pos="284"/>
              </w:tabs>
              <w:spacing w:after="0" w:line="240" w:lineRule="auto"/>
              <w:ind w:firstLine="426"/>
              <w:contextualSpacing/>
              <w:jc w:val="both"/>
              <w:rPr>
                <w:rStyle w:val="s0"/>
                <w:rFonts w:ascii="Times New Roman" w:eastAsiaTheme="majorEastAsia" w:hAnsi="Times New Roman" w:cs="Times New Roman"/>
                <w:color w:val="auto"/>
                <w:sz w:val="28"/>
                <w:szCs w:val="28"/>
                <w:lang w:val="kk-KZ"/>
              </w:rPr>
            </w:pPr>
          </w:p>
          <w:p w:rsidR="00EE40DB" w:rsidRPr="00EE40DB" w:rsidRDefault="00EE40DB" w:rsidP="00EE40DB">
            <w:pPr>
              <w:tabs>
                <w:tab w:val="left" w:pos="284"/>
              </w:tabs>
              <w:spacing w:after="0" w:line="240" w:lineRule="auto"/>
              <w:ind w:firstLine="426"/>
              <w:contextualSpacing/>
              <w:jc w:val="both"/>
              <w:rPr>
                <w:rStyle w:val="s0"/>
                <w:rFonts w:ascii="Times New Roman" w:eastAsiaTheme="majorEastAsia" w:hAnsi="Times New Roman" w:cs="Times New Roman"/>
                <w:color w:val="auto"/>
                <w:sz w:val="28"/>
                <w:szCs w:val="28"/>
                <w:lang w:val="kk-KZ"/>
              </w:rPr>
            </w:pPr>
          </w:p>
          <w:p w:rsidR="00EE40DB" w:rsidRPr="00EE40DB" w:rsidRDefault="00EE40DB" w:rsidP="00EE40DB">
            <w:pPr>
              <w:tabs>
                <w:tab w:val="left" w:pos="284"/>
              </w:tabs>
              <w:spacing w:after="0" w:line="240" w:lineRule="auto"/>
              <w:ind w:firstLine="426"/>
              <w:contextualSpacing/>
              <w:jc w:val="both"/>
              <w:rPr>
                <w:rStyle w:val="s0"/>
                <w:rFonts w:ascii="Times New Roman" w:eastAsiaTheme="majorEastAsia" w:hAnsi="Times New Roman" w:cs="Times New Roman"/>
                <w:color w:val="auto"/>
                <w:sz w:val="28"/>
                <w:szCs w:val="28"/>
                <w:lang w:val="kk-KZ"/>
              </w:rPr>
            </w:pPr>
          </w:p>
          <w:p w:rsidR="00EE40DB" w:rsidRPr="00EE40DB" w:rsidRDefault="00EE40DB" w:rsidP="00EE40DB">
            <w:pPr>
              <w:tabs>
                <w:tab w:val="left" w:pos="284"/>
              </w:tabs>
              <w:spacing w:after="0" w:line="240" w:lineRule="auto"/>
              <w:ind w:firstLine="426"/>
              <w:contextualSpacing/>
              <w:jc w:val="both"/>
              <w:rPr>
                <w:rStyle w:val="s0"/>
                <w:rFonts w:ascii="Times New Roman" w:eastAsiaTheme="majorEastAsia" w:hAnsi="Times New Roman" w:cs="Times New Roman"/>
                <w:color w:val="auto"/>
                <w:sz w:val="28"/>
                <w:szCs w:val="28"/>
                <w:lang w:val="kk-KZ"/>
              </w:rPr>
            </w:pPr>
          </w:p>
          <w:p w:rsidR="00EE40DB" w:rsidRPr="00EE40DB" w:rsidRDefault="00EE40DB" w:rsidP="00EE40DB">
            <w:pPr>
              <w:tabs>
                <w:tab w:val="left" w:pos="284"/>
              </w:tabs>
              <w:spacing w:after="0" w:line="240" w:lineRule="auto"/>
              <w:ind w:firstLine="426"/>
              <w:contextualSpacing/>
              <w:jc w:val="both"/>
              <w:rPr>
                <w:rStyle w:val="s0"/>
                <w:rFonts w:ascii="Times New Roman" w:eastAsiaTheme="majorEastAsia" w:hAnsi="Times New Roman" w:cs="Times New Roman"/>
                <w:color w:val="auto"/>
                <w:sz w:val="28"/>
                <w:szCs w:val="28"/>
                <w:lang w:val="kk-KZ"/>
              </w:rPr>
            </w:pPr>
          </w:p>
          <w:p w:rsidR="00EE40DB" w:rsidRPr="00EE40DB" w:rsidRDefault="00EE40DB" w:rsidP="00EE40DB">
            <w:pPr>
              <w:tabs>
                <w:tab w:val="left" w:pos="284"/>
              </w:tabs>
              <w:spacing w:after="0" w:line="240" w:lineRule="auto"/>
              <w:ind w:firstLine="426"/>
              <w:contextualSpacing/>
              <w:jc w:val="both"/>
              <w:rPr>
                <w:rStyle w:val="s0"/>
                <w:rFonts w:ascii="Times New Roman" w:eastAsiaTheme="majorEastAsia" w:hAnsi="Times New Roman" w:cs="Times New Roman"/>
                <w:color w:val="auto"/>
                <w:sz w:val="28"/>
                <w:szCs w:val="28"/>
                <w:lang w:val="kk-KZ"/>
              </w:rPr>
            </w:pPr>
          </w:p>
          <w:p w:rsidR="00EE40DB" w:rsidRPr="00EE40DB" w:rsidRDefault="00EE40DB" w:rsidP="00EE40DB">
            <w:pPr>
              <w:tabs>
                <w:tab w:val="left" w:pos="284"/>
              </w:tabs>
              <w:spacing w:after="0" w:line="240" w:lineRule="auto"/>
              <w:ind w:firstLine="426"/>
              <w:contextualSpacing/>
              <w:jc w:val="both"/>
              <w:rPr>
                <w:rStyle w:val="s0"/>
                <w:rFonts w:ascii="Times New Roman" w:eastAsiaTheme="majorEastAsia" w:hAnsi="Times New Roman" w:cs="Times New Roman"/>
                <w:color w:val="auto"/>
                <w:sz w:val="28"/>
                <w:szCs w:val="28"/>
                <w:lang w:val="kk-KZ"/>
              </w:rPr>
            </w:pPr>
          </w:p>
          <w:p w:rsidR="00EE40DB" w:rsidRPr="00EE40DB" w:rsidRDefault="00EE40DB" w:rsidP="00EE40DB">
            <w:pPr>
              <w:tabs>
                <w:tab w:val="left" w:pos="284"/>
              </w:tabs>
              <w:spacing w:after="0" w:line="240" w:lineRule="auto"/>
              <w:ind w:firstLine="426"/>
              <w:contextualSpacing/>
              <w:jc w:val="both"/>
              <w:rPr>
                <w:rFonts w:ascii="Times New Roman" w:hAnsi="Times New Roman"/>
                <w:sz w:val="28"/>
                <w:szCs w:val="28"/>
                <w:lang w:val="kk-KZ"/>
              </w:rPr>
            </w:pPr>
            <w:r w:rsidRPr="00EE40DB">
              <w:rPr>
                <w:rStyle w:val="s0"/>
                <w:rFonts w:ascii="Times New Roman" w:eastAsiaTheme="majorEastAsia" w:hAnsi="Times New Roman" w:cs="Times New Roman"/>
                <w:color w:val="auto"/>
                <w:sz w:val="28"/>
                <w:szCs w:val="28"/>
                <w:lang w:val="kk-KZ"/>
              </w:rPr>
              <w:t>7. Осы баптың 6 - тармағында көрсетілген жағдайда, осы баптың 1-тармағының 1) - 7) тармақшаларында көрсетілген, өткізілген мүлікке меншік құқығы туындаған күні айқындалған нарықтық құн болмаған кезде не осы баптың 6-тармағында белгіленген нарықтық құнды айқындау мерзімі сақталмаған кезде, сондай-ақ осы баптың 6-тармағында көрсетілмеген мүлікті сатып алу бағасы (құны) болмаған басқа да жағдайларда, құн өсімінен түсетін табыс осы баптың 1-тармағының:</w:t>
            </w:r>
          </w:p>
          <w:p w:rsidR="00EE40DB" w:rsidRPr="00EE40DB" w:rsidRDefault="00EE40DB" w:rsidP="00EE40DB">
            <w:pPr>
              <w:tabs>
                <w:tab w:val="left" w:pos="284"/>
              </w:tabs>
              <w:spacing w:after="0" w:line="240" w:lineRule="auto"/>
              <w:ind w:firstLine="426"/>
              <w:contextualSpacing/>
              <w:jc w:val="both"/>
              <w:rPr>
                <w:rStyle w:val="s0"/>
                <w:rFonts w:ascii="Times New Roman" w:eastAsiaTheme="majorEastAsia" w:hAnsi="Times New Roman" w:cs="Times New Roman"/>
                <w:color w:val="auto"/>
                <w:sz w:val="28"/>
                <w:szCs w:val="28"/>
                <w:lang w:val="kk-KZ"/>
              </w:rPr>
            </w:pPr>
            <w:bookmarkStart w:id="89" w:name="SUB3310703"/>
            <w:bookmarkStart w:id="90" w:name="SUB3310701"/>
            <w:bookmarkEnd w:id="89"/>
            <w:bookmarkEnd w:id="90"/>
            <w:r w:rsidRPr="00EE40DB">
              <w:rPr>
                <w:rStyle w:val="s0"/>
                <w:rFonts w:ascii="Times New Roman" w:eastAsiaTheme="majorEastAsia" w:hAnsi="Times New Roman" w:cs="Times New Roman"/>
                <w:color w:val="auto"/>
                <w:sz w:val="28"/>
                <w:szCs w:val="28"/>
                <w:lang w:val="kk-KZ"/>
              </w:rPr>
              <w:t>…</w:t>
            </w:r>
          </w:p>
          <w:p w:rsidR="00EE40DB" w:rsidRPr="00EE40DB" w:rsidRDefault="00EE40DB" w:rsidP="00EE40DB">
            <w:pPr>
              <w:tabs>
                <w:tab w:val="left" w:pos="284"/>
              </w:tabs>
              <w:spacing w:after="0" w:line="240" w:lineRule="auto"/>
              <w:ind w:firstLine="426"/>
              <w:contextualSpacing/>
              <w:jc w:val="both"/>
              <w:rPr>
                <w:rFonts w:ascii="Times New Roman" w:hAnsi="Times New Roman"/>
                <w:sz w:val="28"/>
                <w:szCs w:val="28"/>
                <w:lang w:val="kk-KZ"/>
              </w:rPr>
            </w:pPr>
            <w:r w:rsidRPr="00EE40DB">
              <w:rPr>
                <w:rStyle w:val="s0"/>
                <w:rFonts w:ascii="Times New Roman" w:eastAsiaTheme="majorEastAsia" w:hAnsi="Times New Roman" w:cs="Times New Roman"/>
                <w:color w:val="auto"/>
                <w:sz w:val="28"/>
                <w:szCs w:val="28"/>
                <w:lang w:val="kk-KZ"/>
              </w:rPr>
              <w:t xml:space="preserve">3) </w:t>
            </w:r>
            <w:r w:rsidRPr="00EE40DB">
              <w:rPr>
                <w:rFonts w:ascii="Times New Roman" w:hAnsi="Times New Roman"/>
                <w:sz w:val="28"/>
                <w:szCs w:val="28"/>
                <w:lang w:val="kk-KZ"/>
              </w:rPr>
              <w:t xml:space="preserve"> </w:t>
            </w:r>
            <w:r w:rsidRPr="00EE40DB">
              <w:rPr>
                <w:rStyle w:val="s0"/>
                <w:rFonts w:ascii="Times New Roman" w:eastAsiaTheme="majorEastAsia" w:hAnsi="Times New Roman" w:cs="Times New Roman"/>
                <w:color w:val="auto"/>
                <w:sz w:val="28"/>
                <w:szCs w:val="28"/>
                <w:lang w:val="kk-KZ"/>
              </w:rPr>
              <w:t>осы баптың 1 - тармағының 5), 6) және 7) тармақшаларында көрсетілген мүлік бойынша-осындай мүлікті өткізу бағасы (құны) .</w:t>
            </w:r>
          </w:p>
          <w:p w:rsidR="00EE40DB" w:rsidRPr="00EE40DB" w:rsidRDefault="00EE40DB" w:rsidP="00EE40DB">
            <w:pPr>
              <w:tabs>
                <w:tab w:val="left" w:pos="284"/>
              </w:tabs>
              <w:spacing w:after="0" w:line="240" w:lineRule="auto"/>
              <w:ind w:firstLine="426"/>
              <w:contextualSpacing/>
              <w:jc w:val="both"/>
              <w:rPr>
                <w:rFonts w:ascii="Times New Roman" w:hAnsi="Times New Roman"/>
                <w:sz w:val="28"/>
                <w:szCs w:val="28"/>
                <w:lang w:val="kk-KZ"/>
              </w:rPr>
            </w:pPr>
            <w:r w:rsidRPr="00EE40DB">
              <w:rPr>
                <w:rStyle w:val="s0"/>
                <w:rFonts w:ascii="Times New Roman" w:eastAsiaTheme="majorEastAsia" w:hAnsi="Times New Roman" w:cs="Times New Roman"/>
                <w:color w:val="auto"/>
                <w:sz w:val="28"/>
                <w:szCs w:val="28"/>
                <w:lang w:val="kk-KZ"/>
              </w:rPr>
              <w:lastRenderedPageBreak/>
              <w:t>Дара кәсіпкер болып табылмайтын, оны өткізетін жеке тұлға салған тұрғын емес үйді (ғимаратты) өткізу кезінде осындай мүлікті өткізу бағасы (құны) мен осындай тұрғын емес үйді (ғимаратты)салу үшін сатып алынған жер учаскесінің құны арасындағы оң айырма құн өсімінен түсетін табыс болып табылады</w:t>
            </w:r>
            <w:r w:rsidRPr="00EE40DB">
              <w:rPr>
                <w:rStyle w:val="s0"/>
                <w:rFonts w:ascii="Times New Roman" w:eastAsiaTheme="majorEastAsia" w:hAnsi="Times New Roman" w:cs="Times New Roman"/>
                <w:b/>
                <w:color w:val="auto"/>
                <w:sz w:val="28"/>
                <w:szCs w:val="28"/>
                <w:lang w:val="kk-KZ"/>
              </w:rPr>
              <w:t>.</w:t>
            </w:r>
          </w:p>
          <w:p w:rsidR="00EE40DB" w:rsidRPr="00EE40DB" w:rsidRDefault="00EE40DB" w:rsidP="00EE40DB">
            <w:pPr>
              <w:tabs>
                <w:tab w:val="left" w:pos="284"/>
              </w:tabs>
              <w:spacing w:after="0" w:line="240" w:lineRule="auto"/>
              <w:ind w:firstLine="426"/>
              <w:contextualSpacing/>
              <w:jc w:val="both"/>
              <w:rPr>
                <w:rStyle w:val="s0"/>
                <w:rFonts w:ascii="Times New Roman" w:eastAsiaTheme="majorEastAsia" w:hAnsi="Times New Roman" w:cs="Times New Roman"/>
                <w:color w:val="auto"/>
                <w:sz w:val="28"/>
                <w:szCs w:val="28"/>
                <w:lang w:val="kk-KZ"/>
              </w:rPr>
            </w:pPr>
            <w:r w:rsidRPr="00EE40DB">
              <w:rPr>
                <w:rStyle w:val="s0"/>
                <w:rFonts w:ascii="Times New Roman" w:eastAsiaTheme="majorEastAsia" w:hAnsi="Times New Roman" w:cs="Times New Roman"/>
                <w:color w:val="auto"/>
                <w:sz w:val="28"/>
                <w:szCs w:val="28"/>
                <w:lang w:val="kk-KZ"/>
              </w:rPr>
              <w:t>Бұрын тұрғын үйден(ғимараттан) қайта жаңартылған, кәсіпкерлік қызметте пайдаланылмайтын тұрғын емес үй (ғимарат) өткізілген жағдайда, осындай мүлікті өткізу бағасы (құны) мен оны тұрғын үй (ғимарат)ретінде сатып алу құны арасындағы оң айырма құн өсімінен түсетін табыс болып табылады</w:t>
            </w:r>
            <w:r w:rsidRPr="00EE40DB">
              <w:rPr>
                <w:rStyle w:val="s0"/>
                <w:rFonts w:ascii="Times New Roman" w:eastAsiaTheme="majorEastAsia" w:hAnsi="Times New Roman" w:cs="Times New Roman"/>
                <w:b/>
                <w:color w:val="auto"/>
                <w:sz w:val="28"/>
                <w:szCs w:val="28"/>
                <w:lang w:val="kk-KZ"/>
              </w:rPr>
              <w:t>.</w:t>
            </w:r>
          </w:p>
          <w:p w:rsidR="00EE40DB" w:rsidRPr="00EE40DB" w:rsidRDefault="00EE40DB" w:rsidP="00EE40DB">
            <w:pPr>
              <w:tabs>
                <w:tab w:val="left" w:pos="284"/>
              </w:tabs>
              <w:spacing w:after="0" w:line="240" w:lineRule="auto"/>
              <w:ind w:firstLine="426"/>
              <w:contextualSpacing/>
              <w:jc w:val="both"/>
              <w:rPr>
                <w:rFonts w:ascii="Times New Roman" w:hAnsi="Times New Roman"/>
                <w:sz w:val="28"/>
                <w:szCs w:val="28"/>
                <w:lang w:val="kk-KZ"/>
              </w:rPr>
            </w:pPr>
            <w:r w:rsidRPr="00EE40DB">
              <w:rPr>
                <w:rStyle w:val="s0"/>
                <w:rFonts w:ascii="Times New Roman" w:eastAsiaTheme="majorEastAsia" w:hAnsi="Times New Roman" w:cs="Times New Roman"/>
                <w:color w:val="auto"/>
                <w:sz w:val="28"/>
                <w:szCs w:val="28"/>
                <w:lang w:val="kk-KZ"/>
              </w:rPr>
              <w:t>…</w:t>
            </w:r>
          </w:p>
          <w:p w:rsidR="00EE40DB" w:rsidRPr="00EE40DB" w:rsidRDefault="00EE40DB" w:rsidP="00EE40DB">
            <w:pPr>
              <w:pStyle w:val="pj0"/>
              <w:spacing w:before="0" w:beforeAutospacing="0" w:after="0" w:afterAutospacing="0"/>
              <w:ind w:firstLine="426"/>
              <w:contextualSpacing/>
              <w:jc w:val="both"/>
              <w:rPr>
                <w:b/>
                <w:spacing w:val="2"/>
                <w:sz w:val="28"/>
                <w:szCs w:val="28"/>
                <w:shd w:val="clear" w:color="auto" w:fill="FFFFFF"/>
                <w:lang w:val="kk-KZ"/>
              </w:rPr>
            </w:pPr>
          </w:p>
          <w:p w:rsidR="00EE40DB" w:rsidRPr="00EE40DB" w:rsidRDefault="00EE40DB" w:rsidP="00EE40DB">
            <w:pPr>
              <w:pStyle w:val="pj0"/>
              <w:spacing w:before="0" w:beforeAutospacing="0" w:after="0" w:afterAutospacing="0"/>
              <w:ind w:firstLine="426"/>
              <w:contextualSpacing/>
              <w:jc w:val="both"/>
              <w:rPr>
                <w:b/>
                <w:spacing w:val="2"/>
                <w:sz w:val="28"/>
                <w:szCs w:val="28"/>
                <w:shd w:val="clear" w:color="auto" w:fill="FFFFFF"/>
                <w:lang w:val="kk-KZ"/>
              </w:rPr>
            </w:pPr>
          </w:p>
          <w:p w:rsidR="00EE40DB" w:rsidRPr="00EE40DB" w:rsidRDefault="00EE40DB" w:rsidP="00EE40DB">
            <w:pPr>
              <w:pStyle w:val="pj0"/>
              <w:spacing w:before="0" w:beforeAutospacing="0" w:after="0" w:afterAutospacing="0"/>
              <w:ind w:firstLine="426"/>
              <w:contextualSpacing/>
              <w:jc w:val="both"/>
              <w:rPr>
                <w:b/>
                <w:spacing w:val="2"/>
                <w:sz w:val="28"/>
                <w:szCs w:val="28"/>
                <w:shd w:val="clear" w:color="auto" w:fill="FFFFFF"/>
                <w:lang w:val="kk-KZ"/>
              </w:rPr>
            </w:pPr>
          </w:p>
          <w:p w:rsidR="00EE40DB" w:rsidRPr="00EE40DB" w:rsidRDefault="00EE40DB" w:rsidP="00EE40DB">
            <w:pPr>
              <w:pStyle w:val="pj0"/>
              <w:spacing w:before="0" w:beforeAutospacing="0" w:after="0" w:afterAutospacing="0"/>
              <w:ind w:firstLine="426"/>
              <w:contextualSpacing/>
              <w:jc w:val="both"/>
              <w:rPr>
                <w:b/>
                <w:spacing w:val="2"/>
                <w:sz w:val="28"/>
                <w:szCs w:val="28"/>
                <w:shd w:val="clear" w:color="auto" w:fill="FFFFFF"/>
                <w:lang w:val="kk-KZ"/>
              </w:rPr>
            </w:pPr>
          </w:p>
          <w:p w:rsidR="00EE40DB" w:rsidRPr="00EE40DB" w:rsidRDefault="00EE40DB" w:rsidP="00EE40DB">
            <w:pPr>
              <w:pStyle w:val="pj0"/>
              <w:spacing w:before="0" w:beforeAutospacing="0" w:after="0" w:afterAutospacing="0"/>
              <w:ind w:firstLine="426"/>
              <w:contextualSpacing/>
              <w:jc w:val="both"/>
              <w:rPr>
                <w:b/>
                <w:spacing w:val="2"/>
                <w:sz w:val="28"/>
                <w:szCs w:val="28"/>
                <w:shd w:val="clear" w:color="auto" w:fill="FFFFFF"/>
                <w:lang w:val="kk-KZ"/>
              </w:rPr>
            </w:pPr>
          </w:p>
          <w:p w:rsidR="00EE40DB" w:rsidRPr="00EE40DB" w:rsidRDefault="00EE40DB" w:rsidP="00EE40DB">
            <w:pPr>
              <w:tabs>
                <w:tab w:val="left" w:pos="426"/>
              </w:tabs>
              <w:spacing w:after="0" w:line="240" w:lineRule="auto"/>
              <w:ind w:firstLine="426"/>
              <w:contextualSpacing/>
              <w:jc w:val="both"/>
              <w:rPr>
                <w:rFonts w:ascii="Times New Roman" w:hAnsi="Times New Roman"/>
                <w:b/>
                <w:sz w:val="28"/>
                <w:szCs w:val="28"/>
                <w:lang w:val="kk-KZ"/>
              </w:rPr>
            </w:pPr>
          </w:p>
          <w:p w:rsidR="00EE40DB" w:rsidRPr="00EE40DB" w:rsidRDefault="00EE40DB" w:rsidP="00EE40DB">
            <w:pPr>
              <w:tabs>
                <w:tab w:val="left" w:pos="426"/>
              </w:tabs>
              <w:spacing w:after="0" w:line="240" w:lineRule="auto"/>
              <w:ind w:firstLine="426"/>
              <w:contextualSpacing/>
              <w:jc w:val="both"/>
              <w:rPr>
                <w:rFonts w:ascii="Times New Roman" w:hAnsi="Times New Roman"/>
                <w:b/>
                <w:sz w:val="28"/>
                <w:szCs w:val="28"/>
                <w:lang w:val="kk-KZ"/>
              </w:rPr>
            </w:pPr>
          </w:p>
          <w:p w:rsidR="00EE40DB" w:rsidRPr="00EE40DB" w:rsidRDefault="00EE40DB" w:rsidP="00EE40DB">
            <w:pPr>
              <w:tabs>
                <w:tab w:val="left" w:pos="426"/>
              </w:tabs>
              <w:spacing w:after="0" w:line="240" w:lineRule="auto"/>
              <w:ind w:firstLine="426"/>
              <w:contextualSpacing/>
              <w:jc w:val="both"/>
              <w:rPr>
                <w:rFonts w:ascii="Times New Roman" w:hAnsi="Times New Roman"/>
                <w:b/>
                <w:sz w:val="28"/>
                <w:szCs w:val="28"/>
                <w:lang w:val="kk-KZ"/>
              </w:rPr>
            </w:pPr>
          </w:p>
          <w:p w:rsidR="00EE40DB" w:rsidRPr="00EE40DB" w:rsidRDefault="00EE40DB" w:rsidP="00EE40DB">
            <w:pPr>
              <w:tabs>
                <w:tab w:val="left" w:pos="426"/>
              </w:tabs>
              <w:spacing w:after="0" w:line="240" w:lineRule="auto"/>
              <w:ind w:firstLine="426"/>
              <w:contextualSpacing/>
              <w:jc w:val="both"/>
              <w:rPr>
                <w:rFonts w:ascii="Times New Roman" w:hAnsi="Times New Roman"/>
                <w:b/>
                <w:sz w:val="28"/>
                <w:szCs w:val="28"/>
                <w:lang w:val="kk-KZ"/>
              </w:rPr>
            </w:pPr>
          </w:p>
          <w:p w:rsidR="00EE40DB" w:rsidRPr="00EE40DB" w:rsidRDefault="00EE40DB" w:rsidP="00EE40DB">
            <w:pPr>
              <w:spacing w:after="0" w:line="240" w:lineRule="auto"/>
              <w:ind w:firstLine="426"/>
              <w:contextualSpacing/>
              <w:jc w:val="both"/>
              <w:rPr>
                <w:rFonts w:ascii="Times New Roman" w:hAnsi="Times New Roman"/>
                <w:sz w:val="28"/>
                <w:szCs w:val="28"/>
                <w:lang w:val="kk-KZ"/>
              </w:rPr>
            </w:pPr>
            <w:r w:rsidRPr="00EE40DB">
              <w:rPr>
                <w:rFonts w:ascii="Times New Roman" w:hAnsi="Times New Roman"/>
                <w:b/>
                <w:sz w:val="28"/>
                <w:szCs w:val="28"/>
                <w:lang w:val="kk-KZ"/>
              </w:rPr>
              <w:lastRenderedPageBreak/>
              <w:t xml:space="preserve">332-бап. </w:t>
            </w:r>
            <w:r w:rsidRPr="00EE40DB">
              <w:rPr>
                <w:rFonts w:ascii="Times New Roman" w:hAnsi="Times New Roman"/>
                <w:sz w:val="28"/>
                <w:szCs w:val="28"/>
                <w:lang w:val="kk-KZ"/>
              </w:rPr>
              <w:t>Жеке тұлғаның мүлікті өткізуден Қазақстан Республикасынан тыс жерлердегі көздерден алған кірісі</w:t>
            </w:r>
          </w:p>
          <w:p w:rsidR="00EE40DB" w:rsidRPr="00EE40DB" w:rsidRDefault="00EE40DB" w:rsidP="00EE40DB">
            <w:pPr>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w:t>
            </w:r>
          </w:p>
          <w:p w:rsidR="00EE40DB" w:rsidRPr="00EE40DB" w:rsidRDefault="00EE40DB" w:rsidP="00EE40DB">
            <w:pPr>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4. Борыштық бағалы қағаздарды қоспағанда, жеке тұлғаның бағалы қағаздарды өткізу кезіндегі Қазақстан Республикасының шегінен тыс жердегі көздерден алған табысы өткізу құны мен сатып алу құны арасындағы оң айырма ретінде айқындалады.</w:t>
            </w:r>
          </w:p>
          <w:p w:rsidR="00EE40DB" w:rsidRPr="00EE40DB" w:rsidRDefault="00EE40DB" w:rsidP="00EE40DB">
            <w:pPr>
              <w:pStyle w:val="pj0"/>
              <w:spacing w:before="0" w:beforeAutospacing="0" w:after="0" w:afterAutospacing="0"/>
              <w:ind w:firstLine="426"/>
              <w:contextualSpacing/>
              <w:jc w:val="both"/>
              <w:rPr>
                <w:b/>
                <w:spacing w:val="2"/>
                <w:sz w:val="28"/>
                <w:szCs w:val="28"/>
                <w:lang w:val="kk-KZ"/>
              </w:rPr>
            </w:pPr>
            <w:r w:rsidRPr="00EE40DB">
              <w:rPr>
                <w:b/>
                <w:spacing w:val="2"/>
                <w:sz w:val="28"/>
                <w:szCs w:val="28"/>
                <w:lang w:val="kk-KZ"/>
              </w:rPr>
              <w:t>…</w:t>
            </w:r>
          </w:p>
          <w:p w:rsidR="00EE40DB" w:rsidRPr="00EE40DB" w:rsidRDefault="00EE40DB" w:rsidP="00EE40DB">
            <w:pPr>
              <w:tabs>
                <w:tab w:val="left" w:pos="426"/>
              </w:tabs>
              <w:spacing w:after="0" w:line="240" w:lineRule="auto"/>
              <w:ind w:firstLine="426"/>
              <w:contextualSpacing/>
              <w:jc w:val="both"/>
              <w:rPr>
                <w:rFonts w:ascii="Times New Roman" w:hAnsi="Times New Roman"/>
                <w:b/>
                <w:sz w:val="28"/>
                <w:szCs w:val="28"/>
                <w:lang w:val="kk-KZ"/>
              </w:rPr>
            </w:pPr>
          </w:p>
          <w:p w:rsidR="00EE40DB" w:rsidRPr="00EE40DB" w:rsidRDefault="00EE40DB" w:rsidP="00EE40DB">
            <w:pPr>
              <w:tabs>
                <w:tab w:val="left" w:pos="426"/>
              </w:tabs>
              <w:spacing w:after="0" w:line="240" w:lineRule="auto"/>
              <w:ind w:firstLine="426"/>
              <w:contextualSpacing/>
              <w:jc w:val="both"/>
              <w:rPr>
                <w:rFonts w:ascii="Times New Roman" w:hAnsi="Times New Roman"/>
                <w:b/>
                <w:sz w:val="28"/>
                <w:szCs w:val="28"/>
                <w:lang w:val="kk-KZ"/>
              </w:rPr>
            </w:pPr>
          </w:p>
          <w:p w:rsidR="00EE40DB" w:rsidRPr="00EE40DB" w:rsidRDefault="00EE40DB" w:rsidP="00EE40DB">
            <w:pPr>
              <w:tabs>
                <w:tab w:val="left" w:pos="426"/>
              </w:tabs>
              <w:spacing w:after="0" w:line="240" w:lineRule="auto"/>
              <w:ind w:firstLine="426"/>
              <w:contextualSpacing/>
              <w:jc w:val="both"/>
              <w:rPr>
                <w:rFonts w:ascii="Times New Roman" w:hAnsi="Times New Roman"/>
                <w:sz w:val="28"/>
                <w:szCs w:val="28"/>
                <w:lang w:val="kk-KZ"/>
              </w:rPr>
            </w:pPr>
            <w:r w:rsidRPr="00EE40DB">
              <w:rPr>
                <w:rFonts w:ascii="Times New Roman" w:hAnsi="Times New Roman"/>
                <w:b/>
                <w:sz w:val="28"/>
                <w:szCs w:val="28"/>
                <w:lang w:val="kk-KZ"/>
              </w:rPr>
              <w:t>341-бап. Табысты түзету</w:t>
            </w:r>
          </w:p>
          <w:p w:rsidR="00EE40DB" w:rsidRPr="00EE40DB" w:rsidRDefault="00EE40DB" w:rsidP="00EE40DB">
            <w:pPr>
              <w:tabs>
                <w:tab w:val="left" w:pos="426"/>
              </w:tabs>
              <w:spacing w:after="0" w:line="240" w:lineRule="auto"/>
              <w:ind w:firstLine="426"/>
              <w:contextualSpacing/>
              <w:jc w:val="both"/>
              <w:rPr>
                <w:rFonts w:ascii="Times New Roman" w:hAnsi="Times New Roman"/>
                <w:sz w:val="28"/>
                <w:szCs w:val="28"/>
                <w:lang w:val="kk-KZ"/>
              </w:rPr>
            </w:pPr>
            <w:bookmarkStart w:id="91" w:name="z757"/>
            <w:r w:rsidRPr="00EE40DB">
              <w:rPr>
                <w:rFonts w:ascii="Times New Roman" w:hAnsi="Times New Roman"/>
                <w:sz w:val="28"/>
                <w:szCs w:val="28"/>
                <w:lang w:val="kk-KZ"/>
              </w:rPr>
              <w:t>1.  Жеке тұлғаның салық салуға жататын табыстарынан табыстардың мынадай түрлері (бұдан әрі – табысты түзету)алып тасталады:</w:t>
            </w:r>
            <w:bookmarkEnd w:id="91"/>
          </w:p>
          <w:p w:rsidR="00EE40DB" w:rsidRPr="00EE40DB" w:rsidRDefault="00EE40DB" w:rsidP="00EE40DB">
            <w:pPr>
              <w:tabs>
                <w:tab w:val="left" w:pos="426"/>
              </w:tabs>
              <w:spacing w:after="0" w:line="240" w:lineRule="auto"/>
              <w:ind w:firstLine="426"/>
              <w:contextualSpacing/>
              <w:jc w:val="both"/>
              <w:rPr>
                <w:rFonts w:ascii="Times New Roman" w:hAnsi="Times New Roman"/>
                <w:sz w:val="28"/>
                <w:szCs w:val="28"/>
                <w:lang w:val="kk-KZ"/>
              </w:rPr>
            </w:pPr>
            <w:bookmarkStart w:id="92" w:name="z866"/>
            <w:r w:rsidRPr="00EE40DB">
              <w:rPr>
                <w:rFonts w:ascii="Times New Roman" w:hAnsi="Times New Roman"/>
                <w:sz w:val="28"/>
                <w:szCs w:val="28"/>
                <w:lang w:val="kk-KZ"/>
              </w:rPr>
              <w:t>…</w:t>
            </w:r>
          </w:p>
          <w:p w:rsidR="00EE40DB" w:rsidRPr="00EE40DB" w:rsidRDefault="00EE40DB" w:rsidP="00EE40DB">
            <w:pPr>
              <w:tabs>
                <w:tab w:val="left" w:pos="426"/>
              </w:tabs>
              <w:spacing w:after="0" w:line="240" w:lineRule="auto"/>
              <w:ind w:firstLine="426"/>
              <w:contextualSpacing/>
              <w:jc w:val="both"/>
              <w:rPr>
                <w:rFonts w:ascii="Times New Roman" w:hAnsi="Times New Roman"/>
                <w:b/>
                <w:sz w:val="28"/>
                <w:szCs w:val="28"/>
                <w:lang w:val="kk-KZ"/>
              </w:rPr>
            </w:pPr>
            <w:r w:rsidRPr="00EE40DB">
              <w:rPr>
                <w:rFonts w:ascii="Times New Roman" w:hAnsi="Times New Roman"/>
                <w:b/>
                <w:sz w:val="28"/>
                <w:szCs w:val="28"/>
                <w:lang w:val="kk-KZ"/>
              </w:rPr>
              <w:t xml:space="preserve">жоқ; </w:t>
            </w:r>
          </w:p>
          <w:p w:rsidR="00EE40DB" w:rsidRPr="00EE40DB" w:rsidRDefault="00EE40DB" w:rsidP="00EE40DB">
            <w:pPr>
              <w:tabs>
                <w:tab w:val="left" w:pos="426"/>
              </w:tabs>
              <w:spacing w:after="0" w:line="240" w:lineRule="auto"/>
              <w:ind w:firstLine="426"/>
              <w:contextualSpacing/>
              <w:jc w:val="both"/>
              <w:rPr>
                <w:rFonts w:ascii="Times New Roman" w:hAnsi="Times New Roman"/>
                <w:sz w:val="28"/>
                <w:szCs w:val="28"/>
                <w:lang w:val="kk-KZ"/>
              </w:rPr>
            </w:pPr>
          </w:p>
          <w:p w:rsidR="00EE40DB" w:rsidRPr="00EE40DB" w:rsidRDefault="00EE40DB" w:rsidP="00EE40DB">
            <w:pPr>
              <w:tabs>
                <w:tab w:val="left" w:pos="426"/>
              </w:tabs>
              <w:spacing w:after="0" w:line="240" w:lineRule="auto"/>
              <w:ind w:firstLine="426"/>
              <w:contextualSpacing/>
              <w:jc w:val="both"/>
              <w:rPr>
                <w:rFonts w:ascii="Times New Roman" w:hAnsi="Times New Roman"/>
                <w:sz w:val="28"/>
                <w:szCs w:val="28"/>
                <w:lang w:val="kk-KZ"/>
              </w:rPr>
            </w:pPr>
          </w:p>
          <w:p w:rsidR="00EE40DB" w:rsidRPr="00EE40DB" w:rsidRDefault="00EE40DB" w:rsidP="00EE40DB">
            <w:pPr>
              <w:tabs>
                <w:tab w:val="left" w:pos="426"/>
              </w:tabs>
              <w:spacing w:after="0" w:line="240" w:lineRule="auto"/>
              <w:ind w:firstLine="426"/>
              <w:contextualSpacing/>
              <w:jc w:val="both"/>
              <w:rPr>
                <w:rFonts w:ascii="Times New Roman" w:hAnsi="Times New Roman"/>
                <w:sz w:val="28"/>
                <w:szCs w:val="28"/>
                <w:lang w:val="kk-KZ"/>
              </w:rPr>
            </w:pPr>
          </w:p>
          <w:p w:rsidR="00EE40DB" w:rsidRPr="00EE40DB" w:rsidRDefault="00EE40DB" w:rsidP="00EE40DB">
            <w:pPr>
              <w:tabs>
                <w:tab w:val="left" w:pos="426"/>
              </w:tabs>
              <w:spacing w:after="0" w:line="240" w:lineRule="auto"/>
              <w:ind w:firstLine="426"/>
              <w:contextualSpacing/>
              <w:jc w:val="both"/>
              <w:rPr>
                <w:rFonts w:ascii="Times New Roman" w:hAnsi="Times New Roman"/>
                <w:sz w:val="28"/>
                <w:szCs w:val="28"/>
                <w:lang w:val="kk-KZ"/>
              </w:rPr>
            </w:pPr>
          </w:p>
          <w:p w:rsidR="00EE40DB" w:rsidRPr="00EE40DB" w:rsidRDefault="00EE40DB" w:rsidP="00EE40DB">
            <w:pPr>
              <w:tabs>
                <w:tab w:val="left" w:pos="426"/>
              </w:tabs>
              <w:spacing w:after="0" w:line="240" w:lineRule="auto"/>
              <w:ind w:firstLine="426"/>
              <w:contextualSpacing/>
              <w:jc w:val="both"/>
              <w:rPr>
                <w:rFonts w:ascii="Times New Roman" w:hAnsi="Times New Roman"/>
                <w:sz w:val="28"/>
                <w:szCs w:val="28"/>
                <w:lang w:val="kk-KZ"/>
              </w:rPr>
            </w:pPr>
          </w:p>
          <w:p w:rsidR="00EE40DB" w:rsidRPr="00EE40DB" w:rsidRDefault="00EE40DB" w:rsidP="00EE40DB">
            <w:pPr>
              <w:tabs>
                <w:tab w:val="left" w:pos="426"/>
              </w:tabs>
              <w:spacing w:after="0" w:line="240" w:lineRule="auto"/>
              <w:ind w:firstLine="426"/>
              <w:contextualSpacing/>
              <w:jc w:val="both"/>
              <w:rPr>
                <w:rFonts w:ascii="Times New Roman" w:hAnsi="Times New Roman"/>
                <w:sz w:val="28"/>
                <w:szCs w:val="28"/>
                <w:lang w:val="kk-KZ"/>
              </w:rPr>
            </w:pPr>
          </w:p>
          <w:p w:rsidR="00EE40DB" w:rsidRPr="00EE40DB" w:rsidRDefault="00EE40DB" w:rsidP="00EE40DB">
            <w:pPr>
              <w:tabs>
                <w:tab w:val="left" w:pos="426"/>
              </w:tabs>
              <w:spacing w:after="0" w:line="240" w:lineRule="auto"/>
              <w:ind w:firstLine="426"/>
              <w:contextualSpacing/>
              <w:jc w:val="both"/>
              <w:rPr>
                <w:rFonts w:ascii="Times New Roman" w:hAnsi="Times New Roman"/>
                <w:sz w:val="28"/>
                <w:szCs w:val="28"/>
                <w:lang w:val="kk-KZ"/>
              </w:rPr>
            </w:pPr>
          </w:p>
          <w:p w:rsidR="00EE40DB" w:rsidRPr="00EE40DB" w:rsidRDefault="00EE40DB" w:rsidP="00EE40DB">
            <w:pPr>
              <w:tabs>
                <w:tab w:val="left" w:pos="426"/>
              </w:tabs>
              <w:spacing w:after="0" w:line="240" w:lineRule="auto"/>
              <w:ind w:firstLine="426"/>
              <w:contextualSpacing/>
              <w:jc w:val="both"/>
              <w:rPr>
                <w:rFonts w:ascii="Times New Roman" w:hAnsi="Times New Roman"/>
                <w:sz w:val="28"/>
                <w:szCs w:val="28"/>
                <w:lang w:val="kk-KZ"/>
              </w:rPr>
            </w:pPr>
          </w:p>
          <w:p w:rsidR="00EE40DB" w:rsidRPr="00EE40DB" w:rsidRDefault="00EE40DB" w:rsidP="00EE40DB">
            <w:pPr>
              <w:tabs>
                <w:tab w:val="left" w:pos="426"/>
              </w:tabs>
              <w:spacing w:after="0" w:line="240" w:lineRule="auto"/>
              <w:ind w:firstLine="426"/>
              <w:contextualSpacing/>
              <w:jc w:val="both"/>
              <w:rPr>
                <w:rFonts w:ascii="Times New Roman" w:hAnsi="Times New Roman"/>
                <w:sz w:val="28"/>
                <w:szCs w:val="28"/>
                <w:lang w:val="kk-KZ"/>
              </w:rPr>
            </w:pPr>
          </w:p>
          <w:p w:rsidR="00EE40DB" w:rsidRPr="00EE40DB" w:rsidRDefault="00EE40DB" w:rsidP="00EE40DB">
            <w:pPr>
              <w:tabs>
                <w:tab w:val="left" w:pos="426"/>
              </w:tabs>
              <w:spacing w:after="0" w:line="240" w:lineRule="auto"/>
              <w:ind w:firstLine="426"/>
              <w:contextualSpacing/>
              <w:jc w:val="both"/>
              <w:rPr>
                <w:rFonts w:ascii="Times New Roman" w:hAnsi="Times New Roman"/>
                <w:sz w:val="28"/>
                <w:szCs w:val="28"/>
                <w:lang w:val="kk-KZ"/>
              </w:rPr>
            </w:pPr>
          </w:p>
          <w:p w:rsidR="00EE40DB" w:rsidRPr="00EE40DB" w:rsidRDefault="00EE40DB" w:rsidP="00EE40DB">
            <w:pPr>
              <w:tabs>
                <w:tab w:val="left" w:pos="426"/>
              </w:tabs>
              <w:spacing w:after="0" w:line="240" w:lineRule="auto"/>
              <w:ind w:firstLine="426"/>
              <w:contextualSpacing/>
              <w:jc w:val="both"/>
              <w:rPr>
                <w:rFonts w:ascii="Times New Roman" w:hAnsi="Times New Roman"/>
                <w:sz w:val="28"/>
                <w:szCs w:val="28"/>
                <w:lang w:val="kk-KZ"/>
              </w:rPr>
            </w:pPr>
          </w:p>
          <w:p w:rsidR="00EE40DB" w:rsidRPr="00EE40DB" w:rsidRDefault="00EE40DB" w:rsidP="00EE40DB">
            <w:pPr>
              <w:tabs>
                <w:tab w:val="left" w:pos="426"/>
              </w:tabs>
              <w:spacing w:after="0" w:line="240" w:lineRule="auto"/>
              <w:ind w:firstLine="426"/>
              <w:contextualSpacing/>
              <w:jc w:val="both"/>
              <w:rPr>
                <w:rFonts w:ascii="Times New Roman" w:hAnsi="Times New Roman"/>
                <w:sz w:val="28"/>
                <w:szCs w:val="28"/>
                <w:lang w:val="kk-KZ"/>
              </w:rPr>
            </w:pPr>
          </w:p>
          <w:p w:rsidR="00EE40DB" w:rsidRPr="00EE40DB" w:rsidRDefault="00EE40DB" w:rsidP="00EE40DB">
            <w:pPr>
              <w:tabs>
                <w:tab w:val="left" w:pos="426"/>
              </w:tabs>
              <w:spacing w:after="0" w:line="240" w:lineRule="auto"/>
              <w:ind w:firstLine="426"/>
              <w:contextualSpacing/>
              <w:jc w:val="both"/>
              <w:rPr>
                <w:rFonts w:ascii="Times New Roman" w:hAnsi="Times New Roman"/>
                <w:sz w:val="28"/>
                <w:szCs w:val="28"/>
                <w:lang w:val="kk-KZ"/>
              </w:rPr>
            </w:pPr>
          </w:p>
          <w:p w:rsidR="00EE40DB" w:rsidRPr="00EE40DB" w:rsidRDefault="00EE40DB" w:rsidP="00EE40DB">
            <w:pPr>
              <w:tabs>
                <w:tab w:val="left" w:pos="426"/>
              </w:tabs>
              <w:spacing w:after="0" w:line="240" w:lineRule="auto"/>
              <w:ind w:firstLine="426"/>
              <w:contextualSpacing/>
              <w:jc w:val="both"/>
              <w:rPr>
                <w:rFonts w:ascii="Times New Roman" w:hAnsi="Times New Roman"/>
                <w:sz w:val="28"/>
                <w:szCs w:val="28"/>
                <w:lang w:val="kk-KZ"/>
              </w:rPr>
            </w:pPr>
          </w:p>
          <w:p w:rsidR="00EE40DB" w:rsidRPr="00EE40DB" w:rsidRDefault="00EE40DB" w:rsidP="00EE40DB">
            <w:pPr>
              <w:tabs>
                <w:tab w:val="left" w:pos="426"/>
              </w:tabs>
              <w:spacing w:after="0" w:line="240" w:lineRule="auto"/>
              <w:ind w:firstLine="426"/>
              <w:contextualSpacing/>
              <w:jc w:val="both"/>
              <w:rPr>
                <w:rFonts w:ascii="Times New Roman" w:hAnsi="Times New Roman"/>
                <w:sz w:val="28"/>
                <w:szCs w:val="28"/>
                <w:lang w:val="kk-KZ"/>
              </w:rPr>
            </w:pPr>
          </w:p>
          <w:p w:rsidR="00EE40DB" w:rsidRPr="00EE40DB" w:rsidRDefault="00EE40DB" w:rsidP="00EE40DB">
            <w:pPr>
              <w:tabs>
                <w:tab w:val="left" w:pos="426"/>
              </w:tabs>
              <w:spacing w:after="0" w:line="240" w:lineRule="auto"/>
              <w:ind w:firstLine="426"/>
              <w:contextualSpacing/>
              <w:jc w:val="both"/>
              <w:rPr>
                <w:rFonts w:ascii="Times New Roman" w:hAnsi="Times New Roman"/>
                <w:sz w:val="28"/>
                <w:szCs w:val="28"/>
                <w:lang w:val="kk-KZ"/>
              </w:rPr>
            </w:pPr>
          </w:p>
          <w:p w:rsidR="00EE40DB" w:rsidRPr="00EE40DB" w:rsidRDefault="00EE40DB" w:rsidP="00EE40DB">
            <w:pPr>
              <w:tabs>
                <w:tab w:val="left" w:pos="426"/>
              </w:tabs>
              <w:spacing w:after="0" w:line="240" w:lineRule="auto"/>
              <w:ind w:firstLine="426"/>
              <w:contextualSpacing/>
              <w:jc w:val="both"/>
              <w:rPr>
                <w:rFonts w:ascii="Times New Roman" w:hAnsi="Times New Roman"/>
                <w:sz w:val="28"/>
                <w:szCs w:val="28"/>
                <w:lang w:val="kk-KZ"/>
              </w:rPr>
            </w:pPr>
          </w:p>
          <w:p w:rsidR="00EE40DB" w:rsidRPr="00EE40DB" w:rsidRDefault="00EE40DB" w:rsidP="00EE40DB">
            <w:pPr>
              <w:tabs>
                <w:tab w:val="left" w:pos="426"/>
              </w:tabs>
              <w:spacing w:after="0" w:line="240" w:lineRule="auto"/>
              <w:ind w:firstLine="426"/>
              <w:contextualSpacing/>
              <w:jc w:val="both"/>
              <w:rPr>
                <w:rFonts w:ascii="Times New Roman" w:hAnsi="Times New Roman"/>
                <w:sz w:val="28"/>
                <w:szCs w:val="28"/>
                <w:lang w:val="kk-KZ"/>
              </w:rPr>
            </w:pPr>
          </w:p>
          <w:p w:rsidR="00EE40DB" w:rsidRPr="00EE40DB" w:rsidRDefault="00EE40DB" w:rsidP="00EE40DB">
            <w:pPr>
              <w:tabs>
                <w:tab w:val="left" w:pos="426"/>
              </w:tabs>
              <w:spacing w:after="0" w:line="240" w:lineRule="auto"/>
              <w:ind w:firstLine="426"/>
              <w:contextualSpacing/>
              <w:jc w:val="both"/>
              <w:rPr>
                <w:rFonts w:ascii="Times New Roman" w:hAnsi="Times New Roman"/>
                <w:sz w:val="28"/>
                <w:szCs w:val="28"/>
                <w:lang w:val="kk-KZ"/>
              </w:rPr>
            </w:pPr>
          </w:p>
          <w:p w:rsidR="00EE40DB" w:rsidRPr="00EE40DB" w:rsidRDefault="00EE40DB" w:rsidP="00EE40DB">
            <w:pPr>
              <w:tabs>
                <w:tab w:val="left" w:pos="426"/>
              </w:tabs>
              <w:spacing w:after="0" w:line="240" w:lineRule="auto"/>
              <w:ind w:firstLine="426"/>
              <w:contextualSpacing/>
              <w:jc w:val="both"/>
              <w:rPr>
                <w:rFonts w:ascii="Times New Roman" w:hAnsi="Times New Roman"/>
                <w:sz w:val="28"/>
                <w:szCs w:val="28"/>
                <w:lang w:val="kk-KZ"/>
              </w:rPr>
            </w:pPr>
          </w:p>
          <w:p w:rsidR="00EE40DB" w:rsidRPr="00EE40DB" w:rsidRDefault="00EE40DB" w:rsidP="00EE40DB">
            <w:pPr>
              <w:tabs>
                <w:tab w:val="left" w:pos="426"/>
              </w:tabs>
              <w:spacing w:after="0" w:line="240" w:lineRule="auto"/>
              <w:ind w:firstLine="426"/>
              <w:contextualSpacing/>
              <w:jc w:val="both"/>
              <w:rPr>
                <w:rFonts w:ascii="Times New Roman" w:hAnsi="Times New Roman"/>
                <w:sz w:val="28"/>
                <w:szCs w:val="28"/>
                <w:lang w:val="kk-KZ"/>
              </w:rPr>
            </w:pPr>
          </w:p>
          <w:p w:rsidR="00EE40DB" w:rsidRPr="00EE40DB" w:rsidRDefault="00EE40DB" w:rsidP="00EE40DB">
            <w:pPr>
              <w:tabs>
                <w:tab w:val="left" w:pos="426"/>
              </w:tabs>
              <w:spacing w:after="0" w:line="240" w:lineRule="auto"/>
              <w:ind w:firstLine="426"/>
              <w:contextualSpacing/>
              <w:jc w:val="both"/>
              <w:rPr>
                <w:rFonts w:ascii="Times New Roman" w:hAnsi="Times New Roman"/>
                <w:sz w:val="28"/>
                <w:szCs w:val="28"/>
                <w:lang w:val="kk-KZ"/>
              </w:rPr>
            </w:pPr>
          </w:p>
          <w:p w:rsidR="00EE40DB" w:rsidRPr="00EE40DB" w:rsidRDefault="00EE40DB" w:rsidP="00EE40DB">
            <w:pPr>
              <w:tabs>
                <w:tab w:val="left" w:pos="426"/>
              </w:tabs>
              <w:spacing w:after="0" w:line="240" w:lineRule="auto"/>
              <w:ind w:firstLine="426"/>
              <w:contextualSpacing/>
              <w:jc w:val="both"/>
              <w:rPr>
                <w:rFonts w:ascii="Times New Roman" w:hAnsi="Times New Roman"/>
                <w:b/>
                <w:sz w:val="28"/>
                <w:szCs w:val="28"/>
                <w:lang w:val="kk-KZ"/>
              </w:rPr>
            </w:pPr>
            <w:r w:rsidRPr="00EE40DB">
              <w:rPr>
                <w:rFonts w:ascii="Times New Roman" w:hAnsi="Times New Roman"/>
                <w:b/>
                <w:sz w:val="28"/>
                <w:szCs w:val="28"/>
                <w:lang w:val="kk-KZ"/>
              </w:rPr>
              <w:t xml:space="preserve">35) </w:t>
            </w:r>
            <w:r w:rsidRPr="00EE40DB">
              <w:rPr>
                <w:rFonts w:ascii="Times New Roman" w:hAnsi="Times New Roman"/>
                <w:sz w:val="28"/>
                <w:szCs w:val="28"/>
                <w:lang w:val="kk-KZ"/>
              </w:rPr>
              <w:t xml:space="preserve"> </w:t>
            </w:r>
            <w:r w:rsidRPr="00EE40DB">
              <w:rPr>
                <w:rFonts w:ascii="Times New Roman" w:hAnsi="Times New Roman"/>
                <w:b/>
                <w:sz w:val="28"/>
                <w:szCs w:val="28"/>
                <w:lang w:val="kk-KZ"/>
              </w:rPr>
              <w:t>он алты жасқа толмаған балаларға арналған балалар лагерьлеріне жолдамалардың құны ;</w:t>
            </w:r>
            <w:bookmarkEnd w:id="92"/>
          </w:p>
          <w:p w:rsidR="00EE40DB" w:rsidRPr="00EE40DB" w:rsidRDefault="00EE40DB" w:rsidP="00EE40DB">
            <w:pPr>
              <w:tabs>
                <w:tab w:val="left" w:pos="426"/>
              </w:tabs>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w:t>
            </w:r>
          </w:p>
          <w:p w:rsidR="00EE40DB" w:rsidRPr="00EE40DB" w:rsidRDefault="00EE40DB" w:rsidP="00EE40DB">
            <w:pPr>
              <w:tabs>
                <w:tab w:val="left" w:pos="426"/>
              </w:tabs>
              <w:spacing w:after="0" w:line="240" w:lineRule="auto"/>
              <w:ind w:firstLine="426"/>
              <w:contextualSpacing/>
              <w:jc w:val="both"/>
              <w:rPr>
                <w:rFonts w:ascii="Times New Roman" w:hAnsi="Times New Roman"/>
                <w:sz w:val="28"/>
                <w:szCs w:val="28"/>
                <w:lang w:val="kk-KZ"/>
              </w:rPr>
            </w:pPr>
          </w:p>
          <w:p w:rsidR="00EE40DB" w:rsidRPr="00EE40DB" w:rsidRDefault="00EE40DB" w:rsidP="00EE40DB">
            <w:pPr>
              <w:tabs>
                <w:tab w:val="left" w:pos="284"/>
              </w:tabs>
              <w:spacing w:after="0" w:line="240" w:lineRule="auto"/>
              <w:ind w:firstLine="469"/>
              <w:contextualSpacing/>
              <w:jc w:val="both"/>
              <w:rPr>
                <w:rFonts w:ascii="Times New Roman" w:hAnsi="Times New Roman"/>
                <w:bCs/>
                <w:spacing w:val="2"/>
                <w:sz w:val="28"/>
                <w:szCs w:val="28"/>
                <w:lang w:val="kk-KZ"/>
              </w:rPr>
            </w:pPr>
            <w:r w:rsidRPr="00EE40DB">
              <w:rPr>
                <w:rFonts w:ascii="Times New Roman" w:hAnsi="Times New Roman"/>
                <w:sz w:val="28"/>
                <w:szCs w:val="28"/>
                <w:lang w:val="kk-KZ"/>
              </w:rPr>
              <w:t xml:space="preserve">41) </w:t>
            </w:r>
            <w:r w:rsidRPr="00EE40DB">
              <w:rPr>
                <w:rFonts w:ascii="Times New Roman" w:hAnsi="Times New Roman"/>
                <w:bCs/>
                <w:spacing w:val="2"/>
                <w:sz w:val="28"/>
                <w:szCs w:val="28"/>
                <w:lang w:val="kk-KZ"/>
              </w:rPr>
              <w:t xml:space="preserve"> Қазақстан Республикасының заңнамасында белгіленген мөлшерлерде бюджет қаражаты есебінен төленетін мемлекеттік атаулы әлеуметтік көмек, жәрдемақылар мен өтемақылар;</w:t>
            </w:r>
          </w:p>
          <w:p w:rsidR="00EE40DB" w:rsidRPr="00EE40DB" w:rsidRDefault="00EE40DB" w:rsidP="00EE40DB">
            <w:pPr>
              <w:tabs>
                <w:tab w:val="left" w:pos="426"/>
              </w:tabs>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w:t>
            </w:r>
          </w:p>
          <w:p w:rsidR="00EE40DB" w:rsidRPr="00EE40DB" w:rsidRDefault="00EE40DB" w:rsidP="00EE40DB">
            <w:pPr>
              <w:tabs>
                <w:tab w:val="left" w:pos="426"/>
              </w:tabs>
              <w:spacing w:after="0" w:line="240" w:lineRule="auto"/>
              <w:ind w:firstLine="426"/>
              <w:contextualSpacing/>
              <w:jc w:val="both"/>
              <w:rPr>
                <w:rFonts w:ascii="Times New Roman" w:hAnsi="Times New Roman"/>
                <w:b/>
                <w:sz w:val="28"/>
                <w:szCs w:val="28"/>
                <w:lang w:val="kk-KZ"/>
              </w:rPr>
            </w:pPr>
          </w:p>
          <w:p w:rsidR="00EE40DB" w:rsidRPr="00EE40DB" w:rsidRDefault="00EE40DB" w:rsidP="00EE40DB">
            <w:pPr>
              <w:tabs>
                <w:tab w:val="left" w:pos="426"/>
              </w:tabs>
              <w:spacing w:after="0" w:line="240" w:lineRule="auto"/>
              <w:ind w:firstLine="426"/>
              <w:contextualSpacing/>
              <w:jc w:val="both"/>
              <w:rPr>
                <w:rFonts w:ascii="Times New Roman" w:hAnsi="Times New Roman"/>
                <w:b/>
                <w:sz w:val="28"/>
                <w:szCs w:val="28"/>
                <w:lang w:val="kk-KZ"/>
              </w:rPr>
            </w:pPr>
          </w:p>
          <w:p w:rsidR="00EE40DB" w:rsidRPr="00EE40DB" w:rsidRDefault="00EE40DB" w:rsidP="00EE40DB">
            <w:pPr>
              <w:tabs>
                <w:tab w:val="left" w:pos="426"/>
              </w:tabs>
              <w:spacing w:after="0" w:line="240" w:lineRule="auto"/>
              <w:ind w:firstLine="426"/>
              <w:contextualSpacing/>
              <w:jc w:val="both"/>
              <w:rPr>
                <w:rFonts w:ascii="Times New Roman" w:hAnsi="Times New Roman"/>
                <w:b/>
                <w:sz w:val="28"/>
                <w:szCs w:val="28"/>
                <w:lang w:val="kk-KZ"/>
              </w:rPr>
            </w:pPr>
          </w:p>
          <w:p w:rsidR="00EE40DB" w:rsidRPr="00EE40DB" w:rsidRDefault="00EE40DB" w:rsidP="00EE40DB">
            <w:pPr>
              <w:tabs>
                <w:tab w:val="left" w:pos="426"/>
              </w:tabs>
              <w:spacing w:after="0" w:line="240" w:lineRule="auto"/>
              <w:ind w:firstLine="426"/>
              <w:contextualSpacing/>
              <w:jc w:val="both"/>
              <w:rPr>
                <w:rFonts w:ascii="Times New Roman" w:hAnsi="Times New Roman"/>
                <w:b/>
                <w:sz w:val="28"/>
                <w:szCs w:val="28"/>
                <w:lang w:val="kk-KZ"/>
              </w:rPr>
            </w:pPr>
          </w:p>
          <w:p w:rsidR="00EE40DB" w:rsidRPr="00EE40DB" w:rsidRDefault="00EE40DB" w:rsidP="00EE40DB">
            <w:pPr>
              <w:pStyle w:val="pj0"/>
              <w:spacing w:before="0" w:beforeAutospacing="0" w:after="0" w:afterAutospacing="0"/>
              <w:ind w:firstLine="426"/>
              <w:contextualSpacing/>
              <w:jc w:val="both"/>
              <w:rPr>
                <w:b/>
                <w:sz w:val="28"/>
                <w:szCs w:val="28"/>
                <w:lang w:val="kk-KZ"/>
              </w:rPr>
            </w:pPr>
            <w:bookmarkStart w:id="93" w:name="z882"/>
            <w:r w:rsidRPr="00EE40DB">
              <w:rPr>
                <w:b/>
                <w:sz w:val="28"/>
                <w:szCs w:val="28"/>
                <w:lang w:val="kk-KZ"/>
              </w:rPr>
              <w:t>…</w:t>
            </w:r>
            <w:bookmarkEnd w:id="93"/>
          </w:p>
          <w:p w:rsidR="00EE40DB" w:rsidRPr="00EE40DB" w:rsidRDefault="00EE40DB" w:rsidP="00EE40DB">
            <w:pPr>
              <w:tabs>
                <w:tab w:val="left" w:pos="284"/>
              </w:tabs>
              <w:spacing w:after="0" w:line="240" w:lineRule="auto"/>
              <w:ind w:firstLine="426"/>
              <w:contextualSpacing/>
              <w:jc w:val="both"/>
              <w:rPr>
                <w:rStyle w:val="s1"/>
                <w:b w:val="0"/>
                <w:color w:val="auto"/>
                <w:sz w:val="28"/>
                <w:szCs w:val="28"/>
                <w:lang w:val="kk-KZ"/>
              </w:rPr>
            </w:pPr>
            <w:r w:rsidRPr="00EE40DB">
              <w:rPr>
                <w:rStyle w:val="s1"/>
                <w:color w:val="auto"/>
                <w:sz w:val="28"/>
                <w:szCs w:val="28"/>
                <w:lang w:val="kk-KZ"/>
              </w:rPr>
              <w:t>347-бап. Ерікті зейнетақы жарналары бойынша салық шегерімі</w:t>
            </w:r>
          </w:p>
          <w:p w:rsidR="00EE40DB" w:rsidRPr="00EE40DB" w:rsidRDefault="00EE40DB" w:rsidP="00EE40DB">
            <w:pPr>
              <w:tabs>
                <w:tab w:val="left" w:pos="284"/>
              </w:tabs>
              <w:spacing w:after="0" w:line="240" w:lineRule="auto"/>
              <w:ind w:firstLine="426"/>
              <w:contextualSpacing/>
              <w:jc w:val="both"/>
              <w:rPr>
                <w:rStyle w:val="s1"/>
                <w:color w:val="auto"/>
                <w:sz w:val="28"/>
                <w:szCs w:val="28"/>
                <w:lang w:val="kk-KZ"/>
              </w:rPr>
            </w:pPr>
            <w:r w:rsidRPr="00EE40DB">
              <w:rPr>
                <w:rStyle w:val="s1"/>
                <w:color w:val="auto"/>
                <w:sz w:val="28"/>
                <w:szCs w:val="28"/>
                <w:lang w:val="kk-KZ"/>
              </w:rPr>
              <w:t>…</w:t>
            </w:r>
          </w:p>
          <w:p w:rsidR="00EE40DB" w:rsidRPr="00EE40DB" w:rsidRDefault="00EE40DB" w:rsidP="00EE40DB">
            <w:pPr>
              <w:spacing w:after="0" w:line="240" w:lineRule="auto"/>
              <w:ind w:firstLine="426"/>
              <w:contextualSpacing/>
              <w:jc w:val="both"/>
              <w:rPr>
                <w:rFonts w:ascii="Times New Roman" w:hAnsi="Times New Roman"/>
                <w:b/>
                <w:sz w:val="28"/>
                <w:szCs w:val="28"/>
                <w:lang w:val="kk-KZ"/>
              </w:rPr>
            </w:pPr>
            <w:r w:rsidRPr="00EE40DB">
              <w:rPr>
                <w:rFonts w:ascii="Times New Roman" w:hAnsi="Times New Roman"/>
                <w:b/>
                <w:sz w:val="28"/>
                <w:szCs w:val="28"/>
                <w:lang w:val="kk-KZ"/>
              </w:rPr>
              <w:t xml:space="preserve">2. </w:t>
            </w:r>
            <w:r w:rsidRPr="00EE40DB">
              <w:rPr>
                <w:rFonts w:ascii="Times New Roman" w:hAnsi="Times New Roman"/>
                <w:sz w:val="28"/>
                <w:szCs w:val="28"/>
                <w:lang w:val="kk-KZ"/>
              </w:rPr>
              <w:t xml:space="preserve"> </w:t>
            </w:r>
            <w:r w:rsidRPr="00EE40DB">
              <w:rPr>
                <w:rFonts w:ascii="Times New Roman" w:hAnsi="Times New Roman"/>
                <w:b/>
                <w:sz w:val="28"/>
                <w:szCs w:val="28"/>
                <w:lang w:val="kk-KZ"/>
              </w:rPr>
              <w:t>Ерікті зейнетақы жарналары бойынша салық шегерімін қолдану үшін растайтын құжаттар мыналар болып табылады :</w:t>
            </w:r>
          </w:p>
          <w:p w:rsidR="00EE40DB" w:rsidRPr="00EE40DB" w:rsidRDefault="00EE40DB" w:rsidP="00EE40DB">
            <w:pPr>
              <w:spacing w:after="0" w:line="240" w:lineRule="auto"/>
              <w:ind w:firstLine="426"/>
              <w:contextualSpacing/>
              <w:jc w:val="both"/>
              <w:rPr>
                <w:rFonts w:ascii="Times New Roman" w:hAnsi="Times New Roman"/>
                <w:b/>
                <w:sz w:val="28"/>
                <w:szCs w:val="28"/>
                <w:lang w:val="kk-KZ"/>
              </w:rPr>
            </w:pPr>
            <w:r w:rsidRPr="00EE40DB">
              <w:rPr>
                <w:rFonts w:ascii="Times New Roman" w:hAnsi="Times New Roman"/>
                <w:b/>
                <w:sz w:val="28"/>
                <w:szCs w:val="28"/>
                <w:lang w:val="kk-KZ"/>
              </w:rPr>
              <w:t>зейнетақымен қамсыздандыру туралы шарт ерікті зейнетақы жарналары есебінен ;</w:t>
            </w:r>
          </w:p>
          <w:p w:rsidR="00EE40DB" w:rsidRPr="00EE40DB" w:rsidRDefault="00EE40DB" w:rsidP="00EE40DB">
            <w:pPr>
              <w:spacing w:after="0" w:line="240" w:lineRule="auto"/>
              <w:ind w:firstLine="426"/>
              <w:contextualSpacing/>
              <w:jc w:val="both"/>
              <w:rPr>
                <w:rFonts w:ascii="Times New Roman" w:hAnsi="Times New Roman"/>
                <w:b/>
                <w:sz w:val="28"/>
                <w:szCs w:val="28"/>
                <w:lang w:val="kk-KZ"/>
              </w:rPr>
            </w:pPr>
            <w:r w:rsidRPr="00EE40DB">
              <w:rPr>
                <w:rFonts w:ascii="Times New Roman" w:hAnsi="Times New Roman"/>
                <w:b/>
                <w:sz w:val="28"/>
                <w:szCs w:val="28"/>
                <w:lang w:val="kk-KZ"/>
              </w:rPr>
              <w:t>ерікті зейнетақы жарналарының төленгенін растайтын құжат .</w:t>
            </w:r>
          </w:p>
          <w:p w:rsidR="00EE40DB" w:rsidRPr="00EE40DB" w:rsidRDefault="00EE40DB" w:rsidP="00EE40DB">
            <w:pPr>
              <w:spacing w:after="0" w:line="240" w:lineRule="auto"/>
              <w:ind w:firstLine="426"/>
              <w:contextualSpacing/>
              <w:jc w:val="both"/>
              <w:rPr>
                <w:rFonts w:ascii="Times New Roman" w:hAnsi="Times New Roman"/>
                <w:b/>
                <w:sz w:val="28"/>
                <w:szCs w:val="28"/>
                <w:lang w:val="kk-KZ"/>
              </w:rPr>
            </w:pPr>
            <w:r w:rsidRPr="00EE40DB">
              <w:rPr>
                <w:rFonts w:ascii="Times New Roman" w:hAnsi="Times New Roman"/>
                <w:b/>
                <w:sz w:val="28"/>
                <w:szCs w:val="28"/>
                <w:lang w:val="kk-KZ"/>
              </w:rPr>
              <w:t>…</w:t>
            </w:r>
          </w:p>
          <w:p w:rsidR="00EE40DB" w:rsidRPr="00EE40DB" w:rsidRDefault="00EE40DB" w:rsidP="00EE40DB">
            <w:pPr>
              <w:spacing w:after="0" w:line="240" w:lineRule="auto"/>
              <w:ind w:firstLine="426"/>
              <w:contextualSpacing/>
              <w:jc w:val="both"/>
              <w:rPr>
                <w:rFonts w:ascii="Times New Roman" w:hAnsi="Times New Roman"/>
                <w:sz w:val="28"/>
                <w:szCs w:val="28"/>
                <w:shd w:val="clear" w:color="auto" w:fill="FFFFFF"/>
                <w:lang w:val="kk-KZ"/>
              </w:rPr>
            </w:pPr>
            <w:r w:rsidRPr="00EE40DB">
              <w:rPr>
                <w:rFonts w:ascii="Times New Roman" w:hAnsi="Times New Roman"/>
                <w:b/>
                <w:sz w:val="28"/>
                <w:szCs w:val="28"/>
                <w:shd w:val="clear" w:color="auto" w:fill="FFFFFF"/>
                <w:lang w:val="kk-KZ"/>
              </w:rPr>
              <w:t>362-бап. Салықты төлеу мерзімдері</w:t>
            </w:r>
          </w:p>
          <w:p w:rsidR="00EE40DB" w:rsidRPr="00EE40DB" w:rsidRDefault="00EE40DB" w:rsidP="00EE40DB">
            <w:pPr>
              <w:spacing w:after="0" w:line="240" w:lineRule="auto"/>
              <w:ind w:firstLine="426"/>
              <w:contextualSpacing/>
              <w:jc w:val="both"/>
              <w:rPr>
                <w:rFonts w:ascii="Times New Roman" w:hAnsi="Times New Roman"/>
                <w:sz w:val="28"/>
                <w:szCs w:val="28"/>
                <w:shd w:val="clear" w:color="auto" w:fill="FFFFFF"/>
                <w:lang w:val="kk-KZ"/>
              </w:rPr>
            </w:pPr>
            <w:r w:rsidRPr="00EE40DB">
              <w:rPr>
                <w:rFonts w:ascii="Times New Roman" w:hAnsi="Times New Roman"/>
                <w:sz w:val="28"/>
                <w:szCs w:val="28"/>
                <w:shd w:val="clear" w:color="auto" w:fill="FFFFFF"/>
                <w:lang w:val="kk-KZ"/>
              </w:rPr>
              <w:t>1. Салық кезеңінің қорытындылары бойынша жеке табыс салығын төлеуді салық төлеуші жеке табыс салығы бойынша декларацияны тапсыру үшін белгіленген мерзімнен кейін күнтізбелік он күннен кешіктірмей дербес жүзеге асырады:</w:t>
            </w:r>
          </w:p>
          <w:p w:rsidR="00EE40DB" w:rsidRPr="00EE40DB" w:rsidRDefault="00EE40DB" w:rsidP="00EE40DB">
            <w:pPr>
              <w:spacing w:after="0" w:line="240" w:lineRule="auto"/>
              <w:ind w:firstLine="426"/>
              <w:contextualSpacing/>
              <w:jc w:val="both"/>
              <w:rPr>
                <w:rFonts w:ascii="Times New Roman" w:hAnsi="Times New Roman"/>
                <w:sz w:val="28"/>
                <w:szCs w:val="28"/>
                <w:shd w:val="clear" w:color="auto" w:fill="FFFFFF"/>
              </w:rPr>
            </w:pPr>
            <w:r w:rsidRPr="00EE40DB">
              <w:rPr>
                <w:rFonts w:ascii="Times New Roman" w:hAnsi="Times New Roman"/>
                <w:sz w:val="28"/>
                <w:szCs w:val="28"/>
                <w:shd w:val="clear" w:color="auto" w:fill="FFFFFF"/>
              </w:rPr>
              <w:lastRenderedPageBreak/>
              <w:t xml:space="preserve">1) </w:t>
            </w:r>
            <w:r w:rsidRPr="00EE40DB">
              <w:rPr>
                <w:rFonts w:ascii="Times New Roman" w:hAnsi="Times New Roman"/>
                <w:sz w:val="28"/>
                <w:szCs w:val="28"/>
              </w:rPr>
              <w:t xml:space="preserve"> </w:t>
            </w:r>
            <w:r w:rsidRPr="00EE40DB">
              <w:rPr>
                <w:rFonts w:ascii="Times New Roman" w:hAnsi="Times New Roman"/>
                <w:sz w:val="28"/>
                <w:szCs w:val="28"/>
                <w:shd w:val="clear" w:color="auto" w:fill="FFFFFF"/>
              </w:rPr>
              <w:t xml:space="preserve">дара кәсіпкер, жеке практикамен айналысатын адам - орналасқан жері бойынша; </w:t>
            </w:r>
          </w:p>
          <w:p w:rsidR="00EE40DB" w:rsidRPr="00EE40DB" w:rsidRDefault="00EE40DB" w:rsidP="00EE40DB">
            <w:pPr>
              <w:spacing w:after="0" w:line="240" w:lineRule="auto"/>
              <w:ind w:firstLine="426"/>
              <w:contextualSpacing/>
              <w:jc w:val="both"/>
              <w:rPr>
                <w:rFonts w:ascii="Times New Roman" w:hAnsi="Times New Roman"/>
                <w:sz w:val="28"/>
                <w:szCs w:val="28"/>
                <w:shd w:val="clear" w:color="auto" w:fill="FFFFFF"/>
              </w:rPr>
            </w:pPr>
            <w:r w:rsidRPr="00EE40DB">
              <w:rPr>
                <w:rFonts w:ascii="Times New Roman" w:hAnsi="Times New Roman"/>
                <w:sz w:val="28"/>
                <w:szCs w:val="28"/>
                <w:shd w:val="clear" w:color="auto" w:fill="FFFFFF"/>
              </w:rPr>
              <w:t xml:space="preserve">2) </w:t>
            </w:r>
            <w:r w:rsidRPr="00EE40DB">
              <w:rPr>
                <w:rFonts w:ascii="Times New Roman" w:hAnsi="Times New Roman"/>
                <w:sz w:val="28"/>
                <w:szCs w:val="28"/>
              </w:rPr>
              <w:t xml:space="preserve"> </w:t>
            </w:r>
            <w:r w:rsidRPr="00EE40DB">
              <w:rPr>
                <w:rFonts w:ascii="Times New Roman" w:hAnsi="Times New Roman"/>
                <w:sz w:val="28"/>
                <w:szCs w:val="28"/>
                <w:shd w:val="clear" w:color="auto" w:fill="FFFFFF"/>
              </w:rPr>
              <w:t>осы тармақтың 1) тармақшасында көрсетілмеген жеке тұлға - тұрғылықты (болатын)жері бойынша.</w:t>
            </w:r>
          </w:p>
          <w:p w:rsidR="00EE40DB" w:rsidRPr="00EE40DB" w:rsidRDefault="00EE40DB" w:rsidP="00EE40DB">
            <w:pPr>
              <w:pStyle w:val="pj0"/>
              <w:spacing w:before="0" w:beforeAutospacing="0" w:after="0" w:afterAutospacing="0"/>
              <w:ind w:firstLine="426"/>
              <w:contextualSpacing/>
              <w:jc w:val="both"/>
              <w:rPr>
                <w:b/>
                <w:spacing w:val="2"/>
                <w:sz w:val="28"/>
                <w:szCs w:val="28"/>
                <w:shd w:val="clear" w:color="auto" w:fill="FFFFFF"/>
              </w:rPr>
            </w:pPr>
            <w:r w:rsidRPr="00EE40DB">
              <w:rPr>
                <w:b/>
                <w:spacing w:val="2"/>
                <w:sz w:val="28"/>
                <w:szCs w:val="28"/>
                <w:shd w:val="clear" w:color="auto" w:fill="FFFFFF"/>
              </w:rPr>
              <w:t>…</w:t>
            </w:r>
          </w:p>
        </w:tc>
        <w:tc>
          <w:tcPr>
            <w:tcW w:w="4932"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26"/>
              <w:contextualSpacing/>
              <w:jc w:val="both"/>
              <w:rPr>
                <w:rFonts w:ascii="Times New Roman" w:hAnsi="Times New Roman"/>
                <w:spacing w:val="2"/>
                <w:sz w:val="28"/>
                <w:szCs w:val="28"/>
                <w:shd w:val="clear" w:color="auto" w:fill="FFFFFF"/>
              </w:rPr>
            </w:pPr>
            <w:r w:rsidRPr="00EE40DB">
              <w:rPr>
                <w:rFonts w:ascii="Times New Roman" w:hAnsi="Times New Roman"/>
                <w:b/>
                <w:spacing w:val="2"/>
                <w:sz w:val="28"/>
                <w:szCs w:val="28"/>
                <w:shd w:val="clear" w:color="auto" w:fill="FFFFFF"/>
              </w:rPr>
              <w:lastRenderedPageBreak/>
              <w:t xml:space="preserve">33-бап. </w:t>
            </w:r>
            <w:r w:rsidRPr="00EE40DB">
              <w:rPr>
                <w:rFonts w:ascii="Times New Roman" w:hAnsi="Times New Roman"/>
                <w:spacing w:val="2"/>
                <w:sz w:val="28"/>
                <w:szCs w:val="28"/>
                <w:shd w:val="clear" w:color="auto" w:fill="FFFFFF"/>
              </w:rPr>
              <w:t>Қолдану 2025 жылғы 1 қаңтарға дейін тоқтатыла тұрсын</w:t>
            </w:r>
            <w:r w:rsidRPr="00EE40DB">
              <w:rPr>
                <w:rFonts w:ascii="Times New Roman" w:hAnsi="Times New Roman"/>
                <w:b/>
                <w:spacing w:val="2"/>
                <w:sz w:val="28"/>
                <w:szCs w:val="28"/>
                <w:shd w:val="clear" w:color="auto" w:fill="FFFFFF"/>
              </w:rPr>
              <w:t xml:space="preserve"> </w:t>
            </w:r>
            <w:r w:rsidRPr="00EE40DB">
              <w:rPr>
                <w:rFonts w:ascii="Times New Roman" w:hAnsi="Times New Roman"/>
                <w:spacing w:val="2"/>
                <w:sz w:val="28"/>
                <w:szCs w:val="28"/>
                <w:shd w:val="clear" w:color="auto" w:fill="FFFFFF"/>
              </w:rPr>
              <w:t>:</w:t>
            </w:r>
          </w:p>
          <w:p w:rsidR="00EE40DB" w:rsidRPr="00EE40DB" w:rsidRDefault="00EE40DB" w:rsidP="00EE40DB">
            <w:pPr>
              <w:spacing w:after="0" w:line="240" w:lineRule="auto"/>
              <w:ind w:firstLine="426"/>
              <w:contextualSpacing/>
              <w:jc w:val="both"/>
              <w:rPr>
                <w:rFonts w:ascii="Times New Roman" w:hAnsi="Times New Roman"/>
                <w:spacing w:val="2"/>
                <w:sz w:val="28"/>
                <w:szCs w:val="28"/>
                <w:shd w:val="clear" w:color="auto" w:fill="FFFFFF"/>
              </w:rPr>
            </w:pPr>
            <w:r w:rsidRPr="00EE40DB">
              <w:rPr>
                <w:rFonts w:ascii="Times New Roman" w:hAnsi="Times New Roman"/>
                <w:spacing w:val="2"/>
                <w:sz w:val="28"/>
                <w:szCs w:val="28"/>
                <w:shd w:val="clear" w:color="auto" w:fill="FFFFFF"/>
              </w:rPr>
              <w:t>...</w:t>
            </w:r>
          </w:p>
          <w:p w:rsidR="00EE40DB" w:rsidRPr="00EE40DB" w:rsidRDefault="00EE40DB" w:rsidP="00EE40DB">
            <w:pPr>
              <w:spacing w:after="0" w:line="240" w:lineRule="auto"/>
              <w:ind w:firstLine="426"/>
              <w:contextualSpacing/>
              <w:jc w:val="both"/>
              <w:rPr>
                <w:rFonts w:ascii="Times New Roman" w:hAnsi="Times New Roman"/>
                <w:spacing w:val="2"/>
                <w:sz w:val="28"/>
                <w:szCs w:val="28"/>
                <w:shd w:val="clear" w:color="auto" w:fill="FFFFFF"/>
              </w:rPr>
            </w:pPr>
            <w:r w:rsidRPr="00EE40DB">
              <w:rPr>
                <w:rFonts w:ascii="Times New Roman" w:hAnsi="Times New Roman"/>
                <w:spacing w:val="2"/>
                <w:sz w:val="28"/>
                <w:szCs w:val="28"/>
                <w:shd w:val="clear" w:color="auto" w:fill="FFFFFF"/>
              </w:rPr>
              <w:t xml:space="preserve">2) </w:t>
            </w:r>
            <w:r w:rsidRPr="00EE40DB">
              <w:rPr>
                <w:rFonts w:ascii="Times New Roman" w:hAnsi="Times New Roman"/>
                <w:sz w:val="28"/>
                <w:szCs w:val="28"/>
              </w:rPr>
              <w:t xml:space="preserve"> </w:t>
            </w:r>
            <w:r w:rsidRPr="00EE40DB">
              <w:rPr>
                <w:rFonts w:ascii="Times New Roman" w:hAnsi="Times New Roman"/>
                <w:spacing w:val="2"/>
                <w:sz w:val="28"/>
                <w:szCs w:val="28"/>
                <w:shd w:val="clear" w:color="auto" w:fill="FFFFFF"/>
              </w:rPr>
              <w:t>Салық кодексінің 8 және 9-тарауларында тоқтата тұру кезеңінде осы бөлімдер мынадай редакцияда қолданылады деп белгіленіп:</w:t>
            </w:r>
          </w:p>
          <w:p w:rsidR="00EE40DB" w:rsidRPr="00EE40DB" w:rsidRDefault="00EE40DB" w:rsidP="00EE40DB">
            <w:pPr>
              <w:spacing w:after="0" w:line="240" w:lineRule="auto"/>
              <w:ind w:firstLine="426"/>
              <w:contextualSpacing/>
              <w:jc w:val="both"/>
              <w:rPr>
                <w:rFonts w:ascii="Times New Roman" w:hAnsi="Times New Roman"/>
                <w:spacing w:val="2"/>
                <w:sz w:val="28"/>
                <w:szCs w:val="28"/>
                <w:shd w:val="clear" w:color="auto" w:fill="FFFFFF"/>
              </w:rPr>
            </w:pPr>
            <w:r w:rsidRPr="00EE40DB">
              <w:rPr>
                <w:rFonts w:ascii="Times New Roman" w:hAnsi="Times New Roman"/>
                <w:spacing w:val="2"/>
                <w:sz w:val="28"/>
                <w:szCs w:val="28"/>
                <w:shd w:val="clear" w:color="auto" w:fill="FFFFFF"/>
              </w:rPr>
              <w:t>«</w:t>
            </w:r>
            <w:r w:rsidRPr="00EE40DB">
              <w:rPr>
                <w:rFonts w:ascii="Times New Roman" w:hAnsi="Times New Roman"/>
                <w:sz w:val="28"/>
                <w:szCs w:val="28"/>
              </w:rPr>
              <w:t xml:space="preserve"> </w:t>
            </w:r>
            <w:r w:rsidRPr="00EE40DB">
              <w:rPr>
                <w:rFonts w:ascii="Times New Roman" w:hAnsi="Times New Roman"/>
                <w:spacing w:val="2"/>
                <w:sz w:val="28"/>
                <w:szCs w:val="28"/>
                <w:shd w:val="clear" w:color="auto" w:fill="FFFFFF"/>
              </w:rPr>
              <w:t>Бөлім 8. Жеке табыс салығы</w:t>
            </w:r>
          </w:p>
          <w:p w:rsidR="00EE40DB" w:rsidRPr="00EE40DB" w:rsidRDefault="00EE40DB" w:rsidP="00EE40DB">
            <w:pPr>
              <w:spacing w:after="0" w:line="240" w:lineRule="auto"/>
              <w:ind w:firstLine="426"/>
              <w:contextualSpacing/>
              <w:jc w:val="both"/>
              <w:rPr>
                <w:rFonts w:ascii="Times New Roman" w:hAnsi="Times New Roman"/>
                <w:spacing w:val="2"/>
                <w:sz w:val="28"/>
                <w:szCs w:val="28"/>
                <w:shd w:val="clear" w:color="auto" w:fill="FFFFFF"/>
              </w:rPr>
            </w:pPr>
            <w:r w:rsidRPr="00EE40DB">
              <w:rPr>
                <w:rFonts w:ascii="Times New Roman" w:hAnsi="Times New Roman"/>
                <w:spacing w:val="2"/>
                <w:sz w:val="28"/>
                <w:szCs w:val="28"/>
                <w:shd w:val="clear" w:color="auto" w:fill="FFFFFF"/>
              </w:rPr>
              <w:t>35 тарау. Жалпы ережелер</w:t>
            </w:r>
          </w:p>
          <w:p w:rsidR="00EE40DB" w:rsidRPr="00EE40DB" w:rsidRDefault="00EE40DB" w:rsidP="00EE40DB">
            <w:pPr>
              <w:spacing w:after="0" w:line="240" w:lineRule="auto"/>
              <w:ind w:firstLine="426"/>
              <w:contextualSpacing/>
              <w:jc w:val="both"/>
              <w:rPr>
                <w:rFonts w:ascii="Times New Roman" w:hAnsi="Times New Roman"/>
                <w:spacing w:val="2"/>
                <w:sz w:val="28"/>
                <w:szCs w:val="28"/>
                <w:shd w:val="clear" w:color="auto" w:fill="FFFFFF"/>
              </w:rPr>
            </w:pPr>
            <w:r w:rsidRPr="00EE40DB">
              <w:rPr>
                <w:rFonts w:ascii="Times New Roman" w:hAnsi="Times New Roman"/>
                <w:spacing w:val="2"/>
                <w:sz w:val="28"/>
                <w:szCs w:val="28"/>
                <w:shd w:val="clear" w:color="auto" w:fill="FFFFFF"/>
              </w:rPr>
              <w:t>…</w:t>
            </w:r>
          </w:p>
          <w:p w:rsidR="00EE40DB" w:rsidRPr="00EE40DB" w:rsidRDefault="00EE40DB" w:rsidP="00EE40DB">
            <w:pPr>
              <w:tabs>
                <w:tab w:val="left" w:pos="284"/>
                <w:tab w:val="left" w:pos="426"/>
              </w:tabs>
              <w:spacing w:after="0" w:line="240" w:lineRule="auto"/>
              <w:ind w:firstLine="426"/>
              <w:contextualSpacing/>
              <w:jc w:val="both"/>
              <w:rPr>
                <w:rFonts w:ascii="Times New Roman" w:hAnsi="Times New Roman"/>
                <w:sz w:val="28"/>
                <w:szCs w:val="28"/>
              </w:rPr>
            </w:pPr>
            <w:r w:rsidRPr="00EE40DB">
              <w:rPr>
                <w:rFonts w:ascii="Times New Roman" w:hAnsi="Times New Roman"/>
                <w:b/>
                <w:sz w:val="28"/>
                <w:szCs w:val="28"/>
              </w:rPr>
              <w:t xml:space="preserve">317 бап. </w:t>
            </w:r>
            <w:r w:rsidRPr="00EE40DB">
              <w:rPr>
                <w:rFonts w:ascii="Times New Roman" w:hAnsi="Times New Roman"/>
                <w:sz w:val="28"/>
                <w:szCs w:val="28"/>
              </w:rPr>
              <w:t>Жекелеген жағдайларда кірістерге салық салу ерекшеліктері</w:t>
            </w:r>
            <w:r w:rsidRPr="00EE40DB">
              <w:rPr>
                <w:rFonts w:ascii="Times New Roman" w:hAnsi="Times New Roman"/>
                <w:b/>
                <w:sz w:val="28"/>
                <w:szCs w:val="28"/>
              </w:rPr>
              <w:t xml:space="preserve"> </w:t>
            </w:r>
            <w:r w:rsidRPr="00EE40DB">
              <w:rPr>
                <w:rFonts w:ascii="Times New Roman" w:hAnsi="Times New Roman"/>
                <w:sz w:val="28"/>
                <w:szCs w:val="28"/>
              </w:rPr>
              <w:t>.</w:t>
            </w:r>
          </w:p>
          <w:p w:rsidR="00EE40DB" w:rsidRPr="00EE40DB" w:rsidRDefault="00EE40DB" w:rsidP="00EE40DB">
            <w:pPr>
              <w:spacing w:after="0" w:line="240" w:lineRule="auto"/>
              <w:ind w:firstLine="426"/>
              <w:contextualSpacing/>
              <w:jc w:val="both"/>
              <w:rPr>
                <w:rFonts w:ascii="Times New Roman" w:hAnsi="Times New Roman"/>
                <w:sz w:val="28"/>
                <w:szCs w:val="28"/>
              </w:rPr>
            </w:pPr>
            <w:r w:rsidRPr="00EE40DB">
              <w:rPr>
                <w:rFonts w:ascii="Times New Roman" w:hAnsi="Times New Roman"/>
                <w:sz w:val="28"/>
                <w:szCs w:val="28"/>
              </w:rPr>
              <w:t xml:space="preserve">1. Қазақстан Республикасы азаматының, Қазақстан Республикасының резиденті болып табылатын шетелдіктің немесе азаматтығы жоқ адамның (бұдан әрі – резидент жеке тұлға) төлем көзінен салық салынуға жататын табыстары бойынша жеке табыс салығын есептеуді, ұстап қалуды және аударуды, сондай-ақ салық есептілігін табыс етуді салық агенті Қазақстан Республикасының заңнамасында белгіленген тәртіппен және мерзімдерде жүргізеді.  осы Кодекстің 320-бабында көзделген ставкалар бойынша осы Кодекстің 36-тарауының </w:t>
            </w:r>
            <w:r w:rsidRPr="00EE40DB">
              <w:rPr>
                <w:rFonts w:ascii="Times New Roman" w:hAnsi="Times New Roman"/>
                <w:sz w:val="28"/>
                <w:szCs w:val="28"/>
              </w:rPr>
              <w:lastRenderedPageBreak/>
              <w:t>1-параграфымен, 38-тарауымен және 657-бабымен толықтырылсын.</w:t>
            </w:r>
          </w:p>
          <w:p w:rsidR="00EE40DB" w:rsidRPr="00EE40DB" w:rsidRDefault="00EE40DB" w:rsidP="00EE40DB">
            <w:pPr>
              <w:spacing w:after="0" w:line="240" w:lineRule="auto"/>
              <w:ind w:firstLine="426"/>
              <w:contextualSpacing/>
              <w:jc w:val="both"/>
              <w:rPr>
                <w:rFonts w:ascii="Times New Roman" w:hAnsi="Times New Roman"/>
                <w:sz w:val="28"/>
                <w:szCs w:val="28"/>
              </w:rPr>
            </w:pPr>
            <w:r w:rsidRPr="00EE40DB">
              <w:rPr>
                <w:rFonts w:ascii="Times New Roman" w:hAnsi="Times New Roman"/>
                <w:sz w:val="28"/>
                <w:szCs w:val="28"/>
              </w:rPr>
              <w:t>1-1. Төлем көзінен, бірыңғай төлемді төлеушіден салық салуға жататын табыстар бойынша жалақыдан жеке табыс салығын есептеуді, ұстап қалуды және аударуды, сондай-ақ салық есептілігін табыс етуді салық агенті осы Кодекстің 89-1-тарауында белгіленген тәртіппен жүргізеді.</w:t>
            </w:r>
          </w:p>
          <w:p w:rsidR="00EE40DB" w:rsidRPr="00EE40DB" w:rsidRDefault="00EE40DB" w:rsidP="00EE40DB">
            <w:pPr>
              <w:spacing w:after="0" w:line="240" w:lineRule="auto"/>
              <w:ind w:firstLine="426"/>
              <w:contextualSpacing/>
              <w:jc w:val="both"/>
              <w:rPr>
                <w:rFonts w:ascii="Times New Roman" w:hAnsi="Times New Roman"/>
                <w:sz w:val="28"/>
                <w:szCs w:val="28"/>
              </w:rPr>
            </w:pPr>
            <w:r w:rsidRPr="00EE40DB">
              <w:rPr>
                <w:rFonts w:ascii="Times New Roman" w:hAnsi="Times New Roman"/>
                <w:sz w:val="28"/>
                <w:szCs w:val="28"/>
              </w:rPr>
              <w:t>…</w:t>
            </w:r>
          </w:p>
          <w:p w:rsidR="00EE40DB" w:rsidRPr="00EE40DB" w:rsidRDefault="00EE40DB" w:rsidP="00EE40DB">
            <w:pPr>
              <w:spacing w:after="0" w:line="240" w:lineRule="auto"/>
              <w:ind w:firstLine="426"/>
              <w:contextualSpacing/>
              <w:jc w:val="both"/>
              <w:rPr>
                <w:rFonts w:ascii="Times New Roman" w:hAnsi="Times New Roman"/>
                <w:sz w:val="28"/>
                <w:szCs w:val="28"/>
              </w:rPr>
            </w:pPr>
            <w:r w:rsidRPr="00EE40DB">
              <w:rPr>
                <w:rFonts w:ascii="Times New Roman" w:hAnsi="Times New Roman"/>
                <w:sz w:val="28"/>
                <w:szCs w:val="28"/>
              </w:rPr>
              <w:t>319 бап. Жеке тұлғаның жылдық кірісі</w:t>
            </w:r>
          </w:p>
          <w:p w:rsidR="00EE40DB" w:rsidRPr="00EE40DB" w:rsidRDefault="00EE40DB" w:rsidP="00EE40DB">
            <w:pPr>
              <w:spacing w:after="0" w:line="240" w:lineRule="auto"/>
              <w:ind w:firstLine="426"/>
              <w:contextualSpacing/>
              <w:jc w:val="both"/>
              <w:rPr>
                <w:rFonts w:ascii="Times New Roman" w:hAnsi="Times New Roman"/>
                <w:sz w:val="28"/>
                <w:szCs w:val="28"/>
              </w:rPr>
            </w:pPr>
            <w:r w:rsidRPr="00EE40DB">
              <w:rPr>
                <w:rFonts w:ascii="Times New Roman" w:hAnsi="Times New Roman"/>
                <w:sz w:val="28"/>
                <w:szCs w:val="28"/>
              </w:rPr>
              <w:t>…</w:t>
            </w:r>
          </w:p>
          <w:p w:rsidR="00EE40DB" w:rsidRPr="00EE40DB" w:rsidRDefault="00EE40DB" w:rsidP="00EE40DB">
            <w:pPr>
              <w:spacing w:after="0" w:line="240" w:lineRule="auto"/>
              <w:ind w:firstLine="426"/>
              <w:contextualSpacing/>
              <w:jc w:val="both"/>
              <w:rPr>
                <w:rFonts w:ascii="Times New Roman" w:hAnsi="Times New Roman"/>
                <w:sz w:val="28"/>
                <w:szCs w:val="28"/>
              </w:rPr>
            </w:pPr>
            <w:r w:rsidRPr="00EE40DB">
              <w:rPr>
                <w:rFonts w:ascii="Times New Roman" w:hAnsi="Times New Roman"/>
                <w:sz w:val="28"/>
                <w:szCs w:val="28"/>
              </w:rPr>
              <w:t>2. Жеке тұлғаның табысы ретінде қарастырылмайды:</w:t>
            </w:r>
          </w:p>
          <w:p w:rsidR="00EE40DB" w:rsidRPr="00EE40DB" w:rsidRDefault="00EE40DB" w:rsidP="00EE40DB">
            <w:pPr>
              <w:spacing w:after="0" w:line="240" w:lineRule="auto"/>
              <w:ind w:firstLine="426"/>
              <w:contextualSpacing/>
              <w:jc w:val="both"/>
              <w:rPr>
                <w:rFonts w:ascii="Times New Roman" w:hAnsi="Times New Roman"/>
                <w:sz w:val="28"/>
                <w:szCs w:val="28"/>
              </w:rPr>
            </w:pPr>
            <w:r w:rsidRPr="00EE40DB">
              <w:rPr>
                <w:rFonts w:ascii="Times New Roman" w:hAnsi="Times New Roman"/>
                <w:sz w:val="28"/>
                <w:szCs w:val="28"/>
              </w:rPr>
              <w:t>…</w:t>
            </w:r>
          </w:p>
          <w:p w:rsidR="00EE40DB" w:rsidRPr="00EE40DB" w:rsidRDefault="00EE40DB" w:rsidP="00EE40DB">
            <w:pPr>
              <w:spacing w:after="0" w:line="240" w:lineRule="auto"/>
              <w:ind w:firstLine="426"/>
              <w:contextualSpacing/>
              <w:jc w:val="both"/>
              <w:rPr>
                <w:rFonts w:ascii="Times New Roman" w:hAnsi="Times New Roman"/>
                <w:b/>
                <w:bCs/>
                <w:sz w:val="28"/>
                <w:szCs w:val="28"/>
              </w:rPr>
            </w:pPr>
          </w:p>
          <w:p w:rsidR="00EE40DB" w:rsidRPr="00EE40DB" w:rsidRDefault="00EE40DB" w:rsidP="00EE40DB">
            <w:pPr>
              <w:spacing w:after="0" w:line="240" w:lineRule="auto"/>
              <w:ind w:firstLine="426"/>
              <w:contextualSpacing/>
              <w:jc w:val="both"/>
              <w:rPr>
                <w:rFonts w:ascii="Times New Roman" w:hAnsi="Times New Roman"/>
                <w:b/>
                <w:bCs/>
                <w:sz w:val="28"/>
                <w:szCs w:val="28"/>
              </w:rPr>
            </w:pPr>
          </w:p>
          <w:p w:rsidR="00EE40DB" w:rsidRPr="00EE40DB" w:rsidRDefault="00EE40DB" w:rsidP="00EE40DB">
            <w:pPr>
              <w:spacing w:after="0" w:line="240" w:lineRule="auto"/>
              <w:ind w:firstLine="426"/>
              <w:contextualSpacing/>
              <w:jc w:val="both"/>
              <w:rPr>
                <w:rFonts w:ascii="Times New Roman" w:hAnsi="Times New Roman"/>
                <w:b/>
                <w:bCs/>
                <w:sz w:val="28"/>
                <w:szCs w:val="28"/>
              </w:rPr>
            </w:pPr>
            <w:r w:rsidRPr="00EE40DB">
              <w:rPr>
                <w:rFonts w:ascii="Times New Roman" w:hAnsi="Times New Roman"/>
                <w:b/>
                <w:bCs/>
                <w:sz w:val="28"/>
                <w:szCs w:val="28"/>
              </w:rPr>
              <w:t>10-2) Қазақстан Республикасының заңнамасында нысанды киім кию және (немесе) онымен қамтамасыз ету жөніндегі міндет белгіленген жағдайларда жұмыскерге берілген нысанды киімнің құны;</w:t>
            </w:r>
          </w:p>
          <w:p w:rsidR="00EE40DB" w:rsidRPr="00EE40DB" w:rsidRDefault="00EE40DB" w:rsidP="00EE40DB">
            <w:pPr>
              <w:spacing w:after="0" w:line="240" w:lineRule="auto"/>
              <w:ind w:firstLine="426"/>
              <w:contextualSpacing/>
              <w:jc w:val="both"/>
              <w:rPr>
                <w:rFonts w:ascii="Times New Roman" w:hAnsi="Times New Roman"/>
                <w:b/>
                <w:bCs/>
                <w:sz w:val="28"/>
                <w:szCs w:val="28"/>
              </w:rPr>
            </w:pPr>
          </w:p>
          <w:p w:rsidR="00EE40DB" w:rsidRPr="00EE40DB" w:rsidRDefault="00EE40DB" w:rsidP="00EE40DB">
            <w:pPr>
              <w:spacing w:after="0" w:line="240" w:lineRule="auto"/>
              <w:ind w:firstLine="426"/>
              <w:contextualSpacing/>
              <w:jc w:val="both"/>
              <w:rPr>
                <w:rFonts w:ascii="Times New Roman" w:hAnsi="Times New Roman"/>
                <w:b/>
                <w:bCs/>
                <w:sz w:val="28"/>
                <w:szCs w:val="28"/>
              </w:rPr>
            </w:pPr>
          </w:p>
          <w:p w:rsidR="00EE40DB" w:rsidRPr="00EE40DB" w:rsidRDefault="00EE40DB" w:rsidP="00EE40DB">
            <w:pPr>
              <w:spacing w:after="0" w:line="240" w:lineRule="auto"/>
              <w:ind w:firstLine="426"/>
              <w:contextualSpacing/>
              <w:jc w:val="both"/>
              <w:rPr>
                <w:rFonts w:ascii="Times New Roman" w:hAnsi="Times New Roman"/>
                <w:b/>
                <w:bCs/>
                <w:sz w:val="28"/>
                <w:szCs w:val="28"/>
              </w:rPr>
            </w:pPr>
          </w:p>
          <w:p w:rsidR="00EE40DB" w:rsidRPr="00EE40DB" w:rsidRDefault="00EE40DB" w:rsidP="00EE40DB">
            <w:pPr>
              <w:spacing w:after="0" w:line="240" w:lineRule="auto"/>
              <w:ind w:firstLine="426"/>
              <w:contextualSpacing/>
              <w:jc w:val="both"/>
              <w:rPr>
                <w:rFonts w:ascii="Times New Roman" w:hAnsi="Times New Roman"/>
                <w:b/>
                <w:bCs/>
                <w:sz w:val="28"/>
                <w:szCs w:val="28"/>
              </w:rPr>
            </w:pPr>
          </w:p>
          <w:p w:rsidR="00EE40DB" w:rsidRPr="00EE40DB" w:rsidRDefault="00EE40DB" w:rsidP="00EE40DB">
            <w:pPr>
              <w:spacing w:after="0" w:line="240" w:lineRule="auto"/>
              <w:ind w:firstLine="426"/>
              <w:contextualSpacing/>
              <w:jc w:val="both"/>
              <w:rPr>
                <w:rFonts w:ascii="Times New Roman" w:hAnsi="Times New Roman"/>
                <w:b/>
                <w:bCs/>
                <w:sz w:val="28"/>
                <w:szCs w:val="28"/>
              </w:rPr>
            </w:pPr>
          </w:p>
          <w:p w:rsidR="00EE40DB" w:rsidRPr="00EE40DB" w:rsidRDefault="00EE40DB" w:rsidP="00EE40DB">
            <w:pPr>
              <w:spacing w:after="0" w:line="240" w:lineRule="auto"/>
              <w:ind w:firstLine="426"/>
              <w:contextualSpacing/>
              <w:jc w:val="both"/>
              <w:rPr>
                <w:rFonts w:ascii="Times New Roman" w:hAnsi="Times New Roman"/>
                <w:b/>
                <w:bCs/>
                <w:sz w:val="28"/>
                <w:szCs w:val="28"/>
              </w:rPr>
            </w:pPr>
          </w:p>
          <w:p w:rsidR="00EE40DB" w:rsidRPr="00EE40DB" w:rsidRDefault="00EE40DB" w:rsidP="00EE40DB">
            <w:pPr>
              <w:spacing w:after="0" w:line="240" w:lineRule="auto"/>
              <w:ind w:firstLine="426"/>
              <w:contextualSpacing/>
              <w:jc w:val="both"/>
              <w:rPr>
                <w:rFonts w:ascii="Times New Roman" w:hAnsi="Times New Roman"/>
                <w:b/>
                <w:bCs/>
                <w:sz w:val="28"/>
                <w:szCs w:val="28"/>
              </w:rPr>
            </w:pPr>
          </w:p>
          <w:p w:rsidR="00EE40DB" w:rsidRDefault="00EE40DB" w:rsidP="00EE40DB">
            <w:pPr>
              <w:spacing w:after="0" w:line="240" w:lineRule="auto"/>
              <w:ind w:firstLine="426"/>
              <w:contextualSpacing/>
              <w:jc w:val="both"/>
              <w:rPr>
                <w:rFonts w:ascii="Times New Roman" w:hAnsi="Times New Roman"/>
                <w:b/>
                <w:bCs/>
                <w:sz w:val="28"/>
                <w:szCs w:val="28"/>
              </w:rPr>
            </w:pPr>
          </w:p>
          <w:p w:rsidR="00EE40DB" w:rsidRDefault="00EE40DB" w:rsidP="00EE40DB">
            <w:pPr>
              <w:spacing w:after="0" w:line="240" w:lineRule="auto"/>
              <w:ind w:firstLine="426"/>
              <w:contextualSpacing/>
              <w:jc w:val="both"/>
              <w:rPr>
                <w:rFonts w:ascii="Times New Roman" w:hAnsi="Times New Roman"/>
                <w:b/>
                <w:bCs/>
                <w:sz w:val="28"/>
                <w:szCs w:val="28"/>
              </w:rPr>
            </w:pPr>
          </w:p>
          <w:p w:rsidR="00EE40DB" w:rsidRDefault="00EE40DB" w:rsidP="00EE40DB">
            <w:pPr>
              <w:spacing w:after="0" w:line="240" w:lineRule="auto"/>
              <w:ind w:firstLine="426"/>
              <w:contextualSpacing/>
              <w:jc w:val="both"/>
              <w:rPr>
                <w:rFonts w:ascii="Times New Roman" w:hAnsi="Times New Roman"/>
                <w:b/>
                <w:bCs/>
                <w:sz w:val="28"/>
                <w:szCs w:val="28"/>
              </w:rPr>
            </w:pPr>
          </w:p>
          <w:p w:rsidR="00EE40DB" w:rsidRDefault="00EE40DB" w:rsidP="00EE40DB">
            <w:pPr>
              <w:spacing w:after="0" w:line="240" w:lineRule="auto"/>
              <w:ind w:firstLine="426"/>
              <w:contextualSpacing/>
              <w:jc w:val="both"/>
              <w:rPr>
                <w:rFonts w:ascii="Times New Roman" w:hAnsi="Times New Roman"/>
                <w:b/>
                <w:bCs/>
                <w:sz w:val="28"/>
                <w:szCs w:val="28"/>
              </w:rPr>
            </w:pPr>
          </w:p>
          <w:p w:rsidR="00EE40DB" w:rsidRDefault="00EE40DB" w:rsidP="00EE40DB">
            <w:pPr>
              <w:spacing w:after="0" w:line="240" w:lineRule="auto"/>
              <w:ind w:firstLine="426"/>
              <w:contextualSpacing/>
              <w:jc w:val="both"/>
              <w:rPr>
                <w:rFonts w:ascii="Times New Roman" w:hAnsi="Times New Roman"/>
                <w:b/>
                <w:bCs/>
                <w:sz w:val="28"/>
                <w:szCs w:val="28"/>
              </w:rPr>
            </w:pPr>
          </w:p>
          <w:p w:rsidR="00EE40DB" w:rsidRDefault="00EE40DB" w:rsidP="00EE40DB">
            <w:pPr>
              <w:spacing w:after="0" w:line="240" w:lineRule="auto"/>
              <w:ind w:firstLine="426"/>
              <w:contextualSpacing/>
              <w:jc w:val="both"/>
              <w:rPr>
                <w:rFonts w:ascii="Times New Roman" w:hAnsi="Times New Roman"/>
                <w:b/>
                <w:bCs/>
                <w:sz w:val="28"/>
                <w:szCs w:val="28"/>
              </w:rPr>
            </w:pPr>
          </w:p>
          <w:p w:rsidR="00EE40DB" w:rsidRDefault="00EE40DB" w:rsidP="00EE40DB">
            <w:pPr>
              <w:spacing w:after="0" w:line="240" w:lineRule="auto"/>
              <w:ind w:firstLine="426"/>
              <w:contextualSpacing/>
              <w:jc w:val="both"/>
              <w:rPr>
                <w:rFonts w:ascii="Times New Roman" w:hAnsi="Times New Roman"/>
                <w:b/>
                <w:bCs/>
                <w:sz w:val="28"/>
                <w:szCs w:val="28"/>
              </w:rPr>
            </w:pPr>
          </w:p>
          <w:p w:rsidR="00EE40DB" w:rsidRDefault="00EE40DB" w:rsidP="00EE40DB">
            <w:pPr>
              <w:spacing w:after="0" w:line="240" w:lineRule="auto"/>
              <w:ind w:firstLine="426"/>
              <w:contextualSpacing/>
              <w:jc w:val="both"/>
              <w:rPr>
                <w:rFonts w:ascii="Times New Roman" w:hAnsi="Times New Roman"/>
                <w:b/>
                <w:bCs/>
                <w:sz w:val="28"/>
                <w:szCs w:val="28"/>
              </w:rPr>
            </w:pPr>
          </w:p>
          <w:p w:rsidR="00EE40DB" w:rsidRDefault="00EE40DB" w:rsidP="00EE40DB">
            <w:pPr>
              <w:spacing w:after="0" w:line="240" w:lineRule="auto"/>
              <w:ind w:firstLine="426"/>
              <w:contextualSpacing/>
              <w:jc w:val="both"/>
              <w:rPr>
                <w:rFonts w:ascii="Times New Roman" w:hAnsi="Times New Roman"/>
                <w:b/>
                <w:bCs/>
                <w:sz w:val="28"/>
                <w:szCs w:val="28"/>
              </w:rPr>
            </w:pPr>
          </w:p>
          <w:p w:rsidR="00EE40DB" w:rsidRDefault="00EE40DB" w:rsidP="00EE40DB">
            <w:pPr>
              <w:spacing w:after="0" w:line="240" w:lineRule="auto"/>
              <w:ind w:firstLine="426"/>
              <w:contextualSpacing/>
              <w:jc w:val="both"/>
              <w:rPr>
                <w:rFonts w:ascii="Times New Roman" w:hAnsi="Times New Roman"/>
                <w:b/>
                <w:bCs/>
                <w:sz w:val="28"/>
                <w:szCs w:val="28"/>
              </w:rPr>
            </w:pPr>
          </w:p>
          <w:p w:rsidR="00EE40DB" w:rsidRDefault="00EE40DB" w:rsidP="00EE40DB">
            <w:pPr>
              <w:spacing w:after="0" w:line="240" w:lineRule="auto"/>
              <w:ind w:firstLine="426"/>
              <w:contextualSpacing/>
              <w:jc w:val="both"/>
              <w:rPr>
                <w:rFonts w:ascii="Times New Roman" w:hAnsi="Times New Roman"/>
                <w:b/>
                <w:bCs/>
                <w:sz w:val="28"/>
                <w:szCs w:val="28"/>
              </w:rPr>
            </w:pPr>
          </w:p>
          <w:p w:rsidR="00EE40DB" w:rsidRDefault="00EE40DB" w:rsidP="00EE40DB">
            <w:pPr>
              <w:spacing w:after="0" w:line="240" w:lineRule="auto"/>
              <w:ind w:firstLine="426"/>
              <w:contextualSpacing/>
              <w:jc w:val="both"/>
              <w:rPr>
                <w:rFonts w:ascii="Times New Roman" w:hAnsi="Times New Roman"/>
                <w:b/>
                <w:bCs/>
                <w:sz w:val="28"/>
                <w:szCs w:val="28"/>
              </w:rPr>
            </w:pPr>
          </w:p>
          <w:p w:rsidR="00EE40DB" w:rsidRDefault="00EE40DB" w:rsidP="00EE40DB">
            <w:pPr>
              <w:spacing w:after="0" w:line="240" w:lineRule="auto"/>
              <w:ind w:firstLine="426"/>
              <w:contextualSpacing/>
              <w:jc w:val="both"/>
              <w:rPr>
                <w:rFonts w:ascii="Times New Roman" w:hAnsi="Times New Roman"/>
                <w:b/>
                <w:bCs/>
                <w:sz w:val="28"/>
                <w:szCs w:val="28"/>
              </w:rPr>
            </w:pPr>
          </w:p>
          <w:p w:rsidR="00EE40DB" w:rsidRDefault="00EE40DB" w:rsidP="00EE40DB">
            <w:pPr>
              <w:spacing w:after="0" w:line="240" w:lineRule="auto"/>
              <w:ind w:firstLine="426"/>
              <w:contextualSpacing/>
              <w:jc w:val="both"/>
              <w:rPr>
                <w:rFonts w:ascii="Times New Roman" w:hAnsi="Times New Roman"/>
                <w:b/>
                <w:bCs/>
                <w:sz w:val="28"/>
                <w:szCs w:val="28"/>
              </w:rPr>
            </w:pPr>
          </w:p>
          <w:p w:rsidR="00EE40DB" w:rsidRDefault="00EE40DB" w:rsidP="00EE40DB">
            <w:pPr>
              <w:spacing w:after="0" w:line="240" w:lineRule="auto"/>
              <w:ind w:firstLine="426"/>
              <w:contextualSpacing/>
              <w:jc w:val="both"/>
              <w:rPr>
                <w:rFonts w:ascii="Times New Roman" w:hAnsi="Times New Roman"/>
                <w:b/>
                <w:bCs/>
                <w:sz w:val="28"/>
                <w:szCs w:val="28"/>
              </w:rPr>
            </w:pPr>
          </w:p>
          <w:p w:rsidR="00EE40DB" w:rsidRDefault="00EE40DB" w:rsidP="00EE40DB">
            <w:pPr>
              <w:spacing w:after="0" w:line="240" w:lineRule="auto"/>
              <w:ind w:firstLine="426"/>
              <w:contextualSpacing/>
              <w:jc w:val="both"/>
              <w:rPr>
                <w:rFonts w:ascii="Times New Roman" w:hAnsi="Times New Roman"/>
                <w:b/>
                <w:bCs/>
                <w:sz w:val="28"/>
                <w:szCs w:val="28"/>
              </w:rPr>
            </w:pPr>
          </w:p>
          <w:p w:rsidR="00EE40DB" w:rsidRDefault="00EE40DB" w:rsidP="00EE40DB">
            <w:pPr>
              <w:spacing w:after="0" w:line="240" w:lineRule="auto"/>
              <w:ind w:firstLine="426"/>
              <w:contextualSpacing/>
              <w:jc w:val="both"/>
              <w:rPr>
                <w:rFonts w:ascii="Times New Roman" w:hAnsi="Times New Roman"/>
                <w:b/>
                <w:bCs/>
                <w:sz w:val="28"/>
                <w:szCs w:val="28"/>
              </w:rPr>
            </w:pPr>
          </w:p>
          <w:p w:rsidR="00EE40DB" w:rsidRDefault="00EE40DB" w:rsidP="00EE40DB">
            <w:pPr>
              <w:spacing w:after="0" w:line="240" w:lineRule="auto"/>
              <w:ind w:firstLine="426"/>
              <w:contextualSpacing/>
              <w:jc w:val="both"/>
              <w:rPr>
                <w:rFonts w:ascii="Times New Roman" w:hAnsi="Times New Roman"/>
                <w:b/>
                <w:bCs/>
                <w:sz w:val="28"/>
                <w:szCs w:val="28"/>
              </w:rPr>
            </w:pPr>
          </w:p>
          <w:p w:rsidR="00EE40DB" w:rsidRDefault="00EE40DB" w:rsidP="00EE40DB">
            <w:pPr>
              <w:spacing w:after="0" w:line="240" w:lineRule="auto"/>
              <w:ind w:firstLine="426"/>
              <w:contextualSpacing/>
              <w:jc w:val="both"/>
              <w:rPr>
                <w:rFonts w:ascii="Times New Roman" w:hAnsi="Times New Roman"/>
                <w:b/>
                <w:bCs/>
                <w:sz w:val="28"/>
                <w:szCs w:val="28"/>
              </w:rPr>
            </w:pPr>
          </w:p>
          <w:p w:rsidR="00EE40DB" w:rsidRDefault="00EE40DB" w:rsidP="00EE40DB">
            <w:pPr>
              <w:spacing w:after="0" w:line="240" w:lineRule="auto"/>
              <w:ind w:firstLine="426"/>
              <w:contextualSpacing/>
              <w:jc w:val="both"/>
              <w:rPr>
                <w:rFonts w:ascii="Times New Roman" w:hAnsi="Times New Roman"/>
                <w:b/>
                <w:bCs/>
                <w:sz w:val="28"/>
                <w:szCs w:val="28"/>
              </w:rPr>
            </w:pPr>
          </w:p>
          <w:p w:rsidR="00EE40DB" w:rsidRDefault="00EE40DB" w:rsidP="00EE40DB">
            <w:pPr>
              <w:spacing w:after="0" w:line="240" w:lineRule="auto"/>
              <w:ind w:firstLine="426"/>
              <w:contextualSpacing/>
              <w:jc w:val="both"/>
              <w:rPr>
                <w:rFonts w:ascii="Times New Roman" w:hAnsi="Times New Roman"/>
                <w:b/>
                <w:bCs/>
                <w:sz w:val="28"/>
                <w:szCs w:val="28"/>
              </w:rPr>
            </w:pPr>
          </w:p>
          <w:p w:rsidR="00EE40DB" w:rsidRDefault="00EE40DB" w:rsidP="00EE40DB">
            <w:pPr>
              <w:spacing w:after="0" w:line="240" w:lineRule="auto"/>
              <w:ind w:firstLine="426"/>
              <w:contextualSpacing/>
              <w:jc w:val="both"/>
              <w:rPr>
                <w:rFonts w:ascii="Times New Roman" w:hAnsi="Times New Roman"/>
                <w:b/>
                <w:bCs/>
                <w:sz w:val="28"/>
                <w:szCs w:val="28"/>
              </w:rPr>
            </w:pPr>
          </w:p>
          <w:p w:rsidR="00EE40DB" w:rsidRDefault="00EE40DB" w:rsidP="00EE40DB">
            <w:pPr>
              <w:spacing w:after="0" w:line="240" w:lineRule="auto"/>
              <w:ind w:firstLine="426"/>
              <w:contextualSpacing/>
              <w:jc w:val="both"/>
              <w:rPr>
                <w:rFonts w:ascii="Times New Roman" w:hAnsi="Times New Roman"/>
                <w:b/>
                <w:bCs/>
                <w:sz w:val="28"/>
                <w:szCs w:val="28"/>
              </w:rPr>
            </w:pPr>
          </w:p>
          <w:p w:rsidR="00EE40DB" w:rsidRDefault="00EE40DB" w:rsidP="00EE40DB">
            <w:pPr>
              <w:spacing w:after="0" w:line="240" w:lineRule="auto"/>
              <w:ind w:firstLine="426"/>
              <w:contextualSpacing/>
              <w:jc w:val="both"/>
              <w:rPr>
                <w:rFonts w:ascii="Times New Roman" w:hAnsi="Times New Roman"/>
                <w:b/>
                <w:bCs/>
                <w:sz w:val="28"/>
                <w:szCs w:val="28"/>
              </w:rPr>
            </w:pPr>
          </w:p>
          <w:p w:rsidR="00EE40DB" w:rsidRPr="00EE40DB" w:rsidRDefault="00EE40DB" w:rsidP="00EE40DB">
            <w:pPr>
              <w:spacing w:after="0" w:line="240" w:lineRule="auto"/>
              <w:ind w:firstLine="426"/>
              <w:contextualSpacing/>
              <w:jc w:val="both"/>
              <w:rPr>
                <w:rFonts w:ascii="Times New Roman" w:hAnsi="Times New Roman"/>
                <w:b/>
                <w:bCs/>
                <w:sz w:val="28"/>
                <w:szCs w:val="28"/>
              </w:rPr>
            </w:pPr>
          </w:p>
          <w:p w:rsidR="00EE40DB" w:rsidRPr="00EE40DB" w:rsidRDefault="00EE40DB" w:rsidP="00EE40DB">
            <w:pPr>
              <w:spacing w:after="0" w:line="240" w:lineRule="auto"/>
              <w:ind w:firstLine="426"/>
              <w:contextualSpacing/>
              <w:jc w:val="both"/>
              <w:rPr>
                <w:rFonts w:ascii="Times New Roman" w:eastAsia="Calibri" w:hAnsi="Times New Roman"/>
                <w:sz w:val="28"/>
                <w:szCs w:val="28"/>
              </w:rPr>
            </w:pPr>
            <w:r w:rsidRPr="00EE40DB">
              <w:rPr>
                <w:rFonts w:ascii="Times New Roman" w:eastAsia="Calibri" w:hAnsi="Times New Roman"/>
                <w:sz w:val="28"/>
                <w:szCs w:val="28"/>
              </w:rPr>
              <w:t>23) кредит (қарыз, ипотекалық қарыз, ипотекалық тұрғын үй қарызы, микрокредит) бойынша, оның ішінде негізгі борыш, сыйақы, комиссия және тұрақсыздық айыбы (өсімпұл, айыппұл) бойынша Қазақстан Республикасының азаматтық заңнамасына сәйкес міндеттемелер тоқтатылған кезде, осындай тұлғаға кредит (қарыз, ипотекалық қарыз, ипотекалық тұрғын үй қарызы, микрокредит) берілгеннен кейін басталған мынадай жағдайларда кіріс:</w:t>
            </w:r>
          </w:p>
          <w:p w:rsidR="00EE40DB" w:rsidRPr="00EE40DB" w:rsidRDefault="00EE40DB" w:rsidP="00EE40DB">
            <w:pPr>
              <w:spacing w:after="0" w:line="240" w:lineRule="auto"/>
              <w:ind w:firstLine="426"/>
              <w:contextualSpacing/>
              <w:jc w:val="both"/>
              <w:rPr>
                <w:rFonts w:ascii="Times New Roman" w:eastAsia="Calibri" w:hAnsi="Times New Roman"/>
                <w:sz w:val="28"/>
                <w:szCs w:val="28"/>
              </w:rPr>
            </w:pPr>
            <w:r w:rsidRPr="00EE40DB">
              <w:rPr>
                <w:rFonts w:ascii="Times New Roman" w:eastAsia="Calibri" w:hAnsi="Times New Roman"/>
                <w:sz w:val="28"/>
                <w:szCs w:val="28"/>
              </w:rPr>
              <w:t>заңды күшіне енген сот шешімі негізінде қарыз алушы жеке тұлға хабар-ошарсыз кетті, әрекетке қабілетсіз, әрекет қабілеті шектеулі деп танылды немесе заңды күшіне енген сот шешімі негізінде ол қайтыс болды деп жарияланды;</w:t>
            </w:r>
          </w:p>
          <w:p w:rsidR="00EE40DB" w:rsidRPr="00EE40DB" w:rsidRDefault="00EE40DB" w:rsidP="00EE40DB">
            <w:pPr>
              <w:spacing w:after="0" w:line="240" w:lineRule="auto"/>
              <w:ind w:firstLine="426"/>
              <w:contextualSpacing/>
              <w:jc w:val="both"/>
              <w:rPr>
                <w:rFonts w:ascii="Times New Roman" w:eastAsia="Calibri" w:hAnsi="Times New Roman"/>
                <w:sz w:val="28"/>
                <w:szCs w:val="28"/>
              </w:rPr>
            </w:pPr>
            <w:r w:rsidRPr="00EE40DB">
              <w:rPr>
                <w:rFonts w:ascii="Times New Roman" w:eastAsia="Calibri" w:hAnsi="Times New Roman"/>
                <w:sz w:val="28"/>
                <w:szCs w:val="28"/>
              </w:rPr>
              <w:t>қарыз алушы жеке тұлғаға І немесе ІІ топтағы мүгедектік белгіленген, сондай-ақ қарыз алушы жеке тұлға қайтыс болған жағдайда ;</w:t>
            </w:r>
          </w:p>
          <w:p w:rsidR="00EE40DB" w:rsidRPr="00EE40DB" w:rsidRDefault="00EE40DB" w:rsidP="00EE40DB">
            <w:pPr>
              <w:spacing w:after="0" w:line="240" w:lineRule="auto"/>
              <w:ind w:firstLine="426"/>
              <w:contextualSpacing/>
              <w:jc w:val="both"/>
              <w:rPr>
                <w:rFonts w:ascii="Times New Roman" w:eastAsia="Calibri" w:hAnsi="Times New Roman"/>
                <w:sz w:val="28"/>
                <w:szCs w:val="28"/>
              </w:rPr>
            </w:pPr>
            <w:r w:rsidRPr="00EE40DB">
              <w:rPr>
                <w:rFonts w:ascii="Times New Roman" w:eastAsia="Calibri" w:hAnsi="Times New Roman"/>
                <w:sz w:val="28"/>
                <w:szCs w:val="28"/>
              </w:rPr>
              <w:t xml:space="preserve">асыраушысынан, жүктілігіне және босануына, жаңа туған баланы </w:t>
            </w:r>
            <w:r w:rsidRPr="00EE40DB">
              <w:rPr>
                <w:rFonts w:ascii="Times New Roman" w:eastAsia="Calibri" w:hAnsi="Times New Roman"/>
                <w:sz w:val="28"/>
                <w:szCs w:val="28"/>
              </w:rPr>
              <w:lastRenderedPageBreak/>
              <w:t>(балаларды) асырап алуына, бала бір жасқа толғанға дейін оның күтіміне байланысты табысынан айырылған жағдайларда "міндетті әлеуметтік сақтандыру туралы" Қазақстан Республикасының Заңына сәйкес әлеуметтік төлемдер алатын қарыз алушы жеке тұлғаның көрсетілген төлемдерден басқа кірісі болмаған;</w:t>
            </w:r>
          </w:p>
          <w:p w:rsidR="00EE40DB" w:rsidRPr="00EE40DB" w:rsidRDefault="00EE40DB" w:rsidP="00EE40DB">
            <w:pPr>
              <w:spacing w:after="0" w:line="240" w:lineRule="auto"/>
              <w:ind w:firstLine="426"/>
              <w:contextualSpacing/>
              <w:jc w:val="both"/>
              <w:rPr>
                <w:rFonts w:ascii="Times New Roman" w:eastAsia="Calibri" w:hAnsi="Times New Roman"/>
                <w:sz w:val="28"/>
                <w:szCs w:val="28"/>
              </w:rPr>
            </w:pPr>
            <w:r w:rsidRPr="00EE40DB">
              <w:rPr>
                <w:rFonts w:ascii="Times New Roman" w:eastAsia="Calibri" w:hAnsi="Times New Roman"/>
                <w:sz w:val="28"/>
                <w:szCs w:val="28"/>
              </w:rPr>
              <w:t xml:space="preserve">қарыз алушы жеке тұлғада және қарыз алушы жеке тұлғамен бірлесіп банк (микроқаржы ұйымы, ипотекалық ұйым) алдында ортақ немесе субсидиарлық жауаптылықта болатын үшінші тұлғаларда өндіріп алу қолданылуы мүмкін мүлкі, оның ішінде ақшасы, бағалы қағаздары немесе кірістері болмаған және оның мүлкін немесе кірістерін анықтау жөніндегі шаралар болмаған жағдайда, сот орындаушысының атқару құжатын банкке (микроқаржы ұйымына, ипотекалық ұйымға) қайтару туралы қаулысы заңды күшіне енген, Қазақстан Республикасының Атқарушылық іс жүргізу және сот орындаушыларының мәртебесі туралы заңнамасына сәйкес сот орындаушысы </w:t>
            </w:r>
            <w:r w:rsidRPr="00EE40DB">
              <w:rPr>
                <w:rFonts w:ascii="Times New Roman" w:eastAsia="Calibri" w:hAnsi="Times New Roman"/>
                <w:sz w:val="28"/>
                <w:szCs w:val="28"/>
              </w:rPr>
              <w:lastRenderedPageBreak/>
              <w:t>қабылдаған нәтижелер нәтижесіз болды;</w:t>
            </w:r>
          </w:p>
          <w:p w:rsidR="00EE40DB" w:rsidRPr="00EE40DB" w:rsidRDefault="00EE40DB" w:rsidP="00EE40DB">
            <w:pPr>
              <w:spacing w:after="0" w:line="240" w:lineRule="auto"/>
              <w:ind w:firstLine="426"/>
              <w:contextualSpacing/>
              <w:jc w:val="both"/>
              <w:rPr>
                <w:rFonts w:ascii="Times New Roman" w:eastAsia="Calibri" w:hAnsi="Times New Roman"/>
                <w:sz w:val="28"/>
                <w:szCs w:val="28"/>
              </w:rPr>
            </w:pPr>
            <w:r w:rsidRPr="00EE40DB">
              <w:rPr>
                <w:rFonts w:ascii="Times New Roman" w:eastAsia="Calibri" w:hAnsi="Times New Roman"/>
                <w:sz w:val="28"/>
                <w:szCs w:val="28"/>
              </w:rPr>
              <w:t>Қазақстан Республикасының "Жылжымайтын мүлік ипотекасы туралы" Заңына сәйкес негізгі міндеттеменің сомасынан төмен баға бойынша соттан тыс тәртіппен негізгі міндеттемені толық қамтамасыз еткен кепілге салынған мүлікті сату немесе кепілге салынған мүлік сатылғаннан кейін өтелмеген кредит (ипотекалық қарыз, ипотекалық тұрғын үй қарызы, микрокредит) сомасына кепіл ұстаушының меншігіне осындай мүліктің өтуі.</w:t>
            </w:r>
          </w:p>
          <w:p w:rsidR="00EE40DB" w:rsidRPr="00EE40DB" w:rsidRDefault="00EE40DB" w:rsidP="00EE40DB">
            <w:pPr>
              <w:spacing w:after="0" w:line="240" w:lineRule="auto"/>
              <w:ind w:firstLine="426"/>
              <w:contextualSpacing/>
              <w:jc w:val="both"/>
              <w:rPr>
                <w:rFonts w:ascii="Times New Roman" w:eastAsia="Calibri" w:hAnsi="Times New Roman"/>
                <w:sz w:val="28"/>
                <w:szCs w:val="28"/>
              </w:rPr>
            </w:pPr>
            <w:r w:rsidRPr="00EE40DB">
              <w:rPr>
                <w:rFonts w:ascii="Times New Roman" w:eastAsia="Calibri" w:hAnsi="Times New Roman"/>
                <w:sz w:val="28"/>
                <w:szCs w:val="28"/>
              </w:rPr>
              <w:t>Осы тармақшаның бірінші бөлігінің бесінші, алтыншы абзацтарының ережелері кредит (қарыз, ипотекалық қарыз, ипотекалық тұрғын үй қарызы, микрокредит)бойынша міндеттемелерді тоқтатуға қолданылмайды:</w:t>
            </w:r>
          </w:p>
          <w:p w:rsidR="00EE40DB" w:rsidRPr="00EE40DB" w:rsidRDefault="00EE40DB" w:rsidP="00EE40DB">
            <w:pPr>
              <w:spacing w:after="0" w:line="240" w:lineRule="auto"/>
              <w:ind w:firstLine="426"/>
              <w:contextualSpacing/>
              <w:jc w:val="both"/>
              <w:rPr>
                <w:rFonts w:ascii="Times New Roman" w:eastAsia="Calibri" w:hAnsi="Times New Roman"/>
                <w:sz w:val="28"/>
                <w:szCs w:val="28"/>
              </w:rPr>
            </w:pPr>
            <w:r w:rsidRPr="00EE40DB">
              <w:rPr>
                <w:rFonts w:ascii="Times New Roman" w:eastAsia="Calibri" w:hAnsi="Times New Roman"/>
                <w:sz w:val="28"/>
                <w:szCs w:val="28"/>
              </w:rPr>
              <w:t xml:space="preserve">Банктің (ипотекалық ұйымның, микроқаржы ұйымының) қызметкеріне, Банк (ипотекалық ұйым, микроқаржы ұйымы) қызметкерінің жұбайына (зайыбына), жақын туыстарына, Банктің (ипотекалық </w:t>
            </w:r>
            <w:r w:rsidRPr="00EE40DB">
              <w:rPr>
                <w:rFonts w:ascii="Times New Roman" w:eastAsia="Calibri" w:hAnsi="Times New Roman"/>
                <w:sz w:val="28"/>
                <w:szCs w:val="28"/>
              </w:rPr>
              <w:lastRenderedPageBreak/>
              <w:t>ұйымның, микроқаржы ұйымының)өзара байланысты тарапына берілген;</w:t>
            </w:r>
          </w:p>
          <w:p w:rsidR="00EE40DB" w:rsidRPr="00EE40DB" w:rsidRDefault="00EE40DB" w:rsidP="00EE40DB">
            <w:pPr>
              <w:spacing w:after="0" w:line="240" w:lineRule="auto"/>
              <w:ind w:firstLine="426"/>
              <w:contextualSpacing/>
              <w:jc w:val="both"/>
              <w:rPr>
                <w:rFonts w:ascii="Times New Roman" w:eastAsia="Calibri" w:hAnsi="Times New Roman"/>
                <w:sz w:val="28"/>
                <w:szCs w:val="28"/>
              </w:rPr>
            </w:pPr>
            <w:r w:rsidRPr="00EE40DB">
              <w:rPr>
                <w:rFonts w:ascii="Times New Roman" w:eastAsia="Calibri" w:hAnsi="Times New Roman"/>
                <w:sz w:val="28"/>
                <w:szCs w:val="28"/>
              </w:rPr>
              <w:t>талап ету құқығын басқаға беру және (немесе) борышты аудару жүргізілген;</w:t>
            </w:r>
          </w:p>
          <w:p w:rsidR="00EE40DB" w:rsidRPr="00EE40DB" w:rsidRDefault="00EE40DB" w:rsidP="00EE40DB">
            <w:pPr>
              <w:tabs>
                <w:tab w:val="left" w:pos="284"/>
              </w:tabs>
              <w:spacing w:after="0" w:line="240" w:lineRule="auto"/>
              <w:ind w:firstLine="426"/>
              <w:contextualSpacing/>
              <w:jc w:val="both"/>
              <w:rPr>
                <w:rFonts w:ascii="Times New Roman" w:hAnsi="Times New Roman"/>
                <w:sz w:val="28"/>
                <w:szCs w:val="28"/>
                <w:lang w:val="kk-KZ"/>
              </w:rPr>
            </w:pPr>
            <w:r w:rsidRPr="00EE40DB">
              <w:rPr>
                <w:rFonts w:ascii="Times New Roman" w:hAnsi="Times New Roman"/>
                <w:b/>
                <w:sz w:val="28"/>
                <w:szCs w:val="28"/>
                <w:lang w:val="kk-KZ"/>
              </w:rPr>
              <w:t xml:space="preserve">24) </w:t>
            </w:r>
            <w:r w:rsidRPr="00EE40DB">
              <w:rPr>
                <w:rFonts w:ascii="Times New Roman" w:hAnsi="Times New Roman"/>
                <w:sz w:val="28"/>
                <w:szCs w:val="28"/>
                <w:lang w:val="kk-KZ"/>
              </w:rPr>
              <w:t xml:space="preserve"> Банк (</w:t>
            </w:r>
            <w:r w:rsidRPr="00EE40DB">
              <w:rPr>
                <w:rFonts w:ascii="Times New Roman" w:hAnsi="Times New Roman"/>
                <w:b/>
                <w:sz w:val="28"/>
                <w:szCs w:val="28"/>
                <w:lang w:val="kk-KZ"/>
              </w:rPr>
              <w:t>ипотекалық ұйым</w:t>
            </w:r>
            <w:r w:rsidRPr="00EE40DB">
              <w:rPr>
                <w:rFonts w:ascii="Times New Roman" w:hAnsi="Times New Roman"/>
                <w:sz w:val="28"/>
                <w:szCs w:val="28"/>
                <w:lang w:val="kk-KZ"/>
              </w:rPr>
              <w:t xml:space="preserve">, микроқаржы ұйымы) берген кредит (қарыз, </w:t>
            </w:r>
            <w:r w:rsidRPr="00EE40DB">
              <w:rPr>
                <w:rFonts w:ascii="Times New Roman" w:hAnsi="Times New Roman"/>
                <w:b/>
                <w:sz w:val="28"/>
                <w:szCs w:val="28"/>
                <w:lang w:val="kk-KZ"/>
              </w:rPr>
              <w:t>ипотекалық қарыз, ипотекалық тұрғын үй қарызы</w:t>
            </w:r>
            <w:r w:rsidRPr="00EE40DB">
              <w:rPr>
                <w:rFonts w:ascii="Times New Roman" w:hAnsi="Times New Roman"/>
                <w:sz w:val="28"/>
                <w:szCs w:val="28"/>
                <w:lang w:val="kk-KZ"/>
              </w:rPr>
              <w:t>, микрокредит) бойынша Қазақстан Республикасының азаматтық заңнамасына сәйкес міндеттемелер тоқтатылған кезде пайда болған кіріс:</w:t>
            </w:r>
          </w:p>
          <w:p w:rsidR="00EE40DB" w:rsidRPr="00EE40DB" w:rsidRDefault="00EE40DB" w:rsidP="00EE40DB">
            <w:pPr>
              <w:tabs>
                <w:tab w:val="left" w:pos="284"/>
              </w:tabs>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негізгі қарызды кешіру;</w:t>
            </w:r>
          </w:p>
          <w:p w:rsidR="00EE40DB" w:rsidRPr="00EE40DB" w:rsidRDefault="00EE40DB" w:rsidP="00EE40DB">
            <w:pPr>
              <w:tabs>
                <w:tab w:val="left" w:pos="284"/>
              </w:tabs>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сыйақы, комиссия, тұрақсыздық айыбы (өсімпұл, айыппұл)бойынша берешекті кешіру;</w:t>
            </w:r>
          </w:p>
          <w:p w:rsidR="00EE40DB" w:rsidRPr="00EE40DB" w:rsidRDefault="00EE40DB" w:rsidP="00EE40DB">
            <w:pPr>
              <w:tabs>
                <w:tab w:val="left" w:pos="284"/>
              </w:tabs>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банктің, банк операцияларының жекелеген түрлерін жүзеге асыратын ұйымның, сондай-ақ коллекторлық агенттіктің сотқа берілетін талап қою арызынан алынатын мемлекеттік бажды осындай тұлға үшін төлеуі нәтижесінде қарыз алушы алған кіріс;</w:t>
            </w:r>
          </w:p>
          <w:p w:rsidR="00EE40DB" w:rsidRPr="00EE40DB" w:rsidRDefault="00EE40DB" w:rsidP="00EE40DB">
            <w:pPr>
              <w:spacing w:after="0" w:line="240" w:lineRule="auto"/>
              <w:ind w:firstLine="426"/>
              <w:contextualSpacing/>
              <w:jc w:val="both"/>
              <w:rPr>
                <w:rFonts w:ascii="Times New Roman" w:hAnsi="Times New Roman"/>
                <w:b/>
                <w:bCs/>
                <w:sz w:val="28"/>
                <w:szCs w:val="28"/>
                <w:lang w:val="kk-KZ"/>
              </w:rPr>
            </w:pPr>
            <w:r w:rsidRPr="00EE40DB">
              <w:rPr>
                <w:rFonts w:ascii="Times New Roman" w:hAnsi="Times New Roman"/>
                <w:b/>
                <w:bCs/>
                <w:sz w:val="28"/>
                <w:szCs w:val="28"/>
                <w:lang w:val="kk-KZ"/>
              </w:rPr>
              <w:t>…</w:t>
            </w:r>
          </w:p>
          <w:p w:rsidR="00EE40DB" w:rsidRPr="00EE40DB" w:rsidRDefault="00EE40DB" w:rsidP="00EE40DB">
            <w:pPr>
              <w:spacing w:after="0" w:line="240" w:lineRule="auto"/>
              <w:ind w:firstLine="426"/>
              <w:contextualSpacing/>
              <w:jc w:val="both"/>
              <w:rPr>
                <w:rFonts w:ascii="Times New Roman" w:hAnsi="Times New Roman"/>
                <w:b/>
                <w:sz w:val="28"/>
                <w:szCs w:val="28"/>
                <w:shd w:val="clear" w:color="auto" w:fill="FFFFFF"/>
                <w:lang w:val="kk-KZ"/>
              </w:rPr>
            </w:pPr>
            <w:r w:rsidRPr="00EE40DB">
              <w:rPr>
                <w:rFonts w:ascii="Times New Roman" w:hAnsi="Times New Roman"/>
                <w:b/>
                <w:bCs/>
                <w:spacing w:val="2"/>
                <w:sz w:val="28"/>
                <w:szCs w:val="28"/>
                <w:lang w:val="kk-KZ"/>
              </w:rPr>
              <w:t xml:space="preserve">25-1) Қазақстан Республикасының Ұлттық Банкі </w:t>
            </w:r>
            <w:r w:rsidRPr="00EE40DB">
              <w:rPr>
                <w:rFonts w:ascii="Times New Roman" w:hAnsi="Times New Roman"/>
                <w:b/>
                <w:bCs/>
                <w:spacing w:val="2"/>
                <w:sz w:val="28"/>
                <w:szCs w:val="28"/>
                <w:lang w:val="kk-KZ"/>
              </w:rPr>
              <w:lastRenderedPageBreak/>
              <w:t>бекіткен ипотекалық тұрғын үй қарыздарын (ипотекалық қарыздарды) қайта қаржыландыру бағдарламасы шеңберінде ипотекалық ұйым сатып алған тұрғын үйді жалдау бойынша берешекті есептен шығару кезінде пайда болған кіріс;</w:t>
            </w:r>
          </w:p>
          <w:p w:rsidR="00EE40DB" w:rsidRPr="00EE40DB" w:rsidRDefault="00EE40DB" w:rsidP="00EE40DB">
            <w:pPr>
              <w:spacing w:after="0" w:line="240" w:lineRule="auto"/>
              <w:ind w:firstLine="426"/>
              <w:contextualSpacing/>
              <w:jc w:val="both"/>
              <w:rPr>
                <w:rFonts w:ascii="Times New Roman" w:hAnsi="Times New Roman"/>
                <w:b/>
                <w:sz w:val="28"/>
                <w:szCs w:val="28"/>
                <w:shd w:val="clear" w:color="auto" w:fill="FFFFFF"/>
                <w:lang w:val="kk-KZ"/>
              </w:rPr>
            </w:pPr>
            <w:r w:rsidRPr="00EE40DB">
              <w:rPr>
                <w:rFonts w:ascii="Times New Roman" w:hAnsi="Times New Roman"/>
                <w:b/>
                <w:sz w:val="28"/>
                <w:szCs w:val="28"/>
                <w:shd w:val="clear" w:color="auto" w:fill="FFFFFF"/>
                <w:lang w:val="kk-KZ"/>
              </w:rPr>
              <w:t>26) алынып тасталсын ;</w:t>
            </w:r>
          </w:p>
          <w:p w:rsidR="00EE40DB" w:rsidRPr="00EE40DB" w:rsidRDefault="00EE40DB" w:rsidP="00EE40DB">
            <w:pPr>
              <w:spacing w:after="0" w:line="240" w:lineRule="auto"/>
              <w:ind w:firstLine="426"/>
              <w:contextualSpacing/>
              <w:jc w:val="both"/>
              <w:rPr>
                <w:rFonts w:ascii="Times New Roman" w:hAnsi="Times New Roman"/>
                <w:b/>
                <w:sz w:val="28"/>
                <w:szCs w:val="28"/>
                <w:shd w:val="clear" w:color="auto" w:fill="FFFFFF"/>
                <w:lang w:val="kk-KZ"/>
              </w:rPr>
            </w:pPr>
            <w:r w:rsidRPr="00EE40DB">
              <w:rPr>
                <w:rFonts w:ascii="Times New Roman" w:hAnsi="Times New Roman"/>
                <w:b/>
                <w:sz w:val="28"/>
                <w:szCs w:val="28"/>
                <w:shd w:val="clear" w:color="auto" w:fill="FFFFFF"/>
                <w:lang w:val="kk-KZ"/>
              </w:rPr>
              <w:t>…</w:t>
            </w:r>
          </w:p>
          <w:p w:rsidR="00EE40DB" w:rsidRPr="00EE40DB" w:rsidRDefault="00EE40DB" w:rsidP="00EE40DB">
            <w:pPr>
              <w:spacing w:after="0" w:line="240" w:lineRule="auto"/>
              <w:ind w:firstLine="426"/>
              <w:contextualSpacing/>
              <w:jc w:val="both"/>
              <w:rPr>
                <w:rFonts w:ascii="Times New Roman" w:hAnsi="Times New Roman"/>
                <w:b/>
                <w:sz w:val="28"/>
                <w:szCs w:val="28"/>
                <w:shd w:val="clear" w:color="auto" w:fill="FFFFFF"/>
                <w:lang w:val="kk-KZ"/>
              </w:rPr>
            </w:pPr>
          </w:p>
          <w:p w:rsidR="00EE40DB" w:rsidRPr="00EE40DB" w:rsidRDefault="00EE40DB" w:rsidP="00EE40DB">
            <w:pPr>
              <w:spacing w:after="0" w:line="240" w:lineRule="auto"/>
              <w:ind w:firstLine="426"/>
              <w:contextualSpacing/>
              <w:jc w:val="both"/>
              <w:rPr>
                <w:rFonts w:ascii="Times New Roman" w:hAnsi="Times New Roman"/>
                <w:b/>
                <w:sz w:val="28"/>
                <w:szCs w:val="28"/>
                <w:shd w:val="clear" w:color="auto" w:fill="FFFFFF"/>
                <w:lang w:val="kk-KZ"/>
              </w:rPr>
            </w:pPr>
          </w:p>
          <w:p w:rsidR="00EE40DB" w:rsidRPr="00EE40DB" w:rsidRDefault="00EE40DB" w:rsidP="00EE40DB">
            <w:pPr>
              <w:spacing w:after="0" w:line="240" w:lineRule="auto"/>
              <w:ind w:firstLine="426"/>
              <w:contextualSpacing/>
              <w:jc w:val="both"/>
              <w:rPr>
                <w:rFonts w:ascii="Times New Roman" w:hAnsi="Times New Roman"/>
                <w:b/>
                <w:sz w:val="28"/>
                <w:szCs w:val="28"/>
                <w:shd w:val="clear" w:color="auto" w:fill="FFFFFF"/>
                <w:lang w:val="kk-KZ"/>
              </w:rPr>
            </w:pPr>
          </w:p>
          <w:p w:rsidR="00EE40DB" w:rsidRPr="00EE40DB" w:rsidRDefault="00EE40DB" w:rsidP="00EE40DB">
            <w:pPr>
              <w:spacing w:after="0" w:line="240" w:lineRule="auto"/>
              <w:ind w:firstLine="426"/>
              <w:contextualSpacing/>
              <w:jc w:val="both"/>
              <w:rPr>
                <w:rFonts w:ascii="Times New Roman" w:hAnsi="Times New Roman"/>
                <w:b/>
                <w:sz w:val="28"/>
                <w:szCs w:val="28"/>
                <w:shd w:val="clear" w:color="auto" w:fill="FFFFFF"/>
                <w:lang w:val="kk-KZ"/>
              </w:rPr>
            </w:pPr>
          </w:p>
          <w:p w:rsidR="00EE40DB" w:rsidRPr="00EE40DB" w:rsidRDefault="00EE40DB" w:rsidP="00EE40DB">
            <w:pPr>
              <w:spacing w:after="0" w:line="240" w:lineRule="auto"/>
              <w:ind w:firstLine="426"/>
              <w:contextualSpacing/>
              <w:jc w:val="both"/>
              <w:rPr>
                <w:rFonts w:ascii="Times New Roman" w:hAnsi="Times New Roman"/>
                <w:b/>
                <w:sz w:val="28"/>
                <w:szCs w:val="28"/>
                <w:shd w:val="clear" w:color="auto" w:fill="FFFFFF"/>
                <w:lang w:val="kk-KZ"/>
              </w:rPr>
            </w:pPr>
          </w:p>
          <w:p w:rsidR="00EE40DB" w:rsidRPr="00EE40DB" w:rsidRDefault="00EE40DB" w:rsidP="00EE40DB">
            <w:pPr>
              <w:spacing w:after="0" w:line="240" w:lineRule="auto"/>
              <w:ind w:firstLine="426"/>
              <w:contextualSpacing/>
              <w:jc w:val="both"/>
              <w:rPr>
                <w:rFonts w:ascii="Times New Roman" w:hAnsi="Times New Roman"/>
                <w:b/>
                <w:sz w:val="28"/>
                <w:szCs w:val="28"/>
                <w:shd w:val="clear" w:color="auto" w:fill="FFFFFF"/>
                <w:lang w:val="kk-KZ"/>
              </w:rPr>
            </w:pPr>
          </w:p>
          <w:p w:rsidR="00EE40DB" w:rsidRPr="00EE40DB" w:rsidRDefault="00EE40DB" w:rsidP="00EE40DB">
            <w:pPr>
              <w:spacing w:after="0" w:line="240" w:lineRule="auto"/>
              <w:ind w:firstLine="426"/>
              <w:contextualSpacing/>
              <w:jc w:val="both"/>
              <w:rPr>
                <w:rFonts w:ascii="Times New Roman" w:hAnsi="Times New Roman"/>
                <w:b/>
                <w:sz w:val="28"/>
                <w:szCs w:val="28"/>
                <w:shd w:val="clear" w:color="auto" w:fill="FFFFFF"/>
                <w:lang w:val="kk-KZ"/>
              </w:rPr>
            </w:pPr>
          </w:p>
          <w:p w:rsidR="00EE40DB" w:rsidRPr="00EE40DB" w:rsidRDefault="00EE40DB" w:rsidP="00EE40DB">
            <w:pPr>
              <w:spacing w:after="0" w:line="240" w:lineRule="auto"/>
              <w:ind w:firstLine="426"/>
              <w:contextualSpacing/>
              <w:jc w:val="both"/>
              <w:rPr>
                <w:rFonts w:ascii="Times New Roman" w:hAnsi="Times New Roman"/>
                <w:b/>
                <w:sz w:val="28"/>
                <w:szCs w:val="28"/>
                <w:shd w:val="clear" w:color="auto" w:fill="FFFFFF"/>
                <w:lang w:val="kk-KZ"/>
              </w:rPr>
            </w:pPr>
          </w:p>
          <w:p w:rsidR="00EE40DB" w:rsidRPr="00EE40DB" w:rsidRDefault="00EE40DB" w:rsidP="00EE40DB">
            <w:pPr>
              <w:spacing w:after="0" w:line="240" w:lineRule="auto"/>
              <w:ind w:firstLine="426"/>
              <w:contextualSpacing/>
              <w:jc w:val="both"/>
              <w:rPr>
                <w:rFonts w:ascii="Times New Roman" w:hAnsi="Times New Roman"/>
                <w:b/>
                <w:sz w:val="28"/>
                <w:szCs w:val="28"/>
                <w:shd w:val="clear" w:color="auto" w:fill="FFFFFF"/>
                <w:lang w:val="kk-KZ"/>
              </w:rPr>
            </w:pPr>
          </w:p>
          <w:p w:rsidR="00EE40DB" w:rsidRPr="00EE40DB" w:rsidRDefault="00EE40DB" w:rsidP="00EE40DB">
            <w:pPr>
              <w:spacing w:after="0" w:line="240" w:lineRule="auto"/>
              <w:ind w:firstLine="426"/>
              <w:contextualSpacing/>
              <w:jc w:val="both"/>
              <w:rPr>
                <w:rFonts w:ascii="Times New Roman" w:hAnsi="Times New Roman"/>
                <w:b/>
                <w:sz w:val="28"/>
                <w:szCs w:val="28"/>
                <w:shd w:val="clear" w:color="auto" w:fill="FFFFFF"/>
                <w:lang w:val="kk-KZ"/>
              </w:rPr>
            </w:pPr>
          </w:p>
          <w:p w:rsidR="00EE40DB" w:rsidRPr="00EE40DB" w:rsidRDefault="00EE40DB" w:rsidP="00EE40DB">
            <w:pPr>
              <w:spacing w:after="0" w:line="240" w:lineRule="auto"/>
              <w:ind w:firstLine="426"/>
              <w:contextualSpacing/>
              <w:jc w:val="both"/>
              <w:rPr>
                <w:rFonts w:ascii="Times New Roman" w:hAnsi="Times New Roman"/>
                <w:b/>
                <w:sz w:val="28"/>
                <w:szCs w:val="28"/>
                <w:shd w:val="clear" w:color="auto" w:fill="FFFFFF"/>
                <w:lang w:val="kk-KZ"/>
              </w:rPr>
            </w:pPr>
          </w:p>
          <w:p w:rsidR="00EE40DB" w:rsidRPr="00EE40DB" w:rsidRDefault="00EE40DB" w:rsidP="00EE40DB">
            <w:pPr>
              <w:spacing w:after="0" w:line="240" w:lineRule="auto"/>
              <w:ind w:firstLine="426"/>
              <w:contextualSpacing/>
              <w:jc w:val="both"/>
              <w:rPr>
                <w:rFonts w:ascii="Times New Roman" w:hAnsi="Times New Roman"/>
                <w:b/>
                <w:sz w:val="28"/>
                <w:szCs w:val="28"/>
                <w:shd w:val="clear" w:color="auto" w:fill="FFFFFF"/>
                <w:lang w:val="kk-KZ"/>
              </w:rPr>
            </w:pPr>
          </w:p>
          <w:p w:rsidR="00EE40DB" w:rsidRPr="00EE40DB" w:rsidRDefault="00EE40DB" w:rsidP="00EE40DB">
            <w:pPr>
              <w:spacing w:after="0" w:line="240" w:lineRule="auto"/>
              <w:ind w:firstLine="425"/>
              <w:contextualSpacing/>
              <w:jc w:val="both"/>
              <w:rPr>
                <w:rFonts w:ascii="Times New Roman" w:hAnsi="Times New Roman"/>
                <w:b/>
                <w:sz w:val="28"/>
                <w:szCs w:val="28"/>
                <w:lang w:val="kk-KZ"/>
              </w:rPr>
            </w:pPr>
            <w:r w:rsidRPr="00EE40DB">
              <w:rPr>
                <w:rFonts w:ascii="Times New Roman" w:hAnsi="Times New Roman"/>
                <w:b/>
                <w:sz w:val="28"/>
                <w:szCs w:val="28"/>
                <w:shd w:val="clear" w:color="auto" w:fill="FFFFFF"/>
                <w:lang w:val="kk-KZ"/>
              </w:rPr>
              <w:t>51)</w:t>
            </w:r>
            <w:r w:rsidRPr="00EE40DB">
              <w:rPr>
                <w:rFonts w:ascii="Times New Roman" w:hAnsi="Times New Roman"/>
                <w:sz w:val="28"/>
                <w:szCs w:val="28"/>
                <w:lang w:val="kk-KZ"/>
              </w:rPr>
              <w:t xml:space="preserve"> </w:t>
            </w:r>
            <w:r w:rsidRPr="00EE40DB">
              <w:rPr>
                <w:rFonts w:ascii="Times New Roman" w:hAnsi="Times New Roman"/>
                <w:b/>
                <w:sz w:val="28"/>
                <w:szCs w:val="28"/>
                <w:shd w:val="clear" w:color="auto" w:fill="FFFFFF"/>
                <w:lang w:val="kk-KZ"/>
              </w:rPr>
              <w:t xml:space="preserve">«Қазақстан Республикасы азаматтарының төлем қабілеттілігін қалпына келтіру және банкроттығы туралы» Заңға сәйкес банкроттық немесе төлем қабілеттілігін реттеу </w:t>
            </w:r>
            <w:r w:rsidRPr="00EE40DB">
              <w:rPr>
                <w:rFonts w:ascii="Times New Roman" w:hAnsi="Times New Roman"/>
                <w:b/>
                <w:sz w:val="28"/>
                <w:szCs w:val="28"/>
                <w:shd w:val="clear" w:color="auto" w:fill="FFFFFF"/>
                <w:lang w:val="kk-KZ"/>
              </w:rPr>
              <w:lastRenderedPageBreak/>
              <w:t xml:space="preserve">рәсімін қолданған борышкердің міндеттемелерін есептен шығару; </w:t>
            </w:r>
          </w:p>
          <w:p w:rsidR="00EE40DB" w:rsidRPr="00EE40DB" w:rsidRDefault="00EE40DB" w:rsidP="00EE40DB">
            <w:pPr>
              <w:spacing w:after="0" w:line="240" w:lineRule="auto"/>
              <w:ind w:firstLine="426"/>
              <w:contextualSpacing/>
              <w:jc w:val="both"/>
              <w:rPr>
                <w:rFonts w:ascii="Times New Roman" w:hAnsi="Times New Roman"/>
                <w:b/>
                <w:sz w:val="28"/>
                <w:szCs w:val="28"/>
                <w:lang w:val="kk-KZ"/>
              </w:rPr>
            </w:pPr>
            <w:r w:rsidRPr="00EE40DB">
              <w:rPr>
                <w:rFonts w:ascii="Times New Roman" w:hAnsi="Times New Roman"/>
                <w:b/>
                <w:sz w:val="28"/>
                <w:szCs w:val="28"/>
                <w:lang w:val="kk-KZ"/>
              </w:rPr>
              <w:t>…</w:t>
            </w:r>
          </w:p>
          <w:p w:rsidR="00EE40DB" w:rsidRPr="00EE40DB" w:rsidRDefault="00EE40DB" w:rsidP="00EE40DB">
            <w:pPr>
              <w:spacing w:after="0" w:line="240" w:lineRule="auto"/>
              <w:ind w:firstLine="426"/>
              <w:contextualSpacing/>
              <w:jc w:val="both"/>
              <w:rPr>
                <w:rFonts w:ascii="Times New Roman" w:hAnsi="Times New Roman"/>
                <w:b/>
                <w:sz w:val="28"/>
                <w:szCs w:val="28"/>
                <w:lang w:val="kk-KZ"/>
              </w:rPr>
            </w:pPr>
          </w:p>
          <w:p w:rsidR="00EE40DB" w:rsidRPr="00EE40DB" w:rsidRDefault="00EE40DB" w:rsidP="00EE40DB">
            <w:pPr>
              <w:tabs>
                <w:tab w:val="left" w:pos="426"/>
              </w:tabs>
              <w:spacing w:after="0" w:line="240" w:lineRule="auto"/>
              <w:ind w:firstLine="426"/>
              <w:contextualSpacing/>
              <w:jc w:val="both"/>
              <w:rPr>
                <w:rFonts w:ascii="Times New Roman" w:hAnsi="Times New Roman"/>
                <w:sz w:val="28"/>
                <w:szCs w:val="28"/>
                <w:lang w:val="kk-KZ"/>
              </w:rPr>
            </w:pPr>
            <w:r w:rsidRPr="00EE40DB">
              <w:rPr>
                <w:rFonts w:ascii="Times New Roman" w:hAnsi="Times New Roman"/>
                <w:b/>
                <w:sz w:val="28"/>
                <w:szCs w:val="28"/>
                <w:lang w:val="kk-KZ"/>
              </w:rPr>
              <w:t xml:space="preserve">321 бап. Жеке тұлғаның жылдық кірісіне енгізілетін кірістер </w:t>
            </w:r>
            <w:r w:rsidRPr="00EE40DB">
              <w:rPr>
                <w:rFonts w:ascii="Times New Roman" w:hAnsi="Times New Roman"/>
                <w:sz w:val="28"/>
                <w:szCs w:val="28"/>
                <w:lang w:val="kk-KZ"/>
              </w:rPr>
              <w:t xml:space="preserve"> </w:t>
            </w:r>
          </w:p>
          <w:p w:rsidR="00EE40DB" w:rsidRPr="00EE40DB" w:rsidRDefault="00EE40DB" w:rsidP="00EE40DB">
            <w:pPr>
              <w:tabs>
                <w:tab w:val="left" w:pos="426"/>
              </w:tabs>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 xml:space="preserve">Жеке тұлғаның жылдық табысына оның табыстарының барлық түрлері енгізіледі : </w:t>
            </w:r>
          </w:p>
          <w:p w:rsidR="00EE40DB" w:rsidRPr="00EE40DB" w:rsidRDefault="00EE40DB" w:rsidP="00EE40DB">
            <w:pPr>
              <w:tabs>
                <w:tab w:val="left" w:pos="426"/>
              </w:tabs>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w:t>
            </w:r>
          </w:p>
          <w:p w:rsidR="00EE40DB" w:rsidRPr="00EE40DB" w:rsidRDefault="00EE40DB" w:rsidP="00EE40DB">
            <w:pPr>
              <w:tabs>
                <w:tab w:val="left" w:pos="426"/>
              </w:tabs>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17)  осы баптың 1) – 16) тармақшаларында көрсетілмеген, Қазақстан Республикасының аумағында немесе Қазақстан Республикасынан тыс жерлердегі көздерден алынған басқа да табыстар ;</w:t>
            </w:r>
          </w:p>
          <w:p w:rsidR="00EE40DB" w:rsidRPr="00EE40DB" w:rsidRDefault="00EE40DB" w:rsidP="00EE40DB">
            <w:pPr>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w:t>
            </w:r>
          </w:p>
          <w:p w:rsidR="00EE40DB" w:rsidRPr="00EE40DB" w:rsidRDefault="00EE40DB" w:rsidP="00EE40DB">
            <w:pPr>
              <w:spacing w:after="0" w:line="240" w:lineRule="auto"/>
              <w:ind w:firstLine="426"/>
              <w:contextualSpacing/>
              <w:jc w:val="both"/>
              <w:rPr>
                <w:rFonts w:ascii="Times New Roman" w:hAnsi="Times New Roman"/>
                <w:sz w:val="28"/>
                <w:szCs w:val="28"/>
                <w:lang w:val="kk-KZ"/>
              </w:rPr>
            </w:pPr>
          </w:p>
          <w:p w:rsidR="00EE40DB" w:rsidRPr="00EE40DB" w:rsidRDefault="00EE40DB" w:rsidP="00EE40DB">
            <w:pPr>
              <w:spacing w:after="0" w:line="240" w:lineRule="auto"/>
              <w:ind w:firstLine="426"/>
              <w:contextualSpacing/>
              <w:jc w:val="both"/>
              <w:rPr>
                <w:rFonts w:ascii="Times New Roman" w:hAnsi="Times New Roman"/>
                <w:sz w:val="28"/>
                <w:szCs w:val="28"/>
                <w:lang w:val="kk-KZ"/>
              </w:rPr>
            </w:pPr>
          </w:p>
          <w:p w:rsidR="00EE40DB" w:rsidRPr="00EE40DB" w:rsidRDefault="00EE40DB" w:rsidP="00EE40DB">
            <w:pPr>
              <w:spacing w:after="0" w:line="240" w:lineRule="auto"/>
              <w:ind w:firstLine="426"/>
              <w:contextualSpacing/>
              <w:jc w:val="both"/>
              <w:rPr>
                <w:rFonts w:ascii="Times New Roman" w:hAnsi="Times New Roman"/>
                <w:sz w:val="28"/>
                <w:szCs w:val="28"/>
                <w:lang w:val="kk-KZ"/>
              </w:rPr>
            </w:pPr>
          </w:p>
          <w:p w:rsidR="00EE40DB" w:rsidRPr="00EE40DB" w:rsidRDefault="00EE40DB" w:rsidP="00EE40DB">
            <w:pPr>
              <w:spacing w:after="0" w:line="240" w:lineRule="auto"/>
              <w:ind w:firstLine="426"/>
              <w:contextualSpacing/>
              <w:jc w:val="both"/>
              <w:rPr>
                <w:rFonts w:ascii="Times New Roman" w:hAnsi="Times New Roman"/>
                <w:sz w:val="28"/>
                <w:szCs w:val="28"/>
                <w:lang w:val="kk-KZ"/>
              </w:rPr>
            </w:pPr>
          </w:p>
          <w:p w:rsidR="00EE40DB" w:rsidRPr="00EE40DB" w:rsidRDefault="00EE40DB" w:rsidP="00EE40DB">
            <w:pPr>
              <w:spacing w:after="0" w:line="240" w:lineRule="auto"/>
              <w:ind w:firstLine="426"/>
              <w:contextualSpacing/>
              <w:jc w:val="both"/>
              <w:rPr>
                <w:rFonts w:ascii="Times New Roman" w:hAnsi="Times New Roman"/>
                <w:sz w:val="28"/>
                <w:szCs w:val="28"/>
                <w:lang w:val="kk-KZ"/>
              </w:rPr>
            </w:pPr>
          </w:p>
          <w:p w:rsidR="00EE40DB" w:rsidRPr="00EE40DB" w:rsidRDefault="00EE40DB" w:rsidP="00EE40DB">
            <w:pPr>
              <w:spacing w:after="0" w:line="240" w:lineRule="auto"/>
              <w:ind w:firstLine="426"/>
              <w:contextualSpacing/>
              <w:jc w:val="both"/>
              <w:rPr>
                <w:rFonts w:ascii="Times New Roman" w:hAnsi="Times New Roman"/>
                <w:sz w:val="28"/>
                <w:szCs w:val="28"/>
                <w:lang w:val="kk-KZ"/>
              </w:rPr>
            </w:pPr>
          </w:p>
          <w:p w:rsidR="00EE40DB" w:rsidRPr="00EE40DB" w:rsidRDefault="00EE40DB" w:rsidP="00EE40DB">
            <w:pPr>
              <w:spacing w:after="0" w:line="240" w:lineRule="auto"/>
              <w:ind w:firstLine="426"/>
              <w:contextualSpacing/>
              <w:jc w:val="both"/>
              <w:rPr>
                <w:rFonts w:ascii="Times New Roman" w:hAnsi="Times New Roman"/>
                <w:sz w:val="28"/>
                <w:szCs w:val="28"/>
                <w:lang w:val="kk-KZ"/>
              </w:rPr>
            </w:pPr>
          </w:p>
          <w:p w:rsidR="00EE40DB" w:rsidRPr="00EE40DB" w:rsidRDefault="00EE40DB" w:rsidP="00EE40DB">
            <w:pPr>
              <w:spacing w:after="0" w:line="240" w:lineRule="auto"/>
              <w:ind w:firstLine="426"/>
              <w:contextualSpacing/>
              <w:jc w:val="both"/>
              <w:rPr>
                <w:rFonts w:ascii="Times New Roman" w:hAnsi="Times New Roman"/>
                <w:sz w:val="28"/>
                <w:szCs w:val="28"/>
                <w:lang w:val="kk-KZ"/>
              </w:rPr>
            </w:pPr>
          </w:p>
          <w:p w:rsidR="00EE40DB" w:rsidRPr="00EE40DB" w:rsidRDefault="00EE40DB" w:rsidP="00EE40DB">
            <w:pPr>
              <w:spacing w:after="0" w:line="240" w:lineRule="auto"/>
              <w:ind w:firstLine="426"/>
              <w:contextualSpacing/>
              <w:jc w:val="both"/>
              <w:rPr>
                <w:rFonts w:ascii="Times New Roman" w:hAnsi="Times New Roman"/>
                <w:sz w:val="28"/>
                <w:szCs w:val="28"/>
                <w:lang w:val="kk-KZ"/>
              </w:rPr>
            </w:pPr>
          </w:p>
          <w:p w:rsidR="00EE40DB" w:rsidRPr="00EE40DB" w:rsidRDefault="00EE40DB" w:rsidP="00EE40DB">
            <w:pPr>
              <w:spacing w:after="0" w:line="240" w:lineRule="auto"/>
              <w:ind w:firstLine="426"/>
              <w:contextualSpacing/>
              <w:jc w:val="both"/>
              <w:rPr>
                <w:rFonts w:ascii="Times New Roman" w:hAnsi="Times New Roman"/>
                <w:sz w:val="28"/>
                <w:szCs w:val="28"/>
                <w:lang w:val="kk-KZ"/>
              </w:rPr>
            </w:pPr>
          </w:p>
          <w:p w:rsidR="00EE40DB" w:rsidRPr="00EE40DB" w:rsidRDefault="00EE40DB" w:rsidP="00EE40DB">
            <w:pPr>
              <w:spacing w:after="0" w:line="240" w:lineRule="auto"/>
              <w:ind w:firstLine="426"/>
              <w:contextualSpacing/>
              <w:jc w:val="both"/>
              <w:rPr>
                <w:rFonts w:ascii="Times New Roman" w:hAnsi="Times New Roman"/>
                <w:sz w:val="28"/>
                <w:szCs w:val="28"/>
                <w:lang w:val="kk-KZ"/>
              </w:rPr>
            </w:pPr>
          </w:p>
          <w:p w:rsidR="00EE40DB" w:rsidRPr="00EE40DB" w:rsidRDefault="00EE40DB" w:rsidP="00EE40DB">
            <w:pPr>
              <w:spacing w:after="0" w:line="240" w:lineRule="auto"/>
              <w:ind w:firstLine="426"/>
              <w:contextualSpacing/>
              <w:jc w:val="both"/>
              <w:rPr>
                <w:rFonts w:ascii="Times New Roman" w:hAnsi="Times New Roman"/>
                <w:sz w:val="28"/>
                <w:szCs w:val="28"/>
                <w:lang w:val="kk-KZ"/>
              </w:rPr>
            </w:pPr>
          </w:p>
          <w:p w:rsidR="00EE40DB" w:rsidRPr="00EE40DB" w:rsidRDefault="00EE40DB" w:rsidP="00EE40DB">
            <w:pPr>
              <w:spacing w:after="0" w:line="240" w:lineRule="auto"/>
              <w:ind w:firstLine="426"/>
              <w:contextualSpacing/>
              <w:jc w:val="both"/>
              <w:rPr>
                <w:rFonts w:ascii="Times New Roman" w:hAnsi="Times New Roman"/>
                <w:sz w:val="28"/>
                <w:szCs w:val="28"/>
                <w:lang w:val="kk-KZ"/>
              </w:rPr>
            </w:pPr>
          </w:p>
          <w:p w:rsidR="00EE40DB" w:rsidRPr="00EE40DB" w:rsidRDefault="00EE40DB" w:rsidP="00EE40DB">
            <w:pPr>
              <w:spacing w:after="0" w:line="240" w:lineRule="auto"/>
              <w:ind w:firstLine="426"/>
              <w:contextualSpacing/>
              <w:jc w:val="both"/>
              <w:rPr>
                <w:rFonts w:ascii="Times New Roman" w:hAnsi="Times New Roman"/>
                <w:sz w:val="28"/>
                <w:szCs w:val="28"/>
                <w:lang w:val="kk-KZ"/>
              </w:rPr>
            </w:pPr>
          </w:p>
          <w:p w:rsidR="00EE40DB" w:rsidRPr="00EE40DB" w:rsidRDefault="00EE40DB" w:rsidP="00EE40DB">
            <w:pPr>
              <w:spacing w:after="0" w:line="240" w:lineRule="auto"/>
              <w:ind w:firstLine="426"/>
              <w:contextualSpacing/>
              <w:jc w:val="both"/>
              <w:rPr>
                <w:rFonts w:ascii="Times New Roman" w:hAnsi="Times New Roman"/>
                <w:sz w:val="28"/>
                <w:szCs w:val="28"/>
                <w:lang w:val="kk-KZ"/>
              </w:rPr>
            </w:pPr>
          </w:p>
          <w:p w:rsidR="00EE40DB" w:rsidRPr="00EE40DB" w:rsidRDefault="00EE40DB" w:rsidP="00EE40DB">
            <w:pPr>
              <w:spacing w:after="0" w:line="240" w:lineRule="auto"/>
              <w:ind w:firstLine="426"/>
              <w:contextualSpacing/>
              <w:jc w:val="both"/>
              <w:rPr>
                <w:rFonts w:ascii="Times New Roman" w:hAnsi="Times New Roman"/>
                <w:sz w:val="28"/>
                <w:szCs w:val="28"/>
                <w:lang w:val="kk-KZ"/>
              </w:rPr>
            </w:pPr>
          </w:p>
          <w:p w:rsidR="00EE40DB" w:rsidRPr="00EE40DB" w:rsidRDefault="00EE40DB" w:rsidP="00EE40DB">
            <w:pPr>
              <w:spacing w:after="0" w:line="240" w:lineRule="auto"/>
              <w:contextualSpacing/>
              <w:jc w:val="both"/>
              <w:rPr>
                <w:rFonts w:ascii="Times New Roman" w:hAnsi="Times New Roman"/>
                <w:sz w:val="28"/>
                <w:szCs w:val="28"/>
                <w:lang w:val="kk-KZ"/>
              </w:rPr>
            </w:pPr>
          </w:p>
          <w:p w:rsidR="00EE40DB" w:rsidRPr="00EE40DB" w:rsidRDefault="00EE40DB" w:rsidP="00EE40DB">
            <w:pPr>
              <w:spacing w:after="0" w:line="240" w:lineRule="auto"/>
              <w:ind w:firstLine="426"/>
              <w:contextualSpacing/>
              <w:jc w:val="both"/>
              <w:rPr>
                <w:rFonts w:ascii="Times New Roman" w:hAnsi="Times New Roman"/>
                <w:b/>
                <w:sz w:val="28"/>
                <w:szCs w:val="28"/>
                <w:lang w:val="kk-KZ"/>
              </w:rPr>
            </w:pPr>
            <w:r w:rsidRPr="00EE40DB">
              <w:rPr>
                <w:rFonts w:ascii="Times New Roman" w:hAnsi="Times New Roman"/>
                <w:b/>
                <w:sz w:val="28"/>
                <w:szCs w:val="28"/>
                <w:lang w:val="kk-KZ"/>
              </w:rPr>
              <w:t>331-бап. Жеке тұлғаның Қазақстан Республикасында мүлікті өткізуі кезіндегі құн өсімінен түсетін кіріс</w:t>
            </w:r>
          </w:p>
          <w:p w:rsidR="00EE40DB" w:rsidRPr="00EE40DB" w:rsidRDefault="00EE40DB" w:rsidP="00EE40DB">
            <w:pPr>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1.  Жеке тұлғаның мүлікті өткізуі кезіндегі құн өсімінен түсетін табыс мынадай мүлікті өткізуі кезінде туындайды :</w:t>
            </w:r>
          </w:p>
          <w:p w:rsidR="00EE40DB" w:rsidRPr="00EE40DB" w:rsidRDefault="00EE40DB" w:rsidP="00EE40DB">
            <w:pPr>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w:t>
            </w:r>
          </w:p>
          <w:p w:rsidR="00EE40DB" w:rsidRPr="00EE40DB" w:rsidRDefault="00EE40DB" w:rsidP="00EE40DB">
            <w:pPr>
              <w:spacing w:after="0" w:line="240" w:lineRule="auto"/>
              <w:ind w:firstLine="426"/>
              <w:contextualSpacing/>
              <w:jc w:val="both"/>
              <w:rPr>
                <w:rFonts w:ascii="Times New Roman" w:hAnsi="Times New Roman"/>
                <w:bCs/>
                <w:sz w:val="28"/>
                <w:szCs w:val="28"/>
                <w:lang w:val="kk-KZ"/>
              </w:rPr>
            </w:pPr>
            <w:r w:rsidRPr="00EE40DB">
              <w:rPr>
                <w:rFonts w:ascii="Times New Roman" w:hAnsi="Times New Roman"/>
                <w:bCs/>
                <w:sz w:val="28"/>
                <w:szCs w:val="28"/>
                <w:lang w:val="kk-KZ"/>
              </w:rPr>
              <w:t>8) эмитенттері Қазақстан Республикасында тіркелген бағалы қағаздардың, туынды қаржы құралдарының (базалық активті сатып алу немесе өткізу жолымен орындалатын туынды қаржы құралдарын қоспағанда), цифрлық активтің, Қазақстан Республикасында тіркелген заңды тұлғаның жарғылық капиталына қатысу үлесінің болуы.</w:t>
            </w:r>
          </w:p>
          <w:p w:rsidR="00EE40DB" w:rsidRPr="00EE40DB" w:rsidRDefault="00EE40DB" w:rsidP="00EE40DB">
            <w:pPr>
              <w:spacing w:after="0" w:line="240" w:lineRule="auto"/>
              <w:ind w:firstLine="426"/>
              <w:contextualSpacing/>
              <w:jc w:val="both"/>
              <w:rPr>
                <w:rFonts w:ascii="Times New Roman" w:hAnsi="Times New Roman"/>
                <w:bCs/>
                <w:sz w:val="28"/>
                <w:szCs w:val="28"/>
                <w:lang w:val="kk-KZ"/>
              </w:rPr>
            </w:pPr>
            <w:r w:rsidRPr="00EE40DB">
              <w:rPr>
                <w:rFonts w:ascii="Times New Roman" w:hAnsi="Times New Roman"/>
                <w:b/>
                <w:bCs/>
                <w:spacing w:val="2"/>
                <w:sz w:val="28"/>
                <w:szCs w:val="28"/>
                <w:lang w:val="kk-KZ"/>
              </w:rPr>
              <w:t>Осы тармақтың 1), 2) және 3) тармақшаларында көрсетілген жылжымайтын мүлікке ерлі-</w:t>
            </w:r>
            <w:r w:rsidRPr="00EE40DB">
              <w:rPr>
                <w:rFonts w:ascii="Times New Roman" w:hAnsi="Times New Roman"/>
                <w:b/>
                <w:bCs/>
                <w:spacing w:val="2"/>
                <w:sz w:val="28"/>
                <w:szCs w:val="28"/>
                <w:lang w:val="kk-KZ"/>
              </w:rPr>
              <w:lastRenderedPageBreak/>
              <w:t>зайыптылардың біреуінің құқықтарын мұраға қалдыру кезіндегі құн өсімін айқындау мақсаттары үшін осы тармақшаларда көрсетілген кезең ерлі-зайыптылардың осындай мүлікке ортақ бірлескен меншік құқығы тіркелген күннен бастап айқындалады.</w:t>
            </w:r>
          </w:p>
          <w:p w:rsidR="00EE40DB" w:rsidRPr="00EE40DB" w:rsidRDefault="00EE40DB" w:rsidP="00EE40DB">
            <w:pPr>
              <w:spacing w:after="0" w:line="240" w:lineRule="auto"/>
              <w:ind w:firstLine="426"/>
              <w:contextualSpacing/>
              <w:jc w:val="both"/>
              <w:rPr>
                <w:rFonts w:ascii="Times New Roman" w:hAnsi="Times New Roman"/>
                <w:sz w:val="28"/>
                <w:szCs w:val="28"/>
                <w:lang w:val="kk-KZ"/>
              </w:rPr>
            </w:pPr>
            <w:r w:rsidRPr="00EE40DB">
              <w:rPr>
                <w:rFonts w:ascii="Times New Roman" w:hAnsi="Times New Roman"/>
                <w:bCs/>
                <w:sz w:val="28"/>
                <w:szCs w:val="28"/>
                <w:lang w:val="kk-KZ"/>
              </w:rPr>
              <w:t>…</w:t>
            </w:r>
          </w:p>
          <w:p w:rsidR="00EE40DB" w:rsidRPr="00EE40DB" w:rsidRDefault="00EE40DB" w:rsidP="00EE40DB">
            <w:pPr>
              <w:tabs>
                <w:tab w:val="left" w:pos="284"/>
              </w:tabs>
              <w:spacing w:after="0" w:line="240" w:lineRule="auto"/>
              <w:ind w:firstLine="426"/>
              <w:contextualSpacing/>
              <w:jc w:val="both"/>
              <w:rPr>
                <w:rFonts w:ascii="Times New Roman" w:hAnsi="Times New Roman"/>
                <w:sz w:val="28"/>
                <w:szCs w:val="28"/>
                <w:lang w:val="kk-KZ"/>
              </w:rPr>
            </w:pPr>
            <w:r w:rsidRPr="00EE40DB">
              <w:rPr>
                <w:rStyle w:val="s0"/>
                <w:rFonts w:ascii="Times New Roman" w:eastAsiaTheme="majorEastAsia" w:hAnsi="Times New Roman" w:cs="Times New Roman"/>
                <w:color w:val="auto"/>
                <w:sz w:val="28"/>
                <w:szCs w:val="28"/>
                <w:lang w:val="kk-KZ"/>
              </w:rPr>
              <w:t>7. Осы баптың 6 - тармағында көрсетілген жағдайда, осы баптың 1-тармағының 1) - 7) тармақшаларында көрсетілген, өткізілген мүлікке меншік құқығы туындаған күні айқындалған нарықтық құн болмаған кезде не осы баптың 6-тармағында белгіленген нарықтық құнды айқындау мерзімі сақталмаған кезде, сондай-ақ осы баптың 6-тармағында көрсетілмеген мүлікті сатып алу бағасы (құны) болмаған басқа да жағдайларда, құн өсімінен түсетін табыс осы баптың 1-тармағының:</w:t>
            </w:r>
          </w:p>
          <w:p w:rsidR="00EE40DB" w:rsidRPr="00EE40DB" w:rsidRDefault="00EE40DB" w:rsidP="00EE40DB">
            <w:pPr>
              <w:tabs>
                <w:tab w:val="left" w:pos="284"/>
              </w:tabs>
              <w:spacing w:after="0" w:line="240" w:lineRule="auto"/>
              <w:ind w:firstLine="426"/>
              <w:contextualSpacing/>
              <w:jc w:val="both"/>
              <w:rPr>
                <w:rStyle w:val="s0"/>
                <w:rFonts w:ascii="Times New Roman" w:eastAsiaTheme="majorEastAsia" w:hAnsi="Times New Roman" w:cs="Times New Roman"/>
                <w:color w:val="auto"/>
                <w:sz w:val="28"/>
                <w:szCs w:val="28"/>
                <w:lang w:val="kk-KZ"/>
              </w:rPr>
            </w:pPr>
            <w:r w:rsidRPr="00EE40DB">
              <w:rPr>
                <w:rStyle w:val="s0"/>
                <w:rFonts w:ascii="Times New Roman" w:eastAsiaTheme="majorEastAsia" w:hAnsi="Times New Roman" w:cs="Times New Roman"/>
                <w:color w:val="auto"/>
                <w:sz w:val="28"/>
                <w:szCs w:val="28"/>
                <w:lang w:val="kk-KZ"/>
              </w:rPr>
              <w:t>…</w:t>
            </w:r>
          </w:p>
          <w:p w:rsidR="00EE40DB" w:rsidRPr="00EE40DB" w:rsidRDefault="00EE40DB" w:rsidP="00EE40DB">
            <w:pPr>
              <w:tabs>
                <w:tab w:val="left" w:pos="284"/>
              </w:tabs>
              <w:spacing w:after="0" w:line="240" w:lineRule="auto"/>
              <w:ind w:firstLine="426"/>
              <w:contextualSpacing/>
              <w:jc w:val="both"/>
              <w:rPr>
                <w:rFonts w:ascii="Times New Roman" w:hAnsi="Times New Roman"/>
                <w:sz w:val="28"/>
                <w:szCs w:val="28"/>
                <w:lang w:val="kk-KZ"/>
              </w:rPr>
            </w:pPr>
            <w:r w:rsidRPr="00EE40DB">
              <w:rPr>
                <w:rStyle w:val="s0"/>
                <w:rFonts w:ascii="Times New Roman" w:eastAsiaTheme="majorEastAsia" w:hAnsi="Times New Roman" w:cs="Times New Roman"/>
                <w:color w:val="auto"/>
                <w:sz w:val="28"/>
                <w:szCs w:val="28"/>
                <w:lang w:val="kk-KZ"/>
              </w:rPr>
              <w:t xml:space="preserve">3) </w:t>
            </w:r>
            <w:r w:rsidRPr="00EE40DB">
              <w:rPr>
                <w:rFonts w:ascii="Times New Roman" w:hAnsi="Times New Roman"/>
                <w:sz w:val="28"/>
                <w:szCs w:val="28"/>
                <w:lang w:val="kk-KZ"/>
              </w:rPr>
              <w:t xml:space="preserve"> </w:t>
            </w:r>
            <w:r w:rsidRPr="00EE40DB">
              <w:rPr>
                <w:rStyle w:val="s0"/>
                <w:rFonts w:ascii="Times New Roman" w:eastAsiaTheme="majorEastAsia" w:hAnsi="Times New Roman" w:cs="Times New Roman"/>
                <w:color w:val="auto"/>
                <w:sz w:val="28"/>
                <w:szCs w:val="28"/>
                <w:lang w:val="kk-KZ"/>
              </w:rPr>
              <w:t xml:space="preserve">осы баптың 1 - тармағының 5), 6) және 7) тармақшаларында көрсетілген </w:t>
            </w:r>
            <w:r w:rsidRPr="00EE40DB">
              <w:rPr>
                <w:rStyle w:val="s0"/>
                <w:rFonts w:ascii="Times New Roman" w:eastAsiaTheme="majorEastAsia" w:hAnsi="Times New Roman" w:cs="Times New Roman"/>
                <w:color w:val="auto"/>
                <w:sz w:val="28"/>
                <w:szCs w:val="28"/>
                <w:lang w:val="kk-KZ"/>
              </w:rPr>
              <w:lastRenderedPageBreak/>
              <w:t>мүлік бойынша-осындай мүлікті өткізу бағасы (құны) .</w:t>
            </w:r>
          </w:p>
          <w:p w:rsidR="00EE40DB" w:rsidRPr="00EE40DB" w:rsidRDefault="00EE40DB" w:rsidP="00EE40DB">
            <w:pPr>
              <w:tabs>
                <w:tab w:val="left" w:pos="284"/>
              </w:tabs>
              <w:spacing w:after="0" w:line="240" w:lineRule="auto"/>
              <w:ind w:firstLine="426"/>
              <w:contextualSpacing/>
              <w:jc w:val="both"/>
              <w:rPr>
                <w:rFonts w:ascii="Times New Roman" w:hAnsi="Times New Roman"/>
                <w:sz w:val="28"/>
                <w:szCs w:val="28"/>
                <w:lang w:val="kk-KZ"/>
              </w:rPr>
            </w:pPr>
            <w:r w:rsidRPr="00EE40DB">
              <w:rPr>
                <w:rStyle w:val="s0"/>
                <w:rFonts w:ascii="Times New Roman" w:eastAsiaTheme="majorEastAsia" w:hAnsi="Times New Roman" w:cs="Times New Roman"/>
                <w:color w:val="auto"/>
                <w:sz w:val="28"/>
                <w:szCs w:val="28"/>
                <w:lang w:val="kk-KZ"/>
              </w:rPr>
              <w:t>Үйді, оны өткізетін жеке тұлға салған, дара кәсіпкер болып табылмайтын ғимараттың бір бөлігін өткізген кезде осындай мүлікті өткізу бағасы (құны) мен осындай ғимаратты, ғимараттың бір бөлігін салу үшін сатып алынған жер учаскесінің құны арасындағы оң айырма құн өсімінен түсетін табыс болып табылады. Ғимараттың бір бөлігін өткізу кезінде жер учаскесінің құны ғимараттың өткізілетін бөлігіне бара-бар айқындалады</w:t>
            </w:r>
            <w:r w:rsidRPr="00EE40DB">
              <w:rPr>
                <w:rStyle w:val="s0"/>
                <w:rFonts w:ascii="Times New Roman" w:eastAsiaTheme="majorEastAsia" w:hAnsi="Times New Roman" w:cs="Times New Roman"/>
                <w:b/>
                <w:color w:val="auto"/>
                <w:sz w:val="28"/>
                <w:szCs w:val="28"/>
                <w:lang w:val="kk-KZ"/>
              </w:rPr>
              <w:t>.</w:t>
            </w:r>
          </w:p>
          <w:p w:rsidR="00EE40DB" w:rsidRPr="00EE40DB" w:rsidRDefault="00EE40DB" w:rsidP="00EE40DB">
            <w:pPr>
              <w:tabs>
                <w:tab w:val="left" w:pos="284"/>
              </w:tabs>
              <w:spacing w:after="0" w:line="240" w:lineRule="auto"/>
              <w:ind w:firstLine="426"/>
              <w:contextualSpacing/>
              <w:jc w:val="both"/>
              <w:rPr>
                <w:rStyle w:val="s0"/>
                <w:rFonts w:ascii="Times New Roman" w:eastAsiaTheme="majorEastAsia" w:hAnsi="Times New Roman" w:cs="Times New Roman"/>
                <w:color w:val="auto"/>
                <w:sz w:val="28"/>
                <w:szCs w:val="28"/>
                <w:lang w:val="kk-KZ"/>
              </w:rPr>
            </w:pPr>
            <w:r w:rsidRPr="00EE40DB">
              <w:rPr>
                <w:rStyle w:val="s0"/>
                <w:rFonts w:ascii="Times New Roman" w:eastAsiaTheme="majorEastAsia" w:hAnsi="Times New Roman" w:cs="Times New Roman"/>
                <w:color w:val="auto"/>
                <w:sz w:val="28"/>
                <w:szCs w:val="28"/>
                <w:lang w:val="kk-KZ"/>
              </w:rPr>
              <w:t>Бұрын жеке тұрғын үйден қайта жаңартылған, кәсіпкерлік қызметте пайдаланылмайтын ғимарат өткізілген жағдайда, мұндай мүлікті өткізу бағасы (құны) мен оны жеке тұрғын үй ретінде сатып алу құны арасындағы оң айырма құн өсімінен түсетін табыс болып табылады</w:t>
            </w:r>
            <w:r w:rsidRPr="00EE40DB">
              <w:rPr>
                <w:rStyle w:val="s0"/>
                <w:rFonts w:ascii="Times New Roman" w:eastAsiaTheme="majorEastAsia" w:hAnsi="Times New Roman" w:cs="Times New Roman"/>
                <w:b/>
                <w:color w:val="auto"/>
                <w:sz w:val="28"/>
                <w:szCs w:val="28"/>
                <w:lang w:val="kk-KZ"/>
              </w:rPr>
              <w:t>.</w:t>
            </w:r>
          </w:p>
          <w:p w:rsidR="00EE40DB" w:rsidRPr="00EE40DB" w:rsidRDefault="00EE40DB" w:rsidP="00EE40DB">
            <w:pPr>
              <w:spacing w:after="0" w:line="240" w:lineRule="auto"/>
              <w:ind w:firstLine="426"/>
              <w:contextualSpacing/>
              <w:jc w:val="both"/>
              <w:rPr>
                <w:rFonts w:ascii="Times New Roman" w:hAnsi="Times New Roman"/>
                <w:sz w:val="28"/>
                <w:szCs w:val="28"/>
                <w:lang w:val="kk-KZ"/>
              </w:rPr>
            </w:pPr>
            <w:r w:rsidRPr="00EE40DB">
              <w:rPr>
                <w:rStyle w:val="s0"/>
                <w:rFonts w:ascii="Times New Roman" w:eastAsiaTheme="majorEastAsia" w:hAnsi="Times New Roman" w:cs="Times New Roman"/>
                <w:color w:val="auto"/>
                <w:sz w:val="28"/>
                <w:szCs w:val="28"/>
                <w:lang w:val="kk-KZ"/>
              </w:rPr>
              <w:t>…</w:t>
            </w:r>
          </w:p>
          <w:p w:rsidR="00EE40DB" w:rsidRPr="00EE40DB" w:rsidRDefault="00EE40DB" w:rsidP="00EE40DB">
            <w:pPr>
              <w:spacing w:after="0" w:line="240" w:lineRule="auto"/>
              <w:ind w:firstLine="426"/>
              <w:contextualSpacing/>
              <w:jc w:val="both"/>
              <w:rPr>
                <w:rFonts w:ascii="Times New Roman" w:hAnsi="Times New Roman"/>
                <w:sz w:val="28"/>
                <w:szCs w:val="28"/>
                <w:lang w:val="kk-KZ"/>
              </w:rPr>
            </w:pPr>
          </w:p>
          <w:p w:rsidR="00EE40DB" w:rsidRPr="00EE40DB" w:rsidRDefault="00EE40DB" w:rsidP="00EE40DB">
            <w:pPr>
              <w:tabs>
                <w:tab w:val="left" w:pos="426"/>
              </w:tabs>
              <w:spacing w:after="0" w:line="240" w:lineRule="auto"/>
              <w:ind w:firstLine="426"/>
              <w:contextualSpacing/>
              <w:jc w:val="both"/>
              <w:rPr>
                <w:rFonts w:ascii="Times New Roman" w:hAnsi="Times New Roman"/>
                <w:b/>
                <w:sz w:val="28"/>
                <w:szCs w:val="28"/>
                <w:lang w:val="kk-KZ"/>
              </w:rPr>
            </w:pPr>
          </w:p>
          <w:p w:rsidR="00EE40DB" w:rsidRPr="00EE40DB" w:rsidRDefault="00EE40DB" w:rsidP="00EE40DB">
            <w:pPr>
              <w:tabs>
                <w:tab w:val="left" w:pos="426"/>
              </w:tabs>
              <w:spacing w:after="0" w:line="240" w:lineRule="auto"/>
              <w:ind w:firstLine="426"/>
              <w:contextualSpacing/>
              <w:jc w:val="both"/>
              <w:rPr>
                <w:rFonts w:ascii="Times New Roman" w:hAnsi="Times New Roman"/>
                <w:b/>
                <w:sz w:val="28"/>
                <w:szCs w:val="28"/>
                <w:lang w:val="kk-KZ"/>
              </w:rPr>
            </w:pPr>
          </w:p>
          <w:p w:rsidR="00EE40DB" w:rsidRPr="00EE40DB" w:rsidRDefault="00EE40DB" w:rsidP="00EE40DB">
            <w:pPr>
              <w:tabs>
                <w:tab w:val="left" w:pos="426"/>
              </w:tabs>
              <w:spacing w:after="0" w:line="240" w:lineRule="auto"/>
              <w:ind w:firstLine="426"/>
              <w:contextualSpacing/>
              <w:jc w:val="both"/>
              <w:rPr>
                <w:rFonts w:ascii="Times New Roman" w:hAnsi="Times New Roman"/>
                <w:b/>
                <w:sz w:val="28"/>
                <w:szCs w:val="28"/>
                <w:lang w:val="kk-KZ"/>
              </w:rPr>
            </w:pPr>
          </w:p>
          <w:p w:rsidR="00EE40DB" w:rsidRPr="00EE40DB" w:rsidRDefault="00EE40DB" w:rsidP="00EE40DB">
            <w:pPr>
              <w:tabs>
                <w:tab w:val="left" w:pos="426"/>
              </w:tabs>
              <w:spacing w:after="0" w:line="240" w:lineRule="auto"/>
              <w:ind w:firstLine="426"/>
              <w:contextualSpacing/>
              <w:jc w:val="both"/>
              <w:rPr>
                <w:rFonts w:ascii="Times New Roman" w:hAnsi="Times New Roman"/>
                <w:b/>
                <w:sz w:val="28"/>
                <w:szCs w:val="28"/>
                <w:lang w:val="kk-KZ"/>
              </w:rPr>
            </w:pPr>
          </w:p>
          <w:p w:rsidR="00EE40DB" w:rsidRPr="00EE40DB" w:rsidRDefault="00EE40DB" w:rsidP="00EE40DB">
            <w:pPr>
              <w:tabs>
                <w:tab w:val="left" w:pos="426"/>
              </w:tabs>
              <w:spacing w:after="0" w:line="240" w:lineRule="auto"/>
              <w:ind w:firstLine="426"/>
              <w:contextualSpacing/>
              <w:jc w:val="both"/>
              <w:rPr>
                <w:rFonts w:ascii="Times New Roman" w:hAnsi="Times New Roman"/>
                <w:b/>
                <w:sz w:val="28"/>
                <w:szCs w:val="28"/>
                <w:lang w:val="kk-KZ"/>
              </w:rPr>
            </w:pPr>
          </w:p>
          <w:p w:rsidR="00EE40DB" w:rsidRPr="00EE40DB" w:rsidRDefault="00EE40DB" w:rsidP="00EE40DB">
            <w:pPr>
              <w:spacing w:after="0" w:line="240" w:lineRule="auto"/>
              <w:ind w:firstLine="426"/>
              <w:contextualSpacing/>
              <w:jc w:val="both"/>
              <w:rPr>
                <w:rFonts w:ascii="Times New Roman" w:hAnsi="Times New Roman"/>
                <w:sz w:val="28"/>
                <w:szCs w:val="28"/>
                <w:lang w:val="kk-KZ"/>
              </w:rPr>
            </w:pPr>
            <w:r w:rsidRPr="00EE40DB">
              <w:rPr>
                <w:rFonts w:ascii="Times New Roman" w:hAnsi="Times New Roman"/>
                <w:b/>
                <w:sz w:val="28"/>
                <w:szCs w:val="28"/>
                <w:lang w:val="kk-KZ"/>
              </w:rPr>
              <w:t xml:space="preserve">332-бап. </w:t>
            </w:r>
            <w:r w:rsidRPr="00EE40DB">
              <w:rPr>
                <w:rFonts w:ascii="Times New Roman" w:hAnsi="Times New Roman"/>
                <w:sz w:val="28"/>
                <w:szCs w:val="28"/>
                <w:lang w:val="kk-KZ"/>
              </w:rPr>
              <w:t>Жеке тұлғаның мүлікті өткізуден Қазақстан Республикасынан тыс жерлердегі көздерден алған кірісі</w:t>
            </w:r>
          </w:p>
          <w:p w:rsidR="00EE40DB" w:rsidRPr="00EE40DB" w:rsidRDefault="00EE40DB" w:rsidP="00EE40DB">
            <w:pPr>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w:t>
            </w:r>
          </w:p>
          <w:p w:rsidR="00EE40DB" w:rsidRPr="00EE40DB" w:rsidRDefault="00EE40DB" w:rsidP="00EE40DB">
            <w:pPr>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4. Борыштық бағалы қағаздарды қоспағанда, цифрлық активті, бағалы қағаздарды өткізу кезіндегі жеке тұлғаның Қазақстан Республикасынан тыс жерлердегі көздерден алған табысы өткізу құны мен сатып алу құны арасындағы оң айырма ретінде айқындалады.</w:t>
            </w:r>
          </w:p>
          <w:p w:rsidR="00EE40DB" w:rsidRPr="00EE40DB" w:rsidRDefault="00EE40DB" w:rsidP="00EE40DB">
            <w:pPr>
              <w:spacing w:after="0" w:line="240" w:lineRule="auto"/>
              <w:ind w:firstLine="426"/>
              <w:contextualSpacing/>
              <w:jc w:val="both"/>
              <w:rPr>
                <w:rFonts w:ascii="Times New Roman" w:hAnsi="Times New Roman"/>
                <w:spacing w:val="2"/>
                <w:sz w:val="28"/>
                <w:szCs w:val="28"/>
                <w:lang w:val="kk-KZ"/>
              </w:rPr>
            </w:pPr>
            <w:r w:rsidRPr="00EE40DB">
              <w:rPr>
                <w:rFonts w:ascii="Times New Roman" w:hAnsi="Times New Roman"/>
                <w:spacing w:val="2"/>
                <w:sz w:val="28"/>
                <w:szCs w:val="28"/>
                <w:lang w:val="kk-KZ"/>
              </w:rPr>
              <w:t>…</w:t>
            </w:r>
          </w:p>
          <w:p w:rsidR="00EE40DB" w:rsidRPr="00EE40DB" w:rsidRDefault="00EE40DB" w:rsidP="00EE40DB">
            <w:pPr>
              <w:tabs>
                <w:tab w:val="left" w:pos="426"/>
              </w:tabs>
              <w:spacing w:after="0" w:line="240" w:lineRule="auto"/>
              <w:ind w:firstLine="426"/>
              <w:contextualSpacing/>
              <w:jc w:val="both"/>
              <w:rPr>
                <w:rFonts w:ascii="Times New Roman" w:hAnsi="Times New Roman"/>
                <w:b/>
                <w:sz w:val="28"/>
                <w:szCs w:val="28"/>
                <w:lang w:val="kk-KZ"/>
              </w:rPr>
            </w:pPr>
          </w:p>
          <w:p w:rsidR="00EE40DB" w:rsidRPr="00EE40DB" w:rsidRDefault="00EE40DB" w:rsidP="00EE40DB">
            <w:pPr>
              <w:tabs>
                <w:tab w:val="left" w:pos="426"/>
              </w:tabs>
              <w:spacing w:after="0" w:line="240" w:lineRule="auto"/>
              <w:ind w:firstLine="426"/>
              <w:contextualSpacing/>
              <w:jc w:val="both"/>
              <w:rPr>
                <w:rFonts w:ascii="Times New Roman" w:hAnsi="Times New Roman"/>
                <w:sz w:val="28"/>
                <w:szCs w:val="28"/>
                <w:lang w:val="kk-KZ"/>
              </w:rPr>
            </w:pPr>
            <w:r w:rsidRPr="00EE40DB">
              <w:rPr>
                <w:rFonts w:ascii="Times New Roman" w:hAnsi="Times New Roman"/>
                <w:b/>
                <w:sz w:val="28"/>
                <w:szCs w:val="28"/>
                <w:lang w:val="kk-KZ"/>
              </w:rPr>
              <w:t>341-бап. Табысты түзету</w:t>
            </w:r>
          </w:p>
          <w:p w:rsidR="00EE40DB" w:rsidRPr="00EE40DB" w:rsidRDefault="00EE40DB" w:rsidP="00EE40DB">
            <w:pPr>
              <w:tabs>
                <w:tab w:val="left" w:pos="426"/>
              </w:tabs>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1.  Жеке тұлғаның салық салуға жататын табыстарынан табыстардың мынадай түрлері (бұдан әрі – табысты түзету)алып тасталады:</w:t>
            </w:r>
          </w:p>
          <w:p w:rsidR="00EE40DB" w:rsidRPr="00EE40DB" w:rsidRDefault="00EE40DB" w:rsidP="00EE40DB">
            <w:pPr>
              <w:spacing w:after="0" w:line="240" w:lineRule="auto"/>
              <w:ind w:firstLine="426"/>
              <w:contextualSpacing/>
              <w:jc w:val="both"/>
              <w:rPr>
                <w:rFonts w:ascii="Times New Roman" w:hAnsi="Times New Roman"/>
                <w:sz w:val="28"/>
                <w:szCs w:val="28"/>
                <w:shd w:val="clear" w:color="auto" w:fill="FFFFFF"/>
                <w:lang w:val="kk-KZ"/>
              </w:rPr>
            </w:pPr>
            <w:r w:rsidRPr="00EE40DB">
              <w:rPr>
                <w:rFonts w:ascii="Times New Roman" w:hAnsi="Times New Roman"/>
                <w:sz w:val="28"/>
                <w:szCs w:val="28"/>
                <w:shd w:val="clear" w:color="auto" w:fill="FFFFFF"/>
                <w:lang w:val="kk-KZ"/>
              </w:rPr>
              <w:t>…</w:t>
            </w:r>
          </w:p>
          <w:p w:rsidR="00EE40DB" w:rsidRPr="00EE40DB" w:rsidRDefault="00EE40DB" w:rsidP="00EE40DB">
            <w:pPr>
              <w:spacing w:after="0" w:line="240" w:lineRule="auto"/>
              <w:ind w:firstLine="426"/>
              <w:contextualSpacing/>
              <w:jc w:val="both"/>
              <w:rPr>
                <w:rFonts w:ascii="Times New Roman" w:hAnsi="Times New Roman"/>
                <w:sz w:val="28"/>
                <w:szCs w:val="28"/>
                <w:shd w:val="clear" w:color="auto" w:fill="FFFFFF"/>
                <w:lang w:val="kk-KZ"/>
              </w:rPr>
            </w:pPr>
            <w:r w:rsidRPr="00EE40DB">
              <w:rPr>
                <w:rFonts w:ascii="Times New Roman" w:hAnsi="Times New Roman"/>
                <w:b/>
                <w:sz w:val="28"/>
                <w:szCs w:val="28"/>
                <w:lang w:val="kk-KZ"/>
              </w:rPr>
              <w:t>8-1) ашық және аралық инвестициялық пай қорларының пайларын өткізу кезіндегі құн өсімінен түсетін кірістер;</w:t>
            </w:r>
          </w:p>
          <w:p w:rsidR="00EE40DB" w:rsidRPr="00EE40DB" w:rsidRDefault="00EE40DB" w:rsidP="00EE40DB">
            <w:pPr>
              <w:spacing w:after="0" w:line="240" w:lineRule="auto"/>
              <w:ind w:firstLine="426"/>
              <w:contextualSpacing/>
              <w:jc w:val="both"/>
              <w:rPr>
                <w:rFonts w:ascii="Times New Roman" w:hAnsi="Times New Roman"/>
                <w:sz w:val="28"/>
                <w:szCs w:val="28"/>
                <w:shd w:val="clear" w:color="auto" w:fill="FFFFFF"/>
                <w:lang w:val="kk-KZ"/>
              </w:rPr>
            </w:pPr>
          </w:p>
          <w:p w:rsidR="00EE40DB" w:rsidRPr="00EE40DB" w:rsidRDefault="00EE40DB" w:rsidP="00EE40DB">
            <w:pPr>
              <w:spacing w:after="0" w:line="240" w:lineRule="auto"/>
              <w:ind w:firstLine="426"/>
              <w:contextualSpacing/>
              <w:jc w:val="both"/>
              <w:rPr>
                <w:rFonts w:ascii="Times New Roman" w:hAnsi="Times New Roman"/>
                <w:sz w:val="28"/>
                <w:szCs w:val="28"/>
                <w:shd w:val="clear" w:color="auto" w:fill="FFFFFF"/>
                <w:lang w:val="kk-KZ"/>
              </w:rPr>
            </w:pPr>
          </w:p>
          <w:p w:rsidR="00EE40DB" w:rsidRPr="00EE40DB" w:rsidRDefault="00EE40DB" w:rsidP="00EE40DB">
            <w:pPr>
              <w:spacing w:after="0" w:line="240" w:lineRule="auto"/>
              <w:ind w:firstLine="426"/>
              <w:contextualSpacing/>
              <w:jc w:val="both"/>
              <w:rPr>
                <w:rFonts w:ascii="Times New Roman" w:hAnsi="Times New Roman"/>
                <w:sz w:val="28"/>
                <w:szCs w:val="28"/>
                <w:shd w:val="clear" w:color="auto" w:fill="FFFFFF"/>
                <w:lang w:val="kk-KZ"/>
              </w:rPr>
            </w:pPr>
          </w:p>
          <w:p w:rsidR="00EE40DB" w:rsidRPr="00EE40DB" w:rsidRDefault="00EE40DB" w:rsidP="00EE40DB">
            <w:pPr>
              <w:spacing w:after="0" w:line="240" w:lineRule="auto"/>
              <w:ind w:firstLine="426"/>
              <w:contextualSpacing/>
              <w:jc w:val="both"/>
              <w:rPr>
                <w:rFonts w:ascii="Times New Roman" w:hAnsi="Times New Roman"/>
                <w:sz w:val="28"/>
                <w:szCs w:val="28"/>
                <w:shd w:val="clear" w:color="auto" w:fill="FFFFFF"/>
                <w:lang w:val="kk-KZ"/>
              </w:rPr>
            </w:pPr>
          </w:p>
          <w:p w:rsidR="00EE40DB" w:rsidRPr="00EE40DB" w:rsidRDefault="00EE40DB" w:rsidP="00EE40DB">
            <w:pPr>
              <w:spacing w:after="0" w:line="240" w:lineRule="auto"/>
              <w:ind w:firstLine="426"/>
              <w:contextualSpacing/>
              <w:jc w:val="both"/>
              <w:rPr>
                <w:rFonts w:ascii="Times New Roman" w:hAnsi="Times New Roman"/>
                <w:sz w:val="28"/>
                <w:szCs w:val="28"/>
                <w:shd w:val="clear" w:color="auto" w:fill="FFFFFF"/>
                <w:lang w:val="kk-KZ"/>
              </w:rPr>
            </w:pPr>
          </w:p>
          <w:p w:rsidR="00EE40DB" w:rsidRPr="00EE40DB" w:rsidRDefault="00EE40DB" w:rsidP="00EE40DB">
            <w:pPr>
              <w:spacing w:after="0" w:line="240" w:lineRule="auto"/>
              <w:ind w:firstLine="426"/>
              <w:contextualSpacing/>
              <w:jc w:val="both"/>
              <w:rPr>
                <w:rFonts w:ascii="Times New Roman" w:hAnsi="Times New Roman"/>
                <w:sz w:val="28"/>
                <w:szCs w:val="28"/>
                <w:shd w:val="clear" w:color="auto" w:fill="FFFFFF"/>
                <w:lang w:val="kk-KZ"/>
              </w:rPr>
            </w:pPr>
          </w:p>
          <w:p w:rsidR="00EE40DB" w:rsidRPr="00EE40DB" w:rsidRDefault="00EE40DB" w:rsidP="00EE40DB">
            <w:pPr>
              <w:spacing w:after="0" w:line="240" w:lineRule="auto"/>
              <w:ind w:firstLine="426"/>
              <w:contextualSpacing/>
              <w:jc w:val="both"/>
              <w:rPr>
                <w:rFonts w:ascii="Times New Roman" w:hAnsi="Times New Roman"/>
                <w:sz w:val="28"/>
                <w:szCs w:val="28"/>
                <w:shd w:val="clear" w:color="auto" w:fill="FFFFFF"/>
                <w:lang w:val="kk-KZ"/>
              </w:rPr>
            </w:pPr>
          </w:p>
          <w:p w:rsidR="00EE40DB" w:rsidRPr="00EE40DB" w:rsidRDefault="00EE40DB" w:rsidP="00EE40DB">
            <w:pPr>
              <w:spacing w:after="0" w:line="240" w:lineRule="auto"/>
              <w:ind w:firstLine="426"/>
              <w:contextualSpacing/>
              <w:jc w:val="both"/>
              <w:rPr>
                <w:rFonts w:ascii="Times New Roman" w:hAnsi="Times New Roman"/>
                <w:sz w:val="28"/>
                <w:szCs w:val="28"/>
                <w:shd w:val="clear" w:color="auto" w:fill="FFFFFF"/>
                <w:lang w:val="kk-KZ"/>
              </w:rPr>
            </w:pPr>
          </w:p>
          <w:p w:rsidR="00EE40DB" w:rsidRPr="00EE40DB" w:rsidRDefault="00EE40DB" w:rsidP="00EE40DB">
            <w:pPr>
              <w:spacing w:after="0" w:line="240" w:lineRule="auto"/>
              <w:ind w:firstLine="426"/>
              <w:contextualSpacing/>
              <w:jc w:val="both"/>
              <w:rPr>
                <w:rFonts w:ascii="Times New Roman" w:hAnsi="Times New Roman"/>
                <w:sz w:val="28"/>
                <w:szCs w:val="28"/>
                <w:shd w:val="clear" w:color="auto" w:fill="FFFFFF"/>
                <w:lang w:val="kk-KZ"/>
              </w:rPr>
            </w:pPr>
          </w:p>
          <w:p w:rsidR="00EE40DB" w:rsidRPr="00EE40DB" w:rsidRDefault="00EE40DB" w:rsidP="00EE40DB">
            <w:pPr>
              <w:spacing w:after="0" w:line="240" w:lineRule="auto"/>
              <w:ind w:firstLine="426"/>
              <w:contextualSpacing/>
              <w:jc w:val="both"/>
              <w:rPr>
                <w:rFonts w:ascii="Times New Roman" w:hAnsi="Times New Roman"/>
                <w:sz w:val="28"/>
                <w:szCs w:val="28"/>
                <w:shd w:val="clear" w:color="auto" w:fill="FFFFFF"/>
                <w:lang w:val="kk-KZ"/>
              </w:rPr>
            </w:pPr>
          </w:p>
          <w:p w:rsidR="00EE40DB" w:rsidRPr="00EE40DB" w:rsidRDefault="00EE40DB" w:rsidP="00EE40DB">
            <w:pPr>
              <w:spacing w:after="0" w:line="240" w:lineRule="auto"/>
              <w:ind w:firstLine="426"/>
              <w:contextualSpacing/>
              <w:jc w:val="both"/>
              <w:rPr>
                <w:rFonts w:ascii="Times New Roman" w:hAnsi="Times New Roman"/>
                <w:sz w:val="28"/>
                <w:szCs w:val="28"/>
                <w:shd w:val="clear" w:color="auto" w:fill="FFFFFF"/>
                <w:lang w:val="kk-KZ"/>
              </w:rPr>
            </w:pPr>
          </w:p>
          <w:p w:rsidR="00EE40DB" w:rsidRPr="00EE40DB" w:rsidRDefault="00EE40DB" w:rsidP="00EE40DB">
            <w:pPr>
              <w:spacing w:after="0" w:line="240" w:lineRule="auto"/>
              <w:ind w:firstLine="426"/>
              <w:contextualSpacing/>
              <w:jc w:val="both"/>
              <w:rPr>
                <w:rFonts w:ascii="Times New Roman" w:hAnsi="Times New Roman"/>
                <w:sz w:val="28"/>
                <w:szCs w:val="28"/>
                <w:shd w:val="clear" w:color="auto" w:fill="FFFFFF"/>
                <w:lang w:val="kk-KZ"/>
              </w:rPr>
            </w:pPr>
          </w:p>
          <w:p w:rsidR="00EE40DB" w:rsidRPr="00EE40DB" w:rsidRDefault="00EE40DB" w:rsidP="00EE40DB">
            <w:pPr>
              <w:spacing w:after="0" w:line="240" w:lineRule="auto"/>
              <w:contextualSpacing/>
              <w:jc w:val="both"/>
              <w:rPr>
                <w:rFonts w:ascii="Times New Roman" w:hAnsi="Times New Roman"/>
                <w:sz w:val="28"/>
                <w:szCs w:val="28"/>
                <w:shd w:val="clear" w:color="auto" w:fill="FFFFFF"/>
                <w:lang w:val="kk-KZ"/>
              </w:rPr>
            </w:pPr>
          </w:p>
          <w:p w:rsidR="00EE40DB" w:rsidRPr="00EE40DB" w:rsidRDefault="00EE40DB" w:rsidP="00EE40DB">
            <w:pPr>
              <w:spacing w:after="0" w:line="240" w:lineRule="auto"/>
              <w:contextualSpacing/>
              <w:jc w:val="both"/>
              <w:rPr>
                <w:rFonts w:ascii="Times New Roman" w:hAnsi="Times New Roman"/>
                <w:sz w:val="28"/>
                <w:szCs w:val="28"/>
                <w:shd w:val="clear" w:color="auto" w:fill="FFFFFF"/>
                <w:lang w:val="kk-KZ"/>
              </w:rPr>
            </w:pPr>
          </w:p>
          <w:p w:rsidR="00EE40DB" w:rsidRPr="00EE40DB" w:rsidRDefault="00EE40DB" w:rsidP="00EE40DB">
            <w:pPr>
              <w:spacing w:after="0" w:line="240" w:lineRule="auto"/>
              <w:contextualSpacing/>
              <w:jc w:val="both"/>
              <w:rPr>
                <w:rFonts w:ascii="Times New Roman" w:hAnsi="Times New Roman"/>
                <w:sz w:val="28"/>
                <w:szCs w:val="28"/>
                <w:shd w:val="clear" w:color="auto" w:fill="FFFFFF"/>
                <w:lang w:val="kk-KZ"/>
              </w:rPr>
            </w:pPr>
          </w:p>
          <w:p w:rsidR="00EE40DB" w:rsidRPr="00EE40DB" w:rsidRDefault="00EE40DB" w:rsidP="00EE40DB">
            <w:pPr>
              <w:spacing w:after="0" w:line="240" w:lineRule="auto"/>
              <w:contextualSpacing/>
              <w:jc w:val="both"/>
              <w:rPr>
                <w:rFonts w:ascii="Times New Roman" w:hAnsi="Times New Roman"/>
                <w:sz w:val="28"/>
                <w:szCs w:val="28"/>
                <w:shd w:val="clear" w:color="auto" w:fill="FFFFFF"/>
                <w:lang w:val="kk-KZ"/>
              </w:rPr>
            </w:pPr>
          </w:p>
          <w:p w:rsidR="00EE40DB" w:rsidRPr="00EE40DB" w:rsidRDefault="00EE40DB" w:rsidP="00EE40DB">
            <w:pPr>
              <w:spacing w:after="0" w:line="240" w:lineRule="auto"/>
              <w:contextualSpacing/>
              <w:jc w:val="both"/>
              <w:rPr>
                <w:rFonts w:ascii="Times New Roman" w:hAnsi="Times New Roman"/>
                <w:sz w:val="28"/>
                <w:szCs w:val="28"/>
                <w:shd w:val="clear" w:color="auto" w:fill="FFFFFF"/>
                <w:lang w:val="kk-KZ"/>
              </w:rPr>
            </w:pPr>
          </w:p>
          <w:p w:rsidR="00EE40DB" w:rsidRPr="00EE40DB" w:rsidRDefault="00EE40DB" w:rsidP="00EE40DB">
            <w:pPr>
              <w:spacing w:after="0" w:line="240" w:lineRule="auto"/>
              <w:contextualSpacing/>
              <w:jc w:val="both"/>
              <w:rPr>
                <w:rFonts w:ascii="Times New Roman" w:hAnsi="Times New Roman"/>
                <w:sz w:val="28"/>
                <w:szCs w:val="28"/>
                <w:shd w:val="clear" w:color="auto" w:fill="FFFFFF"/>
                <w:lang w:val="kk-KZ"/>
              </w:rPr>
            </w:pPr>
          </w:p>
          <w:p w:rsidR="00EE40DB" w:rsidRPr="00EE40DB" w:rsidRDefault="00EE40DB" w:rsidP="00EE40DB">
            <w:pPr>
              <w:spacing w:after="0" w:line="240" w:lineRule="auto"/>
              <w:ind w:firstLine="426"/>
              <w:contextualSpacing/>
              <w:jc w:val="both"/>
              <w:rPr>
                <w:rFonts w:ascii="Times New Roman" w:hAnsi="Times New Roman"/>
                <w:b/>
                <w:sz w:val="28"/>
                <w:szCs w:val="28"/>
                <w:lang w:val="kk-KZ"/>
              </w:rPr>
            </w:pPr>
            <w:r w:rsidRPr="00EE40DB">
              <w:rPr>
                <w:rFonts w:ascii="Times New Roman" w:hAnsi="Times New Roman"/>
                <w:b/>
                <w:sz w:val="28"/>
                <w:szCs w:val="28"/>
                <w:lang w:val="kk-KZ"/>
              </w:rPr>
              <w:t xml:space="preserve">35) </w:t>
            </w:r>
            <w:r w:rsidRPr="00EE40DB">
              <w:rPr>
                <w:rFonts w:ascii="Times New Roman" w:hAnsi="Times New Roman"/>
                <w:sz w:val="28"/>
                <w:szCs w:val="28"/>
                <w:lang w:val="kk-KZ"/>
              </w:rPr>
              <w:t xml:space="preserve"> </w:t>
            </w:r>
            <w:r w:rsidRPr="00EE40DB">
              <w:rPr>
                <w:rFonts w:ascii="Times New Roman" w:hAnsi="Times New Roman"/>
                <w:b/>
                <w:sz w:val="28"/>
                <w:szCs w:val="28"/>
                <w:lang w:val="kk-KZ"/>
              </w:rPr>
              <w:t>алынып тасталсын ;</w:t>
            </w:r>
          </w:p>
          <w:p w:rsidR="00EE40DB" w:rsidRPr="00EE40DB" w:rsidRDefault="00EE40DB" w:rsidP="00EE40DB">
            <w:pPr>
              <w:spacing w:after="0" w:line="240" w:lineRule="auto"/>
              <w:ind w:firstLine="426"/>
              <w:contextualSpacing/>
              <w:jc w:val="both"/>
              <w:rPr>
                <w:rFonts w:ascii="Times New Roman" w:hAnsi="Times New Roman"/>
                <w:b/>
                <w:sz w:val="28"/>
                <w:szCs w:val="28"/>
                <w:lang w:val="kk-KZ"/>
              </w:rPr>
            </w:pPr>
            <w:r w:rsidRPr="00EE40DB">
              <w:rPr>
                <w:rFonts w:ascii="Times New Roman" w:hAnsi="Times New Roman"/>
                <w:b/>
                <w:sz w:val="28"/>
                <w:szCs w:val="28"/>
                <w:lang w:val="kk-KZ"/>
              </w:rPr>
              <w:t>...</w:t>
            </w:r>
          </w:p>
          <w:p w:rsidR="00EE40DB" w:rsidRPr="00EE40DB" w:rsidRDefault="00EE40DB" w:rsidP="00EE40DB">
            <w:pPr>
              <w:spacing w:after="0" w:line="240" w:lineRule="auto"/>
              <w:ind w:firstLine="426"/>
              <w:contextualSpacing/>
              <w:jc w:val="both"/>
              <w:rPr>
                <w:rFonts w:ascii="Times New Roman" w:hAnsi="Times New Roman"/>
                <w:b/>
                <w:sz w:val="28"/>
                <w:szCs w:val="28"/>
                <w:lang w:val="kk-KZ"/>
              </w:rPr>
            </w:pPr>
          </w:p>
          <w:p w:rsidR="00EE40DB" w:rsidRPr="00EE40DB" w:rsidRDefault="00EE40DB" w:rsidP="00EE40DB">
            <w:pPr>
              <w:spacing w:after="0" w:line="240" w:lineRule="auto"/>
              <w:ind w:firstLine="426"/>
              <w:contextualSpacing/>
              <w:jc w:val="both"/>
              <w:rPr>
                <w:rFonts w:ascii="Times New Roman" w:hAnsi="Times New Roman"/>
                <w:b/>
                <w:sz w:val="28"/>
                <w:szCs w:val="28"/>
                <w:lang w:val="kk-KZ"/>
              </w:rPr>
            </w:pPr>
          </w:p>
          <w:p w:rsidR="00EE40DB" w:rsidRPr="00EE40DB" w:rsidRDefault="00EE40DB" w:rsidP="00EE40DB">
            <w:pPr>
              <w:spacing w:after="0" w:line="240" w:lineRule="auto"/>
              <w:ind w:firstLine="426"/>
              <w:contextualSpacing/>
              <w:jc w:val="both"/>
              <w:rPr>
                <w:rFonts w:ascii="Times New Roman" w:hAnsi="Times New Roman"/>
                <w:b/>
                <w:sz w:val="28"/>
                <w:szCs w:val="28"/>
                <w:lang w:val="kk-KZ"/>
              </w:rPr>
            </w:pPr>
          </w:p>
          <w:p w:rsidR="00EE40DB" w:rsidRPr="00EE40DB" w:rsidRDefault="00EE40DB" w:rsidP="00EE40DB">
            <w:pPr>
              <w:spacing w:after="0" w:line="240" w:lineRule="auto"/>
              <w:ind w:firstLine="426"/>
              <w:contextualSpacing/>
              <w:jc w:val="both"/>
              <w:rPr>
                <w:rFonts w:ascii="Times New Roman" w:hAnsi="Times New Roman"/>
                <w:b/>
                <w:sz w:val="28"/>
                <w:szCs w:val="28"/>
                <w:lang w:val="kk-KZ"/>
              </w:rPr>
            </w:pPr>
            <w:r w:rsidRPr="00EE40DB">
              <w:rPr>
                <w:rFonts w:ascii="Times New Roman" w:hAnsi="Times New Roman"/>
                <w:bCs/>
                <w:spacing w:val="2"/>
                <w:sz w:val="28"/>
                <w:szCs w:val="28"/>
                <w:lang w:val="kk-KZ"/>
              </w:rPr>
              <w:t xml:space="preserve">41) мемлекеттік атаулы әлеуметтік көмек, Қазақстан Республикасының заңнамасында белгіленген мөлшерлерде бюджет қаражаты есебінен төленетін жәрдемақылар мен өтемақылар, сондай-ақ тұрғын үй қатынастары туралы заңнамаға сәйкес </w:t>
            </w:r>
            <w:r w:rsidRPr="00EE40DB">
              <w:rPr>
                <w:rFonts w:ascii="Times New Roman" w:hAnsi="Times New Roman"/>
                <w:bCs/>
                <w:spacing w:val="2"/>
                <w:sz w:val="28"/>
                <w:szCs w:val="28"/>
                <w:lang w:val="kk-KZ"/>
              </w:rPr>
              <w:lastRenderedPageBreak/>
              <w:t>жеке тұрғын үй қорынан жалға алынған тұрғын үй үшін ақы төлеу үшін бюджет қаражатынан субсидиялар;</w:t>
            </w:r>
          </w:p>
          <w:p w:rsidR="00EE40DB" w:rsidRPr="00EE40DB" w:rsidRDefault="00EE40DB" w:rsidP="00EE40DB">
            <w:pPr>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shd w:val="clear" w:color="auto" w:fill="FFFFFF"/>
                <w:lang w:val="kk-KZ"/>
              </w:rPr>
              <w:t>…</w:t>
            </w:r>
            <w:r w:rsidRPr="00EE40DB">
              <w:rPr>
                <w:rFonts w:ascii="Times New Roman" w:hAnsi="Times New Roman"/>
                <w:sz w:val="28"/>
                <w:szCs w:val="28"/>
                <w:lang w:val="kk-KZ"/>
              </w:rPr>
              <w:t xml:space="preserve">      </w:t>
            </w:r>
          </w:p>
          <w:p w:rsidR="00EE40DB" w:rsidRPr="00EE40DB" w:rsidRDefault="00EE40DB" w:rsidP="00EE40DB">
            <w:pPr>
              <w:spacing w:after="0" w:line="240" w:lineRule="auto"/>
              <w:ind w:firstLine="426"/>
              <w:contextualSpacing/>
              <w:jc w:val="both"/>
              <w:rPr>
                <w:rFonts w:ascii="Times New Roman" w:hAnsi="Times New Roman"/>
                <w:spacing w:val="2"/>
                <w:sz w:val="28"/>
                <w:szCs w:val="28"/>
                <w:shd w:val="clear" w:color="auto" w:fill="FFFFFF"/>
                <w:lang w:val="kk-KZ"/>
              </w:rPr>
            </w:pPr>
            <w:r w:rsidRPr="00EE40DB">
              <w:rPr>
                <w:rFonts w:ascii="Times New Roman" w:hAnsi="Times New Roman"/>
                <w:spacing w:val="2"/>
                <w:sz w:val="28"/>
                <w:szCs w:val="28"/>
                <w:shd w:val="clear" w:color="auto" w:fill="FFFFFF"/>
                <w:lang w:val="kk-KZ"/>
              </w:rPr>
              <w:t>…</w:t>
            </w:r>
          </w:p>
          <w:p w:rsidR="00EE40DB" w:rsidRPr="00EE40DB" w:rsidRDefault="00EE40DB" w:rsidP="00EE40DB">
            <w:pPr>
              <w:tabs>
                <w:tab w:val="left" w:pos="284"/>
              </w:tabs>
              <w:spacing w:after="0" w:line="240" w:lineRule="auto"/>
              <w:ind w:firstLine="426"/>
              <w:contextualSpacing/>
              <w:jc w:val="both"/>
              <w:rPr>
                <w:rStyle w:val="s1"/>
                <w:color w:val="auto"/>
                <w:sz w:val="28"/>
                <w:szCs w:val="28"/>
                <w:lang w:val="kk-KZ"/>
              </w:rPr>
            </w:pPr>
            <w:r w:rsidRPr="00EE40DB">
              <w:rPr>
                <w:rStyle w:val="s1"/>
                <w:color w:val="auto"/>
                <w:sz w:val="28"/>
                <w:szCs w:val="28"/>
                <w:lang w:val="kk-KZ"/>
              </w:rPr>
              <w:t>347-бап. Ерікті зейнетақы жарналары бойынша салық шегерімі</w:t>
            </w:r>
          </w:p>
          <w:p w:rsidR="00EE40DB" w:rsidRPr="00EE40DB" w:rsidRDefault="00EE40DB" w:rsidP="00EE40DB">
            <w:pPr>
              <w:tabs>
                <w:tab w:val="left" w:pos="284"/>
              </w:tabs>
              <w:spacing w:after="0" w:line="240" w:lineRule="auto"/>
              <w:ind w:firstLine="426"/>
              <w:contextualSpacing/>
              <w:jc w:val="both"/>
              <w:rPr>
                <w:rStyle w:val="s1"/>
                <w:color w:val="auto"/>
                <w:sz w:val="28"/>
                <w:szCs w:val="28"/>
                <w:lang w:val="kk-KZ"/>
              </w:rPr>
            </w:pPr>
            <w:r w:rsidRPr="00EE40DB">
              <w:rPr>
                <w:rStyle w:val="s1"/>
                <w:color w:val="auto"/>
                <w:sz w:val="28"/>
                <w:szCs w:val="28"/>
                <w:lang w:val="kk-KZ"/>
              </w:rPr>
              <w:t>…</w:t>
            </w:r>
          </w:p>
          <w:p w:rsidR="00EE40DB" w:rsidRPr="00EE40DB" w:rsidRDefault="00EE40DB" w:rsidP="00EE40DB">
            <w:pPr>
              <w:spacing w:after="0" w:line="240" w:lineRule="auto"/>
              <w:ind w:firstLine="426"/>
              <w:contextualSpacing/>
              <w:jc w:val="both"/>
              <w:rPr>
                <w:rFonts w:ascii="Times New Roman" w:hAnsi="Times New Roman"/>
                <w:b/>
                <w:sz w:val="28"/>
                <w:szCs w:val="28"/>
                <w:lang w:val="kk-KZ"/>
              </w:rPr>
            </w:pPr>
            <w:r w:rsidRPr="00EE40DB">
              <w:rPr>
                <w:rFonts w:ascii="Times New Roman" w:hAnsi="Times New Roman"/>
                <w:b/>
                <w:sz w:val="28"/>
                <w:szCs w:val="28"/>
                <w:lang w:val="kk-KZ"/>
              </w:rPr>
              <w:t xml:space="preserve">2. </w:t>
            </w:r>
            <w:r w:rsidRPr="00EE40DB">
              <w:rPr>
                <w:rFonts w:ascii="Times New Roman" w:hAnsi="Times New Roman"/>
                <w:sz w:val="28"/>
                <w:szCs w:val="28"/>
                <w:lang w:val="kk-KZ"/>
              </w:rPr>
              <w:t xml:space="preserve"> </w:t>
            </w:r>
            <w:r w:rsidRPr="00EE40DB">
              <w:rPr>
                <w:rFonts w:ascii="Times New Roman" w:hAnsi="Times New Roman"/>
                <w:b/>
                <w:sz w:val="28"/>
                <w:szCs w:val="28"/>
                <w:lang w:val="kk-KZ"/>
              </w:rPr>
              <w:t>Ерікті зейнетақы жарналары бойынша салық шегерімін қолдану үшін растайтын құжаттар ерікті зейнетақы жарналарының төленгенін растайтын құжат болып табылады .</w:t>
            </w:r>
          </w:p>
          <w:p w:rsidR="00EE40DB" w:rsidRPr="00EE40DB" w:rsidRDefault="00EE40DB" w:rsidP="00EE40DB">
            <w:pPr>
              <w:spacing w:after="0" w:line="240" w:lineRule="auto"/>
              <w:contextualSpacing/>
              <w:jc w:val="both"/>
              <w:rPr>
                <w:rFonts w:ascii="Times New Roman" w:hAnsi="Times New Roman"/>
                <w:spacing w:val="2"/>
                <w:sz w:val="28"/>
                <w:szCs w:val="28"/>
                <w:shd w:val="clear" w:color="auto" w:fill="FFFFFF"/>
                <w:lang w:val="kk-KZ"/>
              </w:rPr>
            </w:pPr>
          </w:p>
          <w:p w:rsidR="00EE40DB" w:rsidRPr="00EE40DB" w:rsidRDefault="00EE40DB" w:rsidP="00EE40DB">
            <w:pPr>
              <w:spacing w:after="0" w:line="240" w:lineRule="auto"/>
              <w:contextualSpacing/>
              <w:jc w:val="both"/>
              <w:rPr>
                <w:rFonts w:ascii="Times New Roman" w:hAnsi="Times New Roman"/>
                <w:b/>
                <w:sz w:val="28"/>
                <w:szCs w:val="28"/>
                <w:shd w:val="clear" w:color="auto" w:fill="FFFFFF"/>
                <w:lang w:val="kk-KZ"/>
              </w:rPr>
            </w:pPr>
          </w:p>
          <w:p w:rsidR="00EE40DB" w:rsidRPr="00EE40DB" w:rsidRDefault="00EE40DB" w:rsidP="00EE40DB">
            <w:pPr>
              <w:spacing w:after="0" w:line="240" w:lineRule="auto"/>
              <w:ind w:firstLine="426"/>
              <w:contextualSpacing/>
              <w:jc w:val="both"/>
              <w:rPr>
                <w:rFonts w:ascii="Times New Roman" w:hAnsi="Times New Roman"/>
                <w:b/>
                <w:sz w:val="28"/>
                <w:szCs w:val="28"/>
                <w:shd w:val="clear" w:color="auto" w:fill="FFFFFF"/>
                <w:lang w:val="kk-KZ"/>
              </w:rPr>
            </w:pPr>
          </w:p>
          <w:p w:rsidR="00EE40DB" w:rsidRPr="00EE40DB" w:rsidRDefault="00EE40DB" w:rsidP="00EE40DB">
            <w:pPr>
              <w:spacing w:after="0" w:line="240" w:lineRule="auto"/>
              <w:ind w:firstLine="426"/>
              <w:contextualSpacing/>
              <w:jc w:val="both"/>
              <w:rPr>
                <w:rFonts w:ascii="Times New Roman" w:hAnsi="Times New Roman"/>
                <w:b/>
                <w:sz w:val="28"/>
                <w:szCs w:val="28"/>
                <w:shd w:val="clear" w:color="auto" w:fill="FFFFFF"/>
                <w:lang w:val="kk-KZ"/>
              </w:rPr>
            </w:pPr>
          </w:p>
          <w:p w:rsidR="00EE40DB" w:rsidRPr="00EE40DB" w:rsidRDefault="00EE40DB" w:rsidP="00EE40DB">
            <w:pPr>
              <w:spacing w:after="0" w:line="240" w:lineRule="auto"/>
              <w:ind w:firstLine="426"/>
              <w:contextualSpacing/>
              <w:jc w:val="both"/>
              <w:rPr>
                <w:rFonts w:ascii="Times New Roman" w:hAnsi="Times New Roman"/>
                <w:sz w:val="28"/>
                <w:szCs w:val="28"/>
                <w:shd w:val="clear" w:color="auto" w:fill="FFFFFF"/>
                <w:lang w:val="kk-KZ"/>
              </w:rPr>
            </w:pPr>
            <w:r w:rsidRPr="00EE40DB">
              <w:rPr>
                <w:rFonts w:ascii="Times New Roman" w:hAnsi="Times New Roman"/>
                <w:b/>
                <w:sz w:val="28"/>
                <w:szCs w:val="28"/>
                <w:shd w:val="clear" w:color="auto" w:fill="FFFFFF"/>
                <w:lang w:val="kk-KZ"/>
              </w:rPr>
              <w:t>362-бап. Салықты төлеу мерзімдері</w:t>
            </w:r>
          </w:p>
          <w:p w:rsidR="00EE40DB" w:rsidRPr="00EE40DB" w:rsidRDefault="00EE40DB" w:rsidP="00EE40DB">
            <w:pPr>
              <w:spacing w:after="0" w:line="240" w:lineRule="auto"/>
              <w:ind w:firstLine="426"/>
              <w:contextualSpacing/>
              <w:jc w:val="both"/>
              <w:rPr>
                <w:rFonts w:ascii="Times New Roman" w:hAnsi="Times New Roman"/>
                <w:sz w:val="28"/>
                <w:szCs w:val="28"/>
                <w:shd w:val="clear" w:color="auto" w:fill="FFFFFF"/>
                <w:lang w:val="kk-KZ"/>
              </w:rPr>
            </w:pPr>
            <w:r w:rsidRPr="00EE40DB">
              <w:rPr>
                <w:rFonts w:ascii="Times New Roman" w:hAnsi="Times New Roman"/>
                <w:sz w:val="28"/>
                <w:szCs w:val="28"/>
                <w:shd w:val="clear" w:color="auto" w:fill="FFFFFF"/>
                <w:lang w:val="kk-KZ"/>
              </w:rPr>
              <w:t xml:space="preserve">1. Егер осы Кодекстің 365-бабының 3-тармағында өзгеше белгіленбесе, салық кезеңінің қорытындылары бойынша жеке табыс салығын төлеуді салық төлеуші жеке табыс салығы бойынша декларацияны тапсыру үшін </w:t>
            </w:r>
            <w:r w:rsidRPr="00EE40DB">
              <w:rPr>
                <w:rFonts w:ascii="Times New Roman" w:hAnsi="Times New Roman"/>
                <w:sz w:val="28"/>
                <w:szCs w:val="28"/>
                <w:shd w:val="clear" w:color="auto" w:fill="FFFFFF"/>
                <w:lang w:val="kk-KZ"/>
              </w:rPr>
              <w:lastRenderedPageBreak/>
              <w:t>белгіленген мерзімнен кейін күнтізбелік он күннен кешіктірмей дербес жүзеге асырады:</w:t>
            </w:r>
          </w:p>
          <w:p w:rsidR="00EE40DB" w:rsidRPr="00EE40DB" w:rsidRDefault="00EE40DB" w:rsidP="00EE40DB">
            <w:pPr>
              <w:spacing w:after="0" w:line="240" w:lineRule="auto"/>
              <w:ind w:firstLine="426"/>
              <w:contextualSpacing/>
              <w:jc w:val="both"/>
              <w:rPr>
                <w:rFonts w:ascii="Times New Roman" w:hAnsi="Times New Roman"/>
                <w:sz w:val="28"/>
                <w:szCs w:val="28"/>
                <w:shd w:val="clear" w:color="auto" w:fill="FFFFFF"/>
                <w:lang w:val="kk-KZ"/>
              </w:rPr>
            </w:pPr>
            <w:r w:rsidRPr="00EE40DB">
              <w:rPr>
                <w:rFonts w:ascii="Times New Roman" w:hAnsi="Times New Roman"/>
                <w:sz w:val="28"/>
                <w:szCs w:val="28"/>
                <w:shd w:val="clear" w:color="auto" w:fill="FFFFFF"/>
              </w:rPr>
              <w:t xml:space="preserve">1) </w:t>
            </w:r>
            <w:r w:rsidRPr="00EE40DB">
              <w:rPr>
                <w:rFonts w:ascii="Times New Roman" w:hAnsi="Times New Roman"/>
                <w:sz w:val="28"/>
                <w:szCs w:val="28"/>
              </w:rPr>
              <w:t xml:space="preserve"> </w:t>
            </w:r>
            <w:r w:rsidRPr="00EE40DB">
              <w:rPr>
                <w:rFonts w:ascii="Times New Roman" w:hAnsi="Times New Roman"/>
                <w:sz w:val="28"/>
                <w:szCs w:val="28"/>
                <w:shd w:val="clear" w:color="auto" w:fill="FFFFFF"/>
              </w:rPr>
              <w:t>дара кәсіпкер, жеке практикамен айналысатын адам - орналасқан жері бойынша;</w:t>
            </w:r>
          </w:p>
          <w:p w:rsidR="00EE40DB" w:rsidRPr="00EE40DB" w:rsidRDefault="00EE40DB" w:rsidP="00EE40DB">
            <w:pPr>
              <w:spacing w:after="0" w:line="240" w:lineRule="auto"/>
              <w:ind w:firstLine="426"/>
              <w:contextualSpacing/>
              <w:jc w:val="both"/>
              <w:rPr>
                <w:rFonts w:ascii="Times New Roman" w:hAnsi="Times New Roman"/>
                <w:spacing w:val="2"/>
                <w:sz w:val="28"/>
                <w:szCs w:val="28"/>
                <w:shd w:val="clear" w:color="auto" w:fill="FFFFFF"/>
                <w:lang w:val="kk-KZ"/>
              </w:rPr>
            </w:pPr>
            <w:r w:rsidRPr="00EE40DB">
              <w:rPr>
                <w:rFonts w:ascii="Times New Roman" w:hAnsi="Times New Roman"/>
                <w:sz w:val="28"/>
                <w:szCs w:val="28"/>
                <w:shd w:val="clear" w:color="auto" w:fill="FFFFFF"/>
                <w:lang w:val="kk-KZ"/>
              </w:rPr>
              <w:t xml:space="preserve">2) </w:t>
            </w:r>
            <w:r w:rsidRPr="00EE40DB">
              <w:rPr>
                <w:rFonts w:ascii="Times New Roman" w:hAnsi="Times New Roman"/>
                <w:sz w:val="28"/>
                <w:szCs w:val="28"/>
                <w:lang w:val="kk-KZ"/>
              </w:rPr>
              <w:t xml:space="preserve"> </w:t>
            </w:r>
            <w:r w:rsidRPr="00EE40DB">
              <w:rPr>
                <w:rFonts w:ascii="Times New Roman" w:hAnsi="Times New Roman"/>
                <w:sz w:val="28"/>
                <w:szCs w:val="28"/>
                <w:shd w:val="clear" w:color="auto" w:fill="FFFFFF"/>
                <w:lang w:val="kk-KZ"/>
              </w:rPr>
              <w:t>осы тармақтың 1) тармақшасында көрсетілмеген жеке тұлға - тұрғылықты (болатын)жері бойынша.</w:t>
            </w:r>
          </w:p>
          <w:p w:rsidR="00EE40DB" w:rsidRPr="00EE40DB" w:rsidRDefault="00EE40DB" w:rsidP="00EE40DB">
            <w:pPr>
              <w:spacing w:after="0" w:line="240" w:lineRule="auto"/>
              <w:ind w:firstLine="426"/>
              <w:contextualSpacing/>
              <w:jc w:val="both"/>
              <w:rPr>
                <w:rFonts w:ascii="Times New Roman" w:hAnsi="Times New Roman"/>
                <w:spacing w:val="2"/>
                <w:sz w:val="28"/>
                <w:szCs w:val="28"/>
                <w:shd w:val="clear" w:color="auto" w:fill="FFFFFF"/>
              </w:rPr>
            </w:pPr>
            <w:r w:rsidRPr="00EE40DB">
              <w:rPr>
                <w:rFonts w:ascii="Times New Roman" w:hAnsi="Times New Roman"/>
                <w:spacing w:val="2"/>
                <w:sz w:val="28"/>
                <w:szCs w:val="28"/>
                <w:shd w:val="clear" w:color="auto" w:fill="FFFFFF"/>
              </w:rPr>
              <w:t>…</w:t>
            </w:r>
          </w:p>
        </w:tc>
        <w:tc>
          <w:tcPr>
            <w:tcW w:w="3373"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spacing w:after="0" w:line="240" w:lineRule="auto"/>
              <w:ind w:firstLine="426"/>
              <w:contextualSpacing/>
              <w:jc w:val="both"/>
              <w:rPr>
                <w:rFonts w:ascii="Times New Roman" w:hAnsi="Times New Roman"/>
                <w:b/>
                <w:bCs/>
                <w:i/>
                <w:sz w:val="28"/>
                <w:szCs w:val="28"/>
                <w:lang w:val="kk-KZ"/>
              </w:rPr>
            </w:pPr>
            <w:r w:rsidRPr="00EE40DB">
              <w:rPr>
                <w:rFonts w:ascii="Times New Roman" w:hAnsi="Times New Roman"/>
                <w:b/>
                <w:bCs/>
                <w:i/>
                <w:sz w:val="28"/>
                <w:szCs w:val="28"/>
              </w:rPr>
              <w:t xml:space="preserve">2023 жылғы 1 қаңтардан бастап </w:t>
            </w:r>
            <w:r w:rsidRPr="00EE40DB">
              <w:rPr>
                <w:rFonts w:ascii="Times New Roman" w:hAnsi="Times New Roman"/>
                <w:b/>
                <w:bCs/>
                <w:i/>
                <w:sz w:val="28"/>
                <w:szCs w:val="28"/>
                <w:lang w:val="kk-KZ"/>
              </w:rPr>
              <w:t>қолданысқа енгізіледі</w:t>
            </w: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r w:rsidRPr="00EE40DB">
              <w:rPr>
                <w:rFonts w:ascii="Times New Roman" w:hAnsi="Times New Roman"/>
                <w:bCs/>
                <w:sz w:val="28"/>
                <w:szCs w:val="28"/>
                <w:lang w:val="kk-KZ"/>
              </w:rPr>
              <w:t xml:space="preserve">Мемлекет басшысының 02.09.2021 жылғы Жолдауын іске асыру жөніндегі Жалпыұлттық іс - шаралар жоспарына сәйкес микро және шағын кәсіпкерлік үшін жиынтық жүктемені 34% - дан 25% - ға дейін төмендете отырып, еңбекақы төлеу қорынан бірыңғай төлемді енгізуді көздейтін заңнамалық түзетулерді қабылдау </w:t>
            </w:r>
            <w:r w:rsidRPr="00EE40DB">
              <w:rPr>
                <w:rFonts w:ascii="Times New Roman" w:hAnsi="Times New Roman"/>
                <w:bCs/>
                <w:sz w:val="28"/>
                <w:szCs w:val="28"/>
                <w:lang w:val="kk-KZ"/>
              </w:rPr>
              <w:lastRenderedPageBreak/>
              <w:t>тапсырылды.</w:t>
            </w: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2021 жылғы 1 қаңтардан бастап қолданысқа енгізілсін</w:t>
            </w:r>
          </w:p>
          <w:p w:rsidR="00EE40DB" w:rsidRPr="00EE40DB" w:rsidRDefault="00EE40DB" w:rsidP="00EE40DB">
            <w:pPr>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Нақтылаушы түзету .</w:t>
            </w: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 xml:space="preserve">ҚР 10.12.20 ж. № 382 Заңымен Салық кодексінің 319-бабының 2-тармағы 10-1) тармақшасымен толықтырылды,оған сәйкес жұмыскерлердің </w:t>
            </w:r>
            <w:r w:rsidRPr="00EE40DB">
              <w:rPr>
                <w:rFonts w:ascii="Times New Roman" w:hAnsi="Times New Roman"/>
                <w:sz w:val="28"/>
                <w:szCs w:val="28"/>
                <w:lang w:val="kk-KZ"/>
              </w:rPr>
              <w:lastRenderedPageBreak/>
              <w:t xml:space="preserve">кірістерінен алынған нысанды киімнің құнын алып тастау бойынша норма енгізілді. </w:t>
            </w: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Осыған байланысты СК қолданысқа енгізу туралы ҚР Заңының 33-бабын нысанды киім бойынша ұқсас нормамен толықтыру қажет .</w:t>
            </w:r>
          </w:p>
          <w:p w:rsidR="00EE40DB" w:rsidRPr="00EE40DB" w:rsidRDefault="00EE40DB" w:rsidP="00EE40DB">
            <w:pPr>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 xml:space="preserve">Сонымен қатар, осы толықтыру 10.12.20 ж. №382 ҚР Заңы күшіне енген күннен бастап әрекет етеді деп болжанды. </w:t>
            </w: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 xml:space="preserve">Жоғарыда баяндалғанды ескере отырып, ҚР Салық кодексін қолданысқа енгізу туралы Заңның 33-бабын 2021 жылғы 1 қаңтардан бастап қолданысқа енгізілген күнмен Салық кодексінің 319-бабы 2-тармағының 10-2) тармақшасымен (нысанды киім бойынша) </w:t>
            </w:r>
            <w:r w:rsidRPr="00EE40DB">
              <w:rPr>
                <w:rFonts w:ascii="Times New Roman" w:hAnsi="Times New Roman"/>
                <w:sz w:val="28"/>
                <w:szCs w:val="28"/>
                <w:lang w:val="kk-KZ"/>
              </w:rPr>
              <w:lastRenderedPageBreak/>
              <w:t>толықтыру ұсынылады.</w:t>
            </w: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Мынадай жағдайларда, екінші деңгейдегі банктермен және микроқаржы ұйымдарымен ұқсас Ипотекалық ұйымдарға қарыз бойынша міндеттемелер тоқтатылған кезде жеке тұлғаның кірісі ретінде қарамау құқықтарын бере отырып, Салық кодексінің 319-бабы 2-тармағының 23) және 24) тармақшаларын толықтыруды ұсынамыз:</w:t>
            </w:r>
          </w:p>
          <w:p w:rsidR="00EE40DB" w:rsidRPr="00EE40DB" w:rsidRDefault="00EE40DB" w:rsidP="00EE40DB">
            <w:pPr>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  атқарушылық құжатты қайтару туралы сот орындаушысының қаулысы заңды күшіне енген кезде ;</w:t>
            </w:r>
          </w:p>
          <w:p w:rsidR="00EE40DB" w:rsidRPr="00EE40DB" w:rsidRDefault="00EE40DB" w:rsidP="00EE40DB">
            <w:pPr>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 xml:space="preserve">- негізгі борышты кешіру; сыйақы, комиссия, тұрақсыздық айыбы (өсімпұл, айыппұл) бойынша берешекті </w:t>
            </w:r>
            <w:r w:rsidRPr="00EE40DB">
              <w:rPr>
                <w:rFonts w:ascii="Times New Roman" w:hAnsi="Times New Roman"/>
                <w:sz w:val="28"/>
                <w:szCs w:val="28"/>
                <w:lang w:val="kk-KZ"/>
              </w:rPr>
              <w:lastRenderedPageBreak/>
              <w:t>кешіру; банктің, банк операцияларының жекелеген түрлерін жүзеге асыратын ұйымның, сондай-ақ коллекторлық агенттіктің сотқа берілетін талап қою арызынан алынатын мемлекеттік бажды осындай тұлға үшін төлеуі нәтижесінде қарыз алушы алған кіріс.</w:t>
            </w: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tabs>
                <w:tab w:val="left" w:pos="284"/>
              </w:tabs>
              <w:spacing w:after="0" w:line="240" w:lineRule="auto"/>
              <w:ind w:firstLine="426"/>
              <w:contextualSpacing/>
              <w:jc w:val="both"/>
              <w:rPr>
                <w:rFonts w:ascii="Times New Roman" w:hAnsi="Times New Roman"/>
                <w:b/>
                <w:sz w:val="28"/>
                <w:szCs w:val="28"/>
                <w:lang w:val="kk-KZ"/>
              </w:rPr>
            </w:pPr>
            <w:r w:rsidRPr="00EE40DB">
              <w:rPr>
                <w:rFonts w:ascii="Times New Roman" w:hAnsi="Times New Roman"/>
                <w:b/>
                <w:sz w:val="28"/>
                <w:szCs w:val="28"/>
                <w:lang w:val="kk-KZ"/>
              </w:rPr>
              <w:t>1.01.2023</w:t>
            </w:r>
          </w:p>
          <w:p w:rsidR="00EE40DB" w:rsidRPr="00EE40DB" w:rsidRDefault="00EE40DB" w:rsidP="00EE40DB">
            <w:pPr>
              <w:tabs>
                <w:tab w:val="left" w:pos="284"/>
              </w:tabs>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Заңның 33-бабының қолданылу мерзімдерін 2025 жылға дейін ауыстыруға байланысты, бұл норманы алып тастау қажет, өйткені ол уақытша сипатта (2020 жылға дейін) және одан әрі қолданыста болған кезде бюджеттің ысырабына әкеп соғады.</w:t>
            </w: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Жеке тұлғалардың банкроттығы кезінде туындаған есептен шығарылған берешек сомасын жеке тұлғаның табысымен танымау мақсатында</w:t>
            </w: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 xml:space="preserve">Жеке тұлғалардың банкроттығы рәсімін қолдану кезінде мүлікті өткізу жағдайларында </w:t>
            </w:r>
            <w:r w:rsidRPr="00EE40DB">
              <w:rPr>
                <w:rFonts w:ascii="Times New Roman" w:hAnsi="Times New Roman"/>
                <w:sz w:val="28"/>
                <w:szCs w:val="28"/>
                <w:lang w:val="kk-KZ"/>
              </w:rPr>
              <w:lastRenderedPageBreak/>
              <w:t>туындаған құн өсімінің сомасын жеке тұлғаның табысы деп тану мақсатында .</w:t>
            </w: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2022 жылғы 1 қаңтардан бастап енгізіледі</w:t>
            </w:r>
          </w:p>
          <w:p w:rsidR="00EE40DB" w:rsidRPr="00EE40DB" w:rsidRDefault="00EE40DB" w:rsidP="00EE40DB">
            <w:pPr>
              <w:keepNext/>
              <w:keepLines/>
              <w:spacing w:after="0" w:line="240" w:lineRule="auto"/>
              <w:ind w:firstLine="426"/>
              <w:contextualSpacing/>
              <w:jc w:val="both"/>
              <w:outlineLvl w:val="2"/>
              <w:rPr>
                <w:rFonts w:ascii="Times New Roman" w:hAnsi="Times New Roman"/>
                <w:sz w:val="28"/>
                <w:szCs w:val="28"/>
                <w:lang w:val="kk-KZ"/>
              </w:rPr>
            </w:pPr>
            <w:r w:rsidRPr="00EE40DB">
              <w:rPr>
                <w:rFonts w:ascii="Times New Roman" w:hAnsi="Times New Roman"/>
                <w:sz w:val="28"/>
                <w:szCs w:val="28"/>
                <w:lang w:val="kk-KZ"/>
              </w:rPr>
              <w:t xml:space="preserve">Қолданыстағы редакция жеке тұлғаның жылдық табысына салық агентінен ғана алынған, СК 321 - бабының 1) - 16) тармақшаларында көрсетілмеген басқа да табыстар енгізілетінін белгілейді. Алайда, ҚР аумағында жеке тұлға жылына 12 ЕТЖ шегінде басқа жеке тұлғадан табыс алуға және дара кәсіпкер ретінде тіркелмеуге құқылы. Мұндай табыс жеке тұлғаның өз бетінше салық салуына жататын табыс деп танылады, сондықтан ҚР аумағында </w:t>
            </w:r>
            <w:r w:rsidRPr="00EE40DB">
              <w:rPr>
                <w:rFonts w:ascii="Times New Roman" w:hAnsi="Times New Roman"/>
                <w:sz w:val="28"/>
                <w:szCs w:val="28"/>
                <w:lang w:val="kk-KZ"/>
              </w:rPr>
              <w:lastRenderedPageBreak/>
              <w:t>жеке тұлғаның өз бетінше салық салуына жататын табыстарды СК 321-бабының 17) тармақшасына енгізу ұсынылады.</w:t>
            </w: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"Салық және бюджетке төленетін басқа да міндетті төлемдер туралы"ҚР Кодексінің 331-бабы 1-тармағының 8) тармақшасына ұсынылатын өзгерістерге сәйкес</w:t>
            </w: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tabs>
                <w:tab w:val="left" w:pos="284"/>
              </w:tabs>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Енгізу және СК туралы Заңның 33-бабының ережелеріне сәйкес мүлікті өткізу құны мен оны сатып алу құны арасындағы оң айырма құн өсімінен түсетін табыс болып табылады .</w:t>
            </w:r>
          </w:p>
          <w:p w:rsidR="00EE40DB" w:rsidRPr="00EE40DB" w:rsidRDefault="00EE40DB" w:rsidP="00EE40DB">
            <w:pPr>
              <w:tabs>
                <w:tab w:val="left" w:pos="284"/>
              </w:tabs>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Бұл ретте, бұрын тұрғын үйден ғимараттың бір бөлігінен қайта жаңартылған, кәсіпкерлік қызметте пайдаланылмайтын үй-жайдың бір бөлігі өткізілген жағдайда, үй-</w:t>
            </w:r>
            <w:r w:rsidRPr="00EE40DB">
              <w:rPr>
                <w:rFonts w:ascii="Times New Roman" w:hAnsi="Times New Roman"/>
                <w:sz w:val="28"/>
                <w:szCs w:val="28"/>
                <w:lang w:val="kk-KZ"/>
              </w:rPr>
              <w:lastRenderedPageBreak/>
              <w:t xml:space="preserve">жайдың осы формуланы қолдануға мүмкіндігі жоқ және сатудың барлық құны Кіріс деп танылады, өйткені салық кодексінің 331-бабы 7-тармағы 3) тармақшасының ережелерінде енгізу туралы Заңның редакциясында тұрғын үй мен ғимараттар ғана көзделген. </w:t>
            </w:r>
          </w:p>
          <w:p w:rsidR="00EE40DB" w:rsidRPr="00EE40DB" w:rsidRDefault="00EE40DB" w:rsidP="00EE40DB">
            <w:pPr>
              <w:tabs>
                <w:tab w:val="left" w:pos="284"/>
              </w:tabs>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 xml:space="preserve">   Осыған байланысты, сатып алу құнын ескере отырып, құн өсімінен кірісті айқындау мақсатында, сондай-ақ бұрын тұрғын үйден ғимараттың бір бөлігі, үй-жай қайта жаңғыртылған кәсіпкерлік қызметте пайдаланылмайтын үй-жайдың бір бөлігін, үй-жайды сату кезінде де қолданылады. Тиісінше,</w:t>
            </w:r>
          </w:p>
          <w:p w:rsidR="00EE40DB" w:rsidRPr="00EE40DB" w:rsidRDefault="00EE40DB" w:rsidP="00EE40DB">
            <w:pPr>
              <w:tabs>
                <w:tab w:val="left" w:pos="284"/>
              </w:tabs>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 xml:space="preserve">құн өсімінен түсетін табысты айқындаудың </w:t>
            </w:r>
            <w:r w:rsidRPr="00EE40DB">
              <w:rPr>
                <w:rFonts w:ascii="Times New Roman" w:hAnsi="Times New Roman"/>
                <w:sz w:val="28"/>
                <w:szCs w:val="28"/>
                <w:lang w:val="kk-KZ"/>
              </w:rPr>
              <w:lastRenderedPageBreak/>
              <w:t>әділ және біркелкі тәсілі белгіленетін болады.</w:t>
            </w: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"Салық және бюджетке төленетін басқа да міндетті төлемдер туралы"ҚР кодексінің 332-бабының 4-тармағына ұсынылған өзгерістерге сәйкес.</w:t>
            </w:r>
          </w:p>
          <w:p w:rsidR="00EE40DB" w:rsidRPr="00EE40DB" w:rsidRDefault="00EE40DB" w:rsidP="00EE40DB">
            <w:pPr>
              <w:spacing w:after="0" w:line="240" w:lineRule="auto"/>
              <w:ind w:firstLine="426"/>
              <w:contextualSpacing/>
              <w:jc w:val="both"/>
              <w:rPr>
                <w:rFonts w:ascii="Times New Roman" w:hAnsi="Times New Roman"/>
                <w:b/>
                <w:i/>
                <w:sz w:val="28"/>
                <w:szCs w:val="28"/>
                <w:lang w:val="kk-KZ"/>
              </w:rPr>
            </w:pPr>
          </w:p>
          <w:p w:rsidR="00EE40DB" w:rsidRPr="00EE40DB" w:rsidRDefault="00EE40DB" w:rsidP="00EE40DB">
            <w:pPr>
              <w:spacing w:after="0" w:line="240" w:lineRule="auto"/>
              <w:ind w:firstLine="426"/>
              <w:contextualSpacing/>
              <w:jc w:val="both"/>
              <w:rPr>
                <w:rFonts w:ascii="Times New Roman" w:hAnsi="Times New Roman"/>
                <w:b/>
                <w:i/>
                <w:sz w:val="28"/>
                <w:szCs w:val="28"/>
                <w:lang w:val="kk-KZ"/>
              </w:rPr>
            </w:pPr>
          </w:p>
          <w:p w:rsidR="00EE40DB" w:rsidRPr="00EE40DB" w:rsidRDefault="00EE40DB" w:rsidP="00EE40DB">
            <w:pPr>
              <w:spacing w:after="0" w:line="240" w:lineRule="auto"/>
              <w:ind w:firstLine="426"/>
              <w:contextualSpacing/>
              <w:jc w:val="both"/>
              <w:rPr>
                <w:rFonts w:ascii="Times New Roman" w:hAnsi="Times New Roman"/>
                <w:b/>
                <w:i/>
                <w:sz w:val="28"/>
                <w:szCs w:val="28"/>
                <w:lang w:val="kk-KZ"/>
              </w:rPr>
            </w:pPr>
          </w:p>
          <w:p w:rsidR="00EE40DB" w:rsidRPr="00EE40DB" w:rsidRDefault="00EE40DB" w:rsidP="00EE40DB">
            <w:pPr>
              <w:spacing w:after="0" w:line="240" w:lineRule="auto"/>
              <w:ind w:firstLine="426"/>
              <w:contextualSpacing/>
              <w:jc w:val="both"/>
              <w:rPr>
                <w:rFonts w:ascii="Times New Roman" w:hAnsi="Times New Roman"/>
                <w:b/>
                <w:i/>
                <w:sz w:val="28"/>
                <w:szCs w:val="28"/>
                <w:lang w:val="kk-KZ"/>
              </w:rPr>
            </w:pPr>
          </w:p>
          <w:p w:rsidR="00EE40DB" w:rsidRPr="00EE40DB" w:rsidRDefault="00EE40DB" w:rsidP="00EE40DB">
            <w:pPr>
              <w:spacing w:after="0" w:line="240" w:lineRule="auto"/>
              <w:ind w:firstLine="426"/>
              <w:contextualSpacing/>
              <w:jc w:val="both"/>
              <w:rPr>
                <w:rFonts w:ascii="Times New Roman" w:hAnsi="Times New Roman"/>
                <w:b/>
                <w:i/>
                <w:sz w:val="28"/>
                <w:szCs w:val="28"/>
                <w:lang w:val="kk-KZ"/>
              </w:rPr>
            </w:pPr>
            <w:r w:rsidRPr="00EE40DB">
              <w:rPr>
                <w:rFonts w:ascii="Times New Roman" w:hAnsi="Times New Roman"/>
                <w:b/>
                <w:i/>
                <w:sz w:val="28"/>
                <w:szCs w:val="28"/>
                <w:lang w:val="kk-KZ"/>
              </w:rPr>
              <w:t>2022 жылдан бастап қолданысқа енгізіледі</w:t>
            </w:r>
          </w:p>
          <w:p w:rsidR="00EE40DB" w:rsidRPr="00EE40DB" w:rsidRDefault="00EE40DB" w:rsidP="00EE40DB">
            <w:pPr>
              <w:spacing w:after="0" w:line="240" w:lineRule="auto"/>
              <w:ind w:firstLine="426"/>
              <w:contextualSpacing/>
              <w:jc w:val="both"/>
              <w:rPr>
                <w:rFonts w:ascii="Times New Roman" w:hAnsi="Times New Roman"/>
                <w:b/>
                <w:i/>
                <w:sz w:val="28"/>
                <w:szCs w:val="28"/>
                <w:lang w:val="kk-KZ"/>
              </w:rPr>
            </w:pPr>
            <w:r w:rsidRPr="00EE40DB">
              <w:rPr>
                <w:rFonts w:ascii="Times New Roman" w:hAnsi="Times New Roman"/>
                <w:b/>
                <w:i/>
                <w:sz w:val="28"/>
                <w:szCs w:val="28"/>
                <w:lang w:val="kk-KZ"/>
              </w:rPr>
              <w:t>ҚР қабылданған "өзгерістер мен толықтырулар енгізу туралы" Заңының шеңберінде</w:t>
            </w:r>
          </w:p>
          <w:p w:rsidR="00EE40DB" w:rsidRPr="00EE40DB" w:rsidRDefault="00EE40DB" w:rsidP="00EE40DB">
            <w:pPr>
              <w:spacing w:after="0" w:line="240" w:lineRule="auto"/>
              <w:ind w:firstLine="426"/>
              <w:contextualSpacing/>
              <w:jc w:val="both"/>
              <w:rPr>
                <w:rFonts w:ascii="Times New Roman" w:hAnsi="Times New Roman"/>
                <w:b/>
                <w:i/>
                <w:sz w:val="28"/>
                <w:szCs w:val="28"/>
                <w:lang w:val="kk-KZ"/>
              </w:rPr>
            </w:pPr>
            <w:r w:rsidRPr="00EE40DB">
              <w:rPr>
                <w:rFonts w:ascii="Times New Roman" w:hAnsi="Times New Roman"/>
                <w:b/>
                <w:i/>
                <w:sz w:val="28"/>
                <w:szCs w:val="28"/>
                <w:lang w:val="kk-KZ"/>
              </w:rPr>
              <w:t xml:space="preserve">"салық және бюджетке төленетін басқа да міндетті төлемдер туралы" ҚР кодексіне (Салық Кодексі) және "салық және бюджетке </w:t>
            </w:r>
            <w:r w:rsidRPr="00EE40DB">
              <w:rPr>
                <w:rFonts w:ascii="Times New Roman" w:hAnsi="Times New Roman"/>
                <w:b/>
                <w:i/>
                <w:sz w:val="28"/>
                <w:szCs w:val="28"/>
                <w:lang w:val="kk-KZ"/>
              </w:rPr>
              <w:lastRenderedPageBreak/>
              <w:t>төленетін басқа да міндетті төлемдер туралы "ҚР Кодексін (Салық кодексі) қолданысқа енгізу туралы" ҚР Заңына</w:t>
            </w:r>
          </w:p>
          <w:p w:rsidR="00EE40DB" w:rsidRPr="00EE40DB" w:rsidRDefault="00EE40DB" w:rsidP="00EE40DB">
            <w:pPr>
              <w:widowControl w:val="0"/>
              <w:spacing w:after="0" w:line="240" w:lineRule="auto"/>
              <w:contextualSpacing/>
              <w:jc w:val="both"/>
              <w:rPr>
                <w:rFonts w:ascii="Times New Roman" w:hAnsi="Times New Roman"/>
                <w:sz w:val="28"/>
                <w:szCs w:val="28"/>
                <w:lang w:val="kk-KZ"/>
              </w:rPr>
            </w:pPr>
            <w:r w:rsidRPr="00EE40DB">
              <w:rPr>
                <w:rFonts w:ascii="Times New Roman" w:hAnsi="Times New Roman"/>
                <w:b/>
                <w:i/>
                <w:sz w:val="28"/>
                <w:szCs w:val="28"/>
                <w:lang w:val="kk-KZ"/>
              </w:rPr>
              <w:t>"Салық және бюджетке төленетін басқа да міндетті төлемдер туралы" (Салық кодексі) " бұл нормалар енгізілген жоқ. Бұл ретте, Мәжілісте қаралған кезде олар талқыланып, мақұлданды.</w:t>
            </w:r>
          </w:p>
          <w:p w:rsidR="00EE40DB" w:rsidRPr="00EE40DB" w:rsidRDefault="00EE40DB" w:rsidP="00EE40DB">
            <w:pPr>
              <w:spacing w:after="0" w:line="240" w:lineRule="auto"/>
              <w:ind w:firstLine="426"/>
              <w:contextualSpacing/>
              <w:jc w:val="both"/>
              <w:rPr>
                <w:rFonts w:ascii="Times New Roman" w:hAnsi="Times New Roman"/>
                <w:b/>
                <w:i/>
                <w:sz w:val="28"/>
                <w:szCs w:val="28"/>
                <w:lang w:val="kk-KZ"/>
              </w:rPr>
            </w:pPr>
          </w:p>
          <w:p w:rsidR="00EE40DB" w:rsidRPr="00EE40DB" w:rsidRDefault="00EE40DB" w:rsidP="00EE40DB">
            <w:pPr>
              <w:spacing w:after="0" w:line="240" w:lineRule="auto"/>
              <w:ind w:firstLine="426"/>
              <w:contextualSpacing/>
              <w:jc w:val="both"/>
              <w:rPr>
                <w:rFonts w:ascii="Times New Roman" w:hAnsi="Times New Roman"/>
                <w:b/>
                <w:i/>
                <w:sz w:val="28"/>
                <w:szCs w:val="28"/>
                <w:lang w:val="kk-KZ"/>
              </w:rPr>
            </w:pPr>
          </w:p>
          <w:p w:rsidR="00EE40DB" w:rsidRPr="00EE40DB" w:rsidRDefault="00EE40DB" w:rsidP="00EE40DB">
            <w:pPr>
              <w:spacing w:after="0" w:line="240" w:lineRule="auto"/>
              <w:ind w:firstLine="426"/>
              <w:contextualSpacing/>
              <w:jc w:val="both"/>
              <w:rPr>
                <w:rFonts w:ascii="Times New Roman" w:hAnsi="Times New Roman"/>
                <w:b/>
                <w:i/>
                <w:sz w:val="28"/>
                <w:szCs w:val="28"/>
                <w:lang w:val="kk-KZ"/>
              </w:rPr>
            </w:pPr>
          </w:p>
          <w:p w:rsidR="00EE40DB" w:rsidRPr="00EE40DB" w:rsidRDefault="00EE40DB" w:rsidP="00EE40DB">
            <w:pPr>
              <w:spacing w:after="0" w:line="240" w:lineRule="auto"/>
              <w:ind w:firstLine="426"/>
              <w:contextualSpacing/>
              <w:jc w:val="both"/>
              <w:rPr>
                <w:rFonts w:ascii="Times New Roman" w:hAnsi="Times New Roman"/>
                <w:b/>
                <w:i/>
                <w:sz w:val="28"/>
                <w:szCs w:val="28"/>
                <w:lang w:val="kk-KZ"/>
              </w:rPr>
            </w:pPr>
          </w:p>
          <w:p w:rsidR="00EE40DB" w:rsidRPr="00EE40DB" w:rsidRDefault="00EE40DB" w:rsidP="00EE40DB">
            <w:pPr>
              <w:spacing w:after="0" w:line="240" w:lineRule="auto"/>
              <w:ind w:firstLine="426"/>
              <w:contextualSpacing/>
              <w:jc w:val="both"/>
              <w:rPr>
                <w:rFonts w:ascii="Times New Roman" w:hAnsi="Times New Roman"/>
                <w:b/>
                <w:i/>
                <w:sz w:val="28"/>
                <w:szCs w:val="28"/>
                <w:lang w:val="kk-KZ"/>
              </w:rPr>
            </w:pPr>
          </w:p>
          <w:p w:rsidR="00EE40DB" w:rsidRPr="00EE40DB" w:rsidRDefault="00EE40DB" w:rsidP="00EE40DB">
            <w:pPr>
              <w:spacing w:after="0" w:line="240" w:lineRule="auto"/>
              <w:ind w:firstLine="426"/>
              <w:contextualSpacing/>
              <w:jc w:val="both"/>
              <w:rPr>
                <w:rFonts w:ascii="Times New Roman" w:hAnsi="Times New Roman"/>
                <w:b/>
                <w:i/>
                <w:sz w:val="28"/>
                <w:szCs w:val="28"/>
                <w:lang w:val="kk-KZ"/>
              </w:rPr>
            </w:pPr>
          </w:p>
          <w:p w:rsidR="00EE40DB" w:rsidRPr="00EE40DB" w:rsidRDefault="00EE40DB" w:rsidP="00EE40DB">
            <w:pPr>
              <w:spacing w:after="0" w:line="240" w:lineRule="auto"/>
              <w:ind w:firstLine="426"/>
              <w:contextualSpacing/>
              <w:jc w:val="both"/>
              <w:rPr>
                <w:rFonts w:ascii="Times New Roman" w:hAnsi="Times New Roman"/>
                <w:b/>
                <w:i/>
                <w:sz w:val="28"/>
                <w:szCs w:val="28"/>
                <w:lang w:val="kk-KZ"/>
              </w:rPr>
            </w:pPr>
          </w:p>
          <w:p w:rsidR="00EE40DB" w:rsidRPr="00EE40DB" w:rsidRDefault="00EE40DB" w:rsidP="00EE40DB">
            <w:pPr>
              <w:spacing w:after="0" w:line="240" w:lineRule="auto"/>
              <w:ind w:firstLine="426"/>
              <w:contextualSpacing/>
              <w:jc w:val="both"/>
              <w:rPr>
                <w:rFonts w:ascii="Times New Roman" w:hAnsi="Times New Roman"/>
                <w:b/>
                <w:i/>
                <w:sz w:val="28"/>
                <w:szCs w:val="28"/>
                <w:lang w:val="kk-KZ"/>
              </w:rPr>
            </w:pPr>
          </w:p>
          <w:p w:rsidR="00EE40DB" w:rsidRPr="00EE40DB" w:rsidRDefault="00EE40DB" w:rsidP="00EE40DB">
            <w:pPr>
              <w:spacing w:after="0" w:line="240" w:lineRule="auto"/>
              <w:ind w:firstLine="426"/>
              <w:contextualSpacing/>
              <w:jc w:val="both"/>
              <w:rPr>
                <w:rFonts w:ascii="Times New Roman" w:hAnsi="Times New Roman"/>
                <w:b/>
                <w:i/>
                <w:sz w:val="28"/>
                <w:szCs w:val="28"/>
                <w:lang w:val="kk-KZ"/>
              </w:rPr>
            </w:pPr>
          </w:p>
          <w:p w:rsidR="00EE40DB" w:rsidRPr="00EE40DB" w:rsidRDefault="00EE40DB" w:rsidP="00EE40DB">
            <w:pPr>
              <w:spacing w:after="0" w:line="240" w:lineRule="auto"/>
              <w:ind w:firstLine="426"/>
              <w:contextualSpacing/>
              <w:jc w:val="both"/>
              <w:rPr>
                <w:rFonts w:ascii="Times New Roman" w:hAnsi="Times New Roman"/>
                <w:b/>
                <w:i/>
                <w:sz w:val="28"/>
                <w:szCs w:val="28"/>
                <w:lang w:val="kk-KZ"/>
              </w:rPr>
            </w:pPr>
          </w:p>
          <w:p w:rsidR="00EE40DB" w:rsidRPr="00EE40DB" w:rsidRDefault="00EE40DB" w:rsidP="00EE40DB">
            <w:pPr>
              <w:spacing w:after="0" w:line="240" w:lineRule="auto"/>
              <w:ind w:firstLine="426"/>
              <w:contextualSpacing/>
              <w:jc w:val="both"/>
              <w:rPr>
                <w:rFonts w:ascii="Times New Roman" w:hAnsi="Times New Roman"/>
                <w:b/>
                <w:i/>
                <w:sz w:val="28"/>
                <w:szCs w:val="28"/>
                <w:lang w:val="kk-KZ"/>
              </w:rPr>
            </w:pPr>
          </w:p>
          <w:p w:rsidR="00EE40DB" w:rsidRPr="00EE40DB" w:rsidRDefault="00EE40DB" w:rsidP="00EE40DB">
            <w:pPr>
              <w:spacing w:after="0" w:line="240" w:lineRule="auto"/>
              <w:ind w:firstLine="426"/>
              <w:contextualSpacing/>
              <w:jc w:val="both"/>
              <w:rPr>
                <w:rFonts w:ascii="Times New Roman" w:hAnsi="Times New Roman"/>
                <w:b/>
                <w:i/>
                <w:sz w:val="28"/>
                <w:szCs w:val="28"/>
                <w:lang w:val="kk-KZ"/>
              </w:rPr>
            </w:pPr>
          </w:p>
          <w:p w:rsidR="00EE40DB" w:rsidRPr="00EE40DB" w:rsidRDefault="00EE40DB" w:rsidP="00EE40DB">
            <w:pPr>
              <w:spacing w:after="0" w:line="240" w:lineRule="auto"/>
              <w:ind w:firstLine="426"/>
              <w:contextualSpacing/>
              <w:jc w:val="both"/>
              <w:rPr>
                <w:rFonts w:ascii="Times New Roman" w:hAnsi="Times New Roman"/>
                <w:b/>
                <w:i/>
                <w:sz w:val="28"/>
                <w:szCs w:val="28"/>
                <w:lang w:val="kk-KZ"/>
              </w:rPr>
            </w:pPr>
          </w:p>
          <w:p w:rsidR="00EE40DB" w:rsidRPr="00EE40DB" w:rsidRDefault="00EE40DB" w:rsidP="00EE40DB">
            <w:pPr>
              <w:spacing w:after="0" w:line="240" w:lineRule="auto"/>
              <w:ind w:firstLine="426"/>
              <w:contextualSpacing/>
              <w:jc w:val="both"/>
              <w:rPr>
                <w:rFonts w:ascii="Times New Roman" w:hAnsi="Times New Roman"/>
                <w:b/>
                <w:i/>
                <w:sz w:val="28"/>
                <w:szCs w:val="28"/>
                <w:lang w:val="kk-KZ"/>
              </w:rPr>
            </w:pPr>
          </w:p>
          <w:p w:rsidR="00EE40DB" w:rsidRPr="00EE40DB" w:rsidRDefault="00EE40DB" w:rsidP="00EE40DB">
            <w:pPr>
              <w:widowControl w:val="0"/>
              <w:spacing w:after="0" w:line="240" w:lineRule="auto"/>
              <w:ind w:firstLine="426"/>
              <w:contextualSpacing/>
              <w:jc w:val="both"/>
              <w:rPr>
                <w:rFonts w:ascii="Times New Roman" w:hAnsi="Times New Roman"/>
                <w:sz w:val="28"/>
                <w:szCs w:val="28"/>
                <w:lang w:val="kk-KZ"/>
              </w:rPr>
            </w:pPr>
          </w:p>
          <w:p w:rsidR="00EE40DB" w:rsidRPr="00EE40DB" w:rsidRDefault="00EE40DB" w:rsidP="00EE40DB">
            <w:pPr>
              <w:spacing w:after="0" w:line="240" w:lineRule="auto"/>
              <w:ind w:firstLine="426"/>
              <w:contextualSpacing/>
              <w:jc w:val="both"/>
              <w:rPr>
                <w:rFonts w:ascii="Times New Roman" w:eastAsia="Calibri" w:hAnsi="Times New Roman"/>
                <w:sz w:val="28"/>
                <w:szCs w:val="28"/>
                <w:lang w:val="kk-KZ"/>
              </w:rPr>
            </w:pPr>
            <w:r w:rsidRPr="00EE40DB">
              <w:rPr>
                <w:rFonts w:ascii="Times New Roman" w:eastAsia="Calibri" w:hAnsi="Times New Roman"/>
                <w:sz w:val="28"/>
                <w:szCs w:val="28"/>
                <w:lang w:val="kk-KZ"/>
              </w:rPr>
              <w:t xml:space="preserve">2021 жылғы мамырдан бастап ерікті зейнетақы жарналарын есепке алу үшін зейнетақы шоты зейнетақымен қамсыздандыру туралы шарт жасаспай ашылады  </w:t>
            </w:r>
          </w:p>
          <w:p w:rsidR="00EE40DB" w:rsidRPr="00EE40DB" w:rsidRDefault="00EE40DB" w:rsidP="00EE40DB">
            <w:pPr>
              <w:spacing w:after="0" w:line="240" w:lineRule="auto"/>
              <w:ind w:firstLine="426"/>
              <w:contextualSpacing/>
              <w:jc w:val="both"/>
              <w:rPr>
                <w:rFonts w:ascii="Times New Roman" w:eastAsia="Calibri" w:hAnsi="Times New Roman"/>
                <w:sz w:val="28"/>
                <w:szCs w:val="28"/>
                <w:lang w:val="kk-KZ"/>
              </w:rPr>
            </w:pPr>
          </w:p>
          <w:p w:rsidR="00EE40DB" w:rsidRPr="00EE40DB" w:rsidRDefault="00EE40DB" w:rsidP="00EE40DB">
            <w:pPr>
              <w:spacing w:after="0" w:line="240" w:lineRule="auto"/>
              <w:ind w:firstLine="426"/>
              <w:contextualSpacing/>
              <w:jc w:val="both"/>
              <w:rPr>
                <w:rFonts w:ascii="Times New Roman" w:eastAsia="Calibri" w:hAnsi="Times New Roman"/>
                <w:sz w:val="28"/>
                <w:szCs w:val="28"/>
                <w:lang w:val="kk-KZ"/>
              </w:rPr>
            </w:pPr>
          </w:p>
          <w:p w:rsidR="00EE40DB" w:rsidRPr="00EE40DB" w:rsidRDefault="00EE40DB" w:rsidP="00EE40DB">
            <w:pPr>
              <w:spacing w:after="0" w:line="240" w:lineRule="auto"/>
              <w:ind w:firstLine="426"/>
              <w:contextualSpacing/>
              <w:jc w:val="both"/>
              <w:rPr>
                <w:rFonts w:ascii="Times New Roman" w:eastAsia="Calibri" w:hAnsi="Times New Roman"/>
                <w:sz w:val="28"/>
                <w:szCs w:val="28"/>
                <w:lang w:val="kk-KZ"/>
              </w:rPr>
            </w:pPr>
          </w:p>
          <w:p w:rsidR="00EE40DB" w:rsidRPr="00EE40DB" w:rsidRDefault="00EE40DB" w:rsidP="00EE40DB">
            <w:pPr>
              <w:spacing w:after="0" w:line="240" w:lineRule="auto"/>
              <w:ind w:firstLine="426"/>
              <w:contextualSpacing/>
              <w:jc w:val="both"/>
              <w:rPr>
                <w:rFonts w:ascii="Times New Roman" w:eastAsia="Calibri" w:hAnsi="Times New Roman"/>
                <w:sz w:val="28"/>
                <w:szCs w:val="28"/>
                <w:lang w:val="kk-KZ"/>
              </w:rPr>
            </w:pPr>
          </w:p>
          <w:p w:rsidR="00EE40DB" w:rsidRPr="00EE40DB" w:rsidRDefault="00EE40DB" w:rsidP="00EE40DB">
            <w:pPr>
              <w:spacing w:after="0" w:line="240" w:lineRule="auto"/>
              <w:ind w:firstLine="426"/>
              <w:contextualSpacing/>
              <w:jc w:val="both"/>
              <w:rPr>
                <w:rFonts w:ascii="Times New Roman" w:eastAsia="Calibri" w:hAnsi="Times New Roman"/>
                <w:sz w:val="28"/>
                <w:szCs w:val="28"/>
                <w:lang w:val="kk-KZ"/>
              </w:rPr>
            </w:pPr>
          </w:p>
          <w:p w:rsidR="00EE40DB" w:rsidRPr="00EE40DB" w:rsidRDefault="00EE40DB" w:rsidP="00EE40DB">
            <w:pPr>
              <w:spacing w:after="0" w:line="240" w:lineRule="auto"/>
              <w:ind w:firstLine="426"/>
              <w:contextualSpacing/>
              <w:jc w:val="both"/>
              <w:rPr>
                <w:rFonts w:ascii="Times New Roman" w:eastAsia="Calibri" w:hAnsi="Times New Roman"/>
                <w:sz w:val="28"/>
                <w:szCs w:val="28"/>
                <w:lang w:val="kk-KZ"/>
              </w:rPr>
            </w:pPr>
          </w:p>
          <w:p w:rsidR="00EE40DB" w:rsidRPr="00EE40DB" w:rsidRDefault="00EE40DB" w:rsidP="00EE40DB">
            <w:pPr>
              <w:spacing w:after="0" w:line="240" w:lineRule="auto"/>
              <w:ind w:firstLine="426"/>
              <w:contextualSpacing/>
              <w:jc w:val="both"/>
              <w:rPr>
                <w:rFonts w:ascii="Times New Roman" w:eastAsia="Calibri" w:hAnsi="Times New Roman"/>
                <w:sz w:val="28"/>
                <w:szCs w:val="28"/>
                <w:lang w:val="kk-KZ"/>
              </w:rPr>
            </w:pPr>
          </w:p>
          <w:p w:rsidR="00EE40DB" w:rsidRPr="00EE40DB" w:rsidRDefault="00EE40DB" w:rsidP="00EE40DB">
            <w:pPr>
              <w:spacing w:after="0" w:line="240" w:lineRule="auto"/>
              <w:ind w:firstLine="426"/>
              <w:contextualSpacing/>
              <w:jc w:val="both"/>
              <w:rPr>
                <w:rFonts w:ascii="Times New Roman" w:hAnsi="Times New Roman"/>
                <w:b/>
                <w:i/>
                <w:sz w:val="28"/>
                <w:szCs w:val="28"/>
                <w:lang w:val="kk-KZ"/>
              </w:rPr>
            </w:pPr>
            <w:r w:rsidRPr="00EE40DB">
              <w:rPr>
                <w:rFonts w:ascii="Times New Roman" w:hAnsi="Times New Roman"/>
                <w:b/>
                <w:i/>
                <w:sz w:val="28"/>
                <w:szCs w:val="28"/>
                <w:lang w:val="kk-KZ"/>
              </w:rPr>
              <w:t>2022 жылғы 1 қаңтардан бастап енгізіледі</w:t>
            </w:r>
          </w:p>
          <w:p w:rsidR="00EE40DB" w:rsidRPr="00EE40DB" w:rsidRDefault="00EE40DB" w:rsidP="00EE40DB">
            <w:pPr>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 xml:space="preserve">Жеке практикамен айналысатын адамдар табыстары бойынша салық есептелген айдан кейінгі айдың 5-інен кешіктірмей ай сайын ЖТС төлейтіні белгіленген салық кодексінің 365-бабының </w:t>
            </w:r>
            <w:r w:rsidRPr="00EE40DB">
              <w:rPr>
                <w:rFonts w:ascii="Times New Roman" w:hAnsi="Times New Roman"/>
                <w:sz w:val="28"/>
                <w:szCs w:val="28"/>
                <w:lang w:val="kk-KZ"/>
              </w:rPr>
              <w:lastRenderedPageBreak/>
              <w:t>3-тармағымен хат-хабар алмасу мақсатында.</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contextualSpacing/>
              <w:jc w:val="both"/>
              <w:rPr>
                <w:rFonts w:ascii="Times New Roman" w:hAnsi="Times New Roman"/>
                <w:sz w:val="28"/>
                <w:szCs w:val="28"/>
                <w:lang w:val="kk-KZ"/>
              </w:rPr>
            </w:pPr>
            <w:r w:rsidRPr="00EE40DB">
              <w:rPr>
                <w:rFonts w:ascii="Times New Roman" w:hAnsi="Times New Roman"/>
                <w:sz w:val="28"/>
                <w:szCs w:val="28"/>
              </w:rPr>
              <w:t>45-2</w:t>
            </w:r>
            <w:r w:rsidRPr="00EE40DB">
              <w:rPr>
                <w:rFonts w:ascii="Times New Roman" w:hAnsi="Times New Roman"/>
                <w:sz w:val="28"/>
                <w:szCs w:val="28"/>
                <w:lang w:val="en-US"/>
              </w:rPr>
              <w:t>-</w:t>
            </w:r>
            <w:r w:rsidRPr="00EE40DB">
              <w:rPr>
                <w:rFonts w:ascii="Times New Roman" w:hAnsi="Times New Roman"/>
                <w:sz w:val="28"/>
                <w:szCs w:val="28"/>
              </w:rPr>
              <w:t>бап</w:t>
            </w:r>
          </w:p>
        </w:tc>
        <w:tc>
          <w:tcPr>
            <w:tcW w:w="4961"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26"/>
              <w:contextualSpacing/>
              <w:jc w:val="both"/>
              <w:rPr>
                <w:rFonts w:ascii="Times New Roman" w:hAnsi="Times New Roman"/>
                <w:sz w:val="28"/>
                <w:szCs w:val="28"/>
                <w:lang w:val="kk-KZ"/>
              </w:rPr>
            </w:pPr>
            <w:r w:rsidRPr="00EE40DB">
              <w:rPr>
                <w:rStyle w:val="s0"/>
                <w:rFonts w:ascii="Times New Roman" w:hAnsi="Times New Roman" w:cs="Times New Roman"/>
                <w:b/>
                <w:color w:val="auto"/>
                <w:sz w:val="28"/>
                <w:szCs w:val="28"/>
                <w:lang w:val="kk-KZ"/>
              </w:rPr>
              <w:t>45-2-бап. Тоқтата тұру кезеңінде осы бап мынадай редакцияда қолданылады деп белгілей отырып, Салық кодексінің 631-бабының қолданылуы 2025 жылғы 1 қаңтарға дейін тоқтатыла тұрсын</w:t>
            </w:r>
            <w:r w:rsidRPr="00EE40DB">
              <w:rPr>
                <w:rFonts w:ascii="Times New Roman" w:hAnsi="Times New Roman"/>
                <w:sz w:val="28"/>
                <w:szCs w:val="28"/>
                <w:lang w:val="kk-KZ"/>
              </w:rPr>
              <w:t>:</w:t>
            </w:r>
          </w:p>
          <w:p w:rsidR="00EE40DB" w:rsidRPr="00EE40DB" w:rsidRDefault="00EE40DB" w:rsidP="00EE40DB">
            <w:pPr>
              <w:spacing w:after="0" w:line="240" w:lineRule="auto"/>
              <w:ind w:firstLine="426"/>
              <w:contextualSpacing/>
              <w:jc w:val="both"/>
              <w:rPr>
                <w:rFonts w:ascii="Times New Roman" w:hAnsi="Times New Roman"/>
                <w:sz w:val="28"/>
                <w:szCs w:val="28"/>
              </w:rPr>
            </w:pPr>
            <w:r w:rsidRPr="00EE40DB">
              <w:rPr>
                <w:rFonts w:ascii="Times New Roman" w:hAnsi="Times New Roman"/>
                <w:b/>
                <w:sz w:val="28"/>
                <w:szCs w:val="28"/>
              </w:rPr>
              <w:t>«</w:t>
            </w:r>
            <w:r w:rsidRPr="00EE40DB">
              <w:rPr>
                <w:rFonts w:ascii="Times New Roman" w:hAnsi="Times New Roman"/>
                <w:sz w:val="28"/>
                <w:szCs w:val="28"/>
              </w:rPr>
              <w:t xml:space="preserve"> </w:t>
            </w:r>
            <w:r w:rsidRPr="00EE40DB">
              <w:rPr>
                <w:rFonts w:ascii="Times New Roman" w:hAnsi="Times New Roman"/>
                <w:b/>
                <w:sz w:val="28"/>
                <w:szCs w:val="28"/>
              </w:rPr>
              <w:t>631 бап. Активтер мен міндеттемелер туралы декларацияны жасау ерекшеліктері</w:t>
            </w:r>
          </w:p>
          <w:p w:rsidR="00EE40DB" w:rsidRPr="00EE40DB" w:rsidRDefault="00EE40DB" w:rsidP="00EE40DB">
            <w:pPr>
              <w:spacing w:after="0" w:line="240" w:lineRule="auto"/>
              <w:ind w:firstLine="426"/>
              <w:contextualSpacing/>
              <w:jc w:val="both"/>
              <w:rPr>
                <w:rFonts w:ascii="Times New Roman" w:hAnsi="Times New Roman"/>
                <w:sz w:val="28"/>
                <w:szCs w:val="28"/>
              </w:rPr>
            </w:pPr>
            <w:r w:rsidRPr="00EE40DB">
              <w:rPr>
                <w:rFonts w:ascii="Times New Roman" w:hAnsi="Times New Roman"/>
                <w:sz w:val="28"/>
                <w:szCs w:val="28"/>
              </w:rPr>
              <w:t>1. Активтер мен міндеттемелер туралы Декларация осы Кодекстің 630-бабының 1-тармағында көрсетілген жеке тұлғалардың Қазақстан Республикасында және оның шегінен тыс жерлерде бар екендігі туралы ақпаратты көрсетуіне арналған :</w:t>
            </w:r>
          </w:p>
          <w:p w:rsidR="00EE40DB" w:rsidRPr="00EE40DB" w:rsidRDefault="00EE40DB" w:rsidP="00EE40DB">
            <w:pPr>
              <w:spacing w:after="0" w:line="240" w:lineRule="auto"/>
              <w:ind w:firstLine="426"/>
              <w:contextualSpacing/>
              <w:jc w:val="both"/>
              <w:rPr>
                <w:rFonts w:ascii="Times New Roman" w:hAnsi="Times New Roman"/>
                <w:sz w:val="28"/>
                <w:szCs w:val="28"/>
              </w:rPr>
            </w:pPr>
            <w:r w:rsidRPr="00EE40DB">
              <w:rPr>
                <w:rFonts w:ascii="Times New Roman" w:hAnsi="Times New Roman"/>
                <w:sz w:val="28"/>
                <w:szCs w:val="28"/>
              </w:rPr>
              <w:t>…</w:t>
            </w:r>
          </w:p>
          <w:p w:rsidR="00EE40DB" w:rsidRPr="00EE40DB" w:rsidRDefault="00EE40DB" w:rsidP="00EE40DB">
            <w:pPr>
              <w:spacing w:after="0" w:line="240" w:lineRule="auto"/>
              <w:ind w:firstLine="426"/>
              <w:contextualSpacing/>
              <w:jc w:val="both"/>
              <w:rPr>
                <w:rFonts w:ascii="Times New Roman" w:hAnsi="Times New Roman"/>
                <w:sz w:val="28"/>
                <w:szCs w:val="28"/>
              </w:rPr>
            </w:pPr>
            <w:r w:rsidRPr="00EE40DB">
              <w:rPr>
                <w:rFonts w:ascii="Times New Roman" w:hAnsi="Times New Roman"/>
                <w:sz w:val="28"/>
                <w:szCs w:val="28"/>
              </w:rPr>
              <w:lastRenderedPageBreak/>
              <w:t>2)  Қазақстан Республикасындағы және (немесе) одан тыс жерлердегі мүлік :</w:t>
            </w:r>
          </w:p>
          <w:p w:rsidR="00EE40DB" w:rsidRPr="00EE40DB" w:rsidRDefault="00EE40DB" w:rsidP="00EE40DB">
            <w:pPr>
              <w:spacing w:after="0" w:line="240" w:lineRule="auto"/>
              <w:ind w:firstLine="426"/>
              <w:contextualSpacing/>
              <w:jc w:val="both"/>
              <w:rPr>
                <w:rFonts w:ascii="Times New Roman" w:hAnsi="Times New Roman"/>
                <w:sz w:val="28"/>
                <w:szCs w:val="28"/>
              </w:rPr>
            </w:pPr>
            <w:r w:rsidRPr="00EE40DB">
              <w:rPr>
                <w:rFonts w:ascii="Times New Roman" w:hAnsi="Times New Roman"/>
                <w:sz w:val="28"/>
                <w:szCs w:val="28"/>
              </w:rPr>
              <w:t>…</w:t>
            </w:r>
          </w:p>
          <w:p w:rsidR="00EE40DB" w:rsidRPr="00EE40DB" w:rsidRDefault="00EE40DB" w:rsidP="00EE40DB">
            <w:pPr>
              <w:spacing w:after="0" w:line="240" w:lineRule="auto"/>
              <w:ind w:firstLine="426"/>
              <w:contextualSpacing/>
              <w:jc w:val="both"/>
              <w:rPr>
                <w:rFonts w:ascii="Times New Roman" w:hAnsi="Times New Roman"/>
                <w:sz w:val="28"/>
                <w:szCs w:val="28"/>
              </w:rPr>
            </w:pPr>
            <w:r w:rsidRPr="00EE40DB">
              <w:rPr>
                <w:rFonts w:ascii="Times New Roman" w:hAnsi="Times New Roman"/>
                <w:sz w:val="28"/>
                <w:szCs w:val="28"/>
              </w:rPr>
              <w:t>бағалы қағаздар, туынды қаржы құралдары (орындалуы базалық активті сатып алу немесе өткізу жолымен жүргізілетін туынды қаржы құралдарын қоспағанда);».</w:t>
            </w:r>
          </w:p>
        </w:tc>
        <w:tc>
          <w:tcPr>
            <w:tcW w:w="4932"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26"/>
              <w:contextualSpacing/>
              <w:jc w:val="both"/>
              <w:rPr>
                <w:rFonts w:ascii="Times New Roman" w:hAnsi="Times New Roman"/>
                <w:b/>
                <w:sz w:val="28"/>
                <w:szCs w:val="28"/>
              </w:rPr>
            </w:pPr>
            <w:r w:rsidRPr="00EE40DB">
              <w:rPr>
                <w:rStyle w:val="s0"/>
                <w:rFonts w:ascii="Times New Roman" w:hAnsi="Times New Roman" w:cs="Times New Roman"/>
                <w:b/>
                <w:color w:val="auto"/>
                <w:sz w:val="28"/>
                <w:szCs w:val="28"/>
              </w:rPr>
              <w:lastRenderedPageBreak/>
              <w:t>45-2-бап. Тоқтата тұру кезеңінде осы бап мынадай редакцияда қолданылады деп белгілей отырып, Салық кодексінің 631-бабының қолданылуы 2025 жылғы 1 қаңтарға дейін тоқтатыла тұрсын</w:t>
            </w:r>
            <w:r w:rsidRPr="00EE40DB">
              <w:rPr>
                <w:rFonts w:ascii="Times New Roman" w:hAnsi="Times New Roman"/>
                <w:sz w:val="28"/>
                <w:szCs w:val="28"/>
              </w:rPr>
              <w:t>:</w:t>
            </w:r>
          </w:p>
          <w:p w:rsidR="00EE40DB" w:rsidRPr="00EE40DB" w:rsidRDefault="00EE40DB" w:rsidP="00EE40DB">
            <w:pPr>
              <w:spacing w:after="0" w:line="240" w:lineRule="auto"/>
              <w:ind w:firstLine="426"/>
              <w:contextualSpacing/>
              <w:jc w:val="both"/>
              <w:rPr>
                <w:rFonts w:ascii="Times New Roman" w:hAnsi="Times New Roman"/>
                <w:sz w:val="28"/>
                <w:szCs w:val="28"/>
              </w:rPr>
            </w:pPr>
            <w:r w:rsidRPr="00EE40DB">
              <w:rPr>
                <w:rFonts w:ascii="Times New Roman" w:hAnsi="Times New Roman"/>
                <w:b/>
                <w:sz w:val="28"/>
                <w:szCs w:val="28"/>
              </w:rPr>
              <w:t>«</w:t>
            </w:r>
            <w:r w:rsidRPr="00EE40DB">
              <w:rPr>
                <w:rFonts w:ascii="Times New Roman" w:hAnsi="Times New Roman"/>
                <w:sz w:val="28"/>
                <w:szCs w:val="28"/>
              </w:rPr>
              <w:t xml:space="preserve"> </w:t>
            </w:r>
            <w:r w:rsidRPr="00EE40DB">
              <w:rPr>
                <w:rFonts w:ascii="Times New Roman" w:hAnsi="Times New Roman"/>
                <w:b/>
                <w:sz w:val="28"/>
                <w:szCs w:val="28"/>
              </w:rPr>
              <w:t>631 бап. Активтер мен міндеттемелер туралы декларацияны жасау ерекшеліктері</w:t>
            </w:r>
          </w:p>
          <w:p w:rsidR="00EE40DB" w:rsidRPr="00EE40DB" w:rsidRDefault="00EE40DB" w:rsidP="00EE40DB">
            <w:pPr>
              <w:spacing w:after="0" w:line="240" w:lineRule="auto"/>
              <w:ind w:firstLine="426"/>
              <w:contextualSpacing/>
              <w:jc w:val="both"/>
              <w:rPr>
                <w:rFonts w:ascii="Times New Roman" w:hAnsi="Times New Roman"/>
                <w:sz w:val="28"/>
                <w:szCs w:val="28"/>
              </w:rPr>
            </w:pPr>
            <w:r w:rsidRPr="00EE40DB">
              <w:rPr>
                <w:rFonts w:ascii="Times New Roman" w:hAnsi="Times New Roman"/>
                <w:sz w:val="28"/>
                <w:szCs w:val="28"/>
              </w:rPr>
              <w:t>1. Активтер мен міндеттемелер туралы Декларация осы Кодекстің 630-бабының 1-тармағында көрсетілген жеке тұлғалардың Қазақстан Республикасында және оның шегінен тыс жерлерде бар екендігі туралы ақпаратты көрсетуіне арналған :</w:t>
            </w:r>
          </w:p>
          <w:p w:rsidR="00EE40DB" w:rsidRPr="00EE40DB" w:rsidRDefault="00EE40DB" w:rsidP="00EE40DB">
            <w:pPr>
              <w:spacing w:after="0" w:line="240" w:lineRule="auto"/>
              <w:ind w:firstLine="426"/>
              <w:contextualSpacing/>
              <w:jc w:val="both"/>
              <w:rPr>
                <w:rFonts w:ascii="Times New Roman" w:hAnsi="Times New Roman"/>
                <w:sz w:val="28"/>
                <w:szCs w:val="28"/>
              </w:rPr>
            </w:pPr>
            <w:r w:rsidRPr="00EE40DB">
              <w:rPr>
                <w:rFonts w:ascii="Times New Roman" w:hAnsi="Times New Roman"/>
                <w:sz w:val="28"/>
                <w:szCs w:val="28"/>
              </w:rPr>
              <w:t>…</w:t>
            </w:r>
          </w:p>
          <w:p w:rsidR="00EE40DB" w:rsidRPr="00EE40DB" w:rsidRDefault="00EE40DB" w:rsidP="00EE40DB">
            <w:pPr>
              <w:spacing w:after="0" w:line="240" w:lineRule="auto"/>
              <w:ind w:firstLine="426"/>
              <w:contextualSpacing/>
              <w:jc w:val="both"/>
              <w:rPr>
                <w:rFonts w:ascii="Times New Roman" w:hAnsi="Times New Roman"/>
                <w:sz w:val="28"/>
                <w:szCs w:val="28"/>
              </w:rPr>
            </w:pPr>
            <w:r w:rsidRPr="00EE40DB">
              <w:rPr>
                <w:rFonts w:ascii="Times New Roman" w:hAnsi="Times New Roman"/>
                <w:sz w:val="28"/>
                <w:szCs w:val="28"/>
              </w:rPr>
              <w:lastRenderedPageBreak/>
              <w:t>2)  Қазақстан Республикасындағы және (немесе) одан тыс жерлердегі мүлік :</w:t>
            </w:r>
          </w:p>
          <w:p w:rsidR="00EE40DB" w:rsidRPr="00EE40DB" w:rsidRDefault="00EE40DB" w:rsidP="00EE40DB">
            <w:pPr>
              <w:spacing w:after="0" w:line="240" w:lineRule="auto"/>
              <w:ind w:firstLine="426"/>
              <w:contextualSpacing/>
              <w:jc w:val="both"/>
              <w:rPr>
                <w:rFonts w:ascii="Times New Roman" w:hAnsi="Times New Roman"/>
                <w:sz w:val="28"/>
                <w:szCs w:val="28"/>
              </w:rPr>
            </w:pPr>
            <w:r w:rsidRPr="00EE40DB">
              <w:rPr>
                <w:rFonts w:ascii="Times New Roman" w:hAnsi="Times New Roman"/>
                <w:sz w:val="28"/>
                <w:szCs w:val="28"/>
              </w:rPr>
              <w:t>…</w:t>
            </w:r>
          </w:p>
          <w:p w:rsidR="00EE40DB" w:rsidRPr="00EE40DB" w:rsidRDefault="00EE40DB" w:rsidP="00EE40DB">
            <w:pPr>
              <w:spacing w:after="0" w:line="240" w:lineRule="auto"/>
              <w:ind w:firstLine="426"/>
              <w:contextualSpacing/>
              <w:jc w:val="both"/>
              <w:rPr>
                <w:rFonts w:ascii="Times New Roman" w:hAnsi="Times New Roman"/>
                <w:sz w:val="28"/>
                <w:szCs w:val="28"/>
              </w:rPr>
            </w:pPr>
            <w:r w:rsidRPr="00EE40DB">
              <w:rPr>
                <w:rFonts w:ascii="Times New Roman" w:hAnsi="Times New Roman"/>
                <w:sz w:val="28"/>
                <w:szCs w:val="28"/>
              </w:rPr>
              <w:t>бағалы қағаздар, туынды қаржы құралдары (орындалуы базалық активті сатып алу немесе өткізу жолымен жүргізілетін туынды қаржы құралдарын қоспағанда),цифрлық активтер ;».</w:t>
            </w:r>
          </w:p>
          <w:p w:rsidR="00EE40DB" w:rsidRPr="00EE40DB" w:rsidRDefault="00EE40DB" w:rsidP="00EE40DB">
            <w:pPr>
              <w:spacing w:after="0" w:line="240" w:lineRule="auto"/>
              <w:ind w:firstLine="426"/>
              <w:contextualSpacing/>
              <w:jc w:val="both"/>
              <w:rPr>
                <w:rFonts w:ascii="Times New Roman" w:hAnsi="Times New Roman"/>
                <w:b/>
                <w:sz w:val="28"/>
                <w:szCs w:val="28"/>
              </w:rPr>
            </w:pPr>
          </w:p>
        </w:tc>
        <w:tc>
          <w:tcPr>
            <w:tcW w:w="3373"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lastRenderedPageBreak/>
              <w:t>"Салық және бюджетке төленетін басқа да міндетті төлемдер туралы" ҚР Кодексінің 631-бабы 1-тармағының 2) тармақшасына ұсынылатын өзгерістерге сәйкес »</w:t>
            </w: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widowControl w:val="0"/>
              <w:spacing w:after="0" w:line="240" w:lineRule="auto"/>
              <w:ind w:firstLine="39"/>
              <w:contextualSpacing/>
              <w:jc w:val="both"/>
              <w:rPr>
                <w:rFonts w:ascii="Times New Roman" w:hAnsi="Times New Roman"/>
                <w:spacing w:val="-6"/>
                <w:sz w:val="28"/>
                <w:szCs w:val="28"/>
                <w:lang w:val="kk-KZ"/>
              </w:rPr>
            </w:pPr>
            <w:r w:rsidRPr="00EE40DB">
              <w:rPr>
                <w:rFonts w:ascii="Times New Roman" w:hAnsi="Times New Roman"/>
                <w:spacing w:val="-6"/>
                <w:sz w:val="28"/>
                <w:szCs w:val="28"/>
                <w:lang w:val="kk-KZ"/>
              </w:rPr>
              <w:t>46-1-баб</w:t>
            </w:r>
          </w:p>
        </w:tc>
        <w:tc>
          <w:tcPr>
            <w:tcW w:w="4961"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5"/>
              <w:shd w:val="clear" w:color="auto" w:fill="FFFFFF"/>
              <w:tabs>
                <w:tab w:val="left" w:pos="321"/>
              </w:tabs>
              <w:spacing w:before="0" w:beforeAutospacing="0" w:after="0" w:afterAutospacing="0"/>
              <w:ind w:firstLine="316"/>
              <w:contextualSpacing/>
              <w:jc w:val="both"/>
              <w:textAlignment w:val="baseline"/>
              <w:rPr>
                <w:b/>
                <w:spacing w:val="2"/>
                <w:sz w:val="28"/>
                <w:szCs w:val="28"/>
                <w:lang w:val="kk-KZ"/>
              </w:rPr>
            </w:pPr>
            <w:r w:rsidRPr="00EE40DB">
              <w:rPr>
                <w:b/>
                <w:spacing w:val="2"/>
                <w:sz w:val="28"/>
                <w:szCs w:val="28"/>
                <w:lang w:val="kk-KZ"/>
              </w:rPr>
              <w:t>Жоқ</w:t>
            </w:r>
          </w:p>
        </w:tc>
        <w:tc>
          <w:tcPr>
            <w:tcW w:w="4932"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5"/>
              <w:shd w:val="clear" w:color="auto" w:fill="FFFFFF"/>
              <w:spacing w:before="0" w:beforeAutospacing="0" w:after="0" w:afterAutospacing="0"/>
              <w:ind w:firstLine="316"/>
              <w:contextualSpacing/>
              <w:jc w:val="both"/>
              <w:textAlignment w:val="baseline"/>
              <w:rPr>
                <w:b/>
                <w:bCs/>
                <w:spacing w:val="2"/>
                <w:sz w:val="28"/>
                <w:szCs w:val="28"/>
                <w:bdr w:val="none" w:sz="0" w:space="0" w:color="auto" w:frame="1"/>
                <w:lang w:val="kk-KZ"/>
              </w:rPr>
            </w:pPr>
            <w:r w:rsidRPr="00EE40DB">
              <w:rPr>
                <w:b/>
                <w:bCs/>
                <w:spacing w:val="2"/>
                <w:sz w:val="28"/>
                <w:szCs w:val="28"/>
                <w:bdr w:val="none" w:sz="0" w:space="0" w:color="auto" w:frame="1"/>
                <w:lang w:val="kk-KZ"/>
              </w:rPr>
              <w:t>46-1-бап. Салық Кодексінің 683-бабы 2-тармағының 3)тармақшасы алтыншы абзацының қолданысы 2026 жылғы 1 қаңтарға дейін тоқтатыла тұрсын, тоқтатыла тұру кезеңінде осы тармақ мынадай редакцияда қолданылады деп белгiленсін:</w:t>
            </w:r>
          </w:p>
          <w:p w:rsidR="00EE40DB" w:rsidRPr="00EE40DB" w:rsidRDefault="00EE40DB" w:rsidP="00EE40DB">
            <w:pPr>
              <w:pStyle w:val="a5"/>
              <w:shd w:val="clear" w:color="auto" w:fill="FFFFFF"/>
              <w:spacing w:before="0" w:beforeAutospacing="0" w:after="0" w:afterAutospacing="0"/>
              <w:ind w:firstLine="316"/>
              <w:contextualSpacing/>
              <w:jc w:val="both"/>
              <w:textAlignment w:val="baseline"/>
              <w:rPr>
                <w:spacing w:val="2"/>
                <w:sz w:val="28"/>
                <w:szCs w:val="28"/>
                <w:lang w:val="kk-KZ"/>
              </w:rPr>
            </w:pPr>
            <w:r w:rsidRPr="00EE40DB">
              <w:rPr>
                <w:b/>
                <w:bCs/>
                <w:spacing w:val="2"/>
                <w:sz w:val="28"/>
                <w:szCs w:val="28"/>
                <w:bdr w:val="none" w:sz="0" w:space="0" w:color="auto" w:frame="1"/>
                <w:lang w:val="kk-KZ"/>
              </w:rPr>
              <w:t>«</w:t>
            </w:r>
            <w:r w:rsidRPr="00EE40DB">
              <w:rPr>
                <w:b/>
                <w:bCs/>
                <w:spacing w:val="2"/>
                <w:sz w:val="28"/>
                <w:szCs w:val="28"/>
                <w:lang w:val="kk-KZ"/>
              </w:rPr>
              <w:t>жер қойнауын пайдалануды (кен іздеушілікке арналған лицензия негізінде жүзеге асырылатын жер қойнауын пайдалану жөніндегі қызметті қоспағанда)</w:t>
            </w:r>
            <w:r w:rsidRPr="00EE40DB">
              <w:rPr>
                <w:spacing w:val="2"/>
                <w:sz w:val="28"/>
                <w:szCs w:val="28"/>
                <w:lang w:val="kk-KZ"/>
              </w:rPr>
              <w:t>;».</w:t>
            </w:r>
          </w:p>
          <w:p w:rsidR="00EE40DB" w:rsidRPr="00EE40DB" w:rsidRDefault="00EE40DB" w:rsidP="00EE40DB">
            <w:pPr>
              <w:widowControl w:val="0"/>
              <w:spacing w:after="0" w:line="240" w:lineRule="auto"/>
              <w:ind w:firstLine="316"/>
              <w:contextualSpacing/>
              <w:jc w:val="both"/>
              <w:rPr>
                <w:rFonts w:ascii="Times New Roman" w:hAnsi="Times New Roman"/>
                <w:bCs/>
                <w:sz w:val="28"/>
                <w:szCs w:val="28"/>
                <w:lang w:val="kk-KZ"/>
              </w:rPr>
            </w:pPr>
          </w:p>
        </w:tc>
        <w:tc>
          <w:tcPr>
            <w:tcW w:w="3373"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316"/>
              <w:contextualSpacing/>
              <w:jc w:val="both"/>
              <w:rPr>
                <w:rFonts w:ascii="Times New Roman" w:hAnsi="Times New Roman"/>
                <w:bCs/>
                <w:iCs/>
                <w:sz w:val="28"/>
                <w:szCs w:val="28"/>
                <w:lang w:val="kk-KZ"/>
              </w:rPr>
            </w:pPr>
            <w:r w:rsidRPr="00EE40DB">
              <w:rPr>
                <w:rFonts w:ascii="Times New Roman" w:hAnsi="Times New Roman"/>
                <w:bCs/>
                <w:iCs/>
                <w:sz w:val="28"/>
                <w:szCs w:val="28"/>
                <w:lang w:val="kk-KZ"/>
              </w:rPr>
              <w:t>Кен іздеушілерді жер қойнауын пайдаланушылар ретінде сәйкестендіріп, пп қолданатындықтан, кен іздеушілерді оңайлатылған тәртіппен ЖК ретінде тіркеу мүмкіндігінің болмауы кен іздеушілікке лицензиясы бар жеке тұлғалардың негізгі проблемасы болып табылады.ҚР Салық кодексінің 683-бабы 2-тармағы 3-тармақшасы.</w:t>
            </w:r>
          </w:p>
          <w:p w:rsidR="00EE40DB" w:rsidRPr="00EE40DB" w:rsidRDefault="00EE40DB" w:rsidP="00EE40DB">
            <w:pPr>
              <w:spacing w:after="0" w:line="240" w:lineRule="auto"/>
              <w:ind w:firstLine="316"/>
              <w:contextualSpacing/>
              <w:jc w:val="both"/>
              <w:rPr>
                <w:rFonts w:ascii="Times New Roman" w:hAnsi="Times New Roman"/>
                <w:bCs/>
                <w:iCs/>
                <w:sz w:val="28"/>
                <w:szCs w:val="28"/>
                <w:lang w:val="kk-KZ"/>
              </w:rPr>
            </w:pPr>
            <w:r w:rsidRPr="00EE40DB">
              <w:rPr>
                <w:rFonts w:ascii="Times New Roman" w:hAnsi="Times New Roman"/>
                <w:bCs/>
                <w:iCs/>
                <w:sz w:val="28"/>
                <w:szCs w:val="28"/>
                <w:lang w:val="kk-KZ"/>
              </w:rPr>
              <w:lastRenderedPageBreak/>
              <w:t>Бұл жағдайда кен іздеушілік лицензиялары бар жеке тұлғалар ЖК ретінде Жалпыға бірдей белгіленген тәртіппен ғана тіркеле алады, бұл іс жүзінде ЖТС-тың 10% - ына салық жүктемесін және ЖК үшін қосымша міндетті есептілікті жасайды (220-Н.бойынша есеп; 200-Н. бойынша есеп; 510-н.бойынша есеп).</w:t>
            </w:r>
          </w:p>
          <w:p w:rsidR="00EE40DB" w:rsidRPr="00EE40DB" w:rsidRDefault="00EE40DB" w:rsidP="00EE40DB">
            <w:pPr>
              <w:spacing w:after="0" w:line="240" w:lineRule="auto"/>
              <w:ind w:firstLine="316"/>
              <w:contextualSpacing/>
              <w:jc w:val="both"/>
              <w:rPr>
                <w:rFonts w:ascii="Times New Roman" w:hAnsi="Times New Roman"/>
                <w:bCs/>
                <w:iCs/>
                <w:sz w:val="28"/>
                <w:szCs w:val="28"/>
                <w:lang w:val="kk-KZ"/>
              </w:rPr>
            </w:pPr>
            <w:r w:rsidRPr="00EE40DB">
              <w:rPr>
                <w:rFonts w:ascii="Times New Roman" w:hAnsi="Times New Roman"/>
                <w:bCs/>
                <w:iCs/>
                <w:sz w:val="28"/>
                <w:szCs w:val="28"/>
                <w:lang w:val="kk-KZ"/>
              </w:rPr>
              <w:t>Ал оңайлатылған тәртіппен тек бірыңғай салық есепті кезеңде 24 038 АЕК-тен аспайтын шегі бар ЖК шотына түсетін түсімдердің жалпы сомасының 3% - ында ғана төленеді.</w:t>
            </w:r>
          </w:p>
          <w:p w:rsidR="00EE40DB" w:rsidRPr="00EE40DB" w:rsidRDefault="00EE40DB" w:rsidP="00EE40DB">
            <w:pPr>
              <w:spacing w:after="0" w:line="240" w:lineRule="auto"/>
              <w:ind w:firstLine="316"/>
              <w:contextualSpacing/>
              <w:jc w:val="both"/>
              <w:rPr>
                <w:rFonts w:ascii="Times New Roman" w:hAnsi="Times New Roman"/>
                <w:bCs/>
                <w:iCs/>
                <w:sz w:val="28"/>
                <w:szCs w:val="28"/>
                <w:lang w:val="kk-KZ"/>
              </w:rPr>
            </w:pPr>
            <w:r w:rsidRPr="00EE40DB">
              <w:rPr>
                <w:rFonts w:ascii="Times New Roman" w:hAnsi="Times New Roman"/>
                <w:bCs/>
                <w:iCs/>
                <w:sz w:val="28"/>
                <w:szCs w:val="28"/>
                <w:lang w:val="kk-KZ"/>
              </w:rPr>
              <w:t xml:space="preserve">2020 жылы кен іздеушілер қызметін дамыту, сондай-ақ кен іздеушілерді көлеңкеден шығару және олардың Алтынды заңды түрде </w:t>
            </w:r>
            <w:r w:rsidRPr="00EE40DB">
              <w:rPr>
                <w:rFonts w:ascii="Times New Roman" w:hAnsi="Times New Roman"/>
                <w:bCs/>
                <w:iCs/>
                <w:sz w:val="28"/>
                <w:szCs w:val="28"/>
                <w:lang w:val="kk-KZ"/>
              </w:rPr>
              <w:lastRenderedPageBreak/>
              <w:t>тапсыруын ынталандыру үшін ҚР Салық кодексінің 738-бабына сәйкес кен іздеушілер үшін арнайы ПҚӨС ставкасының 0% енгізілді.</w:t>
            </w:r>
          </w:p>
          <w:p w:rsidR="00EE40DB" w:rsidRPr="00EE40DB" w:rsidRDefault="00EE40DB" w:rsidP="00EE40DB">
            <w:pPr>
              <w:spacing w:after="0" w:line="240" w:lineRule="auto"/>
              <w:ind w:firstLine="316"/>
              <w:contextualSpacing/>
              <w:jc w:val="both"/>
              <w:rPr>
                <w:rFonts w:ascii="Times New Roman" w:hAnsi="Times New Roman"/>
                <w:bCs/>
                <w:iCs/>
                <w:sz w:val="28"/>
                <w:szCs w:val="28"/>
                <w:lang w:val="kk-KZ"/>
              </w:rPr>
            </w:pPr>
            <w:r w:rsidRPr="00EE40DB">
              <w:rPr>
                <w:rFonts w:ascii="Times New Roman" w:hAnsi="Times New Roman"/>
                <w:bCs/>
                <w:iCs/>
                <w:sz w:val="28"/>
                <w:szCs w:val="28"/>
                <w:lang w:val="kk-KZ"/>
              </w:rPr>
              <w:t>Ұсынылып отырған редакция кен іздеушілік лицензиясы бар жеке тұлғаларға оңайлатылған тәртіп бойынша ЖК ретінде тіркелуге және Қызметті шағын бизнес ретінде сәйкестендіруге, түсімдердің жалпы сомасынан 3% жалпы салықты төлеу мүмкіндігімен, ең төменгі шектен өткенге дейін және одан әрі шекті шектен асқан жағдайда Салық кодексінің 82-бабына сәйкес жұмыс істеуге мүмкіндік береді.</w:t>
            </w:r>
          </w:p>
          <w:p w:rsidR="00EE40DB" w:rsidRPr="00EE40DB" w:rsidRDefault="00EE40DB" w:rsidP="00EE40DB">
            <w:pPr>
              <w:spacing w:after="0" w:line="240" w:lineRule="auto"/>
              <w:ind w:firstLine="316"/>
              <w:contextualSpacing/>
              <w:jc w:val="both"/>
              <w:rPr>
                <w:rFonts w:ascii="Times New Roman" w:hAnsi="Times New Roman"/>
                <w:bCs/>
                <w:iCs/>
                <w:sz w:val="28"/>
                <w:szCs w:val="28"/>
                <w:lang w:val="kk-KZ"/>
              </w:rPr>
            </w:pP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contextualSpacing/>
              <w:jc w:val="both"/>
              <w:rPr>
                <w:rFonts w:ascii="Times New Roman" w:hAnsi="Times New Roman"/>
                <w:sz w:val="28"/>
                <w:szCs w:val="28"/>
              </w:rPr>
            </w:pPr>
            <w:r w:rsidRPr="00EE40DB">
              <w:rPr>
                <w:rFonts w:ascii="Times New Roman" w:hAnsi="Times New Roman"/>
                <w:sz w:val="28"/>
                <w:szCs w:val="28"/>
              </w:rPr>
              <w:t>57-10-бап</w:t>
            </w:r>
          </w:p>
        </w:tc>
        <w:tc>
          <w:tcPr>
            <w:tcW w:w="4961"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26"/>
              <w:contextualSpacing/>
              <w:jc w:val="both"/>
              <w:rPr>
                <w:rFonts w:ascii="Times New Roman" w:hAnsi="Times New Roman"/>
                <w:b/>
                <w:sz w:val="28"/>
                <w:szCs w:val="28"/>
                <w:lang w:val="kk-KZ"/>
              </w:rPr>
            </w:pPr>
            <w:r w:rsidRPr="00EE40DB">
              <w:rPr>
                <w:rFonts w:ascii="Times New Roman" w:hAnsi="Times New Roman"/>
                <w:b/>
                <w:sz w:val="28"/>
                <w:szCs w:val="28"/>
                <w:lang w:val="kk-KZ"/>
              </w:rPr>
              <w:t>57-10-бап. Жоқ .</w:t>
            </w:r>
          </w:p>
          <w:p w:rsidR="00EE40DB" w:rsidRPr="00EE40DB" w:rsidRDefault="00EE40DB" w:rsidP="00EE40DB">
            <w:pPr>
              <w:spacing w:after="0" w:line="240" w:lineRule="auto"/>
              <w:ind w:firstLine="426"/>
              <w:contextualSpacing/>
              <w:jc w:val="both"/>
              <w:rPr>
                <w:rFonts w:ascii="Times New Roman" w:hAnsi="Times New Roman"/>
                <w:b/>
                <w:bCs/>
                <w:sz w:val="28"/>
                <w:szCs w:val="28"/>
              </w:rPr>
            </w:pPr>
          </w:p>
          <w:p w:rsidR="00EE40DB" w:rsidRPr="00EE40DB" w:rsidRDefault="00EE40DB" w:rsidP="00EE40DB">
            <w:pPr>
              <w:spacing w:after="0" w:line="240" w:lineRule="auto"/>
              <w:ind w:firstLine="426"/>
              <w:contextualSpacing/>
              <w:jc w:val="both"/>
              <w:rPr>
                <w:rFonts w:ascii="Times New Roman" w:hAnsi="Times New Roman"/>
                <w:b/>
                <w:bCs/>
                <w:sz w:val="28"/>
                <w:szCs w:val="28"/>
              </w:rPr>
            </w:pPr>
          </w:p>
          <w:p w:rsidR="00EE40DB" w:rsidRPr="00EE40DB" w:rsidRDefault="00EE40DB" w:rsidP="00EE40DB">
            <w:pPr>
              <w:spacing w:after="0" w:line="240" w:lineRule="auto"/>
              <w:ind w:firstLine="426"/>
              <w:contextualSpacing/>
              <w:jc w:val="both"/>
              <w:rPr>
                <w:rFonts w:ascii="Times New Roman" w:hAnsi="Times New Roman"/>
                <w:b/>
                <w:bCs/>
                <w:sz w:val="28"/>
                <w:szCs w:val="28"/>
              </w:rPr>
            </w:pPr>
          </w:p>
        </w:tc>
        <w:tc>
          <w:tcPr>
            <w:tcW w:w="4932"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26"/>
              <w:contextualSpacing/>
              <w:jc w:val="both"/>
              <w:rPr>
                <w:rFonts w:ascii="Times New Roman" w:hAnsi="Times New Roman"/>
                <w:b/>
                <w:sz w:val="28"/>
                <w:szCs w:val="28"/>
                <w:lang w:val="kk-KZ"/>
              </w:rPr>
            </w:pPr>
            <w:r w:rsidRPr="00EE40DB">
              <w:rPr>
                <w:rFonts w:ascii="Times New Roman" w:hAnsi="Times New Roman"/>
                <w:b/>
                <w:sz w:val="28"/>
                <w:szCs w:val="28"/>
              </w:rPr>
              <w:lastRenderedPageBreak/>
              <w:t xml:space="preserve">57-10-бап. Салық кодексінің 553 – бабы 4-тармағы кестесі 4.4.1-4.4.3-жолдарының қолданысы 2028 </w:t>
            </w:r>
            <w:r w:rsidRPr="00EE40DB">
              <w:rPr>
                <w:rFonts w:ascii="Times New Roman" w:hAnsi="Times New Roman"/>
                <w:b/>
                <w:sz w:val="28"/>
                <w:szCs w:val="28"/>
              </w:rPr>
              <w:lastRenderedPageBreak/>
              <w:t>жылғы 1 қаңтарға дейін тоқтатыла тұрсын, тоқтата тұру кезеңінде бұл жолдар мынадай редакцияда қолданылады деп белгіленсін</w:t>
            </w:r>
            <w:r w:rsidRPr="00EE40DB">
              <w:rPr>
                <w:rFonts w:ascii="Times New Roman" w:hAnsi="Times New Roman"/>
                <w:b/>
                <w:sz w:val="28"/>
                <w:szCs w:val="28"/>
                <w:lang w:val="kk-KZ"/>
              </w:rPr>
              <w:t>:</w:t>
            </w:r>
          </w:p>
          <w:p w:rsidR="00EE40DB" w:rsidRPr="00EE40DB" w:rsidRDefault="00EE40DB" w:rsidP="00EE40DB">
            <w:pPr>
              <w:pStyle w:val="af7"/>
              <w:spacing w:after="0" w:line="240" w:lineRule="auto"/>
              <w:ind w:left="0" w:firstLine="426"/>
              <w:jc w:val="both"/>
              <w:rPr>
                <w:rFonts w:ascii="Times New Roman" w:hAnsi="Times New Roman"/>
                <w:b/>
                <w:sz w:val="28"/>
                <w:szCs w:val="28"/>
                <w:lang w:val="kk-KZ"/>
              </w:rPr>
            </w:pPr>
          </w:p>
          <w:tbl>
            <w:tblPr>
              <w:tblW w:w="4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2369"/>
              <w:gridCol w:w="1482"/>
            </w:tblGrid>
            <w:tr w:rsidR="00EE40DB" w:rsidRPr="00EE40DB" w:rsidTr="006D477F">
              <w:tc>
                <w:tcPr>
                  <w:tcW w:w="595" w:type="dxa"/>
                  <w:shd w:val="clear" w:color="auto" w:fill="auto"/>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b/>
                      <w:bCs/>
                      <w:sz w:val="28"/>
                      <w:szCs w:val="28"/>
                    </w:rPr>
                  </w:pPr>
                  <w:r w:rsidRPr="00EE40DB">
                    <w:rPr>
                      <w:rStyle w:val="s0"/>
                      <w:rFonts w:ascii="Times New Roman" w:hAnsi="Times New Roman" w:cs="Times New Roman"/>
                      <w:b/>
                      <w:bCs/>
                      <w:color w:val="auto"/>
                      <w:sz w:val="28"/>
                      <w:szCs w:val="28"/>
                    </w:rPr>
                    <w:t>4.4.</w:t>
                  </w:r>
                </w:p>
              </w:tc>
              <w:tc>
                <w:tcPr>
                  <w:tcW w:w="2369" w:type="dxa"/>
                  <w:shd w:val="clear" w:color="auto" w:fill="auto"/>
                </w:tcPr>
                <w:p w:rsidR="00EE40DB" w:rsidRPr="00EE40DB" w:rsidRDefault="00EE40DB" w:rsidP="00EE40DB">
                  <w:pPr>
                    <w:framePr w:hSpace="180" w:wrap="around" w:vAnchor="text" w:hAnchor="text" w:x="-459" w:y="1"/>
                    <w:spacing w:after="0" w:line="240" w:lineRule="auto"/>
                    <w:ind w:firstLine="426"/>
                    <w:contextualSpacing/>
                    <w:suppressOverlap/>
                    <w:jc w:val="both"/>
                    <w:rPr>
                      <w:rFonts w:ascii="Times New Roman" w:hAnsi="Times New Roman"/>
                      <w:b/>
                      <w:bCs/>
                      <w:sz w:val="28"/>
                      <w:szCs w:val="28"/>
                    </w:rPr>
                  </w:pPr>
                  <w:r w:rsidRPr="00EE40DB">
                    <w:rPr>
                      <w:rFonts w:ascii="Times New Roman" w:hAnsi="Times New Roman"/>
                      <w:b/>
                      <w:bCs/>
                      <w:sz w:val="28"/>
                      <w:szCs w:val="28"/>
                    </w:rPr>
                    <w:t>N3 санатындағы көлік құралдары (ершікті тартқыштар)</w:t>
                  </w:r>
                </w:p>
              </w:tc>
              <w:tc>
                <w:tcPr>
                  <w:tcW w:w="1482" w:type="dxa"/>
                  <w:shd w:val="clear" w:color="auto" w:fill="auto"/>
                </w:tcPr>
                <w:p w:rsidR="00EE40DB" w:rsidRPr="00EE40DB" w:rsidRDefault="00EE40DB" w:rsidP="00EE40DB">
                  <w:pPr>
                    <w:framePr w:hSpace="180" w:wrap="around" w:vAnchor="text" w:hAnchor="text" w:x="-459" w:y="1"/>
                    <w:spacing w:after="0" w:line="240" w:lineRule="auto"/>
                    <w:ind w:firstLine="426"/>
                    <w:contextualSpacing/>
                    <w:suppressOverlap/>
                    <w:jc w:val="both"/>
                    <w:rPr>
                      <w:rFonts w:ascii="Times New Roman" w:hAnsi="Times New Roman"/>
                      <w:b/>
                      <w:bCs/>
                      <w:sz w:val="28"/>
                      <w:szCs w:val="28"/>
                      <w:lang w:val="kk-KZ"/>
                    </w:rPr>
                  </w:pPr>
                </w:p>
              </w:tc>
            </w:tr>
            <w:tr w:rsidR="00EE40DB" w:rsidRPr="00EE40DB" w:rsidTr="006D477F">
              <w:tc>
                <w:tcPr>
                  <w:tcW w:w="595" w:type="dxa"/>
                  <w:shd w:val="clear" w:color="auto" w:fill="auto"/>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b/>
                      <w:bCs/>
                      <w:sz w:val="28"/>
                      <w:szCs w:val="28"/>
                    </w:rPr>
                  </w:pPr>
                  <w:r w:rsidRPr="00EE40DB">
                    <w:rPr>
                      <w:rStyle w:val="s0"/>
                      <w:rFonts w:ascii="Times New Roman" w:hAnsi="Times New Roman" w:cs="Times New Roman"/>
                      <w:b/>
                      <w:bCs/>
                      <w:color w:val="auto"/>
                      <w:sz w:val="28"/>
                      <w:szCs w:val="28"/>
                    </w:rPr>
                    <w:t>4.4.1.</w:t>
                  </w:r>
                </w:p>
              </w:tc>
              <w:tc>
                <w:tcPr>
                  <w:tcW w:w="2369" w:type="dxa"/>
                  <w:shd w:val="clear" w:color="auto" w:fill="auto"/>
                </w:tcPr>
                <w:p w:rsidR="00EE40DB" w:rsidRPr="00EE40DB" w:rsidRDefault="00EE40DB" w:rsidP="00EE40DB">
                  <w:pPr>
                    <w:framePr w:hSpace="180" w:wrap="around" w:vAnchor="text" w:hAnchor="text" w:x="-459" w:y="1"/>
                    <w:spacing w:after="0" w:line="240" w:lineRule="auto"/>
                    <w:ind w:firstLine="426"/>
                    <w:contextualSpacing/>
                    <w:suppressOverlap/>
                    <w:jc w:val="both"/>
                    <w:rPr>
                      <w:rFonts w:ascii="Times New Roman" w:hAnsi="Times New Roman"/>
                      <w:b/>
                      <w:bCs/>
                      <w:sz w:val="28"/>
                      <w:szCs w:val="28"/>
                    </w:rPr>
                  </w:pPr>
                  <w:r w:rsidRPr="00EE40DB">
                    <w:rPr>
                      <w:rStyle w:val="s0"/>
                      <w:rFonts w:ascii="Times New Roman" w:hAnsi="Times New Roman" w:cs="Times New Roman"/>
                      <w:b/>
                      <w:bCs/>
                      <w:color w:val="auto"/>
                      <w:sz w:val="28"/>
                      <w:szCs w:val="28"/>
                    </w:rPr>
                    <w:t>шығарылған жылын қоса алғанда, 2 жылға дейін</w:t>
                  </w:r>
                </w:p>
              </w:tc>
              <w:tc>
                <w:tcPr>
                  <w:tcW w:w="1482" w:type="dxa"/>
                  <w:shd w:val="clear" w:color="auto" w:fill="auto"/>
                </w:tcPr>
                <w:p w:rsidR="00EE40DB" w:rsidRPr="00EE40DB" w:rsidRDefault="00EE40DB" w:rsidP="00EE40DB">
                  <w:pPr>
                    <w:framePr w:hSpace="180" w:wrap="around" w:vAnchor="text" w:hAnchor="text" w:x="-459" w:y="1"/>
                    <w:spacing w:after="0" w:line="240" w:lineRule="auto"/>
                    <w:ind w:firstLine="426"/>
                    <w:contextualSpacing/>
                    <w:suppressOverlap/>
                    <w:jc w:val="both"/>
                    <w:rPr>
                      <w:rFonts w:ascii="Times New Roman" w:hAnsi="Times New Roman"/>
                      <w:b/>
                      <w:bCs/>
                      <w:sz w:val="28"/>
                      <w:szCs w:val="28"/>
                    </w:rPr>
                  </w:pPr>
                  <w:r w:rsidRPr="00EE40DB">
                    <w:rPr>
                      <w:rStyle w:val="s0"/>
                      <w:rFonts w:ascii="Times New Roman" w:hAnsi="Times New Roman" w:cs="Times New Roman"/>
                      <w:b/>
                      <w:bCs/>
                      <w:color w:val="auto"/>
                      <w:sz w:val="28"/>
                      <w:szCs w:val="28"/>
                    </w:rPr>
                    <w:t>0</w:t>
                  </w:r>
                </w:p>
              </w:tc>
            </w:tr>
            <w:tr w:rsidR="00EE40DB" w:rsidRPr="00EE40DB" w:rsidTr="006D477F">
              <w:tc>
                <w:tcPr>
                  <w:tcW w:w="595" w:type="dxa"/>
                  <w:shd w:val="clear" w:color="auto" w:fill="auto"/>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b/>
                      <w:bCs/>
                      <w:sz w:val="28"/>
                      <w:szCs w:val="28"/>
                    </w:rPr>
                  </w:pPr>
                  <w:r w:rsidRPr="00EE40DB">
                    <w:rPr>
                      <w:rStyle w:val="s0"/>
                      <w:rFonts w:ascii="Times New Roman" w:hAnsi="Times New Roman" w:cs="Times New Roman"/>
                      <w:b/>
                      <w:bCs/>
                      <w:color w:val="auto"/>
                      <w:sz w:val="28"/>
                      <w:szCs w:val="28"/>
                    </w:rPr>
                    <w:t>4.4.2.</w:t>
                  </w:r>
                </w:p>
              </w:tc>
              <w:tc>
                <w:tcPr>
                  <w:tcW w:w="2369" w:type="dxa"/>
                  <w:shd w:val="clear" w:color="auto" w:fill="auto"/>
                </w:tcPr>
                <w:p w:rsidR="00EE40DB" w:rsidRPr="00EE40DB" w:rsidRDefault="00EE40DB" w:rsidP="00EE40DB">
                  <w:pPr>
                    <w:framePr w:hSpace="180" w:wrap="around" w:vAnchor="text" w:hAnchor="text" w:x="-459" w:y="1"/>
                    <w:spacing w:after="0" w:line="240" w:lineRule="auto"/>
                    <w:ind w:firstLine="426"/>
                    <w:contextualSpacing/>
                    <w:suppressOverlap/>
                    <w:jc w:val="both"/>
                    <w:rPr>
                      <w:rFonts w:ascii="Times New Roman" w:hAnsi="Times New Roman"/>
                      <w:b/>
                      <w:bCs/>
                      <w:sz w:val="28"/>
                      <w:szCs w:val="28"/>
                    </w:rPr>
                  </w:pPr>
                  <w:r w:rsidRPr="00EE40DB">
                    <w:rPr>
                      <w:rStyle w:val="s0"/>
                      <w:rFonts w:ascii="Times New Roman" w:hAnsi="Times New Roman" w:cs="Times New Roman"/>
                      <w:b/>
                      <w:bCs/>
                      <w:color w:val="auto"/>
                      <w:sz w:val="28"/>
                      <w:szCs w:val="28"/>
                    </w:rPr>
                    <w:t>шығарылған жылын қоса алғанда, 2 жылдан 3 жылға дейін</w:t>
                  </w:r>
                </w:p>
              </w:tc>
              <w:tc>
                <w:tcPr>
                  <w:tcW w:w="1482" w:type="dxa"/>
                  <w:shd w:val="clear" w:color="auto" w:fill="auto"/>
                </w:tcPr>
                <w:p w:rsidR="00EE40DB" w:rsidRPr="00EE40DB" w:rsidRDefault="00EE40DB" w:rsidP="00EE40DB">
                  <w:pPr>
                    <w:framePr w:hSpace="180" w:wrap="around" w:vAnchor="text" w:hAnchor="text" w:x="-459" w:y="1"/>
                    <w:spacing w:after="0" w:line="240" w:lineRule="auto"/>
                    <w:ind w:firstLine="426"/>
                    <w:contextualSpacing/>
                    <w:suppressOverlap/>
                    <w:jc w:val="both"/>
                    <w:rPr>
                      <w:rFonts w:ascii="Times New Roman" w:hAnsi="Times New Roman"/>
                      <w:b/>
                      <w:bCs/>
                      <w:sz w:val="28"/>
                      <w:szCs w:val="28"/>
                      <w:lang w:val="kk-KZ"/>
                    </w:rPr>
                  </w:pPr>
                  <w:r w:rsidRPr="00EE40DB">
                    <w:rPr>
                      <w:rStyle w:val="s0"/>
                      <w:rFonts w:ascii="Times New Roman" w:hAnsi="Times New Roman" w:cs="Times New Roman"/>
                      <w:b/>
                      <w:bCs/>
                      <w:color w:val="auto"/>
                      <w:sz w:val="28"/>
                      <w:szCs w:val="28"/>
                      <w:lang w:val="kk-KZ"/>
                    </w:rPr>
                    <w:t>0</w:t>
                  </w:r>
                </w:p>
              </w:tc>
            </w:tr>
            <w:tr w:rsidR="00EE40DB" w:rsidRPr="00EE40DB" w:rsidTr="006D477F">
              <w:tc>
                <w:tcPr>
                  <w:tcW w:w="595" w:type="dxa"/>
                  <w:shd w:val="clear" w:color="auto" w:fill="auto"/>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b/>
                      <w:bCs/>
                      <w:sz w:val="28"/>
                      <w:szCs w:val="28"/>
                    </w:rPr>
                  </w:pPr>
                  <w:r w:rsidRPr="00EE40DB">
                    <w:rPr>
                      <w:rStyle w:val="s0"/>
                      <w:rFonts w:ascii="Times New Roman" w:hAnsi="Times New Roman" w:cs="Times New Roman"/>
                      <w:b/>
                      <w:bCs/>
                      <w:color w:val="auto"/>
                      <w:sz w:val="28"/>
                      <w:szCs w:val="28"/>
                    </w:rPr>
                    <w:t>4.4.3.</w:t>
                  </w:r>
                </w:p>
              </w:tc>
              <w:tc>
                <w:tcPr>
                  <w:tcW w:w="2369" w:type="dxa"/>
                  <w:shd w:val="clear" w:color="auto" w:fill="auto"/>
                </w:tcPr>
                <w:p w:rsidR="00EE40DB" w:rsidRPr="00EE40DB" w:rsidRDefault="00EE40DB" w:rsidP="00EE40DB">
                  <w:pPr>
                    <w:framePr w:hSpace="180" w:wrap="around" w:vAnchor="text" w:hAnchor="text" w:x="-459" w:y="1"/>
                    <w:spacing w:after="0" w:line="240" w:lineRule="auto"/>
                    <w:ind w:firstLine="426"/>
                    <w:contextualSpacing/>
                    <w:suppressOverlap/>
                    <w:jc w:val="both"/>
                    <w:rPr>
                      <w:rFonts w:ascii="Times New Roman" w:hAnsi="Times New Roman"/>
                      <w:b/>
                      <w:bCs/>
                      <w:sz w:val="28"/>
                      <w:szCs w:val="28"/>
                    </w:rPr>
                  </w:pPr>
                  <w:r w:rsidRPr="00EE40DB">
                    <w:rPr>
                      <w:rStyle w:val="s0"/>
                      <w:rFonts w:ascii="Times New Roman" w:hAnsi="Times New Roman" w:cs="Times New Roman"/>
                      <w:b/>
                      <w:bCs/>
                      <w:color w:val="auto"/>
                      <w:sz w:val="28"/>
                      <w:szCs w:val="28"/>
                    </w:rPr>
                    <w:t>шығарылған жылын қоса алғанда, 3 жылдан 7 жылға дейін</w:t>
                  </w:r>
                </w:p>
              </w:tc>
              <w:tc>
                <w:tcPr>
                  <w:tcW w:w="1482" w:type="dxa"/>
                  <w:shd w:val="clear" w:color="auto" w:fill="auto"/>
                </w:tcPr>
                <w:p w:rsidR="00EE40DB" w:rsidRPr="00EE40DB" w:rsidRDefault="00EE40DB" w:rsidP="00EE40DB">
                  <w:pPr>
                    <w:framePr w:hSpace="180" w:wrap="around" w:vAnchor="text" w:hAnchor="text" w:x="-459" w:y="1"/>
                    <w:spacing w:after="0" w:line="240" w:lineRule="auto"/>
                    <w:ind w:firstLine="426"/>
                    <w:contextualSpacing/>
                    <w:suppressOverlap/>
                    <w:jc w:val="both"/>
                    <w:rPr>
                      <w:rFonts w:ascii="Times New Roman" w:hAnsi="Times New Roman"/>
                      <w:b/>
                      <w:bCs/>
                      <w:sz w:val="28"/>
                      <w:szCs w:val="28"/>
                      <w:lang w:val="kk-KZ"/>
                    </w:rPr>
                  </w:pPr>
                  <w:r w:rsidRPr="00EE40DB">
                    <w:rPr>
                      <w:rStyle w:val="s0"/>
                      <w:rFonts w:ascii="Times New Roman" w:hAnsi="Times New Roman" w:cs="Times New Roman"/>
                      <w:b/>
                      <w:bCs/>
                      <w:color w:val="auto"/>
                      <w:sz w:val="28"/>
                      <w:szCs w:val="28"/>
                      <w:lang w:val="kk-KZ"/>
                    </w:rPr>
                    <w:t>0</w:t>
                  </w:r>
                </w:p>
              </w:tc>
            </w:tr>
            <w:tr w:rsidR="00EE40DB" w:rsidRPr="00EE40DB" w:rsidTr="006D477F">
              <w:tc>
                <w:tcPr>
                  <w:tcW w:w="595" w:type="dxa"/>
                  <w:shd w:val="clear" w:color="auto" w:fill="auto"/>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b/>
                      <w:bCs/>
                      <w:sz w:val="28"/>
                      <w:szCs w:val="28"/>
                    </w:rPr>
                  </w:pPr>
                  <w:r w:rsidRPr="00EE40DB">
                    <w:rPr>
                      <w:rStyle w:val="s0"/>
                      <w:rFonts w:ascii="Times New Roman" w:hAnsi="Times New Roman" w:cs="Times New Roman"/>
                      <w:b/>
                      <w:bCs/>
                      <w:color w:val="auto"/>
                      <w:sz w:val="28"/>
                      <w:szCs w:val="28"/>
                    </w:rPr>
                    <w:t>4.4.4.</w:t>
                  </w:r>
                </w:p>
              </w:tc>
              <w:tc>
                <w:tcPr>
                  <w:tcW w:w="2369" w:type="dxa"/>
                  <w:shd w:val="clear" w:color="auto" w:fill="auto"/>
                </w:tcPr>
                <w:p w:rsidR="00EE40DB" w:rsidRPr="00EE40DB" w:rsidRDefault="00EE40DB" w:rsidP="00EE40DB">
                  <w:pPr>
                    <w:framePr w:hSpace="180" w:wrap="around" w:vAnchor="text" w:hAnchor="text" w:x="-459" w:y="1"/>
                    <w:spacing w:after="0" w:line="240" w:lineRule="auto"/>
                    <w:ind w:firstLine="426"/>
                    <w:contextualSpacing/>
                    <w:suppressOverlap/>
                    <w:jc w:val="both"/>
                    <w:rPr>
                      <w:rFonts w:ascii="Times New Roman" w:hAnsi="Times New Roman"/>
                      <w:b/>
                      <w:bCs/>
                      <w:sz w:val="28"/>
                      <w:szCs w:val="28"/>
                    </w:rPr>
                  </w:pPr>
                  <w:r w:rsidRPr="00EE40DB">
                    <w:rPr>
                      <w:rStyle w:val="s0"/>
                      <w:rFonts w:ascii="Times New Roman" w:hAnsi="Times New Roman" w:cs="Times New Roman"/>
                      <w:b/>
                      <w:bCs/>
                      <w:color w:val="auto"/>
                      <w:sz w:val="28"/>
                      <w:szCs w:val="28"/>
                    </w:rPr>
                    <w:t xml:space="preserve">шығарылған жылын қоса </w:t>
                  </w:r>
                  <w:r w:rsidRPr="00EE40DB">
                    <w:rPr>
                      <w:rStyle w:val="s0"/>
                      <w:rFonts w:ascii="Times New Roman" w:hAnsi="Times New Roman" w:cs="Times New Roman"/>
                      <w:b/>
                      <w:bCs/>
                      <w:color w:val="auto"/>
                      <w:sz w:val="28"/>
                      <w:szCs w:val="28"/>
                    </w:rPr>
                    <w:lastRenderedPageBreak/>
                    <w:t>алғанда, 7 жылдан бастап және одан жоғары</w:t>
                  </w:r>
                </w:p>
              </w:tc>
              <w:tc>
                <w:tcPr>
                  <w:tcW w:w="1482" w:type="dxa"/>
                  <w:shd w:val="clear" w:color="auto" w:fill="auto"/>
                </w:tcPr>
                <w:p w:rsidR="00EE40DB" w:rsidRPr="00EE40DB" w:rsidRDefault="00EE40DB" w:rsidP="00EE40DB">
                  <w:pPr>
                    <w:framePr w:hSpace="180" w:wrap="around" w:vAnchor="text" w:hAnchor="text" w:x="-459" w:y="1"/>
                    <w:spacing w:after="0" w:line="240" w:lineRule="auto"/>
                    <w:ind w:firstLine="426"/>
                    <w:contextualSpacing/>
                    <w:suppressOverlap/>
                    <w:jc w:val="both"/>
                    <w:rPr>
                      <w:rFonts w:ascii="Times New Roman" w:hAnsi="Times New Roman"/>
                      <w:b/>
                      <w:bCs/>
                      <w:sz w:val="28"/>
                      <w:szCs w:val="28"/>
                    </w:rPr>
                  </w:pPr>
                  <w:r w:rsidRPr="00EE40DB">
                    <w:rPr>
                      <w:rStyle w:val="s0"/>
                      <w:rFonts w:ascii="Times New Roman" w:hAnsi="Times New Roman" w:cs="Times New Roman"/>
                      <w:b/>
                      <w:bCs/>
                      <w:color w:val="auto"/>
                      <w:sz w:val="28"/>
                      <w:szCs w:val="28"/>
                    </w:rPr>
                    <w:lastRenderedPageBreak/>
                    <w:t>2500</w:t>
                  </w:r>
                </w:p>
              </w:tc>
            </w:tr>
            <w:tr w:rsidR="00EE40DB" w:rsidRPr="00EE40DB" w:rsidTr="006D477F">
              <w:tc>
                <w:tcPr>
                  <w:tcW w:w="595" w:type="dxa"/>
                  <w:shd w:val="clear" w:color="auto" w:fill="auto"/>
                </w:tcPr>
                <w:p w:rsidR="00EE40DB" w:rsidRPr="00EE40DB" w:rsidRDefault="00EE40DB" w:rsidP="00EE40DB">
                  <w:pPr>
                    <w:framePr w:hSpace="180" w:wrap="around" w:vAnchor="text" w:hAnchor="text" w:x="-459" w:y="1"/>
                    <w:spacing w:after="0" w:line="240" w:lineRule="auto"/>
                    <w:contextualSpacing/>
                    <w:suppressOverlap/>
                    <w:jc w:val="both"/>
                    <w:rPr>
                      <w:rFonts w:ascii="Times New Roman" w:hAnsi="Times New Roman"/>
                      <w:b/>
                      <w:bCs/>
                      <w:sz w:val="28"/>
                      <w:szCs w:val="28"/>
                      <w:lang w:val="kk-KZ"/>
                    </w:rPr>
                  </w:pPr>
                  <w:bookmarkStart w:id="94" w:name="_GoBack"/>
                  <w:bookmarkEnd w:id="94"/>
                  <w:r w:rsidRPr="00EE40DB">
                    <w:rPr>
                      <w:rFonts w:ascii="Times New Roman" w:hAnsi="Times New Roman"/>
                      <w:b/>
                      <w:bCs/>
                      <w:sz w:val="28"/>
                      <w:szCs w:val="28"/>
                      <w:lang w:val="kk-KZ"/>
                    </w:rPr>
                    <w:lastRenderedPageBreak/>
                    <w:t>...</w:t>
                  </w:r>
                </w:p>
              </w:tc>
              <w:tc>
                <w:tcPr>
                  <w:tcW w:w="2369" w:type="dxa"/>
                  <w:shd w:val="clear" w:color="auto" w:fill="auto"/>
                </w:tcPr>
                <w:p w:rsidR="00EE40DB" w:rsidRPr="00EE40DB" w:rsidRDefault="00EE40DB" w:rsidP="00EE40DB">
                  <w:pPr>
                    <w:framePr w:hSpace="180" w:wrap="around" w:vAnchor="text" w:hAnchor="text" w:x="-459" w:y="1"/>
                    <w:spacing w:after="0" w:line="240" w:lineRule="auto"/>
                    <w:ind w:firstLine="426"/>
                    <w:contextualSpacing/>
                    <w:suppressOverlap/>
                    <w:jc w:val="both"/>
                    <w:rPr>
                      <w:rFonts w:ascii="Times New Roman" w:hAnsi="Times New Roman"/>
                      <w:b/>
                      <w:bCs/>
                      <w:sz w:val="28"/>
                      <w:szCs w:val="28"/>
                      <w:lang w:val="kk-KZ"/>
                    </w:rPr>
                  </w:pPr>
                  <w:r w:rsidRPr="00EE40DB">
                    <w:rPr>
                      <w:rFonts w:ascii="Times New Roman" w:hAnsi="Times New Roman"/>
                      <w:b/>
                      <w:bCs/>
                      <w:sz w:val="28"/>
                      <w:szCs w:val="28"/>
                      <w:lang w:val="kk-KZ"/>
                    </w:rPr>
                    <w:t>...</w:t>
                  </w:r>
                </w:p>
              </w:tc>
              <w:tc>
                <w:tcPr>
                  <w:tcW w:w="1482" w:type="dxa"/>
                  <w:shd w:val="clear" w:color="auto" w:fill="auto"/>
                </w:tcPr>
                <w:p w:rsidR="00EE40DB" w:rsidRPr="00EE40DB" w:rsidRDefault="00EE40DB" w:rsidP="00EE40DB">
                  <w:pPr>
                    <w:framePr w:hSpace="180" w:wrap="around" w:vAnchor="text" w:hAnchor="text" w:x="-459" w:y="1"/>
                    <w:spacing w:after="0" w:line="240" w:lineRule="auto"/>
                    <w:ind w:firstLine="426"/>
                    <w:contextualSpacing/>
                    <w:suppressOverlap/>
                    <w:jc w:val="both"/>
                    <w:rPr>
                      <w:rFonts w:ascii="Times New Roman" w:hAnsi="Times New Roman"/>
                      <w:b/>
                      <w:bCs/>
                      <w:sz w:val="28"/>
                      <w:szCs w:val="28"/>
                      <w:lang w:val="kk-KZ"/>
                    </w:rPr>
                  </w:pPr>
                  <w:r w:rsidRPr="00EE40DB">
                    <w:rPr>
                      <w:rFonts w:ascii="Times New Roman" w:hAnsi="Times New Roman"/>
                      <w:b/>
                      <w:bCs/>
                      <w:sz w:val="28"/>
                      <w:szCs w:val="28"/>
                      <w:lang w:val="kk-KZ"/>
                    </w:rPr>
                    <w:t>...</w:t>
                  </w:r>
                </w:p>
              </w:tc>
            </w:tr>
          </w:tbl>
          <w:p w:rsidR="00EE40DB" w:rsidRPr="00EE40DB" w:rsidRDefault="00EE40DB" w:rsidP="00EE40DB">
            <w:pPr>
              <w:spacing w:after="0" w:line="240" w:lineRule="auto"/>
              <w:contextualSpacing/>
              <w:jc w:val="both"/>
              <w:rPr>
                <w:rFonts w:ascii="Times New Roman" w:hAnsi="Times New Roman"/>
                <w:b/>
                <w:sz w:val="28"/>
                <w:szCs w:val="28"/>
                <w:lang w:val="kk-KZ"/>
              </w:rPr>
            </w:pPr>
          </w:p>
        </w:tc>
        <w:tc>
          <w:tcPr>
            <w:tcW w:w="3373"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26"/>
              <w:contextualSpacing/>
              <w:jc w:val="both"/>
              <w:rPr>
                <w:rFonts w:ascii="Times New Roman" w:hAnsi="Times New Roman"/>
                <w:bCs/>
                <w:sz w:val="28"/>
                <w:szCs w:val="28"/>
                <w:lang w:val="kk-KZ"/>
              </w:rPr>
            </w:pPr>
            <w:r w:rsidRPr="00EE40DB">
              <w:rPr>
                <w:rFonts w:ascii="Times New Roman" w:hAnsi="Times New Roman"/>
                <w:bCs/>
                <w:sz w:val="28"/>
                <w:szCs w:val="28"/>
                <w:lang w:val="kk-KZ"/>
              </w:rPr>
              <w:lastRenderedPageBreak/>
              <w:t xml:space="preserve">Бәсекеге қабілеттілікті жақсарту бөлігінде отандық </w:t>
            </w:r>
            <w:r w:rsidRPr="00EE40DB">
              <w:rPr>
                <w:rFonts w:ascii="Times New Roman" w:hAnsi="Times New Roman"/>
                <w:bCs/>
                <w:sz w:val="28"/>
                <w:szCs w:val="28"/>
                <w:lang w:val="kk-KZ"/>
              </w:rPr>
              <w:lastRenderedPageBreak/>
              <w:t>автотасымалдаушылардың мүдделерін қорғау мақсатында. Отандық тасымалдаушылардың автомобиль паркін жаңарту .</w:t>
            </w:r>
          </w:p>
          <w:p w:rsidR="00EE40DB" w:rsidRPr="00EE40DB" w:rsidRDefault="00EE40DB" w:rsidP="00EE40DB">
            <w:pPr>
              <w:spacing w:after="0" w:line="240" w:lineRule="auto"/>
              <w:ind w:firstLine="426"/>
              <w:contextualSpacing/>
              <w:jc w:val="both"/>
              <w:rPr>
                <w:rFonts w:ascii="Times New Roman" w:hAnsi="Times New Roman"/>
                <w:bCs/>
                <w:sz w:val="28"/>
                <w:szCs w:val="28"/>
                <w:lang w:val="kk-KZ"/>
              </w:rPr>
            </w:pPr>
            <w:r w:rsidRPr="00EE40DB">
              <w:rPr>
                <w:rFonts w:ascii="Times New Roman" w:hAnsi="Times New Roman"/>
                <w:bCs/>
                <w:sz w:val="28"/>
                <w:szCs w:val="28"/>
                <w:lang w:val="kk-KZ"/>
              </w:rPr>
              <w:t>Осы түзету 2023 жылдан бастап қолданысқа енгізіледі және 2028 жылға дейін қолданылады.</w:t>
            </w:r>
          </w:p>
          <w:p w:rsidR="00EE40DB" w:rsidRPr="00EE40DB" w:rsidRDefault="00EE40DB" w:rsidP="00EE40DB">
            <w:pPr>
              <w:spacing w:after="0" w:line="240" w:lineRule="auto"/>
              <w:ind w:firstLine="426"/>
              <w:contextualSpacing/>
              <w:jc w:val="both"/>
              <w:rPr>
                <w:rFonts w:ascii="Times New Roman" w:hAnsi="Times New Roman"/>
                <w:bCs/>
                <w:sz w:val="28"/>
                <w:szCs w:val="28"/>
                <w:lang w:val="kk-KZ"/>
              </w:rPr>
            </w:pPr>
          </w:p>
          <w:p w:rsidR="00EE40DB" w:rsidRPr="00EE40DB" w:rsidRDefault="00EE40DB" w:rsidP="00EE40DB">
            <w:pPr>
              <w:spacing w:after="0" w:line="240" w:lineRule="auto"/>
              <w:ind w:firstLine="426"/>
              <w:contextualSpacing/>
              <w:jc w:val="both"/>
              <w:rPr>
                <w:rFonts w:ascii="Times New Roman" w:hAnsi="Times New Roman"/>
                <w:bCs/>
                <w:sz w:val="28"/>
                <w:szCs w:val="28"/>
                <w:lang w:val="kk-KZ"/>
              </w:rPr>
            </w:pPr>
          </w:p>
          <w:p w:rsidR="00EE40DB" w:rsidRPr="00EE40DB" w:rsidRDefault="00EE40DB" w:rsidP="00EE40DB">
            <w:pPr>
              <w:spacing w:after="0" w:line="240" w:lineRule="auto"/>
              <w:ind w:firstLine="426"/>
              <w:contextualSpacing/>
              <w:jc w:val="both"/>
              <w:rPr>
                <w:rFonts w:ascii="Times New Roman" w:hAnsi="Times New Roman"/>
                <w:bCs/>
                <w:sz w:val="28"/>
                <w:szCs w:val="28"/>
                <w:lang w:val="kk-KZ"/>
              </w:rPr>
            </w:pPr>
          </w:p>
          <w:p w:rsidR="00EE40DB" w:rsidRPr="00EE40DB" w:rsidRDefault="00EE40DB" w:rsidP="00EE40DB">
            <w:pPr>
              <w:spacing w:after="0" w:line="240" w:lineRule="auto"/>
              <w:ind w:firstLine="426"/>
              <w:contextualSpacing/>
              <w:jc w:val="both"/>
              <w:rPr>
                <w:rFonts w:ascii="Times New Roman" w:hAnsi="Times New Roman"/>
                <w:bCs/>
                <w:sz w:val="28"/>
                <w:szCs w:val="28"/>
                <w:lang w:val="kk-KZ"/>
              </w:rPr>
            </w:pPr>
          </w:p>
          <w:p w:rsidR="00EE40DB" w:rsidRPr="00EE40DB" w:rsidRDefault="00EE40DB" w:rsidP="00EE40DB">
            <w:pPr>
              <w:spacing w:after="0" w:line="240" w:lineRule="auto"/>
              <w:ind w:firstLine="426"/>
              <w:contextualSpacing/>
              <w:jc w:val="both"/>
              <w:rPr>
                <w:rFonts w:ascii="Times New Roman" w:hAnsi="Times New Roman"/>
                <w:bCs/>
                <w:sz w:val="28"/>
                <w:szCs w:val="28"/>
                <w:lang w:val="kk-KZ"/>
              </w:rPr>
            </w:pPr>
          </w:p>
          <w:p w:rsidR="00EE40DB" w:rsidRPr="00EE40DB" w:rsidRDefault="00EE40DB" w:rsidP="00EE40DB">
            <w:pPr>
              <w:spacing w:after="0" w:line="240" w:lineRule="auto"/>
              <w:ind w:firstLine="426"/>
              <w:contextualSpacing/>
              <w:jc w:val="both"/>
              <w:rPr>
                <w:rFonts w:ascii="Times New Roman" w:hAnsi="Times New Roman"/>
                <w:bCs/>
                <w:sz w:val="28"/>
                <w:szCs w:val="28"/>
                <w:lang w:val="kk-KZ"/>
              </w:rPr>
            </w:pPr>
          </w:p>
          <w:p w:rsidR="00EE40DB" w:rsidRPr="00EE40DB" w:rsidRDefault="00EE40DB" w:rsidP="00EE40DB">
            <w:pPr>
              <w:spacing w:after="0" w:line="240" w:lineRule="auto"/>
              <w:ind w:firstLine="426"/>
              <w:contextualSpacing/>
              <w:jc w:val="both"/>
              <w:rPr>
                <w:rFonts w:ascii="Times New Roman" w:hAnsi="Times New Roman"/>
                <w:bCs/>
                <w:sz w:val="28"/>
                <w:szCs w:val="28"/>
                <w:lang w:val="kk-KZ"/>
              </w:rPr>
            </w:pPr>
          </w:p>
          <w:p w:rsidR="00EE40DB" w:rsidRPr="00EE40DB" w:rsidRDefault="00EE40DB" w:rsidP="00EE40DB">
            <w:pPr>
              <w:spacing w:after="0" w:line="240" w:lineRule="auto"/>
              <w:ind w:firstLine="426"/>
              <w:contextualSpacing/>
              <w:jc w:val="both"/>
              <w:rPr>
                <w:rFonts w:ascii="Times New Roman" w:hAnsi="Times New Roman"/>
                <w:bCs/>
                <w:sz w:val="28"/>
                <w:szCs w:val="28"/>
                <w:lang w:val="kk-KZ"/>
              </w:rPr>
            </w:pPr>
          </w:p>
          <w:p w:rsidR="00EE40DB" w:rsidRPr="00EE40DB" w:rsidRDefault="00EE40DB" w:rsidP="00EE40DB">
            <w:pPr>
              <w:spacing w:after="0" w:line="240" w:lineRule="auto"/>
              <w:ind w:firstLine="426"/>
              <w:contextualSpacing/>
              <w:jc w:val="both"/>
              <w:rPr>
                <w:rFonts w:ascii="Times New Roman" w:hAnsi="Times New Roman"/>
                <w:bCs/>
                <w:sz w:val="28"/>
                <w:szCs w:val="28"/>
                <w:lang w:val="kk-KZ"/>
              </w:rPr>
            </w:pP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34"/>
              <w:contextualSpacing/>
              <w:jc w:val="both"/>
              <w:rPr>
                <w:rFonts w:ascii="Times New Roman" w:hAnsi="Times New Roman"/>
                <w:sz w:val="28"/>
                <w:szCs w:val="28"/>
                <w:lang w:val="kk-KZ"/>
              </w:rPr>
            </w:pPr>
            <w:r w:rsidRPr="00EE40DB">
              <w:rPr>
                <w:rFonts w:ascii="Times New Roman" w:hAnsi="Times New Roman"/>
                <w:sz w:val="28"/>
                <w:szCs w:val="28"/>
                <w:lang w:val="kk-KZ"/>
              </w:rPr>
              <w:t xml:space="preserve"> 57-11-бап</w:t>
            </w:r>
          </w:p>
        </w:tc>
        <w:tc>
          <w:tcPr>
            <w:tcW w:w="4961"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26"/>
              <w:contextualSpacing/>
              <w:jc w:val="both"/>
              <w:rPr>
                <w:rFonts w:ascii="Times New Roman" w:hAnsi="Times New Roman"/>
                <w:sz w:val="28"/>
                <w:szCs w:val="28"/>
                <w:lang w:val="kk-KZ"/>
              </w:rPr>
            </w:pPr>
            <w:r w:rsidRPr="00EE40DB">
              <w:rPr>
                <w:rFonts w:ascii="Times New Roman" w:hAnsi="Times New Roman"/>
                <w:b/>
                <w:sz w:val="28"/>
                <w:szCs w:val="28"/>
                <w:lang w:val="kk-KZ"/>
              </w:rPr>
              <w:t>57-11- Бап. Жоқ</w:t>
            </w:r>
          </w:p>
        </w:tc>
        <w:tc>
          <w:tcPr>
            <w:tcW w:w="4932"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26"/>
              <w:contextualSpacing/>
              <w:jc w:val="both"/>
              <w:rPr>
                <w:rFonts w:ascii="Times New Roman" w:hAnsi="Times New Roman"/>
                <w:b/>
                <w:sz w:val="28"/>
                <w:szCs w:val="28"/>
                <w:lang w:val="kk-KZ"/>
              </w:rPr>
            </w:pPr>
            <w:r w:rsidRPr="00EE40DB">
              <w:rPr>
                <w:rFonts w:ascii="Times New Roman" w:hAnsi="Times New Roman"/>
                <w:b/>
                <w:sz w:val="28"/>
                <w:szCs w:val="28"/>
                <w:shd w:val="clear" w:color="auto" w:fill="FFFFFF"/>
                <w:lang w:val="kk-KZ"/>
              </w:rPr>
              <w:t>57-11-бап. 2019 жылғы 1 қаңтардан бастап 2021 жылғы 1 қаңтарға дейінгі кезеңде Еуразиялық экономикалық одаққа мүше болып табылмайтын мемлекеттің аумағына бұрын Қазақстан Республикасының аумағынан Еуразиялық экономикалық одаққа мүше басқа мемлекеттің аумағына қайта өңдеу үшін әкетілген алыс-беріс шикізатын қайта өңдеу өнімдерінің экспортын растау мақсаттары үшін тауарға ілеспе құжаттардың көшірмелері қолданылуы мүмкін деп белгіленсін.</w:t>
            </w:r>
          </w:p>
        </w:tc>
        <w:tc>
          <w:tcPr>
            <w:tcW w:w="3373"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26"/>
              <w:contextualSpacing/>
              <w:jc w:val="both"/>
              <w:rPr>
                <w:rFonts w:ascii="Times New Roman" w:hAnsi="Times New Roman"/>
                <w:sz w:val="28"/>
                <w:szCs w:val="28"/>
                <w:lang w:val="kk-KZ"/>
              </w:rPr>
            </w:pPr>
          </w:p>
        </w:tc>
      </w:tr>
      <w:tr w:rsidR="00EE40DB" w:rsidRPr="00EE40DB" w:rsidTr="001C7B9E">
        <w:trPr>
          <w:trHeight w:val="474"/>
        </w:trPr>
        <w:tc>
          <w:tcPr>
            <w:tcW w:w="959"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pStyle w:val="af7"/>
              <w:numPr>
                <w:ilvl w:val="0"/>
                <w:numId w:val="1"/>
              </w:numPr>
              <w:tabs>
                <w:tab w:val="left" w:pos="284"/>
              </w:tabs>
              <w:spacing w:after="0" w:line="240" w:lineRule="auto"/>
              <w:ind w:left="0" w:firstLine="426"/>
              <w:jc w:val="both"/>
              <w:rPr>
                <w:rFonts w:ascii="Times New Roman" w:hAnsi="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34"/>
              <w:contextualSpacing/>
              <w:jc w:val="both"/>
              <w:rPr>
                <w:rFonts w:ascii="Times New Roman" w:hAnsi="Times New Roman"/>
                <w:sz w:val="28"/>
                <w:szCs w:val="28"/>
                <w:lang w:val="kk-KZ"/>
              </w:rPr>
            </w:pPr>
            <w:r w:rsidRPr="00EE40DB">
              <w:rPr>
                <w:rFonts w:ascii="Times New Roman" w:hAnsi="Times New Roman"/>
                <w:sz w:val="28"/>
                <w:szCs w:val="28"/>
                <w:lang w:val="kk-KZ"/>
              </w:rPr>
              <w:t xml:space="preserve"> 57-12 бап</w:t>
            </w:r>
          </w:p>
        </w:tc>
        <w:tc>
          <w:tcPr>
            <w:tcW w:w="4961"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26"/>
              <w:contextualSpacing/>
              <w:jc w:val="both"/>
              <w:rPr>
                <w:rFonts w:ascii="Times New Roman" w:hAnsi="Times New Roman"/>
                <w:sz w:val="28"/>
                <w:szCs w:val="28"/>
                <w:lang w:val="kk-KZ"/>
              </w:rPr>
            </w:pPr>
            <w:r w:rsidRPr="00EE40DB">
              <w:rPr>
                <w:rFonts w:ascii="Times New Roman" w:hAnsi="Times New Roman"/>
                <w:b/>
                <w:sz w:val="28"/>
                <w:szCs w:val="28"/>
                <w:lang w:val="kk-KZ"/>
              </w:rPr>
              <w:t>57-12-бап. Жоқ</w:t>
            </w:r>
          </w:p>
        </w:tc>
        <w:tc>
          <w:tcPr>
            <w:tcW w:w="4932"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26"/>
              <w:contextualSpacing/>
              <w:jc w:val="both"/>
              <w:rPr>
                <w:rFonts w:ascii="Times New Roman" w:hAnsi="Times New Roman"/>
                <w:b/>
                <w:sz w:val="28"/>
                <w:szCs w:val="28"/>
                <w:lang w:val="kk-KZ"/>
              </w:rPr>
            </w:pPr>
            <w:r w:rsidRPr="00EE40DB">
              <w:rPr>
                <w:rFonts w:ascii="Times New Roman" w:hAnsi="Times New Roman"/>
                <w:b/>
                <w:sz w:val="28"/>
                <w:szCs w:val="28"/>
                <w:lang w:val="kk-KZ"/>
              </w:rPr>
              <w:t xml:space="preserve">57-12- бап. 2018 жылғы 1 қаңтардан бастап 2020 жылғы 31 желтоқсанға дейін лотерея операторы лотерея билеттерін, түбіртектерді немесе өзге де құжаттарды өткізген кездегі </w:t>
            </w:r>
            <w:r w:rsidRPr="00EE40DB">
              <w:rPr>
                <w:rFonts w:ascii="Times New Roman" w:hAnsi="Times New Roman"/>
                <w:b/>
                <w:sz w:val="28"/>
                <w:szCs w:val="28"/>
                <w:lang w:val="kk-KZ"/>
              </w:rPr>
              <w:lastRenderedPageBreak/>
              <w:t>айналым мөлшері сатылған лотерея билеттерінің, түбіртектер мен өзге де құжаттардың құны және лотереяға қатысушыларға төленген ұтыстар, сондай-ақ салықтық емес төлем түрінде бюджетке есепке алынуға жататын талап етілмеген ұтыстар арасындағы оң айырма мөлшерінде айқындалады деп белгіленсін.</w:t>
            </w:r>
          </w:p>
          <w:p w:rsidR="00EE40DB" w:rsidRPr="00EE40DB" w:rsidRDefault="00EE40DB" w:rsidP="00EE40DB">
            <w:pPr>
              <w:spacing w:after="0" w:line="240" w:lineRule="auto"/>
              <w:ind w:firstLine="426"/>
              <w:contextualSpacing/>
              <w:jc w:val="both"/>
              <w:rPr>
                <w:rFonts w:ascii="Times New Roman" w:hAnsi="Times New Roman"/>
                <w:sz w:val="28"/>
                <w:szCs w:val="28"/>
                <w:lang w:val="kk-KZ"/>
              </w:rPr>
            </w:pPr>
          </w:p>
        </w:tc>
        <w:tc>
          <w:tcPr>
            <w:tcW w:w="3373" w:type="dxa"/>
            <w:tcBorders>
              <w:top w:val="single" w:sz="4" w:space="0" w:color="auto"/>
              <w:left w:val="single" w:sz="4" w:space="0" w:color="auto"/>
              <w:bottom w:val="single" w:sz="4" w:space="0" w:color="auto"/>
              <w:right w:val="single" w:sz="4" w:space="0" w:color="auto"/>
            </w:tcBorders>
          </w:tcPr>
          <w:p w:rsidR="00EE40DB" w:rsidRPr="00EE40DB" w:rsidRDefault="00EE40DB" w:rsidP="00EE40DB">
            <w:pPr>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lastRenderedPageBreak/>
              <w:t xml:space="preserve">"Лотереялар және лотерея қызметі туралы" ҚР Заңының 11-бабының 1-тармағында лотерея операторы сатылған лотерея билеттерінің </w:t>
            </w:r>
            <w:r w:rsidRPr="00EE40DB">
              <w:rPr>
                <w:rFonts w:ascii="Times New Roman" w:hAnsi="Times New Roman"/>
                <w:sz w:val="28"/>
                <w:szCs w:val="28"/>
                <w:lang w:val="kk-KZ"/>
              </w:rPr>
              <w:lastRenderedPageBreak/>
              <w:t>түсімінен кемінде 50% мөлшерінде жүлде қорын қалыптастыруды қамтамасыз етуге міндетті екендігі көзделген. Осылайша, іс жүзінде лотерея операторы жүлде қорын құрайтын ақшаны иелену және билік ету құқығына ие емес, өйткені бұл ақшаны ол тек ұтыстарды төлеу бойынша міндеттемелерді орындау мақсатында пайдалана алады. Сондай-ақ, заңнамада талап етілмеген ұтыстарды лотерея операторы үш жыл бойы сақтайды, содан кейін олар салықтық емес төлем түрінде бюджет кірісіне есептеледі.</w:t>
            </w:r>
          </w:p>
          <w:p w:rsidR="00EE40DB" w:rsidRPr="00EE40DB" w:rsidRDefault="00EE40DB" w:rsidP="00EE40DB">
            <w:pPr>
              <w:spacing w:after="0" w:line="240" w:lineRule="auto"/>
              <w:ind w:firstLine="426"/>
              <w:contextualSpacing/>
              <w:jc w:val="both"/>
              <w:rPr>
                <w:rFonts w:ascii="Times New Roman" w:hAnsi="Times New Roman"/>
                <w:sz w:val="28"/>
                <w:szCs w:val="28"/>
                <w:lang w:val="kk-KZ"/>
              </w:rPr>
            </w:pPr>
            <w:r w:rsidRPr="00EE40DB">
              <w:rPr>
                <w:rFonts w:ascii="Times New Roman" w:hAnsi="Times New Roman"/>
                <w:sz w:val="28"/>
                <w:szCs w:val="28"/>
                <w:lang w:val="kk-KZ"/>
              </w:rPr>
              <w:t xml:space="preserve">Осыған байланысты, ҚР Премьер-Министрі жанындағы салық салу мәселелері жөніндегі консультациялық </w:t>
            </w:r>
            <w:r w:rsidRPr="00EE40DB">
              <w:rPr>
                <w:rFonts w:ascii="Times New Roman" w:hAnsi="Times New Roman"/>
                <w:sz w:val="28"/>
                <w:szCs w:val="28"/>
                <w:lang w:val="kk-KZ"/>
              </w:rPr>
              <w:lastRenderedPageBreak/>
              <w:t>кеңестің ұсынымы бойынша (2011 жылғы 11 маусымдағы хаттама) лотерея қатысушыларына төленген ұтыстардың, сондай-ақ салықтық емес төлем түрінде бюджетке есептеуге жататын талап етілмеген ұтыстардың сомасына ҚҚС бойынша салық салынатын айналымды түзетуді жүзеге асыру қажет.</w:t>
            </w:r>
          </w:p>
          <w:p w:rsidR="00EE40DB" w:rsidRPr="00EE40DB" w:rsidRDefault="00EE40DB" w:rsidP="00EE40DB">
            <w:pPr>
              <w:spacing w:after="0" w:line="240" w:lineRule="auto"/>
              <w:ind w:firstLine="426"/>
              <w:contextualSpacing/>
              <w:jc w:val="both"/>
              <w:rPr>
                <w:rFonts w:ascii="Times New Roman" w:hAnsi="Times New Roman"/>
                <w:sz w:val="28"/>
                <w:szCs w:val="28"/>
                <w:lang w:val="kk-KZ"/>
              </w:rPr>
            </w:pPr>
          </w:p>
        </w:tc>
      </w:tr>
    </w:tbl>
    <w:p w:rsidR="00087337" w:rsidRPr="00EE40DB" w:rsidRDefault="00087337" w:rsidP="00EE40DB">
      <w:pPr>
        <w:tabs>
          <w:tab w:val="left" w:pos="284"/>
        </w:tabs>
        <w:spacing w:after="0" w:line="240" w:lineRule="auto"/>
        <w:ind w:firstLine="426"/>
        <w:contextualSpacing/>
        <w:jc w:val="both"/>
        <w:rPr>
          <w:rFonts w:ascii="Times New Roman" w:hAnsi="Times New Roman"/>
          <w:sz w:val="28"/>
          <w:szCs w:val="28"/>
          <w:lang w:val="kk-KZ"/>
        </w:rPr>
      </w:pPr>
    </w:p>
    <w:p w:rsidR="00BD2592" w:rsidRPr="00EE40DB" w:rsidRDefault="00BD2592" w:rsidP="00EE40DB">
      <w:pPr>
        <w:tabs>
          <w:tab w:val="left" w:pos="284"/>
        </w:tabs>
        <w:spacing w:after="0" w:line="240" w:lineRule="auto"/>
        <w:ind w:firstLine="426"/>
        <w:contextualSpacing/>
        <w:jc w:val="both"/>
        <w:rPr>
          <w:rFonts w:ascii="Times New Roman" w:hAnsi="Times New Roman"/>
          <w:sz w:val="28"/>
          <w:szCs w:val="28"/>
          <w:lang w:val="kk-KZ"/>
        </w:rPr>
      </w:pPr>
    </w:p>
    <w:p w:rsidR="00BD2592" w:rsidRPr="00EE40DB" w:rsidRDefault="00BD2592" w:rsidP="00EE40DB">
      <w:pPr>
        <w:pStyle w:val="3"/>
        <w:spacing w:before="0" w:line="240" w:lineRule="auto"/>
        <w:ind w:firstLine="709"/>
        <w:contextualSpacing/>
        <w:jc w:val="both"/>
        <w:rPr>
          <w:rFonts w:ascii="Times New Roman" w:hAnsi="Times New Roman"/>
          <w:color w:val="auto"/>
          <w:sz w:val="28"/>
          <w:szCs w:val="28"/>
          <w:lang w:val="kk-KZ"/>
        </w:rPr>
      </w:pPr>
      <w:r w:rsidRPr="00EE40DB">
        <w:rPr>
          <w:rFonts w:ascii="Times New Roman" w:hAnsi="Times New Roman"/>
          <w:color w:val="auto"/>
          <w:sz w:val="28"/>
          <w:szCs w:val="28"/>
          <w:lang w:val="kk-KZ"/>
        </w:rPr>
        <w:t>Қазақстан Республикасы</w:t>
      </w:r>
    </w:p>
    <w:p w:rsidR="00BD2592" w:rsidRPr="00EE40DB" w:rsidRDefault="00BD2592" w:rsidP="00EE40DB">
      <w:pPr>
        <w:pStyle w:val="3"/>
        <w:spacing w:before="0" w:line="240" w:lineRule="auto"/>
        <w:ind w:firstLine="709"/>
        <w:contextualSpacing/>
        <w:jc w:val="both"/>
        <w:rPr>
          <w:rFonts w:ascii="Times New Roman" w:hAnsi="Times New Roman"/>
          <w:color w:val="auto"/>
          <w:sz w:val="28"/>
          <w:szCs w:val="28"/>
          <w:lang w:val="kk-KZ"/>
        </w:rPr>
      </w:pPr>
      <w:r w:rsidRPr="00EE40DB">
        <w:rPr>
          <w:rFonts w:ascii="Times New Roman" w:hAnsi="Times New Roman"/>
          <w:color w:val="auto"/>
          <w:sz w:val="28"/>
          <w:szCs w:val="28"/>
          <w:lang w:val="kk-KZ"/>
        </w:rPr>
        <w:t xml:space="preserve">Ұлттық экономика </w:t>
      </w:r>
      <w:r w:rsidR="007639A4" w:rsidRPr="00EE40DB">
        <w:rPr>
          <w:rFonts w:ascii="Times New Roman" w:hAnsi="Times New Roman"/>
          <w:color w:val="auto"/>
          <w:sz w:val="28"/>
          <w:szCs w:val="28"/>
          <w:lang w:val="kk-KZ"/>
        </w:rPr>
        <w:t>вице-</w:t>
      </w:r>
      <w:r w:rsidRPr="00EE40DB">
        <w:rPr>
          <w:rFonts w:ascii="Times New Roman" w:hAnsi="Times New Roman"/>
          <w:color w:val="auto"/>
          <w:sz w:val="28"/>
          <w:szCs w:val="28"/>
          <w:lang w:val="kk-KZ"/>
        </w:rPr>
        <w:t>министрі</w:t>
      </w:r>
      <w:r w:rsidRPr="00EE40DB">
        <w:rPr>
          <w:rFonts w:ascii="Times New Roman" w:hAnsi="Times New Roman"/>
          <w:color w:val="auto"/>
          <w:sz w:val="28"/>
          <w:szCs w:val="28"/>
          <w:lang w:val="kk-KZ"/>
        </w:rPr>
        <w:tab/>
      </w:r>
      <w:r w:rsidRPr="00EE40DB">
        <w:rPr>
          <w:rFonts w:ascii="Times New Roman" w:hAnsi="Times New Roman"/>
          <w:color w:val="auto"/>
          <w:sz w:val="28"/>
          <w:szCs w:val="28"/>
          <w:lang w:val="kk-KZ"/>
        </w:rPr>
        <w:tab/>
      </w:r>
      <w:r w:rsidRPr="00EE40DB">
        <w:rPr>
          <w:rFonts w:ascii="Times New Roman" w:hAnsi="Times New Roman"/>
          <w:color w:val="auto"/>
          <w:sz w:val="28"/>
          <w:szCs w:val="28"/>
          <w:lang w:val="kk-KZ"/>
        </w:rPr>
        <w:tab/>
        <w:t xml:space="preserve">                                                        </w:t>
      </w:r>
      <w:r w:rsidR="00397F9F" w:rsidRPr="00EE40DB">
        <w:rPr>
          <w:rFonts w:ascii="Times New Roman" w:hAnsi="Times New Roman"/>
          <w:color w:val="auto"/>
          <w:sz w:val="28"/>
          <w:szCs w:val="28"/>
          <w:lang w:val="kk-KZ"/>
        </w:rPr>
        <w:t xml:space="preserve">    </w:t>
      </w:r>
      <w:r w:rsidRPr="00EE40DB">
        <w:rPr>
          <w:rFonts w:ascii="Times New Roman" w:hAnsi="Times New Roman"/>
          <w:color w:val="auto"/>
          <w:sz w:val="28"/>
          <w:szCs w:val="28"/>
          <w:lang w:val="kk-KZ"/>
        </w:rPr>
        <w:t xml:space="preserve">        </w:t>
      </w:r>
      <w:r w:rsidR="007639A4" w:rsidRPr="00EE40DB">
        <w:rPr>
          <w:rFonts w:ascii="Times New Roman" w:hAnsi="Times New Roman"/>
          <w:color w:val="auto"/>
          <w:sz w:val="28"/>
          <w:szCs w:val="28"/>
          <w:lang w:val="kk-KZ"/>
        </w:rPr>
        <w:t>А</w:t>
      </w:r>
      <w:r w:rsidRPr="00EE40DB">
        <w:rPr>
          <w:rFonts w:ascii="Times New Roman" w:hAnsi="Times New Roman"/>
          <w:color w:val="auto"/>
          <w:sz w:val="28"/>
          <w:szCs w:val="28"/>
          <w:lang w:val="kk-KZ"/>
        </w:rPr>
        <w:t xml:space="preserve">. </w:t>
      </w:r>
      <w:r w:rsidR="007639A4" w:rsidRPr="00EE40DB">
        <w:rPr>
          <w:rFonts w:ascii="Times New Roman" w:hAnsi="Times New Roman"/>
          <w:color w:val="auto"/>
          <w:sz w:val="28"/>
          <w:szCs w:val="28"/>
          <w:lang w:val="kk-KZ"/>
        </w:rPr>
        <w:t>Әмрин</w:t>
      </w:r>
    </w:p>
    <w:p w:rsidR="00BD2592" w:rsidRPr="00EE40DB" w:rsidRDefault="00BD2592" w:rsidP="00EE40DB">
      <w:pPr>
        <w:tabs>
          <w:tab w:val="left" w:pos="284"/>
        </w:tabs>
        <w:spacing w:after="0" w:line="240" w:lineRule="auto"/>
        <w:ind w:firstLine="426"/>
        <w:contextualSpacing/>
        <w:jc w:val="both"/>
        <w:rPr>
          <w:rFonts w:ascii="Times New Roman" w:hAnsi="Times New Roman"/>
          <w:sz w:val="28"/>
          <w:szCs w:val="28"/>
          <w:lang w:val="kk-KZ"/>
        </w:rPr>
      </w:pPr>
    </w:p>
    <w:sectPr w:rsidR="00BD2592" w:rsidRPr="00EE40DB" w:rsidSect="00CF653E">
      <w:headerReference w:type="default" r:id="rId36"/>
      <w:pgSz w:w="16838" w:h="11906" w:orient="landscape" w:code="9"/>
      <w:pgMar w:top="1418" w:right="851" w:bottom="1418"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18A" w:rsidRDefault="0032218A" w:rsidP="008111A4">
      <w:pPr>
        <w:spacing w:after="0" w:line="240" w:lineRule="auto"/>
      </w:pPr>
      <w:r>
        <w:separator/>
      </w:r>
    </w:p>
  </w:endnote>
  <w:endnote w:type="continuationSeparator" w:id="0">
    <w:p w:rsidR="0032218A" w:rsidRDefault="0032218A" w:rsidP="00811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18A" w:rsidRDefault="0032218A" w:rsidP="008111A4">
      <w:pPr>
        <w:spacing w:after="0" w:line="240" w:lineRule="auto"/>
      </w:pPr>
      <w:r>
        <w:separator/>
      </w:r>
    </w:p>
  </w:footnote>
  <w:footnote w:type="continuationSeparator" w:id="0">
    <w:p w:rsidR="0032218A" w:rsidRDefault="0032218A" w:rsidP="00811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6072975"/>
      <w:docPartObj>
        <w:docPartGallery w:val="Page Numbers (Top of Page)"/>
        <w:docPartUnique/>
      </w:docPartObj>
    </w:sdtPr>
    <w:sdtEndPr>
      <w:rPr>
        <w:rFonts w:ascii="Times New Roman" w:hAnsi="Times New Roman"/>
        <w:sz w:val="24"/>
      </w:rPr>
    </w:sdtEndPr>
    <w:sdtContent>
      <w:p w:rsidR="00EE40DB" w:rsidRPr="00CF653E" w:rsidRDefault="00EE40DB">
        <w:pPr>
          <w:pStyle w:val="a9"/>
          <w:jc w:val="center"/>
          <w:rPr>
            <w:rFonts w:ascii="Times New Roman" w:hAnsi="Times New Roman"/>
            <w:sz w:val="24"/>
          </w:rPr>
        </w:pPr>
        <w:r w:rsidRPr="00CF653E">
          <w:rPr>
            <w:rFonts w:ascii="Times New Roman" w:hAnsi="Times New Roman"/>
            <w:sz w:val="24"/>
          </w:rPr>
          <w:fldChar w:fldCharType="begin"/>
        </w:r>
        <w:r w:rsidRPr="00CF653E">
          <w:rPr>
            <w:rFonts w:ascii="Times New Roman" w:hAnsi="Times New Roman"/>
            <w:sz w:val="24"/>
          </w:rPr>
          <w:instrText>PAGE   \* MERGEFORMAT</w:instrText>
        </w:r>
        <w:r w:rsidRPr="00CF653E">
          <w:rPr>
            <w:rFonts w:ascii="Times New Roman" w:hAnsi="Times New Roman"/>
            <w:sz w:val="24"/>
          </w:rPr>
          <w:fldChar w:fldCharType="separate"/>
        </w:r>
        <w:r w:rsidR="007F5F64">
          <w:rPr>
            <w:rFonts w:ascii="Times New Roman" w:hAnsi="Times New Roman"/>
            <w:noProof/>
            <w:sz w:val="24"/>
          </w:rPr>
          <w:t>398</w:t>
        </w:r>
        <w:r w:rsidRPr="00CF653E">
          <w:rPr>
            <w:rFonts w:ascii="Times New Roman" w:hAnsi="Times New Roman"/>
            <w:sz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E1E21"/>
    <w:multiLevelType w:val="hybridMultilevel"/>
    <w:tmpl w:val="7AF8FC70"/>
    <w:lvl w:ilvl="0" w:tplc="9418F0AC">
      <w:start w:val="1"/>
      <w:numFmt w:val="decimal"/>
      <w:lvlText w:val="%1)"/>
      <w:lvlJc w:val="left"/>
      <w:pPr>
        <w:ind w:left="303"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1" w15:restartNumberingAfterBreak="0">
    <w:nsid w:val="09F53EAF"/>
    <w:multiLevelType w:val="hybridMultilevel"/>
    <w:tmpl w:val="4446B402"/>
    <w:lvl w:ilvl="0" w:tplc="7DA6C508">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2" w15:restartNumberingAfterBreak="0">
    <w:nsid w:val="10B3510E"/>
    <w:multiLevelType w:val="hybridMultilevel"/>
    <w:tmpl w:val="B0C284B0"/>
    <w:lvl w:ilvl="0" w:tplc="CDE0A0E6">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FB4984"/>
    <w:multiLevelType w:val="hybridMultilevel"/>
    <w:tmpl w:val="D3365528"/>
    <w:lvl w:ilvl="0" w:tplc="E13A015A">
      <w:start w:val="1"/>
      <w:numFmt w:val="decimal"/>
      <w:lvlText w:val="%1."/>
      <w:lvlJc w:val="left"/>
      <w:pPr>
        <w:ind w:left="786" w:hanging="360"/>
      </w:pPr>
      <w:rPr>
        <w:rFonts w:hint="default"/>
      </w:rPr>
    </w:lvl>
    <w:lvl w:ilvl="1" w:tplc="04190019" w:tentative="1">
      <w:start w:val="1"/>
      <w:numFmt w:val="lowerLetter"/>
      <w:lvlText w:val="%2."/>
      <w:lvlJc w:val="left"/>
      <w:pPr>
        <w:ind w:left="1122" w:hanging="360"/>
      </w:pPr>
    </w:lvl>
    <w:lvl w:ilvl="2" w:tplc="0419001B" w:tentative="1">
      <w:start w:val="1"/>
      <w:numFmt w:val="lowerRoman"/>
      <w:lvlText w:val="%3."/>
      <w:lvlJc w:val="right"/>
      <w:pPr>
        <w:ind w:left="1842" w:hanging="180"/>
      </w:pPr>
    </w:lvl>
    <w:lvl w:ilvl="3" w:tplc="0419000F" w:tentative="1">
      <w:start w:val="1"/>
      <w:numFmt w:val="decimal"/>
      <w:lvlText w:val="%4."/>
      <w:lvlJc w:val="left"/>
      <w:pPr>
        <w:ind w:left="2562" w:hanging="360"/>
      </w:pPr>
    </w:lvl>
    <w:lvl w:ilvl="4" w:tplc="04190019" w:tentative="1">
      <w:start w:val="1"/>
      <w:numFmt w:val="lowerLetter"/>
      <w:lvlText w:val="%5."/>
      <w:lvlJc w:val="left"/>
      <w:pPr>
        <w:ind w:left="3282" w:hanging="360"/>
      </w:pPr>
    </w:lvl>
    <w:lvl w:ilvl="5" w:tplc="0419001B" w:tentative="1">
      <w:start w:val="1"/>
      <w:numFmt w:val="lowerRoman"/>
      <w:lvlText w:val="%6."/>
      <w:lvlJc w:val="right"/>
      <w:pPr>
        <w:ind w:left="4002" w:hanging="180"/>
      </w:pPr>
    </w:lvl>
    <w:lvl w:ilvl="6" w:tplc="0419000F" w:tentative="1">
      <w:start w:val="1"/>
      <w:numFmt w:val="decimal"/>
      <w:lvlText w:val="%7."/>
      <w:lvlJc w:val="left"/>
      <w:pPr>
        <w:ind w:left="4722" w:hanging="360"/>
      </w:pPr>
    </w:lvl>
    <w:lvl w:ilvl="7" w:tplc="04190019" w:tentative="1">
      <w:start w:val="1"/>
      <w:numFmt w:val="lowerLetter"/>
      <w:lvlText w:val="%8."/>
      <w:lvlJc w:val="left"/>
      <w:pPr>
        <w:ind w:left="5442" w:hanging="360"/>
      </w:pPr>
    </w:lvl>
    <w:lvl w:ilvl="8" w:tplc="0419001B" w:tentative="1">
      <w:start w:val="1"/>
      <w:numFmt w:val="lowerRoman"/>
      <w:lvlText w:val="%9."/>
      <w:lvlJc w:val="right"/>
      <w:pPr>
        <w:ind w:left="6162" w:hanging="180"/>
      </w:pPr>
    </w:lvl>
  </w:abstractNum>
  <w:abstractNum w:abstractNumId="4" w15:restartNumberingAfterBreak="0">
    <w:nsid w:val="17CA4FA9"/>
    <w:multiLevelType w:val="hybridMultilevel"/>
    <w:tmpl w:val="CE320FAA"/>
    <w:lvl w:ilvl="0" w:tplc="AC76BC56">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5" w15:restartNumberingAfterBreak="0">
    <w:nsid w:val="185931C5"/>
    <w:multiLevelType w:val="hybridMultilevel"/>
    <w:tmpl w:val="8A40326E"/>
    <w:lvl w:ilvl="0" w:tplc="E20CA228">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6" w15:restartNumberingAfterBreak="0">
    <w:nsid w:val="1E75195E"/>
    <w:multiLevelType w:val="hybridMultilevel"/>
    <w:tmpl w:val="D8F4ACF2"/>
    <w:lvl w:ilvl="0" w:tplc="7130C734">
      <w:start w:val="1"/>
      <w:numFmt w:val="decimal"/>
      <w:lvlText w:val="%1."/>
      <w:lvlJc w:val="left"/>
      <w:pPr>
        <w:ind w:left="785" w:hanging="360"/>
      </w:pPr>
      <w:rPr>
        <w:rFonts w:hint="default"/>
      </w:rPr>
    </w:lvl>
    <w:lvl w:ilvl="1" w:tplc="CF40759E" w:tentative="1">
      <w:start w:val="1"/>
      <w:numFmt w:val="lowerLetter"/>
      <w:lvlText w:val="%2."/>
      <w:lvlJc w:val="left"/>
      <w:pPr>
        <w:ind w:left="1477" w:hanging="360"/>
      </w:pPr>
    </w:lvl>
    <w:lvl w:ilvl="2" w:tplc="C680CCD8" w:tentative="1">
      <w:start w:val="1"/>
      <w:numFmt w:val="lowerRoman"/>
      <w:lvlText w:val="%3."/>
      <w:lvlJc w:val="right"/>
      <w:pPr>
        <w:ind w:left="2197" w:hanging="180"/>
      </w:pPr>
    </w:lvl>
    <w:lvl w:ilvl="3" w:tplc="21EE06EA" w:tentative="1">
      <w:start w:val="1"/>
      <w:numFmt w:val="decimal"/>
      <w:lvlText w:val="%4."/>
      <w:lvlJc w:val="left"/>
      <w:pPr>
        <w:ind w:left="2917" w:hanging="360"/>
      </w:pPr>
    </w:lvl>
    <w:lvl w:ilvl="4" w:tplc="ADEA9476" w:tentative="1">
      <w:start w:val="1"/>
      <w:numFmt w:val="lowerLetter"/>
      <w:lvlText w:val="%5."/>
      <w:lvlJc w:val="left"/>
      <w:pPr>
        <w:ind w:left="3637" w:hanging="360"/>
      </w:pPr>
    </w:lvl>
    <w:lvl w:ilvl="5" w:tplc="0B6EEC7C" w:tentative="1">
      <w:start w:val="1"/>
      <w:numFmt w:val="lowerRoman"/>
      <w:lvlText w:val="%6."/>
      <w:lvlJc w:val="right"/>
      <w:pPr>
        <w:ind w:left="4357" w:hanging="180"/>
      </w:pPr>
    </w:lvl>
    <w:lvl w:ilvl="6" w:tplc="EB6A029C" w:tentative="1">
      <w:start w:val="1"/>
      <w:numFmt w:val="decimal"/>
      <w:lvlText w:val="%7."/>
      <w:lvlJc w:val="left"/>
      <w:pPr>
        <w:ind w:left="5077" w:hanging="360"/>
      </w:pPr>
    </w:lvl>
    <w:lvl w:ilvl="7" w:tplc="7BEA2E6A" w:tentative="1">
      <w:start w:val="1"/>
      <w:numFmt w:val="lowerLetter"/>
      <w:lvlText w:val="%8."/>
      <w:lvlJc w:val="left"/>
      <w:pPr>
        <w:ind w:left="5797" w:hanging="360"/>
      </w:pPr>
    </w:lvl>
    <w:lvl w:ilvl="8" w:tplc="13A89566" w:tentative="1">
      <w:start w:val="1"/>
      <w:numFmt w:val="lowerRoman"/>
      <w:lvlText w:val="%9."/>
      <w:lvlJc w:val="right"/>
      <w:pPr>
        <w:ind w:left="6517" w:hanging="180"/>
      </w:pPr>
    </w:lvl>
  </w:abstractNum>
  <w:abstractNum w:abstractNumId="7" w15:restartNumberingAfterBreak="0">
    <w:nsid w:val="23A81C7C"/>
    <w:multiLevelType w:val="hybridMultilevel"/>
    <w:tmpl w:val="CAB04EBC"/>
    <w:lvl w:ilvl="0" w:tplc="0419000B">
      <w:start w:val="1"/>
      <w:numFmt w:val="bullet"/>
      <w:lvlText w:val=""/>
      <w:lvlJc w:val="left"/>
      <w:pPr>
        <w:ind w:left="772" w:hanging="360"/>
      </w:pPr>
      <w:rPr>
        <w:rFonts w:ascii="Wingdings" w:hAnsi="Wingdings" w:hint="default"/>
      </w:rPr>
    </w:lvl>
    <w:lvl w:ilvl="1" w:tplc="04190003" w:tentative="1">
      <w:start w:val="1"/>
      <w:numFmt w:val="bullet"/>
      <w:lvlText w:val="o"/>
      <w:lvlJc w:val="left"/>
      <w:pPr>
        <w:ind w:left="1492" w:hanging="360"/>
      </w:pPr>
      <w:rPr>
        <w:rFonts w:ascii="Courier New" w:hAnsi="Courier New" w:cs="Courier New" w:hint="default"/>
      </w:rPr>
    </w:lvl>
    <w:lvl w:ilvl="2" w:tplc="04190005" w:tentative="1">
      <w:start w:val="1"/>
      <w:numFmt w:val="bullet"/>
      <w:lvlText w:val=""/>
      <w:lvlJc w:val="left"/>
      <w:pPr>
        <w:ind w:left="2212" w:hanging="360"/>
      </w:pPr>
      <w:rPr>
        <w:rFonts w:ascii="Wingdings" w:hAnsi="Wingdings" w:hint="default"/>
      </w:rPr>
    </w:lvl>
    <w:lvl w:ilvl="3" w:tplc="04190001" w:tentative="1">
      <w:start w:val="1"/>
      <w:numFmt w:val="bullet"/>
      <w:lvlText w:val=""/>
      <w:lvlJc w:val="left"/>
      <w:pPr>
        <w:ind w:left="2932" w:hanging="360"/>
      </w:pPr>
      <w:rPr>
        <w:rFonts w:ascii="Symbol" w:hAnsi="Symbol" w:hint="default"/>
      </w:rPr>
    </w:lvl>
    <w:lvl w:ilvl="4" w:tplc="04190003" w:tentative="1">
      <w:start w:val="1"/>
      <w:numFmt w:val="bullet"/>
      <w:lvlText w:val="o"/>
      <w:lvlJc w:val="left"/>
      <w:pPr>
        <w:ind w:left="3652" w:hanging="360"/>
      </w:pPr>
      <w:rPr>
        <w:rFonts w:ascii="Courier New" w:hAnsi="Courier New" w:cs="Courier New" w:hint="default"/>
      </w:rPr>
    </w:lvl>
    <w:lvl w:ilvl="5" w:tplc="04190005" w:tentative="1">
      <w:start w:val="1"/>
      <w:numFmt w:val="bullet"/>
      <w:lvlText w:val=""/>
      <w:lvlJc w:val="left"/>
      <w:pPr>
        <w:ind w:left="4372" w:hanging="360"/>
      </w:pPr>
      <w:rPr>
        <w:rFonts w:ascii="Wingdings" w:hAnsi="Wingdings" w:hint="default"/>
      </w:rPr>
    </w:lvl>
    <w:lvl w:ilvl="6" w:tplc="04190001" w:tentative="1">
      <w:start w:val="1"/>
      <w:numFmt w:val="bullet"/>
      <w:lvlText w:val=""/>
      <w:lvlJc w:val="left"/>
      <w:pPr>
        <w:ind w:left="5092" w:hanging="360"/>
      </w:pPr>
      <w:rPr>
        <w:rFonts w:ascii="Symbol" w:hAnsi="Symbol" w:hint="default"/>
      </w:rPr>
    </w:lvl>
    <w:lvl w:ilvl="7" w:tplc="04190003" w:tentative="1">
      <w:start w:val="1"/>
      <w:numFmt w:val="bullet"/>
      <w:lvlText w:val="o"/>
      <w:lvlJc w:val="left"/>
      <w:pPr>
        <w:ind w:left="5812" w:hanging="360"/>
      </w:pPr>
      <w:rPr>
        <w:rFonts w:ascii="Courier New" w:hAnsi="Courier New" w:cs="Courier New" w:hint="default"/>
      </w:rPr>
    </w:lvl>
    <w:lvl w:ilvl="8" w:tplc="04190005" w:tentative="1">
      <w:start w:val="1"/>
      <w:numFmt w:val="bullet"/>
      <w:lvlText w:val=""/>
      <w:lvlJc w:val="left"/>
      <w:pPr>
        <w:ind w:left="6532" w:hanging="360"/>
      </w:pPr>
      <w:rPr>
        <w:rFonts w:ascii="Wingdings" w:hAnsi="Wingdings" w:hint="default"/>
      </w:rPr>
    </w:lvl>
  </w:abstractNum>
  <w:abstractNum w:abstractNumId="8" w15:restartNumberingAfterBreak="0">
    <w:nsid w:val="23CC72A9"/>
    <w:multiLevelType w:val="hybridMultilevel"/>
    <w:tmpl w:val="301C1C60"/>
    <w:lvl w:ilvl="0" w:tplc="D78E1E6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272615D4"/>
    <w:multiLevelType w:val="hybridMultilevel"/>
    <w:tmpl w:val="ADCACB38"/>
    <w:lvl w:ilvl="0" w:tplc="9B2EB434">
      <w:start w:val="2"/>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0" w15:restartNumberingAfterBreak="0">
    <w:nsid w:val="2A3A33AB"/>
    <w:multiLevelType w:val="hybridMultilevel"/>
    <w:tmpl w:val="7F6CD364"/>
    <w:lvl w:ilvl="0" w:tplc="38B61414">
      <w:start w:val="1"/>
      <w:numFmt w:val="decimal"/>
      <w:lvlText w:val="%1)"/>
      <w:lvlJc w:val="left"/>
      <w:pPr>
        <w:ind w:left="927" w:hanging="360"/>
      </w:pPr>
      <w:rPr>
        <w:rFonts w:ascii="Times New Roman" w:hAnsi="Times New Roman" w:cs="Times New Roman" w:hint="default"/>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AB35793"/>
    <w:multiLevelType w:val="hybridMultilevel"/>
    <w:tmpl w:val="A0986D48"/>
    <w:lvl w:ilvl="0" w:tplc="DBD299BE">
      <w:start w:val="1"/>
      <w:numFmt w:val="decimal"/>
      <w:lvlText w:val="%1)"/>
      <w:lvlJc w:val="left"/>
      <w:pPr>
        <w:ind w:left="648" w:hanging="360"/>
      </w:pPr>
      <w:rPr>
        <w:rFonts w:hint="default"/>
      </w:rPr>
    </w:lvl>
    <w:lvl w:ilvl="1" w:tplc="04190019" w:tentative="1">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2" w15:restartNumberingAfterBreak="0">
    <w:nsid w:val="2C6272F7"/>
    <w:multiLevelType w:val="hybridMultilevel"/>
    <w:tmpl w:val="35649C68"/>
    <w:lvl w:ilvl="0" w:tplc="8B3AAF5A">
      <w:start w:val="1"/>
      <w:numFmt w:val="decimal"/>
      <w:lvlText w:val="%1."/>
      <w:lvlJc w:val="left"/>
      <w:pPr>
        <w:ind w:left="927" w:hanging="360"/>
      </w:pPr>
      <w:rPr>
        <w:rFonts w:hint="default"/>
      </w:rPr>
    </w:lvl>
    <w:lvl w:ilvl="1" w:tplc="20000019" w:tentative="1">
      <w:start w:val="1"/>
      <w:numFmt w:val="lowerLetter"/>
      <w:lvlText w:val="%2."/>
      <w:lvlJc w:val="left"/>
      <w:pPr>
        <w:ind w:left="1619" w:hanging="360"/>
      </w:pPr>
    </w:lvl>
    <w:lvl w:ilvl="2" w:tplc="2000001B" w:tentative="1">
      <w:start w:val="1"/>
      <w:numFmt w:val="lowerRoman"/>
      <w:lvlText w:val="%3."/>
      <w:lvlJc w:val="right"/>
      <w:pPr>
        <w:ind w:left="2339" w:hanging="180"/>
      </w:pPr>
    </w:lvl>
    <w:lvl w:ilvl="3" w:tplc="2000000F" w:tentative="1">
      <w:start w:val="1"/>
      <w:numFmt w:val="decimal"/>
      <w:lvlText w:val="%4."/>
      <w:lvlJc w:val="left"/>
      <w:pPr>
        <w:ind w:left="3059" w:hanging="360"/>
      </w:pPr>
    </w:lvl>
    <w:lvl w:ilvl="4" w:tplc="20000019" w:tentative="1">
      <w:start w:val="1"/>
      <w:numFmt w:val="lowerLetter"/>
      <w:lvlText w:val="%5."/>
      <w:lvlJc w:val="left"/>
      <w:pPr>
        <w:ind w:left="3779" w:hanging="360"/>
      </w:pPr>
    </w:lvl>
    <w:lvl w:ilvl="5" w:tplc="2000001B" w:tentative="1">
      <w:start w:val="1"/>
      <w:numFmt w:val="lowerRoman"/>
      <w:lvlText w:val="%6."/>
      <w:lvlJc w:val="right"/>
      <w:pPr>
        <w:ind w:left="4499" w:hanging="180"/>
      </w:pPr>
    </w:lvl>
    <w:lvl w:ilvl="6" w:tplc="2000000F" w:tentative="1">
      <w:start w:val="1"/>
      <w:numFmt w:val="decimal"/>
      <w:lvlText w:val="%7."/>
      <w:lvlJc w:val="left"/>
      <w:pPr>
        <w:ind w:left="5219" w:hanging="360"/>
      </w:pPr>
    </w:lvl>
    <w:lvl w:ilvl="7" w:tplc="20000019" w:tentative="1">
      <w:start w:val="1"/>
      <w:numFmt w:val="lowerLetter"/>
      <w:lvlText w:val="%8."/>
      <w:lvlJc w:val="left"/>
      <w:pPr>
        <w:ind w:left="5939" w:hanging="360"/>
      </w:pPr>
    </w:lvl>
    <w:lvl w:ilvl="8" w:tplc="2000001B" w:tentative="1">
      <w:start w:val="1"/>
      <w:numFmt w:val="lowerRoman"/>
      <w:lvlText w:val="%9."/>
      <w:lvlJc w:val="right"/>
      <w:pPr>
        <w:ind w:left="6659" w:hanging="180"/>
      </w:pPr>
    </w:lvl>
  </w:abstractNum>
  <w:abstractNum w:abstractNumId="13" w15:restartNumberingAfterBreak="0">
    <w:nsid w:val="2ED7208F"/>
    <w:multiLevelType w:val="hybridMultilevel"/>
    <w:tmpl w:val="E0ACBCE6"/>
    <w:lvl w:ilvl="0" w:tplc="5224BF84">
      <w:start w:val="1"/>
      <w:numFmt w:val="decimal"/>
      <w:lvlText w:val="%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56205E"/>
    <w:multiLevelType w:val="hybridMultilevel"/>
    <w:tmpl w:val="2AC2D4B8"/>
    <w:lvl w:ilvl="0" w:tplc="43B00F9C">
      <w:start w:val="1"/>
      <w:numFmt w:val="decimal"/>
      <w:lvlText w:val="%1."/>
      <w:lvlJc w:val="left"/>
      <w:pPr>
        <w:ind w:left="1292" w:hanging="615"/>
      </w:pPr>
      <w:rPr>
        <w:rFonts w:hint="default"/>
      </w:r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abstractNum w:abstractNumId="15" w15:restartNumberingAfterBreak="0">
    <w:nsid w:val="39FC4841"/>
    <w:multiLevelType w:val="hybridMultilevel"/>
    <w:tmpl w:val="7B3AC446"/>
    <w:lvl w:ilvl="0" w:tplc="6A9EA5AE">
      <w:start w:val="1"/>
      <w:numFmt w:val="decimal"/>
      <w:lvlText w:val="%1."/>
      <w:lvlJc w:val="left"/>
      <w:pPr>
        <w:ind w:left="932" w:hanging="615"/>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6" w15:restartNumberingAfterBreak="0">
    <w:nsid w:val="3F124E9E"/>
    <w:multiLevelType w:val="hybridMultilevel"/>
    <w:tmpl w:val="2886287E"/>
    <w:lvl w:ilvl="0" w:tplc="F432BC38">
      <w:start w:val="1"/>
      <w:numFmt w:val="decimal"/>
      <w:lvlText w:val="%1."/>
      <w:lvlJc w:val="left"/>
      <w:pPr>
        <w:ind w:left="536" w:hanging="360"/>
      </w:pPr>
      <w:rPr>
        <w:rFonts w:hint="default"/>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7" w15:restartNumberingAfterBreak="0">
    <w:nsid w:val="42602318"/>
    <w:multiLevelType w:val="hybridMultilevel"/>
    <w:tmpl w:val="72B8709E"/>
    <w:lvl w:ilvl="0" w:tplc="45182AAC">
      <w:start w:val="1"/>
      <w:numFmt w:val="decimal"/>
      <w:lvlText w:val="%1."/>
      <w:lvlJc w:val="left"/>
      <w:pPr>
        <w:ind w:left="819" w:hanging="360"/>
      </w:pPr>
      <w:rPr>
        <w:rFonts w:hint="default"/>
        <w:b/>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18" w15:restartNumberingAfterBreak="0">
    <w:nsid w:val="43B37E99"/>
    <w:multiLevelType w:val="hybridMultilevel"/>
    <w:tmpl w:val="1792C506"/>
    <w:lvl w:ilvl="0" w:tplc="1A00FB2A">
      <w:start w:val="2"/>
      <w:numFmt w:val="decimal"/>
      <w:lvlText w:val="%1."/>
      <w:lvlJc w:val="left"/>
      <w:pPr>
        <w:ind w:left="785" w:hanging="360"/>
      </w:pPr>
      <w:rPr>
        <w:rFonts w:hint="default"/>
      </w:rPr>
    </w:lvl>
    <w:lvl w:ilvl="1" w:tplc="1D2EADFC" w:tentative="1">
      <w:start w:val="1"/>
      <w:numFmt w:val="lowerLetter"/>
      <w:lvlText w:val="%2."/>
      <w:lvlJc w:val="left"/>
      <w:pPr>
        <w:ind w:left="1440" w:hanging="360"/>
      </w:pPr>
    </w:lvl>
    <w:lvl w:ilvl="2" w:tplc="3BC42AD6" w:tentative="1">
      <w:start w:val="1"/>
      <w:numFmt w:val="lowerRoman"/>
      <w:lvlText w:val="%3."/>
      <w:lvlJc w:val="right"/>
      <w:pPr>
        <w:ind w:left="2160" w:hanging="180"/>
      </w:pPr>
    </w:lvl>
    <w:lvl w:ilvl="3" w:tplc="B82E4FC2" w:tentative="1">
      <w:start w:val="1"/>
      <w:numFmt w:val="decimal"/>
      <w:lvlText w:val="%4."/>
      <w:lvlJc w:val="left"/>
      <w:pPr>
        <w:ind w:left="2880" w:hanging="360"/>
      </w:pPr>
    </w:lvl>
    <w:lvl w:ilvl="4" w:tplc="23607A44" w:tentative="1">
      <w:start w:val="1"/>
      <w:numFmt w:val="lowerLetter"/>
      <w:lvlText w:val="%5."/>
      <w:lvlJc w:val="left"/>
      <w:pPr>
        <w:ind w:left="3600" w:hanging="360"/>
      </w:pPr>
    </w:lvl>
    <w:lvl w:ilvl="5" w:tplc="0A9C6F3C" w:tentative="1">
      <w:start w:val="1"/>
      <w:numFmt w:val="lowerRoman"/>
      <w:lvlText w:val="%6."/>
      <w:lvlJc w:val="right"/>
      <w:pPr>
        <w:ind w:left="4320" w:hanging="180"/>
      </w:pPr>
    </w:lvl>
    <w:lvl w:ilvl="6" w:tplc="C94E6E48" w:tentative="1">
      <w:start w:val="1"/>
      <w:numFmt w:val="decimal"/>
      <w:lvlText w:val="%7."/>
      <w:lvlJc w:val="left"/>
      <w:pPr>
        <w:ind w:left="5040" w:hanging="360"/>
      </w:pPr>
    </w:lvl>
    <w:lvl w:ilvl="7" w:tplc="3642DADE" w:tentative="1">
      <w:start w:val="1"/>
      <w:numFmt w:val="lowerLetter"/>
      <w:lvlText w:val="%8."/>
      <w:lvlJc w:val="left"/>
      <w:pPr>
        <w:ind w:left="5760" w:hanging="360"/>
      </w:pPr>
    </w:lvl>
    <w:lvl w:ilvl="8" w:tplc="14706340" w:tentative="1">
      <w:start w:val="1"/>
      <w:numFmt w:val="lowerRoman"/>
      <w:lvlText w:val="%9."/>
      <w:lvlJc w:val="right"/>
      <w:pPr>
        <w:ind w:left="6480" w:hanging="180"/>
      </w:pPr>
    </w:lvl>
  </w:abstractNum>
  <w:abstractNum w:abstractNumId="19" w15:restartNumberingAfterBreak="0">
    <w:nsid w:val="45574BE8"/>
    <w:multiLevelType w:val="hybridMultilevel"/>
    <w:tmpl w:val="87D436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7E97150"/>
    <w:multiLevelType w:val="hybridMultilevel"/>
    <w:tmpl w:val="926A6036"/>
    <w:lvl w:ilvl="0" w:tplc="9A3A372A">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325EAB"/>
    <w:multiLevelType w:val="hybridMultilevel"/>
    <w:tmpl w:val="CDDADC7A"/>
    <w:lvl w:ilvl="0" w:tplc="27B230E2">
      <w:start w:val="1"/>
      <w:numFmt w:val="decimal"/>
      <w:lvlText w:val="%1."/>
      <w:lvlJc w:val="left"/>
      <w:pPr>
        <w:ind w:left="879" w:hanging="360"/>
      </w:pPr>
      <w:rPr>
        <w:rFonts w:hint="default"/>
      </w:rPr>
    </w:lvl>
    <w:lvl w:ilvl="1" w:tplc="04090019" w:tentative="1">
      <w:start w:val="1"/>
      <w:numFmt w:val="lowerLetter"/>
      <w:lvlText w:val="%2."/>
      <w:lvlJc w:val="left"/>
      <w:pPr>
        <w:ind w:left="1599" w:hanging="360"/>
      </w:pPr>
    </w:lvl>
    <w:lvl w:ilvl="2" w:tplc="0409001B" w:tentative="1">
      <w:start w:val="1"/>
      <w:numFmt w:val="lowerRoman"/>
      <w:lvlText w:val="%3."/>
      <w:lvlJc w:val="right"/>
      <w:pPr>
        <w:ind w:left="2319" w:hanging="180"/>
      </w:pPr>
    </w:lvl>
    <w:lvl w:ilvl="3" w:tplc="0409000F" w:tentative="1">
      <w:start w:val="1"/>
      <w:numFmt w:val="decimal"/>
      <w:lvlText w:val="%4."/>
      <w:lvlJc w:val="left"/>
      <w:pPr>
        <w:ind w:left="3039" w:hanging="360"/>
      </w:pPr>
    </w:lvl>
    <w:lvl w:ilvl="4" w:tplc="04090019" w:tentative="1">
      <w:start w:val="1"/>
      <w:numFmt w:val="lowerLetter"/>
      <w:lvlText w:val="%5."/>
      <w:lvlJc w:val="left"/>
      <w:pPr>
        <w:ind w:left="3759" w:hanging="360"/>
      </w:pPr>
    </w:lvl>
    <w:lvl w:ilvl="5" w:tplc="0409001B" w:tentative="1">
      <w:start w:val="1"/>
      <w:numFmt w:val="lowerRoman"/>
      <w:lvlText w:val="%6."/>
      <w:lvlJc w:val="right"/>
      <w:pPr>
        <w:ind w:left="4479" w:hanging="180"/>
      </w:pPr>
    </w:lvl>
    <w:lvl w:ilvl="6" w:tplc="0409000F" w:tentative="1">
      <w:start w:val="1"/>
      <w:numFmt w:val="decimal"/>
      <w:lvlText w:val="%7."/>
      <w:lvlJc w:val="left"/>
      <w:pPr>
        <w:ind w:left="5199" w:hanging="360"/>
      </w:pPr>
    </w:lvl>
    <w:lvl w:ilvl="7" w:tplc="04090019" w:tentative="1">
      <w:start w:val="1"/>
      <w:numFmt w:val="lowerLetter"/>
      <w:lvlText w:val="%8."/>
      <w:lvlJc w:val="left"/>
      <w:pPr>
        <w:ind w:left="5919" w:hanging="360"/>
      </w:pPr>
    </w:lvl>
    <w:lvl w:ilvl="8" w:tplc="0409001B" w:tentative="1">
      <w:start w:val="1"/>
      <w:numFmt w:val="lowerRoman"/>
      <w:lvlText w:val="%9."/>
      <w:lvlJc w:val="right"/>
      <w:pPr>
        <w:ind w:left="6639" w:hanging="180"/>
      </w:pPr>
    </w:lvl>
  </w:abstractNum>
  <w:abstractNum w:abstractNumId="22" w15:restartNumberingAfterBreak="0">
    <w:nsid w:val="496578F3"/>
    <w:multiLevelType w:val="hybridMultilevel"/>
    <w:tmpl w:val="36000DD2"/>
    <w:lvl w:ilvl="0" w:tplc="FC66927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B5B28A7"/>
    <w:multiLevelType w:val="hybridMultilevel"/>
    <w:tmpl w:val="0FBC1B7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BA41B1D"/>
    <w:multiLevelType w:val="hybridMultilevel"/>
    <w:tmpl w:val="2AC2D4B8"/>
    <w:lvl w:ilvl="0" w:tplc="43B00F9C">
      <w:start w:val="1"/>
      <w:numFmt w:val="decimal"/>
      <w:lvlText w:val="%1."/>
      <w:lvlJc w:val="left"/>
      <w:pPr>
        <w:ind w:left="1292" w:hanging="615"/>
      </w:pPr>
      <w:rPr>
        <w:rFonts w:hint="default"/>
      </w:r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abstractNum w:abstractNumId="25" w15:restartNumberingAfterBreak="0">
    <w:nsid w:val="4CD07F6D"/>
    <w:multiLevelType w:val="hybridMultilevel"/>
    <w:tmpl w:val="9F3A227A"/>
    <w:lvl w:ilvl="0" w:tplc="B1E08966">
      <w:start w:val="1"/>
      <w:numFmt w:val="decimal"/>
      <w:lvlText w:val="%1."/>
      <w:lvlJc w:val="left"/>
      <w:pPr>
        <w:ind w:left="1636" w:hanging="1035"/>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26" w15:restartNumberingAfterBreak="0">
    <w:nsid w:val="4D0216AE"/>
    <w:multiLevelType w:val="multilevel"/>
    <w:tmpl w:val="A7B089BC"/>
    <w:lvl w:ilvl="0">
      <w:start w:val="1"/>
      <w:numFmt w:val="decimal"/>
      <w:lvlText w:val="%1-"/>
      <w:lvlJc w:val="left"/>
      <w:pPr>
        <w:ind w:left="510" w:hanging="510"/>
      </w:pPr>
      <w:rPr>
        <w:rFonts w:hint="default"/>
      </w:rPr>
    </w:lvl>
    <w:lvl w:ilvl="1">
      <w:start w:val="1"/>
      <w:numFmt w:val="decimal"/>
      <w:lvlText w:val="%1-%2."/>
      <w:lvlJc w:val="left"/>
      <w:pPr>
        <w:ind w:left="929" w:hanging="720"/>
      </w:pPr>
      <w:rPr>
        <w:rFonts w:hint="default"/>
      </w:rPr>
    </w:lvl>
    <w:lvl w:ilvl="2">
      <w:start w:val="1"/>
      <w:numFmt w:val="decimal"/>
      <w:lvlText w:val="%1-%2.%3."/>
      <w:lvlJc w:val="left"/>
      <w:pPr>
        <w:ind w:left="1138" w:hanging="720"/>
      </w:pPr>
      <w:rPr>
        <w:rFonts w:hint="default"/>
      </w:rPr>
    </w:lvl>
    <w:lvl w:ilvl="3">
      <w:start w:val="1"/>
      <w:numFmt w:val="decimal"/>
      <w:lvlText w:val="%1-%2.%3.%4."/>
      <w:lvlJc w:val="left"/>
      <w:pPr>
        <w:ind w:left="1707" w:hanging="1080"/>
      </w:pPr>
      <w:rPr>
        <w:rFonts w:hint="default"/>
      </w:rPr>
    </w:lvl>
    <w:lvl w:ilvl="4">
      <w:start w:val="1"/>
      <w:numFmt w:val="decimal"/>
      <w:lvlText w:val="%1-%2.%3.%4.%5."/>
      <w:lvlJc w:val="left"/>
      <w:pPr>
        <w:ind w:left="1916" w:hanging="1080"/>
      </w:pPr>
      <w:rPr>
        <w:rFonts w:hint="default"/>
      </w:rPr>
    </w:lvl>
    <w:lvl w:ilvl="5">
      <w:start w:val="1"/>
      <w:numFmt w:val="decimal"/>
      <w:lvlText w:val="%1-%2.%3.%4.%5.%6."/>
      <w:lvlJc w:val="left"/>
      <w:pPr>
        <w:ind w:left="2485" w:hanging="1440"/>
      </w:pPr>
      <w:rPr>
        <w:rFonts w:hint="default"/>
      </w:rPr>
    </w:lvl>
    <w:lvl w:ilvl="6">
      <w:start w:val="1"/>
      <w:numFmt w:val="decimal"/>
      <w:lvlText w:val="%1-%2.%3.%4.%5.%6.%7."/>
      <w:lvlJc w:val="left"/>
      <w:pPr>
        <w:ind w:left="3054" w:hanging="1800"/>
      </w:pPr>
      <w:rPr>
        <w:rFonts w:hint="default"/>
      </w:rPr>
    </w:lvl>
    <w:lvl w:ilvl="7">
      <w:start w:val="1"/>
      <w:numFmt w:val="decimal"/>
      <w:lvlText w:val="%1-%2.%3.%4.%5.%6.%7.%8."/>
      <w:lvlJc w:val="left"/>
      <w:pPr>
        <w:ind w:left="3263" w:hanging="1800"/>
      </w:pPr>
      <w:rPr>
        <w:rFonts w:hint="default"/>
      </w:rPr>
    </w:lvl>
    <w:lvl w:ilvl="8">
      <w:start w:val="1"/>
      <w:numFmt w:val="decimal"/>
      <w:lvlText w:val="%1-%2.%3.%4.%5.%6.%7.%8.%9."/>
      <w:lvlJc w:val="left"/>
      <w:pPr>
        <w:ind w:left="3832" w:hanging="2160"/>
      </w:pPr>
      <w:rPr>
        <w:rFonts w:hint="default"/>
      </w:rPr>
    </w:lvl>
  </w:abstractNum>
  <w:abstractNum w:abstractNumId="27" w15:restartNumberingAfterBreak="0">
    <w:nsid w:val="4F17796C"/>
    <w:multiLevelType w:val="hybridMultilevel"/>
    <w:tmpl w:val="1E90E18C"/>
    <w:lvl w:ilvl="0" w:tplc="4F280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D339B1"/>
    <w:multiLevelType w:val="hybridMultilevel"/>
    <w:tmpl w:val="A55AF906"/>
    <w:lvl w:ilvl="0" w:tplc="2C74D868">
      <w:start w:val="1"/>
      <w:numFmt w:val="decimal"/>
      <w:lvlText w:val="%1."/>
      <w:lvlJc w:val="left"/>
      <w:pPr>
        <w:ind w:left="671" w:hanging="360"/>
      </w:pPr>
      <w:rPr>
        <w:rFonts w:hint="default"/>
      </w:rPr>
    </w:lvl>
    <w:lvl w:ilvl="1" w:tplc="04090019" w:tentative="1">
      <w:start w:val="1"/>
      <w:numFmt w:val="lowerLetter"/>
      <w:lvlText w:val="%2."/>
      <w:lvlJc w:val="left"/>
      <w:pPr>
        <w:ind w:left="1391" w:hanging="360"/>
      </w:pPr>
    </w:lvl>
    <w:lvl w:ilvl="2" w:tplc="0409001B" w:tentative="1">
      <w:start w:val="1"/>
      <w:numFmt w:val="lowerRoman"/>
      <w:lvlText w:val="%3."/>
      <w:lvlJc w:val="right"/>
      <w:pPr>
        <w:ind w:left="2111" w:hanging="180"/>
      </w:pPr>
    </w:lvl>
    <w:lvl w:ilvl="3" w:tplc="0409000F" w:tentative="1">
      <w:start w:val="1"/>
      <w:numFmt w:val="decimal"/>
      <w:lvlText w:val="%4."/>
      <w:lvlJc w:val="left"/>
      <w:pPr>
        <w:ind w:left="2831" w:hanging="360"/>
      </w:pPr>
    </w:lvl>
    <w:lvl w:ilvl="4" w:tplc="04090019" w:tentative="1">
      <w:start w:val="1"/>
      <w:numFmt w:val="lowerLetter"/>
      <w:lvlText w:val="%5."/>
      <w:lvlJc w:val="left"/>
      <w:pPr>
        <w:ind w:left="3551" w:hanging="360"/>
      </w:pPr>
    </w:lvl>
    <w:lvl w:ilvl="5" w:tplc="0409001B" w:tentative="1">
      <w:start w:val="1"/>
      <w:numFmt w:val="lowerRoman"/>
      <w:lvlText w:val="%6."/>
      <w:lvlJc w:val="right"/>
      <w:pPr>
        <w:ind w:left="4271" w:hanging="180"/>
      </w:pPr>
    </w:lvl>
    <w:lvl w:ilvl="6" w:tplc="0409000F" w:tentative="1">
      <w:start w:val="1"/>
      <w:numFmt w:val="decimal"/>
      <w:lvlText w:val="%7."/>
      <w:lvlJc w:val="left"/>
      <w:pPr>
        <w:ind w:left="4991" w:hanging="360"/>
      </w:pPr>
    </w:lvl>
    <w:lvl w:ilvl="7" w:tplc="04090019" w:tentative="1">
      <w:start w:val="1"/>
      <w:numFmt w:val="lowerLetter"/>
      <w:lvlText w:val="%8."/>
      <w:lvlJc w:val="left"/>
      <w:pPr>
        <w:ind w:left="5711" w:hanging="360"/>
      </w:pPr>
    </w:lvl>
    <w:lvl w:ilvl="8" w:tplc="0409001B" w:tentative="1">
      <w:start w:val="1"/>
      <w:numFmt w:val="lowerRoman"/>
      <w:lvlText w:val="%9."/>
      <w:lvlJc w:val="right"/>
      <w:pPr>
        <w:ind w:left="6431" w:hanging="180"/>
      </w:pPr>
    </w:lvl>
  </w:abstractNum>
  <w:abstractNum w:abstractNumId="29" w15:restartNumberingAfterBreak="0">
    <w:nsid w:val="5A3A3AC9"/>
    <w:multiLevelType w:val="hybridMultilevel"/>
    <w:tmpl w:val="7D78D7EA"/>
    <w:lvl w:ilvl="0" w:tplc="DCB48B88">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5A9A7C41"/>
    <w:multiLevelType w:val="hybridMultilevel"/>
    <w:tmpl w:val="D690EBA8"/>
    <w:lvl w:ilvl="0" w:tplc="C9B229E0">
      <w:start w:val="1"/>
      <w:numFmt w:val="decimal"/>
      <w:lvlText w:val="%1."/>
      <w:lvlJc w:val="left"/>
      <w:pPr>
        <w:ind w:left="932" w:hanging="615"/>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31" w15:restartNumberingAfterBreak="0">
    <w:nsid w:val="6442732F"/>
    <w:multiLevelType w:val="hybridMultilevel"/>
    <w:tmpl w:val="28BAAD52"/>
    <w:lvl w:ilvl="0" w:tplc="B160401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54E3B9F"/>
    <w:multiLevelType w:val="hybridMultilevel"/>
    <w:tmpl w:val="99A280AA"/>
    <w:lvl w:ilvl="0" w:tplc="5484A488">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33" w15:restartNumberingAfterBreak="0">
    <w:nsid w:val="6BC93A7E"/>
    <w:multiLevelType w:val="hybridMultilevel"/>
    <w:tmpl w:val="7842F2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F612033"/>
    <w:multiLevelType w:val="hybridMultilevel"/>
    <w:tmpl w:val="89C6E870"/>
    <w:lvl w:ilvl="0" w:tplc="6688E64C">
      <w:start w:val="1"/>
      <w:numFmt w:val="decimal"/>
      <w:lvlText w:val="%1."/>
      <w:lvlJc w:val="left"/>
      <w:pPr>
        <w:ind w:left="606" w:hanging="360"/>
      </w:pPr>
      <w:rPr>
        <w:rFonts w:hint="default"/>
      </w:rPr>
    </w:lvl>
    <w:lvl w:ilvl="1" w:tplc="04090019" w:tentative="1">
      <w:start w:val="1"/>
      <w:numFmt w:val="lowerLetter"/>
      <w:lvlText w:val="%2."/>
      <w:lvlJc w:val="left"/>
      <w:pPr>
        <w:ind w:left="1326" w:hanging="360"/>
      </w:pPr>
    </w:lvl>
    <w:lvl w:ilvl="2" w:tplc="0409001B" w:tentative="1">
      <w:start w:val="1"/>
      <w:numFmt w:val="lowerRoman"/>
      <w:lvlText w:val="%3."/>
      <w:lvlJc w:val="right"/>
      <w:pPr>
        <w:ind w:left="2046" w:hanging="180"/>
      </w:pPr>
    </w:lvl>
    <w:lvl w:ilvl="3" w:tplc="0409000F" w:tentative="1">
      <w:start w:val="1"/>
      <w:numFmt w:val="decimal"/>
      <w:lvlText w:val="%4."/>
      <w:lvlJc w:val="left"/>
      <w:pPr>
        <w:ind w:left="2766" w:hanging="360"/>
      </w:pPr>
    </w:lvl>
    <w:lvl w:ilvl="4" w:tplc="04090019" w:tentative="1">
      <w:start w:val="1"/>
      <w:numFmt w:val="lowerLetter"/>
      <w:lvlText w:val="%5."/>
      <w:lvlJc w:val="left"/>
      <w:pPr>
        <w:ind w:left="3486" w:hanging="360"/>
      </w:pPr>
    </w:lvl>
    <w:lvl w:ilvl="5" w:tplc="0409001B" w:tentative="1">
      <w:start w:val="1"/>
      <w:numFmt w:val="lowerRoman"/>
      <w:lvlText w:val="%6."/>
      <w:lvlJc w:val="right"/>
      <w:pPr>
        <w:ind w:left="4206" w:hanging="180"/>
      </w:pPr>
    </w:lvl>
    <w:lvl w:ilvl="6" w:tplc="0409000F" w:tentative="1">
      <w:start w:val="1"/>
      <w:numFmt w:val="decimal"/>
      <w:lvlText w:val="%7."/>
      <w:lvlJc w:val="left"/>
      <w:pPr>
        <w:ind w:left="4926" w:hanging="360"/>
      </w:pPr>
    </w:lvl>
    <w:lvl w:ilvl="7" w:tplc="04090019" w:tentative="1">
      <w:start w:val="1"/>
      <w:numFmt w:val="lowerLetter"/>
      <w:lvlText w:val="%8."/>
      <w:lvlJc w:val="left"/>
      <w:pPr>
        <w:ind w:left="5646" w:hanging="360"/>
      </w:pPr>
    </w:lvl>
    <w:lvl w:ilvl="8" w:tplc="0409001B" w:tentative="1">
      <w:start w:val="1"/>
      <w:numFmt w:val="lowerRoman"/>
      <w:lvlText w:val="%9."/>
      <w:lvlJc w:val="right"/>
      <w:pPr>
        <w:ind w:left="6366" w:hanging="180"/>
      </w:pPr>
    </w:lvl>
  </w:abstractNum>
  <w:abstractNum w:abstractNumId="35" w15:restartNumberingAfterBreak="0">
    <w:nsid w:val="72D52893"/>
    <w:multiLevelType w:val="hybridMultilevel"/>
    <w:tmpl w:val="B3C075D6"/>
    <w:lvl w:ilvl="0" w:tplc="B6CA1A6C">
      <w:start w:val="2"/>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5DC5853"/>
    <w:multiLevelType w:val="hybridMultilevel"/>
    <w:tmpl w:val="4FC22D36"/>
    <w:lvl w:ilvl="0" w:tplc="2E50FD92">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37" w15:restartNumberingAfterBreak="0">
    <w:nsid w:val="75F34341"/>
    <w:multiLevelType w:val="hybridMultilevel"/>
    <w:tmpl w:val="33CA45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61A1683"/>
    <w:multiLevelType w:val="hybridMultilevel"/>
    <w:tmpl w:val="AFB8B638"/>
    <w:lvl w:ilvl="0" w:tplc="FE3E18B8">
      <w:start w:val="1"/>
      <w:numFmt w:val="decimal"/>
      <w:lvlText w:val="%1)"/>
      <w:lvlJc w:val="left"/>
      <w:pPr>
        <w:ind w:left="1124" w:hanging="84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9" w15:restartNumberingAfterBreak="0">
    <w:nsid w:val="7EB70181"/>
    <w:multiLevelType w:val="hybridMultilevel"/>
    <w:tmpl w:val="B63490AA"/>
    <w:lvl w:ilvl="0" w:tplc="A110720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F9724CB"/>
    <w:multiLevelType w:val="hybridMultilevel"/>
    <w:tmpl w:val="4FC22D36"/>
    <w:lvl w:ilvl="0" w:tplc="2E50FD92">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num w:numId="1">
    <w:abstractNumId w:val="3"/>
  </w:num>
  <w:num w:numId="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num>
  <w:num w:numId="4">
    <w:abstractNumId w:val="36"/>
  </w:num>
  <w:num w:numId="5">
    <w:abstractNumId w:val="33"/>
  </w:num>
  <w:num w:numId="6">
    <w:abstractNumId w:val="7"/>
  </w:num>
  <w:num w:numId="7">
    <w:abstractNumId w:val="13"/>
  </w:num>
  <w:num w:numId="8">
    <w:abstractNumId w:val="25"/>
  </w:num>
  <w:num w:numId="9">
    <w:abstractNumId w:val="4"/>
  </w:num>
  <w:num w:numId="10">
    <w:abstractNumId w:val="10"/>
  </w:num>
  <w:num w:numId="11">
    <w:abstractNumId w:val="8"/>
  </w:num>
  <w:num w:numId="12">
    <w:abstractNumId w:val="26"/>
  </w:num>
  <w:num w:numId="13">
    <w:abstractNumId w:val="6"/>
  </w:num>
  <w:num w:numId="14">
    <w:abstractNumId w:val="18"/>
  </w:num>
  <w:num w:numId="15">
    <w:abstractNumId w:val="11"/>
  </w:num>
  <w:num w:numId="16">
    <w:abstractNumId w:val="1"/>
  </w:num>
  <w:num w:numId="17">
    <w:abstractNumId w:val="12"/>
  </w:num>
  <w:num w:numId="18">
    <w:abstractNumId w:val="35"/>
  </w:num>
  <w:num w:numId="19">
    <w:abstractNumId w:val="34"/>
  </w:num>
  <w:num w:numId="20">
    <w:abstractNumId w:val="27"/>
  </w:num>
  <w:num w:numId="21">
    <w:abstractNumId w:val="0"/>
  </w:num>
  <w:num w:numId="22">
    <w:abstractNumId w:val="21"/>
  </w:num>
  <w:num w:numId="23">
    <w:abstractNumId w:val="17"/>
  </w:num>
  <w:num w:numId="24">
    <w:abstractNumId w:val="32"/>
  </w:num>
  <w:num w:numId="25">
    <w:abstractNumId w:val="22"/>
  </w:num>
  <w:num w:numId="26">
    <w:abstractNumId w:val="29"/>
  </w:num>
  <w:num w:numId="27">
    <w:abstractNumId w:val="19"/>
  </w:num>
  <w:num w:numId="28">
    <w:abstractNumId w:val="39"/>
  </w:num>
  <w:num w:numId="29">
    <w:abstractNumId w:val="31"/>
  </w:num>
  <w:num w:numId="30">
    <w:abstractNumId w:val="2"/>
  </w:num>
  <w:num w:numId="31">
    <w:abstractNumId w:val="20"/>
  </w:num>
  <w:num w:numId="32">
    <w:abstractNumId w:val="30"/>
  </w:num>
  <w:num w:numId="33">
    <w:abstractNumId w:val="15"/>
  </w:num>
  <w:num w:numId="34">
    <w:abstractNumId w:val="14"/>
  </w:num>
  <w:num w:numId="35">
    <w:abstractNumId w:val="24"/>
  </w:num>
  <w:num w:numId="36">
    <w:abstractNumId w:val="38"/>
  </w:num>
  <w:num w:numId="37">
    <w:abstractNumId w:val="37"/>
  </w:num>
  <w:num w:numId="38">
    <w:abstractNumId w:val="16"/>
  </w:num>
  <w:num w:numId="39">
    <w:abstractNumId w:val="28"/>
  </w:num>
  <w:num w:numId="40">
    <w:abstractNumId w:val="23"/>
  </w:num>
  <w:num w:numId="41">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0"/>
  <w:activeWritingStyle w:appName="MSWord" w:lang="ru-RU" w:vendorID="64" w:dllVersion="131078" w:nlCheck="1" w:checkStyle="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1B1"/>
    <w:rsid w:val="00000B1D"/>
    <w:rsid w:val="00001003"/>
    <w:rsid w:val="00001514"/>
    <w:rsid w:val="000018CF"/>
    <w:rsid w:val="00001A3D"/>
    <w:rsid w:val="000021F9"/>
    <w:rsid w:val="00002739"/>
    <w:rsid w:val="00002822"/>
    <w:rsid w:val="000028E3"/>
    <w:rsid w:val="00002CA9"/>
    <w:rsid w:val="0000316E"/>
    <w:rsid w:val="0000357E"/>
    <w:rsid w:val="0000362C"/>
    <w:rsid w:val="00003AC0"/>
    <w:rsid w:val="00003D84"/>
    <w:rsid w:val="00003DD9"/>
    <w:rsid w:val="00004074"/>
    <w:rsid w:val="00005018"/>
    <w:rsid w:val="00006425"/>
    <w:rsid w:val="00006C9D"/>
    <w:rsid w:val="00006CFE"/>
    <w:rsid w:val="00006F1A"/>
    <w:rsid w:val="00006FF2"/>
    <w:rsid w:val="000075B3"/>
    <w:rsid w:val="00010311"/>
    <w:rsid w:val="000103D4"/>
    <w:rsid w:val="0001042B"/>
    <w:rsid w:val="00011583"/>
    <w:rsid w:val="000116C9"/>
    <w:rsid w:val="00011D36"/>
    <w:rsid w:val="00011ED4"/>
    <w:rsid w:val="00011F24"/>
    <w:rsid w:val="000125AE"/>
    <w:rsid w:val="00012FFF"/>
    <w:rsid w:val="00013137"/>
    <w:rsid w:val="0001353C"/>
    <w:rsid w:val="000137A4"/>
    <w:rsid w:val="000138CD"/>
    <w:rsid w:val="00013D4B"/>
    <w:rsid w:val="00013D7E"/>
    <w:rsid w:val="00014686"/>
    <w:rsid w:val="00014770"/>
    <w:rsid w:val="00015584"/>
    <w:rsid w:val="00015C7F"/>
    <w:rsid w:val="0001613C"/>
    <w:rsid w:val="000162EF"/>
    <w:rsid w:val="00016831"/>
    <w:rsid w:val="00016861"/>
    <w:rsid w:val="000168EE"/>
    <w:rsid w:val="00016C53"/>
    <w:rsid w:val="000171B1"/>
    <w:rsid w:val="0001749A"/>
    <w:rsid w:val="00017ADB"/>
    <w:rsid w:val="00017AEE"/>
    <w:rsid w:val="000201A5"/>
    <w:rsid w:val="00020228"/>
    <w:rsid w:val="00020507"/>
    <w:rsid w:val="00020B83"/>
    <w:rsid w:val="00020BE6"/>
    <w:rsid w:val="00020E65"/>
    <w:rsid w:val="0002105F"/>
    <w:rsid w:val="000214A0"/>
    <w:rsid w:val="000218F6"/>
    <w:rsid w:val="000219C1"/>
    <w:rsid w:val="00021A4C"/>
    <w:rsid w:val="00021A81"/>
    <w:rsid w:val="0002213B"/>
    <w:rsid w:val="00024143"/>
    <w:rsid w:val="000244B5"/>
    <w:rsid w:val="0002486C"/>
    <w:rsid w:val="00025034"/>
    <w:rsid w:val="0002506A"/>
    <w:rsid w:val="000258C9"/>
    <w:rsid w:val="00025F13"/>
    <w:rsid w:val="00026127"/>
    <w:rsid w:val="000268A0"/>
    <w:rsid w:val="00026DBC"/>
    <w:rsid w:val="000270C6"/>
    <w:rsid w:val="000272AE"/>
    <w:rsid w:val="000272CC"/>
    <w:rsid w:val="0002736E"/>
    <w:rsid w:val="000274DD"/>
    <w:rsid w:val="00027AB6"/>
    <w:rsid w:val="0003050C"/>
    <w:rsid w:val="00030656"/>
    <w:rsid w:val="0003073E"/>
    <w:rsid w:val="000309D6"/>
    <w:rsid w:val="00030C80"/>
    <w:rsid w:val="00030CDA"/>
    <w:rsid w:val="000312F8"/>
    <w:rsid w:val="00031A77"/>
    <w:rsid w:val="000320EB"/>
    <w:rsid w:val="00032334"/>
    <w:rsid w:val="000324F3"/>
    <w:rsid w:val="00032973"/>
    <w:rsid w:val="00032FFA"/>
    <w:rsid w:val="000331A2"/>
    <w:rsid w:val="00033D59"/>
    <w:rsid w:val="00033EC4"/>
    <w:rsid w:val="0003429B"/>
    <w:rsid w:val="00034E27"/>
    <w:rsid w:val="00035EB8"/>
    <w:rsid w:val="000360B4"/>
    <w:rsid w:val="00036428"/>
    <w:rsid w:val="00036A67"/>
    <w:rsid w:val="00036E28"/>
    <w:rsid w:val="00036FDC"/>
    <w:rsid w:val="00040261"/>
    <w:rsid w:val="0004050B"/>
    <w:rsid w:val="00040C9F"/>
    <w:rsid w:val="00040FDC"/>
    <w:rsid w:val="0004130D"/>
    <w:rsid w:val="0004140C"/>
    <w:rsid w:val="00041535"/>
    <w:rsid w:val="000419CD"/>
    <w:rsid w:val="00041FB9"/>
    <w:rsid w:val="0004205C"/>
    <w:rsid w:val="00042974"/>
    <w:rsid w:val="000443C7"/>
    <w:rsid w:val="00044A48"/>
    <w:rsid w:val="00044F58"/>
    <w:rsid w:val="00045438"/>
    <w:rsid w:val="00045CBC"/>
    <w:rsid w:val="00046085"/>
    <w:rsid w:val="00046316"/>
    <w:rsid w:val="00046F9C"/>
    <w:rsid w:val="000470C0"/>
    <w:rsid w:val="000471AB"/>
    <w:rsid w:val="00047D16"/>
    <w:rsid w:val="0005006F"/>
    <w:rsid w:val="00050335"/>
    <w:rsid w:val="00050EBA"/>
    <w:rsid w:val="00051173"/>
    <w:rsid w:val="000513A9"/>
    <w:rsid w:val="00051715"/>
    <w:rsid w:val="00051759"/>
    <w:rsid w:val="000525D6"/>
    <w:rsid w:val="00052B6B"/>
    <w:rsid w:val="000539F4"/>
    <w:rsid w:val="00053E93"/>
    <w:rsid w:val="0005457F"/>
    <w:rsid w:val="00054A7B"/>
    <w:rsid w:val="00054BD1"/>
    <w:rsid w:val="00054FF5"/>
    <w:rsid w:val="00055099"/>
    <w:rsid w:val="0005541E"/>
    <w:rsid w:val="000554E4"/>
    <w:rsid w:val="00055EC0"/>
    <w:rsid w:val="00056F05"/>
    <w:rsid w:val="00056F1A"/>
    <w:rsid w:val="00057D1E"/>
    <w:rsid w:val="00057F6E"/>
    <w:rsid w:val="0006057C"/>
    <w:rsid w:val="00060835"/>
    <w:rsid w:val="000609EF"/>
    <w:rsid w:val="00060D78"/>
    <w:rsid w:val="00061412"/>
    <w:rsid w:val="0006143C"/>
    <w:rsid w:val="000617BE"/>
    <w:rsid w:val="0006185D"/>
    <w:rsid w:val="00061C0C"/>
    <w:rsid w:val="00061DEA"/>
    <w:rsid w:val="00061E13"/>
    <w:rsid w:val="00061EA2"/>
    <w:rsid w:val="0006242E"/>
    <w:rsid w:val="00062756"/>
    <w:rsid w:val="00062A89"/>
    <w:rsid w:val="00062A94"/>
    <w:rsid w:val="000630FA"/>
    <w:rsid w:val="00063760"/>
    <w:rsid w:val="00063EC0"/>
    <w:rsid w:val="0006434E"/>
    <w:rsid w:val="00064468"/>
    <w:rsid w:val="00065185"/>
    <w:rsid w:val="0006570A"/>
    <w:rsid w:val="00065B24"/>
    <w:rsid w:val="000671D2"/>
    <w:rsid w:val="000672E5"/>
    <w:rsid w:val="000679E8"/>
    <w:rsid w:val="000700B5"/>
    <w:rsid w:val="00070377"/>
    <w:rsid w:val="00070901"/>
    <w:rsid w:val="00071419"/>
    <w:rsid w:val="00071624"/>
    <w:rsid w:val="00071860"/>
    <w:rsid w:val="000719C4"/>
    <w:rsid w:val="00071B79"/>
    <w:rsid w:val="00071C6D"/>
    <w:rsid w:val="00071DD1"/>
    <w:rsid w:val="00071FCD"/>
    <w:rsid w:val="00072395"/>
    <w:rsid w:val="000734FC"/>
    <w:rsid w:val="00073609"/>
    <w:rsid w:val="00073A67"/>
    <w:rsid w:val="00073F60"/>
    <w:rsid w:val="0007494E"/>
    <w:rsid w:val="00074E1E"/>
    <w:rsid w:val="00074ED4"/>
    <w:rsid w:val="000752DA"/>
    <w:rsid w:val="0007535B"/>
    <w:rsid w:val="00075779"/>
    <w:rsid w:val="000757C1"/>
    <w:rsid w:val="00075A9F"/>
    <w:rsid w:val="0007657C"/>
    <w:rsid w:val="000765F0"/>
    <w:rsid w:val="00076DC7"/>
    <w:rsid w:val="000776F0"/>
    <w:rsid w:val="00077D27"/>
    <w:rsid w:val="00077D95"/>
    <w:rsid w:val="0008010F"/>
    <w:rsid w:val="000801E4"/>
    <w:rsid w:val="00080200"/>
    <w:rsid w:val="00080417"/>
    <w:rsid w:val="00080A21"/>
    <w:rsid w:val="00081CF0"/>
    <w:rsid w:val="0008246F"/>
    <w:rsid w:val="00082D93"/>
    <w:rsid w:val="0008323D"/>
    <w:rsid w:val="00083DA2"/>
    <w:rsid w:val="00084868"/>
    <w:rsid w:val="00085571"/>
    <w:rsid w:val="00085578"/>
    <w:rsid w:val="000855B0"/>
    <w:rsid w:val="000857B9"/>
    <w:rsid w:val="00085C48"/>
    <w:rsid w:val="000864C6"/>
    <w:rsid w:val="000864E2"/>
    <w:rsid w:val="000867B9"/>
    <w:rsid w:val="0008705C"/>
    <w:rsid w:val="000870D0"/>
    <w:rsid w:val="00087337"/>
    <w:rsid w:val="0008796C"/>
    <w:rsid w:val="00087CF3"/>
    <w:rsid w:val="00087F58"/>
    <w:rsid w:val="00090265"/>
    <w:rsid w:val="00090A2C"/>
    <w:rsid w:val="00090B2B"/>
    <w:rsid w:val="00091385"/>
    <w:rsid w:val="00091F8E"/>
    <w:rsid w:val="0009256E"/>
    <w:rsid w:val="00092A3D"/>
    <w:rsid w:val="00092A59"/>
    <w:rsid w:val="00093209"/>
    <w:rsid w:val="00093726"/>
    <w:rsid w:val="000937B3"/>
    <w:rsid w:val="00093B14"/>
    <w:rsid w:val="00093C50"/>
    <w:rsid w:val="00093DDE"/>
    <w:rsid w:val="000941D9"/>
    <w:rsid w:val="00094DA8"/>
    <w:rsid w:val="0009515E"/>
    <w:rsid w:val="00095741"/>
    <w:rsid w:val="00095CCA"/>
    <w:rsid w:val="00095EFD"/>
    <w:rsid w:val="000963DE"/>
    <w:rsid w:val="00096943"/>
    <w:rsid w:val="00096969"/>
    <w:rsid w:val="000977B7"/>
    <w:rsid w:val="00097A7D"/>
    <w:rsid w:val="00097C27"/>
    <w:rsid w:val="000A0583"/>
    <w:rsid w:val="000A079F"/>
    <w:rsid w:val="000A08F5"/>
    <w:rsid w:val="000A09FF"/>
    <w:rsid w:val="000A0F1B"/>
    <w:rsid w:val="000A17C2"/>
    <w:rsid w:val="000A1F7F"/>
    <w:rsid w:val="000A22EB"/>
    <w:rsid w:val="000A23B5"/>
    <w:rsid w:val="000A2649"/>
    <w:rsid w:val="000A2AEF"/>
    <w:rsid w:val="000A3309"/>
    <w:rsid w:val="000A3345"/>
    <w:rsid w:val="000A390B"/>
    <w:rsid w:val="000A45F5"/>
    <w:rsid w:val="000A4D73"/>
    <w:rsid w:val="000A560C"/>
    <w:rsid w:val="000A56F4"/>
    <w:rsid w:val="000A5F5F"/>
    <w:rsid w:val="000A5FB1"/>
    <w:rsid w:val="000A624A"/>
    <w:rsid w:val="000A6330"/>
    <w:rsid w:val="000A64C2"/>
    <w:rsid w:val="000A64F6"/>
    <w:rsid w:val="000A65CE"/>
    <w:rsid w:val="000A6941"/>
    <w:rsid w:val="000A6ED2"/>
    <w:rsid w:val="000A71E4"/>
    <w:rsid w:val="000A76A7"/>
    <w:rsid w:val="000A7A54"/>
    <w:rsid w:val="000A7B5E"/>
    <w:rsid w:val="000A7EE9"/>
    <w:rsid w:val="000B0E2B"/>
    <w:rsid w:val="000B13F9"/>
    <w:rsid w:val="000B1AE4"/>
    <w:rsid w:val="000B2537"/>
    <w:rsid w:val="000B306B"/>
    <w:rsid w:val="000B34DB"/>
    <w:rsid w:val="000B3971"/>
    <w:rsid w:val="000B41F4"/>
    <w:rsid w:val="000B420F"/>
    <w:rsid w:val="000B43BF"/>
    <w:rsid w:val="000B4580"/>
    <w:rsid w:val="000B4799"/>
    <w:rsid w:val="000B4AAE"/>
    <w:rsid w:val="000B4F04"/>
    <w:rsid w:val="000B5276"/>
    <w:rsid w:val="000B5B89"/>
    <w:rsid w:val="000B6526"/>
    <w:rsid w:val="000B68DB"/>
    <w:rsid w:val="000B6BD6"/>
    <w:rsid w:val="000B706F"/>
    <w:rsid w:val="000B724E"/>
    <w:rsid w:val="000B7297"/>
    <w:rsid w:val="000B7B4A"/>
    <w:rsid w:val="000B7E8C"/>
    <w:rsid w:val="000C0121"/>
    <w:rsid w:val="000C1469"/>
    <w:rsid w:val="000C2166"/>
    <w:rsid w:val="000C24D6"/>
    <w:rsid w:val="000C2593"/>
    <w:rsid w:val="000C289B"/>
    <w:rsid w:val="000C2B12"/>
    <w:rsid w:val="000C339E"/>
    <w:rsid w:val="000C33D9"/>
    <w:rsid w:val="000C368F"/>
    <w:rsid w:val="000C36E6"/>
    <w:rsid w:val="000C3AD7"/>
    <w:rsid w:val="000C43DD"/>
    <w:rsid w:val="000C4BF5"/>
    <w:rsid w:val="000C5334"/>
    <w:rsid w:val="000C5856"/>
    <w:rsid w:val="000C5C0A"/>
    <w:rsid w:val="000C5DEF"/>
    <w:rsid w:val="000C62BE"/>
    <w:rsid w:val="000C62E7"/>
    <w:rsid w:val="000C6767"/>
    <w:rsid w:val="000C694F"/>
    <w:rsid w:val="000C6C0A"/>
    <w:rsid w:val="000C6C72"/>
    <w:rsid w:val="000C6F7D"/>
    <w:rsid w:val="000C71F6"/>
    <w:rsid w:val="000C7468"/>
    <w:rsid w:val="000C7A68"/>
    <w:rsid w:val="000C7D3D"/>
    <w:rsid w:val="000D0B27"/>
    <w:rsid w:val="000D1BB7"/>
    <w:rsid w:val="000D1D1C"/>
    <w:rsid w:val="000D2BD1"/>
    <w:rsid w:val="000D2D3C"/>
    <w:rsid w:val="000D3A07"/>
    <w:rsid w:val="000D4303"/>
    <w:rsid w:val="000D4FE7"/>
    <w:rsid w:val="000D52AE"/>
    <w:rsid w:val="000D53CB"/>
    <w:rsid w:val="000D5460"/>
    <w:rsid w:val="000D55D2"/>
    <w:rsid w:val="000D5625"/>
    <w:rsid w:val="000D59B0"/>
    <w:rsid w:val="000D5D3F"/>
    <w:rsid w:val="000D6241"/>
    <w:rsid w:val="000D6906"/>
    <w:rsid w:val="000D6E3C"/>
    <w:rsid w:val="000D782D"/>
    <w:rsid w:val="000D7B16"/>
    <w:rsid w:val="000E00AB"/>
    <w:rsid w:val="000E0126"/>
    <w:rsid w:val="000E0623"/>
    <w:rsid w:val="000E0772"/>
    <w:rsid w:val="000E156E"/>
    <w:rsid w:val="000E1661"/>
    <w:rsid w:val="000E16C9"/>
    <w:rsid w:val="000E172F"/>
    <w:rsid w:val="000E1BBA"/>
    <w:rsid w:val="000E1F82"/>
    <w:rsid w:val="000E1FD3"/>
    <w:rsid w:val="000E22F3"/>
    <w:rsid w:val="000E2D38"/>
    <w:rsid w:val="000E2E23"/>
    <w:rsid w:val="000E3179"/>
    <w:rsid w:val="000E36FE"/>
    <w:rsid w:val="000E38D0"/>
    <w:rsid w:val="000E3984"/>
    <w:rsid w:val="000E424B"/>
    <w:rsid w:val="000E4E75"/>
    <w:rsid w:val="000E51E3"/>
    <w:rsid w:val="000E529E"/>
    <w:rsid w:val="000E537B"/>
    <w:rsid w:val="000E58A2"/>
    <w:rsid w:val="000E59BE"/>
    <w:rsid w:val="000E604A"/>
    <w:rsid w:val="000E6162"/>
    <w:rsid w:val="000E667E"/>
    <w:rsid w:val="000E71BA"/>
    <w:rsid w:val="000E747E"/>
    <w:rsid w:val="000E7492"/>
    <w:rsid w:val="000E74DC"/>
    <w:rsid w:val="000E76F0"/>
    <w:rsid w:val="000E7E29"/>
    <w:rsid w:val="000F0693"/>
    <w:rsid w:val="000F0D95"/>
    <w:rsid w:val="000F140E"/>
    <w:rsid w:val="000F1B9D"/>
    <w:rsid w:val="000F2233"/>
    <w:rsid w:val="000F2368"/>
    <w:rsid w:val="000F2879"/>
    <w:rsid w:val="000F2B9B"/>
    <w:rsid w:val="000F2F72"/>
    <w:rsid w:val="000F4107"/>
    <w:rsid w:val="000F41EF"/>
    <w:rsid w:val="000F4910"/>
    <w:rsid w:val="000F5008"/>
    <w:rsid w:val="000F55D0"/>
    <w:rsid w:val="000F56C3"/>
    <w:rsid w:val="000F5BD7"/>
    <w:rsid w:val="000F5D1B"/>
    <w:rsid w:val="000F61F3"/>
    <w:rsid w:val="000F6455"/>
    <w:rsid w:val="000F6FCD"/>
    <w:rsid w:val="000F726A"/>
    <w:rsid w:val="000F7630"/>
    <w:rsid w:val="000F79DD"/>
    <w:rsid w:val="00100659"/>
    <w:rsid w:val="00100A06"/>
    <w:rsid w:val="00100D16"/>
    <w:rsid w:val="00100D27"/>
    <w:rsid w:val="00100DEF"/>
    <w:rsid w:val="00100EA3"/>
    <w:rsid w:val="0010141C"/>
    <w:rsid w:val="0010158E"/>
    <w:rsid w:val="0010204D"/>
    <w:rsid w:val="0010241E"/>
    <w:rsid w:val="00102A4D"/>
    <w:rsid w:val="00102B91"/>
    <w:rsid w:val="00102BF6"/>
    <w:rsid w:val="00102FD3"/>
    <w:rsid w:val="00103043"/>
    <w:rsid w:val="001030B2"/>
    <w:rsid w:val="00103111"/>
    <w:rsid w:val="00103954"/>
    <w:rsid w:val="00103F2B"/>
    <w:rsid w:val="001045F6"/>
    <w:rsid w:val="00104B6F"/>
    <w:rsid w:val="00104FC3"/>
    <w:rsid w:val="00105569"/>
    <w:rsid w:val="001055ED"/>
    <w:rsid w:val="00105893"/>
    <w:rsid w:val="00105EC5"/>
    <w:rsid w:val="001062E3"/>
    <w:rsid w:val="00106A67"/>
    <w:rsid w:val="00107790"/>
    <w:rsid w:val="0010795A"/>
    <w:rsid w:val="0010796D"/>
    <w:rsid w:val="001079E6"/>
    <w:rsid w:val="00107F2A"/>
    <w:rsid w:val="00110722"/>
    <w:rsid w:val="001107C4"/>
    <w:rsid w:val="00110D6D"/>
    <w:rsid w:val="00110DDC"/>
    <w:rsid w:val="00111A3A"/>
    <w:rsid w:val="00111A3B"/>
    <w:rsid w:val="00111CA3"/>
    <w:rsid w:val="00111F64"/>
    <w:rsid w:val="0011236B"/>
    <w:rsid w:val="0011298F"/>
    <w:rsid w:val="00112B45"/>
    <w:rsid w:val="00112D34"/>
    <w:rsid w:val="00112D58"/>
    <w:rsid w:val="00112F12"/>
    <w:rsid w:val="00112FFB"/>
    <w:rsid w:val="001131F0"/>
    <w:rsid w:val="00113542"/>
    <w:rsid w:val="00113821"/>
    <w:rsid w:val="00114094"/>
    <w:rsid w:val="001140D3"/>
    <w:rsid w:val="0011426C"/>
    <w:rsid w:val="00114412"/>
    <w:rsid w:val="00114AE0"/>
    <w:rsid w:val="001150A6"/>
    <w:rsid w:val="001152D3"/>
    <w:rsid w:val="00115EE1"/>
    <w:rsid w:val="001162CC"/>
    <w:rsid w:val="001163C4"/>
    <w:rsid w:val="00116B89"/>
    <w:rsid w:val="00116F67"/>
    <w:rsid w:val="00117592"/>
    <w:rsid w:val="001177F9"/>
    <w:rsid w:val="001179A4"/>
    <w:rsid w:val="00117D9C"/>
    <w:rsid w:val="00120007"/>
    <w:rsid w:val="00120A7D"/>
    <w:rsid w:val="001211E6"/>
    <w:rsid w:val="001217AA"/>
    <w:rsid w:val="001218C3"/>
    <w:rsid w:val="00121BD6"/>
    <w:rsid w:val="001220E4"/>
    <w:rsid w:val="00122175"/>
    <w:rsid w:val="00122599"/>
    <w:rsid w:val="001226EB"/>
    <w:rsid w:val="001227FB"/>
    <w:rsid w:val="001231D5"/>
    <w:rsid w:val="00123214"/>
    <w:rsid w:val="0012325D"/>
    <w:rsid w:val="001236D8"/>
    <w:rsid w:val="00123F1A"/>
    <w:rsid w:val="00124A58"/>
    <w:rsid w:val="00124CB3"/>
    <w:rsid w:val="00124E95"/>
    <w:rsid w:val="0012546C"/>
    <w:rsid w:val="001256FE"/>
    <w:rsid w:val="0012596F"/>
    <w:rsid w:val="001264E4"/>
    <w:rsid w:val="001266D8"/>
    <w:rsid w:val="0012678F"/>
    <w:rsid w:val="00126974"/>
    <w:rsid w:val="00126E73"/>
    <w:rsid w:val="001270BD"/>
    <w:rsid w:val="00127479"/>
    <w:rsid w:val="001277B8"/>
    <w:rsid w:val="0012790D"/>
    <w:rsid w:val="00127B57"/>
    <w:rsid w:val="001301AE"/>
    <w:rsid w:val="00130442"/>
    <w:rsid w:val="00130A08"/>
    <w:rsid w:val="0013189C"/>
    <w:rsid w:val="00131A4E"/>
    <w:rsid w:val="00131CD9"/>
    <w:rsid w:val="00131EA1"/>
    <w:rsid w:val="00132B72"/>
    <w:rsid w:val="00132E30"/>
    <w:rsid w:val="00133288"/>
    <w:rsid w:val="001343BC"/>
    <w:rsid w:val="001349D8"/>
    <w:rsid w:val="00134E46"/>
    <w:rsid w:val="001352B0"/>
    <w:rsid w:val="001354F9"/>
    <w:rsid w:val="00135606"/>
    <w:rsid w:val="0013566E"/>
    <w:rsid w:val="00135D97"/>
    <w:rsid w:val="00135F01"/>
    <w:rsid w:val="00136FAF"/>
    <w:rsid w:val="00137C7F"/>
    <w:rsid w:val="00137C8B"/>
    <w:rsid w:val="0014034E"/>
    <w:rsid w:val="001406B5"/>
    <w:rsid w:val="0014072B"/>
    <w:rsid w:val="00140738"/>
    <w:rsid w:val="001409EF"/>
    <w:rsid w:val="00140D09"/>
    <w:rsid w:val="0014163D"/>
    <w:rsid w:val="001418C2"/>
    <w:rsid w:val="001419AA"/>
    <w:rsid w:val="00141C50"/>
    <w:rsid w:val="00141F08"/>
    <w:rsid w:val="001424E8"/>
    <w:rsid w:val="00142871"/>
    <w:rsid w:val="00142F6A"/>
    <w:rsid w:val="00143922"/>
    <w:rsid w:val="00143B09"/>
    <w:rsid w:val="00143FCC"/>
    <w:rsid w:val="001441DC"/>
    <w:rsid w:val="00144224"/>
    <w:rsid w:val="00144282"/>
    <w:rsid w:val="001447C1"/>
    <w:rsid w:val="00144ABA"/>
    <w:rsid w:val="00144BFD"/>
    <w:rsid w:val="00145058"/>
    <w:rsid w:val="0014522C"/>
    <w:rsid w:val="001456DE"/>
    <w:rsid w:val="00145892"/>
    <w:rsid w:val="001459EA"/>
    <w:rsid w:val="00145C87"/>
    <w:rsid w:val="0014699F"/>
    <w:rsid w:val="00146D17"/>
    <w:rsid w:val="00146E15"/>
    <w:rsid w:val="00146FC1"/>
    <w:rsid w:val="0014703E"/>
    <w:rsid w:val="001473F2"/>
    <w:rsid w:val="00147B32"/>
    <w:rsid w:val="00147EFE"/>
    <w:rsid w:val="00150001"/>
    <w:rsid w:val="0015041E"/>
    <w:rsid w:val="001504BD"/>
    <w:rsid w:val="001509DC"/>
    <w:rsid w:val="00150A60"/>
    <w:rsid w:val="00150E74"/>
    <w:rsid w:val="001517D4"/>
    <w:rsid w:val="00152A17"/>
    <w:rsid w:val="00152AF0"/>
    <w:rsid w:val="00153032"/>
    <w:rsid w:val="001530C8"/>
    <w:rsid w:val="00153697"/>
    <w:rsid w:val="00153705"/>
    <w:rsid w:val="00153C47"/>
    <w:rsid w:val="00154447"/>
    <w:rsid w:val="00154607"/>
    <w:rsid w:val="001546D7"/>
    <w:rsid w:val="00155136"/>
    <w:rsid w:val="0015634D"/>
    <w:rsid w:val="00156918"/>
    <w:rsid w:val="001573CD"/>
    <w:rsid w:val="0015768D"/>
    <w:rsid w:val="00157D5E"/>
    <w:rsid w:val="00160091"/>
    <w:rsid w:val="0016066A"/>
    <w:rsid w:val="00160B96"/>
    <w:rsid w:val="001610BD"/>
    <w:rsid w:val="0016129B"/>
    <w:rsid w:val="00161E47"/>
    <w:rsid w:val="00161E58"/>
    <w:rsid w:val="001621CB"/>
    <w:rsid w:val="0016248D"/>
    <w:rsid w:val="00163193"/>
    <w:rsid w:val="0016364A"/>
    <w:rsid w:val="001637AB"/>
    <w:rsid w:val="00163F4F"/>
    <w:rsid w:val="001641B4"/>
    <w:rsid w:val="001647B8"/>
    <w:rsid w:val="001647F8"/>
    <w:rsid w:val="00164D84"/>
    <w:rsid w:val="00164EDE"/>
    <w:rsid w:val="00165026"/>
    <w:rsid w:val="001657E1"/>
    <w:rsid w:val="00165B51"/>
    <w:rsid w:val="00166B14"/>
    <w:rsid w:val="00167C15"/>
    <w:rsid w:val="00167F8E"/>
    <w:rsid w:val="00170138"/>
    <w:rsid w:val="001703FF"/>
    <w:rsid w:val="0017062F"/>
    <w:rsid w:val="00170DD4"/>
    <w:rsid w:val="0017102D"/>
    <w:rsid w:val="00171361"/>
    <w:rsid w:val="0017174D"/>
    <w:rsid w:val="00171ECB"/>
    <w:rsid w:val="0017200A"/>
    <w:rsid w:val="001720F5"/>
    <w:rsid w:val="00172482"/>
    <w:rsid w:val="00172622"/>
    <w:rsid w:val="00173867"/>
    <w:rsid w:val="00173939"/>
    <w:rsid w:val="00173AFB"/>
    <w:rsid w:val="00174440"/>
    <w:rsid w:val="001744F1"/>
    <w:rsid w:val="0017457F"/>
    <w:rsid w:val="0017470F"/>
    <w:rsid w:val="0017490E"/>
    <w:rsid w:val="001749FF"/>
    <w:rsid w:val="00175032"/>
    <w:rsid w:val="00175282"/>
    <w:rsid w:val="00175C0E"/>
    <w:rsid w:val="00175C62"/>
    <w:rsid w:val="00175F29"/>
    <w:rsid w:val="00176247"/>
    <w:rsid w:val="00176549"/>
    <w:rsid w:val="00176920"/>
    <w:rsid w:val="00176AF0"/>
    <w:rsid w:val="00176EAB"/>
    <w:rsid w:val="001772A2"/>
    <w:rsid w:val="00177BC5"/>
    <w:rsid w:val="00177FD5"/>
    <w:rsid w:val="00180FC7"/>
    <w:rsid w:val="0018119C"/>
    <w:rsid w:val="00181510"/>
    <w:rsid w:val="00181D3F"/>
    <w:rsid w:val="0018220F"/>
    <w:rsid w:val="00182384"/>
    <w:rsid w:val="00182429"/>
    <w:rsid w:val="00182469"/>
    <w:rsid w:val="001825F2"/>
    <w:rsid w:val="0018287A"/>
    <w:rsid w:val="001833FA"/>
    <w:rsid w:val="001834C0"/>
    <w:rsid w:val="00183BD5"/>
    <w:rsid w:val="00183CA8"/>
    <w:rsid w:val="00183FFD"/>
    <w:rsid w:val="001840A0"/>
    <w:rsid w:val="001852B1"/>
    <w:rsid w:val="00185CDA"/>
    <w:rsid w:val="00186ABD"/>
    <w:rsid w:val="00187151"/>
    <w:rsid w:val="001872D4"/>
    <w:rsid w:val="00187CE1"/>
    <w:rsid w:val="00187E07"/>
    <w:rsid w:val="0019095B"/>
    <w:rsid w:val="00190D36"/>
    <w:rsid w:val="00190E1C"/>
    <w:rsid w:val="00191240"/>
    <w:rsid w:val="001913E7"/>
    <w:rsid w:val="00191667"/>
    <w:rsid w:val="00191BBA"/>
    <w:rsid w:val="00191C93"/>
    <w:rsid w:val="00191ED3"/>
    <w:rsid w:val="0019212D"/>
    <w:rsid w:val="00192223"/>
    <w:rsid w:val="001923A2"/>
    <w:rsid w:val="001924A3"/>
    <w:rsid w:val="0019261B"/>
    <w:rsid w:val="001928E8"/>
    <w:rsid w:val="0019301F"/>
    <w:rsid w:val="0019320B"/>
    <w:rsid w:val="001937CF"/>
    <w:rsid w:val="00193D68"/>
    <w:rsid w:val="0019424F"/>
    <w:rsid w:val="00194318"/>
    <w:rsid w:val="00194AD8"/>
    <w:rsid w:val="0019548E"/>
    <w:rsid w:val="00195DE7"/>
    <w:rsid w:val="0019605B"/>
    <w:rsid w:val="00196375"/>
    <w:rsid w:val="00197432"/>
    <w:rsid w:val="00197913"/>
    <w:rsid w:val="00197C57"/>
    <w:rsid w:val="001A00ED"/>
    <w:rsid w:val="001A0285"/>
    <w:rsid w:val="001A02FA"/>
    <w:rsid w:val="001A057E"/>
    <w:rsid w:val="001A0666"/>
    <w:rsid w:val="001A06A0"/>
    <w:rsid w:val="001A0A4D"/>
    <w:rsid w:val="001A0F01"/>
    <w:rsid w:val="001A173E"/>
    <w:rsid w:val="001A19EF"/>
    <w:rsid w:val="001A21C0"/>
    <w:rsid w:val="001A226A"/>
    <w:rsid w:val="001A2569"/>
    <w:rsid w:val="001A256A"/>
    <w:rsid w:val="001A26DD"/>
    <w:rsid w:val="001A2A16"/>
    <w:rsid w:val="001A2C1D"/>
    <w:rsid w:val="001A2DEB"/>
    <w:rsid w:val="001A307C"/>
    <w:rsid w:val="001A310B"/>
    <w:rsid w:val="001A3407"/>
    <w:rsid w:val="001A3FC3"/>
    <w:rsid w:val="001A4694"/>
    <w:rsid w:val="001A52C9"/>
    <w:rsid w:val="001A5E26"/>
    <w:rsid w:val="001A6551"/>
    <w:rsid w:val="001A67BD"/>
    <w:rsid w:val="001A6CD2"/>
    <w:rsid w:val="001A6ECB"/>
    <w:rsid w:val="001A75A0"/>
    <w:rsid w:val="001A76C0"/>
    <w:rsid w:val="001A7724"/>
    <w:rsid w:val="001B0A72"/>
    <w:rsid w:val="001B110B"/>
    <w:rsid w:val="001B1291"/>
    <w:rsid w:val="001B1489"/>
    <w:rsid w:val="001B20EB"/>
    <w:rsid w:val="001B2498"/>
    <w:rsid w:val="001B259D"/>
    <w:rsid w:val="001B26A3"/>
    <w:rsid w:val="001B2C42"/>
    <w:rsid w:val="001B2E30"/>
    <w:rsid w:val="001B32CD"/>
    <w:rsid w:val="001B34D0"/>
    <w:rsid w:val="001B3522"/>
    <w:rsid w:val="001B37B4"/>
    <w:rsid w:val="001B478C"/>
    <w:rsid w:val="001B5094"/>
    <w:rsid w:val="001B575E"/>
    <w:rsid w:val="001B5938"/>
    <w:rsid w:val="001B5D89"/>
    <w:rsid w:val="001B5F9E"/>
    <w:rsid w:val="001B6317"/>
    <w:rsid w:val="001B648E"/>
    <w:rsid w:val="001B67DE"/>
    <w:rsid w:val="001B71E6"/>
    <w:rsid w:val="001B7229"/>
    <w:rsid w:val="001B728A"/>
    <w:rsid w:val="001B72C3"/>
    <w:rsid w:val="001B738B"/>
    <w:rsid w:val="001B7B7E"/>
    <w:rsid w:val="001B7C00"/>
    <w:rsid w:val="001B7C4E"/>
    <w:rsid w:val="001B7F0E"/>
    <w:rsid w:val="001C0300"/>
    <w:rsid w:val="001C07AD"/>
    <w:rsid w:val="001C098B"/>
    <w:rsid w:val="001C0C52"/>
    <w:rsid w:val="001C0C87"/>
    <w:rsid w:val="001C0E68"/>
    <w:rsid w:val="001C1153"/>
    <w:rsid w:val="001C1CC2"/>
    <w:rsid w:val="001C1F6A"/>
    <w:rsid w:val="001C2386"/>
    <w:rsid w:val="001C2A66"/>
    <w:rsid w:val="001C39C1"/>
    <w:rsid w:val="001C3A44"/>
    <w:rsid w:val="001C3AF3"/>
    <w:rsid w:val="001C3F59"/>
    <w:rsid w:val="001C452C"/>
    <w:rsid w:val="001C4712"/>
    <w:rsid w:val="001C4883"/>
    <w:rsid w:val="001C4933"/>
    <w:rsid w:val="001C5016"/>
    <w:rsid w:val="001C501F"/>
    <w:rsid w:val="001C5A09"/>
    <w:rsid w:val="001C5FDA"/>
    <w:rsid w:val="001C61E5"/>
    <w:rsid w:val="001C695B"/>
    <w:rsid w:val="001C7056"/>
    <w:rsid w:val="001C7212"/>
    <w:rsid w:val="001C75AE"/>
    <w:rsid w:val="001C7A9B"/>
    <w:rsid w:val="001C7B9E"/>
    <w:rsid w:val="001D0076"/>
    <w:rsid w:val="001D06EF"/>
    <w:rsid w:val="001D0D99"/>
    <w:rsid w:val="001D16EE"/>
    <w:rsid w:val="001D1B11"/>
    <w:rsid w:val="001D1C5D"/>
    <w:rsid w:val="001D1D75"/>
    <w:rsid w:val="001D1F03"/>
    <w:rsid w:val="001D2034"/>
    <w:rsid w:val="001D23EE"/>
    <w:rsid w:val="001D264E"/>
    <w:rsid w:val="001D2722"/>
    <w:rsid w:val="001D289A"/>
    <w:rsid w:val="001D2A85"/>
    <w:rsid w:val="001D2B20"/>
    <w:rsid w:val="001D2D99"/>
    <w:rsid w:val="001D2FF0"/>
    <w:rsid w:val="001D30D0"/>
    <w:rsid w:val="001D3143"/>
    <w:rsid w:val="001D3573"/>
    <w:rsid w:val="001D35C9"/>
    <w:rsid w:val="001D39F5"/>
    <w:rsid w:val="001D3D22"/>
    <w:rsid w:val="001D3F3C"/>
    <w:rsid w:val="001D3F94"/>
    <w:rsid w:val="001D4A5B"/>
    <w:rsid w:val="001D53BD"/>
    <w:rsid w:val="001D5BE8"/>
    <w:rsid w:val="001D6245"/>
    <w:rsid w:val="001D638B"/>
    <w:rsid w:val="001D63B1"/>
    <w:rsid w:val="001D6688"/>
    <w:rsid w:val="001D6AD7"/>
    <w:rsid w:val="001D6B92"/>
    <w:rsid w:val="001D76FE"/>
    <w:rsid w:val="001D7926"/>
    <w:rsid w:val="001E0D29"/>
    <w:rsid w:val="001E0E2F"/>
    <w:rsid w:val="001E0E62"/>
    <w:rsid w:val="001E0FD8"/>
    <w:rsid w:val="001E10CD"/>
    <w:rsid w:val="001E1127"/>
    <w:rsid w:val="001E12A4"/>
    <w:rsid w:val="001E1431"/>
    <w:rsid w:val="001E1633"/>
    <w:rsid w:val="001E18DA"/>
    <w:rsid w:val="001E1B01"/>
    <w:rsid w:val="001E1D7B"/>
    <w:rsid w:val="001E1ED3"/>
    <w:rsid w:val="001E2A70"/>
    <w:rsid w:val="001E3026"/>
    <w:rsid w:val="001E37D7"/>
    <w:rsid w:val="001E3B8B"/>
    <w:rsid w:val="001E4097"/>
    <w:rsid w:val="001E47AC"/>
    <w:rsid w:val="001E4A2A"/>
    <w:rsid w:val="001E5068"/>
    <w:rsid w:val="001E5272"/>
    <w:rsid w:val="001E5522"/>
    <w:rsid w:val="001E6697"/>
    <w:rsid w:val="001E6958"/>
    <w:rsid w:val="001E7F18"/>
    <w:rsid w:val="001F0C0A"/>
    <w:rsid w:val="001F0C19"/>
    <w:rsid w:val="001F1027"/>
    <w:rsid w:val="001F193C"/>
    <w:rsid w:val="001F1D1F"/>
    <w:rsid w:val="001F1DD9"/>
    <w:rsid w:val="001F2092"/>
    <w:rsid w:val="001F209F"/>
    <w:rsid w:val="001F24F9"/>
    <w:rsid w:val="001F2641"/>
    <w:rsid w:val="001F26CE"/>
    <w:rsid w:val="001F281C"/>
    <w:rsid w:val="001F2C04"/>
    <w:rsid w:val="001F2F51"/>
    <w:rsid w:val="001F3B3D"/>
    <w:rsid w:val="001F3BDB"/>
    <w:rsid w:val="001F450D"/>
    <w:rsid w:val="001F48CA"/>
    <w:rsid w:val="001F4F97"/>
    <w:rsid w:val="001F50AC"/>
    <w:rsid w:val="001F5BE6"/>
    <w:rsid w:val="001F5D96"/>
    <w:rsid w:val="001F5E64"/>
    <w:rsid w:val="001F6379"/>
    <w:rsid w:val="001F6FFB"/>
    <w:rsid w:val="001F727E"/>
    <w:rsid w:val="001F763A"/>
    <w:rsid w:val="001F78F5"/>
    <w:rsid w:val="001F7A82"/>
    <w:rsid w:val="001F7FB8"/>
    <w:rsid w:val="002006AF"/>
    <w:rsid w:val="002008A5"/>
    <w:rsid w:val="00200BD4"/>
    <w:rsid w:val="002010C2"/>
    <w:rsid w:val="00201680"/>
    <w:rsid w:val="00201A58"/>
    <w:rsid w:val="00201EE3"/>
    <w:rsid w:val="00201F5E"/>
    <w:rsid w:val="00202015"/>
    <w:rsid w:val="002025B6"/>
    <w:rsid w:val="0020295F"/>
    <w:rsid w:val="002031D0"/>
    <w:rsid w:val="00203544"/>
    <w:rsid w:val="002037F6"/>
    <w:rsid w:val="0020383B"/>
    <w:rsid w:val="002038C1"/>
    <w:rsid w:val="00203B4E"/>
    <w:rsid w:val="00204895"/>
    <w:rsid w:val="00204E4B"/>
    <w:rsid w:val="00205D69"/>
    <w:rsid w:val="00206C36"/>
    <w:rsid w:val="00206E7A"/>
    <w:rsid w:val="00207657"/>
    <w:rsid w:val="00207D96"/>
    <w:rsid w:val="00210082"/>
    <w:rsid w:val="00210408"/>
    <w:rsid w:val="00210C66"/>
    <w:rsid w:val="00210F16"/>
    <w:rsid w:val="00211059"/>
    <w:rsid w:val="00211140"/>
    <w:rsid w:val="00211368"/>
    <w:rsid w:val="002117E6"/>
    <w:rsid w:val="00211862"/>
    <w:rsid w:val="00211F28"/>
    <w:rsid w:val="0021261F"/>
    <w:rsid w:val="00212B0B"/>
    <w:rsid w:val="00213400"/>
    <w:rsid w:val="00213653"/>
    <w:rsid w:val="002138CB"/>
    <w:rsid w:val="00213997"/>
    <w:rsid w:val="00213E02"/>
    <w:rsid w:val="00214022"/>
    <w:rsid w:val="002153B9"/>
    <w:rsid w:val="00215959"/>
    <w:rsid w:val="00216150"/>
    <w:rsid w:val="00216792"/>
    <w:rsid w:val="00216903"/>
    <w:rsid w:val="00217004"/>
    <w:rsid w:val="00217146"/>
    <w:rsid w:val="0021729B"/>
    <w:rsid w:val="002173DD"/>
    <w:rsid w:val="002175C0"/>
    <w:rsid w:val="00217E7A"/>
    <w:rsid w:val="00217FC6"/>
    <w:rsid w:val="0022007C"/>
    <w:rsid w:val="00220391"/>
    <w:rsid w:val="002209DF"/>
    <w:rsid w:val="00220D7B"/>
    <w:rsid w:val="00220DF0"/>
    <w:rsid w:val="002212EE"/>
    <w:rsid w:val="0022149A"/>
    <w:rsid w:val="002214DB"/>
    <w:rsid w:val="0022217C"/>
    <w:rsid w:val="002223AA"/>
    <w:rsid w:val="00222C51"/>
    <w:rsid w:val="0022312C"/>
    <w:rsid w:val="00223205"/>
    <w:rsid w:val="0022440A"/>
    <w:rsid w:val="00224B54"/>
    <w:rsid w:val="002250FC"/>
    <w:rsid w:val="0022516A"/>
    <w:rsid w:val="00225374"/>
    <w:rsid w:val="002255EC"/>
    <w:rsid w:val="00225933"/>
    <w:rsid w:val="00226358"/>
    <w:rsid w:val="002264FA"/>
    <w:rsid w:val="00227192"/>
    <w:rsid w:val="002279C7"/>
    <w:rsid w:val="002301B2"/>
    <w:rsid w:val="002302A2"/>
    <w:rsid w:val="00230316"/>
    <w:rsid w:val="00230458"/>
    <w:rsid w:val="00230BA1"/>
    <w:rsid w:val="00230CE0"/>
    <w:rsid w:val="00230DFC"/>
    <w:rsid w:val="002310C5"/>
    <w:rsid w:val="002311C4"/>
    <w:rsid w:val="0023178C"/>
    <w:rsid w:val="00231BF7"/>
    <w:rsid w:val="002321B2"/>
    <w:rsid w:val="002341EA"/>
    <w:rsid w:val="00234CE8"/>
    <w:rsid w:val="00234D39"/>
    <w:rsid w:val="0023504E"/>
    <w:rsid w:val="00235D20"/>
    <w:rsid w:val="002362D1"/>
    <w:rsid w:val="0023640A"/>
    <w:rsid w:val="0023640B"/>
    <w:rsid w:val="00236896"/>
    <w:rsid w:val="00237A93"/>
    <w:rsid w:val="00237B41"/>
    <w:rsid w:val="00237E87"/>
    <w:rsid w:val="002403BE"/>
    <w:rsid w:val="002407B2"/>
    <w:rsid w:val="00240D63"/>
    <w:rsid w:val="0024111F"/>
    <w:rsid w:val="00241132"/>
    <w:rsid w:val="00241F07"/>
    <w:rsid w:val="002420F2"/>
    <w:rsid w:val="00242572"/>
    <w:rsid w:val="00242A05"/>
    <w:rsid w:val="00242C1E"/>
    <w:rsid w:val="0024304C"/>
    <w:rsid w:val="002430BD"/>
    <w:rsid w:val="0024348E"/>
    <w:rsid w:val="0024356E"/>
    <w:rsid w:val="00243B2B"/>
    <w:rsid w:val="00243BFB"/>
    <w:rsid w:val="00243C24"/>
    <w:rsid w:val="00244739"/>
    <w:rsid w:val="00244A0E"/>
    <w:rsid w:val="00244BD7"/>
    <w:rsid w:val="00244CD9"/>
    <w:rsid w:val="00244DE6"/>
    <w:rsid w:val="00244E69"/>
    <w:rsid w:val="00244FC9"/>
    <w:rsid w:val="00245890"/>
    <w:rsid w:val="0024590D"/>
    <w:rsid w:val="00245A2E"/>
    <w:rsid w:val="00246655"/>
    <w:rsid w:val="00246742"/>
    <w:rsid w:val="00246AF3"/>
    <w:rsid w:val="002473AB"/>
    <w:rsid w:val="00247847"/>
    <w:rsid w:val="00247D08"/>
    <w:rsid w:val="0025063A"/>
    <w:rsid w:val="0025066F"/>
    <w:rsid w:val="00251772"/>
    <w:rsid w:val="002517AC"/>
    <w:rsid w:val="00251A85"/>
    <w:rsid w:val="00252284"/>
    <w:rsid w:val="0025248E"/>
    <w:rsid w:val="00252505"/>
    <w:rsid w:val="002528AF"/>
    <w:rsid w:val="00252907"/>
    <w:rsid w:val="0025325F"/>
    <w:rsid w:val="00253517"/>
    <w:rsid w:val="0025380D"/>
    <w:rsid w:val="002539A2"/>
    <w:rsid w:val="00253ABC"/>
    <w:rsid w:val="00253F6B"/>
    <w:rsid w:val="0025430D"/>
    <w:rsid w:val="00254699"/>
    <w:rsid w:val="00254938"/>
    <w:rsid w:val="00255613"/>
    <w:rsid w:val="00256688"/>
    <w:rsid w:val="002567F5"/>
    <w:rsid w:val="00256ABC"/>
    <w:rsid w:val="00256F46"/>
    <w:rsid w:val="00256FF4"/>
    <w:rsid w:val="00257052"/>
    <w:rsid w:val="0025719D"/>
    <w:rsid w:val="002573D6"/>
    <w:rsid w:val="00257512"/>
    <w:rsid w:val="00257D41"/>
    <w:rsid w:val="00257E3C"/>
    <w:rsid w:val="00260000"/>
    <w:rsid w:val="002601D6"/>
    <w:rsid w:val="00260782"/>
    <w:rsid w:val="00260A6D"/>
    <w:rsid w:val="00260A82"/>
    <w:rsid w:val="00260DA3"/>
    <w:rsid w:val="00261040"/>
    <w:rsid w:val="00261068"/>
    <w:rsid w:val="00261870"/>
    <w:rsid w:val="00261A61"/>
    <w:rsid w:val="00261BB4"/>
    <w:rsid w:val="00261FC2"/>
    <w:rsid w:val="002624C7"/>
    <w:rsid w:val="0026265F"/>
    <w:rsid w:val="00262DC0"/>
    <w:rsid w:val="00263718"/>
    <w:rsid w:val="002638A2"/>
    <w:rsid w:val="002638B8"/>
    <w:rsid w:val="002639A9"/>
    <w:rsid w:val="00263C37"/>
    <w:rsid w:val="00263C96"/>
    <w:rsid w:val="00263EBD"/>
    <w:rsid w:val="00266591"/>
    <w:rsid w:val="00266749"/>
    <w:rsid w:val="00266A1B"/>
    <w:rsid w:val="00266DA6"/>
    <w:rsid w:val="00266F96"/>
    <w:rsid w:val="0026790A"/>
    <w:rsid w:val="002702A8"/>
    <w:rsid w:val="00270365"/>
    <w:rsid w:val="00270DB0"/>
    <w:rsid w:val="00271570"/>
    <w:rsid w:val="00271E3C"/>
    <w:rsid w:val="00271F23"/>
    <w:rsid w:val="00272882"/>
    <w:rsid w:val="00272A52"/>
    <w:rsid w:val="0027358A"/>
    <w:rsid w:val="00273C18"/>
    <w:rsid w:val="0027401A"/>
    <w:rsid w:val="00274628"/>
    <w:rsid w:val="00274C7D"/>
    <w:rsid w:val="0027566A"/>
    <w:rsid w:val="00275B1A"/>
    <w:rsid w:val="00275F8F"/>
    <w:rsid w:val="002763EC"/>
    <w:rsid w:val="002765A2"/>
    <w:rsid w:val="00276612"/>
    <w:rsid w:val="00276E8D"/>
    <w:rsid w:val="002776EC"/>
    <w:rsid w:val="00280055"/>
    <w:rsid w:val="00280818"/>
    <w:rsid w:val="00280868"/>
    <w:rsid w:val="00280A15"/>
    <w:rsid w:val="00280B3C"/>
    <w:rsid w:val="0028140C"/>
    <w:rsid w:val="00282265"/>
    <w:rsid w:val="00282B25"/>
    <w:rsid w:val="00282D61"/>
    <w:rsid w:val="00282E70"/>
    <w:rsid w:val="002833AA"/>
    <w:rsid w:val="00283494"/>
    <w:rsid w:val="00283626"/>
    <w:rsid w:val="00283AC0"/>
    <w:rsid w:val="00284410"/>
    <w:rsid w:val="002848B0"/>
    <w:rsid w:val="002849E8"/>
    <w:rsid w:val="00284A10"/>
    <w:rsid w:val="00284BFC"/>
    <w:rsid w:val="00284C24"/>
    <w:rsid w:val="00284EC4"/>
    <w:rsid w:val="00285063"/>
    <w:rsid w:val="00285EA4"/>
    <w:rsid w:val="0028775D"/>
    <w:rsid w:val="00287E5A"/>
    <w:rsid w:val="002902E2"/>
    <w:rsid w:val="00290463"/>
    <w:rsid w:val="00290B01"/>
    <w:rsid w:val="00291426"/>
    <w:rsid w:val="002924EB"/>
    <w:rsid w:val="00292CA8"/>
    <w:rsid w:val="0029304A"/>
    <w:rsid w:val="002933A4"/>
    <w:rsid w:val="00293BC6"/>
    <w:rsid w:val="00293CF2"/>
    <w:rsid w:val="00293E3C"/>
    <w:rsid w:val="0029438F"/>
    <w:rsid w:val="002945A7"/>
    <w:rsid w:val="00294DCE"/>
    <w:rsid w:val="00295554"/>
    <w:rsid w:val="00295676"/>
    <w:rsid w:val="00295AF6"/>
    <w:rsid w:val="00295DED"/>
    <w:rsid w:val="00295EEF"/>
    <w:rsid w:val="002962E6"/>
    <w:rsid w:val="00296342"/>
    <w:rsid w:val="0029643F"/>
    <w:rsid w:val="00296B09"/>
    <w:rsid w:val="00297964"/>
    <w:rsid w:val="00297C26"/>
    <w:rsid w:val="002A0CBF"/>
    <w:rsid w:val="002A1367"/>
    <w:rsid w:val="002A1C3B"/>
    <w:rsid w:val="002A1ECE"/>
    <w:rsid w:val="002A2359"/>
    <w:rsid w:val="002A2AFC"/>
    <w:rsid w:val="002A2D5A"/>
    <w:rsid w:val="002A3829"/>
    <w:rsid w:val="002A3BEF"/>
    <w:rsid w:val="002A5C9A"/>
    <w:rsid w:val="002A6662"/>
    <w:rsid w:val="002A66BB"/>
    <w:rsid w:val="002A709E"/>
    <w:rsid w:val="002A71BC"/>
    <w:rsid w:val="002A774C"/>
    <w:rsid w:val="002A7B49"/>
    <w:rsid w:val="002A7BD2"/>
    <w:rsid w:val="002A7EC5"/>
    <w:rsid w:val="002B0326"/>
    <w:rsid w:val="002B032C"/>
    <w:rsid w:val="002B0709"/>
    <w:rsid w:val="002B0899"/>
    <w:rsid w:val="002B14EC"/>
    <w:rsid w:val="002B189A"/>
    <w:rsid w:val="002B19EA"/>
    <w:rsid w:val="002B1B8C"/>
    <w:rsid w:val="002B1DC7"/>
    <w:rsid w:val="002B1F70"/>
    <w:rsid w:val="002B264F"/>
    <w:rsid w:val="002B2957"/>
    <w:rsid w:val="002B2C52"/>
    <w:rsid w:val="002B2D29"/>
    <w:rsid w:val="002B3481"/>
    <w:rsid w:val="002B39E9"/>
    <w:rsid w:val="002B3AA2"/>
    <w:rsid w:val="002B3AED"/>
    <w:rsid w:val="002B3B4F"/>
    <w:rsid w:val="002B3C34"/>
    <w:rsid w:val="002B46EC"/>
    <w:rsid w:val="002B4A08"/>
    <w:rsid w:val="002B4DE1"/>
    <w:rsid w:val="002B5BB3"/>
    <w:rsid w:val="002B5C81"/>
    <w:rsid w:val="002B6607"/>
    <w:rsid w:val="002B7754"/>
    <w:rsid w:val="002B78D2"/>
    <w:rsid w:val="002B78EA"/>
    <w:rsid w:val="002B7A70"/>
    <w:rsid w:val="002B7AEB"/>
    <w:rsid w:val="002B7E7A"/>
    <w:rsid w:val="002C02BE"/>
    <w:rsid w:val="002C0600"/>
    <w:rsid w:val="002C0724"/>
    <w:rsid w:val="002C0999"/>
    <w:rsid w:val="002C0A63"/>
    <w:rsid w:val="002C0C0E"/>
    <w:rsid w:val="002C2104"/>
    <w:rsid w:val="002C25DA"/>
    <w:rsid w:val="002C2B62"/>
    <w:rsid w:val="002C346A"/>
    <w:rsid w:val="002C36A3"/>
    <w:rsid w:val="002C3798"/>
    <w:rsid w:val="002C3963"/>
    <w:rsid w:val="002C3DD6"/>
    <w:rsid w:val="002C3E2F"/>
    <w:rsid w:val="002C404E"/>
    <w:rsid w:val="002C422F"/>
    <w:rsid w:val="002C42A1"/>
    <w:rsid w:val="002C457A"/>
    <w:rsid w:val="002C4869"/>
    <w:rsid w:val="002C4968"/>
    <w:rsid w:val="002C4B44"/>
    <w:rsid w:val="002C537C"/>
    <w:rsid w:val="002C5410"/>
    <w:rsid w:val="002C54BE"/>
    <w:rsid w:val="002C570B"/>
    <w:rsid w:val="002C5713"/>
    <w:rsid w:val="002C5A2B"/>
    <w:rsid w:val="002C5D3A"/>
    <w:rsid w:val="002C6DEA"/>
    <w:rsid w:val="002C70CB"/>
    <w:rsid w:val="002C748B"/>
    <w:rsid w:val="002C7C3C"/>
    <w:rsid w:val="002C7EB8"/>
    <w:rsid w:val="002D03B9"/>
    <w:rsid w:val="002D0509"/>
    <w:rsid w:val="002D0F0E"/>
    <w:rsid w:val="002D0FC5"/>
    <w:rsid w:val="002D11C9"/>
    <w:rsid w:val="002D1372"/>
    <w:rsid w:val="002D167E"/>
    <w:rsid w:val="002D1893"/>
    <w:rsid w:val="002D1A0B"/>
    <w:rsid w:val="002D1BB0"/>
    <w:rsid w:val="002D1E7D"/>
    <w:rsid w:val="002D2591"/>
    <w:rsid w:val="002D26F9"/>
    <w:rsid w:val="002D2D83"/>
    <w:rsid w:val="002D2DA0"/>
    <w:rsid w:val="002D3A44"/>
    <w:rsid w:val="002D5152"/>
    <w:rsid w:val="002D5206"/>
    <w:rsid w:val="002D588D"/>
    <w:rsid w:val="002D58E3"/>
    <w:rsid w:val="002D5990"/>
    <w:rsid w:val="002D5AFD"/>
    <w:rsid w:val="002D5D11"/>
    <w:rsid w:val="002D6203"/>
    <w:rsid w:val="002D65A3"/>
    <w:rsid w:val="002D6614"/>
    <w:rsid w:val="002D6900"/>
    <w:rsid w:val="002D6D35"/>
    <w:rsid w:val="002D7585"/>
    <w:rsid w:val="002D762C"/>
    <w:rsid w:val="002D7AC0"/>
    <w:rsid w:val="002D7B82"/>
    <w:rsid w:val="002D7E32"/>
    <w:rsid w:val="002E001B"/>
    <w:rsid w:val="002E012F"/>
    <w:rsid w:val="002E03B6"/>
    <w:rsid w:val="002E0426"/>
    <w:rsid w:val="002E1538"/>
    <w:rsid w:val="002E1656"/>
    <w:rsid w:val="002E1947"/>
    <w:rsid w:val="002E23DB"/>
    <w:rsid w:val="002E2CB5"/>
    <w:rsid w:val="002E35A2"/>
    <w:rsid w:val="002E35EA"/>
    <w:rsid w:val="002E3A7D"/>
    <w:rsid w:val="002E3B14"/>
    <w:rsid w:val="002E3B3C"/>
    <w:rsid w:val="002E3CBF"/>
    <w:rsid w:val="002E414E"/>
    <w:rsid w:val="002E47F4"/>
    <w:rsid w:val="002E4BDE"/>
    <w:rsid w:val="002E4E96"/>
    <w:rsid w:val="002E4ED0"/>
    <w:rsid w:val="002E4FA7"/>
    <w:rsid w:val="002E586F"/>
    <w:rsid w:val="002E5BE2"/>
    <w:rsid w:val="002E5ED2"/>
    <w:rsid w:val="002E6235"/>
    <w:rsid w:val="002E672E"/>
    <w:rsid w:val="002E67AD"/>
    <w:rsid w:val="002E68A9"/>
    <w:rsid w:val="002E7654"/>
    <w:rsid w:val="002E77A1"/>
    <w:rsid w:val="002E7D5F"/>
    <w:rsid w:val="002E7D6C"/>
    <w:rsid w:val="002E7D7E"/>
    <w:rsid w:val="002F0410"/>
    <w:rsid w:val="002F0D23"/>
    <w:rsid w:val="002F11E9"/>
    <w:rsid w:val="002F1B63"/>
    <w:rsid w:val="002F1E65"/>
    <w:rsid w:val="002F20D8"/>
    <w:rsid w:val="002F21FB"/>
    <w:rsid w:val="002F23C5"/>
    <w:rsid w:val="002F3379"/>
    <w:rsid w:val="002F3508"/>
    <w:rsid w:val="002F3524"/>
    <w:rsid w:val="002F40CE"/>
    <w:rsid w:val="002F41F2"/>
    <w:rsid w:val="002F4302"/>
    <w:rsid w:val="002F43E4"/>
    <w:rsid w:val="002F48F2"/>
    <w:rsid w:val="002F51D3"/>
    <w:rsid w:val="002F5299"/>
    <w:rsid w:val="002F5783"/>
    <w:rsid w:val="002F589D"/>
    <w:rsid w:val="002F5AE4"/>
    <w:rsid w:val="002F5D05"/>
    <w:rsid w:val="002F5F53"/>
    <w:rsid w:val="002F6729"/>
    <w:rsid w:val="002F6F6B"/>
    <w:rsid w:val="002F731D"/>
    <w:rsid w:val="002F760C"/>
    <w:rsid w:val="002F7E10"/>
    <w:rsid w:val="003007CB"/>
    <w:rsid w:val="00300800"/>
    <w:rsid w:val="00300F22"/>
    <w:rsid w:val="00301438"/>
    <w:rsid w:val="00301645"/>
    <w:rsid w:val="00301C63"/>
    <w:rsid w:val="00302259"/>
    <w:rsid w:val="0030299C"/>
    <w:rsid w:val="00302D91"/>
    <w:rsid w:val="00302EB3"/>
    <w:rsid w:val="003031A9"/>
    <w:rsid w:val="0030363F"/>
    <w:rsid w:val="003036FD"/>
    <w:rsid w:val="00303B5A"/>
    <w:rsid w:val="00303E17"/>
    <w:rsid w:val="00304844"/>
    <w:rsid w:val="003048AF"/>
    <w:rsid w:val="003051C4"/>
    <w:rsid w:val="00305437"/>
    <w:rsid w:val="00305483"/>
    <w:rsid w:val="00306042"/>
    <w:rsid w:val="00306342"/>
    <w:rsid w:val="00306446"/>
    <w:rsid w:val="00306622"/>
    <w:rsid w:val="003067D2"/>
    <w:rsid w:val="00306F27"/>
    <w:rsid w:val="00307340"/>
    <w:rsid w:val="00307804"/>
    <w:rsid w:val="003078D0"/>
    <w:rsid w:val="00310096"/>
    <w:rsid w:val="00310563"/>
    <w:rsid w:val="00310C19"/>
    <w:rsid w:val="00311293"/>
    <w:rsid w:val="003118E3"/>
    <w:rsid w:val="00311A6D"/>
    <w:rsid w:val="00311C3C"/>
    <w:rsid w:val="00311E04"/>
    <w:rsid w:val="0031215F"/>
    <w:rsid w:val="00312462"/>
    <w:rsid w:val="003124D5"/>
    <w:rsid w:val="003124EB"/>
    <w:rsid w:val="00312505"/>
    <w:rsid w:val="003127A4"/>
    <w:rsid w:val="00312C92"/>
    <w:rsid w:val="00312CF3"/>
    <w:rsid w:val="00312D7B"/>
    <w:rsid w:val="00312F4D"/>
    <w:rsid w:val="003139BB"/>
    <w:rsid w:val="00313CFE"/>
    <w:rsid w:val="0031405F"/>
    <w:rsid w:val="00314232"/>
    <w:rsid w:val="003145DF"/>
    <w:rsid w:val="00314916"/>
    <w:rsid w:val="00314CB7"/>
    <w:rsid w:val="00314F06"/>
    <w:rsid w:val="00314FEA"/>
    <w:rsid w:val="0031505F"/>
    <w:rsid w:val="0031566E"/>
    <w:rsid w:val="00315A29"/>
    <w:rsid w:val="00315F8F"/>
    <w:rsid w:val="003160C9"/>
    <w:rsid w:val="003167DD"/>
    <w:rsid w:val="00316C44"/>
    <w:rsid w:val="00316CDE"/>
    <w:rsid w:val="00317061"/>
    <w:rsid w:val="003175EE"/>
    <w:rsid w:val="003177D9"/>
    <w:rsid w:val="0031785D"/>
    <w:rsid w:val="0032001C"/>
    <w:rsid w:val="0032063D"/>
    <w:rsid w:val="00320FF4"/>
    <w:rsid w:val="00321758"/>
    <w:rsid w:val="0032185C"/>
    <w:rsid w:val="003219D5"/>
    <w:rsid w:val="003220D7"/>
    <w:rsid w:val="0032218A"/>
    <w:rsid w:val="003221C2"/>
    <w:rsid w:val="00322A29"/>
    <w:rsid w:val="00323C27"/>
    <w:rsid w:val="003241A8"/>
    <w:rsid w:val="00324398"/>
    <w:rsid w:val="003249D0"/>
    <w:rsid w:val="00324BE3"/>
    <w:rsid w:val="003250C4"/>
    <w:rsid w:val="003255DA"/>
    <w:rsid w:val="00325862"/>
    <w:rsid w:val="00325E59"/>
    <w:rsid w:val="00326059"/>
    <w:rsid w:val="003260D0"/>
    <w:rsid w:val="0032611D"/>
    <w:rsid w:val="00326144"/>
    <w:rsid w:val="003263E0"/>
    <w:rsid w:val="00327244"/>
    <w:rsid w:val="00327611"/>
    <w:rsid w:val="00327E78"/>
    <w:rsid w:val="00330081"/>
    <w:rsid w:val="00330E23"/>
    <w:rsid w:val="00330F47"/>
    <w:rsid w:val="003311C7"/>
    <w:rsid w:val="003312AC"/>
    <w:rsid w:val="003313E6"/>
    <w:rsid w:val="003318C1"/>
    <w:rsid w:val="00331B75"/>
    <w:rsid w:val="00331C54"/>
    <w:rsid w:val="003326FB"/>
    <w:rsid w:val="003327BD"/>
    <w:rsid w:val="00332EF2"/>
    <w:rsid w:val="0033306D"/>
    <w:rsid w:val="00333467"/>
    <w:rsid w:val="00333751"/>
    <w:rsid w:val="00333A91"/>
    <w:rsid w:val="00333B3A"/>
    <w:rsid w:val="00334039"/>
    <w:rsid w:val="00334735"/>
    <w:rsid w:val="00334B51"/>
    <w:rsid w:val="00335098"/>
    <w:rsid w:val="00335176"/>
    <w:rsid w:val="00335E12"/>
    <w:rsid w:val="00335F3C"/>
    <w:rsid w:val="00337201"/>
    <w:rsid w:val="003375A9"/>
    <w:rsid w:val="00337749"/>
    <w:rsid w:val="00337C8F"/>
    <w:rsid w:val="00337FDD"/>
    <w:rsid w:val="003403DC"/>
    <w:rsid w:val="00340A0D"/>
    <w:rsid w:val="00340E5C"/>
    <w:rsid w:val="00340FC9"/>
    <w:rsid w:val="00341200"/>
    <w:rsid w:val="00341D16"/>
    <w:rsid w:val="00342514"/>
    <w:rsid w:val="00342A46"/>
    <w:rsid w:val="00342C1F"/>
    <w:rsid w:val="00342F1B"/>
    <w:rsid w:val="00343414"/>
    <w:rsid w:val="00343778"/>
    <w:rsid w:val="00343CB9"/>
    <w:rsid w:val="003452CB"/>
    <w:rsid w:val="003453E2"/>
    <w:rsid w:val="00345777"/>
    <w:rsid w:val="003457F9"/>
    <w:rsid w:val="00345877"/>
    <w:rsid w:val="003464F5"/>
    <w:rsid w:val="0034697C"/>
    <w:rsid w:val="00346AFD"/>
    <w:rsid w:val="00347BC8"/>
    <w:rsid w:val="00347BE2"/>
    <w:rsid w:val="00350450"/>
    <w:rsid w:val="00351421"/>
    <w:rsid w:val="003519C4"/>
    <w:rsid w:val="00351ED7"/>
    <w:rsid w:val="00351F3B"/>
    <w:rsid w:val="00352800"/>
    <w:rsid w:val="0035292E"/>
    <w:rsid w:val="00352E69"/>
    <w:rsid w:val="0035329A"/>
    <w:rsid w:val="003537C2"/>
    <w:rsid w:val="00353C04"/>
    <w:rsid w:val="00353E71"/>
    <w:rsid w:val="0035443D"/>
    <w:rsid w:val="0035475C"/>
    <w:rsid w:val="003548AB"/>
    <w:rsid w:val="00354A61"/>
    <w:rsid w:val="00355441"/>
    <w:rsid w:val="00355840"/>
    <w:rsid w:val="00355C1E"/>
    <w:rsid w:val="00355D8C"/>
    <w:rsid w:val="00355E6C"/>
    <w:rsid w:val="0035674F"/>
    <w:rsid w:val="00356862"/>
    <w:rsid w:val="003569C7"/>
    <w:rsid w:val="00356AC9"/>
    <w:rsid w:val="003576D2"/>
    <w:rsid w:val="003603F3"/>
    <w:rsid w:val="00360638"/>
    <w:rsid w:val="0036192C"/>
    <w:rsid w:val="00361BED"/>
    <w:rsid w:val="00361E84"/>
    <w:rsid w:val="00361F12"/>
    <w:rsid w:val="00361F5B"/>
    <w:rsid w:val="003624CB"/>
    <w:rsid w:val="00362B30"/>
    <w:rsid w:val="00362BBA"/>
    <w:rsid w:val="00362BCD"/>
    <w:rsid w:val="00362D4D"/>
    <w:rsid w:val="00362F3F"/>
    <w:rsid w:val="0036300D"/>
    <w:rsid w:val="003637B8"/>
    <w:rsid w:val="00363B56"/>
    <w:rsid w:val="00363CA1"/>
    <w:rsid w:val="00363CE0"/>
    <w:rsid w:val="00363EBA"/>
    <w:rsid w:val="00364634"/>
    <w:rsid w:val="003649A6"/>
    <w:rsid w:val="00364A21"/>
    <w:rsid w:val="00364DD3"/>
    <w:rsid w:val="003650C6"/>
    <w:rsid w:val="00365141"/>
    <w:rsid w:val="003658A9"/>
    <w:rsid w:val="00366047"/>
    <w:rsid w:val="00366397"/>
    <w:rsid w:val="00366B0E"/>
    <w:rsid w:val="00366B16"/>
    <w:rsid w:val="00366B78"/>
    <w:rsid w:val="00366E02"/>
    <w:rsid w:val="00366F5F"/>
    <w:rsid w:val="003670AA"/>
    <w:rsid w:val="003671FE"/>
    <w:rsid w:val="003673B9"/>
    <w:rsid w:val="00367A5E"/>
    <w:rsid w:val="00367BD9"/>
    <w:rsid w:val="00370223"/>
    <w:rsid w:val="00370399"/>
    <w:rsid w:val="00370487"/>
    <w:rsid w:val="003705AA"/>
    <w:rsid w:val="0037060C"/>
    <w:rsid w:val="00370FD2"/>
    <w:rsid w:val="003714C0"/>
    <w:rsid w:val="00372178"/>
    <w:rsid w:val="0037275E"/>
    <w:rsid w:val="00372DF4"/>
    <w:rsid w:val="00373746"/>
    <w:rsid w:val="00373771"/>
    <w:rsid w:val="00373EF6"/>
    <w:rsid w:val="003740EF"/>
    <w:rsid w:val="0037415E"/>
    <w:rsid w:val="00374179"/>
    <w:rsid w:val="00374410"/>
    <w:rsid w:val="0037461D"/>
    <w:rsid w:val="003747BA"/>
    <w:rsid w:val="00375572"/>
    <w:rsid w:val="003759A4"/>
    <w:rsid w:val="00375A3C"/>
    <w:rsid w:val="0037661E"/>
    <w:rsid w:val="003771A5"/>
    <w:rsid w:val="0037727E"/>
    <w:rsid w:val="0037734C"/>
    <w:rsid w:val="003776E6"/>
    <w:rsid w:val="00380202"/>
    <w:rsid w:val="003806A8"/>
    <w:rsid w:val="0038098E"/>
    <w:rsid w:val="00380DDD"/>
    <w:rsid w:val="003812BA"/>
    <w:rsid w:val="003819E8"/>
    <w:rsid w:val="00381B8D"/>
    <w:rsid w:val="00381E3F"/>
    <w:rsid w:val="0038253D"/>
    <w:rsid w:val="003826CA"/>
    <w:rsid w:val="0038274D"/>
    <w:rsid w:val="003827E4"/>
    <w:rsid w:val="00382A8F"/>
    <w:rsid w:val="00382AF1"/>
    <w:rsid w:val="00382F53"/>
    <w:rsid w:val="003830D0"/>
    <w:rsid w:val="00383BD2"/>
    <w:rsid w:val="00383F5C"/>
    <w:rsid w:val="00383F7C"/>
    <w:rsid w:val="00384357"/>
    <w:rsid w:val="00384976"/>
    <w:rsid w:val="00385432"/>
    <w:rsid w:val="00385718"/>
    <w:rsid w:val="00385977"/>
    <w:rsid w:val="00386E5E"/>
    <w:rsid w:val="003870BC"/>
    <w:rsid w:val="00387286"/>
    <w:rsid w:val="00387339"/>
    <w:rsid w:val="003878AD"/>
    <w:rsid w:val="00387BBE"/>
    <w:rsid w:val="00390482"/>
    <w:rsid w:val="00390C63"/>
    <w:rsid w:val="00391A85"/>
    <w:rsid w:val="00391E05"/>
    <w:rsid w:val="00392338"/>
    <w:rsid w:val="00392A28"/>
    <w:rsid w:val="00392CE9"/>
    <w:rsid w:val="0039342C"/>
    <w:rsid w:val="0039356D"/>
    <w:rsid w:val="00393D0A"/>
    <w:rsid w:val="003942C0"/>
    <w:rsid w:val="00394BEC"/>
    <w:rsid w:val="00395FBB"/>
    <w:rsid w:val="00395FC0"/>
    <w:rsid w:val="0039617D"/>
    <w:rsid w:val="00396435"/>
    <w:rsid w:val="003966DB"/>
    <w:rsid w:val="00396752"/>
    <w:rsid w:val="003974B1"/>
    <w:rsid w:val="00397587"/>
    <w:rsid w:val="00397656"/>
    <w:rsid w:val="00397DA7"/>
    <w:rsid w:val="00397F8F"/>
    <w:rsid w:val="00397F9F"/>
    <w:rsid w:val="003A025E"/>
    <w:rsid w:val="003A07D7"/>
    <w:rsid w:val="003A1312"/>
    <w:rsid w:val="003A19E6"/>
    <w:rsid w:val="003A21F1"/>
    <w:rsid w:val="003A2647"/>
    <w:rsid w:val="003A2723"/>
    <w:rsid w:val="003A2933"/>
    <w:rsid w:val="003A2C0A"/>
    <w:rsid w:val="003A2C25"/>
    <w:rsid w:val="003A2E50"/>
    <w:rsid w:val="003A2F4B"/>
    <w:rsid w:val="003A2F9D"/>
    <w:rsid w:val="003A34E9"/>
    <w:rsid w:val="003A354E"/>
    <w:rsid w:val="003A3633"/>
    <w:rsid w:val="003A3C3D"/>
    <w:rsid w:val="003A3CFA"/>
    <w:rsid w:val="003A3FDB"/>
    <w:rsid w:val="003A419F"/>
    <w:rsid w:val="003A4297"/>
    <w:rsid w:val="003A4958"/>
    <w:rsid w:val="003A4C59"/>
    <w:rsid w:val="003A4DBB"/>
    <w:rsid w:val="003A5606"/>
    <w:rsid w:val="003A5650"/>
    <w:rsid w:val="003A5EDD"/>
    <w:rsid w:val="003A5EF6"/>
    <w:rsid w:val="003A679E"/>
    <w:rsid w:val="003A69F1"/>
    <w:rsid w:val="003A6D0E"/>
    <w:rsid w:val="003A709F"/>
    <w:rsid w:val="003A712C"/>
    <w:rsid w:val="003A7BAB"/>
    <w:rsid w:val="003A7CBC"/>
    <w:rsid w:val="003A7F72"/>
    <w:rsid w:val="003B01B4"/>
    <w:rsid w:val="003B0263"/>
    <w:rsid w:val="003B0342"/>
    <w:rsid w:val="003B0815"/>
    <w:rsid w:val="003B103C"/>
    <w:rsid w:val="003B17E3"/>
    <w:rsid w:val="003B1832"/>
    <w:rsid w:val="003B18BF"/>
    <w:rsid w:val="003B1A44"/>
    <w:rsid w:val="003B1B20"/>
    <w:rsid w:val="003B1D81"/>
    <w:rsid w:val="003B1FF7"/>
    <w:rsid w:val="003B22A9"/>
    <w:rsid w:val="003B24C8"/>
    <w:rsid w:val="003B29C1"/>
    <w:rsid w:val="003B2DB9"/>
    <w:rsid w:val="003B2E9C"/>
    <w:rsid w:val="003B308C"/>
    <w:rsid w:val="003B3B78"/>
    <w:rsid w:val="003B3DCA"/>
    <w:rsid w:val="003B427A"/>
    <w:rsid w:val="003B4494"/>
    <w:rsid w:val="003B4B04"/>
    <w:rsid w:val="003B5996"/>
    <w:rsid w:val="003B5D25"/>
    <w:rsid w:val="003B5D29"/>
    <w:rsid w:val="003B5E82"/>
    <w:rsid w:val="003B679C"/>
    <w:rsid w:val="003B6C1A"/>
    <w:rsid w:val="003B6F6B"/>
    <w:rsid w:val="003B7882"/>
    <w:rsid w:val="003B7ABB"/>
    <w:rsid w:val="003B7B0E"/>
    <w:rsid w:val="003B7F82"/>
    <w:rsid w:val="003C071A"/>
    <w:rsid w:val="003C0728"/>
    <w:rsid w:val="003C0E24"/>
    <w:rsid w:val="003C0FA3"/>
    <w:rsid w:val="003C17AA"/>
    <w:rsid w:val="003C189D"/>
    <w:rsid w:val="003C1FB6"/>
    <w:rsid w:val="003C23F3"/>
    <w:rsid w:val="003C258A"/>
    <w:rsid w:val="003C26FF"/>
    <w:rsid w:val="003C2EA8"/>
    <w:rsid w:val="003C372B"/>
    <w:rsid w:val="003C39E3"/>
    <w:rsid w:val="003C40E8"/>
    <w:rsid w:val="003C426A"/>
    <w:rsid w:val="003C4474"/>
    <w:rsid w:val="003C4D09"/>
    <w:rsid w:val="003C4D3A"/>
    <w:rsid w:val="003C4E21"/>
    <w:rsid w:val="003C4EAE"/>
    <w:rsid w:val="003C583E"/>
    <w:rsid w:val="003C59EB"/>
    <w:rsid w:val="003C59FE"/>
    <w:rsid w:val="003C65D8"/>
    <w:rsid w:val="003C6C79"/>
    <w:rsid w:val="003C6E2D"/>
    <w:rsid w:val="003C762D"/>
    <w:rsid w:val="003C76A3"/>
    <w:rsid w:val="003D01F6"/>
    <w:rsid w:val="003D047D"/>
    <w:rsid w:val="003D04CE"/>
    <w:rsid w:val="003D0680"/>
    <w:rsid w:val="003D12F3"/>
    <w:rsid w:val="003D17D3"/>
    <w:rsid w:val="003D18FC"/>
    <w:rsid w:val="003D1904"/>
    <w:rsid w:val="003D1910"/>
    <w:rsid w:val="003D1AE8"/>
    <w:rsid w:val="003D201C"/>
    <w:rsid w:val="003D24DE"/>
    <w:rsid w:val="003D29F8"/>
    <w:rsid w:val="003D2E8E"/>
    <w:rsid w:val="003D3395"/>
    <w:rsid w:val="003D347D"/>
    <w:rsid w:val="003D3847"/>
    <w:rsid w:val="003D3FE7"/>
    <w:rsid w:val="003D52C8"/>
    <w:rsid w:val="003D552C"/>
    <w:rsid w:val="003D5566"/>
    <w:rsid w:val="003D6D49"/>
    <w:rsid w:val="003D6EA7"/>
    <w:rsid w:val="003D726C"/>
    <w:rsid w:val="003D76C0"/>
    <w:rsid w:val="003D7836"/>
    <w:rsid w:val="003D7890"/>
    <w:rsid w:val="003D78B9"/>
    <w:rsid w:val="003D794F"/>
    <w:rsid w:val="003D7CAA"/>
    <w:rsid w:val="003D7D14"/>
    <w:rsid w:val="003D7ECB"/>
    <w:rsid w:val="003E0690"/>
    <w:rsid w:val="003E0DE8"/>
    <w:rsid w:val="003E1003"/>
    <w:rsid w:val="003E12D3"/>
    <w:rsid w:val="003E1C40"/>
    <w:rsid w:val="003E235E"/>
    <w:rsid w:val="003E2372"/>
    <w:rsid w:val="003E2400"/>
    <w:rsid w:val="003E2600"/>
    <w:rsid w:val="003E3139"/>
    <w:rsid w:val="003E3499"/>
    <w:rsid w:val="003E3C59"/>
    <w:rsid w:val="003E3D58"/>
    <w:rsid w:val="003E3E35"/>
    <w:rsid w:val="003E4612"/>
    <w:rsid w:val="003E470F"/>
    <w:rsid w:val="003E47DA"/>
    <w:rsid w:val="003E5305"/>
    <w:rsid w:val="003E539E"/>
    <w:rsid w:val="003E5812"/>
    <w:rsid w:val="003E5C95"/>
    <w:rsid w:val="003E5CD0"/>
    <w:rsid w:val="003E5CF0"/>
    <w:rsid w:val="003E5F03"/>
    <w:rsid w:val="003E5FEF"/>
    <w:rsid w:val="003E67CF"/>
    <w:rsid w:val="003E680D"/>
    <w:rsid w:val="003E7367"/>
    <w:rsid w:val="003F02E5"/>
    <w:rsid w:val="003F0EC0"/>
    <w:rsid w:val="003F1080"/>
    <w:rsid w:val="003F1343"/>
    <w:rsid w:val="003F1596"/>
    <w:rsid w:val="003F2423"/>
    <w:rsid w:val="003F24AB"/>
    <w:rsid w:val="003F2A0A"/>
    <w:rsid w:val="003F3593"/>
    <w:rsid w:val="003F3C30"/>
    <w:rsid w:val="003F3C9B"/>
    <w:rsid w:val="003F3E10"/>
    <w:rsid w:val="003F4419"/>
    <w:rsid w:val="003F55CA"/>
    <w:rsid w:val="003F5719"/>
    <w:rsid w:val="003F5A4F"/>
    <w:rsid w:val="003F650F"/>
    <w:rsid w:val="003F65D0"/>
    <w:rsid w:val="003F6A10"/>
    <w:rsid w:val="003F6DE1"/>
    <w:rsid w:val="003F6ECA"/>
    <w:rsid w:val="003F70BC"/>
    <w:rsid w:val="003F7338"/>
    <w:rsid w:val="003F7FF1"/>
    <w:rsid w:val="004000C2"/>
    <w:rsid w:val="0040094D"/>
    <w:rsid w:val="00400CC1"/>
    <w:rsid w:val="00400E7A"/>
    <w:rsid w:val="0040109D"/>
    <w:rsid w:val="00401A51"/>
    <w:rsid w:val="00401BD2"/>
    <w:rsid w:val="00401C4A"/>
    <w:rsid w:val="00402066"/>
    <w:rsid w:val="00402113"/>
    <w:rsid w:val="00402160"/>
    <w:rsid w:val="004032EC"/>
    <w:rsid w:val="004033DA"/>
    <w:rsid w:val="004034ED"/>
    <w:rsid w:val="00403A4C"/>
    <w:rsid w:val="00403ADC"/>
    <w:rsid w:val="0040452D"/>
    <w:rsid w:val="00404A45"/>
    <w:rsid w:val="00404B15"/>
    <w:rsid w:val="00404FAB"/>
    <w:rsid w:val="00405C74"/>
    <w:rsid w:val="00405E6A"/>
    <w:rsid w:val="00405FBE"/>
    <w:rsid w:val="004067B6"/>
    <w:rsid w:val="00410038"/>
    <w:rsid w:val="0041063F"/>
    <w:rsid w:val="00410995"/>
    <w:rsid w:val="00410EF2"/>
    <w:rsid w:val="004116BF"/>
    <w:rsid w:val="00411972"/>
    <w:rsid w:val="00411C47"/>
    <w:rsid w:val="00411F44"/>
    <w:rsid w:val="00412154"/>
    <w:rsid w:val="0041277F"/>
    <w:rsid w:val="00413764"/>
    <w:rsid w:val="00413F5C"/>
    <w:rsid w:val="00413FE0"/>
    <w:rsid w:val="00414A50"/>
    <w:rsid w:val="00414B8E"/>
    <w:rsid w:val="00414DBD"/>
    <w:rsid w:val="00415037"/>
    <w:rsid w:val="00415274"/>
    <w:rsid w:val="004152B8"/>
    <w:rsid w:val="00415439"/>
    <w:rsid w:val="0041557B"/>
    <w:rsid w:val="00415BDF"/>
    <w:rsid w:val="00415C63"/>
    <w:rsid w:val="00415CAF"/>
    <w:rsid w:val="00415F5D"/>
    <w:rsid w:val="0041631A"/>
    <w:rsid w:val="00416850"/>
    <w:rsid w:val="00416A3A"/>
    <w:rsid w:val="00417530"/>
    <w:rsid w:val="0041759B"/>
    <w:rsid w:val="004175F4"/>
    <w:rsid w:val="00417B83"/>
    <w:rsid w:val="00420287"/>
    <w:rsid w:val="004209F6"/>
    <w:rsid w:val="00421137"/>
    <w:rsid w:val="00421C95"/>
    <w:rsid w:val="00421E0F"/>
    <w:rsid w:val="00421F42"/>
    <w:rsid w:val="0042227F"/>
    <w:rsid w:val="0042257D"/>
    <w:rsid w:val="00422775"/>
    <w:rsid w:val="00422798"/>
    <w:rsid w:val="00422C24"/>
    <w:rsid w:val="00422CDF"/>
    <w:rsid w:val="00422E1B"/>
    <w:rsid w:val="0042360E"/>
    <w:rsid w:val="00424762"/>
    <w:rsid w:val="0042501C"/>
    <w:rsid w:val="00425049"/>
    <w:rsid w:val="004251FF"/>
    <w:rsid w:val="00425371"/>
    <w:rsid w:val="00425440"/>
    <w:rsid w:val="00425CB2"/>
    <w:rsid w:val="004264A2"/>
    <w:rsid w:val="004264A4"/>
    <w:rsid w:val="004266EB"/>
    <w:rsid w:val="00426B65"/>
    <w:rsid w:val="0042763D"/>
    <w:rsid w:val="00427965"/>
    <w:rsid w:val="00427FFB"/>
    <w:rsid w:val="0043003A"/>
    <w:rsid w:val="00430082"/>
    <w:rsid w:val="00431010"/>
    <w:rsid w:val="004310D0"/>
    <w:rsid w:val="004320BB"/>
    <w:rsid w:val="00432B8D"/>
    <w:rsid w:val="00433371"/>
    <w:rsid w:val="00433777"/>
    <w:rsid w:val="00433AA6"/>
    <w:rsid w:val="00433CF5"/>
    <w:rsid w:val="004341FF"/>
    <w:rsid w:val="0043469C"/>
    <w:rsid w:val="004347CF"/>
    <w:rsid w:val="00434C77"/>
    <w:rsid w:val="00434ECC"/>
    <w:rsid w:val="00435400"/>
    <w:rsid w:val="004355EF"/>
    <w:rsid w:val="00435659"/>
    <w:rsid w:val="0043573D"/>
    <w:rsid w:val="00435E03"/>
    <w:rsid w:val="00435F2C"/>
    <w:rsid w:val="0043616E"/>
    <w:rsid w:val="0043618A"/>
    <w:rsid w:val="0043662A"/>
    <w:rsid w:val="004369FD"/>
    <w:rsid w:val="004372C5"/>
    <w:rsid w:val="004376EB"/>
    <w:rsid w:val="004377C3"/>
    <w:rsid w:val="00437D59"/>
    <w:rsid w:val="00437DAB"/>
    <w:rsid w:val="00440AC3"/>
    <w:rsid w:val="00441565"/>
    <w:rsid w:val="00441A21"/>
    <w:rsid w:val="004425BF"/>
    <w:rsid w:val="0044276E"/>
    <w:rsid w:val="00442989"/>
    <w:rsid w:val="00442A0F"/>
    <w:rsid w:val="0044370A"/>
    <w:rsid w:val="00443BCF"/>
    <w:rsid w:val="00443C7D"/>
    <w:rsid w:val="00443CCD"/>
    <w:rsid w:val="00443FD0"/>
    <w:rsid w:val="00444681"/>
    <w:rsid w:val="004448AF"/>
    <w:rsid w:val="00444CD2"/>
    <w:rsid w:val="00445651"/>
    <w:rsid w:val="0044590F"/>
    <w:rsid w:val="00445A14"/>
    <w:rsid w:val="004460D8"/>
    <w:rsid w:val="004462B6"/>
    <w:rsid w:val="00446B72"/>
    <w:rsid w:val="00446B79"/>
    <w:rsid w:val="004470E5"/>
    <w:rsid w:val="00447375"/>
    <w:rsid w:val="0044794F"/>
    <w:rsid w:val="00447A5A"/>
    <w:rsid w:val="00450882"/>
    <w:rsid w:val="00450968"/>
    <w:rsid w:val="00450AEA"/>
    <w:rsid w:val="00450BCC"/>
    <w:rsid w:val="00450CC2"/>
    <w:rsid w:val="00450DF6"/>
    <w:rsid w:val="00450E95"/>
    <w:rsid w:val="00450EB2"/>
    <w:rsid w:val="004511E4"/>
    <w:rsid w:val="004513D1"/>
    <w:rsid w:val="004514D6"/>
    <w:rsid w:val="00451525"/>
    <w:rsid w:val="00451A81"/>
    <w:rsid w:val="00451AC0"/>
    <w:rsid w:val="004534E5"/>
    <w:rsid w:val="00453B59"/>
    <w:rsid w:val="0045429A"/>
    <w:rsid w:val="004543C3"/>
    <w:rsid w:val="0045495E"/>
    <w:rsid w:val="00455F25"/>
    <w:rsid w:val="00455FBA"/>
    <w:rsid w:val="00456007"/>
    <w:rsid w:val="00456672"/>
    <w:rsid w:val="00456692"/>
    <w:rsid w:val="00456B0A"/>
    <w:rsid w:val="00457053"/>
    <w:rsid w:val="00457700"/>
    <w:rsid w:val="00457A2B"/>
    <w:rsid w:val="0046046D"/>
    <w:rsid w:val="00460539"/>
    <w:rsid w:val="00460AFA"/>
    <w:rsid w:val="0046126C"/>
    <w:rsid w:val="004618B7"/>
    <w:rsid w:val="004619B3"/>
    <w:rsid w:val="00461E07"/>
    <w:rsid w:val="00462198"/>
    <w:rsid w:val="004629F2"/>
    <w:rsid w:val="00462BDE"/>
    <w:rsid w:val="00462F41"/>
    <w:rsid w:val="00462FC4"/>
    <w:rsid w:val="00463155"/>
    <w:rsid w:val="00463160"/>
    <w:rsid w:val="0046371F"/>
    <w:rsid w:val="004639C7"/>
    <w:rsid w:val="00463A6D"/>
    <w:rsid w:val="00463E3B"/>
    <w:rsid w:val="0046445C"/>
    <w:rsid w:val="0046493A"/>
    <w:rsid w:val="00464A08"/>
    <w:rsid w:val="00464D39"/>
    <w:rsid w:val="0046536D"/>
    <w:rsid w:val="00465810"/>
    <w:rsid w:val="00465ABD"/>
    <w:rsid w:val="00465D54"/>
    <w:rsid w:val="00465DB6"/>
    <w:rsid w:val="00466076"/>
    <w:rsid w:val="004661DA"/>
    <w:rsid w:val="0046624F"/>
    <w:rsid w:val="00466690"/>
    <w:rsid w:val="004668AE"/>
    <w:rsid w:val="004669AC"/>
    <w:rsid w:val="00466A3F"/>
    <w:rsid w:val="0046745C"/>
    <w:rsid w:val="004678E2"/>
    <w:rsid w:val="004679E4"/>
    <w:rsid w:val="00467A81"/>
    <w:rsid w:val="00467C72"/>
    <w:rsid w:val="004700A1"/>
    <w:rsid w:val="00470462"/>
    <w:rsid w:val="0047050A"/>
    <w:rsid w:val="0047071B"/>
    <w:rsid w:val="00470741"/>
    <w:rsid w:val="00470D57"/>
    <w:rsid w:val="004714C1"/>
    <w:rsid w:val="00471A11"/>
    <w:rsid w:val="00471B8C"/>
    <w:rsid w:val="00471E3E"/>
    <w:rsid w:val="00472585"/>
    <w:rsid w:val="00472A4D"/>
    <w:rsid w:val="00472B58"/>
    <w:rsid w:val="00472E57"/>
    <w:rsid w:val="00472E9D"/>
    <w:rsid w:val="00473019"/>
    <w:rsid w:val="00473F0E"/>
    <w:rsid w:val="00474672"/>
    <w:rsid w:val="00474B8B"/>
    <w:rsid w:val="004751DF"/>
    <w:rsid w:val="00475306"/>
    <w:rsid w:val="0047567B"/>
    <w:rsid w:val="004757BD"/>
    <w:rsid w:val="00476DDA"/>
    <w:rsid w:val="00477203"/>
    <w:rsid w:val="0047772E"/>
    <w:rsid w:val="00477988"/>
    <w:rsid w:val="00477E29"/>
    <w:rsid w:val="00477E7A"/>
    <w:rsid w:val="00480F95"/>
    <w:rsid w:val="00481565"/>
    <w:rsid w:val="00481732"/>
    <w:rsid w:val="00481BEE"/>
    <w:rsid w:val="00482391"/>
    <w:rsid w:val="00482626"/>
    <w:rsid w:val="00482E4B"/>
    <w:rsid w:val="004834B1"/>
    <w:rsid w:val="004834F7"/>
    <w:rsid w:val="00483534"/>
    <w:rsid w:val="00483B76"/>
    <w:rsid w:val="00483C84"/>
    <w:rsid w:val="00483E45"/>
    <w:rsid w:val="004843D2"/>
    <w:rsid w:val="004846C1"/>
    <w:rsid w:val="00484B7B"/>
    <w:rsid w:val="00484DCC"/>
    <w:rsid w:val="00484E0E"/>
    <w:rsid w:val="00485613"/>
    <w:rsid w:val="004866DF"/>
    <w:rsid w:val="00487384"/>
    <w:rsid w:val="00487605"/>
    <w:rsid w:val="00487B44"/>
    <w:rsid w:val="0049022D"/>
    <w:rsid w:val="00490C74"/>
    <w:rsid w:val="0049117E"/>
    <w:rsid w:val="0049153C"/>
    <w:rsid w:val="004925A8"/>
    <w:rsid w:val="00492A21"/>
    <w:rsid w:val="00492F25"/>
    <w:rsid w:val="00493070"/>
    <w:rsid w:val="004932FA"/>
    <w:rsid w:val="004934A0"/>
    <w:rsid w:val="00493D76"/>
    <w:rsid w:val="00493DE7"/>
    <w:rsid w:val="0049417E"/>
    <w:rsid w:val="00494192"/>
    <w:rsid w:val="0049450F"/>
    <w:rsid w:val="004949CA"/>
    <w:rsid w:val="004950F7"/>
    <w:rsid w:val="00495191"/>
    <w:rsid w:val="00495854"/>
    <w:rsid w:val="00496104"/>
    <w:rsid w:val="00496873"/>
    <w:rsid w:val="004971F5"/>
    <w:rsid w:val="0049771D"/>
    <w:rsid w:val="00497DE5"/>
    <w:rsid w:val="00497EAE"/>
    <w:rsid w:val="004A01A5"/>
    <w:rsid w:val="004A04F9"/>
    <w:rsid w:val="004A0882"/>
    <w:rsid w:val="004A12E8"/>
    <w:rsid w:val="004A12F0"/>
    <w:rsid w:val="004A191D"/>
    <w:rsid w:val="004A1D1A"/>
    <w:rsid w:val="004A1EDC"/>
    <w:rsid w:val="004A2360"/>
    <w:rsid w:val="004A2A4D"/>
    <w:rsid w:val="004A2AE9"/>
    <w:rsid w:val="004A2F4A"/>
    <w:rsid w:val="004A30BF"/>
    <w:rsid w:val="004A33A3"/>
    <w:rsid w:val="004A3C42"/>
    <w:rsid w:val="004A41CC"/>
    <w:rsid w:val="004A4653"/>
    <w:rsid w:val="004A49E2"/>
    <w:rsid w:val="004A4EF3"/>
    <w:rsid w:val="004A523B"/>
    <w:rsid w:val="004A52C1"/>
    <w:rsid w:val="004A53F2"/>
    <w:rsid w:val="004A6003"/>
    <w:rsid w:val="004A6449"/>
    <w:rsid w:val="004A6A2F"/>
    <w:rsid w:val="004A6C28"/>
    <w:rsid w:val="004A6CA2"/>
    <w:rsid w:val="004A6CEC"/>
    <w:rsid w:val="004A6E47"/>
    <w:rsid w:val="004A707F"/>
    <w:rsid w:val="004A724D"/>
    <w:rsid w:val="004A7703"/>
    <w:rsid w:val="004B0578"/>
    <w:rsid w:val="004B08A9"/>
    <w:rsid w:val="004B093A"/>
    <w:rsid w:val="004B102D"/>
    <w:rsid w:val="004B14E4"/>
    <w:rsid w:val="004B16DD"/>
    <w:rsid w:val="004B1AF7"/>
    <w:rsid w:val="004B1F8B"/>
    <w:rsid w:val="004B2114"/>
    <w:rsid w:val="004B23AD"/>
    <w:rsid w:val="004B274E"/>
    <w:rsid w:val="004B316E"/>
    <w:rsid w:val="004B36A9"/>
    <w:rsid w:val="004B36CB"/>
    <w:rsid w:val="004B3901"/>
    <w:rsid w:val="004B39EC"/>
    <w:rsid w:val="004B3BEA"/>
    <w:rsid w:val="004B3E15"/>
    <w:rsid w:val="004B4324"/>
    <w:rsid w:val="004B48BA"/>
    <w:rsid w:val="004B4EA2"/>
    <w:rsid w:val="004B4F85"/>
    <w:rsid w:val="004B61FE"/>
    <w:rsid w:val="004B66ED"/>
    <w:rsid w:val="004B6E7D"/>
    <w:rsid w:val="004B6EE5"/>
    <w:rsid w:val="004B72EC"/>
    <w:rsid w:val="004B76AB"/>
    <w:rsid w:val="004B7AC9"/>
    <w:rsid w:val="004B7B68"/>
    <w:rsid w:val="004B7DB6"/>
    <w:rsid w:val="004C01C2"/>
    <w:rsid w:val="004C034F"/>
    <w:rsid w:val="004C05DB"/>
    <w:rsid w:val="004C154D"/>
    <w:rsid w:val="004C1895"/>
    <w:rsid w:val="004C1AAD"/>
    <w:rsid w:val="004C2528"/>
    <w:rsid w:val="004C277B"/>
    <w:rsid w:val="004C2C2F"/>
    <w:rsid w:val="004C3585"/>
    <w:rsid w:val="004C3640"/>
    <w:rsid w:val="004C3D1C"/>
    <w:rsid w:val="004C4964"/>
    <w:rsid w:val="004C4AA7"/>
    <w:rsid w:val="004C50D2"/>
    <w:rsid w:val="004C5348"/>
    <w:rsid w:val="004C5514"/>
    <w:rsid w:val="004C5C2E"/>
    <w:rsid w:val="004C6073"/>
    <w:rsid w:val="004C6087"/>
    <w:rsid w:val="004C6556"/>
    <w:rsid w:val="004C6752"/>
    <w:rsid w:val="004C692B"/>
    <w:rsid w:val="004C7101"/>
    <w:rsid w:val="004C7311"/>
    <w:rsid w:val="004C73D2"/>
    <w:rsid w:val="004D007B"/>
    <w:rsid w:val="004D0100"/>
    <w:rsid w:val="004D02F6"/>
    <w:rsid w:val="004D0406"/>
    <w:rsid w:val="004D042F"/>
    <w:rsid w:val="004D163A"/>
    <w:rsid w:val="004D175E"/>
    <w:rsid w:val="004D1CD8"/>
    <w:rsid w:val="004D1F44"/>
    <w:rsid w:val="004D2105"/>
    <w:rsid w:val="004D286B"/>
    <w:rsid w:val="004D29EA"/>
    <w:rsid w:val="004D38E9"/>
    <w:rsid w:val="004D39F6"/>
    <w:rsid w:val="004D40F2"/>
    <w:rsid w:val="004D4C6D"/>
    <w:rsid w:val="004D51AE"/>
    <w:rsid w:val="004D5285"/>
    <w:rsid w:val="004D5630"/>
    <w:rsid w:val="004D5FE8"/>
    <w:rsid w:val="004D620B"/>
    <w:rsid w:val="004D6317"/>
    <w:rsid w:val="004D691A"/>
    <w:rsid w:val="004D6ADD"/>
    <w:rsid w:val="004D727D"/>
    <w:rsid w:val="004E0022"/>
    <w:rsid w:val="004E072F"/>
    <w:rsid w:val="004E0AA8"/>
    <w:rsid w:val="004E0CE3"/>
    <w:rsid w:val="004E1075"/>
    <w:rsid w:val="004E17F7"/>
    <w:rsid w:val="004E18A0"/>
    <w:rsid w:val="004E1B3E"/>
    <w:rsid w:val="004E23BB"/>
    <w:rsid w:val="004E25D9"/>
    <w:rsid w:val="004E2650"/>
    <w:rsid w:val="004E28C0"/>
    <w:rsid w:val="004E2A79"/>
    <w:rsid w:val="004E2F5D"/>
    <w:rsid w:val="004E315B"/>
    <w:rsid w:val="004E36AC"/>
    <w:rsid w:val="004E36B2"/>
    <w:rsid w:val="004E3E39"/>
    <w:rsid w:val="004E42C8"/>
    <w:rsid w:val="004E45C1"/>
    <w:rsid w:val="004E47C9"/>
    <w:rsid w:val="004E47FC"/>
    <w:rsid w:val="004E4885"/>
    <w:rsid w:val="004E4981"/>
    <w:rsid w:val="004E4A12"/>
    <w:rsid w:val="004E4A84"/>
    <w:rsid w:val="004E4D03"/>
    <w:rsid w:val="004E50B4"/>
    <w:rsid w:val="004E512D"/>
    <w:rsid w:val="004E517D"/>
    <w:rsid w:val="004E523F"/>
    <w:rsid w:val="004E52AC"/>
    <w:rsid w:val="004E53BA"/>
    <w:rsid w:val="004E54DC"/>
    <w:rsid w:val="004E5E4C"/>
    <w:rsid w:val="004E644D"/>
    <w:rsid w:val="004E6694"/>
    <w:rsid w:val="004E6CCA"/>
    <w:rsid w:val="004E7CA2"/>
    <w:rsid w:val="004E7DDA"/>
    <w:rsid w:val="004F0A41"/>
    <w:rsid w:val="004F0A65"/>
    <w:rsid w:val="004F0D14"/>
    <w:rsid w:val="004F0D43"/>
    <w:rsid w:val="004F140A"/>
    <w:rsid w:val="004F1537"/>
    <w:rsid w:val="004F17D2"/>
    <w:rsid w:val="004F19A5"/>
    <w:rsid w:val="004F1C5E"/>
    <w:rsid w:val="004F20DB"/>
    <w:rsid w:val="004F28DC"/>
    <w:rsid w:val="004F2966"/>
    <w:rsid w:val="004F3517"/>
    <w:rsid w:val="004F3658"/>
    <w:rsid w:val="004F40AB"/>
    <w:rsid w:val="004F4FE4"/>
    <w:rsid w:val="004F5303"/>
    <w:rsid w:val="004F5575"/>
    <w:rsid w:val="004F5B39"/>
    <w:rsid w:val="004F5D6A"/>
    <w:rsid w:val="004F5DAE"/>
    <w:rsid w:val="004F6E83"/>
    <w:rsid w:val="004F7BEC"/>
    <w:rsid w:val="004F7CED"/>
    <w:rsid w:val="00500474"/>
    <w:rsid w:val="00501346"/>
    <w:rsid w:val="005013D7"/>
    <w:rsid w:val="00501613"/>
    <w:rsid w:val="0050175F"/>
    <w:rsid w:val="00501C78"/>
    <w:rsid w:val="00502239"/>
    <w:rsid w:val="005024C1"/>
    <w:rsid w:val="00502A43"/>
    <w:rsid w:val="00502A7D"/>
    <w:rsid w:val="00503361"/>
    <w:rsid w:val="005033AF"/>
    <w:rsid w:val="005036E5"/>
    <w:rsid w:val="00503E76"/>
    <w:rsid w:val="00503EAC"/>
    <w:rsid w:val="00503F06"/>
    <w:rsid w:val="005042F3"/>
    <w:rsid w:val="005045DD"/>
    <w:rsid w:val="00505089"/>
    <w:rsid w:val="005057B9"/>
    <w:rsid w:val="005058E4"/>
    <w:rsid w:val="005062E5"/>
    <w:rsid w:val="005063F5"/>
    <w:rsid w:val="00506441"/>
    <w:rsid w:val="005068D8"/>
    <w:rsid w:val="00506D98"/>
    <w:rsid w:val="00506F64"/>
    <w:rsid w:val="00507612"/>
    <w:rsid w:val="00510441"/>
    <w:rsid w:val="0051075D"/>
    <w:rsid w:val="00510BF6"/>
    <w:rsid w:val="00510BFB"/>
    <w:rsid w:val="0051189F"/>
    <w:rsid w:val="00511ABE"/>
    <w:rsid w:val="00511C22"/>
    <w:rsid w:val="00512662"/>
    <w:rsid w:val="005128C8"/>
    <w:rsid w:val="00512E5B"/>
    <w:rsid w:val="00513311"/>
    <w:rsid w:val="00513BFC"/>
    <w:rsid w:val="00513EC7"/>
    <w:rsid w:val="005146A7"/>
    <w:rsid w:val="005149F8"/>
    <w:rsid w:val="005149FF"/>
    <w:rsid w:val="00514DB2"/>
    <w:rsid w:val="00514DE5"/>
    <w:rsid w:val="00515C23"/>
    <w:rsid w:val="00515EE9"/>
    <w:rsid w:val="0051606C"/>
    <w:rsid w:val="005166B3"/>
    <w:rsid w:val="00517619"/>
    <w:rsid w:val="00517C7A"/>
    <w:rsid w:val="00520665"/>
    <w:rsid w:val="005206F4"/>
    <w:rsid w:val="00520A36"/>
    <w:rsid w:val="00520B34"/>
    <w:rsid w:val="005213EE"/>
    <w:rsid w:val="005214AC"/>
    <w:rsid w:val="00521B8A"/>
    <w:rsid w:val="00521E9D"/>
    <w:rsid w:val="00522A95"/>
    <w:rsid w:val="00523B2B"/>
    <w:rsid w:val="00523B4F"/>
    <w:rsid w:val="00523E3F"/>
    <w:rsid w:val="00523FCD"/>
    <w:rsid w:val="005242C0"/>
    <w:rsid w:val="005246EC"/>
    <w:rsid w:val="005252F2"/>
    <w:rsid w:val="00525C28"/>
    <w:rsid w:val="00525F70"/>
    <w:rsid w:val="00525F8F"/>
    <w:rsid w:val="0052606B"/>
    <w:rsid w:val="00526085"/>
    <w:rsid w:val="005274E9"/>
    <w:rsid w:val="005303E1"/>
    <w:rsid w:val="00530503"/>
    <w:rsid w:val="00530726"/>
    <w:rsid w:val="00530BD1"/>
    <w:rsid w:val="00530BEF"/>
    <w:rsid w:val="00530E72"/>
    <w:rsid w:val="005310B5"/>
    <w:rsid w:val="00531123"/>
    <w:rsid w:val="00531A66"/>
    <w:rsid w:val="00531BFC"/>
    <w:rsid w:val="00532196"/>
    <w:rsid w:val="00532908"/>
    <w:rsid w:val="00532AF9"/>
    <w:rsid w:val="00532C20"/>
    <w:rsid w:val="00532FB7"/>
    <w:rsid w:val="005336EE"/>
    <w:rsid w:val="005338F5"/>
    <w:rsid w:val="00533A85"/>
    <w:rsid w:val="00533BCE"/>
    <w:rsid w:val="00533D21"/>
    <w:rsid w:val="00534393"/>
    <w:rsid w:val="00534870"/>
    <w:rsid w:val="005350D7"/>
    <w:rsid w:val="005350F1"/>
    <w:rsid w:val="0053520B"/>
    <w:rsid w:val="005357AE"/>
    <w:rsid w:val="00535A5E"/>
    <w:rsid w:val="00536088"/>
    <w:rsid w:val="005362E3"/>
    <w:rsid w:val="00536465"/>
    <w:rsid w:val="005365B8"/>
    <w:rsid w:val="00536616"/>
    <w:rsid w:val="00536925"/>
    <w:rsid w:val="0053748F"/>
    <w:rsid w:val="00537857"/>
    <w:rsid w:val="00537B2C"/>
    <w:rsid w:val="00537FDC"/>
    <w:rsid w:val="0054020C"/>
    <w:rsid w:val="0054021E"/>
    <w:rsid w:val="00540BBD"/>
    <w:rsid w:val="00541895"/>
    <w:rsid w:val="00541F27"/>
    <w:rsid w:val="00542002"/>
    <w:rsid w:val="00542208"/>
    <w:rsid w:val="0054265F"/>
    <w:rsid w:val="005429E1"/>
    <w:rsid w:val="005429FE"/>
    <w:rsid w:val="00542C5F"/>
    <w:rsid w:val="00543464"/>
    <w:rsid w:val="00543637"/>
    <w:rsid w:val="00543A53"/>
    <w:rsid w:val="0054404A"/>
    <w:rsid w:val="005441E8"/>
    <w:rsid w:val="005442D8"/>
    <w:rsid w:val="0054449C"/>
    <w:rsid w:val="0054482F"/>
    <w:rsid w:val="00544E4B"/>
    <w:rsid w:val="00545072"/>
    <w:rsid w:val="005450AE"/>
    <w:rsid w:val="0054532D"/>
    <w:rsid w:val="00545610"/>
    <w:rsid w:val="0054575B"/>
    <w:rsid w:val="00545B29"/>
    <w:rsid w:val="00545D88"/>
    <w:rsid w:val="00545F1E"/>
    <w:rsid w:val="00546CF7"/>
    <w:rsid w:val="0054704C"/>
    <w:rsid w:val="00547391"/>
    <w:rsid w:val="00550312"/>
    <w:rsid w:val="0055038C"/>
    <w:rsid w:val="00550AF7"/>
    <w:rsid w:val="00550E7B"/>
    <w:rsid w:val="005512D8"/>
    <w:rsid w:val="0055166C"/>
    <w:rsid w:val="005516EA"/>
    <w:rsid w:val="00551C31"/>
    <w:rsid w:val="00552C21"/>
    <w:rsid w:val="00552E6F"/>
    <w:rsid w:val="005531EA"/>
    <w:rsid w:val="00553C4F"/>
    <w:rsid w:val="00554461"/>
    <w:rsid w:val="00554F5C"/>
    <w:rsid w:val="0055505D"/>
    <w:rsid w:val="00555D4F"/>
    <w:rsid w:val="005565BA"/>
    <w:rsid w:val="00556BEF"/>
    <w:rsid w:val="005571B9"/>
    <w:rsid w:val="00557432"/>
    <w:rsid w:val="00557EC4"/>
    <w:rsid w:val="00560CE4"/>
    <w:rsid w:val="00560E65"/>
    <w:rsid w:val="0056173A"/>
    <w:rsid w:val="00562B18"/>
    <w:rsid w:val="00562DDA"/>
    <w:rsid w:val="00563178"/>
    <w:rsid w:val="005633F8"/>
    <w:rsid w:val="00563BDC"/>
    <w:rsid w:val="0056438C"/>
    <w:rsid w:val="005647F9"/>
    <w:rsid w:val="00564912"/>
    <w:rsid w:val="00564DA8"/>
    <w:rsid w:val="00565954"/>
    <w:rsid w:val="00565B89"/>
    <w:rsid w:val="00565C27"/>
    <w:rsid w:val="00565CC8"/>
    <w:rsid w:val="0056640A"/>
    <w:rsid w:val="00566ABA"/>
    <w:rsid w:val="0056764F"/>
    <w:rsid w:val="00567A0F"/>
    <w:rsid w:val="005700EC"/>
    <w:rsid w:val="00570587"/>
    <w:rsid w:val="005705BD"/>
    <w:rsid w:val="00570D95"/>
    <w:rsid w:val="005712A1"/>
    <w:rsid w:val="0057144D"/>
    <w:rsid w:val="005715CA"/>
    <w:rsid w:val="00572176"/>
    <w:rsid w:val="00572C63"/>
    <w:rsid w:val="00572F05"/>
    <w:rsid w:val="00573173"/>
    <w:rsid w:val="00573198"/>
    <w:rsid w:val="00573498"/>
    <w:rsid w:val="00573669"/>
    <w:rsid w:val="00573C56"/>
    <w:rsid w:val="00573D74"/>
    <w:rsid w:val="00573D79"/>
    <w:rsid w:val="00573E11"/>
    <w:rsid w:val="005742ED"/>
    <w:rsid w:val="0057438D"/>
    <w:rsid w:val="00574663"/>
    <w:rsid w:val="00574998"/>
    <w:rsid w:val="00575503"/>
    <w:rsid w:val="005756D3"/>
    <w:rsid w:val="005757C2"/>
    <w:rsid w:val="00575C45"/>
    <w:rsid w:val="00575C5F"/>
    <w:rsid w:val="00575CBF"/>
    <w:rsid w:val="00575DE0"/>
    <w:rsid w:val="00575FA2"/>
    <w:rsid w:val="005764E6"/>
    <w:rsid w:val="00577066"/>
    <w:rsid w:val="005774D6"/>
    <w:rsid w:val="00577D4E"/>
    <w:rsid w:val="00577DA1"/>
    <w:rsid w:val="00577EF0"/>
    <w:rsid w:val="00580161"/>
    <w:rsid w:val="00580428"/>
    <w:rsid w:val="00580D89"/>
    <w:rsid w:val="005811A1"/>
    <w:rsid w:val="00581301"/>
    <w:rsid w:val="00581358"/>
    <w:rsid w:val="00581B85"/>
    <w:rsid w:val="005828EC"/>
    <w:rsid w:val="00582A8E"/>
    <w:rsid w:val="005831E7"/>
    <w:rsid w:val="00583443"/>
    <w:rsid w:val="0058396F"/>
    <w:rsid w:val="00583ADB"/>
    <w:rsid w:val="00584D43"/>
    <w:rsid w:val="00584D8A"/>
    <w:rsid w:val="00584EAF"/>
    <w:rsid w:val="0058505F"/>
    <w:rsid w:val="005856DD"/>
    <w:rsid w:val="00585AFA"/>
    <w:rsid w:val="005865C0"/>
    <w:rsid w:val="00586AC5"/>
    <w:rsid w:val="00586CBA"/>
    <w:rsid w:val="00586F07"/>
    <w:rsid w:val="005875CB"/>
    <w:rsid w:val="00587800"/>
    <w:rsid w:val="00587A81"/>
    <w:rsid w:val="00587B36"/>
    <w:rsid w:val="00590090"/>
    <w:rsid w:val="00590109"/>
    <w:rsid w:val="005903A1"/>
    <w:rsid w:val="0059071E"/>
    <w:rsid w:val="005907B6"/>
    <w:rsid w:val="00590AEB"/>
    <w:rsid w:val="00590D35"/>
    <w:rsid w:val="00591114"/>
    <w:rsid w:val="0059115A"/>
    <w:rsid w:val="005911AC"/>
    <w:rsid w:val="005915BD"/>
    <w:rsid w:val="005918E5"/>
    <w:rsid w:val="00591FD0"/>
    <w:rsid w:val="0059259F"/>
    <w:rsid w:val="00592EEF"/>
    <w:rsid w:val="00593151"/>
    <w:rsid w:val="00593C1F"/>
    <w:rsid w:val="00593DB0"/>
    <w:rsid w:val="0059475C"/>
    <w:rsid w:val="005947ED"/>
    <w:rsid w:val="00594BF2"/>
    <w:rsid w:val="00594EAD"/>
    <w:rsid w:val="00594F79"/>
    <w:rsid w:val="00595513"/>
    <w:rsid w:val="00595ED8"/>
    <w:rsid w:val="00596920"/>
    <w:rsid w:val="00596F3C"/>
    <w:rsid w:val="00597024"/>
    <w:rsid w:val="00597321"/>
    <w:rsid w:val="005974F8"/>
    <w:rsid w:val="00597E41"/>
    <w:rsid w:val="005A0194"/>
    <w:rsid w:val="005A08D4"/>
    <w:rsid w:val="005A108C"/>
    <w:rsid w:val="005A18BB"/>
    <w:rsid w:val="005A22A4"/>
    <w:rsid w:val="005A2A19"/>
    <w:rsid w:val="005A2F8B"/>
    <w:rsid w:val="005A3BE4"/>
    <w:rsid w:val="005A3C4D"/>
    <w:rsid w:val="005A3CE4"/>
    <w:rsid w:val="005A4599"/>
    <w:rsid w:val="005A4925"/>
    <w:rsid w:val="005A4CC9"/>
    <w:rsid w:val="005A4E32"/>
    <w:rsid w:val="005A562D"/>
    <w:rsid w:val="005A6267"/>
    <w:rsid w:val="005A62C4"/>
    <w:rsid w:val="005A6361"/>
    <w:rsid w:val="005A68A0"/>
    <w:rsid w:val="005A7244"/>
    <w:rsid w:val="005A75F4"/>
    <w:rsid w:val="005A7785"/>
    <w:rsid w:val="005B10E2"/>
    <w:rsid w:val="005B1879"/>
    <w:rsid w:val="005B1A09"/>
    <w:rsid w:val="005B1DF5"/>
    <w:rsid w:val="005B23E4"/>
    <w:rsid w:val="005B25E1"/>
    <w:rsid w:val="005B2888"/>
    <w:rsid w:val="005B2944"/>
    <w:rsid w:val="005B3526"/>
    <w:rsid w:val="005B3598"/>
    <w:rsid w:val="005B37A0"/>
    <w:rsid w:val="005B3B56"/>
    <w:rsid w:val="005B3E1F"/>
    <w:rsid w:val="005B3E73"/>
    <w:rsid w:val="005B4C95"/>
    <w:rsid w:val="005B545B"/>
    <w:rsid w:val="005B5E21"/>
    <w:rsid w:val="005B5E68"/>
    <w:rsid w:val="005B651A"/>
    <w:rsid w:val="005B6B6B"/>
    <w:rsid w:val="005B7137"/>
    <w:rsid w:val="005B71F9"/>
    <w:rsid w:val="005B7240"/>
    <w:rsid w:val="005B74F7"/>
    <w:rsid w:val="005B7FCF"/>
    <w:rsid w:val="005C0215"/>
    <w:rsid w:val="005C0C52"/>
    <w:rsid w:val="005C0F36"/>
    <w:rsid w:val="005C0FFD"/>
    <w:rsid w:val="005C10FA"/>
    <w:rsid w:val="005C136F"/>
    <w:rsid w:val="005C18DF"/>
    <w:rsid w:val="005C1C81"/>
    <w:rsid w:val="005C2385"/>
    <w:rsid w:val="005C26C3"/>
    <w:rsid w:val="005C2F7E"/>
    <w:rsid w:val="005C30EA"/>
    <w:rsid w:val="005C39B5"/>
    <w:rsid w:val="005C3BE1"/>
    <w:rsid w:val="005C3C7C"/>
    <w:rsid w:val="005C3E2C"/>
    <w:rsid w:val="005C4223"/>
    <w:rsid w:val="005C453E"/>
    <w:rsid w:val="005C4800"/>
    <w:rsid w:val="005C4E20"/>
    <w:rsid w:val="005C4EDB"/>
    <w:rsid w:val="005C5141"/>
    <w:rsid w:val="005C515E"/>
    <w:rsid w:val="005C5433"/>
    <w:rsid w:val="005C5695"/>
    <w:rsid w:val="005C57C2"/>
    <w:rsid w:val="005C5E83"/>
    <w:rsid w:val="005C6754"/>
    <w:rsid w:val="005C6C71"/>
    <w:rsid w:val="005C6DDD"/>
    <w:rsid w:val="005C6FED"/>
    <w:rsid w:val="005C74A9"/>
    <w:rsid w:val="005C7720"/>
    <w:rsid w:val="005C7AE5"/>
    <w:rsid w:val="005D06A8"/>
    <w:rsid w:val="005D09C8"/>
    <w:rsid w:val="005D1163"/>
    <w:rsid w:val="005D139A"/>
    <w:rsid w:val="005D190D"/>
    <w:rsid w:val="005D1DE5"/>
    <w:rsid w:val="005D216A"/>
    <w:rsid w:val="005D28D3"/>
    <w:rsid w:val="005D2F5A"/>
    <w:rsid w:val="005D3128"/>
    <w:rsid w:val="005D3669"/>
    <w:rsid w:val="005D36F4"/>
    <w:rsid w:val="005D37DD"/>
    <w:rsid w:val="005D3E19"/>
    <w:rsid w:val="005D3E45"/>
    <w:rsid w:val="005D3F28"/>
    <w:rsid w:val="005D44F8"/>
    <w:rsid w:val="005D4C08"/>
    <w:rsid w:val="005D4C72"/>
    <w:rsid w:val="005D52A1"/>
    <w:rsid w:val="005D5792"/>
    <w:rsid w:val="005D585E"/>
    <w:rsid w:val="005D59E8"/>
    <w:rsid w:val="005D63F7"/>
    <w:rsid w:val="005D68A5"/>
    <w:rsid w:val="005D68F2"/>
    <w:rsid w:val="005D7523"/>
    <w:rsid w:val="005E03FB"/>
    <w:rsid w:val="005E0857"/>
    <w:rsid w:val="005E0885"/>
    <w:rsid w:val="005E116A"/>
    <w:rsid w:val="005E1A96"/>
    <w:rsid w:val="005E1D91"/>
    <w:rsid w:val="005E23B1"/>
    <w:rsid w:val="005E2D07"/>
    <w:rsid w:val="005E4253"/>
    <w:rsid w:val="005E44DB"/>
    <w:rsid w:val="005E4A69"/>
    <w:rsid w:val="005E4C08"/>
    <w:rsid w:val="005E4DF7"/>
    <w:rsid w:val="005E5060"/>
    <w:rsid w:val="005E5096"/>
    <w:rsid w:val="005E548D"/>
    <w:rsid w:val="005E5ED7"/>
    <w:rsid w:val="005E5EFE"/>
    <w:rsid w:val="005E6023"/>
    <w:rsid w:val="005E6449"/>
    <w:rsid w:val="005E6455"/>
    <w:rsid w:val="005E7730"/>
    <w:rsid w:val="005E7AB6"/>
    <w:rsid w:val="005E7C76"/>
    <w:rsid w:val="005F145D"/>
    <w:rsid w:val="005F17B9"/>
    <w:rsid w:val="005F25B1"/>
    <w:rsid w:val="005F2E56"/>
    <w:rsid w:val="005F3526"/>
    <w:rsid w:val="005F3A5F"/>
    <w:rsid w:val="005F3D46"/>
    <w:rsid w:val="005F42FE"/>
    <w:rsid w:val="005F51A8"/>
    <w:rsid w:val="005F5596"/>
    <w:rsid w:val="005F5A53"/>
    <w:rsid w:val="005F5C6F"/>
    <w:rsid w:val="005F612A"/>
    <w:rsid w:val="005F65FA"/>
    <w:rsid w:val="005F6961"/>
    <w:rsid w:val="005F7384"/>
    <w:rsid w:val="005F78C6"/>
    <w:rsid w:val="005F7A07"/>
    <w:rsid w:val="006006AC"/>
    <w:rsid w:val="00601054"/>
    <w:rsid w:val="00601692"/>
    <w:rsid w:val="00601F19"/>
    <w:rsid w:val="00601FD4"/>
    <w:rsid w:val="0060202F"/>
    <w:rsid w:val="006024F0"/>
    <w:rsid w:val="00602FAD"/>
    <w:rsid w:val="00603856"/>
    <w:rsid w:val="00604E55"/>
    <w:rsid w:val="0060505E"/>
    <w:rsid w:val="0060527F"/>
    <w:rsid w:val="00605521"/>
    <w:rsid w:val="006057DF"/>
    <w:rsid w:val="00605C05"/>
    <w:rsid w:val="00605C40"/>
    <w:rsid w:val="00605C86"/>
    <w:rsid w:val="00606039"/>
    <w:rsid w:val="006063AC"/>
    <w:rsid w:val="00606426"/>
    <w:rsid w:val="00606A07"/>
    <w:rsid w:val="00606A3F"/>
    <w:rsid w:val="00606ACC"/>
    <w:rsid w:val="00606C7B"/>
    <w:rsid w:val="00606F03"/>
    <w:rsid w:val="006075E4"/>
    <w:rsid w:val="00607612"/>
    <w:rsid w:val="00610AA6"/>
    <w:rsid w:val="00610FB4"/>
    <w:rsid w:val="006110DD"/>
    <w:rsid w:val="0061184D"/>
    <w:rsid w:val="00611C3B"/>
    <w:rsid w:val="00612296"/>
    <w:rsid w:val="00612664"/>
    <w:rsid w:val="006131E2"/>
    <w:rsid w:val="006141DD"/>
    <w:rsid w:val="00614487"/>
    <w:rsid w:val="006145CF"/>
    <w:rsid w:val="0061508E"/>
    <w:rsid w:val="00615321"/>
    <w:rsid w:val="0061548B"/>
    <w:rsid w:val="0061571B"/>
    <w:rsid w:val="00615F79"/>
    <w:rsid w:val="00616295"/>
    <w:rsid w:val="0061631B"/>
    <w:rsid w:val="006163AC"/>
    <w:rsid w:val="00616423"/>
    <w:rsid w:val="00616C39"/>
    <w:rsid w:val="006171F3"/>
    <w:rsid w:val="00617739"/>
    <w:rsid w:val="00620AE5"/>
    <w:rsid w:val="00620B08"/>
    <w:rsid w:val="00620DFD"/>
    <w:rsid w:val="00621470"/>
    <w:rsid w:val="0062150B"/>
    <w:rsid w:val="006217CB"/>
    <w:rsid w:val="00621A94"/>
    <w:rsid w:val="00621C6A"/>
    <w:rsid w:val="006222FB"/>
    <w:rsid w:val="00622FD2"/>
    <w:rsid w:val="006231F4"/>
    <w:rsid w:val="00623545"/>
    <w:rsid w:val="006238F8"/>
    <w:rsid w:val="00623A87"/>
    <w:rsid w:val="00623E7F"/>
    <w:rsid w:val="006243FB"/>
    <w:rsid w:val="00624F1D"/>
    <w:rsid w:val="006250A7"/>
    <w:rsid w:val="0062510F"/>
    <w:rsid w:val="00625761"/>
    <w:rsid w:val="00625C9C"/>
    <w:rsid w:val="00625F8F"/>
    <w:rsid w:val="0062614A"/>
    <w:rsid w:val="0062652A"/>
    <w:rsid w:val="006265CE"/>
    <w:rsid w:val="006267AD"/>
    <w:rsid w:val="00626BFA"/>
    <w:rsid w:val="00626CAD"/>
    <w:rsid w:val="00627031"/>
    <w:rsid w:val="0062705E"/>
    <w:rsid w:val="00627D63"/>
    <w:rsid w:val="00630238"/>
    <w:rsid w:val="006302D7"/>
    <w:rsid w:val="0063037E"/>
    <w:rsid w:val="00630EA3"/>
    <w:rsid w:val="00630FE4"/>
    <w:rsid w:val="006314EA"/>
    <w:rsid w:val="006316F6"/>
    <w:rsid w:val="006318AE"/>
    <w:rsid w:val="00631A67"/>
    <w:rsid w:val="00631B7D"/>
    <w:rsid w:val="00631E4C"/>
    <w:rsid w:val="006321EE"/>
    <w:rsid w:val="00632365"/>
    <w:rsid w:val="006334F5"/>
    <w:rsid w:val="0063379D"/>
    <w:rsid w:val="00633A0B"/>
    <w:rsid w:val="00633AAC"/>
    <w:rsid w:val="00634400"/>
    <w:rsid w:val="0063493D"/>
    <w:rsid w:val="00634965"/>
    <w:rsid w:val="00634DD4"/>
    <w:rsid w:val="00634F85"/>
    <w:rsid w:val="0063581C"/>
    <w:rsid w:val="00636A15"/>
    <w:rsid w:val="00637242"/>
    <w:rsid w:val="0063786E"/>
    <w:rsid w:val="00637B84"/>
    <w:rsid w:val="006401ED"/>
    <w:rsid w:val="00640A9B"/>
    <w:rsid w:val="00640ABA"/>
    <w:rsid w:val="0064122E"/>
    <w:rsid w:val="00641C6C"/>
    <w:rsid w:val="00641C91"/>
    <w:rsid w:val="00642516"/>
    <w:rsid w:val="0064252A"/>
    <w:rsid w:val="00642533"/>
    <w:rsid w:val="006427E2"/>
    <w:rsid w:val="00642E9D"/>
    <w:rsid w:val="00643807"/>
    <w:rsid w:val="006439F3"/>
    <w:rsid w:val="00644085"/>
    <w:rsid w:val="00644234"/>
    <w:rsid w:val="0064465E"/>
    <w:rsid w:val="0064487B"/>
    <w:rsid w:val="00644966"/>
    <w:rsid w:val="00644CD6"/>
    <w:rsid w:val="00646669"/>
    <w:rsid w:val="006469D7"/>
    <w:rsid w:val="00646F6F"/>
    <w:rsid w:val="00647606"/>
    <w:rsid w:val="006478A5"/>
    <w:rsid w:val="00647A4D"/>
    <w:rsid w:val="00647E94"/>
    <w:rsid w:val="006501F4"/>
    <w:rsid w:val="0065035C"/>
    <w:rsid w:val="006508AB"/>
    <w:rsid w:val="0065099D"/>
    <w:rsid w:val="00651022"/>
    <w:rsid w:val="00651459"/>
    <w:rsid w:val="00651CB9"/>
    <w:rsid w:val="00652685"/>
    <w:rsid w:val="00652A67"/>
    <w:rsid w:val="00652B69"/>
    <w:rsid w:val="00652C7E"/>
    <w:rsid w:val="00652D14"/>
    <w:rsid w:val="00652D5F"/>
    <w:rsid w:val="0065334F"/>
    <w:rsid w:val="0065391C"/>
    <w:rsid w:val="00654681"/>
    <w:rsid w:val="00654B21"/>
    <w:rsid w:val="00654C3A"/>
    <w:rsid w:val="00654F07"/>
    <w:rsid w:val="00655E17"/>
    <w:rsid w:val="00655EF2"/>
    <w:rsid w:val="00655F9A"/>
    <w:rsid w:val="00657101"/>
    <w:rsid w:val="006574D1"/>
    <w:rsid w:val="0065752C"/>
    <w:rsid w:val="00657A77"/>
    <w:rsid w:val="00657B05"/>
    <w:rsid w:val="00660A60"/>
    <w:rsid w:val="00660F58"/>
    <w:rsid w:val="0066128C"/>
    <w:rsid w:val="006613E4"/>
    <w:rsid w:val="00661DC9"/>
    <w:rsid w:val="006624AD"/>
    <w:rsid w:val="006627AE"/>
    <w:rsid w:val="006629A9"/>
    <w:rsid w:val="006633EE"/>
    <w:rsid w:val="0066365D"/>
    <w:rsid w:val="0066369F"/>
    <w:rsid w:val="00663CB8"/>
    <w:rsid w:val="00663E52"/>
    <w:rsid w:val="00663FAA"/>
    <w:rsid w:val="00664A1B"/>
    <w:rsid w:val="00664E7B"/>
    <w:rsid w:val="0066549A"/>
    <w:rsid w:val="006654AB"/>
    <w:rsid w:val="0066553A"/>
    <w:rsid w:val="0066581F"/>
    <w:rsid w:val="00665E0E"/>
    <w:rsid w:val="00666196"/>
    <w:rsid w:val="006664D2"/>
    <w:rsid w:val="006664DC"/>
    <w:rsid w:val="00666BD5"/>
    <w:rsid w:val="00666E9D"/>
    <w:rsid w:val="006679A8"/>
    <w:rsid w:val="00667B91"/>
    <w:rsid w:val="00667CA3"/>
    <w:rsid w:val="00670AFC"/>
    <w:rsid w:val="006711E7"/>
    <w:rsid w:val="0067127D"/>
    <w:rsid w:val="00671D99"/>
    <w:rsid w:val="0067228E"/>
    <w:rsid w:val="006722BA"/>
    <w:rsid w:val="00672343"/>
    <w:rsid w:val="006725B1"/>
    <w:rsid w:val="00673055"/>
    <w:rsid w:val="006730DF"/>
    <w:rsid w:val="00673183"/>
    <w:rsid w:val="00673487"/>
    <w:rsid w:val="006736B4"/>
    <w:rsid w:val="00673A46"/>
    <w:rsid w:val="006746F7"/>
    <w:rsid w:val="00674712"/>
    <w:rsid w:val="00674AA2"/>
    <w:rsid w:val="00675128"/>
    <w:rsid w:val="0067530E"/>
    <w:rsid w:val="00675785"/>
    <w:rsid w:val="00675A10"/>
    <w:rsid w:val="00675A29"/>
    <w:rsid w:val="0067648B"/>
    <w:rsid w:val="00676804"/>
    <w:rsid w:val="0067691F"/>
    <w:rsid w:val="00676AB9"/>
    <w:rsid w:val="006770F4"/>
    <w:rsid w:val="00677709"/>
    <w:rsid w:val="006803A2"/>
    <w:rsid w:val="00680649"/>
    <w:rsid w:val="0068093C"/>
    <w:rsid w:val="006809D2"/>
    <w:rsid w:val="00680A60"/>
    <w:rsid w:val="0068118A"/>
    <w:rsid w:val="00681290"/>
    <w:rsid w:val="006818F4"/>
    <w:rsid w:val="00681C38"/>
    <w:rsid w:val="006822FB"/>
    <w:rsid w:val="006828B5"/>
    <w:rsid w:val="00682C4A"/>
    <w:rsid w:val="00682DDA"/>
    <w:rsid w:val="00682E8B"/>
    <w:rsid w:val="00682FD0"/>
    <w:rsid w:val="0068444B"/>
    <w:rsid w:val="006844A5"/>
    <w:rsid w:val="0068467F"/>
    <w:rsid w:val="00684844"/>
    <w:rsid w:val="00684845"/>
    <w:rsid w:val="00686271"/>
    <w:rsid w:val="0068664D"/>
    <w:rsid w:val="006869D7"/>
    <w:rsid w:val="00686B83"/>
    <w:rsid w:val="00687395"/>
    <w:rsid w:val="0068762B"/>
    <w:rsid w:val="00687903"/>
    <w:rsid w:val="00690169"/>
    <w:rsid w:val="006903AF"/>
    <w:rsid w:val="00690822"/>
    <w:rsid w:val="00690885"/>
    <w:rsid w:val="00690B2A"/>
    <w:rsid w:val="00691339"/>
    <w:rsid w:val="00691934"/>
    <w:rsid w:val="00691965"/>
    <w:rsid w:val="00692099"/>
    <w:rsid w:val="006920CA"/>
    <w:rsid w:val="006922D4"/>
    <w:rsid w:val="0069276B"/>
    <w:rsid w:val="00692E4D"/>
    <w:rsid w:val="0069309C"/>
    <w:rsid w:val="00693262"/>
    <w:rsid w:val="00693927"/>
    <w:rsid w:val="00693A16"/>
    <w:rsid w:val="0069424E"/>
    <w:rsid w:val="00694C2F"/>
    <w:rsid w:val="00695593"/>
    <w:rsid w:val="00695A58"/>
    <w:rsid w:val="00695D7D"/>
    <w:rsid w:val="00695E28"/>
    <w:rsid w:val="006961FA"/>
    <w:rsid w:val="006966F3"/>
    <w:rsid w:val="006968A1"/>
    <w:rsid w:val="00696A1A"/>
    <w:rsid w:val="00696A40"/>
    <w:rsid w:val="00696D0A"/>
    <w:rsid w:val="0069738E"/>
    <w:rsid w:val="00697D67"/>
    <w:rsid w:val="006A0567"/>
    <w:rsid w:val="006A0A5A"/>
    <w:rsid w:val="006A1909"/>
    <w:rsid w:val="006A19FC"/>
    <w:rsid w:val="006A1C84"/>
    <w:rsid w:val="006A2079"/>
    <w:rsid w:val="006A214B"/>
    <w:rsid w:val="006A2C41"/>
    <w:rsid w:val="006A306A"/>
    <w:rsid w:val="006A32DC"/>
    <w:rsid w:val="006A349E"/>
    <w:rsid w:val="006A3546"/>
    <w:rsid w:val="006A3B81"/>
    <w:rsid w:val="006A3D31"/>
    <w:rsid w:val="006A4177"/>
    <w:rsid w:val="006A41CF"/>
    <w:rsid w:val="006A4442"/>
    <w:rsid w:val="006A4855"/>
    <w:rsid w:val="006A4A9B"/>
    <w:rsid w:val="006A4B8E"/>
    <w:rsid w:val="006A4ED2"/>
    <w:rsid w:val="006A5A43"/>
    <w:rsid w:val="006A5BFC"/>
    <w:rsid w:val="006A5C1A"/>
    <w:rsid w:val="006A5C76"/>
    <w:rsid w:val="006A6235"/>
    <w:rsid w:val="006A6959"/>
    <w:rsid w:val="006A7293"/>
    <w:rsid w:val="006A7829"/>
    <w:rsid w:val="006A786C"/>
    <w:rsid w:val="006B08E5"/>
    <w:rsid w:val="006B0A2E"/>
    <w:rsid w:val="006B155A"/>
    <w:rsid w:val="006B1CB5"/>
    <w:rsid w:val="006B2744"/>
    <w:rsid w:val="006B2974"/>
    <w:rsid w:val="006B2D3F"/>
    <w:rsid w:val="006B2FF9"/>
    <w:rsid w:val="006B319E"/>
    <w:rsid w:val="006B3A9F"/>
    <w:rsid w:val="006B3CF2"/>
    <w:rsid w:val="006B436F"/>
    <w:rsid w:val="006B4539"/>
    <w:rsid w:val="006B45F4"/>
    <w:rsid w:val="006B46E1"/>
    <w:rsid w:val="006B506D"/>
    <w:rsid w:val="006B50CC"/>
    <w:rsid w:val="006B5349"/>
    <w:rsid w:val="006B5462"/>
    <w:rsid w:val="006B554D"/>
    <w:rsid w:val="006B5CC4"/>
    <w:rsid w:val="006B601B"/>
    <w:rsid w:val="006B60CD"/>
    <w:rsid w:val="006B6DB2"/>
    <w:rsid w:val="006B707B"/>
    <w:rsid w:val="006B70E7"/>
    <w:rsid w:val="006B715A"/>
    <w:rsid w:val="006B72B9"/>
    <w:rsid w:val="006B7319"/>
    <w:rsid w:val="006B738C"/>
    <w:rsid w:val="006B74C1"/>
    <w:rsid w:val="006B7E0F"/>
    <w:rsid w:val="006B7EDB"/>
    <w:rsid w:val="006C0BF1"/>
    <w:rsid w:val="006C1F4D"/>
    <w:rsid w:val="006C2082"/>
    <w:rsid w:val="006C20D2"/>
    <w:rsid w:val="006C2367"/>
    <w:rsid w:val="006C2708"/>
    <w:rsid w:val="006C2738"/>
    <w:rsid w:val="006C2A48"/>
    <w:rsid w:val="006C2CBD"/>
    <w:rsid w:val="006C32B7"/>
    <w:rsid w:val="006C332E"/>
    <w:rsid w:val="006C3361"/>
    <w:rsid w:val="006C3705"/>
    <w:rsid w:val="006C3E2F"/>
    <w:rsid w:val="006C3FF5"/>
    <w:rsid w:val="006C401C"/>
    <w:rsid w:val="006C4715"/>
    <w:rsid w:val="006C5190"/>
    <w:rsid w:val="006C6135"/>
    <w:rsid w:val="006C618A"/>
    <w:rsid w:val="006C6613"/>
    <w:rsid w:val="006C6673"/>
    <w:rsid w:val="006C6797"/>
    <w:rsid w:val="006C6BEF"/>
    <w:rsid w:val="006C6F91"/>
    <w:rsid w:val="006C74C1"/>
    <w:rsid w:val="006C7C74"/>
    <w:rsid w:val="006C7D2B"/>
    <w:rsid w:val="006C7F45"/>
    <w:rsid w:val="006D03EA"/>
    <w:rsid w:val="006D0A2C"/>
    <w:rsid w:val="006D0B72"/>
    <w:rsid w:val="006D1776"/>
    <w:rsid w:val="006D2CD5"/>
    <w:rsid w:val="006D354B"/>
    <w:rsid w:val="006D3CAE"/>
    <w:rsid w:val="006D3DB7"/>
    <w:rsid w:val="006D41FB"/>
    <w:rsid w:val="006D4478"/>
    <w:rsid w:val="006D477F"/>
    <w:rsid w:val="006D48E4"/>
    <w:rsid w:val="006D5639"/>
    <w:rsid w:val="006D5992"/>
    <w:rsid w:val="006D6010"/>
    <w:rsid w:val="006D644E"/>
    <w:rsid w:val="006D6A42"/>
    <w:rsid w:val="006D6A84"/>
    <w:rsid w:val="006D70B2"/>
    <w:rsid w:val="006D740F"/>
    <w:rsid w:val="006E0013"/>
    <w:rsid w:val="006E03A7"/>
    <w:rsid w:val="006E0807"/>
    <w:rsid w:val="006E089C"/>
    <w:rsid w:val="006E0992"/>
    <w:rsid w:val="006E0B97"/>
    <w:rsid w:val="006E0E0A"/>
    <w:rsid w:val="006E2330"/>
    <w:rsid w:val="006E2E85"/>
    <w:rsid w:val="006E3452"/>
    <w:rsid w:val="006E3611"/>
    <w:rsid w:val="006E4192"/>
    <w:rsid w:val="006E4466"/>
    <w:rsid w:val="006E4AFA"/>
    <w:rsid w:val="006E4B1E"/>
    <w:rsid w:val="006E4F04"/>
    <w:rsid w:val="006E4FF4"/>
    <w:rsid w:val="006E5617"/>
    <w:rsid w:val="006E58D8"/>
    <w:rsid w:val="006E5CF7"/>
    <w:rsid w:val="006E6CF9"/>
    <w:rsid w:val="006E73A3"/>
    <w:rsid w:val="006E74D5"/>
    <w:rsid w:val="006E754A"/>
    <w:rsid w:val="006E7B48"/>
    <w:rsid w:val="006F02F8"/>
    <w:rsid w:val="006F0779"/>
    <w:rsid w:val="006F08DF"/>
    <w:rsid w:val="006F0C59"/>
    <w:rsid w:val="006F1E3D"/>
    <w:rsid w:val="006F2319"/>
    <w:rsid w:val="006F2489"/>
    <w:rsid w:val="006F24F7"/>
    <w:rsid w:val="006F28F5"/>
    <w:rsid w:val="006F2BAA"/>
    <w:rsid w:val="006F2DD6"/>
    <w:rsid w:val="006F339A"/>
    <w:rsid w:val="006F34C1"/>
    <w:rsid w:val="006F34F6"/>
    <w:rsid w:val="006F3633"/>
    <w:rsid w:val="006F37CA"/>
    <w:rsid w:val="006F39A6"/>
    <w:rsid w:val="006F4271"/>
    <w:rsid w:val="006F54AE"/>
    <w:rsid w:val="006F588E"/>
    <w:rsid w:val="006F58E8"/>
    <w:rsid w:val="006F5BB4"/>
    <w:rsid w:val="006F6023"/>
    <w:rsid w:val="006F604D"/>
    <w:rsid w:val="006F61B9"/>
    <w:rsid w:val="006F6CCE"/>
    <w:rsid w:val="006F7183"/>
    <w:rsid w:val="006F76BA"/>
    <w:rsid w:val="00700085"/>
    <w:rsid w:val="00701848"/>
    <w:rsid w:val="007018B7"/>
    <w:rsid w:val="007019C0"/>
    <w:rsid w:val="007019F7"/>
    <w:rsid w:val="00701DE2"/>
    <w:rsid w:val="0070247B"/>
    <w:rsid w:val="00702E84"/>
    <w:rsid w:val="00703152"/>
    <w:rsid w:val="007033A0"/>
    <w:rsid w:val="00703AE5"/>
    <w:rsid w:val="00703C98"/>
    <w:rsid w:val="00703DFC"/>
    <w:rsid w:val="00703FF7"/>
    <w:rsid w:val="00704179"/>
    <w:rsid w:val="0070437F"/>
    <w:rsid w:val="00704575"/>
    <w:rsid w:val="00705287"/>
    <w:rsid w:val="00705902"/>
    <w:rsid w:val="00705BFC"/>
    <w:rsid w:val="00705CE6"/>
    <w:rsid w:val="00706892"/>
    <w:rsid w:val="00706D24"/>
    <w:rsid w:val="00706E0D"/>
    <w:rsid w:val="00706F0B"/>
    <w:rsid w:val="00706F62"/>
    <w:rsid w:val="00707093"/>
    <w:rsid w:val="007070A2"/>
    <w:rsid w:val="00707387"/>
    <w:rsid w:val="0070753C"/>
    <w:rsid w:val="007078A6"/>
    <w:rsid w:val="00707A8F"/>
    <w:rsid w:val="007100ED"/>
    <w:rsid w:val="007107F4"/>
    <w:rsid w:val="007108B7"/>
    <w:rsid w:val="00710B8B"/>
    <w:rsid w:val="00710B9C"/>
    <w:rsid w:val="007118EC"/>
    <w:rsid w:val="007119EB"/>
    <w:rsid w:val="007126F0"/>
    <w:rsid w:val="00712A59"/>
    <w:rsid w:val="00712A9B"/>
    <w:rsid w:val="00713C50"/>
    <w:rsid w:val="00713DA7"/>
    <w:rsid w:val="00713DC1"/>
    <w:rsid w:val="00714499"/>
    <w:rsid w:val="007146BD"/>
    <w:rsid w:val="00714DA0"/>
    <w:rsid w:val="00715144"/>
    <w:rsid w:val="007159CE"/>
    <w:rsid w:val="007161B2"/>
    <w:rsid w:val="00716467"/>
    <w:rsid w:val="00717464"/>
    <w:rsid w:val="007176B6"/>
    <w:rsid w:val="0072046C"/>
    <w:rsid w:val="007208CB"/>
    <w:rsid w:val="007209C4"/>
    <w:rsid w:val="00720C79"/>
    <w:rsid w:val="00720F78"/>
    <w:rsid w:val="00721E59"/>
    <w:rsid w:val="007220C7"/>
    <w:rsid w:val="00722158"/>
    <w:rsid w:val="007226D6"/>
    <w:rsid w:val="00722AF3"/>
    <w:rsid w:val="00723100"/>
    <w:rsid w:val="00723102"/>
    <w:rsid w:val="00723602"/>
    <w:rsid w:val="00723B4C"/>
    <w:rsid w:val="0072459C"/>
    <w:rsid w:val="00724635"/>
    <w:rsid w:val="00724BD9"/>
    <w:rsid w:val="00724CF9"/>
    <w:rsid w:val="007255C1"/>
    <w:rsid w:val="00725CCF"/>
    <w:rsid w:val="00725F96"/>
    <w:rsid w:val="00727448"/>
    <w:rsid w:val="00727E17"/>
    <w:rsid w:val="007305A7"/>
    <w:rsid w:val="007306B6"/>
    <w:rsid w:val="00730B33"/>
    <w:rsid w:val="00730DF6"/>
    <w:rsid w:val="00730FE7"/>
    <w:rsid w:val="007311FA"/>
    <w:rsid w:val="00731247"/>
    <w:rsid w:val="0073197E"/>
    <w:rsid w:val="00731BCD"/>
    <w:rsid w:val="007323FF"/>
    <w:rsid w:val="00732542"/>
    <w:rsid w:val="00732DFE"/>
    <w:rsid w:val="00733097"/>
    <w:rsid w:val="00733489"/>
    <w:rsid w:val="0073376F"/>
    <w:rsid w:val="00733919"/>
    <w:rsid w:val="00733DC2"/>
    <w:rsid w:val="00733E60"/>
    <w:rsid w:val="00734881"/>
    <w:rsid w:val="0073499E"/>
    <w:rsid w:val="007351D6"/>
    <w:rsid w:val="00735802"/>
    <w:rsid w:val="00736051"/>
    <w:rsid w:val="007360AC"/>
    <w:rsid w:val="00736531"/>
    <w:rsid w:val="007365F9"/>
    <w:rsid w:val="0073680B"/>
    <w:rsid w:val="00736A9F"/>
    <w:rsid w:val="00736B03"/>
    <w:rsid w:val="00737C8E"/>
    <w:rsid w:val="00737F9B"/>
    <w:rsid w:val="00740440"/>
    <w:rsid w:val="007417E3"/>
    <w:rsid w:val="007422FD"/>
    <w:rsid w:val="0074239E"/>
    <w:rsid w:val="00742719"/>
    <w:rsid w:val="00742770"/>
    <w:rsid w:val="007427FD"/>
    <w:rsid w:val="00742C18"/>
    <w:rsid w:val="00742E04"/>
    <w:rsid w:val="00742FF3"/>
    <w:rsid w:val="00743390"/>
    <w:rsid w:val="0074343E"/>
    <w:rsid w:val="007439C4"/>
    <w:rsid w:val="00743A00"/>
    <w:rsid w:val="00744107"/>
    <w:rsid w:val="0074446D"/>
    <w:rsid w:val="007445D1"/>
    <w:rsid w:val="00744E33"/>
    <w:rsid w:val="00745207"/>
    <w:rsid w:val="0074545F"/>
    <w:rsid w:val="00745F9A"/>
    <w:rsid w:val="007466BC"/>
    <w:rsid w:val="00746770"/>
    <w:rsid w:val="00746EE7"/>
    <w:rsid w:val="00747AA7"/>
    <w:rsid w:val="007505CD"/>
    <w:rsid w:val="00750B20"/>
    <w:rsid w:val="00750DD5"/>
    <w:rsid w:val="00750E07"/>
    <w:rsid w:val="007510A0"/>
    <w:rsid w:val="00751E73"/>
    <w:rsid w:val="00752BCD"/>
    <w:rsid w:val="00752EF6"/>
    <w:rsid w:val="0075343A"/>
    <w:rsid w:val="00753BDE"/>
    <w:rsid w:val="00753C75"/>
    <w:rsid w:val="00754021"/>
    <w:rsid w:val="00754223"/>
    <w:rsid w:val="00754EF4"/>
    <w:rsid w:val="00755114"/>
    <w:rsid w:val="00755456"/>
    <w:rsid w:val="0075597A"/>
    <w:rsid w:val="00755CD0"/>
    <w:rsid w:val="00755D92"/>
    <w:rsid w:val="007565A0"/>
    <w:rsid w:val="00756807"/>
    <w:rsid w:val="00756AFA"/>
    <w:rsid w:val="007570E7"/>
    <w:rsid w:val="00757393"/>
    <w:rsid w:val="00757500"/>
    <w:rsid w:val="00757667"/>
    <w:rsid w:val="007579B2"/>
    <w:rsid w:val="00757C1C"/>
    <w:rsid w:val="00760221"/>
    <w:rsid w:val="0076066F"/>
    <w:rsid w:val="0076126F"/>
    <w:rsid w:val="007617ED"/>
    <w:rsid w:val="007617FD"/>
    <w:rsid w:val="00761AB7"/>
    <w:rsid w:val="0076277C"/>
    <w:rsid w:val="00762C13"/>
    <w:rsid w:val="00762E9B"/>
    <w:rsid w:val="00763155"/>
    <w:rsid w:val="007639A4"/>
    <w:rsid w:val="00763C8F"/>
    <w:rsid w:val="00764156"/>
    <w:rsid w:val="007649E3"/>
    <w:rsid w:val="00764C3F"/>
    <w:rsid w:val="00765099"/>
    <w:rsid w:val="0076554B"/>
    <w:rsid w:val="007657F6"/>
    <w:rsid w:val="007658CE"/>
    <w:rsid w:val="00765904"/>
    <w:rsid w:val="00765A65"/>
    <w:rsid w:val="007676AF"/>
    <w:rsid w:val="00767870"/>
    <w:rsid w:val="007678DD"/>
    <w:rsid w:val="0076792A"/>
    <w:rsid w:val="007700B5"/>
    <w:rsid w:val="007704B9"/>
    <w:rsid w:val="00770B2F"/>
    <w:rsid w:val="00772CA6"/>
    <w:rsid w:val="00772E79"/>
    <w:rsid w:val="007731D2"/>
    <w:rsid w:val="0077375E"/>
    <w:rsid w:val="00773BCF"/>
    <w:rsid w:val="00774707"/>
    <w:rsid w:val="00774822"/>
    <w:rsid w:val="00774C18"/>
    <w:rsid w:val="00774E5A"/>
    <w:rsid w:val="00774EA1"/>
    <w:rsid w:val="0077540F"/>
    <w:rsid w:val="007758C9"/>
    <w:rsid w:val="00775A66"/>
    <w:rsid w:val="00776B20"/>
    <w:rsid w:val="00777150"/>
    <w:rsid w:val="007775AC"/>
    <w:rsid w:val="00777679"/>
    <w:rsid w:val="00780E86"/>
    <w:rsid w:val="007815E3"/>
    <w:rsid w:val="00781999"/>
    <w:rsid w:val="00781CEF"/>
    <w:rsid w:val="007822B7"/>
    <w:rsid w:val="0078294F"/>
    <w:rsid w:val="00782E4A"/>
    <w:rsid w:val="00782FB6"/>
    <w:rsid w:val="00783459"/>
    <w:rsid w:val="00783A79"/>
    <w:rsid w:val="00783AF0"/>
    <w:rsid w:val="00783CFD"/>
    <w:rsid w:val="00784737"/>
    <w:rsid w:val="0078475A"/>
    <w:rsid w:val="00784F65"/>
    <w:rsid w:val="00785809"/>
    <w:rsid w:val="00785D64"/>
    <w:rsid w:val="00786B35"/>
    <w:rsid w:val="00787663"/>
    <w:rsid w:val="00787813"/>
    <w:rsid w:val="007879A4"/>
    <w:rsid w:val="00787B45"/>
    <w:rsid w:val="00787B47"/>
    <w:rsid w:val="007904CD"/>
    <w:rsid w:val="00790691"/>
    <w:rsid w:val="00790D5D"/>
    <w:rsid w:val="0079128A"/>
    <w:rsid w:val="00791292"/>
    <w:rsid w:val="007913FD"/>
    <w:rsid w:val="007922BA"/>
    <w:rsid w:val="0079288A"/>
    <w:rsid w:val="00792D81"/>
    <w:rsid w:val="00792E81"/>
    <w:rsid w:val="007942F4"/>
    <w:rsid w:val="007948B9"/>
    <w:rsid w:val="0079499B"/>
    <w:rsid w:val="00794D9F"/>
    <w:rsid w:val="007953D0"/>
    <w:rsid w:val="00795FC5"/>
    <w:rsid w:val="00796297"/>
    <w:rsid w:val="00796919"/>
    <w:rsid w:val="007969E7"/>
    <w:rsid w:val="00796CCE"/>
    <w:rsid w:val="00797398"/>
    <w:rsid w:val="0079769A"/>
    <w:rsid w:val="00797DA5"/>
    <w:rsid w:val="00797F4D"/>
    <w:rsid w:val="007A0B6C"/>
    <w:rsid w:val="007A11DB"/>
    <w:rsid w:val="007A16F3"/>
    <w:rsid w:val="007A189C"/>
    <w:rsid w:val="007A19ED"/>
    <w:rsid w:val="007A1F1C"/>
    <w:rsid w:val="007A2473"/>
    <w:rsid w:val="007A27E7"/>
    <w:rsid w:val="007A2B14"/>
    <w:rsid w:val="007A2E28"/>
    <w:rsid w:val="007A3553"/>
    <w:rsid w:val="007A35D9"/>
    <w:rsid w:val="007A3BCC"/>
    <w:rsid w:val="007A4344"/>
    <w:rsid w:val="007A4460"/>
    <w:rsid w:val="007A463B"/>
    <w:rsid w:val="007A48B1"/>
    <w:rsid w:val="007A4FA8"/>
    <w:rsid w:val="007A5122"/>
    <w:rsid w:val="007A517D"/>
    <w:rsid w:val="007A55D1"/>
    <w:rsid w:val="007A6105"/>
    <w:rsid w:val="007A6354"/>
    <w:rsid w:val="007A6621"/>
    <w:rsid w:val="007A69FE"/>
    <w:rsid w:val="007A6B43"/>
    <w:rsid w:val="007A6BEB"/>
    <w:rsid w:val="007A76AD"/>
    <w:rsid w:val="007B0338"/>
    <w:rsid w:val="007B047B"/>
    <w:rsid w:val="007B0554"/>
    <w:rsid w:val="007B0765"/>
    <w:rsid w:val="007B088A"/>
    <w:rsid w:val="007B0EBE"/>
    <w:rsid w:val="007B0FF1"/>
    <w:rsid w:val="007B14DB"/>
    <w:rsid w:val="007B1F12"/>
    <w:rsid w:val="007B1FE8"/>
    <w:rsid w:val="007B2777"/>
    <w:rsid w:val="007B2A2B"/>
    <w:rsid w:val="007B2E5F"/>
    <w:rsid w:val="007B33E1"/>
    <w:rsid w:val="007B36A5"/>
    <w:rsid w:val="007B3EEF"/>
    <w:rsid w:val="007B420E"/>
    <w:rsid w:val="007B509B"/>
    <w:rsid w:val="007B5529"/>
    <w:rsid w:val="007B5869"/>
    <w:rsid w:val="007B592F"/>
    <w:rsid w:val="007B634D"/>
    <w:rsid w:val="007B658F"/>
    <w:rsid w:val="007B6803"/>
    <w:rsid w:val="007B7CA3"/>
    <w:rsid w:val="007B7FEF"/>
    <w:rsid w:val="007C0318"/>
    <w:rsid w:val="007C0670"/>
    <w:rsid w:val="007C09A8"/>
    <w:rsid w:val="007C0D71"/>
    <w:rsid w:val="007C135F"/>
    <w:rsid w:val="007C1526"/>
    <w:rsid w:val="007C155E"/>
    <w:rsid w:val="007C1A60"/>
    <w:rsid w:val="007C1CBE"/>
    <w:rsid w:val="007C1E9F"/>
    <w:rsid w:val="007C230D"/>
    <w:rsid w:val="007C2AAE"/>
    <w:rsid w:val="007C2EA2"/>
    <w:rsid w:val="007C2EAE"/>
    <w:rsid w:val="007C2FE6"/>
    <w:rsid w:val="007C3071"/>
    <w:rsid w:val="007C312E"/>
    <w:rsid w:val="007C33BA"/>
    <w:rsid w:val="007C33EF"/>
    <w:rsid w:val="007C3589"/>
    <w:rsid w:val="007C3936"/>
    <w:rsid w:val="007C3BC0"/>
    <w:rsid w:val="007C3E3F"/>
    <w:rsid w:val="007C3EC8"/>
    <w:rsid w:val="007C4183"/>
    <w:rsid w:val="007C4429"/>
    <w:rsid w:val="007C4E6A"/>
    <w:rsid w:val="007C5175"/>
    <w:rsid w:val="007C558F"/>
    <w:rsid w:val="007C5A89"/>
    <w:rsid w:val="007C5BE0"/>
    <w:rsid w:val="007C5E6A"/>
    <w:rsid w:val="007C5EC2"/>
    <w:rsid w:val="007C618A"/>
    <w:rsid w:val="007C64CF"/>
    <w:rsid w:val="007C683D"/>
    <w:rsid w:val="007C6CDD"/>
    <w:rsid w:val="007C7266"/>
    <w:rsid w:val="007C78D2"/>
    <w:rsid w:val="007C795D"/>
    <w:rsid w:val="007C7B27"/>
    <w:rsid w:val="007D0064"/>
    <w:rsid w:val="007D01EF"/>
    <w:rsid w:val="007D0E05"/>
    <w:rsid w:val="007D1836"/>
    <w:rsid w:val="007D1AC2"/>
    <w:rsid w:val="007D1C69"/>
    <w:rsid w:val="007D243E"/>
    <w:rsid w:val="007D2803"/>
    <w:rsid w:val="007D3063"/>
    <w:rsid w:val="007D3378"/>
    <w:rsid w:val="007D3379"/>
    <w:rsid w:val="007D33E2"/>
    <w:rsid w:val="007D394E"/>
    <w:rsid w:val="007D3EE8"/>
    <w:rsid w:val="007D406E"/>
    <w:rsid w:val="007D4436"/>
    <w:rsid w:val="007D4523"/>
    <w:rsid w:val="007D4A0D"/>
    <w:rsid w:val="007D4DFD"/>
    <w:rsid w:val="007D4F80"/>
    <w:rsid w:val="007D5121"/>
    <w:rsid w:val="007D5CCD"/>
    <w:rsid w:val="007D6335"/>
    <w:rsid w:val="007D643E"/>
    <w:rsid w:val="007D6D14"/>
    <w:rsid w:val="007D6E8D"/>
    <w:rsid w:val="007D6FB8"/>
    <w:rsid w:val="007E04F5"/>
    <w:rsid w:val="007E05AE"/>
    <w:rsid w:val="007E0622"/>
    <w:rsid w:val="007E0863"/>
    <w:rsid w:val="007E1179"/>
    <w:rsid w:val="007E1333"/>
    <w:rsid w:val="007E142C"/>
    <w:rsid w:val="007E17FC"/>
    <w:rsid w:val="007E197D"/>
    <w:rsid w:val="007E2074"/>
    <w:rsid w:val="007E28E8"/>
    <w:rsid w:val="007E2D63"/>
    <w:rsid w:val="007E2E59"/>
    <w:rsid w:val="007E3522"/>
    <w:rsid w:val="007E3DC6"/>
    <w:rsid w:val="007E3EF6"/>
    <w:rsid w:val="007E4018"/>
    <w:rsid w:val="007E4089"/>
    <w:rsid w:val="007E4353"/>
    <w:rsid w:val="007E4FE9"/>
    <w:rsid w:val="007E520B"/>
    <w:rsid w:val="007E5638"/>
    <w:rsid w:val="007E61E0"/>
    <w:rsid w:val="007E61F7"/>
    <w:rsid w:val="007E67C1"/>
    <w:rsid w:val="007E6D84"/>
    <w:rsid w:val="007E6DE0"/>
    <w:rsid w:val="007E753E"/>
    <w:rsid w:val="007E75A8"/>
    <w:rsid w:val="007E7903"/>
    <w:rsid w:val="007F0673"/>
    <w:rsid w:val="007F18AE"/>
    <w:rsid w:val="007F2361"/>
    <w:rsid w:val="007F2653"/>
    <w:rsid w:val="007F2847"/>
    <w:rsid w:val="007F2E07"/>
    <w:rsid w:val="007F2E8E"/>
    <w:rsid w:val="007F30F5"/>
    <w:rsid w:val="007F3226"/>
    <w:rsid w:val="007F3428"/>
    <w:rsid w:val="007F36F4"/>
    <w:rsid w:val="007F3825"/>
    <w:rsid w:val="007F3CED"/>
    <w:rsid w:val="007F3FF1"/>
    <w:rsid w:val="007F496C"/>
    <w:rsid w:val="007F4997"/>
    <w:rsid w:val="007F4BE9"/>
    <w:rsid w:val="007F4FEA"/>
    <w:rsid w:val="007F5892"/>
    <w:rsid w:val="007F5B93"/>
    <w:rsid w:val="007F5E33"/>
    <w:rsid w:val="007F5E99"/>
    <w:rsid w:val="007F5F64"/>
    <w:rsid w:val="007F659B"/>
    <w:rsid w:val="007F6B56"/>
    <w:rsid w:val="007F6C48"/>
    <w:rsid w:val="007F7684"/>
    <w:rsid w:val="007F788E"/>
    <w:rsid w:val="007F7C77"/>
    <w:rsid w:val="007F7CB1"/>
    <w:rsid w:val="007F7D72"/>
    <w:rsid w:val="00800BD0"/>
    <w:rsid w:val="00800C62"/>
    <w:rsid w:val="00801059"/>
    <w:rsid w:val="00801A47"/>
    <w:rsid w:val="00801AF3"/>
    <w:rsid w:val="00802049"/>
    <w:rsid w:val="00802C30"/>
    <w:rsid w:val="00802C79"/>
    <w:rsid w:val="008032C3"/>
    <w:rsid w:val="008033D9"/>
    <w:rsid w:val="0080379B"/>
    <w:rsid w:val="00804FA0"/>
    <w:rsid w:val="00805268"/>
    <w:rsid w:val="0080546C"/>
    <w:rsid w:val="00805A6D"/>
    <w:rsid w:val="00805AE7"/>
    <w:rsid w:val="00805D0F"/>
    <w:rsid w:val="00805DC5"/>
    <w:rsid w:val="00806117"/>
    <w:rsid w:val="008062E8"/>
    <w:rsid w:val="008063AD"/>
    <w:rsid w:val="00806482"/>
    <w:rsid w:val="0080663C"/>
    <w:rsid w:val="0080674E"/>
    <w:rsid w:val="0080777B"/>
    <w:rsid w:val="00807935"/>
    <w:rsid w:val="00810439"/>
    <w:rsid w:val="008106B8"/>
    <w:rsid w:val="00810756"/>
    <w:rsid w:val="00810A7D"/>
    <w:rsid w:val="008111A4"/>
    <w:rsid w:val="0081296B"/>
    <w:rsid w:val="00812EF1"/>
    <w:rsid w:val="008131B2"/>
    <w:rsid w:val="008131DA"/>
    <w:rsid w:val="008132E8"/>
    <w:rsid w:val="00813356"/>
    <w:rsid w:val="00813948"/>
    <w:rsid w:val="00813BE9"/>
    <w:rsid w:val="0081425C"/>
    <w:rsid w:val="00814808"/>
    <w:rsid w:val="00814E26"/>
    <w:rsid w:val="00814F5B"/>
    <w:rsid w:val="00815AA7"/>
    <w:rsid w:val="00815DC5"/>
    <w:rsid w:val="00816585"/>
    <w:rsid w:val="00816BB5"/>
    <w:rsid w:val="00816D67"/>
    <w:rsid w:val="00816EBC"/>
    <w:rsid w:val="00817653"/>
    <w:rsid w:val="00820513"/>
    <w:rsid w:val="00820522"/>
    <w:rsid w:val="008209C9"/>
    <w:rsid w:val="00820F5A"/>
    <w:rsid w:val="00821B40"/>
    <w:rsid w:val="00821B86"/>
    <w:rsid w:val="00821B91"/>
    <w:rsid w:val="00821F0F"/>
    <w:rsid w:val="0082243D"/>
    <w:rsid w:val="008225EB"/>
    <w:rsid w:val="008228D4"/>
    <w:rsid w:val="00822BE7"/>
    <w:rsid w:val="0082311E"/>
    <w:rsid w:val="00823378"/>
    <w:rsid w:val="008242F5"/>
    <w:rsid w:val="00824993"/>
    <w:rsid w:val="00825385"/>
    <w:rsid w:val="008254B1"/>
    <w:rsid w:val="00825917"/>
    <w:rsid w:val="00825A21"/>
    <w:rsid w:val="00825A97"/>
    <w:rsid w:val="00825D70"/>
    <w:rsid w:val="00826197"/>
    <w:rsid w:val="008261C3"/>
    <w:rsid w:val="008262DA"/>
    <w:rsid w:val="008269FE"/>
    <w:rsid w:val="00826DD3"/>
    <w:rsid w:val="00827159"/>
    <w:rsid w:val="00827C2B"/>
    <w:rsid w:val="00827EA1"/>
    <w:rsid w:val="00830692"/>
    <w:rsid w:val="008307C1"/>
    <w:rsid w:val="00830C38"/>
    <w:rsid w:val="00830E26"/>
    <w:rsid w:val="00831670"/>
    <w:rsid w:val="00831769"/>
    <w:rsid w:val="008320F6"/>
    <w:rsid w:val="0083228F"/>
    <w:rsid w:val="008322B7"/>
    <w:rsid w:val="008324BD"/>
    <w:rsid w:val="00832A96"/>
    <w:rsid w:val="00833166"/>
    <w:rsid w:val="0083343C"/>
    <w:rsid w:val="0083373F"/>
    <w:rsid w:val="008348FE"/>
    <w:rsid w:val="00834CF3"/>
    <w:rsid w:val="00834D81"/>
    <w:rsid w:val="008355DD"/>
    <w:rsid w:val="0083594C"/>
    <w:rsid w:val="0083595B"/>
    <w:rsid w:val="00835BE9"/>
    <w:rsid w:val="00835BF8"/>
    <w:rsid w:val="00835E72"/>
    <w:rsid w:val="00835F28"/>
    <w:rsid w:val="00836680"/>
    <w:rsid w:val="00837723"/>
    <w:rsid w:val="0083791E"/>
    <w:rsid w:val="00837AE2"/>
    <w:rsid w:val="00837BFC"/>
    <w:rsid w:val="008401EF"/>
    <w:rsid w:val="00840506"/>
    <w:rsid w:val="0084087E"/>
    <w:rsid w:val="00840921"/>
    <w:rsid w:val="00840C9F"/>
    <w:rsid w:val="00840DBD"/>
    <w:rsid w:val="008414B1"/>
    <w:rsid w:val="008418BD"/>
    <w:rsid w:val="008424B7"/>
    <w:rsid w:val="00842791"/>
    <w:rsid w:val="0084288B"/>
    <w:rsid w:val="00842AE9"/>
    <w:rsid w:val="00842BD4"/>
    <w:rsid w:val="00842DFC"/>
    <w:rsid w:val="00843136"/>
    <w:rsid w:val="008431D0"/>
    <w:rsid w:val="00843AD4"/>
    <w:rsid w:val="00843CC0"/>
    <w:rsid w:val="00844BAE"/>
    <w:rsid w:val="00844E66"/>
    <w:rsid w:val="008452F4"/>
    <w:rsid w:val="008454CA"/>
    <w:rsid w:val="0084554E"/>
    <w:rsid w:val="00845703"/>
    <w:rsid w:val="008458A9"/>
    <w:rsid w:val="00845FFC"/>
    <w:rsid w:val="00846085"/>
    <w:rsid w:val="008461B0"/>
    <w:rsid w:val="00846625"/>
    <w:rsid w:val="008467EF"/>
    <w:rsid w:val="00846823"/>
    <w:rsid w:val="00846FFD"/>
    <w:rsid w:val="00847133"/>
    <w:rsid w:val="00847ABC"/>
    <w:rsid w:val="00847C81"/>
    <w:rsid w:val="008503EE"/>
    <w:rsid w:val="00851544"/>
    <w:rsid w:val="00851615"/>
    <w:rsid w:val="008519C2"/>
    <w:rsid w:val="00851C29"/>
    <w:rsid w:val="00851D02"/>
    <w:rsid w:val="008527DE"/>
    <w:rsid w:val="00852BB7"/>
    <w:rsid w:val="00852D52"/>
    <w:rsid w:val="008537EE"/>
    <w:rsid w:val="008537F1"/>
    <w:rsid w:val="0085380C"/>
    <w:rsid w:val="00853EDD"/>
    <w:rsid w:val="008547B8"/>
    <w:rsid w:val="00854AEC"/>
    <w:rsid w:val="00854E36"/>
    <w:rsid w:val="00855127"/>
    <w:rsid w:val="008557B8"/>
    <w:rsid w:val="0085634F"/>
    <w:rsid w:val="008569E7"/>
    <w:rsid w:val="008573EB"/>
    <w:rsid w:val="00860A16"/>
    <w:rsid w:val="00860B68"/>
    <w:rsid w:val="008610D9"/>
    <w:rsid w:val="008613B4"/>
    <w:rsid w:val="0086156F"/>
    <w:rsid w:val="00861B09"/>
    <w:rsid w:val="00862139"/>
    <w:rsid w:val="008628AF"/>
    <w:rsid w:val="0086291D"/>
    <w:rsid w:val="008629B6"/>
    <w:rsid w:val="008633C9"/>
    <w:rsid w:val="008636C3"/>
    <w:rsid w:val="0086375B"/>
    <w:rsid w:val="00863D2B"/>
    <w:rsid w:val="00863FC6"/>
    <w:rsid w:val="00864C15"/>
    <w:rsid w:val="00864D2F"/>
    <w:rsid w:val="0086523F"/>
    <w:rsid w:val="00865F51"/>
    <w:rsid w:val="0086627D"/>
    <w:rsid w:val="00866386"/>
    <w:rsid w:val="00866817"/>
    <w:rsid w:val="00866854"/>
    <w:rsid w:val="0086712C"/>
    <w:rsid w:val="00867E36"/>
    <w:rsid w:val="00870083"/>
    <w:rsid w:val="008704D4"/>
    <w:rsid w:val="008706A4"/>
    <w:rsid w:val="008711BB"/>
    <w:rsid w:val="00871544"/>
    <w:rsid w:val="00871563"/>
    <w:rsid w:val="00872510"/>
    <w:rsid w:val="008728FB"/>
    <w:rsid w:val="008734A7"/>
    <w:rsid w:val="00874121"/>
    <w:rsid w:val="0087433D"/>
    <w:rsid w:val="0087458C"/>
    <w:rsid w:val="0087482D"/>
    <w:rsid w:val="008750B0"/>
    <w:rsid w:val="00875416"/>
    <w:rsid w:val="00875E58"/>
    <w:rsid w:val="00876047"/>
    <w:rsid w:val="008762C9"/>
    <w:rsid w:val="0087652D"/>
    <w:rsid w:val="00876BB0"/>
    <w:rsid w:val="0087723B"/>
    <w:rsid w:val="0087725D"/>
    <w:rsid w:val="00877E78"/>
    <w:rsid w:val="008803E9"/>
    <w:rsid w:val="0088056D"/>
    <w:rsid w:val="00880733"/>
    <w:rsid w:val="00880C9E"/>
    <w:rsid w:val="00881143"/>
    <w:rsid w:val="00881753"/>
    <w:rsid w:val="008827AD"/>
    <w:rsid w:val="0088312F"/>
    <w:rsid w:val="00883959"/>
    <w:rsid w:val="00884EDC"/>
    <w:rsid w:val="00885B33"/>
    <w:rsid w:val="00885FA8"/>
    <w:rsid w:val="008869BF"/>
    <w:rsid w:val="00886DE8"/>
    <w:rsid w:val="008872EF"/>
    <w:rsid w:val="0088762F"/>
    <w:rsid w:val="00887EFB"/>
    <w:rsid w:val="0089123D"/>
    <w:rsid w:val="008918EB"/>
    <w:rsid w:val="00891C28"/>
    <w:rsid w:val="00891EBC"/>
    <w:rsid w:val="00892722"/>
    <w:rsid w:val="00892A08"/>
    <w:rsid w:val="00893072"/>
    <w:rsid w:val="008930F8"/>
    <w:rsid w:val="0089318F"/>
    <w:rsid w:val="008939E8"/>
    <w:rsid w:val="00893F55"/>
    <w:rsid w:val="008944E4"/>
    <w:rsid w:val="008947C0"/>
    <w:rsid w:val="00894C87"/>
    <w:rsid w:val="0089545D"/>
    <w:rsid w:val="008957F8"/>
    <w:rsid w:val="00895931"/>
    <w:rsid w:val="00895996"/>
    <w:rsid w:val="00895B40"/>
    <w:rsid w:val="00895B73"/>
    <w:rsid w:val="0089615D"/>
    <w:rsid w:val="00896360"/>
    <w:rsid w:val="00896401"/>
    <w:rsid w:val="008968C1"/>
    <w:rsid w:val="00896E22"/>
    <w:rsid w:val="00897101"/>
    <w:rsid w:val="0089717D"/>
    <w:rsid w:val="008A0183"/>
    <w:rsid w:val="008A03FC"/>
    <w:rsid w:val="008A077F"/>
    <w:rsid w:val="008A0EC5"/>
    <w:rsid w:val="008A0F0D"/>
    <w:rsid w:val="008A167D"/>
    <w:rsid w:val="008A184E"/>
    <w:rsid w:val="008A1D67"/>
    <w:rsid w:val="008A2507"/>
    <w:rsid w:val="008A2E32"/>
    <w:rsid w:val="008A2F9C"/>
    <w:rsid w:val="008A2FAF"/>
    <w:rsid w:val="008A3FA1"/>
    <w:rsid w:val="008A4235"/>
    <w:rsid w:val="008A4368"/>
    <w:rsid w:val="008A4B9F"/>
    <w:rsid w:val="008A597E"/>
    <w:rsid w:val="008A5B0F"/>
    <w:rsid w:val="008A5D5E"/>
    <w:rsid w:val="008A5ED3"/>
    <w:rsid w:val="008A6189"/>
    <w:rsid w:val="008A77E4"/>
    <w:rsid w:val="008A787B"/>
    <w:rsid w:val="008A79C6"/>
    <w:rsid w:val="008A7D70"/>
    <w:rsid w:val="008B04FE"/>
    <w:rsid w:val="008B08D9"/>
    <w:rsid w:val="008B0EA4"/>
    <w:rsid w:val="008B1798"/>
    <w:rsid w:val="008B1BEA"/>
    <w:rsid w:val="008B219D"/>
    <w:rsid w:val="008B26E0"/>
    <w:rsid w:val="008B2BB4"/>
    <w:rsid w:val="008B2C2C"/>
    <w:rsid w:val="008B3767"/>
    <w:rsid w:val="008B37E9"/>
    <w:rsid w:val="008B37F6"/>
    <w:rsid w:val="008B38B6"/>
    <w:rsid w:val="008B3EDC"/>
    <w:rsid w:val="008B429E"/>
    <w:rsid w:val="008B4471"/>
    <w:rsid w:val="008B4827"/>
    <w:rsid w:val="008B4B1F"/>
    <w:rsid w:val="008B4B7A"/>
    <w:rsid w:val="008B512F"/>
    <w:rsid w:val="008B5441"/>
    <w:rsid w:val="008B56E6"/>
    <w:rsid w:val="008B5B44"/>
    <w:rsid w:val="008B62E1"/>
    <w:rsid w:val="008B62F3"/>
    <w:rsid w:val="008B6375"/>
    <w:rsid w:val="008B6949"/>
    <w:rsid w:val="008B7725"/>
    <w:rsid w:val="008B79BF"/>
    <w:rsid w:val="008C07A1"/>
    <w:rsid w:val="008C0AF5"/>
    <w:rsid w:val="008C0C98"/>
    <w:rsid w:val="008C0F1A"/>
    <w:rsid w:val="008C125C"/>
    <w:rsid w:val="008C12A5"/>
    <w:rsid w:val="008C1588"/>
    <w:rsid w:val="008C1CCD"/>
    <w:rsid w:val="008C1E05"/>
    <w:rsid w:val="008C1E52"/>
    <w:rsid w:val="008C23BC"/>
    <w:rsid w:val="008C2986"/>
    <w:rsid w:val="008C2B09"/>
    <w:rsid w:val="008C2B13"/>
    <w:rsid w:val="008C2E1D"/>
    <w:rsid w:val="008C33DD"/>
    <w:rsid w:val="008C4219"/>
    <w:rsid w:val="008C4A99"/>
    <w:rsid w:val="008C4D56"/>
    <w:rsid w:val="008C4ECC"/>
    <w:rsid w:val="008C5159"/>
    <w:rsid w:val="008C540B"/>
    <w:rsid w:val="008C5690"/>
    <w:rsid w:val="008C5B4C"/>
    <w:rsid w:val="008C5E91"/>
    <w:rsid w:val="008C6054"/>
    <w:rsid w:val="008C651D"/>
    <w:rsid w:val="008C66BC"/>
    <w:rsid w:val="008C6893"/>
    <w:rsid w:val="008C6FCE"/>
    <w:rsid w:val="008C78AE"/>
    <w:rsid w:val="008C7D49"/>
    <w:rsid w:val="008D01BA"/>
    <w:rsid w:val="008D0798"/>
    <w:rsid w:val="008D08AC"/>
    <w:rsid w:val="008D0E8A"/>
    <w:rsid w:val="008D187E"/>
    <w:rsid w:val="008D2277"/>
    <w:rsid w:val="008D2971"/>
    <w:rsid w:val="008D2A04"/>
    <w:rsid w:val="008D2D73"/>
    <w:rsid w:val="008D312B"/>
    <w:rsid w:val="008D31B8"/>
    <w:rsid w:val="008D32BC"/>
    <w:rsid w:val="008D343D"/>
    <w:rsid w:val="008D34CE"/>
    <w:rsid w:val="008D3ABB"/>
    <w:rsid w:val="008D3F2F"/>
    <w:rsid w:val="008D42B6"/>
    <w:rsid w:val="008D444B"/>
    <w:rsid w:val="008D453D"/>
    <w:rsid w:val="008D501F"/>
    <w:rsid w:val="008D529C"/>
    <w:rsid w:val="008D5533"/>
    <w:rsid w:val="008D55C9"/>
    <w:rsid w:val="008D56B0"/>
    <w:rsid w:val="008D58F1"/>
    <w:rsid w:val="008D5D0F"/>
    <w:rsid w:val="008D6497"/>
    <w:rsid w:val="008D6A4F"/>
    <w:rsid w:val="008D71CE"/>
    <w:rsid w:val="008D7621"/>
    <w:rsid w:val="008D7832"/>
    <w:rsid w:val="008D7A99"/>
    <w:rsid w:val="008E0771"/>
    <w:rsid w:val="008E1000"/>
    <w:rsid w:val="008E1140"/>
    <w:rsid w:val="008E25B9"/>
    <w:rsid w:val="008E2950"/>
    <w:rsid w:val="008E2C5F"/>
    <w:rsid w:val="008E2D8A"/>
    <w:rsid w:val="008E30CF"/>
    <w:rsid w:val="008E3951"/>
    <w:rsid w:val="008E3C23"/>
    <w:rsid w:val="008E3E75"/>
    <w:rsid w:val="008E4328"/>
    <w:rsid w:val="008E4A2C"/>
    <w:rsid w:val="008E4C0C"/>
    <w:rsid w:val="008E4F11"/>
    <w:rsid w:val="008E4FDD"/>
    <w:rsid w:val="008E5CC8"/>
    <w:rsid w:val="008E66F5"/>
    <w:rsid w:val="008E6C39"/>
    <w:rsid w:val="008E7471"/>
    <w:rsid w:val="008E78B3"/>
    <w:rsid w:val="008E7C8E"/>
    <w:rsid w:val="008F00EA"/>
    <w:rsid w:val="008F0618"/>
    <w:rsid w:val="008F063A"/>
    <w:rsid w:val="008F0B50"/>
    <w:rsid w:val="008F0F8E"/>
    <w:rsid w:val="008F110A"/>
    <w:rsid w:val="008F115E"/>
    <w:rsid w:val="008F1C95"/>
    <w:rsid w:val="008F1DF8"/>
    <w:rsid w:val="008F1F29"/>
    <w:rsid w:val="008F2C16"/>
    <w:rsid w:val="008F2E21"/>
    <w:rsid w:val="008F4469"/>
    <w:rsid w:val="008F4C60"/>
    <w:rsid w:val="008F5864"/>
    <w:rsid w:val="008F5A5E"/>
    <w:rsid w:val="008F5BEA"/>
    <w:rsid w:val="008F61E6"/>
    <w:rsid w:val="008F6301"/>
    <w:rsid w:val="008F677A"/>
    <w:rsid w:val="008F67D5"/>
    <w:rsid w:val="008F67E4"/>
    <w:rsid w:val="008F695C"/>
    <w:rsid w:val="008F6CF9"/>
    <w:rsid w:val="008F6ED8"/>
    <w:rsid w:val="008F7360"/>
    <w:rsid w:val="008F75AE"/>
    <w:rsid w:val="008F7C95"/>
    <w:rsid w:val="008F7E1B"/>
    <w:rsid w:val="00900168"/>
    <w:rsid w:val="00900624"/>
    <w:rsid w:val="00900DCF"/>
    <w:rsid w:val="00900E18"/>
    <w:rsid w:val="00901396"/>
    <w:rsid w:val="009015BA"/>
    <w:rsid w:val="00901D68"/>
    <w:rsid w:val="00901F2D"/>
    <w:rsid w:val="00902293"/>
    <w:rsid w:val="009025BD"/>
    <w:rsid w:val="00902656"/>
    <w:rsid w:val="00902AEC"/>
    <w:rsid w:val="00902F06"/>
    <w:rsid w:val="00903328"/>
    <w:rsid w:val="009035B1"/>
    <w:rsid w:val="00903841"/>
    <w:rsid w:val="009047D3"/>
    <w:rsid w:val="0090519C"/>
    <w:rsid w:val="00905293"/>
    <w:rsid w:val="0090532D"/>
    <w:rsid w:val="00905674"/>
    <w:rsid w:val="00905E6A"/>
    <w:rsid w:val="009060DF"/>
    <w:rsid w:val="0090624F"/>
    <w:rsid w:val="00906399"/>
    <w:rsid w:val="00906BFE"/>
    <w:rsid w:val="00906E1D"/>
    <w:rsid w:val="00906E35"/>
    <w:rsid w:val="0090776F"/>
    <w:rsid w:val="0090782E"/>
    <w:rsid w:val="00907D04"/>
    <w:rsid w:val="00907E1C"/>
    <w:rsid w:val="00910446"/>
    <w:rsid w:val="009104DC"/>
    <w:rsid w:val="00910A5A"/>
    <w:rsid w:val="00910DA5"/>
    <w:rsid w:val="0091116C"/>
    <w:rsid w:val="009119E1"/>
    <w:rsid w:val="00912211"/>
    <w:rsid w:val="00912215"/>
    <w:rsid w:val="00912564"/>
    <w:rsid w:val="00912700"/>
    <w:rsid w:val="00912B86"/>
    <w:rsid w:val="00912CE5"/>
    <w:rsid w:val="00912FE0"/>
    <w:rsid w:val="00913024"/>
    <w:rsid w:val="009130CF"/>
    <w:rsid w:val="00913A71"/>
    <w:rsid w:val="00914326"/>
    <w:rsid w:val="009143FF"/>
    <w:rsid w:val="009144C1"/>
    <w:rsid w:val="009155FE"/>
    <w:rsid w:val="009159EB"/>
    <w:rsid w:val="00915AA0"/>
    <w:rsid w:val="00916B23"/>
    <w:rsid w:val="00916B8F"/>
    <w:rsid w:val="00917359"/>
    <w:rsid w:val="009178C7"/>
    <w:rsid w:val="00917F1B"/>
    <w:rsid w:val="00920280"/>
    <w:rsid w:val="0092035D"/>
    <w:rsid w:val="00921EC6"/>
    <w:rsid w:val="00922210"/>
    <w:rsid w:val="0092249F"/>
    <w:rsid w:val="00922894"/>
    <w:rsid w:val="00922CC2"/>
    <w:rsid w:val="00923044"/>
    <w:rsid w:val="00923410"/>
    <w:rsid w:val="009236F6"/>
    <w:rsid w:val="00923776"/>
    <w:rsid w:val="00923AB5"/>
    <w:rsid w:val="00923B93"/>
    <w:rsid w:val="00924358"/>
    <w:rsid w:val="009246F0"/>
    <w:rsid w:val="009249B6"/>
    <w:rsid w:val="00924F6C"/>
    <w:rsid w:val="00924FCB"/>
    <w:rsid w:val="00924FCF"/>
    <w:rsid w:val="00925DE0"/>
    <w:rsid w:val="0092656F"/>
    <w:rsid w:val="009266E3"/>
    <w:rsid w:val="00926962"/>
    <w:rsid w:val="00927A10"/>
    <w:rsid w:val="00927D97"/>
    <w:rsid w:val="00927E35"/>
    <w:rsid w:val="00927EBA"/>
    <w:rsid w:val="00930162"/>
    <w:rsid w:val="0093051A"/>
    <w:rsid w:val="009307F6"/>
    <w:rsid w:val="0093094B"/>
    <w:rsid w:val="00930C04"/>
    <w:rsid w:val="0093128B"/>
    <w:rsid w:val="0093154E"/>
    <w:rsid w:val="009318F4"/>
    <w:rsid w:val="00931E48"/>
    <w:rsid w:val="009322FE"/>
    <w:rsid w:val="00932401"/>
    <w:rsid w:val="00932464"/>
    <w:rsid w:val="009325E3"/>
    <w:rsid w:val="009327E3"/>
    <w:rsid w:val="0093295A"/>
    <w:rsid w:val="00932ADD"/>
    <w:rsid w:val="00932C1F"/>
    <w:rsid w:val="009330F9"/>
    <w:rsid w:val="009337B2"/>
    <w:rsid w:val="0093426C"/>
    <w:rsid w:val="0093436C"/>
    <w:rsid w:val="009347DF"/>
    <w:rsid w:val="0093499F"/>
    <w:rsid w:val="009355B9"/>
    <w:rsid w:val="009356EB"/>
    <w:rsid w:val="00935A4F"/>
    <w:rsid w:val="009365AB"/>
    <w:rsid w:val="00936714"/>
    <w:rsid w:val="009369EA"/>
    <w:rsid w:val="00936E85"/>
    <w:rsid w:val="00936F44"/>
    <w:rsid w:val="0093746E"/>
    <w:rsid w:val="00937DED"/>
    <w:rsid w:val="00937DFB"/>
    <w:rsid w:val="00937E1D"/>
    <w:rsid w:val="00940E17"/>
    <w:rsid w:val="00940E1D"/>
    <w:rsid w:val="00941150"/>
    <w:rsid w:val="0094162F"/>
    <w:rsid w:val="00941DF8"/>
    <w:rsid w:val="00941E04"/>
    <w:rsid w:val="00941E05"/>
    <w:rsid w:val="00941F1A"/>
    <w:rsid w:val="00942C33"/>
    <w:rsid w:val="0094401E"/>
    <w:rsid w:val="009446E6"/>
    <w:rsid w:val="009448B5"/>
    <w:rsid w:val="0094514C"/>
    <w:rsid w:val="00945345"/>
    <w:rsid w:val="00945380"/>
    <w:rsid w:val="00945556"/>
    <w:rsid w:val="00945AFF"/>
    <w:rsid w:val="009468E9"/>
    <w:rsid w:val="00946FC1"/>
    <w:rsid w:val="0094718C"/>
    <w:rsid w:val="00947687"/>
    <w:rsid w:val="00947AE8"/>
    <w:rsid w:val="00947D28"/>
    <w:rsid w:val="00947FF6"/>
    <w:rsid w:val="00950796"/>
    <w:rsid w:val="0095091F"/>
    <w:rsid w:val="00950DCE"/>
    <w:rsid w:val="00950E4B"/>
    <w:rsid w:val="00950EE8"/>
    <w:rsid w:val="00951446"/>
    <w:rsid w:val="00951850"/>
    <w:rsid w:val="00951DDB"/>
    <w:rsid w:val="00951E44"/>
    <w:rsid w:val="00951ED6"/>
    <w:rsid w:val="009522D3"/>
    <w:rsid w:val="009522F9"/>
    <w:rsid w:val="00952441"/>
    <w:rsid w:val="00952568"/>
    <w:rsid w:val="0095259A"/>
    <w:rsid w:val="009534B7"/>
    <w:rsid w:val="009535EF"/>
    <w:rsid w:val="009537B4"/>
    <w:rsid w:val="0095390D"/>
    <w:rsid w:val="009544D8"/>
    <w:rsid w:val="00954506"/>
    <w:rsid w:val="00955E8C"/>
    <w:rsid w:val="00956067"/>
    <w:rsid w:val="00956089"/>
    <w:rsid w:val="00956A34"/>
    <w:rsid w:val="0095713A"/>
    <w:rsid w:val="00957386"/>
    <w:rsid w:val="009574B6"/>
    <w:rsid w:val="009578CD"/>
    <w:rsid w:val="00960081"/>
    <w:rsid w:val="009600AF"/>
    <w:rsid w:val="009604DA"/>
    <w:rsid w:val="00960C3A"/>
    <w:rsid w:val="00961B8E"/>
    <w:rsid w:val="0096200F"/>
    <w:rsid w:val="009624A4"/>
    <w:rsid w:val="009627FE"/>
    <w:rsid w:val="00962C78"/>
    <w:rsid w:val="00962E55"/>
    <w:rsid w:val="009634C0"/>
    <w:rsid w:val="009635FE"/>
    <w:rsid w:val="00964225"/>
    <w:rsid w:val="009653C8"/>
    <w:rsid w:val="009653E9"/>
    <w:rsid w:val="0096543B"/>
    <w:rsid w:val="00965817"/>
    <w:rsid w:val="00965B8E"/>
    <w:rsid w:val="00965CA6"/>
    <w:rsid w:val="00965F91"/>
    <w:rsid w:val="00965FD0"/>
    <w:rsid w:val="0096603B"/>
    <w:rsid w:val="009661F9"/>
    <w:rsid w:val="00967047"/>
    <w:rsid w:val="009674B2"/>
    <w:rsid w:val="009708BC"/>
    <w:rsid w:val="00970EF1"/>
    <w:rsid w:val="00970F34"/>
    <w:rsid w:val="00971B07"/>
    <w:rsid w:val="009721A4"/>
    <w:rsid w:val="0097265F"/>
    <w:rsid w:val="00972B36"/>
    <w:rsid w:val="00973568"/>
    <w:rsid w:val="00973617"/>
    <w:rsid w:val="009738B1"/>
    <w:rsid w:val="00973A5A"/>
    <w:rsid w:val="00973B85"/>
    <w:rsid w:val="0097490F"/>
    <w:rsid w:val="00974F23"/>
    <w:rsid w:val="00975012"/>
    <w:rsid w:val="00975CC8"/>
    <w:rsid w:val="009764BD"/>
    <w:rsid w:val="009764D7"/>
    <w:rsid w:val="00976671"/>
    <w:rsid w:val="009769CC"/>
    <w:rsid w:val="00976AF3"/>
    <w:rsid w:val="00976CDA"/>
    <w:rsid w:val="00976D45"/>
    <w:rsid w:val="00976DF1"/>
    <w:rsid w:val="00976F44"/>
    <w:rsid w:val="00977339"/>
    <w:rsid w:val="0098098B"/>
    <w:rsid w:val="009809E6"/>
    <w:rsid w:val="00980CB2"/>
    <w:rsid w:val="00981367"/>
    <w:rsid w:val="00981D1B"/>
    <w:rsid w:val="00983868"/>
    <w:rsid w:val="00983B91"/>
    <w:rsid w:val="009849F3"/>
    <w:rsid w:val="00984AA1"/>
    <w:rsid w:val="00985052"/>
    <w:rsid w:val="0098514A"/>
    <w:rsid w:val="00985438"/>
    <w:rsid w:val="009855E4"/>
    <w:rsid w:val="0098580C"/>
    <w:rsid w:val="00985BC6"/>
    <w:rsid w:val="0098642C"/>
    <w:rsid w:val="00986485"/>
    <w:rsid w:val="00986AD3"/>
    <w:rsid w:val="0098710C"/>
    <w:rsid w:val="0098757B"/>
    <w:rsid w:val="00987AC9"/>
    <w:rsid w:val="00987B48"/>
    <w:rsid w:val="00987C3E"/>
    <w:rsid w:val="0099029F"/>
    <w:rsid w:val="0099088E"/>
    <w:rsid w:val="00990BF0"/>
    <w:rsid w:val="009910DC"/>
    <w:rsid w:val="009917E5"/>
    <w:rsid w:val="00991C38"/>
    <w:rsid w:val="00991DAD"/>
    <w:rsid w:val="0099256B"/>
    <w:rsid w:val="00992876"/>
    <w:rsid w:val="0099292C"/>
    <w:rsid w:val="00992BAF"/>
    <w:rsid w:val="009938A2"/>
    <w:rsid w:val="009938A5"/>
    <w:rsid w:val="009940B6"/>
    <w:rsid w:val="0099455E"/>
    <w:rsid w:val="009945E6"/>
    <w:rsid w:val="009946E6"/>
    <w:rsid w:val="009947D3"/>
    <w:rsid w:val="00994A61"/>
    <w:rsid w:val="00994EF1"/>
    <w:rsid w:val="00995246"/>
    <w:rsid w:val="00995785"/>
    <w:rsid w:val="009959EA"/>
    <w:rsid w:val="009962BB"/>
    <w:rsid w:val="0099647F"/>
    <w:rsid w:val="009965C2"/>
    <w:rsid w:val="009968EC"/>
    <w:rsid w:val="00996B98"/>
    <w:rsid w:val="00996D25"/>
    <w:rsid w:val="009972C2"/>
    <w:rsid w:val="009979CD"/>
    <w:rsid w:val="00997D11"/>
    <w:rsid w:val="009A0553"/>
    <w:rsid w:val="009A0C5D"/>
    <w:rsid w:val="009A188D"/>
    <w:rsid w:val="009A2254"/>
    <w:rsid w:val="009A2386"/>
    <w:rsid w:val="009A24E1"/>
    <w:rsid w:val="009A2684"/>
    <w:rsid w:val="009A277B"/>
    <w:rsid w:val="009A2D4E"/>
    <w:rsid w:val="009A3142"/>
    <w:rsid w:val="009A3211"/>
    <w:rsid w:val="009A337E"/>
    <w:rsid w:val="009A3502"/>
    <w:rsid w:val="009A355E"/>
    <w:rsid w:val="009A3A70"/>
    <w:rsid w:val="009A3A9A"/>
    <w:rsid w:val="009A3B35"/>
    <w:rsid w:val="009A4286"/>
    <w:rsid w:val="009A45FA"/>
    <w:rsid w:val="009A47EF"/>
    <w:rsid w:val="009A4A35"/>
    <w:rsid w:val="009A4FE2"/>
    <w:rsid w:val="009A56E7"/>
    <w:rsid w:val="009A640E"/>
    <w:rsid w:val="009A66F7"/>
    <w:rsid w:val="009A6C3C"/>
    <w:rsid w:val="009A775E"/>
    <w:rsid w:val="009A7D0C"/>
    <w:rsid w:val="009B0619"/>
    <w:rsid w:val="009B1190"/>
    <w:rsid w:val="009B1600"/>
    <w:rsid w:val="009B1640"/>
    <w:rsid w:val="009B1CA9"/>
    <w:rsid w:val="009B1D57"/>
    <w:rsid w:val="009B222B"/>
    <w:rsid w:val="009B2691"/>
    <w:rsid w:val="009B289D"/>
    <w:rsid w:val="009B2B93"/>
    <w:rsid w:val="009B3C4B"/>
    <w:rsid w:val="009B44DA"/>
    <w:rsid w:val="009B45DF"/>
    <w:rsid w:val="009B4893"/>
    <w:rsid w:val="009B4A9E"/>
    <w:rsid w:val="009B5114"/>
    <w:rsid w:val="009B5276"/>
    <w:rsid w:val="009B5487"/>
    <w:rsid w:val="009B5AF2"/>
    <w:rsid w:val="009B5CAF"/>
    <w:rsid w:val="009B5F9F"/>
    <w:rsid w:val="009B6632"/>
    <w:rsid w:val="009B670C"/>
    <w:rsid w:val="009B6C1A"/>
    <w:rsid w:val="009B6D45"/>
    <w:rsid w:val="009B74FB"/>
    <w:rsid w:val="009B7687"/>
    <w:rsid w:val="009B7AD8"/>
    <w:rsid w:val="009B7F7E"/>
    <w:rsid w:val="009C0506"/>
    <w:rsid w:val="009C05B0"/>
    <w:rsid w:val="009C0E29"/>
    <w:rsid w:val="009C1134"/>
    <w:rsid w:val="009C13F2"/>
    <w:rsid w:val="009C15E2"/>
    <w:rsid w:val="009C1D00"/>
    <w:rsid w:val="009C1F1E"/>
    <w:rsid w:val="009C25EB"/>
    <w:rsid w:val="009C263A"/>
    <w:rsid w:val="009C28E3"/>
    <w:rsid w:val="009C3739"/>
    <w:rsid w:val="009C39EB"/>
    <w:rsid w:val="009C3E16"/>
    <w:rsid w:val="009C4392"/>
    <w:rsid w:val="009C4F41"/>
    <w:rsid w:val="009C510A"/>
    <w:rsid w:val="009C5611"/>
    <w:rsid w:val="009C5A52"/>
    <w:rsid w:val="009C5A5D"/>
    <w:rsid w:val="009C6865"/>
    <w:rsid w:val="009C737F"/>
    <w:rsid w:val="009C7A3D"/>
    <w:rsid w:val="009C7BDB"/>
    <w:rsid w:val="009D0109"/>
    <w:rsid w:val="009D067B"/>
    <w:rsid w:val="009D0BA0"/>
    <w:rsid w:val="009D0FCB"/>
    <w:rsid w:val="009D1095"/>
    <w:rsid w:val="009D1114"/>
    <w:rsid w:val="009D115D"/>
    <w:rsid w:val="009D123B"/>
    <w:rsid w:val="009D215D"/>
    <w:rsid w:val="009D222F"/>
    <w:rsid w:val="009D2DD5"/>
    <w:rsid w:val="009D3660"/>
    <w:rsid w:val="009D3B32"/>
    <w:rsid w:val="009D4444"/>
    <w:rsid w:val="009D487E"/>
    <w:rsid w:val="009D4EA1"/>
    <w:rsid w:val="009D520F"/>
    <w:rsid w:val="009D5A5D"/>
    <w:rsid w:val="009D5B7C"/>
    <w:rsid w:val="009D5DA6"/>
    <w:rsid w:val="009D62D9"/>
    <w:rsid w:val="009D6C22"/>
    <w:rsid w:val="009D6E47"/>
    <w:rsid w:val="009D7347"/>
    <w:rsid w:val="009E00AA"/>
    <w:rsid w:val="009E018E"/>
    <w:rsid w:val="009E053D"/>
    <w:rsid w:val="009E1053"/>
    <w:rsid w:val="009E1583"/>
    <w:rsid w:val="009E18A2"/>
    <w:rsid w:val="009E1DFD"/>
    <w:rsid w:val="009E1F15"/>
    <w:rsid w:val="009E1F2E"/>
    <w:rsid w:val="009E2D20"/>
    <w:rsid w:val="009E2F6F"/>
    <w:rsid w:val="009E32B8"/>
    <w:rsid w:val="009E35C7"/>
    <w:rsid w:val="009E3636"/>
    <w:rsid w:val="009E38A4"/>
    <w:rsid w:val="009E38B0"/>
    <w:rsid w:val="009E3B1F"/>
    <w:rsid w:val="009E455A"/>
    <w:rsid w:val="009E4DFA"/>
    <w:rsid w:val="009E53E9"/>
    <w:rsid w:val="009E567F"/>
    <w:rsid w:val="009E5C7C"/>
    <w:rsid w:val="009E69D1"/>
    <w:rsid w:val="009E6F9C"/>
    <w:rsid w:val="009F029D"/>
    <w:rsid w:val="009F09DC"/>
    <w:rsid w:val="009F10AF"/>
    <w:rsid w:val="009F12EC"/>
    <w:rsid w:val="009F2D2B"/>
    <w:rsid w:val="009F3032"/>
    <w:rsid w:val="009F30C5"/>
    <w:rsid w:val="009F3139"/>
    <w:rsid w:val="009F38CD"/>
    <w:rsid w:val="009F39F6"/>
    <w:rsid w:val="009F3D34"/>
    <w:rsid w:val="009F49D7"/>
    <w:rsid w:val="009F4A72"/>
    <w:rsid w:val="009F4FD8"/>
    <w:rsid w:val="009F5161"/>
    <w:rsid w:val="009F58C9"/>
    <w:rsid w:val="009F5A49"/>
    <w:rsid w:val="009F5CFD"/>
    <w:rsid w:val="009F5E9A"/>
    <w:rsid w:val="009F5FDF"/>
    <w:rsid w:val="009F62C2"/>
    <w:rsid w:val="009F7262"/>
    <w:rsid w:val="009F7A30"/>
    <w:rsid w:val="00A00329"/>
    <w:rsid w:val="00A0065B"/>
    <w:rsid w:val="00A00A74"/>
    <w:rsid w:val="00A00CBE"/>
    <w:rsid w:val="00A00D9C"/>
    <w:rsid w:val="00A0103F"/>
    <w:rsid w:val="00A01452"/>
    <w:rsid w:val="00A01D4E"/>
    <w:rsid w:val="00A024B5"/>
    <w:rsid w:val="00A02B95"/>
    <w:rsid w:val="00A031E0"/>
    <w:rsid w:val="00A0346F"/>
    <w:rsid w:val="00A042E4"/>
    <w:rsid w:val="00A05A99"/>
    <w:rsid w:val="00A05AAC"/>
    <w:rsid w:val="00A05B6B"/>
    <w:rsid w:val="00A05BEC"/>
    <w:rsid w:val="00A05DA3"/>
    <w:rsid w:val="00A05F2F"/>
    <w:rsid w:val="00A06854"/>
    <w:rsid w:val="00A0712C"/>
    <w:rsid w:val="00A0765E"/>
    <w:rsid w:val="00A07A64"/>
    <w:rsid w:val="00A07DFF"/>
    <w:rsid w:val="00A10297"/>
    <w:rsid w:val="00A104E5"/>
    <w:rsid w:val="00A105BB"/>
    <w:rsid w:val="00A10A4C"/>
    <w:rsid w:val="00A10BEF"/>
    <w:rsid w:val="00A111D6"/>
    <w:rsid w:val="00A124B5"/>
    <w:rsid w:val="00A133D1"/>
    <w:rsid w:val="00A13409"/>
    <w:rsid w:val="00A141FF"/>
    <w:rsid w:val="00A14745"/>
    <w:rsid w:val="00A14884"/>
    <w:rsid w:val="00A1498E"/>
    <w:rsid w:val="00A14D20"/>
    <w:rsid w:val="00A14D71"/>
    <w:rsid w:val="00A14DA4"/>
    <w:rsid w:val="00A14DDD"/>
    <w:rsid w:val="00A15559"/>
    <w:rsid w:val="00A15803"/>
    <w:rsid w:val="00A15A11"/>
    <w:rsid w:val="00A15C08"/>
    <w:rsid w:val="00A16152"/>
    <w:rsid w:val="00A166B4"/>
    <w:rsid w:val="00A16A1A"/>
    <w:rsid w:val="00A16F63"/>
    <w:rsid w:val="00A17C09"/>
    <w:rsid w:val="00A2027F"/>
    <w:rsid w:val="00A20509"/>
    <w:rsid w:val="00A206DA"/>
    <w:rsid w:val="00A20722"/>
    <w:rsid w:val="00A20AC2"/>
    <w:rsid w:val="00A20D26"/>
    <w:rsid w:val="00A20E18"/>
    <w:rsid w:val="00A21E28"/>
    <w:rsid w:val="00A22250"/>
    <w:rsid w:val="00A2248E"/>
    <w:rsid w:val="00A22508"/>
    <w:rsid w:val="00A2261E"/>
    <w:rsid w:val="00A22958"/>
    <w:rsid w:val="00A229B7"/>
    <w:rsid w:val="00A22B24"/>
    <w:rsid w:val="00A22E64"/>
    <w:rsid w:val="00A235D4"/>
    <w:rsid w:val="00A23875"/>
    <w:rsid w:val="00A23F78"/>
    <w:rsid w:val="00A23F9D"/>
    <w:rsid w:val="00A245C1"/>
    <w:rsid w:val="00A24AE4"/>
    <w:rsid w:val="00A24CAF"/>
    <w:rsid w:val="00A2562F"/>
    <w:rsid w:val="00A25CCF"/>
    <w:rsid w:val="00A25D12"/>
    <w:rsid w:val="00A25D89"/>
    <w:rsid w:val="00A26750"/>
    <w:rsid w:val="00A2676B"/>
    <w:rsid w:val="00A2692B"/>
    <w:rsid w:val="00A26944"/>
    <w:rsid w:val="00A26DBF"/>
    <w:rsid w:val="00A27768"/>
    <w:rsid w:val="00A277B1"/>
    <w:rsid w:val="00A277DF"/>
    <w:rsid w:val="00A27AB9"/>
    <w:rsid w:val="00A30928"/>
    <w:rsid w:val="00A30C4D"/>
    <w:rsid w:val="00A30D50"/>
    <w:rsid w:val="00A30F36"/>
    <w:rsid w:val="00A319ED"/>
    <w:rsid w:val="00A31B0E"/>
    <w:rsid w:val="00A31D13"/>
    <w:rsid w:val="00A32490"/>
    <w:rsid w:val="00A3266D"/>
    <w:rsid w:val="00A32914"/>
    <w:rsid w:val="00A33551"/>
    <w:rsid w:val="00A33B10"/>
    <w:rsid w:val="00A341DF"/>
    <w:rsid w:val="00A35C3D"/>
    <w:rsid w:val="00A35F4C"/>
    <w:rsid w:val="00A361F9"/>
    <w:rsid w:val="00A36481"/>
    <w:rsid w:val="00A36534"/>
    <w:rsid w:val="00A36CD4"/>
    <w:rsid w:val="00A371C9"/>
    <w:rsid w:val="00A403E1"/>
    <w:rsid w:val="00A40787"/>
    <w:rsid w:val="00A40B3D"/>
    <w:rsid w:val="00A41155"/>
    <w:rsid w:val="00A4142C"/>
    <w:rsid w:val="00A41B64"/>
    <w:rsid w:val="00A41D31"/>
    <w:rsid w:val="00A422AE"/>
    <w:rsid w:val="00A42780"/>
    <w:rsid w:val="00A427DF"/>
    <w:rsid w:val="00A42B35"/>
    <w:rsid w:val="00A42B95"/>
    <w:rsid w:val="00A43236"/>
    <w:rsid w:val="00A436F3"/>
    <w:rsid w:val="00A437CB"/>
    <w:rsid w:val="00A43803"/>
    <w:rsid w:val="00A43A04"/>
    <w:rsid w:val="00A43B9D"/>
    <w:rsid w:val="00A43BB1"/>
    <w:rsid w:val="00A43C13"/>
    <w:rsid w:val="00A43D41"/>
    <w:rsid w:val="00A43F3D"/>
    <w:rsid w:val="00A4476D"/>
    <w:rsid w:val="00A45572"/>
    <w:rsid w:val="00A458C8"/>
    <w:rsid w:val="00A463B9"/>
    <w:rsid w:val="00A468F8"/>
    <w:rsid w:val="00A46A12"/>
    <w:rsid w:val="00A46FF7"/>
    <w:rsid w:val="00A474B2"/>
    <w:rsid w:val="00A47935"/>
    <w:rsid w:val="00A47B8C"/>
    <w:rsid w:val="00A47E9B"/>
    <w:rsid w:val="00A50053"/>
    <w:rsid w:val="00A50083"/>
    <w:rsid w:val="00A500BD"/>
    <w:rsid w:val="00A502F5"/>
    <w:rsid w:val="00A517C1"/>
    <w:rsid w:val="00A5299A"/>
    <w:rsid w:val="00A52EFF"/>
    <w:rsid w:val="00A5372F"/>
    <w:rsid w:val="00A53E92"/>
    <w:rsid w:val="00A541A1"/>
    <w:rsid w:val="00A54C8F"/>
    <w:rsid w:val="00A54EDF"/>
    <w:rsid w:val="00A54FF7"/>
    <w:rsid w:val="00A551A5"/>
    <w:rsid w:val="00A555DC"/>
    <w:rsid w:val="00A557C6"/>
    <w:rsid w:val="00A55A4F"/>
    <w:rsid w:val="00A5623D"/>
    <w:rsid w:val="00A5648C"/>
    <w:rsid w:val="00A5671C"/>
    <w:rsid w:val="00A56DB4"/>
    <w:rsid w:val="00A56FE0"/>
    <w:rsid w:val="00A57179"/>
    <w:rsid w:val="00A572B6"/>
    <w:rsid w:val="00A57713"/>
    <w:rsid w:val="00A57784"/>
    <w:rsid w:val="00A5785D"/>
    <w:rsid w:val="00A5799E"/>
    <w:rsid w:val="00A600C1"/>
    <w:rsid w:val="00A6061B"/>
    <w:rsid w:val="00A6086C"/>
    <w:rsid w:val="00A60CD6"/>
    <w:rsid w:val="00A60F7F"/>
    <w:rsid w:val="00A6105A"/>
    <w:rsid w:val="00A61175"/>
    <w:rsid w:val="00A618AF"/>
    <w:rsid w:val="00A61EA0"/>
    <w:rsid w:val="00A620D1"/>
    <w:rsid w:val="00A62575"/>
    <w:rsid w:val="00A62FD2"/>
    <w:rsid w:val="00A6310E"/>
    <w:rsid w:val="00A631C6"/>
    <w:rsid w:val="00A6348F"/>
    <w:rsid w:val="00A64DDD"/>
    <w:rsid w:val="00A64F89"/>
    <w:rsid w:val="00A651C0"/>
    <w:rsid w:val="00A652FB"/>
    <w:rsid w:val="00A6552B"/>
    <w:rsid w:val="00A655DB"/>
    <w:rsid w:val="00A65847"/>
    <w:rsid w:val="00A65EAE"/>
    <w:rsid w:val="00A65EF4"/>
    <w:rsid w:val="00A667C3"/>
    <w:rsid w:val="00A676C6"/>
    <w:rsid w:val="00A67823"/>
    <w:rsid w:val="00A67F99"/>
    <w:rsid w:val="00A70194"/>
    <w:rsid w:val="00A705C2"/>
    <w:rsid w:val="00A7088A"/>
    <w:rsid w:val="00A708CC"/>
    <w:rsid w:val="00A70A12"/>
    <w:rsid w:val="00A71776"/>
    <w:rsid w:val="00A71B86"/>
    <w:rsid w:val="00A71B90"/>
    <w:rsid w:val="00A72A42"/>
    <w:rsid w:val="00A7323A"/>
    <w:rsid w:val="00A7336E"/>
    <w:rsid w:val="00A733C9"/>
    <w:rsid w:val="00A73565"/>
    <w:rsid w:val="00A73611"/>
    <w:rsid w:val="00A73CF5"/>
    <w:rsid w:val="00A73D19"/>
    <w:rsid w:val="00A7400A"/>
    <w:rsid w:val="00A74526"/>
    <w:rsid w:val="00A7475A"/>
    <w:rsid w:val="00A74C2B"/>
    <w:rsid w:val="00A74CA0"/>
    <w:rsid w:val="00A74CF4"/>
    <w:rsid w:val="00A74F0F"/>
    <w:rsid w:val="00A7585A"/>
    <w:rsid w:val="00A758C3"/>
    <w:rsid w:val="00A75AA6"/>
    <w:rsid w:val="00A76006"/>
    <w:rsid w:val="00A7692E"/>
    <w:rsid w:val="00A76B6E"/>
    <w:rsid w:val="00A76C7C"/>
    <w:rsid w:val="00A772FB"/>
    <w:rsid w:val="00A7763A"/>
    <w:rsid w:val="00A778EC"/>
    <w:rsid w:val="00A77CC2"/>
    <w:rsid w:val="00A77D6D"/>
    <w:rsid w:val="00A77D8D"/>
    <w:rsid w:val="00A80977"/>
    <w:rsid w:val="00A816E8"/>
    <w:rsid w:val="00A81B4A"/>
    <w:rsid w:val="00A82217"/>
    <w:rsid w:val="00A82702"/>
    <w:rsid w:val="00A828A5"/>
    <w:rsid w:val="00A82D5B"/>
    <w:rsid w:val="00A8322D"/>
    <w:rsid w:val="00A83338"/>
    <w:rsid w:val="00A836A1"/>
    <w:rsid w:val="00A836BC"/>
    <w:rsid w:val="00A83CFB"/>
    <w:rsid w:val="00A83DAB"/>
    <w:rsid w:val="00A84250"/>
    <w:rsid w:val="00A843BE"/>
    <w:rsid w:val="00A850D7"/>
    <w:rsid w:val="00A854E2"/>
    <w:rsid w:val="00A85768"/>
    <w:rsid w:val="00A858A9"/>
    <w:rsid w:val="00A85CF1"/>
    <w:rsid w:val="00A86320"/>
    <w:rsid w:val="00A864D7"/>
    <w:rsid w:val="00A8688B"/>
    <w:rsid w:val="00A86AE0"/>
    <w:rsid w:val="00A86B2D"/>
    <w:rsid w:val="00A87306"/>
    <w:rsid w:val="00A87AA9"/>
    <w:rsid w:val="00A90163"/>
    <w:rsid w:val="00A90269"/>
    <w:rsid w:val="00A902AD"/>
    <w:rsid w:val="00A91077"/>
    <w:rsid w:val="00A912D4"/>
    <w:rsid w:val="00A91536"/>
    <w:rsid w:val="00A91C54"/>
    <w:rsid w:val="00A92628"/>
    <w:rsid w:val="00A92B07"/>
    <w:rsid w:val="00A92B42"/>
    <w:rsid w:val="00A931F5"/>
    <w:rsid w:val="00A934BC"/>
    <w:rsid w:val="00A93CD0"/>
    <w:rsid w:val="00A94104"/>
    <w:rsid w:val="00A945BA"/>
    <w:rsid w:val="00A9478D"/>
    <w:rsid w:val="00A94863"/>
    <w:rsid w:val="00A9495A"/>
    <w:rsid w:val="00A94ACD"/>
    <w:rsid w:val="00A94EEA"/>
    <w:rsid w:val="00A95624"/>
    <w:rsid w:val="00A9562B"/>
    <w:rsid w:val="00A95C73"/>
    <w:rsid w:val="00A9615C"/>
    <w:rsid w:val="00A9681E"/>
    <w:rsid w:val="00A9720D"/>
    <w:rsid w:val="00A97AE6"/>
    <w:rsid w:val="00A97DFB"/>
    <w:rsid w:val="00AA0329"/>
    <w:rsid w:val="00AA0826"/>
    <w:rsid w:val="00AA0B5B"/>
    <w:rsid w:val="00AA0BF3"/>
    <w:rsid w:val="00AA0EF4"/>
    <w:rsid w:val="00AA10AE"/>
    <w:rsid w:val="00AA16EA"/>
    <w:rsid w:val="00AA1F39"/>
    <w:rsid w:val="00AA28D6"/>
    <w:rsid w:val="00AA2929"/>
    <w:rsid w:val="00AA31EE"/>
    <w:rsid w:val="00AA3B47"/>
    <w:rsid w:val="00AA3F41"/>
    <w:rsid w:val="00AA4665"/>
    <w:rsid w:val="00AA4B08"/>
    <w:rsid w:val="00AA4B58"/>
    <w:rsid w:val="00AA509A"/>
    <w:rsid w:val="00AA558C"/>
    <w:rsid w:val="00AA5593"/>
    <w:rsid w:val="00AA570F"/>
    <w:rsid w:val="00AA5C6C"/>
    <w:rsid w:val="00AA6677"/>
    <w:rsid w:val="00AA67F0"/>
    <w:rsid w:val="00AA6952"/>
    <w:rsid w:val="00AA6C67"/>
    <w:rsid w:val="00AA7118"/>
    <w:rsid w:val="00AA7A41"/>
    <w:rsid w:val="00AB0087"/>
    <w:rsid w:val="00AB030A"/>
    <w:rsid w:val="00AB035A"/>
    <w:rsid w:val="00AB0639"/>
    <w:rsid w:val="00AB0DE8"/>
    <w:rsid w:val="00AB0EB4"/>
    <w:rsid w:val="00AB1087"/>
    <w:rsid w:val="00AB1ADB"/>
    <w:rsid w:val="00AB1D80"/>
    <w:rsid w:val="00AB1EAE"/>
    <w:rsid w:val="00AB1FDE"/>
    <w:rsid w:val="00AB22B1"/>
    <w:rsid w:val="00AB255E"/>
    <w:rsid w:val="00AB2A40"/>
    <w:rsid w:val="00AB2A7C"/>
    <w:rsid w:val="00AB2AF3"/>
    <w:rsid w:val="00AB3068"/>
    <w:rsid w:val="00AB38E2"/>
    <w:rsid w:val="00AB3B2A"/>
    <w:rsid w:val="00AB4431"/>
    <w:rsid w:val="00AB506F"/>
    <w:rsid w:val="00AB5E31"/>
    <w:rsid w:val="00AB6135"/>
    <w:rsid w:val="00AB62F2"/>
    <w:rsid w:val="00AB69B9"/>
    <w:rsid w:val="00AB7476"/>
    <w:rsid w:val="00AB75CB"/>
    <w:rsid w:val="00AB7758"/>
    <w:rsid w:val="00AB7A2C"/>
    <w:rsid w:val="00AB7AD5"/>
    <w:rsid w:val="00AB7BFE"/>
    <w:rsid w:val="00AB7FB2"/>
    <w:rsid w:val="00AC00BE"/>
    <w:rsid w:val="00AC034D"/>
    <w:rsid w:val="00AC0583"/>
    <w:rsid w:val="00AC0C21"/>
    <w:rsid w:val="00AC0CFF"/>
    <w:rsid w:val="00AC0F13"/>
    <w:rsid w:val="00AC1136"/>
    <w:rsid w:val="00AC1B7C"/>
    <w:rsid w:val="00AC1DA8"/>
    <w:rsid w:val="00AC1E1C"/>
    <w:rsid w:val="00AC1ED6"/>
    <w:rsid w:val="00AC1FAE"/>
    <w:rsid w:val="00AC2014"/>
    <w:rsid w:val="00AC2098"/>
    <w:rsid w:val="00AC21B1"/>
    <w:rsid w:val="00AC244D"/>
    <w:rsid w:val="00AC3175"/>
    <w:rsid w:val="00AC318E"/>
    <w:rsid w:val="00AC380D"/>
    <w:rsid w:val="00AC40A8"/>
    <w:rsid w:val="00AC457D"/>
    <w:rsid w:val="00AC4E36"/>
    <w:rsid w:val="00AC4F08"/>
    <w:rsid w:val="00AC4FAD"/>
    <w:rsid w:val="00AC56DA"/>
    <w:rsid w:val="00AC56DB"/>
    <w:rsid w:val="00AC59A0"/>
    <w:rsid w:val="00AC5BB2"/>
    <w:rsid w:val="00AC683D"/>
    <w:rsid w:val="00AC6C3A"/>
    <w:rsid w:val="00AC736E"/>
    <w:rsid w:val="00AC7522"/>
    <w:rsid w:val="00AD0559"/>
    <w:rsid w:val="00AD0F74"/>
    <w:rsid w:val="00AD1086"/>
    <w:rsid w:val="00AD13B2"/>
    <w:rsid w:val="00AD1645"/>
    <w:rsid w:val="00AD1A17"/>
    <w:rsid w:val="00AD1A86"/>
    <w:rsid w:val="00AD1ABD"/>
    <w:rsid w:val="00AD24A9"/>
    <w:rsid w:val="00AD30B7"/>
    <w:rsid w:val="00AD3199"/>
    <w:rsid w:val="00AD369A"/>
    <w:rsid w:val="00AD3876"/>
    <w:rsid w:val="00AD4164"/>
    <w:rsid w:val="00AD44DB"/>
    <w:rsid w:val="00AD4645"/>
    <w:rsid w:val="00AD4B4A"/>
    <w:rsid w:val="00AD4D29"/>
    <w:rsid w:val="00AD4EDA"/>
    <w:rsid w:val="00AD4F4D"/>
    <w:rsid w:val="00AD4F4E"/>
    <w:rsid w:val="00AD5004"/>
    <w:rsid w:val="00AD5039"/>
    <w:rsid w:val="00AD5190"/>
    <w:rsid w:val="00AD5443"/>
    <w:rsid w:val="00AD5E51"/>
    <w:rsid w:val="00AD6B31"/>
    <w:rsid w:val="00AD71E3"/>
    <w:rsid w:val="00AD753E"/>
    <w:rsid w:val="00AD75AA"/>
    <w:rsid w:val="00AD7F9D"/>
    <w:rsid w:val="00AD7FD8"/>
    <w:rsid w:val="00AE0332"/>
    <w:rsid w:val="00AE049F"/>
    <w:rsid w:val="00AE0642"/>
    <w:rsid w:val="00AE0768"/>
    <w:rsid w:val="00AE0A2F"/>
    <w:rsid w:val="00AE0C9B"/>
    <w:rsid w:val="00AE0CBA"/>
    <w:rsid w:val="00AE0F8E"/>
    <w:rsid w:val="00AE0FFA"/>
    <w:rsid w:val="00AE1CFC"/>
    <w:rsid w:val="00AE1DB3"/>
    <w:rsid w:val="00AE1F52"/>
    <w:rsid w:val="00AE24DA"/>
    <w:rsid w:val="00AE2CB6"/>
    <w:rsid w:val="00AE3A59"/>
    <w:rsid w:val="00AE3EF9"/>
    <w:rsid w:val="00AE403A"/>
    <w:rsid w:val="00AE4107"/>
    <w:rsid w:val="00AE423B"/>
    <w:rsid w:val="00AE4B41"/>
    <w:rsid w:val="00AE4C09"/>
    <w:rsid w:val="00AE53EE"/>
    <w:rsid w:val="00AE56EC"/>
    <w:rsid w:val="00AE5ABD"/>
    <w:rsid w:val="00AE5B64"/>
    <w:rsid w:val="00AE5FF0"/>
    <w:rsid w:val="00AE64BE"/>
    <w:rsid w:val="00AE6674"/>
    <w:rsid w:val="00AE6722"/>
    <w:rsid w:val="00AE72C4"/>
    <w:rsid w:val="00AE7D77"/>
    <w:rsid w:val="00AE7F76"/>
    <w:rsid w:val="00AF0389"/>
    <w:rsid w:val="00AF0A4A"/>
    <w:rsid w:val="00AF0C08"/>
    <w:rsid w:val="00AF0CF0"/>
    <w:rsid w:val="00AF0DFD"/>
    <w:rsid w:val="00AF1139"/>
    <w:rsid w:val="00AF18D5"/>
    <w:rsid w:val="00AF2A24"/>
    <w:rsid w:val="00AF2C48"/>
    <w:rsid w:val="00AF304B"/>
    <w:rsid w:val="00AF34FD"/>
    <w:rsid w:val="00AF3CC6"/>
    <w:rsid w:val="00AF400F"/>
    <w:rsid w:val="00AF4694"/>
    <w:rsid w:val="00AF48DA"/>
    <w:rsid w:val="00AF4BAB"/>
    <w:rsid w:val="00AF52B5"/>
    <w:rsid w:val="00AF5B4C"/>
    <w:rsid w:val="00AF5DB7"/>
    <w:rsid w:val="00AF61CD"/>
    <w:rsid w:val="00AF67A2"/>
    <w:rsid w:val="00AF6800"/>
    <w:rsid w:val="00AF73D4"/>
    <w:rsid w:val="00AF7531"/>
    <w:rsid w:val="00AF76F2"/>
    <w:rsid w:val="00AF77EB"/>
    <w:rsid w:val="00AF7946"/>
    <w:rsid w:val="00AF7AD1"/>
    <w:rsid w:val="00AF7C1F"/>
    <w:rsid w:val="00AF7E39"/>
    <w:rsid w:val="00B00419"/>
    <w:rsid w:val="00B005DB"/>
    <w:rsid w:val="00B00C6D"/>
    <w:rsid w:val="00B01125"/>
    <w:rsid w:val="00B012DA"/>
    <w:rsid w:val="00B017E8"/>
    <w:rsid w:val="00B01946"/>
    <w:rsid w:val="00B01A50"/>
    <w:rsid w:val="00B01E6B"/>
    <w:rsid w:val="00B0249D"/>
    <w:rsid w:val="00B026F0"/>
    <w:rsid w:val="00B02941"/>
    <w:rsid w:val="00B02A0F"/>
    <w:rsid w:val="00B031D6"/>
    <w:rsid w:val="00B034A6"/>
    <w:rsid w:val="00B039F1"/>
    <w:rsid w:val="00B03AE2"/>
    <w:rsid w:val="00B03DAA"/>
    <w:rsid w:val="00B04499"/>
    <w:rsid w:val="00B04A81"/>
    <w:rsid w:val="00B04C1D"/>
    <w:rsid w:val="00B04E2F"/>
    <w:rsid w:val="00B05110"/>
    <w:rsid w:val="00B0546F"/>
    <w:rsid w:val="00B05F1C"/>
    <w:rsid w:val="00B06062"/>
    <w:rsid w:val="00B06CA3"/>
    <w:rsid w:val="00B070DA"/>
    <w:rsid w:val="00B07129"/>
    <w:rsid w:val="00B071DE"/>
    <w:rsid w:val="00B07258"/>
    <w:rsid w:val="00B07850"/>
    <w:rsid w:val="00B07C70"/>
    <w:rsid w:val="00B07E22"/>
    <w:rsid w:val="00B10060"/>
    <w:rsid w:val="00B10520"/>
    <w:rsid w:val="00B10629"/>
    <w:rsid w:val="00B10E47"/>
    <w:rsid w:val="00B1101D"/>
    <w:rsid w:val="00B11084"/>
    <w:rsid w:val="00B11789"/>
    <w:rsid w:val="00B11CB1"/>
    <w:rsid w:val="00B122C3"/>
    <w:rsid w:val="00B12381"/>
    <w:rsid w:val="00B12719"/>
    <w:rsid w:val="00B132EC"/>
    <w:rsid w:val="00B13675"/>
    <w:rsid w:val="00B14B1D"/>
    <w:rsid w:val="00B14EC1"/>
    <w:rsid w:val="00B14FAA"/>
    <w:rsid w:val="00B150C8"/>
    <w:rsid w:val="00B152AC"/>
    <w:rsid w:val="00B15665"/>
    <w:rsid w:val="00B164F7"/>
    <w:rsid w:val="00B16969"/>
    <w:rsid w:val="00B1697F"/>
    <w:rsid w:val="00B16C6B"/>
    <w:rsid w:val="00B16E9B"/>
    <w:rsid w:val="00B177B0"/>
    <w:rsid w:val="00B17B17"/>
    <w:rsid w:val="00B203C9"/>
    <w:rsid w:val="00B2135B"/>
    <w:rsid w:val="00B215D1"/>
    <w:rsid w:val="00B2226B"/>
    <w:rsid w:val="00B23816"/>
    <w:rsid w:val="00B239F9"/>
    <w:rsid w:val="00B23C6C"/>
    <w:rsid w:val="00B244B7"/>
    <w:rsid w:val="00B25110"/>
    <w:rsid w:val="00B259F4"/>
    <w:rsid w:val="00B25ABE"/>
    <w:rsid w:val="00B25D20"/>
    <w:rsid w:val="00B2664E"/>
    <w:rsid w:val="00B26885"/>
    <w:rsid w:val="00B269DA"/>
    <w:rsid w:val="00B26A0F"/>
    <w:rsid w:val="00B26B7A"/>
    <w:rsid w:val="00B26BE7"/>
    <w:rsid w:val="00B26DE5"/>
    <w:rsid w:val="00B277E5"/>
    <w:rsid w:val="00B27C09"/>
    <w:rsid w:val="00B27E68"/>
    <w:rsid w:val="00B303B0"/>
    <w:rsid w:val="00B307A7"/>
    <w:rsid w:val="00B30A57"/>
    <w:rsid w:val="00B30BBF"/>
    <w:rsid w:val="00B30DAD"/>
    <w:rsid w:val="00B30F7D"/>
    <w:rsid w:val="00B31299"/>
    <w:rsid w:val="00B3194B"/>
    <w:rsid w:val="00B31A9B"/>
    <w:rsid w:val="00B31C6D"/>
    <w:rsid w:val="00B31CCE"/>
    <w:rsid w:val="00B320C9"/>
    <w:rsid w:val="00B3213A"/>
    <w:rsid w:val="00B33295"/>
    <w:rsid w:val="00B345F8"/>
    <w:rsid w:val="00B34A8A"/>
    <w:rsid w:val="00B34B47"/>
    <w:rsid w:val="00B34EBD"/>
    <w:rsid w:val="00B359C1"/>
    <w:rsid w:val="00B35A27"/>
    <w:rsid w:val="00B35A7C"/>
    <w:rsid w:val="00B36079"/>
    <w:rsid w:val="00B36437"/>
    <w:rsid w:val="00B3691D"/>
    <w:rsid w:val="00B3715F"/>
    <w:rsid w:val="00B3733F"/>
    <w:rsid w:val="00B379A4"/>
    <w:rsid w:val="00B37BB2"/>
    <w:rsid w:val="00B37E77"/>
    <w:rsid w:val="00B406A1"/>
    <w:rsid w:val="00B40963"/>
    <w:rsid w:val="00B40A64"/>
    <w:rsid w:val="00B40DF4"/>
    <w:rsid w:val="00B40DF6"/>
    <w:rsid w:val="00B411CE"/>
    <w:rsid w:val="00B412B9"/>
    <w:rsid w:val="00B41B20"/>
    <w:rsid w:val="00B41C82"/>
    <w:rsid w:val="00B41EC3"/>
    <w:rsid w:val="00B41FC2"/>
    <w:rsid w:val="00B428E2"/>
    <w:rsid w:val="00B42A2D"/>
    <w:rsid w:val="00B42D5A"/>
    <w:rsid w:val="00B43206"/>
    <w:rsid w:val="00B4351A"/>
    <w:rsid w:val="00B43621"/>
    <w:rsid w:val="00B43850"/>
    <w:rsid w:val="00B43EC4"/>
    <w:rsid w:val="00B44346"/>
    <w:rsid w:val="00B4439F"/>
    <w:rsid w:val="00B444D2"/>
    <w:rsid w:val="00B44635"/>
    <w:rsid w:val="00B457C3"/>
    <w:rsid w:val="00B45B8C"/>
    <w:rsid w:val="00B45EB7"/>
    <w:rsid w:val="00B46170"/>
    <w:rsid w:val="00B463D4"/>
    <w:rsid w:val="00B46D04"/>
    <w:rsid w:val="00B47124"/>
    <w:rsid w:val="00B475F7"/>
    <w:rsid w:val="00B47749"/>
    <w:rsid w:val="00B47D10"/>
    <w:rsid w:val="00B47D3A"/>
    <w:rsid w:val="00B5000E"/>
    <w:rsid w:val="00B508E7"/>
    <w:rsid w:val="00B50FA0"/>
    <w:rsid w:val="00B511C0"/>
    <w:rsid w:val="00B51371"/>
    <w:rsid w:val="00B51490"/>
    <w:rsid w:val="00B51534"/>
    <w:rsid w:val="00B5170E"/>
    <w:rsid w:val="00B52BCA"/>
    <w:rsid w:val="00B5311C"/>
    <w:rsid w:val="00B5314F"/>
    <w:rsid w:val="00B53548"/>
    <w:rsid w:val="00B53D10"/>
    <w:rsid w:val="00B54977"/>
    <w:rsid w:val="00B55258"/>
    <w:rsid w:val="00B5633E"/>
    <w:rsid w:val="00B56445"/>
    <w:rsid w:val="00B56598"/>
    <w:rsid w:val="00B56C06"/>
    <w:rsid w:val="00B57100"/>
    <w:rsid w:val="00B57164"/>
    <w:rsid w:val="00B57921"/>
    <w:rsid w:val="00B57922"/>
    <w:rsid w:val="00B57977"/>
    <w:rsid w:val="00B579D3"/>
    <w:rsid w:val="00B57E7E"/>
    <w:rsid w:val="00B60059"/>
    <w:rsid w:val="00B60E50"/>
    <w:rsid w:val="00B61265"/>
    <w:rsid w:val="00B6158E"/>
    <w:rsid w:val="00B615DC"/>
    <w:rsid w:val="00B6195A"/>
    <w:rsid w:val="00B624C9"/>
    <w:rsid w:val="00B627A6"/>
    <w:rsid w:val="00B63004"/>
    <w:rsid w:val="00B63392"/>
    <w:rsid w:val="00B63498"/>
    <w:rsid w:val="00B634FA"/>
    <w:rsid w:val="00B6356D"/>
    <w:rsid w:val="00B6374D"/>
    <w:rsid w:val="00B640D6"/>
    <w:rsid w:val="00B64354"/>
    <w:rsid w:val="00B6446F"/>
    <w:rsid w:val="00B64A6B"/>
    <w:rsid w:val="00B64BAD"/>
    <w:rsid w:val="00B64C02"/>
    <w:rsid w:val="00B65681"/>
    <w:rsid w:val="00B65D65"/>
    <w:rsid w:val="00B65DD1"/>
    <w:rsid w:val="00B65FF6"/>
    <w:rsid w:val="00B66153"/>
    <w:rsid w:val="00B6684F"/>
    <w:rsid w:val="00B66FF4"/>
    <w:rsid w:val="00B671B2"/>
    <w:rsid w:val="00B671CF"/>
    <w:rsid w:val="00B676A5"/>
    <w:rsid w:val="00B67782"/>
    <w:rsid w:val="00B67DF8"/>
    <w:rsid w:val="00B67E02"/>
    <w:rsid w:val="00B67EA5"/>
    <w:rsid w:val="00B67F12"/>
    <w:rsid w:val="00B70454"/>
    <w:rsid w:val="00B706C0"/>
    <w:rsid w:val="00B7095C"/>
    <w:rsid w:val="00B710AF"/>
    <w:rsid w:val="00B71681"/>
    <w:rsid w:val="00B7270C"/>
    <w:rsid w:val="00B72A70"/>
    <w:rsid w:val="00B73913"/>
    <w:rsid w:val="00B73B55"/>
    <w:rsid w:val="00B73BCA"/>
    <w:rsid w:val="00B74837"/>
    <w:rsid w:val="00B74895"/>
    <w:rsid w:val="00B748FD"/>
    <w:rsid w:val="00B74F7E"/>
    <w:rsid w:val="00B75498"/>
    <w:rsid w:val="00B7573F"/>
    <w:rsid w:val="00B760F8"/>
    <w:rsid w:val="00B76787"/>
    <w:rsid w:val="00B768AD"/>
    <w:rsid w:val="00B76962"/>
    <w:rsid w:val="00B76A0F"/>
    <w:rsid w:val="00B76A67"/>
    <w:rsid w:val="00B76ACA"/>
    <w:rsid w:val="00B76D76"/>
    <w:rsid w:val="00B76E67"/>
    <w:rsid w:val="00B770CA"/>
    <w:rsid w:val="00B7745C"/>
    <w:rsid w:val="00B777DB"/>
    <w:rsid w:val="00B77AE9"/>
    <w:rsid w:val="00B80D1D"/>
    <w:rsid w:val="00B812DE"/>
    <w:rsid w:val="00B815AF"/>
    <w:rsid w:val="00B81711"/>
    <w:rsid w:val="00B817A6"/>
    <w:rsid w:val="00B81841"/>
    <w:rsid w:val="00B819A5"/>
    <w:rsid w:val="00B81E5B"/>
    <w:rsid w:val="00B821B2"/>
    <w:rsid w:val="00B8222B"/>
    <w:rsid w:val="00B828D9"/>
    <w:rsid w:val="00B8313C"/>
    <w:rsid w:val="00B83A4D"/>
    <w:rsid w:val="00B83B27"/>
    <w:rsid w:val="00B83CF9"/>
    <w:rsid w:val="00B83F37"/>
    <w:rsid w:val="00B83FE6"/>
    <w:rsid w:val="00B84182"/>
    <w:rsid w:val="00B84F43"/>
    <w:rsid w:val="00B85DFF"/>
    <w:rsid w:val="00B8612F"/>
    <w:rsid w:val="00B86A02"/>
    <w:rsid w:val="00B86F91"/>
    <w:rsid w:val="00B87365"/>
    <w:rsid w:val="00B875C6"/>
    <w:rsid w:val="00B8771B"/>
    <w:rsid w:val="00B87A8C"/>
    <w:rsid w:val="00B87DF8"/>
    <w:rsid w:val="00B901B6"/>
    <w:rsid w:val="00B9067F"/>
    <w:rsid w:val="00B90B5A"/>
    <w:rsid w:val="00B91F59"/>
    <w:rsid w:val="00B9246D"/>
    <w:rsid w:val="00B92641"/>
    <w:rsid w:val="00B92775"/>
    <w:rsid w:val="00B9289F"/>
    <w:rsid w:val="00B9292B"/>
    <w:rsid w:val="00B92AE5"/>
    <w:rsid w:val="00B9417E"/>
    <w:rsid w:val="00B947A2"/>
    <w:rsid w:val="00B94A4C"/>
    <w:rsid w:val="00B9530B"/>
    <w:rsid w:val="00B9553B"/>
    <w:rsid w:val="00B955F3"/>
    <w:rsid w:val="00B95B18"/>
    <w:rsid w:val="00B9630E"/>
    <w:rsid w:val="00B978E1"/>
    <w:rsid w:val="00B97D67"/>
    <w:rsid w:val="00B97E82"/>
    <w:rsid w:val="00BA0CD5"/>
    <w:rsid w:val="00BA0E05"/>
    <w:rsid w:val="00BA151E"/>
    <w:rsid w:val="00BA1AC7"/>
    <w:rsid w:val="00BA1D12"/>
    <w:rsid w:val="00BA1E20"/>
    <w:rsid w:val="00BA26D1"/>
    <w:rsid w:val="00BA26F8"/>
    <w:rsid w:val="00BA2B20"/>
    <w:rsid w:val="00BA2D3B"/>
    <w:rsid w:val="00BA2DB4"/>
    <w:rsid w:val="00BA3202"/>
    <w:rsid w:val="00BA3BB1"/>
    <w:rsid w:val="00BA3F43"/>
    <w:rsid w:val="00BA4041"/>
    <w:rsid w:val="00BA435C"/>
    <w:rsid w:val="00BA4C0B"/>
    <w:rsid w:val="00BA4D18"/>
    <w:rsid w:val="00BA5017"/>
    <w:rsid w:val="00BA55AC"/>
    <w:rsid w:val="00BA577E"/>
    <w:rsid w:val="00BA59E9"/>
    <w:rsid w:val="00BA67BF"/>
    <w:rsid w:val="00BA6AFA"/>
    <w:rsid w:val="00BA6D45"/>
    <w:rsid w:val="00BA6E6C"/>
    <w:rsid w:val="00BA706F"/>
    <w:rsid w:val="00BA77A8"/>
    <w:rsid w:val="00BA7ABF"/>
    <w:rsid w:val="00BA7C3B"/>
    <w:rsid w:val="00BB0157"/>
    <w:rsid w:val="00BB0997"/>
    <w:rsid w:val="00BB0B08"/>
    <w:rsid w:val="00BB14C4"/>
    <w:rsid w:val="00BB2FD8"/>
    <w:rsid w:val="00BB31DD"/>
    <w:rsid w:val="00BB348C"/>
    <w:rsid w:val="00BB3997"/>
    <w:rsid w:val="00BB4206"/>
    <w:rsid w:val="00BB4749"/>
    <w:rsid w:val="00BB4979"/>
    <w:rsid w:val="00BB4E22"/>
    <w:rsid w:val="00BB50CD"/>
    <w:rsid w:val="00BB54D7"/>
    <w:rsid w:val="00BB6797"/>
    <w:rsid w:val="00BB6D4A"/>
    <w:rsid w:val="00BB6E9C"/>
    <w:rsid w:val="00BB6F80"/>
    <w:rsid w:val="00BB776A"/>
    <w:rsid w:val="00BB7AD5"/>
    <w:rsid w:val="00BB7C4A"/>
    <w:rsid w:val="00BB7DA2"/>
    <w:rsid w:val="00BB7DA4"/>
    <w:rsid w:val="00BC08AC"/>
    <w:rsid w:val="00BC0CA6"/>
    <w:rsid w:val="00BC0E75"/>
    <w:rsid w:val="00BC0EF5"/>
    <w:rsid w:val="00BC1201"/>
    <w:rsid w:val="00BC1409"/>
    <w:rsid w:val="00BC1A6C"/>
    <w:rsid w:val="00BC211D"/>
    <w:rsid w:val="00BC2138"/>
    <w:rsid w:val="00BC21D9"/>
    <w:rsid w:val="00BC2495"/>
    <w:rsid w:val="00BC2B18"/>
    <w:rsid w:val="00BC30F4"/>
    <w:rsid w:val="00BC4302"/>
    <w:rsid w:val="00BC464E"/>
    <w:rsid w:val="00BC4D28"/>
    <w:rsid w:val="00BC5318"/>
    <w:rsid w:val="00BC535E"/>
    <w:rsid w:val="00BC575C"/>
    <w:rsid w:val="00BC57F3"/>
    <w:rsid w:val="00BC5BD1"/>
    <w:rsid w:val="00BC6291"/>
    <w:rsid w:val="00BC6429"/>
    <w:rsid w:val="00BC7024"/>
    <w:rsid w:val="00BD0504"/>
    <w:rsid w:val="00BD0737"/>
    <w:rsid w:val="00BD0C98"/>
    <w:rsid w:val="00BD1BAC"/>
    <w:rsid w:val="00BD1C9E"/>
    <w:rsid w:val="00BD1E89"/>
    <w:rsid w:val="00BD2592"/>
    <w:rsid w:val="00BD2B44"/>
    <w:rsid w:val="00BD2D6F"/>
    <w:rsid w:val="00BD2F2B"/>
    <w:rsid w:val="00BD2FBF"/>
    <w:rsid w:val="00BD31EB"/>
    <w:rsid w:val="00BD35BE"/>
    <w:rsid w:val="00BD37F7"/>
    <w:rsid w:val="00BD3C8B"/>
    <w:rsid w:val="00BD3FC0"/>
    <w:rsid w:val="00BD4B15"/>
    <w:rsid w:val="00BD4B96"/>
    <w:rsid w:val="00BD4C9E"/>
    <w:rsid w:val="00BD57C1"/>
    <w:rsid w:val="00BD597B"/>
    <w:rsid w:val="00BD6026"/>
    <w:rsid w:val="00BD66A8"/>
    <w:rsid w:val="00BD6C21"/>
    <w:rsid w:val="00BD77F7"/>
    <w:rsid w:val="00BD7DCE"/>
    <w:rsid w:val="00BE0190"/>
    <w:rsid w:val="00BE037C"/>
    <w:rsid w:val="00BE0CD8"/>
    <w:rsid w:val="00BE186A"/>
    <w:rsid w:val="00BE19C4"/>
    <w:rsid w:val="00BE1E18"/>
    <w:rsid w:val="00BE2730"/>
    <w:rsid w:val="00BE32E6"/>
    <w:rsid w:val="00BE3D1E"/>
    <w:rsid w:val="00BE3FE7"/>
    <w:rsid w:val="00BE47CF"/>
    <w:rsid w:val="00BE54E8"/>
    <w:rsid w:val="00BE5559"/>
    <w:rsid w:val="00BE5711"/>
    <w:rsid w:val="00BE5CB3"/>
    <w:rsid w:val="00BE5EF7"/>
    <w:rsid w:val="00BE6034"/>
    <w:rsid w:val="00BE6736"/>
    <w:rsid w:val="00BE6751"/>
    <w:rsid w:val="00BE683E"/>
    <w:rsid w:val="00BE6DBC"/>
    <w:rsid w:val="00BE7054"/>
    <w:rsid w:val="00BE75E0"/>
    <w:rsid w:val="00BF0412"/>
    <w:rsid w:val="00BF0754"/>
    <w:rsid w:val="00BF0F5D"/>
    <w:rsid w:val="00BF1650"/>
    <w:rsid w:val="00BF16FD"/>
    <w:rsid w:val="00BF18F1"/>
    <w:rsid w:val="00BF1F38"/>
    <w:rsid w:val="00BF200C"/>
    <w:rsid w:val="00BF21EF"/>
    <w:rsid w:val="00BF282D"/>
    <w:rsid w:val="00BF2ED8"/>
    <w:rsid w:val="00BF2EDE"/>
    <w:rsid w:val="00BF332F"/>
    <w:rsid w:val="00BF3642"/>
    <w:rsid w:val="00BF3DB0"/>
    <w:rsid w:val="00BF3F0B"/>
    <w:rsid w:val="00BF4147"/>
    <w:rsid w:val="00BF41B3"/>
    <w:rsid w:val="00BF4352"/>
    <w:rsid w:val="00BF4471"/>
    <w:rsid w:val="00BF46A1"/>
    <w:rsid w:val="00BF46E3"/>
    <w:rsid w:val="00BF4B29"/>
    <w:rsid w:val="00BF552A"/>
    <w:rsid w:val="00BF5583"/>
    <w:rsid w:val="00BF5C10"/>
    <w:rsid w:val="00BF5EFF"/>
    <w:rsid w:val="00BF614F"/>
    <w:rsid w:val="00BF6303"/>
    <w:rsid w:val="00BF67DC"/>
    <w:rsid w:val="00BF6E67"/>
    <w:rsid w:val="00BF75A2"/>
    <w:rsid w:val="00BF7CA5"/>
    <w:rsid w:val="00BF7CBC"/>
    <w:rsid w:val="00BF7D7B"/>
    <w:rsid w:val="00C00B12"/>
    <w:rsid w:val="00C00E29"/>
    <w:rsid w:val="00C00F4E"/>
    <w:rsid w:val="00C013D1"/>
    <w:rsid w:val="00C01740"/>
    <w:rsid w:val="00C01AAA"/>
    <w:rsid w:val="00C02038"/>
    <w:rsid w:val="00C021BA"/>
    <w:rsid w:val="00C021CC"/>
    <w:rsid w:val="00C02772"/>
    <w:rsid w:val="00C040E6"/>
    <w:rsid w:val="00C0487D"/>
    <w:rsid w:val="00C04961"/>
    <w:rsid w:val="00C0529E"/>
    <w:rsid w:val="00C05502"/>
    <w:rsid w:val="00C05882"/>
    <w:rsid w:val="00C064D7"/>
    <w:rsid w:val="00C06579"/>
    <w:rsid w:val="00C07564"/>
    <w:rsid w:val="00C07FFC"/>
    <w:rsid w:val="00C10279"/>
    <w:rsid w:val="00C1064E"/>
    <w:rsid w:val="00C10B8D"/>
    <w:rsid w:val="00C11142"/>
    <w:rsid w:val="00C11665"/>
    <w:rsid w:val="00C11725"/>
    <w:rsid w:val="00C11FAB"/>
    <w:rsid w:val="00C129FA"/>
    <w:rsid w:val="00C13193"/>
    <w:rsid w:val="00C13244"/>
    <w:rsid w:val="00C13CE9"/>
    <w:rsid w:val="00C145A1"/>
    <w:rsid w:val="00C14D0F"/>
    <w:rsid w:val="00C15927"/>
    <w:rsid w:val="00C164CB"/>
    <w:rsid w:val="00C16C69"/>
    <w:rsid w:val="00C16CAF"/>
    <w:rsid w:val="00C16D23"/>
    <w:rsid w:val="00C17172"/>
    <w:rsid w:val="00C171C6"/>
    <w:rsid w:val="00C1749F"/>
    <w:rsid w:val="00C17C85"/>
    <w:rsid w:val="00C17C8C"/>
    <w:rsid w:val="00C17F49"/>
    <w:rsid w:val="00C20142"/>
    <w:rsid w:val="00C20D76"/>
    <w:rsid w:val="00C21653"/>
    <w:rsid w:val="00C216BA"/>
    <w:rsid w:val="00C21A5F"/>
    <w:rsid w:val="00C222ED"/>
    <w:rsid w:val="00C22A37"/>
    <w:rsid w:val="00C230D8"/>
    <w:rsid w:val="00C236CA"/>
    <w:rsid w:val="00C24093"/>
    <w:rsid w:val="00C24292"/>
    <w:rsid w:val="00C24422"/>
    <w:rsid w:val="00C24847"/>
    <w:rsid w:val="00C24A6F"/>
    <w:rsid w:val="00C2536E"/>
    <w:rsid w:val="00C253F7"/>
    <w:rsid w:val="00C2557E"/>
    <w:rsid w:val="00C255AA"/>
    <w:rsid w:val="00C25F31"/>
    <w:rsid w:val="00C2611A"/>
    <w:rsid w:val="00C2649D"/>
    <w:rsid w:val="00C27B6D"/>
    <w:rsid w:val="00C27D37"/>
    <w:rsid w:val="00C3007D"/>
    <w:rsid w:val="00C30298"/>
    <w:rsid w:val="00C3076D"/>
    <w:rsid w:val="00C30E4C"/>
    <w:rsid w:val="00C31683"/>
    <w:rsid w:val="00C316B4"/>
    <w:rsid w:val="00C3176F"/>
    <w:rsid w:val="00C3179A"/>
    <w:rsid w:val="00C31E70"/>
    <w:rsid w:val="00C320DE"/>
    <w:rsid w:val="00C321F2"/>
    <w:rsid w:val="00C323C7"/>
    <w:rsid w:val="00C32740"/>
    <w:rsid w:val="00C32BA1"/>
    <w:rsid w:val="00C32F16"/>
    <w:rsid w:val="00C3346F"/>
    <w:rsid w:val="00C33789"/>
    <w:rsid w:val="00C33875"/>
    <w:rsid w:val="00C3409F"/>
    <w:rsid w:val="00C3462C"/>
    <w:rsid w:val="00C34D75"/>
    <w:rsid w:val="00C3510F"/>
    <w:rsid w:val="00C35B71"/>
    <w:rsid w:val="00C3613C"/>
    <w:rsid w:val="00C3634A"/>
    <w:rsid w:val="00C366B8"/>
    <w:rsid w:val="00C36A70"/>
    <w:rsid w:val="00C36F65"/>
    <w:rsid w:val="00C37E72"/>
    <w:rsid w:val="00C401AF"/>
    <w:rsid w:val="00C406DB"/>
    <w:rsid w:val="00C40A46"/>
    <w:rsid w:val="00C40A8D"/>
    <w:rsid w:val="00C40ADC"/>
    <w:rsid w:val="00C41179"/>
    <w:rsid w:val="00C41728"/>
    <w:rsid w:val="00C41867"/>
    <w:rsid w:val="00C41B33"/>
    <w:rsid w:val="00C4222E"/>
    <w:rsid w:val="00C422EB"/>
    <w:rsid w:val="00C42785"/>
    <w:rsid w:val="00C42ADF"/>
    <w:rsid w:val="00C42AEB"/>
    <w:rsid w:val="00C42C89"/>
    <w:rsid w:val="00C42F1E"/>
    <w:rsid w:val="00C42F6F"/>
    <w:rsid w:val="00C43123"/>
    <w:rsid w:val="00C43287"/>
    <w:rsid w:val="00C439C1"/>
    <w:rsid w:val="00C43A9E"/>
    <w:rsid w:val="00C43EEC"/>
    <w:rsid w:val="00C4422C"/>
    <w:rsid w:val="00C44678"/>
    <w:rsid w:val="00C44867"/>
    <w:rsid w:val="00C448FC"/>
    <w:rsid w:val="00C44F05"/>
    <w:rsid w:val="00C44FB7"/>
    <w:rsid w:val="00C45015"/>
    <w:rsid w:val="00C45601"/>
    <w:rsid w:val="00C4584D"/>
    <w:rsid w:val="00C458E8"/>
    <w:rsid w:val="00C45C82"/>
    <w:rsid w:val="00C46353"/>
    <w:rsid w:val="00C46F04"/>
    <w:rsid w:val="00C46F88"/>
    <w:rsid w:val="00C4754E"/>
    <w:rsid w:val="00C47A36"/>
    <w:rsid w:val="00C47B14"/>
    <w:rsid w:val="00C47E46"/>
    <w:rsid w:val="00C50030"/>
    <w:rsid w:val="00C5045B"/>
    <w:rsid w:val="00C50F0A"/>
    <w:rsid w:val="00C516F3"/>
    <w:rsid w:val="00C5173B"/>
    <w:rsid w:val="00C51A26"/>
    <w:rsid w:val="00C51D07"/>
    <w:rsid w:val="00C520ED"/>
    <w:rsid w:val="00C52979"/>
    <w:rsid w:val="00C529B4"/>
    <w:rsid w:val="00C52A5C"/>
    <w:rsid w:val="00C52A81"/>
    <w:rsid w:val="00C52C7D"/>
    <w:rsid w:val="00C5323D"/>
    <w:rsid w:val="00C53961"/>
    <w:rsid w:val="00C53990"/>
    <w:rsid w:val="00C539CE"/>
    <w:rsid w:val="00C53BEB"/>
    <w:rsid w:val="00C53D4D"/>
    <w:rsid w:val="00C5516C"/>
    <w:rsid w:val="00C55228"/>
    <w:rsid w:val="00C55272"/>
    <w:rsid w:val="00C55383"/>
    <w:rsid w:val="00C55A63"/>
    <w:rsid w:val="00C562A2"/>
    <w:rsid w:val="00C565E7"/>
    <w:rsid w:val="00C56857"/>
    <w:rsid w:val="00C56AF8"/>
    <w:rsid w:val="00C6015D"/>
    <w:rsid w:val="00C60435"/>
    <w:rsid w:val="00C6051A"/>
    <w:rsid w:val="00C60781"/>
    <w:rsid w:val="00C6091C"/>
    <w:rsid w:val="00C60BE5"/>
    <w:rsid w:val="00C60E47"/>
    <w:rsid w:val="00C619BB"/>
    <w:rsid w:val="00C61DC4"/>
    <w:rsid w:val="00C62BB8"/>
    <w:rsid w:val="00C62C08"/>
    <w:rsid w:val="00C62EF7"/>
    <w:rsid w:val="00C62F1F"/>
    <w:rsid w:val="00C630E5"/>
    <w:rsid w:val="00C6316F"/>
    <w:rsid w:val="00C636AE"/>
    <w:rsid w:val="00C63BAD"/>
    <w:rsid w:val="00C63DB2"/>
    <w:rsid w:val="00C63EEB"/>
    <w:rsid w:val="00C64101"/>
    <w:rsid w:val="00C64743"/>
    <w:rsid w:val="00C64B85"/>
    <w:rsid w:val="00C64E69"/>
    <w:rsid w:val="00C64FBB"/>
    <w:rsid w:val="00C65748"/>
    <w:rsid w:val="00C6577A"/>
    <w:rsid w:val="00C65B65"/>
    <w:rsid w:val="00C65E80"/>
    <w:rsid w:val="00C660D1"/>
    <w:rsid w:val="00C6700F"/>
    <w:rsid w:val="00C6760A"/>
    <w:rsid w:val="00C67727"/>
    <w:rsid w:val="00C70140"/>
    <w:rsid w:val="00C70718"/>
    <w:rsid w:val="00C70A0B"/>
    <w:rsid w:val="00C710BE"/>
    <w:rsid w:val="00C71430"/>
    <w:rsid w:val="00C71565"/>
    <w:rsid w:val="00C71624"/>
    <w:rsid w:val="00C716D2"/>
    <w:rsid w:val="00C717D8"/>
    <w:rsid w:val="00C7202F"/>
    <w:rsid w:val="00C7215C"/>
    <w:rsid w:val="00C7229F"/>
    <w:rsid w:val="00C727E9"/>
    <w:rsid w:val="00C72DB4"/>
    <w:rsid w:val="00C72E10"/>
    <w:rsid w:val="00C731AF"/>
    <w:rsid w:val="00C732BE"/>
    <w:rsid w:val="00C735FB"/>
    <w:rsid w:val="00C7376A"/>
    <w:rsid w:val="00C73AF7"/>
    <w:rsid w:val="00C73D3D"/>
    <w:rsid w:val="00C73D82"/>
    <w:rsid w:val="00C74613"/>
    <w:rsid w:val="00C746B6"/>
    <w:rsid w:val="00C74C40"/>
    <w:rsid w:val="00C74F27"/>
    <w:rsid w:val="00C7548D"/>
    <w:rsid w:val="00C754D2"/>
    <w:rsid w:val="00C75746"/>
    <w:rsid w:val="00C757BC"/>
    <w:rsid w:val="00C757C3"/>
    <w:rsid w:val="00C75D06"/>
    <w:rsid w:val="00C75F72"/>
    <w:rsid w:val="00C764A5"/>
    <w:rsid w:val="00C76621"/>
    <w:rsid w:val="00C774E7"/>
    <w:rsid w:val="00C77CF3"/>
    <w:rsid w:val="00C8038A"/>
    <w:rsid w:val="00C80701"/>
    <w:rsid w:val="00C80716"/>
    <w:rsid w:val="00C80D67"/>
    <w:rsid w:val="00C80F26"/>
    <w:rsid w:val="00C8126E"/>
    <w:rsid w:val="00C8168F"/>
    <w:rsid w:val="00C8178A"/>
    <w:rsid w:val="00C81EC8"/>
    <w:rsid w:val="00C8211F"/>
    <w:rsid w:val="00C8215D"/>
    <w:rsid w:val="00C8237B"/>
    <w:rsid w:val="00C825A5"/>
    <w:rsid w:val="00C826CB"/>
    <w:rsid w:val="00C8284E"/>
    <w:rsid w:val="00C82C93"/>
    <w:rsid w:val="00C83119"/>
    <w:rsid w:val="00C83F99"/>
    <w:rsid w:val="00C843C7"/>
    <w:rsid w:val="00C850F1"/>
    <w:rsid w:val="00C855C1"/>
    <w:rsid w:val="00C85ED6"/>
    <w:rsid w:val="00C85F26"/>
    <w:rsid w:val="00C86534"/>
    <w:rsid w:val="00C86579"/>
    <w:rsid w:val="00C86A37"/>
    <w:rsid w:val="00C86DD1"/>
    <w:rsid w:val="00C86F75"/>
    <w:rsid w:val="00C872F9"/>
    <w:rsid w:val="00C875BF"/>
    <w:rsid w:val="00C877F4"/>
    <w:rsid w:val="00C87E4B"/>
    <w:rsid w:val="00C90BA8"/>
    <w:rsid w:val="00C90D62"/>
    <w:rsid w:val="00C91490"/>
    <w:rsid w:val="00C91F20"/>
    <w:rsid w:val="00C92146"/>
    <w:rsid w:val="00C924B6"/>
    <w:rsid w:val="00C928B7"/>
    <w:rsid w:val="00C92994"/>
    <w:rsid w:val="00C92A1A"/>
    <w:rsid w:val="00C92E2D"/>
    <w:rsid w:val="00C92E98"/>
    <w:rsid w:val="00C93490"/>
    <w:rsid w:val="00C93494"/>
    <w:rsid w:val="00C93507"/>
    <w:rsid w:val="00C93898"/>
    <w:rsid w:val="00C93A3B"/>
    <w:rsid w:val="00C93B40"/>
    <w:rsid w:val="00C93BA2"/>
    <w:rsid w:val="00C93D15"/>
    <w:rsid w:val="00C94060"/>
    <w:rsid w:val="00C943CD"/>
    <w:rsid w:val="00C94631"/>
    <w:rsid w:val="00C94767"/>
    <w:rsid w:val="00C94A76"/>
    <w:rsid w:val="00C94B6A"/>
    <w:rsid w:val="00C94CC4"/>
    <w:rsid w:val="00C94DA8"/>
    <w:rsid w:val="00C94DDD"/>
    <w:rsid w:val="00C95544"/>
    <w:rsid w:val="00C9559A"/>
    <w:rsid w:val="00C957CD"/>
    <w:rsid w:val="00C95B17"/>
    <w:rsid w:val="00C95E55"/>
    <w:rsid w:val="00C95F2A"/>
    <w:rsid w:val="00C973A6"/>
    <w:rsid w:val="00C977E3"/>
    <w:rsid w:val="00C9782B"/>
    <w:rsid w:val="00CA14E4"/>
    <w:rsid w:val="00CA181B"/>
    <w:rsid w:val="00CA184A"/>
    <w:rsid w:val="00CA1A38"/>
    <w:rsid w:val="00CA2086"/>
    <w:rsid w:val="00CA2307"/>
    <w:rsid w:val="00CA34B5"/>
    <w:rsid w:val="00CA3F96"/>
    <w:rsid w:val="00CA4C80"/>
    <w:rsid w:val="00CA51D4"/>
    <w:rsid w:val="00CA5C79"/>
    <w:rsid w:val="00CA5E34"/>
    <w:rsid w:val="00CA5E94"/>
    <w:rsid w:val="00CA6133"/>
    <w:rsid w:val="00CA6413"/>
    <w:rsid w:val="00CA6955"/>
    <w:rsid w:val="00CA6CD9"/>
    <w:rsid w:val="00CA7527"/>
    <w:rsid w:val="00CA7E51"/>
    <w:rsid w:val="00CB06A8"/>
    <w:rsid w:val="00CB08FC"/>
    <w:rsid w:val="00CB09ED"/>
    <w:rsid w:val="00CB0B94"/>
    <w:rsid w:val="00CB0D33"/>
    <w:rsid w:val="00CB147D"/>
    <w:rsid w:val="00CB1610"/>
    <w:rsid w:val="00CB1DBD"/>
    <w:rsid w:val="00CB1E21"/>
    <w:rsid w:val="00CB20C7"/>
    <w:rsid w:val="00CB22AD"/>
    <w:rsid w:val="00CB24C9"/>
    <w:rsid w:val="00CB2730"/>
    <w:rsid w:val="00CB276B"/>
    <w:rsid w:val="00CB284A"/>
    <w:rsid w:val="00CB2C19"/>
    <w:rsid w:val="00CB2E41"/>
    <w:rsid w:val="00CB3206"/>
    <w:rsid w:val="00CB3929"/>
    <w:rsid w:val="00CB3CD8"/>
    <w:rsid w:val="00CB3FFF"/>
    <w:rsid w:val="00CB425F"/>
    <w:rsid w:val="00CB484E"/>
    <w:rsid w:val="00CB4AE1"/>
    <w:rsid w:val="00CB4C75"/>
    <w:rsid w:val="00CB4D33"/>
    <w:rsid w:val="00CB58A6"/>
    <w:rsid w:val="00CB5CBA"/>
    <w:rsid w:val="00CB5E49"/>
    <w:rsid w:val="00CB67A4"/>
    <w:rsid w:val="00CB6DF0"/>
    <w:rsid w:val="00CB6F5C"/>
    <w:rsid w:val="00CB7B12"/>
    <w:rsid w:val="00CC0477"/>
    <w:rsid w:val="00CC061E"/>
    <w:rsid w:val="00CC0878"/>
    <w:rsid w:val="00CC0C8F"/>
    <w:rsid w:val="00CC0D19"/>
    <w:rsid w:val="00CC0EFD"/>
    <w:rsid w:val="00CC111E"/>
    <w:rsid w:val="00CC16E2"/>
    <w:rsid w:val="00CC1768"/>
    <w:rsid w:val="00CC22E3"/>
    <w:rsid w:val="00CC24F4"/>
    <w:rsid w:val="00CC257B"/>
    <w:rsid w:val="00CC2833"/>
    <w:rsid w:val="00CC2ECD"/>
    <w:rsid w:val="00CC3028"/>
    <w:rsid w:val="00CC3904"/>
    <w:rsid w:val="00CC3AED"/>
    <w:rsid w:val="00CC43B1"/>
    <w:rsid w:val="00CC45C1"/>
    <w:rsid w:val="00CC4FDB"/>
    <w:rsid w:val="00CC568F"/>
    <w:rsid w:val="00CC586D"/>
    <w:rsid w:val="00CC5AA9"/>
    <w:rsid w:val="00CC5B3B"/>
    <w:rsid w:val="00CC5B4E"/>
    <w:rsid w:val="00CC5D8F"/>
    <w:rsid w:val="00CC6549"/>
    <w:rsid w:val="00CC6A50"/>
    <w:rsid w:val="00CC6AC0"/>
    <w:rsid w:val="00CC77D3"/>
    <w:rsid w:val="00CC7AAF"/>
    <w:rsid w:val="00CC7B61"/>
    <w:rsid w:val="00CD006E"/>
    <w:rsid w:val="00CD08E0"/>
    <w:rsid w:val="00CD09BA"/>
    <w:rsid w:val="00CD0D84"/>
    <w:rsid w:val="00CD10F9"/>
    <w:rsid w:val="00CD132C"/>
    <w:rsid w:val="00CD15DF"/>
    <w:rsid w:val="00CD171E"/>
    <w:rsid w:val="00CD1764"/>
    <w:rsid w:val="00CD17B9"/>
    <w:rsid w:val="00CD17BD"/>
    <w:rsid w:val="00CD1ED5"/>
    <w:rsid w:val="00CD2150"/>
    <w:rsid w:val="00CD293A"/>
    <w:rsid w:val="00CD2B92"/>
    <w:rsid w:val="00CD2E18"/>
    <w:rsid w:val="00CD359E"/>
    <w:rsid w:val="00CD36BA"/>
    <w:rsid w:val="00CD3796"/>
    <w:rsid w:val="00CD3DA9"/>
    <w:rsid w:val="00CD4871"/>
    <w:rsid w:val="00CD48BF"/>
    <w:rsid w:val="00CD48D5"/>
    <w:rsid w:val="00CD4CF7"/>
    <w:rsid w:val="00CD4EA7"/>
    <w:rsid w:val="00CD535B"/>
    <w:rsid w:val="00CD6A37"/>
    <w:rsid w:val="00CD6E87"/>
    <w:rsid w:val="00CD7296"/>
    <w:rsid w:val="00CD74D6"/>
    <w:rsid w:val="00CD7A40"/>
    <w:rsid w:val="00CD7DD5"/>
    <w:rsid w:val="00CE02AC"/>
    <w:rsid w:val="00CE0DA9"/>
    <w:rsid w:val="00CE1C25"/>
    <w:rsid w:val="00CE216D"/>
    <w:rsid w:val="00CE2412"/>
    <w:rsid w:val="00CE310A"/>
    <w:rsid w:val="00CE34AF"/>
    <w:rsid w:val="00CE366A"/>
    <w:rsid w:val="00CE398C"/>
    <w:rsid w:val="00CE3AAA"/>
    <w:rsid w:val="00CE4177"/>
    <w:rsid w:val="00CE4D68"/>
    <w:rsid w:val="00CE508D"/>
    <w:rsid w:val="00CE56F4"/>
    <w:rsid w:val="00CE5AF8"/>
    <w:rsid w:val="00CE6181"/>
    <w:rsid w:val="00CE683A"/>
    <w:rsid w:val="00CE6DC4"/>
    <w:rsid w:val="00CE75C6"/>
    <w:rsid w:val="00CE7F42"/>
    <w:rsid w:val="00CF02C7"/>
    <w:rsid w:val="00CF0340"/>
    <w:rsid w:val="00CF0519"/>
    <w:rsid w:val="00CF126A"/>
    <w:rsid w:val="00CF1291"/>
    <w:rsid w:val="00CF1455"/>
    <w:rsid w:val="00CF19B3"/>
    <w:rsid w:val="00CF32A2"/>
    <w:rsid w:val="00CF3907"/>
    <w:rsid w:val="00CF3E6C"/>
    <w:rsid w:val="00CF4DA0"/>
    <w:rsid w:val="00CF58C7"/>
    <w:rsid w:val="00CF5F86"/>
    <w:rsid w:val="00CF6477"/>
    <w:rsid w:val="00CF653E"/>
    <w:rsid w:val="00CF69A3"/>
    <w:rsid w:val="00CF754C"/>
    <w:rsid w:val="00CF764A"/>
    <w:rsid w:val="00CF78E5"/>
    <w:rsid w:val="00CF7C05"/>
    <w:rsid w:val="00CF7C6A"/>
    <w:rsid w:val="00D00384"/>
    <w:rsid w:val="00D00861"/>
    <w:rsid w:val="00D00B81"/>
    <w:rsid w:val="00D00F5A"/>
    <w:rsid w:val="00D011E3"/>
    <w:rsid w:val="00D01259"/>
    <w:rsid w:val="00D01EB8"/>
    <w:rsid w:val="00D01EEA"/>
    <w:rsid w:val="00D01FF2"/>
    <w:rsid w:val="00D022C6"/>
    <w:rsid w:val="00D02A07"/>
    <w:rsid w:val="00D02DE7"/>
    <w:rsid w:val="00D02E22"/>
    <w:rsid w:val="00D030A9"/>
    <w:rsid w:val="00D038E7"/>
    <w:rsid w:val="00D03A71"/>
    <w:rsid w:val="00D03B6F"/>
    <w:rsid w:val="00D03C59"/>
    <w:rsid w:val="00D03CAF"/>
    <w:rsid w:val="00D040DF"/>
    <w:rsid w:val="00D04296"/>
    <w:rsid w:val="00D04317"/>
    <w:rsid w:val="00D048AB"/>
    <w:rsid w:val="00D04958"/>
    <w:rsid w:val="00D04E08"/>
    <w:rsid w:val="00D04F13"/>
    <w:rsid w:val="00D053EE"/>
    <w:rsid w:val="00D055CB"/>
    <w:rsid w:val="00D05775"/>
    <w:rsid w:val="00D06149"/>
    <w:rsid w:val="00D0697D"/>
    <w:rsid w:val="00D0751B"/>
    <w:rsid w:val="00D10A54"/>
    <w:rsid w:val="00D10FCB"/>
    <w:rsid w:val="00D11030"/>
    <w:rsid w:val="00D11269"/>
    <w:rsid w:val="00D11375"/>
    <w:rsid w:val="00D1195E"/>
    <w:rsid w:val="00D1204E"/>
    <w:rsid w:val="00D12767"/>
    <w:rsid w:val="00D12CAD"/>
    <w:rsid w:val="00D12CC8"/>
    <w:rsid w:val="00D13271"/>
    <w:rsid w:val="00D13AD3"/>
    <w:rsid w:val="00D13C28"/>
    <w:rsid w:val="00D14DCE"/>
    <w:rsid w:val="00D152D5"/>
    <w:rsid w:val="00D1563D"/>
    <w:rsid w:val="00D15714"/>
    <w:rsid w:val="00D15A07"/>
    <w:rsid w:val="00D16116"/>
    <w:rsid w:val="00D16191"/>
    <w:rsid w:val="00D162C7"/>
    <w:rsid w:val="00D165D3"/>
    <w:rsid w:val="00D165D4"/>
    <w:rsid w:val="00D16F4A"/>
    <w:rsid w:val="00D17A67"/>
    <w:rsid w:val="00D17DE4"/>
    <w:rsid w:val="00D203B8"/>
    <w:rsid w:val="00D203BB"/>
    <w:rsid w:val="00D2054F"/>
    <w:rsid w:val="00D20880"/>
    <w:rsid w:val="00D20B5F"/>
    <w:rsid w:val="00D20E29"/>
    <w:rsid w:val="00D21250"/>
    <w:rsid w:val="00D21390"/>
    <w:rsid w:val="00D215F1"/>
    <w:rsid w:val="00D225BD"/>
    <w:rsid w:val="00D22A4E"/>
    <w:rsid w:val="00D23160"/>
    <w:rsid w:val="00D234C7"/>
    <w:rsid w:val="00D23CA2"/>
    <w:rsid w:val="00D2408B"/>
    <w:rsid w:val="00D243B1"/>
    <w:rsid w:val="00D24A75"/>
    <w:rsid w:val="00D24DA5"/>
    <w:rsid w:val="00D250DD"/>
    <w:rsid w:val="00D254F7"/>
    <w:rsid w:val="00D25A1A"/>
    <w:rsid w:val="00D2614A"/>
    <w:rsid w:val="00D2645B"/>
    <w:rsid w:val="00D267B2"/>
    <w:rsid w:val="00D26D81"/>
    <w:rsid w:val="00D270F6"/>
    <w:rsid w:val="00D30966"/>
    <w:rsid w:val="00D3121D"/>
    <w:rsid w:val="00D3157C"/>
    <w:rsid w:val="00D31696"/>
    <w:rsid w:val="00D318C7"/>
    <w:rsid w:val="00D31ADE"/>
    <w:rsid w:val="00D31E8A"/>
    <w:rsid w:val="00D322B4"/>
    <w:rsid w:val="00D324EE"/>
    <w:rsid w:val="00D32787"/>
    <w:rsid w:val="00D3286D"/>
    <w:rsid w:val="00D32C7C"/>
    <w:rsid w:val="00D32D87"/>
    <w:rsid w:val="00D33224"/>
    <w:rsid w:val="00D33390"/>
    <w:rsid w:val="00D34A06"/>
    <w:rsid w:val="00D34ECF"/>
    <w:rsid w:val="00D34F05"/>
    <w:rsid w:val="00D35541"/>
    <w:rsid w:val="00D35D2D"/>
    <w:rsid w:val="00D362BE"/>
    <w:rsid w:val="00D36784"/>
    <w:rsid w:val="00D36F9B"/>
    <w:rsid w:val="00D36FAF"/>
    <w:rsid w:val="00D3716F"/>
    <w:rsid w:val="00D37A16"/>
    <w:rsid w:val="00D4007E"/>
    <w:rsid w:val="00D400DF"/>
    <w:rsid w:val="00D40377"/>
    <w:rsid w:val="00D40875"/>
    <w:rsid w:val="00D409F0"/>
    <w:rsid w:val="00D40C40"/>
    <w:rsid w:val="00D41589"/>
    <w:rsid w:val="00D41B2A"/>
    <w:rsid w:val="00D41E5D"/>
    <w:rsid w:val="00D41E69"/>
    <w:rsid w:val="00D41EAE"/>
    <w:rsid w:val="00D41ED6"/>
    <w:rsid w:val="00D422B8"/>
    <w:rsid w:val="00D43342"/>
    <w:rsid w:val="00D43455"/>
    <w:rsid w:val="00D4348D"/>
    <w:rsid w:val="00D436F5"/>
    <w:rsid w:val="00D43B36"/>
    <w:rsid w:val="00D43BE7"/>
    <w:rsid w:val="00D440B4"/>
    <w:rsid w:val="00D44391"/>
    <w:rsid w:val="00D4458F"/>
    <w:rsid w:val="00D44960"/>
    <w:rsid w:val="00D44A9D"/>
    <w:rsid w:val="00D45C13"/>
    <w:rsid w:val="00D4636F"/>
    <w:rsid w:val="00D46787"/>
    <w:rsid w:val="00D46868"/>
    <w:rsid w:val="00D46997"/>
    <w:rsid w:val="00D46A5E"/>
    <w:rsid w:val="00D474DF"/>
    <w:rsid w:val="00D47F81"/>
    <w:rsid w:val="00D50547"/>
    <w:rsid w:val="00D50939"/>
    <w:rsid w:val="00D50BB5"/>
    <w:rsid w:val="00D50EF2"/>
    <w:rsid w:val="00D51072"/>
    <w:rsid w:val="00D5133F"/>
    <w:rsid w:val="00D51D50"/>
    <w:rsid w:val="00D51F7E"/>
    <w:rsid w:val="00D52300"/>
    <w:rsid w:val="00D52512"/>
    <w:rsid w:val="00D52663"/>
    <w:rsid w:val="00D52B70"/>
    <w:rsid w:val="00D53B5B"/>
    <w:rsid w:val="00D5445D"/>
    <w:rsid w:val="00D54B1A"/>
    <w:rsid w:val="00D54C2C"/>
    <w:rsid w:val="00D5553A"/>
    <w:rsid w:val="00D55B92"/>
    <w:rsid w:val="00D55C3F"/>
    <w:rsid w:val="00D55C5E"/>
    <w:rsid w:val="00D56028"/>
    <w:rsid w:val="00D56496"/>
    <w:rsid w:val="00D56FF9"/>
    <w:rsid w:val="00D57595"/>
    <w:rsid w:val="00D57A4F"/>
    <w:rsid w:val="00D60042"/>
    <w:rsid w:val="00D60363"/>
    <w:rsid w:val="00D60515"/>
    <w:rsid w:val="00D6094A"/>
    <w:rsid w:val="00D6161D"/>
    <w:rsid w:val="00D61625"/>
    <w:rsid w:val="00D61630"/>
    <w:rsid w:val="00D6197E"/>
    <w:rsid w:val="00D6273C"/>
    <w:rsid w:val="00D62837"/>
    <w:rsid w:val="00D6352C"/>
    <w:rsid w:val="00D63D98"/>
    <w:rsid w:val="00D64255"/>
    <w:rsid w:val="00D64357"/>
    <w:rsid w:val="00D6452E"/>
    <w:rsid w:val="00D645E8"/>
    <w:rsid w:val="00D64750"/>
    <w:rsid w:val="00D64E63"/>
    <w:rsid w:val="00D65175"/>
    <w:rsid w:val="00D65F42"/>
    <w:rsid w:val="00D66739"/>
    <w:rsid w:val="00D66BA1"/>
    <w:rsid w:val="00D66F1F"/>
    <w:rsid w:val="00D6744B"/>
    <w:rsid w:val="00D675FD"/>
    <w:rsid w:val="00D70287"/>
    <w:rsid w:val="00D70420"/>
    <w:rsid w:val="00D70B46"/>
    <w:rsid w:val="00D71079"/>
    <w:rsid w:val="00D71249"/>
    <w:rsid w:val="00D7150E"/>
    <w:rsid w:val="00D7198A"/>
    <w:rsid w:val="00D7199C"/>
    <w:rsid w:val="00D71BC0"/>
    <w:rsid w:val="00D720EB"/>
    <w:rsid w:val="00D727BA"/>
    <w:rsid w:val="00D72B62"/>
    <w:rsid w:val="00D73D92"/>
    <w:rsid w:val="00D74371"/>
    <w:rsid w:val="00D74643"/>
    <w:rsid w:val="00D7465F"/>
    <w:rsid w:val="00D74AFD"/>
    <w:rsid w:val="00D752A2"/>
    <w:rsid w:val="00D754CB"/>
    <w:rsid w:val="00D756A1"/>
    <w:rsid w:val="00D75F51"/>
    <w:rsid w:val="00D75FCC"/>
    <w:rsid w:val="00D76053"/>
    <w:rsid w:val="00D762BC"/>
    <w:rsid w:val="00D76680"/>
    <w:rsid w:val="00D76949"/>
    <w:rsid w:val="00D77637"/>
    <w:rsid w:val="00D77B18"/>
    <w:rsid w:val="00D77CAA"/>
    <w:rsid w:val="00D800D5"/>
    <w:rsid w:val="00D8064E"/>
    <w:rsid w:val="00D80CAB"/>
    <w:rsid w:val="00D80D0C"/>
    <w:rsid w:val="00D80FE9"/>
    <w:rsid w:val="00D81065"/>
    <w:rsid w:val="00D81172"/>
    <w:rsid w:val="00D8225A"/>
    <w:rsid w:val="00D825BD"/>
    <w:rsid w:val="00D82826"/>
    <w:rsid w:val="00D829FD"/>
    <w:rsid w:val="00D82D21"/>
    <w:rsid w:val="00D834EA"/>
    <w:rsid w:val="00D83501"/>
    <w:rsid w:val="00D839CB"/>
    <w:rsid w:val="00D85083"/>
    <w:rsid w:val="00D85163"/>
    <w:rsid w:val="00D8540A"/>
    <w:rsid w:val="00D859D7"/>
    <w:rsid w:val="00D85A5C"/>
    <w:rsid w:val="00D85AE8"/>
    <w:rsid w:val="00D85CE7"/>
    <w:rsid w:val="00D863D4"/>
    <w:rsid w:val="00D8667B"/>
    <w:rsid w:val="00D8675B"/>
    <w:rsid w:val="00D86C36"/>
    <w:rsid w:val="00D87257"/>
    <w:rsid w:val="00D90305"/>
    <w:rsid w:val="00D905CA"/>
    <w:rsid w:val="00D909AA"/>
    <w:rsid w:val="00D90ADF"/>
    <w:rsid w:val="00D90CBA"/>
    <w:rsid w:val="00D9106A"/>
    <w:rsid w:val="00D91364"/>
    <w:rsid w:val="00D91878"/>
    <w:rsid w:val="00D92091"/>
    <w:rsid w:val="00D924FB"/>
    <w:rsid w:val="00D927DB"/>
    <w:rsid w:val="00D930E9"/>
    <w:rsid w:val="00D9359A"/>
    <w:rsid w:val="00D9393B"/>
    <w:rsid w:val="00D93E00"/>
    <w:rsid w:val="00D955A0"/>
    <w:rsid w:val="00D962A0"/>
    <w:rsid w:val="00D96B8F"/>
    <w:rsid w:val="00D96ED5"/>
    <w:rsid w:val="00D970D7"/>
    <w:rsid w:val="00DA0291"/>
    <w:rsid w:val="00DA124A"/>
    <w:rsid w:val="00DA1285"/>
    <w:rsid w:val="00DA12C1"/>
    <w:rsid w:val="00DA1853"/>
    <w:rsid w:val="00DA1C18"/>
    <w:rsid w:val="00DA225D"/>
    <w:rsid w:val="00DA24F8"/>
    <w:rsid w:val="00DA278B"/>
    <w:rsid w:val="00DA29C6"/>
    <w:rsid w:val="00DA390E"/>
    <w:rsid w:val="00DA3FCE"/>
    <w:rsid w:val="00DA44E6"/>
    <w:rsid w:val="00DA4774"/>
    <w:rsid w:val="00DA52B8"/>
    <w:rsid w:val="00DA53A6"/>
    <w:rsid w:val="00DA5AE9"/>
    <w:rsid w:val="00DA5FC6"/>
    <w:rsid w:val="00DA6155"/>
    <w:rsid w:val="00DA6336"/>
    <w:rsid w:val="00DA6DED"/>
    <w:rsid w:val="00DB00FD"/>
    <w:rsid w:val="00DB02BF"/>
    <w:rsid w:val="00DB0C60"/>
    <w:rsid w:val="00DB0C63"/>
    <w:rsid w:val="00DB0DBF"/>
    <w:rsid w:val="00DB118A"/>
    <w:rsid w:val="00DB21D0"/>
    <w:rsid w:val="00DB2454"/>
    <w:rsid w:val="00DB278F"/>
    <w:rsid w:val="00DB29DB"/>
    <w:rsid w:val="00DB2C23"/>
    <w:rsid w:val="00DB35E0"/>
    <w:rsid w:val="00DB3793"/>
    <w:rsid w:val="00DB38EF"/>
    <w:rsid w:val="00DB3CFA"/>
    <w:rsid w:val="00DB41FF"/>
    <w:rsid w:val="00DB5D6D"/>
    <w:rsid w:val="00DB7175"/>
    <w:rsid w:val="00DB74FB"/>
    <w:rsid w:val="00DB7CDD"/>
    <w:rsid w:val="00DB7E4A"/>
    <w:rsid w:val="00DB7E4F"/>
    <w:rsid w:val="00DC0896"/>
    <w:rsid w:val="00DC1E81"/>
    <w:rsid w:val="00DC2593"/>
    <w:rsid w:val="00DC2AAA"/>
    <w:rsid w:val="00DC2DA4"/>
    <w:rsid w:val="00DC2DFE"/>
    <w:rsid w:val="00DC333F"/>
    <w:rsid w:val="00DC3D5D"/>
    <w:rsid w:val="00DC3E2F"/>
    <w:rsid w:val="00DC3EB9"/>
    <w:rsid w:val="00DC43EE"/>
    <w:rsid w:val="00DC4932"/>
    <w:rsid w:val="00DC4A14"/>
    <w:rsid w:val="00DC4D19"/>
    <w:rsid w:val="00DC4F4A"/>
    <w:rsid w:val="00DC5C76"/>
    <w:rsid w:val="00DC5EF1"/>
    <w:rsid w:val="00DC62EB"/>
    <w:rsid w:val="00DC6924"/>
    <w:rsid w:val="00DC7935"/>
    <w:rsid w:val="00DC7B49"/>
    <w:rsid w:val="00DC7C01"/>
    <w:rsid w:val="00DC7C50"/>
    <w:rsid w:val="00DD0329"/>
    <w:rsid w:val="00DD06B4"/>
    <w:rsid w:val="00DD0BAA"/>
    <w:rsid w:val="00DD1039"/>
    <w:rsid w:val="00DD1245"/>
    <w:rsid w:val="00DD1519"/>
    <w:rsid w:val="00DD15FD"/>
    <w:rsid w:val="00DD1A24"/>
    <w:rsid w:val="00DD1A4D"/>
    <w:rsid w:val="00DD1E37"/>
    <w:rsid w:val="00DD20DE"/>
    <w:rsid w:val="00DD264B"/>
    <w:rsid w:val="00DD26D7"/>
    <w:rsid w:val="00DD300B"/>
    <w:rsid w:val="00DD34C3"/>
    <w:rsid w:val="00DD3863"/>
    <w:rsid w:val="00DD45AF"/>
    <w:rsid w:val="00DD482A"/>
    <w:rsid w:val="00DD4C6E"/>
    <w:rsid w:val="00DD5D9A"/>
    <w:rsid w:val="00DD67F7"/>
    <w:rsid w:val="00DD6957"/>
    <w:rsid w:val="00DD697F"/>
    <w:rsid w:val="00DD6996"/>
    <w:rsid w:val="00DD6AB2"/>
    <w:rsid w:val="00DD79E6"/>
    <w:rsid w:val="00DE0139"/>
    <w:rsid w:val="00DE0497"/>
    <w:rsid w:val="00DE116C"/>
    <w:rsid w:val="00DE1230"/>
    <w:rsid w:val="00DE12E9"/>
    <w:rsid w:val="00DE1758"/>
    <w:rsid w:val="00DE1918"/>
    <w:rsid w:val="00DE1AF8"/>
    <w:rsid w:val="00DE1D76"/>
    <w:rsid w:val="00DE1F8F"/>
    <w:rsid w:val="00DE22A0"/>
    <w:rsid w:val="00DE24DA"/>
    <w:rsid w:val="00DE2897"/>
    <w:rsid w:val="00DE2B7E"/>
    <w:rsid w:val="00DE2EF2"/>
    <w:rsid w:val="00DE39D5"/>
    <w:rsid w:val="00DE4457"/>
    <w:rsid w:val="00DE46F8"/>
    <w:rsid w:val="00DE47B4"/>
    <w:rsid w:val="00DE4EC6"/>
    <w:rsid w:val="00DE4F72"/>
    <w:rsid w:val="00DE54A2"/>
    <w:rsid w:val="00DE5947"/>
    <w:rsid w:val="00DE5B8D"/>
    <w:rsid w:val="00DE60F8"/>
    <w:rsid w:val="00DE65C7"/>
    <w:rsid w:val="00DE6995"/>
    <w:rsid w:val="00DE7106"/>
    <w:rsid w:val="00DE787E"/>
    <w:rsid w:val="00DF0130"/>
    <w:rsid w:val="00DF0233"/>
    <w:rsid w:val="00DF05B3"/>
    <w:rsid w:val="00DF08CF"/>
    <w:rsid w:val="00DF0936"/>
    <w:rsid w:val="00DF273D"/>
    <w:rsid w:val="00DF27BE"/>
    <w:rsid w:val="00DF29E6"/>
    <w:rsid w:val="00DF2A50"/>
    <w:rsid w:val="00DF2B19"/>
    <w:rsid w:val="00DF2EA7"/>
    <w:rsid w:val="00DF3272"/>
    <w:rsid w:val="00DF3291"/>
    <w:rsid w:val="00DF3EE6"/>
    <w:rsid w:val="00DF46BF"/>
    <w:rsid w:val="00DF4AFE"/>
    <w:rsid w:val="00DF4BC6"/>
    <w:rsid w:val="00DF4BE8"/>
    <w:rsid w:val="00DF51D8"/>
    <w:rsid w:val="00DF55AF"/>
    <w:rsid w:val="00DF5BB2"/>
    <w:rsid w:val="00DF5F08"/>
    <w:rsid w:val="00DF6146"/>
    <w:rsid w:val="00DF63D1"/>
    <w:rsid w:val="00E00104"/>
    <w:rsid w:val="00E01158"/>
    <w:rsid w:val="00E018A5"/>
    <w:rsid w:val="00E01CA6"/>
    <w:rsid w:val="00E02442"/>
    <w:rsid w:val="00E03267"/>
    <w:rsid w:val="00E03341"/>
    <w:rsid w:val="00E03798"/>
    <w:rsid w:val="00E038B0"/>
    <w:rsid w:val="00E03B64"/>
    <w:rsid w:val="00E03E7F"/>
    <w:rsid w:val="00E03FAF"/>
    <w:rsid w:val="00E041AB"/>
    <w:rsid w:val="00E044EE"/>
    <w:rsid w:val="00E047E8"/>
    <w:rsid w:val="00E04A57"/>
    <w:rsid w:val="00E04BEC"/>
    <w:rsid w:val="00E051F6"/>
    <w:rsid w:val="00E0528C"/>
    <w:rsid w:val="00E05458"/>
    <w:rsid w:val="00E05EBD"/>
    <w:rsid w:val="00E05FA2"/>
    <w:rsid w:val="00E06129"/>
    <w:rsid w:val="00E062DF"/>
    <w:rsid w:val="00E06518"/>
    <w:rsid w:val="00E06541"/>
    <w:rsid w:val="00E06F6A"/>
    <w:rsid w:val="00E07065"/>
    <w:rsid w:val="00E070E9"/>
    <w:rsid w:val="00E0747F"/>
    <w:rsid w:val="00E07684"/>
    <w:rsid w:val="00E07F27"/>
    <w:rsid w:val="00E10096"/>
    <w:rsid w:val="00E10340"/>
    <w:rsid w:val="00E10647"/>
    <w:rsid w:val="00E10CD8"/>
    <w:rsid w:val="00E11026"/>
    <w:rsid w:val="00E11571"/>
    <w:rsid w:val="00E11844"/>
    <w:rsid w:val="00E11D37"/>
    <w:rsid w:val="00E12146"/>
    <w:rsid w:val="00E12237"/>
    <w:rsid w:val="00E12AAA"/>
    <w:rsid w:val="00E12B43"/>
    <w:rsid w:val="00E12E99"/>
    <w:rsid w:val="00E13021"/>
    <w:rsid w:val="00E13214"/>
    <w:rsid w:val="00E13923"/>
    <w:rsid w:val="00E13D50"/>
    <w:rsid w:val="00E13E05"/>
    <w:rsid w:val="00E1406D"/>
    <w:rsid w:val="00E14155"/>
    <w:rsid w:val="00E1430F"/>
    <w:rsid w:val="00E14433"/>
    <w:rsid w:val="00E14615"/>
    <w:rsid w:val="00E147B5"/>
    <w:rsid w:val="00E14BF3"/>
    <w:rsid w:val="00E156F8"/>
    <w:rsid w:val="00E15869"/>
    <w:rsid w:val="00E164BA"/>
    <w:rsid w:val="00E16F91"/>
    <w:rsid w:val="00E17081"/>
    <w:rsid w:val="00E17E41"/>
    <w:rsid w:val="00E17E58"/>
    <w:rsid w:val="00E17F77"/>
    <w:rsid w:val="00E20400"/>
    <w:rsid w:val="00E20598"/>
    <w:rsid w:val="00E21439"/>
    <w:rsid w:val="00E216E2"/>
    <w:rsid w:val="00E219F4"/>
    <w:rsid w:val="00E21BDD"/>
    <w:rsid w:val="00E21D4A"/>
    <w:rsid w:val="00E21EA0"/>
    <w:rsid w:val="00E2261D"/>
    <w:rsid w:val="00E226AD"/>
    <w:rsid w:val="00E22FBE"/>
    <w:rsid w:val="00E234EB"/>
    <w:rsid w:val="00E235F2"/>
    <w:rsid w:val="00E238AA"/>
    <w:rsid w:val="00E23A0D"/>
    <w:rsid w:val="00E23E8E"/>
    <w:rsid w:val="00E24228"/>
    <w:rsid w:val="00E24238"/>
    <w:rsid w:val="00E24906"/>
    <w:rsid w:val="00E250ED"/>
    <w:rsid w:val="00E2540F"/>
    <w:rsid w:val="00E25438"/>
    <w:rsid w:val="00E256D1"/>
    <w:rsid w:val="00E258AA"/>
    <w:rsid w:val="00E25A24"/>
    <w:rsid w:val="00E25E2B"/>
    <w:rsid w:val="00E261E7"/>
    <w:rsid w:val="00E26508"/>
    <w:rsid w:val="00E2670C"/>
    <w:rsid w:val="00E26748"/>
    <w:rsid w:val="00E26A1F"/>
    <w:rsid w:val="00E26A75"/>
    <w:rsid w:val="00E26BDF"/>
    <w:rsid w:val="00E27172"/>
    <w:rsid w:val="00E275D8"/>
    <w:rsid w:val="00E30AB8"/>
    <w:rsid w:val="00E3124C"/>
    <w:rsid w:val="00E313CA"/>
    <w:rsid w:val="00E315BA"/>
    <w:rsid w:val="00E315E7"/>
    <w:rsid w:val="00E31787"/>
    <w:rsid w:val="00E31AEF"/>
    <w:rsid w:val="00E31C31"/>
    <w:rsid w:val="00E31E77"/>
    <w:rsid w:val="00E32408"/>
    <w:rsid w:val="00E3255F"/>
    <w:rsid w:val="00E33114"/>
    <w:rsid w:val="00E34358"/>
    <w:rsid w:val="00E34413"/>
    <w:rsid w:val="00E3442B"/>
    <w:rsid w:val="00E35A36"/>
    <w:rsid w:val="00E35E4E"/>
    <w:rsid w:val="00E35F32"/>
    <w:rsid w:val="00E36429"/>
    <w:rsid w:val="00E369F3"/>
    <w:rsid w:val="00E36CE1"/>
    <w:rsid w:val="00E3729A"/>
    <w:rsid w:val="00E37403"/>
    <w:rsid w:val="00E374CA"/>
    <w:rsid w:val="00E379DE"/>
    <w:rsid w:val="00E37A51"/>
    <w:rsid w:val="00E37BF7"/>
    <w:rsid w:val="00E37E6E"/>
    <w:rsid w:val="00E40085"/>
    <w:rsid w:val="00E4034D"/>
    <w:rsid w:val="00E4097E"/>
    <w:rsid w:val="00E40BC8"/>
    <w:rsid w:val="00E4145B"/>
    <w:rsid w:val="00E417C7"/>
    <w:rsid w:val="00E41DC3"/>
    <w:rsid w:val="00E420DD"/>
    <w:rsid w:val="00E4286B"/>
    <w:rsid w:val="00E42B9C"/>
    <w:rsid w:val="00E4300B"/>
    <w:rsid w:val="00E432FD"/>
    <w:rsid w:val="00E434D4"/>
    <w:rsid w:val="00E435AF"/>
    <w:rsid w:val="00E43B27"/>
    <w:rsid w:val="00E440E2"/>
    <w:rsid w:val="00E44732"/>
    <w:rsid w:val="00E45084"/>
    <w:rsid w:val="00E450C6"/>
    <w:rsid w:val="00E45289"/>
    <w:rsid w:val="00E453E3"/>
    <w:rsid w:val="00E463D3"/>
    <w:rsid w:val="00E4686B"/>
    <w:rsid w:val="00E46CE6"/>
    <w:rsid w:val="00E47231"/>
    <w:rsid w:val="00E472E0"/>
    <w:rsid w:val="00E50BD8"/>
    <w:rsid w:val="00E510B7"/>
    <w:rsid w:val="00E51184"/>
    <w:rsid w:val="00E51332"/>
    <w:rsid w:val="00E51471"/>
    <w:rsid w:val="00E5177F"/>
    <w:rsid w:val="00E51A9F"/>
    <w:rsid w:val="00E522D4"/>
    <w:rsid w:val="00E53423"/>
    <w:rsid w:val="00E53685"/>
    <w:rsid w:val="00E54639"/>
    <w:rsid w:val="00E5468C"/>
    <w:rsid w:val="00E54757"/>
    <w:rsid w:val="00E55424"/>
    <w:rsid w:val="00E554F3"/>
    <w:rsid w:val="00E565E4"/>
    <w:rsid w:val="00E56CE3"/>
    <w:rsid w:val="00E56EA3"/>
    <w:rsid w:val="00E57766"/>
    <w:rsid w:val="00E5789D"/>
    <w:rsid w:val="00E57999"/>
    <w:rsid w:val="00E601F6"/>
    <w:rsid w:val="00E601F8"/>
    <w:rsid w:val="00E60EBD"/>
    <w:rsid w:val="00E61268"/>
    <w:rsid w:val="00E613F6"/>
    <w:rsid w:val="00E61AA1"/>
    <w:rsid w:val="00E61BF2"/>
    <w:rsid w:val="00E61F2A"/>
    <w:rsid w:val="00E61FAC"/>
    <w:rsid w:val="00E6283E"/>
    <w:rsid w:val="00E62CB2"/>
    <w:rsid w:val="00E62D87"/>
    <w:rsid w:val="00E64180"/>
    <w:rsid w:val="00E6463F"/>
    <w:rsid w:val="00E649BE"/>
    <w:rsid w:val="00E64BA1"/>
    <w:rsid w:val="00E6568F"/>
    <w:rsid w:val="00E65A30"/>
    <w:rsid w:val="00E65DC7"/>
    <w:rsid w:val="00E66ABA"/>
    <w:rsid w:val="00E67796"/>
    <w:rsid w:val="00E67B20"/>
    <w:rsid w:val="00E67F4C"/>
    <w:rsid w:val="00E70ACE"/>
    <w:rsid w:val="00E70BB6"/>
    <w:rsid w:val="00E70C71"/>
    <w:rsid w:val="00E70F15"/>
    <w:rsid w:val="00E71DCA"/>
    <w:rsid w:val="00E71E6E"/>
    <w:rsid w:val="00E726C3"/>
    <w:rsid w:val="00E7337A"/>
    <w:rsid w:val="00E73994"/>
    <w:rsid w:val="00E73EC5"/>
    <w:rsid w:val="00E7469E"/>
    <w:rsid w:val="00E74D1A"/>
    <w:rsid w:val="00E75116"/>
    <w:rsid w:val="00E7521C"/>
    <w:rsid w:val="00E75C74"/>
    <w:rsid w:val="00E7677A"/>
    <w:rsid w:val="00E76B7A"/>
    <w:rsid w:val="00E76C63"/>
    <w:rsid w:val="00E76FBD"/>
    <w:rsid w:val="00E76FF4"/>
    <w:rsid w:val="00E77BB4"/>
    <w:rsid w:val="00E77D89"/>
    <w:rsid w:val="00E80054"/>
    <w:rsid w:val="00E800FA"/>
    <w:rsid w:val="00E80225"/>
    <w:rsid w:val="00E80539"/>
    <w:rsid w:val="00E80601"/>
    <w:rsid w:val="00E80B0D"/>
    <w:rsid w:val="00E80CCC"/>
    <w:rsid w:val="00E816D9"/>
    <w:rsid w:val="00E81B27"/>
    <w:rsid w:val="00E81D09"/>
    <w:rsid w:val="00E82288"/>
    <w:rsid w:val="00E8228F"/>
    <w:rsid w:val="00E82526"/>
    <w:rsid w:val="00E827FA"/>
    <w:rsid w:val="00E82BC2"/>
    <w:rsid w:val="00E83A13"/>
    <w:rsid w:val="00E83BBC"/>
    <w:rsid w:val="00E83CD3"/>
    <w:rsid w:val="00E84AFE"/>
    <w:rsid w:val="00E850E5"/>
    <w:rsid w:val="00E85C32"/>
    <w:rsid w:val="00E85D67"/>
    <w:rsid w:val="00E85D71"/>
    <w:rsid w:val="00E866C0"/>
    <w:rsid w:val="00E86863"/>
    <w:rsid w:val="00E86B6F"/>
    <w:rsid w:val="00E86BC7"/>
    <w:rsid w:val="00E86C82"/>
    <w:rsid w:val="00E8705E"/>
    <w:rsid w:val="00E87681"/>
    <w:rsid w:val="00E87750"/>
    <w:rsid w:val="00E87B4A"/>
    <w:rsid w:val="00E87E7F"/>
    <w:rsid w:val="00E9015F"/>
    <w:rsid w:val="00E9059F"/>
    <w:rsid w:val="00E908F8"/>
    <w:rsid w:val="00E90D85"/>
    <w:rsid w:val="00E918EC"/>
    <w:rsid w:val="00E91A34"/>
    <w:rsid w:val="00E9217C"/>
    <w:rsid w:val="00E92230"/>
    <w:rsid w:val="00E92AD2"/>
    <w:rsid w:val="00E92C71"/>
    <w:rsid w:val="00E92FBA"/>
    <w:rsid w:val="00E93327"/>
    <w:rsid w:val="00E93375"/>
    <w:rsid w:val="00E93614"/>
    <w:rsid w:val="00E93645"/>
    <w:rsid w:val="00E93646"/>
    <w:rsid w:val="00E936F0"/>
    <w:rsid w:val="00E93981"/>
    <w:rsid w:val="00E93AFF"/>
    <w:rsid w:val="00E93DCD"/>
    <w:rsid w:val="00E9401C"/>
    <w:rsid w:val="00E94526"/>
    <w:rsid w:val="00E949F7"/>
    <w:rsid w:val="00E94EAA"/>
    <w:rsid w:val="00E9516A"/>
    <w:rsid w:val="00E9552C"/>
    <w:rsid w:val="00E9571F"/>
    <w:rsid w:val="00E9578D"/>
    <w:rsid w:val="00E95812"/>
    <w:rsid w:val="00E95A57"/>
    <w:rsid w:val="00E95C1A"/>
    <w:rsid w:val="00E962EE"/>
    <w:rsid w:val="00E9637B"/>
    <w:rsid w:val="00E9656C"/>
    <w:rsid w:val="00E965D9"/>
    <w:rsid w:val="00E96C44"/>
    <w:rsid w:val="00E976D6"/>
    <w:rsid w:val="00E979E6"/>
    <w:rsid w:val="00E97ED4"/>
    <w:rsid w:val="00EA004D"/>
    <w:rsid w:val="00EA01AB"/>
    <w:rsid w:val="00EA09A1"/>
    <w:rsid w:val="00EA0A29"/>
    <w:rsid w:val="00EA0E45"/>
    <w:rsid w:val="00EA0E6B"/>
    <w:rsid w:val="00EA13D6"/>
    <w:rsid w:val="00EA1ADA"/>
    <w:rsid w:val="00EA20B0"/>
    <w:rsid w:val="00EA2524"/>
    <w:rsid w:val="00EA3658"/>
    <w:rsid w:val="00EA38C1"/>
    <w:rsid w:val="00EA3A35"/>
    <w:rsid w:val="00EA3BD2"/>
    <w:rsid w:val="00EA3D0B"/>
    <w:rsid w:val="00EA3FED"/>
    <w:rsid w:val="00EA40D1"/>
    <w:rsid w:val="00EA450B"/>
    <w:rsid w:val="00EA483E"/>
    <w:rsid w:val="00EA4CF7"/>
    <w:rsid w:val="00EA50FE"/>
    <w:rsid w:val="00EA63EF"/>
    <w:rsid w:val="00EA69FF"/>
    <w:rsid w:val="00EA6F52"/>
    <w:rsid w:val="00EA72B8"/>
    <w:rsid w:val="00EA7543"/>
    <w:rsid w:val="00EA76E8"/>
    <w:rsid w:val="00EA7914"/>
    <w:rsid w:val="00EA7CD4"/>
    <w:rsid w:val="00EB0035"/>
    <w:rsid w:val="00EB0335"/>
    <w:rsid w:val="00EB10F6"/>
    <w:rsid w:val="00EB1871"/>
    <w:rsid w:val="00EB1926"/>
    <w:rsid w:val="00EB19AC"/>
    <w:rsid w:val="00EB246F"/>
    <w:rsid w:val="00EB2921"/>
    <w:rsid w:val="00EB2A71"/>
    <w:rsid w:val="00EB2F0E"/>
    <w:rsid w:val="00EB4563"/>
    <w:rsid w:val="00EB4CB3"/>
    <w:rsid w:val="00EB4D12"/>
    <w:rsid w:val="00EB508B"/>
    <w:rsid w:val="00EB5953"/>
    <w:rsid w:val="00EB5CB9"/>
    <w:rsid w:val="00EB64EE"/>
    <w:rsid w:val="00EB6812"/>
    <w:rsid w:val="00EB738D"/>
    <w:rsid w:val="00EB7465"/>
    <w:rsid w:val="00EB76E9"/>
    <w:rsid w:val="00EB79D7"/>
    <w:rsid w:val="00EB7D42"/>
    <w:rsid w:val="00EC01FD"/>
    <w:rsid w:val="00EC041A"/>
    <w:rsid w:val="00EC0436"/>
    <w:rsid w:val="00EC05FE"/>
    <w:rsid w:val="00EC0E78"/>
    <w:rsid w:val="00EC1363"/>
    <w:rsid w:val="00EC13F1"/>
    <w:rsid w:val="00EC1693"/>
    <w:rsid w:val="00EC2C92"/>
    <w:rsid w:val="00EC3901"/>
    <w:rsid w:val="00EC40D5"/>
    <w:rsid w:val="00EC42CA"/>
    <w:rsid w:val="00EC453E"/>
    <w:rsid w:val="00EC4959"/>
    <w:rsid w:val="00EC4A34"/>
    <w:rsid w:val="00EC4CEA"/>
    <w:rsid w:val="00EC4D6D"/>
    <w:rsid w:val="00EC5A4D"/>
    <w:rsid w:val="00EC5D69"/>
    <w:rsid w:val="00EC6002"/>
    <w:rsid w:val="00EC6190"/>
    <w:rsid w:val="00EC6563"/>
    <w:rsid w:val="00EC6A3B"/>
    <w:rsid w:val="00EC6C06"/>
    <w:rsid w:val="00EC7310"/>
    <w:rsid w:val="00EC7615"/>
    <w:rsid w:val="00EC7D45"/>
    <w:rsid w:val="00EC7EBF"/>
    <w:rsid w:val="00ED05FA"/>
    <w:rsid w:val="00ED100E"/>
    <w:rsid w:val="00ED1C28"/>
    <w:rsid w:val="00ED1F83"/>
    <w:rsid w:val="00ED206F"/>
    <w:rsid w:val="00ED2415"/>
    <w:rsid w:val="00ED288B"/>
    <w:rsid w:val="00ED29D4"/>
    <w:rsid w:val="00ED2E75"/>
    <w:rsid w:val="00ED2FE2"/>
    <w:rsid w:val="00ED3169"/>
    <w:rsid w:val="00ED320C"/>
    <w:rsid w:val="00ED3399"/>
    <w:rsid w:val="00ED40C8"/>
    <w:rsid w:val="00ED4D59"/>
    <w:rsid w:val="00ED55C3"/>
    <w:rsid w:val="00ED57D8"/>
    <w:rsid w:val="00ED5859"/>
    <w:rsid w:val="00ED59E3"/>
    <w:rsid w:val="00ED6366"/>
    <w:rsid w:val="00ED6570"/>
    <w:rsid w:val="00ED6AFA"/>
    <w:rsid w:val="00ED6BAC"/>
    <w:rsid w:val="00ED705D"/>
    <w:rsid w:val="00ED7069"/>
    <w:rsid w:val="00ED71E1"/>
    <w:rsid w:val="00ED739B"/>
    <w:rsid w:val="00ED74BB"/>
    <w:rsid w:val="00ED79E1"/>
    <w:rsid w:val="00ED7E3B"/>
    <w:rsid w:val="00EE0497"/>
    <w:rsid w:val="00EE04F8"/>
    <w:rsid w:val="00EE0A28"/>
    <w:rsid w:val="00EE0DA2"/>
    <w:rsid w:val="00EE2DAA"/>
    <w:rsid w:val="00EE3526"/>
    <w:rsid w:val="00EE3C28"/>
    <w:rsid w:val="00EE3F96"/>
    <w:rsid w:val="00EE40DB"/>
    <w:rsid w:val="00EE4126"/>
    <w:rsid w:val="00EE4370"/>
    <w:rsid w:val="00EE43A3"/>
    <w:rsid w:val="00EE4519"/>
    <w:rsid w:val="00EE50E0"/>
    <w:rsid w:val="00EE59B3"/>
    <w:rsid w:val="00EE5CC0"/>
    <w:rsid w:val="00EE5E58"/>
    <w:rsid w:val="00EE680B"/>
    <w:rsid w:val="00EE6AFF"/>
    <w:rsid w:val="00EE7479"/>
    <w:rsid w:val="00EE79DD"/>
    <w:rsid w:val="00EE7A16"/>
    <w:rsid w:val="00EF03AF"/>
    <w:rsid w:val="00EF07E2"/>
    <w:rsid w:val="00EF0C4A"/>
    <w:rsid w:val="00EF0E3A"/>
    <w:rsid w:val="00EF1284"/>
    <w:rsid w:val="00EF16C1"/>
    <w:rsid w:val="00EF182A"/>
    <w:rsid w:val="00EF18CE"/>
    <w:rsid w:val="00EF2394"/>
    <w:rsid w:val="00EF26C9"/>
    <w:rsid w:val="00EF27EB"/>
    <w:rsid w:val="00EF30D7"/>
    <w:rsid w:val="00EF3303"/>
    <w:rsid w:val="00EF3312"/>
    <w:rsid w:val="00EF38E0"/>
    <w:rsid w:val="00EF3C82"/>
    <w:rsid w:val="00EF4068"/>
    <w:rsid w:val="00EF4099"/>
    <w:rsid w:val="00EF4622"/>
    <w:rsid w:val="00EF46BB"/>
    <w:rsid w:val="00EF4BEC"/>
    <w:rsid w:val="00EF4EA6"/>
    <w:rsid w:val="00EF5041"/>
    <w:rsid w:val="00EF56B8"/>
    <w:rsid w:val="00EF63F9"/>
    <w:rsid w:val="00EF7EBC"/>
    <w:rsid w:val="00F002C6"/>
    <w:rsid w:val="00F015A0"/>
    <w:rsid w:val="00F019ED"/>
    <w:rsid w:val="00F019F5"/>
    <w:rsid w:val="00F02345"/>
    <w:rsid w:val="00F0274D"/>
    <w:rsid w:val="00F02DA1"/>
    <w:rsid w:val="00F03B6B"/>
    <w:rsid w:val="00F046B3"/>
    <w:rsid w:val="00F05369"/>
    <w:rsid w:val="00F0536D"/>
    <w:rsid w:val="00F05799"/>
    <w:rsid w:val="00F05BA0"/>
    <w:rsid w:val="00F05CD2"/>
    <w:rsid w:val="00F05D22"/>
    <w:rsid w:val="00F05DF5"/>
    <w:rsid w:val="00F0636C"/>
    <w:rsid w:val="00F06430"/>
    <w:rsid w:val="00F06A4F"/>
    <w:rsid w:val="00F06C57"/>
    <w:rsid w:val="00F07308"/>
    <w:rsid w:val="00F075CA"/>
    <w:rsid w:val="00F07917"/>
    <w:rsid w:val="00F07A44"/>
    <w:rsid w:val="00F1034F"/>
    <w:rsid w:val="00F1047B"/>
    <w:rsid w:val="00F1064F"/>
    <w:rsid w:val="00F10AB5"/>
    <w:rsid w:val="00F11115"/>
    <w:rsid w:val="00F11617"/>
    <w:rsid w:val="00F1286F"/>
    <w:rsid w:val="00F12C9C"/>
    <w:rsid w:val="00F12DFC"/>
    <w:rsid w:val="00F12F80"/>
    <w:rsid w:val="00F132E5"/>
    <w:rsid w:val="00F13F27"/>
    <w:rsid w:val="00F1410C"/>
    <w:rsid w:val="00F14217"/>
    <w:rsid w:val="00F14380"/>
    <w:rsid w:val="00F146ED"/>
    <w:rsid w:val="00F148DE"/>
    <w:rsid w:val="00F14C37"/>
    <w:rsid w:val="00F1502C"/>
    <w:rsid w:val="00F150C8"/>
    <w:rsid w:val="00F1535D"/>
    <w:rsid w:val="00F1541B"/>
    <w:rsid w:val="00F159B7"/>
    <w:rsid w:val="00F15B3A"/>
    <w:rsid w:val="00F16045"/>
    <w:rsid w:val="00F1632D"/>
    <w:rsid w:val="00F169DD"/>
    <w:rsid w:val="00F175BD"/>
    <w:rsid w:val="00F17A4B"/>
    <w:rsid w:val="00F17CAD"/>
    <w:rsid w:val="00F17FA2"/>
    <w:rsid w:val="00F201D0"/>
    <w:rsid w:val="00F20390"/>
    <w:rsid w:val="00F2048D"/>
    <w:rsid w:val="00F206AC"/>
    <w:rsid w:val="00F20A72"/>
    <w:rsid w:val="00F20E6C"/>
    <w:rsid w:val="00F21026"/>
    <w:rsid w:val="00F21E0F"/>
    <w:rsid w:val="00F21FD8"/>
    <w:rsid w:val="00F22A6B"/>
    <w:rsid w:val="00F23919"/>
    <w:rsid w:val="00F23BCC"/>
    <w:rsid w:val="00F23F01"/>
    <w:rsid w:val="00F240F5"/>
    <w:rsid w:val="00F24802"/>
    <w:rsid w:val="00F2482E"/>
    <w:rsid w:val="00F24930"/>
    <w:rsid w:val="00F2506A"/>
    <w:rsid w:val="00F25310"/>
    <w:rsid w:val="00F258E1"/>
    <w:rsid w:val="00F26098"/>
    <w:rsid w:val="00F26156"/>
    <w:rsid w:val="00F26830"/>
    <w:rsid w:val="00F269A2"/>
    <w:rsid w:val="00F26A65"/>
    <w:rsid w:val="00F26DA4"/>
    <w:rsid w:val="00F27B1C"/>
    <w:rsid w:val="00F27B67"/>
    <w:rsid w:val="00F27C65"/>
    <w:rsid w:val="00F305F7"/>
    <w:rsid w:val="00F3082D"/>
    <w:rsid w:val="00F31572"/>
    <w:rsid w:val="00F31668"/>
    <w:rsid w:val="00F32381"/>
    <w:rsid w:val="00F326ED"/>
    <w:rsid w:val="00F3297C"/>
    <w:rsid w:val="00F32A6C"/>
    <w:rsid w:val="00F32FB0"/>
    <w:rsid w:val="00F33779"/>
    <w:rsid w:val="00F3393D"/>
    <w:rsid w:val="00F33B68"/>
    <w:rsid w:val="00F340C2"/>
    <w:rsid w:val="00F343D9"/>
    <w:rsid w:val="00F34540"/>
    <w:rsid w:val="00F34555"/>
    <w:rsid w:val="00F347CD"/>
    <w:rsid w:val="00F34E68"/>
    <w:rsid w:val="00F34F92"/>
    <w:rsid w:val="00F36313"/>
    <w:rsid w:val="00F36868"/>
    <w:rsid w:val="00F36EC7"/>
    <w:rsid w:val="00F371FB"/>
    <w:rsid w:val="00F37576"/>
    <w:rsid w:val="00F37B8F"/>
    <w:rsid w:val="00F400F8"/>
    <w:rsid w:val="00F40188"/>
    <w:rsid w:val="00F40992"/>
    <w:rsid w:val="00F40C04"/>
    <w:rsid w:val="00F4193A"/>
    <w:rsid w:val="00F41A4B"/>
    <w:rsid w:val="00F424E4"/>
    <w:rsid w:val="00F4262B"/>
    <w:rsid w:val="00F42C81"/>
    <w:rsid w:val="00F43135"/>
    <w:rsid w:val="00F431FA"/>
    <w:rsid w:val="00F4335D"/>
    <w:rsid w:val="00F43949"/>
    <w:rsid w:val="00F44DD7"/>
    <w:rsid w:val="00F44E11"/>
    <w:rsid w:val="00F44F08"/>
    <w:rsid w:val="00F44F0C"/>
    <w:rsid w:val="00F459F7"/>
    <w:rsid w:val="00F45A7B"/>
    <w:rsid w:val="00F45B47"/>
    <w:rsid w:val="00F45F8E"/>
    <w:rsid w:val="00F46332"/>
    <w:rsid w:val="00F4656C"/>
    <w:rsid w:val="00F465A8"/>
    <w:rsid w:val="00F46618"/>
    <w:rsid w:val="00F4737B"/>
    <w:rsid w:val="00F47834"/>
    <w:rsid w:val="00F500A8"/>
    <w:rsid w:val="00F5017A"/>
    <w:rsid w:val="00F50608"/>
    <w:rsid w:val="00F512AA"/>
    <w:rsid w:val="00F5167D"/>
    <w:rsid w:val="00F516F8"/>
    <w:rsid w:val="00F51D69"/>
    <w:rsid w:val="00F5244E"/>
    <w:rsid w:val="00F5268F"/>
    <w:rsid w:val="00F5284A"/>
    <w:rsid w:val="00F53409"/>
    <w:rsid w:val="00F54003"/>
    <w:rsid w:val="00F5414B"/>
    <w:rsid w:val="00F5436C"/>
    <w:rsid w:val="00F54996"/>
    <w:rsid w:val="00F549FD"/>
    <w:rsid w:val="00F54E81"/>
    <w:rsid w:val="00F552F7"/>
    <w:rsid w:val="00F55752"/>
    <w:rsid w:val="00F559C2"/>
    <w:rsid w:val="00F55DCB"/>
    <w:rsid w:val="00F55DFB"/>
    <w:rsid w:val="00F56895"/>
    <w:rsid w:val="00F56AE3"/>
    <w:rsid w:val="00F56F3F"/>
    <w:rsid w:val="00F570B9"/>
    <w:rsid w:val="00F5744F"/>
    <w:rsid w:val="00F5779E"/>
    <w:rsid w:val="00F57B7C"/>
    <w:rsid w:val="00F57F3F"/>
    <w:rsid w:val="00F57F4E"/>
    <w:rsid w:val="00F602D4"/>
    <w:rsid w:val="00F60656"/>
    <w:rsid w:val="00F60BEA"/>
    <w:rsid w:val="00F60DDE"/>
    <w:rsid w:val="00F6165F"/>
    <w:rsid w:val="00F6199C"/>
    <w:rsid w:val="00F61AFC"/>
    <w:rsid w:val="00F61BD3"/>
    <w:rsid w:val="00F61C0A"/>
    <w:rsid w:val="00F61CBD"/>
    <w:rsid w:val="00F61E87"/>
    <w:rsid w:val="00F620CC"/>
    <w:rsid w:val="00F62C0C"/>
    <w:rsid w:val="00F62D24"/>
    <w:rsid w:val="00F63211"/>
    <w:rsid w:val="00F6334C"/>
    <w:rsid w:val="00F63DCC"/>
    <w:rsid w:val="00F63E9E"/>
    <w:rsid w:val="00F644A2"/>
    <w:rsid w:val="00F645CC"/>
    <w:rsid w:val="00F646B8"/>
    <w:rsid w:val="00F64ED8"/>
    <w:rsid w:val="00F65109"/>
    <w:rsid w:val="00F651C2"/>
    <w:rsid w:val="00F655DC"/>
    <w:rsid w:val="00F6730D"/>
    <w:rsid w:val="00F674D2"/>
    <w:rsid w:val="00F676A9"/>
    <w:rsid w:val="00F67763"/>
    <w:rsid w:val="00F677B2"/>
    <w:rsid w:val="00F6788B"/>
    <w:rsid w:val="00F67AF6"/>
    <w:rsid w:val="00F67EDD"/>
    <w:rsid w:val="00F67FEF"/>
    <w:rsid w:val="00F70274"/>
    <w:rsid w:val="00F703E4"/>
    <w:rsid w:val="00F70D75"/>
    <w:rsid w:val="00F70D88"/>
    <w:rsid w:val="00F70F55"/>
    <w:rsid w:val="00F717F5"/>
    <w:rsid w:val="00F72F8B"/>
    <w:rsid w:val="00F72FBC"/>
    <w:rsid w:val="00F73060"/>
    <w:rsid w:val="00F73822"/>
    <w:rsid w:val="00F7525E"/>
    <w:rsid w:val="00F752E4"/>
    <w:rsid w:val="00F752F2"/>
    <w:rsid w:val="00F75494"/>
    <w:rsid w:val="00F7599A"/>
    <w:rsid w:val="00F75A40"/>
    <w:rsid w:val="00F75A6D"/>
    <w:rsid w:val="00F75AA6"/>
    <w:rsid w:val="00F75FA3"/>
    <w:rsid w:val="00F75FF6"/>
    <w:rsid w:val="00F76021"/>
    <w:rsid w:val="00F76066"/>
    <w:rsid w:val="00F76114"/>
    <w:rsid w:val="00F76374"/>
    <w:rsid w:val="00F763C3"/>
    <w:rsid w:val="00F769F2"/>
    <w:rsid w:val="00F77002"/>
    <w:rsid w:val="00F77418"/>
    <w:rsid w:val="00F80040"/>
    <w:rsid w:val="00F8235F"/>
    <w:rsid w:val="00F830AB"/>
    <w:rsid w:val="00F832BD"/>
    <w:rsid w:val="00F836C5"/>
    <w:rsid w:val="00F83868"/>
    <w:rsid w:val="00F83DC7"/>
    <w:rsid w:val="00F8446D"/>
    <w:rsid w:val="00F84810"/>
    <w:rsid w:val="00F84C23"/>
    <w:rsid w:val="00F84E0A"/>
    <w:rsid w:val="00F84E80"/>
    <w:rsid w:val="00F8507A"/>
    <w:rsid w:val="00F85E67"/>
    <w:rsid w:val="00F85F4B"/>
    <w:rsid w:val="00F85F94"/>
    <w:rsid w:val="00F861B1"/>
    <w:rsid w:val="00F864A0"/>
    <w:rsid w:val="00F865AF"/>
    <w:rsid w:val="00F86767"/>
    <w:rsid w:val="00F868E9"/>
    <w:rsid w:val="00F86920"/>
    <w:rsid w:val="00F87120"/>
    <w:rsid w:val="00F87424"/>
    <w:rsid w:val="00F8751E"/>
    <w:rsid w:val="00F87A37"/>
    <w:rsid w:val="00F87B37"/>
    <w:rsid w:val="00F90057"/>
    <w:rsid w:val="00F90AEF"/>
    <w:rsid w:val="00F90C94"/>
    <w:rsid w:val="00F91B5A"/>
    <w:rsid w:val="00F92471"/>
    <w:rsid w:val="00F93297"/>
    <w:rsid w:val="00F9341D"/>
    <w:rsid w:val="00F93528"/>
    <w:rsid w:val="00F93C14"/>
    <w:rsid w:val="00F93D57"/>
    <w:rsid w:val="00F93D5B"/>
    <w:rsid w:val="00F93DF3"/>
    <w:rsid w:val="00F94447"/>
    <w:rsid w:val="00F94715"/>
    <w:rsid w:val="00F9477D"/>
    <w:rsid w:val="00F94DB8"/>
    <w:rsid w:val="00F94E8D"/>
    <w:rsid w:val="00F9553C"/>
    <w:rsid w:val="00F95806"/>
    <w:rsid w:val="00F95915"/>
    <w:rsid w:val="00F959A8"/>
    <w:rsid w:val="00F95DCB"/>
    <w:rsid w:val="00F95DED"/>
    <w:rsid w:val="00F95F10"/>
    <w:rsid w:val="00F960F2"/>
    <w:rsid w:val="00F96126"/>
    <w:rsid w:val="00F962F3"/>
    <w:rsid w:val="00F9664A"/>
    <w:rsid w:val="00F96B72"/>
    <w:rsid w:val="00F975E5"/>
    <w:rsid w:val="00F97AE1"/>
    <w:rsid w:val="00F97D77"/>
    <w:rsid w:val="00F97E02"/>
    <w:rsid w:val="00FA0161"/>
    <w:rsid w:val="00FA0FF2"/>
    <w:rsid w:val="00FA1C80"/>
    <w:rsid w:val="00FA2169"/>
    <w:rsid w:val="00FA22C7"/>
    <w:rsid w:val="00FA24A6"/>
    <w:rsid w:val="00FA2CA8"/>
    <w:rsid w:val="00FA2DE7"/>
    <w:rsid w:val="00FA3142"/>
    <w:rsid w:val="00FA3365"/>
    <w:rsid w:val="00FA3416"/>
    <w:rsid w:val="00FA3480"/>
    <w:rsid w:val="00FA353A"/>
    <w:rsid w:val="00FA3717"/>
    <w:rsid w:val="00FA3EAA"/>
    <w:rsid w:val="00FA3F22"/>
    <w:rsid w:val="00FA4014"/>
    <w:rsid w:val="00FA40E6"/>
    <w:rsid w:val="00FA4A05"/>
    <w:rsid w:val="00FA4E60"/>
    <w:rsid w:val="00FA52D4"/>
    <w:rsid w:val="00FA583D"/>
    <w:rsid w:val="00FA5AAD"/>
    <w:rsid w:val="00FA627F"/>
    <w:rsid w:val="00FA6639"/>
    <w:rsid w:val="00FA66B8"/>
    <w:rsid w:val="00FA6A85"/>
    <w:rsid w:val="00FA7358"/>
    <w:rsid w:val="00FA75E6"/>
    <w:rsid w:val="00FA78F2"/>
    <w:rsid w:val="00FB043F"/>
    <w:rsid w:val="00FB135F"/>
    <w:rsid w:val="00FB16C7"/>
    <w:rsid w:val="00FB1800"/>
    <w:rsid w:val="00FB1A8F"/>
    <w:rsid w:val="00FB2005"/>
    <w:rsid w:val="00FB215B"/>
    <w:rsid w:val="00FB2940"/>
    <w:rsid w:val="00FB2F82"/>
    <w:rsid w:val="00FB3733"/>
    <w:rsid w:val="00FB39DD"/>
    <w:rsid w:val="00FB3AE5"/>
    <w:rsid w:val="00FB3D33"/>
    <w:rsid w:val="00FB4BC4"/>
    <w:rsid w:val="00FB4E0C"/>
    <w:rsid w:val="00FB4F98"/>
    <w:rsid w:val="00FB5172"/>
    <w:rsid w:val="00FB52F2"/>
    <w:rsid w:val="00FB576C"/>
    <w:rsid w:val="00FB5C9C"/>
    <w:rsid w:val="00FB6575"/>
    <w:rsid w:val="00FB671F"/>
    <w:rsid w:val="00FC10B6"/>
    <w:rsid w:val="00FC116A"/>
    <w:rsid w:val="00FC190E"/>
    <w:rsid w:val="00FC1C30"/>
    <w:rsid w:val="00FC22A0"/>
    <w:rsid w:val="00FC2366"/>
    <w:rsid w:val="00FC2C48"/>
    <w:rsid w:val="00FC2C6B"/>
    <w:rsid w:val="00FC30C7"/>
    <w:rsid w:val="00FC3126"/>
    <w:rsid w:val="00FC3F78"/>
    <w:rsid w:val="00FC4026"/>
    <w:rsid w:val="00FC4073"/>
    <w:rsid w:val="00FC43C1"/>
    <w:rsid w:val="00FC4E8F"/>
    <w:rsid w:val="00FC503E"/>
    <w:rsid w:val="00FC54F5"/>
    <w:rsid w:val="00FC576C"/>
    <w:rsid w:val="00FC598E"/>
    <w:rsid w:val="00FC61A4"/>
    <w:rsid w:val="00FC6BDF"/>
    <w:rsid w:val="00FC71FE"/>
    <w:rsid w:val="00FC7276"/>
    <w:rsid w:val="00FC74B1"/>
    <w:rsid w:val="00FC756C"/>
    <w:rsid w:val="00FC7716"/>
    <w:rsid w:val="00FC7A0A"/>
    <w:rsid w:val="00FC7A2B"/>
    <w:rsid w:val="00FC7F1E"/>
    <w:rsid w:val="00FC7FB9"/>
    <w:rsid w:val="00FD0158"/>
    <w:rsid w:val="00FD129D"/>
    <w:rsid w:val="00FD15BF"/>
    <w:rsid w:val="00FD1C78"/>
    <w:rsid w:val="00FD1C98"/>
    <w:rsid w:val="00FD1FBB"/>
    <w:rsid w:val="00FD33B3"/>
    <w:rsid w:val="00FD340E"/>
    <w:rsid w:val="00FD3876"/>
    <w:rsid w:val="00FD3E55"/>
    <w:rsid w:val="00FD421B"/>
    <w:rsid w:val="00FD4C37"/>
    <w:rsid w:val="00FD4DDF"/>
    <w:rsid w:val="00FD4ECD"/>
    <w:rsid w:val="00FD4FFB"/>
    <w:rsid w:val="00FD5706"/>
    <w:rsid w:val="00FD5EC7"/>
    <w:rsid w:val="00FD6979"/>
    <w:rsid w:val="00FD69CD"/>
    <w:rsid w:val="00FD6D23"/>
    <w:rsid w:val="00FD7C6E"/>
    <w:rsid w:val="00FD7FF0"/>
    <w:rsid w:val="00FE0071"/>
    <w:rsid w:val="00FE00BB"/>
    <w:rsid w:val="00FE0182"/>
    <w:rsid w:val="00FE0304"/>
    <w:rsid w:val="00FE0336"/>
    <w:rsid w:val="00FE0905"/>
    <w:rsid w:val="00FE0B1E"/>
    <w:rsid w:val="00FE0CDB"/>
    <w:rsid w:val="00FE132A"/>
    <w:rsid w:val="00FE1561"/>
    <w:rsid w:val="00FE2013"/>
    <w:rsid w:val="00FE2296"/>
    <w:rsid w:val="00FE2314"/>
    <w:rsid w:val="00FE252B"/>
    <w:rsid w:val="00FE2991"/>
    <w:rsid w:val="00FE2D03"/>
    <w:rsid w:val="00FE33FC"/>
    <w:rsid w:val="00FE36FB"/>
    <w:rsid w:val="00FE38FA"/>
    <w:rsid w:val="00FE3A02"/>
    <w:rsid w:val="00FE3B84"/>
    <w:rsid w:val="00FE409D"/>
    <w:rsid w:val="00FE4378"/>
    <w:rsid w:val="00FE43EF"/>
    <w:rsid w:val="00FE4922"/>
    <w:rsid w:val="00FE4DF2"/>
    <w:rsid w:val="00FE5466"/>
    <w:rsid w:val="00FE577A"/>
    <w:rsid w:val="00FE5D66"/>
    <w:rsid w:val="00FE5F17"/>
    <w:rsid w:val="00FE5F30"/>
    <w:rsid w:val="00FE666E"/>
    <w:rsid w:val="00FE6963"/>
    <w:rsid w:val="00FE69C4"/>
    <w:rsid w:val="00FE78B4"/>
    <w:rsid w:val="00FE7975"/>
    <w:rsid w:val="00FE7B26"/>
    <w:rsid w:val="00FE7FC6"/>
    <w:rsid w:val="00FF0602"/>
    <w:rsid w:val="00FF08EF"/>
    <w:rsid w:val="00FF0963"/>
    <w:rsid w:val="00FF161A"/>
    <w:rsid w:val="00FF1912"/>
    <w:rsid w:val="00FF19C1"/>
    <w:rsid w:val="00FF1AE9"/>
    <w:rsid w:val="00FF270D"/>
    <w:rsid w:val="00FF2BAC"/>
    <w:rsid w:val="00FF36BA"/>
    <w:rsid w:val="00FF46A4"/>
    <w:rsid w:val="00FF4955"/>
    <w:rsid w:val="00FF4D90"/>
    <w:rsid w:val="00FF56C2"/>
    <w:rsid w:val="00FF691C"/>
    <w:rsid w:val="00FF7273"/>
    <w:rsid w:val="00FF7665"/>
    <w:rsid w:val="00FF783E"/>
    <w:rsid w:val="00FF7C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D0A34"/>
  <w15:docId w15:val="{5E1DF823-F2F9-4E9D-8272-59AD72811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4A0"/>
    <w:pPr>
      <w:spacing w:after="200" w:line="276" w:lineRule="auto"/>
    </w:pPr>
    <w:rPr>
      <w:sz w:val="22"/>
      <w:szCs w:val="22"/>
    </w:rPr>
  </w:style>
  <w:style w:type="paragraph" w:styleId="1">
    <w:name w:val="heading 1"/>
    <w:basedOn w:val="a"/>
    <w:link w:val="10"/>
    <w:uiPriority w:val="9"/>
    <w:qFormat/>
    <w:rsid w:val="001C5016"/>
    <w:pPr>
      <w:spacing w:before="100" w:beforeAutospacing="1" w:after="100" w:afterAutospacing="1" w:line="240" w:lineRule="auto"/>
      <w:outlineLvl w:val="0"/>
    </w:pPr>
    <w:rPr>
      <w:rFonts w:ascii="Times New Roman" w:hAnsi="Times New Roman"/>
      <w:b/>
      <w:bCs/>
      <w:kern w:val="36"/>
      <w:sz w:val="48"/>
      <w:szCs w:val="48"/>
    </w:rPr>
  </w:style>
  <w:style w:type="paragraph" w:styleId="2">
    <w:name w:val="heading 2"/>
    <w:basedOn w:val="a"/>
    <w:next w:val="a"/>
    <w:link w:val="20"/>
    <w:uiPriority w:val="9"/>
    <w:semiHidden/>
    <w:unhideWhenUsed/>
    <w:qFormat/>
    <w:rsid w:val="009E00AA"/>
    <w:pPr>
      <w:keepNext/>
      <w:suppressAutoHyphens/>
      <w:spacing w:before="240" w:after="60"/>
      <w:outlineLvl w:val="1"/>
    </w:pPr>
    <w:rPr>
      <w:rFonts w:ascii="Calibri Light" w:hAnsi="Calibri Light"/>
      <w:b/>
      <w:bCs/>
      <w:i/>
      <w:iCs/>
      <w:sz w:val="28"/>
      <w:szCs w:val="28"/>
      <w:lang w:eastAsia="zh-CN"/>
    </w:rPr>
  </w:style>
  <w:style w:type="paragraph" w:styleId="3">
    <w:name w:val="heading 3"/>
    <w:basedOn w:val="a"/>
    <w:next w:val="a"/>
    <w:link w:val="30"/>
    <w:uiPriority w:val="9"/>
    <w:qFormat/>
    <w:rsid w:val="00441A21"/>
    <w:pPr>
      <w:keepNext/>
      <w:keepLines/>
      <w:spacing w:before="200" w:after="0"/>
      <w:outlineLvl w:val="2"/>
    </w:pPr>
    <w:rPr>
      <w:rFonts w:ascii="Cambria" w:hAnsi="Cambria"/>
      <w:b/>
      <w:bCs/>
      <w:color w:val="4F81BD"/>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0171B1"/>
    <w:rPr>
      <w:color w:val="0000FF"/>
      <w:u w:val="single"/>
    </w:rPr>
  </w:style>
  <w:style w:type="table" w:styleId="a4">
    <w:name w:val="Table Grid"/>
    <w:basedOn w:val="a1"/>
    <w:uiPriority w:val="59"/>
    <w:rsid w:val="000171B1"/>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aliases w:val="Знак Знак,Знак4 Знак Знак,Знак4,Знак4 Знак Знак Знак Знак,Знак4 Знак,Обычный (веб)1,Обычный (веб)1 Знак Знак Зн,Обычный (веб)1 Знак Знак Зн Знак Знак Знак,Обычный (веб)1 Знак Знак Зн Знак Знак Знак Знак,Зн,Обычный (Web),Обычный (Web)1,З"/>
    <w:basedOn w:val="a"/>
    <w:link w:val="a6"/>
    <w:uiPriority w:val="99"/>
    <w:unhideWhenUsed/>
    <w:qFormat/>
    <w:rsid w:val="001C5016"/>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link w:val="1"/>
    <w:uiPriority w:val="9"/>
    <w:rsid w:val="001C5016"/>
    <w:rPr>
      <w:rFonts w:ascii="Times New Roman" w:eastAsia="Times New Roman" w:hAnsi="Times New Roman" w:cs="Times New Roman"/>
      <w:b/>
      <w:bCs/>
      <w:kern w:val="36"/>
      <w:sz w:val="48"/>
      <w:szCs w:val="48"/>
    </w:rPr>
  </w:style>
  <w:style w:type="paragraph" w:customStyle="1" w:styleId="-11">
    <w:name w:val="Цветной список - Акцент 11"/>
    <w:basedOn w:val="a"/>
    <w:link w:val="-1"/>
    <w:uiPriority w:val="34"/>
    <w:qFormat/>
    <w:rsid w:val="00100DEF"/>
    <w:pPr>
      <w:ind w:left="720"/>
      <w:contextualSpacing/>
    </w:pPr>
  </w:style>
  <w:style w:type="paragraph" w:styleId="a7">
    <w:name w:val="Balloon Text"/>
    <w:basedOn w:val="a"/>
    <w:link w:val="a8"/>
    <w:uiPriority w:val="99"/>
    <w:semiHidden/>
    <w:unhideWhenUsed/>
    <w:rsid w:val="002D6203"/>
    <w:pPr>
      <w:spacing w:after="0" w:line="240" w:lineRule="auto"/>
    </w:pPr>
    <w:rPr>
      <w:rFonts w:ascii="Tahoma" w:hAnsi="Tahoma"/>
      <w:sz w:val="16"/>
      <w:szCs w:val="16"/>
    </w:rPr>
  </w:style>
  <w:style w:type="character" w:customStyle="1" w:styleId="a8">
    <w:name w:val="Текст выноски Знак"/>
    <w:link w:val="a7"/>
    <w:uiPriority w:val="99"/>
    <w:semiHidden/>
    <w:rsid w:val="002D6203"/>
    <w:rPr>
      <w:rFonts w:ascii="Tahoma" w:hAnsi="Tahoma" w:cs="Tahoma"/>
      <w:sz w:val="16"/>
      <w:szCs w:val="16"/>
    </w:rPr>
  </w:style>
  <w:style w:type="character" w:customStyle="1" w:styleId="s0">
    <w:name w:val="s0"/>
    <w:qFormat/>
    <w:rsid w:val="00A2562F"/>
    <w:rPr>
      <w:rFonts w:ascii="Arial" w:hAnsi="Arial" w:cs="Arial" w:hint="default"/>
      <w:b w:val="0"/>
      <w:bCs w:val="0"/>
      <w:i w:val="0"/>
      <w:iCs w:val="0"/>
      <w:strike w:val="0"/>
      <w:dstrike w:val="0"/>
      <w:color w:val="000000"/>
      <w:sz w:val="22"/>
      <w:szCs w:val="22"/>
      <w:u w:val="none"/>
      <w:effect w:val="none"/>
    </w:rPr>
  </w:style>
  <w:style w:type="character" w:customStyle="1" w:styleId="apple-converted-space">
    <w:name w:val="apple-converted-space"/>
    <w:basedOn w:val="a0"/>
    <w:rsid w:val="008D3F2F"/>
  </w:style>
  <w:style w:type="character" w:customStyle="1" w:styleId="note">
    <w:name w:val="note"/>
    <w:basedOn w:val="a0"/>
    <w:rsid w:val="005B545B"/>
  </w:style>
  <w:style w:type="paragraph" w:styleId="a9">
    <w:name w:val="header"/>
    <w:basedOn w:val="a"/>
    <w:link w:val="aa"/>
    <w:uiPriority w:val="99"/>
    <w:unhideWhenUsed/>
    <w:rsid w:val="007E753E"/>
    <w:pPr>
      <w:tabs>
        <w:tab w:val="center" w:pos="4677"/>
        <w:tab w:val="right" w:pos="9355"/>
      </w:tabs>
    </w:pPr>
    <w:rPr>
      <w:rFonts w:eastAsia="Calibri"/>
      <w:sz w:val="20"/>
      <w:szCs w:val="20"/>
      <w:lang w:eastAsia="en-US"/>
    </w:rPr>
  </w:style>
  <w:style w:type="character" w:customStyle="1" w:styleId="aa">
    <w:name w:val="Верхний колонтитул Знак"/>
    <w:link w:val="a9"/>
    <w:uiPriority w:val="99"/>
    <w:rsid w:val="007E753E"/>
    <w:rPr>
      <w:rFonts w:ascii="Calibri" w:eastAsia="Calibri" w:hAnsi="Calibri" w:cs="Times New Roman"/>
      <w:lang w:eastAsia="en-US"/>
    </w:rPr>
  </w:style>
  <w:style w:type="paragraph" w:styleId="ab">
    <w:name w:val="footer"/>
    <w:basedOn w:val="a"/>
    <w:link w:val="ac"/>
    <w:uiPriority w:val="99"/>
    <w:unhideWhenUsed/>
    <w:rsid w:val="008111A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111A4"/>
  </w:style>
  <w:style w:type="character" w:customStyle="1" w:styleId="a6">
    <w:name w:val="Обычный (веб) Знак"/>
    <w:aliases w:val="Знак Знак Знак,Знак4 Знак Знак Знак,Знак4 Знак1,Знак4 Знак Знак Знак Знак Знак,Знак4 Знак Знак1,Обычный (веб)1 Знак,Обычный (веб)1 Знак Знак Зн Знак,Обычный (веб)1 Знак Знак Зн Знак Знак Знак Знак1,Зн Знак,Обычный (Web) Знак,З Знак"/>
    <w:link w:val="a5"/>
    <w:uiPriority w:val="99"/>
    <w:locked/>
    <w:rsid w:val="00975012"/>
    <w:rPr>
      <w:rFonts w:ascii="Times New Roman" w:eastAsia="Times New Roman" w:hAnsi="Times New Roman" w:cs="Times New Roman"/>
      <w:sz w:val="24"/>
      <w:szCs w:val="24"/>
    </w:rPr>
  </w:style>
  <w:style w:type="paragraph" w:customStyle="1" w:styleId="21">
    <w:name w:val="Средняя сетка 21"/>
    <w:uiPriority w:val="1"/>
    <w:qFormat/>
    <w:rsid w:val="00D32D87"/>
    <w:rPr>
      <w:rFonts w:eastAsia="Calibri"/>
      <w:sz w:val="22"/>
      <w:szCs w:val="22"/>
      <w:lang w:eastAsia="en-US"/>
    </w:rPr>
  </w:style>
  <w:style w:type="character" w:customStyle="1" w:styleId="-110">
    <w:name w:val="Таблица-сетка 1 светлая1"/>
    <w:uiPriority w:val="33"/>
    <w:qFormat/>
    <w:rsid w:val="00DF08CF"/>
    <w:rPr>
      <w:b/>
      <w:bCs/>
      <w:i/>
      <w:iCs/>
      <w:spacing w:val="5"/>
    </w:rPr>
  </w:style>
  <w:style w:type="paragraph" w:customStyle="1" w:styleId="ad">
    <w:name w:val="Знак"/>
    <w:basedOn w:val="a"/>
    <w:autoRedefine/>
    <w:rsid w:val="003F3E10"/>
    <w:pPr>
      <w:spacing w:after="160" w:line="240" w:lineRule="exact"/>
    </w:pPr>
    <w:rPr>
      <w:rFonts w:ascii="Times New Roman" w:eastAsia="SimSun" w:hAnsi="Times New Roman"/>
      <w:b/>
      <w:sz w:val="28"/>
      <w:szCs w:val="24"/>
      <w:lang w:val="en-US" w:eastAsia="en-US"/>
    </w:rPr>
  </w:style>
  <w:style w:type="paragraph" w:customStyle="1" w:styleId="22">
    <w:name w:val="Знак2"/>
    <w:basedOn w:val="a"/>
    <w:autoRedefine/>
    <w:rsid w:val="00CA1A38"/>
    <w:pPr>
      <w:spacing w:after="160" w:line="240" w:lineRule="exact"/>
    </w:pPr>
    <w:rPr>
      <w:rFonts w:ascii="Times New Roman" w:eastAsia="SimSun" w:hAnsi="Times New Roman"/>
      <w:b/>
      <w:sz w:val="28"/>
      <w:szCs w:val="24"/>
      <w:lang w:val="en-US" w:eastAsia="en-US"/>
    </w:rPr>
  </w:style>
  <w:style w:type="paragraph" w:customStyle="1" w:styleId="note1">
    <w:name w:val="note1"/>
    <w:basedOn w:val="a"/>
    <w:rsid w:val="00822BE7"/>
    <w:pPr>
      <w:spacing w:before="100" w:beforeAutospacing="1" w:after="100" w:afterAutospacing="1" w:line="240" w:lineRule="auto"/>
    </w:pPr>
    <w:rPr>
      <w:rFonts w:ascii="Times New Roman" w:hAnsi="Times New Roman"/>
      <w:sz w:val="24"/>
      <w:szCs w:val="24"/>
    </w:rPr>
  </w:style>
  <w:style w:type="paragraph" w:customStyle="1" w:styleId="11">
    <w:name w:val="Знак1"/>
    <w:basedOn w:val="a"/>
    <w:autoRedefine/>
    <w:rsid w:val="00C85ED6"/>
    <w:pPr>
      <w:spacing w:after="160" w:line="240" w:lineRule="exact"/>
    </w:pPr>
    <w:rPr>
      <w:rFonts w:ascii="Times New Roman" w:eastAsia="SimSun" w:hAnsi="Times New Roman"/>
      <w:b/>
      <w:sz w:val="28"/>
      <w:szCs w:val="24"/>
      <w:lang w:val="en-US" w:eastAsia="en-US"/>
    </w:rPr>
  </w:style>
  <w:style w:type="character" w:customStyle="1" w:styleId="30">
    <w:name w:val="Заголовок 3 Знак"/>
    <w:link w:val="3"/>
    <w:uiPriority w:val="9"/>
    <w:rsid w:val="00441A21"/>
    <w:rPr>
      <w:rFonts w:ascii="Cambria" w:eastAsia="Times New Roman" w:hAnsi="Cambria" w:cs="Times New Roman"/>
      <w:b/>
      <w:bCs/>
      <w:color w:val="4F81BD"/>
    </w:rPr>
  </w:style>
  <w:style w:type="paragraph" w:styleId="ae">
    <w:name w:val="Body Text"/>
    <w:basedOn w:val="a"/>
    <w:link w:val="af"/>
    <w:uiPriority w:val="99"/>
    <w:unhideWhenUsed/>
    <w:rsid w:val="00FA6A85"/>
    <w:pPr>
      <w:spacing w:after="120" w:line="240" w:lineRule="auto"/>
      <w:jc w:val="center"/>
    </w:pPr>
    <w:rPr>
      <w:rFonts w:eastAsia="Calibri"/>
      <w:sz w:val="20"/>
      <w:szCs w:val="20"/>
      <w:lang w:eastAsia="en-US"/>
    </w:rPr>
  </w:style>
  <w:style w:type="character" w:customStyle="1" w:styleId="af">
    <w:name w:val="Основной текст Знак"/>
    <w:link w:val="ae"/>
    <w:uiPriority w:val="99"/>
    <w:rsid w:val="00FA6A85"/>
    <w:rPr>
      <w:rFonts w:eastAsia="Calibri"/>
      <w:lang w:eastAsia="en-US"/>
    </w:rPr>
  </w:style>
  <w:style w:type="numbering" w:customStyle="1" w:styleId="12">
    <w:name w:val="Нет списка1"/>
    <w:next w:val="a2"/>
    <w:uiPriority w:val="99"/>
    <w:semiHidden/>
    <w:unhideWhenUsed/>
    <w:rsid w:val="00335F3C"/>
  </w:style>
  <w:style w:type="table" w:customStyle="1" w:styleId="13">
    <w:name w:val="Сетка таблицы1"/>
    <w:basedOn w:val="a1"/>
    <w:next w:val="a4"/>
    <w:uiPriority w:val="59"/>
    <w:rsid w:val="00335F3C"/>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qFormat/>
    <w:rsid w:val="00335F3C"/>
    <w:rPr>
      <w:rFonts w:ascii="Times New Roman" w:hAnsi="Times New Roman" w:cs="Times New Roman" w:hint="default"/>
      <w:b/>
      <w:bCs/>
      <w:color w:val="000000"/>
    </w:rPr>
  </w:style>
  <w:style w:type="character" w:customStyle="1" w:styleId="-1">
    <w:name w:val="Цветной список - Акцент 1 Знак"/>
    <w:link w:val="-11"/>
    <w:uiPriority w:val="34"/>
    <w:locked/>
    <w:rsid w:val="00335F3C"/>
  </w:style>
  <w:style w:type="paragraph" w:styleId="af0">
    <w:name w:val="Body Text Indent"/>
    <w:basedOn w:val="a"/>
    <w:link w:val="af1"/>
    <w:uiPriority w:val="99"/>
    <w:unhideWhenUsed/>
    <w:rsid w:val="00335F3C"/>
    <w:pPr>
      <w:spacing w:after="120" w:line="240" w:lineRule="auto"/>
      <w:ind w:left="283"/>
    </w:pPr>
    <w:rPr>
      <w:rFonts w:ascii="Times New Roman" w:hAnsi="Times New Roman"/>
      <w:sz w:val="24"/>
      <w:szCs w:val="24"/>
      <w:lang w:eastAsia="en-US"/>
    </w:rPr>
  </w:style>
  <w:style w:type="character" w:customStyle="1" w:styleId="af1">
    <w:name w:val="Основной текст с отступом Знак"/>
    <w:link w:val="af0"/>
    <w:uiPriority w:val="99"/>
    <w:rsid w:val="00335F3C"/>
    <w:rPr>
      <w:rFonts w:ascii="Times New Roman" w:eastAsia="Times New Roman" w:hAnsi="Times New Roman" w:cs="Times New Roman"/>
      <w:sz w:val="24"/>
      <w:szCs w:val="24"/>
      <w:lang w:eastAsia="en-US"/>
    </w:rPr>
  </w:style>
  <w:style w:type="character" w:styleId="af2">
    <w:name w:val="annotation reference"/>
    <w:uiPriority w:val="99"/>
    <w:unhideWhenUsed/>
    <w:rsid w:val="001456DE"/>
    <w:rPr>
      <w:sz w:val="16"/>
      <w:szCs w:val="16"/>
    </w:rPr>
  </w:style>
  <w:style w:type="paragraph" w:styleId="af3">
    <w:name w:val="annotation text"/>
    <w:basedOn w:val="a"/>
    <w:link w:val="af4"/>
    <w:uiPriority w:val="99"/>
    <w:unhideWhenUsed/>
    <w:rsid w:val="001456DE"/>
    <w:pPr>
      <w:spacing w:line="240" w:lineRule="auto"/>
    </w:pPr>
    <w:rPr>
      <w:sz w:val="20"/>
      <w:szCs w:val="20"/>
    </w:rPr>
  </w:style>
  <w:style w:type="character" w:customStyle="1" w:styleId="af4">
    <w:name w:val="Текст примечания Знак"/>
    <w:link w:val="af3"/>
    <w:uiPriority w:val="99"/>
    <w:rsid w:val="001456DE"/>
    <w:rPr>
      <w:sz w:val="20"/>
      <w:szCs w:val="20"/>
    </w:rPr>
  </w:style>
  <w:style w:type="paragraph" w:styleId="af5">
    <w:name w:val="annotation subject"/>
    <w:basedOn w:val="af3"/>
    <w:next w:val="af3"/>
    <w:link w:val="af6"/>
    <w:uiPriority w:val="99"/>
    <w:semiHidden/>
    <w:unhideWhenUsed/>
    <w:rsid w:val="001456DE"/>
    <w:rPr>
      <w:b/>
      <w:bCs/>
    </w:rPr>
  </w:style>
  <w:style w:type="character" w:customStyle="1" w:styleId="af6">
    <w:name w:val="Тема примечания Знак"/>
    <w:link w:val="af5"/>
    <w:uiPriority w:val="99"/>
    <w:semiHidden/>
    <w:rsid w:val="001456DE"/>
    <w:rPr>
      <w:b/>
      <w:bCs/>
      <w:sz w:val="20"/>
      <w:szCs w:val="20"/>
    </w:rPr>
  </w:style>
  <w:style w:type="character" w:customStyle="1" w:styleId="s2">
    <w:name w:val="s2"/>
    <w:rsid w:val="00133288"/>
    <w:rPr>
      <w:rFonts w:ascii="Times New Roman" w:hAnsi="Times New Roman" w:cs="Times New Roman" w:hint="default"/>
      <w:b w:val="0"/>
      <w:bCs w:val="0"/>
      <w:color w:val="333399"/>
      <w:u w:val="single"/>
    </w:rPr>
  </w:style>
  <w:style w:type="character" w:customStyle="1" w:styleId="hl">
    <w:name w:val="hl"/>
    <w:basedOn w:val="a0"/>
    <w:rsid w:val="00133288"/>
  </w:style>
  <w:style w:type="paragraph" w:customStyle="1" w:styleId="-111">
    <w:name w:val="Цветная заливка - Акцент 11"/>
    <w:hidden/>
    <w:uiPriority w:val="99"/>
    <w:semiHidden/>
    <w:rsid w:val="006809D2"/>
    <w:rPr>
      <w:sz w:val="22"/>
      <w:szCs w:val="22"/>
    </w:rPr>
  </w:style>
  <w:style w:type="paragraph" w:customStyle="1" w:styleId="ListParagraph1">
    <w:name w:val="List Paragraph1"/>
    <w:basedOn w:val="a"/>
    <w:link w:val="ListParagraphChar"/>
    <w:rsid w:val="00415C63"/>
    <w:pPr>
      <w:spacing w:after="0" w:line="240" w:lineRule="auto"/>
      <w:ind w:left="720" w:firstLine="709"/>
      <w:contextualSpacing/>
      <w:jc w:val="both"/>
    </w:pPr>
    <w:rPr>
      <w:rFonts w:ascii="Times New Roman" w:hAnsi="Times New Roman"/>
      <w:sz w:val="24"/>
      <w:szCs w:val="20"/>
    </w:rPr>
  </w:style>
  <w:style w:type="character" w:customStyle="1" w:styleId="ListParagraphChar">
    <w:name w:val="List Paragraph Char"/>
    <w:link w:val="ListParagraph1"/>
    <w:locked/>
    <w:rsid w:val="00415C63"/>
    <w:rPr>
      <w:rFonts w:ascii="Times New Roman" w:hAnsi="Times New Roman"/>
      <w:sz w:val="24"/>
    </w:rPr>
  </w:style>
  <w:style w:type="paragraph" w:customStyle="1" w:styleId="NoSpacing1">
    <w:name w:val="No Spacing1"/>
    <w:rsid w:val="001641B4"/>
    <w:rPr>
      <w:rFonts w:cs="Calibri"/>
      <w:sz w:val="22"/>
      <w:szCs w:val="22"/>
    </w:rPr>
  </w:style>
  <w:style w:type="paragraph" w:customStyle="1" w:styleId="j17">
    <w:name w:val="j17"/>
    <w:basedOn w:val="a"/>
    <w:rsid w:val="006D6010"/>
    <w:pPr>
      <w:spacing w:before="100" w:beforeAutospacing="1" w:after="100" w:afterAutospacing="1" w:line="240" w:lineRule="auto"/>
    </w:pPr>
    <w:rPr>
      <w:rFonts w:ascii="Times New Roman" w:hAnsi="Times New Roman"/>
      <w:sz w:val="24"/>
      <w:szCs w:val="24"/>
    </w:rPr>
  </w:style>
  <w:style w:type="paragraph" w:customStyle="1" w:styleId="j19">
    <w:name w:val="j19"/>
    <w:basedOn w:val="a"/>
    <w:rsid w:val="00D40377"/>
    <w:pPr>
      <w:spacing w:before="100" w:beforeAutospacing="1" w:after="100" w:afterAutospacing="1" w:line="240" w:lineRule="auto"/>
    </w:pPr>
    <w:rPr>
      <w:rFonts w:ascii="Times New Roman" w:hAnsi="Times New Roman"/>
      <w:sz w:val="24"/>
      <w:szCs w:val="24"/>
    </w:rPr>
  </w:style>
  <w:style w:type="paragraph" w:styleId="af7">
    <w:name w:val="List Paragraph"/>
    <w:aliases w:val="маркированный,List Paragraph (numbered (a)),Use Case List Paragraph,NUMBERED PARAGRAPH,List Paragraph 1,Citation List,Heading1,Colorful List - Accent 11,strich,2nd Tier Header,Colorful List - Accent 11CxSpLast,H1-1,Заголовок3,it_List1,Bulle"/>
    <w:basedOn w:val="a"/>
    <w:link w:val="af8"/>
    <w:uiPriority w:val="34"/>
    <w:qFormat/>
    <w:rsid w:val="00D40377"/>
    <w:pPr>
      <w:ind w:left="720"/>
      <w:contextualSpacing/>
    </w:pPr>
    <w:rPr>
      <w:rFonts w:eastAsia="Calibri"/>
      <w:lang w:eastAsia="en-US"/>
    </w:rPr>
  </w:style>
  <w:style w:type="paragraph" w:styleId="af9">
    <w:name w:val="No Spacing"/>
    <w:aliases w:val="Обя,мелкий,No Spacing,мой рабочий,норма,Без интеБез интервала,Без интервала11,Айгерим,свой,14 TNR,МОЙ СТИЛЬ,исполнитель,No Spacing11,Елжан,Без интерваль,без интервала,Без интервала111,No Spacing2,Исполнитель,Letters,Без интервала1,ААА,Эльд"/>
    <w:link w:val="afa"/>
    <w:uiPriority w:val="1"/>
    <w:qFormat/>
    <w:rsid w:val="00182469"/>
    <w:pPr>
      <w:suppressAutoHyphens/>
    </w:pPr>
    <w:rPr>
      <w:rFonts w:eastAsia="Calibri"/>
      <w:sz w:val="22"/>
      <w:szCs w:val="22"/>
      <w:lang w:eastAsia="ar-SA"/>
    </w:rPr>
  </w:style>
  <w:style w:type="paragraph" w:customStyle="1" w:styleId="j15">
    <w:name w:val="j15"/>
    <w:basedOn w:val="a"/>
    <w:rsid w:val="00182469"/>
    <w:pPr>
      <w:spacing w:before="100" w:beforeAutospacing="1" w:after="100" w:afterAutospacing="1" w:line="240" w:lineRule="auto"/>
    </w:pPr>
    <w:rPr>
      <w:rFonts w:ascii="Times New Roman" w:hAnsi="Times New Roman"/>
      <w:sz w:val="24"/>
      <w:szCs w:val="24"/>
    </w:rPr>
  </w:style>
  <w:style w:type="character" w:customStyle="1" w:styleId="s3">
    <w:name w:val="s3"/>
    <w:rsid w:val="00182469"/>
    <w:rPr>
      <w:rFonts w:ascii="Times New Roman" w:hAnsi="Times New Roman" w:cs="Times New Roman" w:hint="default"/>
      <w:b w:val="0"/>
      <w:bCs w:val="0"/>
      <w:i/>
      <w:iCs/>
      <w:strike w:val="0"/>
      <w:dstrike w:val="0"/>
      <w:color w:val="FF0000"/>
      <w:sz w:val="32"/>
      <w:szCs w:val="32"/>
      <w:u w:val="none"/>
      <w:effect w:val="none"/>
    </w:rPr>
  </w:style>
  <w:style w:type="paragraph" w:customStyle="1" w:styleId="j12">
    <w:name w:val="j12"/>
    <w:basedOn w:val="a"/>
    <w:rsid w:val="00182469"/>
    <w:pPr>
      <w:spacing w:before="100" w:beforeAutospacing="1" w:after="100" w:afterAutospacing="1" w:line="240" w:lineRule="auto"/>
    </w:pPr>
    <w:rPr>
      <w:rFonts w:ascii="Times New Roman" w:hAnsi="Times New Roman"/>
      <w:sz w:val="24"/>
      <w:szCs w:val="24"/>
    </w:rPr>
  </w:style>
  <w:style w:type="paragraph" w:customStyle="1" w:styleId="j14">
    <w:name w:val="j14"/>
    <w:basedOn w:val="a"/>
    <w:rsid w:val="00182469"/>
    <w:pPr>
      <w:spacing w:before="100" w:beforeAutospacing="1" w:after="100" w:afterAutospacing="1" w:line="240" w:lineRule="auto"/>
    </w:pPr>
    <w:rPr>
      <w:rFonts w:ascii="Times New Roman" w:hAnsi="Times New Roman"/>
      <w:sz w:val="24"/>
      <w:szCs w:val="24"/>
    </w:rPr>
  </w:style>
  <w:style w:type="character" w:customStyle="1" w:styleId="s19">
    <w:name w:val="s19"/>
    <w:rsid w:val="00182469"/>
    <w:rPr>
      <w:rFonts w:ascii="Times New Roman" w:hAnsi="Times New Roman" w:cs="Times New Roman" w:hint="default"/>
      <w:b w:val="0"/>
      <w:bCs w:val="0"/>
      <w:i w:val="0"/>
      <w:iCs w:val="0"/>
      <w:color w:val="008000"/>
      <w:sz w:val="32"/>
      <w:szCs w:val="32"/>
    </w:rPr>
  </w:style>
  <w:style w:type="paragraph" w:customStyle="1" w:styleId="j110">
    <w:name w:val="j110"/>
    <w:basedOn w:val="a"/>
    <w:rsid w:val="00EE79DD"/>
    <w:pPr>
      <w:spacing w:before="100" w:beforeAutospacing="1" w:after="100" w:afterAutospacing="1" w:line="240" w:lineRule="auto"/>
    </w:pPr>
    <w:rPr>
      <w:rFonts w:ascii="Times New Roman" w:hAnsi="Times New Roman"/>
      <w:sz w:val="24"/>
      <w:szCs w:val="24"/>
    </w:rPr>
  </w:style>
  <w:style w:type="character" w:customStyle="1" w:styleId="s5">
    <w:name w:val="s5"/>
    <w:rsid w:val="00206C36"/>
    <w:rPr>
      <w:rFonts w:ascii="Times New Roman" w:hAnsi="Times New Roman" w:cs="Times New Roman" w:hint="default"/>
      <w:b w:val="0"/>
      <w:bCs w:val="0"/>
      <w:i w:val="0"/>
      <w:iCs w:val="0"/>
      <w:strike w:val="0"/>
      <w:dstrike w:val="0"/>
      <w:color w:val="808080"/>
      <w:sz w:val="32"/>
      <w:szCs w:val="32"/>
      <w:u w:val="none"/>
      <w:effect w:val="none"/>
    </w:rPr>
  </w:style>
  <w:style w:type="character" w:customStyle="1" w:styleId="afa">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исполнитель Знак,No Spacing11 Знак,Елжан Знак,Без интерваль Знак"/>
    <w:link w:val="af9"/>
    <w:uiPriority w:val="1"/>
    <w:qFormat/>
    <w:rsid w:val="00950E4B"/>
    <w:rPr>
      <w:rFonts w:eastAsia="Calibri"/>
      <w:sz w:val="22"/>
      <w:szCs w:val="22"/>
      <w:lang w:eastAsia="ar-SA" w:bidi="ar-SA"/>
    </w:rPr>
  </w:style>
  <w:style w:type="character" w:customStyle="1" w:styleId="af8">
    <w:name w:val="Абзац списка Знак"/>
    <w:aliases w:val="маркированный Знак,List Paragraph (numbered (a)) Знак,Use Case List Paragraph Знак,NUMBERED PARAGRAPH Знак,List Paragraph 1 Знак,Citation List Знак,Heading1 Знак,Colorful List - Accent 11 Знак,strich Знак,2nd Tier Header Знак,H1-1 Знак"/>
    <w:link w:val="af7"/>
    <w:uiPriority w:val="34"/>
    <w:qFormat/>
    <w:locked/>
    <w:rsid w:val="00ED57D8"/>
    <w:rPr>
      <w:rFonts w:eastAsia="Calibri"/>
      <w:sz w:val="22"/>
      <w:szCs w:val="22"/>
      <w:lang w:eastAsia="en-US"/>
    </w:rPr>
  </w:style>
  <w:style w:type="paragraph" w:customStyle="1" w:styleId="j11">
    <w:name w:val="j11"/>
    <w:basedOn w:val="a"/>
    <w:rsid w:val="00F752E4"/>
    <w:pPr>
      <w:spacing w:before="100" w:beforeAutospacing="1" w:after="100" w:afterAutospacing="1" w:line="240" w:lineRule="auto"/>
    </w:pPr>
    <w:rPr>
      <w:rFonts w:ascii="Times New Roman" w:hAnsi="Times New Roman"/>
      <w:sz w:val="24"/>
      <w:szCs w:val="24"/>
    </w:rPr>
  </w:style>
  <w:style w:type="character" w:customStyle="1" w:styleId="afb">
    <w:name w:val="a"/>
    <w:rsid w:val="00F752E4"/>
    <w:rPr>
      <w:color w:val="333399"/>
      <w:u w:val="single"/>
    </w:rPr>
  </w:style>
  <w:style w:type="paragraph" w:customStyle="1" w:styleId="Default">
    <w:name w:val="Default"/>
    <w:qFormat/>
    <w:rsid w:val="00F752E4"/>
    <w:pPr>
      <w:autoSpaceDE w:val="0"/>
      <w:autoSpaceDN w:val="0"/>
      <w:adjustRightInd w:val="0"/>
    </w:pPr>
    <w:rPr>
      <w:rFonts w:ascii="Times New Roman" w:eastAsia="Calibri" w:hAnsi="Times New Roman"/>
      <w:color w:val="000000"/>
      <w:sz w:val="24"/>
      <w:szCs w:val="24"/>
      <w:lang w:eastAsia="en-US"/>
    </w:rPr>
  </w:style>
  <w:style w:type="paragraph" w:styleId="afc">
    <w:name w:val="footnote text"/>
    <w:aliases w:val="Текст сноски-FN,single space,footnote text,Текст сноски Знак Знак,Текст сноски Знак2 Знак Знак,Текст сноски Знак Знак1 Знак Знак,Текст сноски Знак1 Знак Знак Знак,Текст сноски Знак Знак Знак Знак Знак"/>
    <w:basedOn w:val="a"/>
    <w:link w:val="afd"/>
    <w:uiPriority w:val="99"/>
    <w:unhideWhenUsed/>
    <w:rsid w:val="00AC4FAD"/>
    <w:pPr>
      <w:spacing w:after="0" w:line="240" w:lineRule="auto"/>
    </w:pPr>
    <w:rPr>
      <w:rFonts w:eastAsia="Calibri"/>
      <w:sz w:val="20"/>
      <w:szCs w:val="20"/>
      <w:lang w:eastAsia="en-US"/>
    </w:rPr>
  </w:style>
  <w:style w:type="character" w:customStyle="1" w:styleId="afd">
    <w:name w:val="Текст сноски Знак"/>
    <w:aliases w:val="Текст сноски-FN Знак,single space Знак,footnote text Знак,Текст сноски Знак Знак Знак,Текст сноски Знак2 Знак Знак Знак,Текст сноски Знак Знак1 Знак Знак Знак,Текст сноски Знак1 Знак Знак Знак Знак"/>
    <w:link w:val="afc"/>
    <w:uiPriority w:val="99"/>
    <w:rsid w:val="00AC4FAD"/>
    <w:rPr>
      <w:rFonts w:eastAsia="Calibri"/>
      <w:lang w:eastAsia="en-US"/>
    </w:rPr>
  </w:style>
  <w:style w:type="character" w:styleId="afe">
    <w:name w:val="footnote reference"/>
    <w:aliases w:val="Footnote Reference Number,Footnote Reference_LVL6,Footnote Reference_LVL61,Footnote Reference_LVL62,Footnote Reference_LVL63,Footnote Reference_LVL64,fr"/>
    <w:uiPriority w:val="99"/>
    <w:unhideWhenUsed/>
    <w:rsid w:val="00AC4FAD"/>
    <w:rPr>
      <w:vertAlign w:val="superscript"/>
    </w:rPr>
  </w:style>
  <w:style w:type="character" w:customStyle="1" w:styleId="s20">
    <w:name w:val="s20"/>
    <w:rsid w:val="00AC4FAD"/>
  </w:style>
  <w:style w:type="paragraph" w:customStyle="1" w:styleId="j111">
    <w:name w:val="j111"/>
    <w:basedOn w:val="a"/>
    <w:rsid w:val="00EB10F6"/>
    <w:pPr>
      <w:spacing w:before="100" w:beforeAutospacing="1" w:after="100" w:afterAutospacing="1" w:line="240" w:lineRule="auto"/>
    </w:pPr>
    <w:rPr>
      <w:rFonts w:ascii="Times New Roman" w:hAnsi="Times New Roman"/>
      <w:sz w:val="24"/>
      <w:szCs w:val="24"/>
    </w:rPr>
  </w:style>
  <w:style w:type="paragraph" w:customStyle="1" w:styleId="j114">
    <w:name w:val="j114"/>
    <w:basedOn w:val="a"/>
    <w:rsid w:val="000C289B"/>
    <w:pPr>
      <w:spacing w:before="100" w:beforeAutospacing="1" w:after="100" w:afterAutospacing="1" w:line="240" w:lineRule="auto"/>
    </w:pPr>
    <w:rPr>
      <w:rFonts w:ascii="Times New Roman" w:hAnsi="Times New Roman"/>
      <w:sz w:val="24"/>
      <w:szCs w:val="24"/>
    </w:rPr>
  </w:style>
  <w:style w:type="paragraph" w:styleId="HTML">
    <w:name w:val="HTML Preformatted"/>
    <w:basedOn w:val="a"/>
    <w:link w:val="HTML0"/>
    <w:uiPriority w:val="99"/>
    <w:unhideWhenUsed/>
    <w:rsid w:val="00080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link w:val="HTML"/>
    <w:uiPriority w:val="99"/>
    <w:rsid w:val="000801E4"/>
    <w:rPr>
      <w:rFonts w:ascii="Courier New" w:hAnsi="Courier New" w:cs="Courier New"/>
    </w:rPr>
  </w:style>
  <w:style w:type="paragraph" w:customStyle="1" w:styleId="j115">
    <w:name w:val="j115"/>
    <w:basedOn w:val="a"/>
    <w:rsid w:val="00E26508"/>
    <w:pPr>
      <w:spacing w:before="100" w:beforeAutospacing="1" w:after="100" w:afterAutospacing="1" w:line="240" w:lineRule="auto"/>
    </w:pPr>
    <w:rPr>
      <w:rFonts w:ascii="Times New Roman" w:hAnsi="Times New Roman"/>
      <w:sz w:val="24"/>
      <w:szCs w:val="24"/>
      <w:lang w:val="kk-KZ" w:eastAsia="kk-KZ"/>
    </w:rPr>
  </w:style>
  <w:style w:type="paragraph" w:customStyle="1" w:styleId="j18">
    <w:name w:val="j18"/>
    <w:basedOn w:val="a"/>
    <w:rsid w:val="00E26508"/>
    <w:pPr>
      <w:spacing w:before="100" w:beforeAutospacing="1" w:after="100" w:afterAutospacing="1" w:line="240" w:lineRule="auto"/>
    </w:pPr>
    <w:rPr>
      <w:rFonts w:ascii="Times New Roman" w:hAnsi="Times New Roman"/>
      <w:sz w:val="24"/>
      <w:szCs w:val="24"/>
    </w:rPr>
  </w:style>
  <w:style w:type="character" w:styleId="aff">
    <w:name w:val="Strong"/>
    <w:uiPriority w:val="22"/>
    <w:qFormat/>
    <w:rsid w:val="002264FA"/>
    <w:rPr>
      <w:b/>
      <w:bCs/>
    </w:rPr>
  </w:style>
  <w:style w:type="character" w:customStyle="1" w:styleId="23">
    <w:name w:val="Основной текст 2 Знак"/>
    <w:link w:val="24"/>
    <w:locked/>
    <w:rsid w:val="00434ECC"/>
    <w:rPr>
      <w:color w:val="000000"/>
      <w:sz w:val="24"/>
      <w:szCs w:val="24"/>
      <w:lang w:val="kk-KZ"/>
    </w:rPr>
  </w:style>
  <w:style w:type="paragraph" w:styleId="24">
    <w:name w:val="Body Text 2"/>
    <w:basedOn w:val="a"/>
    <w:link w:val="23"/>
    <w:rsid w:val="00434ECC"/>
    <w:pPr>
      <w:spacing w:after="0" w:line="240" w:lineRule="auto"/>
    </w:pPr>
    <w:rPr>
      <w:color w:val="000000"/>
      <w:sz w:val="24"/>
      <w:szCs w:val="24"/>
      <w:lang w:val="kk-KZ"/>
    </w:rPr>
  </w:style>
  <w:style w:type="character" w:customStyle="1" w:styleId="210">
    <w:name w:val="Основной текст 2 Знак1"/>
    <w:uiPriority w:val="99"/>
    <w:semiHidden/>
    <w:rsid w:val="00434ECC"/>
    <w:rPr>
      <w:sz w:val="22"/>
      <w:szCs w:val="22"/>
    </w:rPr>
  </w:style>
  <w:style w:type="character" w:customStyle="1" w:styleId="20">
    <w:name w:val="Заголовок 2 Знак"/>
    <w:link w:val="2"/>
    <w:uiPriority w:val="9"/>
    <w:semiHidden/>
    <w:rsid w:val="009E00AA"/>
    <w:rPr>
      <w:rFonts w:ascii="Calibri Light" w:hAnsi="Calibri Light"/>
      <w:b/>
      <w:bCs/>
      <w:i/>
      <w:iCs/>
      <w:sz w:val="28"/>
      <w:szCs w:val="28"/>
      <w:lang w:eastAsia="zh-CN"/>
    </w:rPr>
  </w:style>
  <w:style w:type="character" w:customStyle="1" w:styleId="wT6">
    <w:name w:val="wT6"/>
    <w:rsid w:val="00EA3D0B"/>
    <w:rPr>
      <w:b w:val="0"/>
      <w:bCs w:val="0"/>
    </w:rPr>
  </w:style>
  <w:style w:type="paragraph" w:customStyle="1" w:styleId="j116">
    <w:name w:val="j116"/>
    <w:basedOn w:val="a"/>
    <w:rsid w:val="00842BD4"/>
    <w:pPr>
      <w:spacing w:before="100" w:beforeAutospacing="1" w:after="100" w:afterAutospacing="1" w:line="240" w:lineRule="auto"/>
    </w:pPr>
    <w:rPr>
      <w:rFonts w:ascii="Times New Roman" w:hAnsi="Times New Roman"/>
      <w:sz w:val="24"/>
      <w:szCs w:val="24"/>
    </w:rPr>
  </w:style>
  <w:style w:type="paragraph" w:customStyle="1" w:styleId="j117">
    <w:name w:val="j117"/>
    <w:basedOn w:val="a"/>
    <w:rsid w:val="00842BD4"/>
    <w:pPr>
      <w:spacing w:before="100" w:beforeAutospacing="1" w:after="100" w:afterAutospacing="1" w:line="240" w:lineRule="auto"/>
    </w:pPr>
    <w:rPr>
      <w:rFonts w:ascii="Times New Roman" w:hAnsi="Times New Roman"/>
      <w:sz w:val="24"/>
      <w:szCs w:val="24"/>
    </w:rPr>
  </w:style>
  <w:style w:type="paragraph" w:customStyle="1" w:styleId="14">
    <w:name w:val="Основной текст1"/>
    <w:basedOn w:val="a"/>
    <w:rsid w:val="00CA5E34"/>
    <w:pPr>
      <w:widowControl w:val="0"/>
      <w:shd w:val="clear" w:color="auto" w:fill="FFFFFF"/>
      <w:suppressAutoHyphens/>
      <w:spacing w:after="180" w:line="264" w:lineRule="auto"/>
    </w:pPr>
    <w:rPr>
      <w:rFonts w:eastAsia="Calibri" w:cs="Calibri"/>
      <w:color w:val="514B50"/>
      <w:lang w:eastAsia="zh-CN"/>
    </w:rPr>
  </w:style>
  <w:style w:type="paragraph" w:customStyle="1" w:styleId="j118">
    <w:name w:val="j118"/>
    <w:basedOn w:val="a"/>
    <w:rsid w:val="00CA5E34"/>
    <w:pPr>
      <w:spacing w:before="100" w:beforeAutospacing="1" w:after="100" w:afterAutospacing="1" w:line="240" w:lineRule="auto"/>
    </w:pPr>
    <w:rPr>
      <w:rFonts w:ascii="Times New Roman" w:hAnsi="Times New Roman"/>
      <w:sz w:val="24"/>
      <w:szCs w:val="24"/>
    </w:rPr>
  </w:style>
  <w:style w:type="paragraph" w:styleId="aff0">
    <w:name w:val="Plain Text"/>
    <w:basedOn w:val="a"/>
    <w:link w:val="aff1"/>
    <w:uiPriority w:val="99"/>
    <w:unhideWhenUsed/>
    <w:rsid w:val="00F93D57"/>
    <w:pPr>
      <w:spacing w:after="0" w:line="240" w:lineRule="auto"/>
    </w:pPr>
    <w:rPr>
      <w:rFonts w:eastAsia="Calibri"/>
      <w:szCs w:val="21"/>
      <w:lang w:eastAsia="en-US"/>
    </w:rPr>
  </w:style>
  <w:style w:type="character" w:customStyle="1" w:styleId="aff1">
    <w:name w:val="Текст Знак"/>
    <w:link w:val="aff0"/>
    <w:uiPriority w:val="99"/>
    <w:rsid w:val="00F93D57"/>
    <w:rPr>
      <w:rFonts w:eastAsia="Calibri"/>
      <w:sz w:val="22"/>
      <w:szCs w:val="21"/>
      <w:lang w:eastAsia="en-US"/>
    </w:rPr>
  </w:style>
  <w:style w:type="paragraph" w:customStyle="1" w:styleId="j13">
    <w:name w:val="j13"/>
    <w:basedOn w:val="a"/>
    <w:rsid w:val="006217CB"/>
    <w:pPr>
      <w:spacing w:before="100" w:beforeAutospacing="1" w:after="100" w:afterAutospacing="1" w:line="240" w:lineRule="auto"/>
    </w:pPr>
    <w:rPr>
      <w:rFonts w:ascii="Times New Roman" w:hAnsi="Times New Roman"/>
      <w:sz w:val="24"/>
      <w:szCs w:val="24"/>
      <w:lang w:eastAsia="en-US"/>
    </w:rPr>
  </w:style>
  <w:style w:type="character" w:customStyle="1" w:styleId="s9">
    <w:name w:val="s9"/>
    <w:rsid w:val="00D36FAF"/>
  </w:style>
  <w:style w:type="character" w:styleId="aff2">
    <w:name w:val="Emphasis"/>
    <w:uiPriority w:val="20"/>
    <w:qFormat/>
    <w:rsid w:val="00A85CF1"/>
    <w:rPr>
      <w:i/>
      <w:iCs/>
    </w:rPr>
  </w:style>
  <w:style w:type="paragraph" w:customStyle="1" w:styleId="Standard">
    <w:name w:val="Standard"/>
    <w:rsid w:val="00F570B9"/>
    <w:pPr>
      <w:suppressAutoHyphens/>
      <w:autoSpaceDN w:val="0"/>
      <w:textAlignment w:val="baseline"/>
    </w:pPr>
    <w:rPr>
      <w:rFonts w:ascii="Times New Roman" w:hAnsi="Times New Roman"/>
      <w:kern w:val="3"/>
      <w:sz w:val="28"/>
      <w:szCs w:val="28"/>
    </w:rPr>
  </w:style>
  <w:style w:type="character" w:customStyle="1" w:styleId="normal-h">
    <w:name w:val="normal-h"/>
    <w:basedOn w:val="a0"/>
    <w:rsid w:val="00774E5A"/>
  </w:style>
  <w:style w:type="character" w:customStyle="1" w:styleId="15">
    <w:name w:val="Заголовок №1_"/>
    <w:link w:val="16"/>
    <w:locked/>
    <w:rsid w:val="00846085"/>
    <w:rPr>
      <w:b/>
      <w:sz w:val="27"/>
      <w:shd w:val="clear" w:color="auto" w:fill="FFFFFF"/>
    </w:rPr>
  </w:style>
  <w:style w:type="paragraph" w:customStyle="1" w:styleId="16">
    <w:name w:val="Заголовок №1"/>
    <w:basedOn w:val="a"/>
    <w:link w:val="15"/>
    <w:qFormat/>
    <w:rsid w:val="00846085"/>
    <w:pPr>
      <w:widowControl w:val="0"/>
      <w:shd w:val="clear" w:color="auto" w:fill="FFFFFF"/>
      <w:spacing w:before="1980" w:after="240" w:line="326" w:lineRule="exact"/>
      <w:ind w:hanging="1580"/>
      <w:outlineLvl w:val="0"/>
    </w:pPr>
    <w:rPr>
      <w:b/>
      <w:sz w:val="27"/>
      <w:szCs w:val="20"/>
    </w:rPr>
  </w:style>
  <w:style w:type="character" w:customStyle="1" w:styleId="s10">
    <w:name w:val="s10"/>
    <w:basedOn w:val="a0"/>
    <w:rsid w:val="00F36313"/>
  </w:style>
  <w:style w:type="paragraph" w:customStyle="1" w:styleId="msonormalmrcssattr">
    <w:name w:val="msonormal_mr_css_attr"/>
    <w:basedOn w:val="a"/>
    <w:rsid w:val="00C10B8D"/>
    <w:pPr>
      <w:spacing w:before="100" w:beforeAutospacing="1" w:after="100" w:afterAutospacing="1" w:line="240" w:lineRule="auto"/>
    </w:pPr>
    <w:rPr>
      <w:rFonts w:ascii="Times New Roman" w:hAnsi="Times New Roman"/>
      <w:sz w:val="24"/>
      <w:szCs w:val="24"/>
    </w:rPr>
  </w:style>
  <w:style w:type="paragraph" w:customStyle="1" w:styleId="TableParagraph">
    <w:name w:val="Table Paragraph"/>
    <w:basedOn w:val="a"/>
    <w:uiPriority w:val="1"/>
    <w:qFormat/>
    <w:rsid w:val="00100D27"/>
    <w:pPr>
      <w:widowControl w:val="0"/>
      <w:autoSpaceDE w:val="0"/>
      <w:autoSpaceDN w:val="0"/>
      <w:spacing w:after="0" w:line="240" w:lineRule="auto"/>
      <w:ind w:left="107"/>
      <w:jc w:val="both"/>
    </w:pPr>
    <w:rPr>
      <w:rFonts w:ascii="Times New Roman" w:hAnsi="Times New Roman"/>
      <w:lang w:bidi="ru-RU"/>
    </w:rPr>
  </w:style>
  <w:style w:type="paragraph" w:customStyle="1" w:styleId="17">
    <w:name w:val="Стиль1"/>
    <w:basedOn w:val="a"/>
    <w:link w:val="18"/>
    <w:qFormat/>
    <w:rsid w:val="00581301"/>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pPr>
    <w:rPr>
      <w:rFonts w:eastAsia="Calibri" w:cs="Calibri"/>
      <w:sz w:val="28"/>
    </w:rPr>
  </w:style>
  <w:style w:type="character" w:customStyle="1" w:styleId="18">
    <w:name w:val="Стиль1 Знак"/>
    <w:link w:val="17"/>
    <w:locked/>
    <w:rsid w:val="00581301"/>
    <w:rPr>
      <w:rFonts w:eastAsia="Calibri" w:cs="Calibri"/>
      <w:sz w:val="28"/>
      <w:szCs w:val="22"/>
    </w:rPr>
  </w:style>
  <w:style w:type="character" w:customStyle="1" w:styleId="S11">
    <w:name w:val="S1"/>
    <w:uiPriority w:val="99"/>
    <w:qFormat/>
    <w:rsid w:val="0060505E"/>
    <w:rPr>
      <w:rFonts w:ascii="Times New Roman" w:hAnsi="Times New Roman" w:cs="Times New Roman" w:hint="default"/>
      <w:b/>
      <w:bCs/>
      <w:color w:val="000000"/>
    </w:rPr>
  </w:style>
  <w:style w:type="paragraph" w:customStyle="1" w:styleId="Pj">
    <w:name w:val="Pj"/>
    <w:basedOn w:val="a"/>
    <w:uiPriority w:val="99"/>
    <w:rsid w:val="0060505E"/>
    <w:pPr>
      <w:spacing w:before="100" w:after="100" w:line="240" w:lineRule="auto"/>
    </w:pPr>
    <w:rPr>
      <w:rFonts w:ascii="Times New Roman" w:hAnsi="Times New Roman"/>
      <w:sz w:val="24"/>
      <w:szCs w:val="24"/>
    </w:rPr>
  </w:style>
  <w:style w:type="character" w:customStyle="1" w:styleId="S00">
    <w:name w:val="S0"/>
    <w:basedOn w:val="a0"/>
    <w:uiPriority w:val="99"/>
    <w:qFormat/>
    <w:rsid w:val="0060505E"/>
    <w:rPr>
      <w:color w:val="000000"/>
    </w:rPr>
  </w:style>
  <w:style w:type="paragraph" w:customStyle="1" w:styleId="pj0">
    <w:name w:val="pj"/>
    <w:basedOn w:val="a"/>
    <w:rsid w:val="009E2F6F"/>
    <w:pPr>
      <w:spacing w:before="100" w:beforeAutospacing="1" w:after="100" w:afterAutospacing="1" w:line="240" w:lineRule="auto"/>
    </w:pPr>
    <w:rPr>
      <w:rFonts w:ascii="Times New Roman" w:hAnsi="Times New Roman"/>
      <w:sz w:val="24"/>
      <w:szCs w:val="24"/>
    </w:rPr>
  </w:style>
  <w:style w:type="character" w:customStyle="1" w:styleId="s21">
    <w:name w:val="s21"/>
    <w:basedOn w:val="a0"/>
    <w:rsid w:val="00CC0878"/>
  </w:style>
  <w:style w:type="paragraph" w:customStyle="1" w:styleId="aff3">
    <w:name w:val="Готовый"/>
    <w:basedOn w:val="a"/>
    <w:rsid w:val="000C5DE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hAnsi="Courier New"/>
      <w:snapToGrid w:val="0"/>
      <w:sz w:val="20"/>
      <w:szCs w:val="20"/>
    </w:rPr>
  </w:style>
  <w:style w:type="character" w:customStyle="1" w:styleId="25">
    <w:name w:val="Основной текст (2)_"/>
    <w:basedOn w:val="a0"/>
    <w:link w:val="26"/>
    <w:rsid w:val="0017470F"/>
    <w:rPr>
      <w:rFonts w:ascii="Times New Roman" w:hAnsi="Times New Roman"/>
      <w:sz w:val="28"/>
      <w:szCs w:val="28"/>
      <w:shd w:val="clear" w:color="auto" w:fill="FFFFFF"/>
    </w:rPr>
  </w:style>
  <w:style w:type="paragraph" w:customStyle="1" w:styleId="26">
    <w:name w:val="Основной текст (2)"/>
    <w:basedOn w:val="a"/>
    <w:link w:val="25"/>
    <w:rsid w:val="0017470F"/>
    <w:pPr>
      <w:widowControl w:val="0"/>
      <w:shd w:val="clear" w:color="auto" w:fill="FFFFFF"/>
      <w:spacing w:after="0" w:line="320" w:lineRule="exact"/>
      <w:ind w:firstLine="740"/>
      <w:jc w:val="both"/>
    </w:pPr>
    <w:rPr>
      <w:rFonts w:ascii="Times New Roman" w:hAnsi="Times New Roman"/>
      <w:sz w:val="28"/>
      <w:szCs w:val="28"/>
    </w:rPr>
  </w:style>
  <w:style w:type="character" w:customStyle="1" w:styleId="translation-word">
    <w:name w:val="translation-word"/>
    <w:basedOn w:val="a0"/>
    <w:rsid w:val="00404A45"/>
  </w:style>
  <w:style w:type="paragraph" w:customStyle="1" w:styleId="msonormalcxspmiddle">
    <w:name w:val="msonormalcxspmiddle"/>
    <w:basedOn w:val="a"/>
    <w:rsid w:val="00C977E3"/>
    <w:pPr>
      <w:spacing w:before="100" w:beforeAutospacing="1" w:after="100" w:afterAutospacing="1" w:line="240" w:lineRule="auto"/>
    </w:pPr>
    <w:rPr>
      <w:rFonts w:ascii="Times New Roman" w:hAnsi="Times New Roman"/>
      <w:sz w:val="24"/>
      <w:szCs w:val="24"/>
    </w:rPr>
  </w:style>
  <w:style w:type="paragraph" w:customStyle="1" w:styleId="pc">
    <w:name w:val="pc"/>
    <w:basedOn w:val="a"/>
    <w:rsid w:val="00F95DCB"/>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7248">
      <w:bodyDiv w:val="1"/>
      <w:marLeft w:val="0"/>
      <w:marRight w:val="0"/>
      <w:marTop w:val="0"/>
      <w:marBottom w:val="0"/>
      <w:divBdr>
        <w:top w:val="none" w:sz="0" w:space="0" w:color="auto"/>
        <w:left w:val="none" w:sz="0" w:space="0" w:color="auto"/>
        <w:bottom w:val="none" w:sz="0" w:space="0" w:color="auto"/>
        <w:right w:val="none" w:sz="0" w:space="0" w:color="auto"/>
      </w:divBdr>
    </w:div>
    <w:div w:id="27606493">
      <w:bodyDiv w:val="1"/>
      <w:marLeft w:val="0"/>
      <w:marRight w:val="0"/>
      <w:marTop w:val="0"/>
      <w:marBottom w:val="0"/>
      <w:divBdr>
        <w:top w:val="none" w:sz="0" w:space="0" w:color="auto"/>
        <w:left w:val="none" w:sz="0" w:space="0" w:color="auto"/>
        <w:bottom w:val="none" w:sz="0" w:space="0" w:color="auto"/>
        <w:right w:val="none" w:sz="0" w:space="0" w:color="auto"/>
      </w:divBdr>
    </w:div>
    <w:div w:id="31418681">
      <w:bodyDiv w:val="1"/>
      <w:marLeft w:val="0"/>
      <w:marRight w:val="0"/>
      <w:marTop w:val="0"/>
      <w:marBottom w:val="0"/>
      <w:divBdr>
        <w:top w:val="none" w:sz="0" w:space="0" w:color="auto"/>
        <w:left w:val="none" w:sz="0" w:space="0" w:color="auto"/>
        <w:bottom w:val="none" w:sz="0" w:space="0" w:color="auto"/>
        <w:right w:val="none" w:sz="0" w:space="0" w:color="auto"/>
      </w:divBdr>
      <w:divsChild>
        <w:div w:id="1903327514">
          <w:marLeft w:val="0"/>
          <w:marRight w:val="0"/>
          <w:marTop w:val="0"/>
          <w:marBottom w:val="0"/>
          <w:divBdr>
            <w:top w:val="none" w:sz="0" w:space="0" w:color="auto"/>
            <w:left w:val="none" w:sz="0" w:space="0" w:color="auto"/>
            <w:bottom w:val="none" w:sz="0" w:space="0" w:color="auto"/>
            <w:right w:val="none" w:sz="0" w:space="0" w:color="auto"/>
          </w:divBdr>
          <w:divsChild>
            <w:div w:id="87674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9157">
      <w:bodyDiv w:val="1"/>
      <w:marLeft w:val="0"/>
      <w:marRight w:val="0"/>
      <w:marTop w:val="0"/>
      <w:marBottom w:val="0"/>
      <w:divBdr>
        <w:top w:val="none" w:sz="0" w:space="0" w:color="auto"/>
        <w:left w:val="none" w:sz="0" w:space="0" w:color="auto"/>
        <w:bottom w:val="none" w:sz="0" w:space="0" w:color="auto"/>
        <w:right w:val="none" w:sz="0" w:space="0" w:color="auto"/>
      </w:divBdr>
    </w:div>
    <w:div w:id="67190477">
      <w:bodyDiv w:val="1"/>
      <w:marLeft w:val="0"/>
      <w:marRight w:val="0"/>
      <w:marTop w:val="0"/>
      <w:marBottom w:val="0"/>
      <w:divBdr>
        <w:top w:val="none" w:sz="0" w:space="0" w:color="auto"/>
        <w:left w:val="none" w:sz="0" w:space="0" w:color="auto"/>
        <w:bottom w:val="none" w:sz="0" w:space="0" w:color="auto"/>
        <w:right w:val="none" w:sz="0" w:space="0" w:color="auto"/>
      </w:divBdr>
    </w:div>
    <w:div w:id="67853255">
      <w:bodyDiv w:val="1"/>
      <w:marLeft w:val="0"/>
      <w:marRight w:val="0"/>
      <w:marTop w:val="0"/>
      <w:marBottom w:val="0"/>
      <w:divBdr>
        <w:top w:val="none" w:sz="0" w:space="0" w:color="auto"/>
        <w:left w:val="none" w:sz="0" w:space="0" w:color="auto"/>
        <w:bottom w:val="none" w:sz="0" w:space="0" w:color="auto"/>
        <w:right w:val="none" w:sz="0" w:space="0" w:color="auto"/>
      </w:divBdr>
    </w:div>
    <w:div w:id="69039569">
      <w:bodyDiv w:val="1"/>
      <w:marLeft w:val="0"/>
      <w:marRight w:val="0"/>
      <w:marTop w:val="0"/>
      <w:marBottom w:val="0"/>
      <w:divBdr>
        <w:top w:val="none" w:sz="0" w:space="0" w:color="auto"/>
        <w:left w:val="none" w:sz="0" w:space="0" w:color="auto"/>
        <w:bottom w:val="none" w:sz="0" w:space="0" w:color="auto"/>
        <w:right w:val="none" w:sz="0" w:space="0" w:color="auto"/>
      </w:divBdr>
      <w:divsChild>
        <w:div w:id="1176768800">
          <w:marLeft w:val="0"/>
          <w:marRight w:val="0"/>
          <w:marTop w:val="0"/>
          <w:marBottom w:val="0"/>
          <w:divBdr>
            <w:top w:val="none" w:sz="0" w:space="0" w:color="auto"/>
            <w:left w:val="none" w:sz="0" w:space="0" w:color="auto"/>
            <w:bottom w:val="none" w:sz="0" w:space="0" w:color="auto"/>
            <w:right w:val="none" w:sz="0" w:space="0" w:color="auto"/>
          </w:divBdr>
        </w:div>
      </w:divsChild>
    </w:div>
    <w:div w:id="107551949">
      <w:bodyDiv w:val="1"/>
      <w:marLeft w:val="0"/>
      <w:marRight w:val="0"/>
      <w:marTop w:val="0"/>
      <w:marBottom w:val="0"/>
      <w:divBdr>
        <w:top w:val="none" w:sz="0" w:space="0" w:color="auto"/>
        <w:left w:val="none" w:sz="0" w:space="0" w:color="auto"/>
        <w:bottom w:val="none" w:sz="0" w:space="0" w:color="auto"/>
        <w:right w:val="none" w:sz="0" w:space="0" w:color="auto"/>
      </w:divBdr>
    </w:div>
    <w:div w:id="129827698">
      <w:bodyDiv w:val="1"/>
      <w:marLeft w:val="0"/>
      <w:marRight w:val="0"/>
      <w:marTop w:val="0"/>
      <w:marBottom w:val="0"/>
      <w:divBdr>
        <w:top w:val="none" w:sz="0" w:space="0" w:color="auto"/>
        <w:left w:val="none" w:sz="0" w:space="0" w:color="auto"/>
        <w:bottom w:val="none" w:sz="0" w:space="0" w:color="auto"/>
        <w:right w:val="none" w:sz="0" w:space="0" w:color="auto"/>
      </w:divBdr>
    </w:div>
    <w:div w:id="132214632">
      <w:bodyDiv w:val="1"/>
      <w:marLeft w:val="0"/>
      <w:marRight w:val="0"/>
      <w:marTop w:val="0"/>
      <w:marBottom w:val="0"/>
      <w:divBdr>
        <w:top w:val="none" w:sz="0" w:space="0" w:color="auto"/>
        <w:left w:val="none" w:sz="0" w:space="0" w:color="auto"/>
        <w:bottom w:val="none" w:sz="0" w:space="0" w:color="auto"/>
        <w:right w:val="none" w:sz="0" w:space="0" w:color="auto"/>
      </w:divBdr>
    </w:div>
    <w:div w:id="153616465">
      <w:bodyDiv w:val="1"/>
      <w:marLeft w:val="0"/>
      <w:marRight w:val="0"/>
      <w:marTop w:val="0"/>
      <w:marBottom w:val="0"/>
      <w:divBdr>
        <w:top w:val="none" w:sz="0" w:space="0" w:color="auto"/>
        <w:left w:val="none" w:sz="0" w:space="0" w:color="auto"/>
        <w:bottom w:val="none" w:sz="0" w:space="0" w:color="auto"/>
        <w:right w:val="none" w:sz="0" w:space="0" w:color="auto"/>
      </w:divBdr>
    </w:div>
    <w:div w:id="170071769">
      <w:bodyDiv w:val="1"/>
      <w:marLeft w:val="0"/>
      <w:marRight w:val="0"/>
      <w:marTop w:val="0"/>
      <w:marBottom w:val="0"/>
      <w:divBdr>
        <w:top w:val="none" w:sz="0" w:space="0" w:color="auto"/>
        <w:left w:val="none" w:sz="0" w:space="0" w:color="auto"/>
        <w:bottom w:val="none" w:sz="0" w:space="0" w:color="auto"/>
        <w:right w:val="none" w:sz="0" w:space="0" w:color="auto"/>
      </w:divBdr>
    </w:div>
    <w:div w:id="173887346">
      <w:bodyDiv w:val="1"/>
      <w:marLeft w:val="0"/>
      <w:marRight w:val="0"/>
      <w:marTop w:val="0"/>
      <w:marBottom w:val="0"/>
      <w:divBdr>
        <w:top w:val="none" w:sz="0" w:space="0" w:color="auto"/>
        <w:left w:val="none" w:sz="0" w:space="0" w:color="auto"/>
        <w:bottom w:val="none" w:sz="0" w:space="0" w:color="auto"/>
        <w:right w:val="none" w:sz="0" w:space="0" w:color="auto"/>
      </w:divBdr>
    </w:div>
    <w:div w:id="204831114">
      <w:bodyDiv w:val="1"/>
      <w:marLeft w:val="0"/>
      <w:marRight w:val="0"/>
      <w:marTop w:val="0"/>
      <w:marBottom w:val="0"/>
      <w:divBdr>
        <w:top w:val="none" w:sz="0" w:space="0" w:color="auto"/>
        <w:left w:val="none" w:sz="0" w:space="0" w:color="auto"/>
        <w:bottom w:val="none" w:sz="0" w:space="0" w:color="auto"/>
        <w:right w:val="none" w:sz="0" w:space="0" w:color="auto"/>
      </w:divBdr>
    </w:div>
    <w:div w:id="205486141">
      <w:bodyDiv w:val="1"/>
      <w:marLeft w:val="0"/>
      <w:marRight w:val="0"/>
      <w:marTop w:val="0"/>
      <w:marBottom w:val="0"/>
      <w:divBdr>
        <w:top w:val="none" w:sz="0" w:space="0" w:color="auto"/>
        <w:left w:val="none" w:sz="0" w:space="0" w:color="auto"/>
        <w:bottom w:val="none" w:sz="0" w:space="0" w:color="auto"/>
        <w:right w:val="none" w:sz="0" w:space="0" w:color="auto"/>
      </w:divBdr>
    </w:div>
    <w:div w:id="206768391">
      <w:bodyDiv w:val="1"/>
      <w:marLeft w:val="0"/>
      <w:marRight w:val="0"/>
      <w:marTop w:val="0"/>
      <w:marBottom w:val="0"/>
      <w:divBdr>
        <w:top w:val="none" w:sz="0" w:space="0" w:color="auto"/>
        <w:left w:val="none" w:sz="0" w:space="0" w:color="auto"/>
        <w:bottom w:val="none" w:sz="0" w:space="0" w:color="auto"/>
        <w:right w:val="none" w:sz="0" w:space="0" w:color="auto"/>
      </w:divBdr>
    </w:div>
    <w:div w:id="217402515">
      <w:bodyDiv w:val="1"/>
      <w:marLeft w:val="0"/>
      <w:marRight w:val="0"/>
      <w:marTop w:val="0"/>
      <w:marBottom w:val="0"/>
      <w:divBdr>
        <w:top w:val="none" w:sz="0" w:space="0" w:color="auto"/>
        <w:left w:val="none" w:sz="0" w:space="0" w:color="auto"/>
        <w:bottom w:val="none" w:sz="0" w:space="0" w:color="auto"/>
        <w:right w:val="none" w:sz="0" w:space="0" w:color="auto"/>
      </w:divBdr>
      <w:divsChild>
        <w:div w:id="1286504280">
          <w:marLeft w:val="0"/>
          <w:marRight w:val="0"/>
          <w:marTop w:val="0"/>
          <w:marBottom w:val="0"/>
          <w:divBdr>
            <w:top w:val="none" w:sz="0" w:space="0" w:color="auto"/>
            <w:left w:val="none" w:sz="0" w:space="0" w:color="auto"/>
            <w:bottom w:val="none" w:sz="0" w:space="0" w:color="auto"/>
            <w:right w:val="none" w:sz="0" w:space="0" w:color="auto"/>
          </w:divBdr>
          <w:divsChild>
            <w:div w:id="1737431274">
              <w:marLeft w:val="0"/>
              <w:marRight w:val="0"/>
              <w:marTop w:val="0"/>
              <w:marBottom w:val="0"/>
              <w:divBdr>
                <w:top w:val="none" w:sz="0" w:space="0" w:color="auto"/>
                <w:left w:val="none" w:sz="0" w:space="0" w:color="auto"/>
                <w:bottom w:val="none" w:sz="0" w:space="0" w:color="auto"/>
                <w:right w:val="none" w:sz="0" w:space="0" w:color="auto"/>
              </w:divBdr>
              <w:divsChild>
                <w:div w:id="2044594513">
                  <w:marLeft w:val="0"/>
                  <w:marRight w:val="0"/>
                  <w:marTop w:val="0"/>
                  <w:marBottom w:val="0"/>
                  <w:divBdr>
                    <w:top w:val="none" w:sz="0" w:space="0" w:color="auto"/>
                    <w:left w:val="none" w:sz="0" w:space="0" w:color="auto"/>
                    <w:bottom w:val="none" w:sz="0" w:space="0" w:color="auto"/>
                    <w:right w:val="none" w:sz="0" w:space="0" w:color="auto"/>
                  </w:divBdr>
                  <w:divsChild>
                    <w:div w:id="418914253">
                      <w:marLeft w:val="0"/>
                      <w:marRight w:val="0"/>
                      <w:marTop w:val="0"/>
                      <w:marBottom w:val="0"/>
                      <w:divBdr>
                        <w:top w:val="none" w:sz="0" w:space="0" w:color="auto"/>
                        <w:left w:val="none" w:sz="0" w:space="0" w:color="auto"/>
                        <w:bottom w:val="none" w:sz="0" w:space="0" w:color="auto"/>
                        <w:right w:val="none" w:sz="0" w:space="0" w:color="auto"/>
                      </w:divBdr>
                      <w:divsChild>
                        <w:div w:id="60346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577497">
      <w:bodyDiv w:val="1"/>
      <w:marLeft w:val="0"/>
      <w:marRight w:val="0"/>
      <w:marTop w:val="0"/>
      <w:marBottom w:val="0"/>
      <w:divBdr>
        <w:top w:val="none" w:sz="0" w:space="0" w:color="auto"/>
        <w:left w:val="none" w:sz="0" w:space="0" w:color="auto"/>
        <w:bottom w:val="none" w:sz="0" w:space="0" w:color="auto"/>
        <w:right w:val="none" w:sz="0" w:space="0" w:color="auto"/>
      </w:divBdr>
    </w:div>
    <w:div w:id="252445547">
      <w:bodyDiv w:val="1"/>
      <w:marLeft w:val="0"/>
      <w:marRight w:val="0"/>
      <w:marTop w:val="0"/>
      <w:marBottom w:val="0"/>
      <w:divBdr>
        <w:top w:val="none" w:sz="0" w:space="0" w:color="auto"/>
        <w:left w:val="none" w:sz="0" w:space="0" w:color="auto"/>
        <w:bottom w:val="none" w:sz="0" w:space="0" w:color="auto"/>
        <w:right w:val="none" w:sz="0" w:space="0" w:color="auto"/>
      </w:divBdr>
    </w:div>
    <w:div w:id="255751624">
      <w:bodyDiv w:val="1"/>
      <w:marLeft w:val="0"/>
      <w:marRight w:val="0"/>
      <w:marTop w:val="0"/>
      <w:marBottom w:val="0"/>
      <w:divBdr>
        <w:top w:val="none" w:sz="0" w:space="0" w:color="auto"/>
        <w:left w:val="none" w:sz="0" w:space="0" w:color="auto"/>
        <w:bottom w:val="none" w:sz="0" w:space="0" w:color="auto"/>
        <w:right w:val="none" w:sz="0" w:space="0" w:color="auto"/>
      </w:divBdr>
      <w:divsChild>
        <w:div w:id="1107699612">
          <w:marLeft w:val="0"/>
          <w:marRight w:val="0"/>
          <w:marTop w:val="0"/>
          <w:marBottom w:val="0"/>
          <w:divBdr>
            <w:top w:val="none" w:sz="0" w:space="0" w:color="auto"/>
            <w:left w:val="none" w:sz="0" w:space="0" w:color="auto"/>
            <w:bottom w:val="none" w:sz="0" w:space="0" w:color="auto"/>
            <w:right w:val="none" w:sz="0" w:space="0" w:color="auto"/>
          </w:divBdr>
        </w:div>
      </w:divsChild>
    </w:div>
    <w:div w:id="273022982">
      <w:bodyDiv w:val="1"/>
      <w:marLeft w:val="0"/>
      <w:marRight w:val="0"/>
      <w:marTop w:val="0"/>
      <w:marBottom w:val="0"/>
      <w:divBdr>
        <w:top w:val="none" w:sz="0" w:space="0" w:color="auto"/>
        <w:left w:val="none" w:sz="0" w:space="0" w:color="auto"/>
        <w:bottom w:val="none" w:sz="0" w:space="0" w:color="auto"/>
        <w:right w:val="none" w:sz="0" w:space="0" w:color="auto"/>
      </w:divBdr>
    </w:div>
    <w:div w:id="294220376">
      <w:bodyDiv w:val="1"/>
      <w:marLeft w:val="0"/>
      <w:marRight w:val="0"/>
      <w:marTop w:val="0"/>
      <w:marBottom w:val="0"/>
      <w:divBdr>
        <w:top w:val="none" w:sz="0" w:space="0" w:color="auto"/>
        <w:left w:val="none" w:sz="0" w:space="0" w:color="auto"/>
        <w:bottom w:val="none" w:sz="0" w:space="0" w:color="auto"/>
        <w:right w:val="none" w:sz="0" w:space="0" w:color="auto"/>
      </w:divBdr>
      <w:divsChild>
        <w:div w:id="1215045965">
          <w:marLeft w:val="0"/>
          <w:marRight w:val="0"/>
          <w:marTop w:val="0"/>
          <w:marBottom w:val="0"/>
          <w:divBdr>
            <w:top w:val="none" w:sz="0" w:space="0" w:color="auto"/>
            <w:left w:val="none" w:sz="0" w:space="0" w:color="auto"/>
            <w:bottom w:val="none" w:sz="0" w:space="0" w:color="auto"/>
            <w:right w:val="none" w:sz="0" w:space="0" w:color="auto"/>
          </w:divBdr>
          <w:divsChild>
            <w:div w:id="1923299123">
              <w:marLeft w:val="0"/>
              <w:marRight w:val="0"/>
              <w:marTop w:val="0"/>
              <w:marBottom w:val="0"/>
              <w:divBdr>
                <w:top w:val="none" w:sz="0" w:space="0" w:color="auto"/>
                <w:left w:val="none" w:sz="0" w:space="0" w:color="auto"/>
                <w:bottom w:val="none" w:sz="0" w:space="0" w:color="auto"/>
                <w:right w:val="none" w:sz="0" w:space="0" w:color="auto"/>
              </w:divBdr>
              <w:divsChild>
                <w:div w:id="310715814">
                  <w:marLeft w:val="0"/>
                  <w:marRight w:val="0"/>
                  <w:marTop w:val="0"/>
                  <w:marBottom w:val="0"/>
                  <w:divBdr>
                    <w:top w:val="none" w:sz="0" w:space="0" w:color="auto"/>
                    <w:left w:val="none" w:sz="0" w:space="0" w:color="auto"/>
                    <w:bottom w:val="none" w:sz="0" w:space="0" w:color="auto"/>
                    <w:right w:val="none" w:sz="0" w:space="0" w:color="auto"/>
                  </w:divBdr>
                  <w:divsChild>
                    <w:div w:id="2128351617">
                      <w:marLeft w:val="0"/>
                      <w:marRight w:val="0"/>
                      <w:marTop w:val="0"/>
                      <w:marBottom w:val="0"/>
                      <w:divBdr>
                        <w:top w:val="none" w:sz="0" w:space="0" w:color="auto"/>
                        <w:left w:val="none" w:sz="0" w:space="0" w:color="auto"/>
                        <w:bottom w:val="none" w:sz="0" w:space="0" w:color="auto"/>
                        <w:right w:val="none" w:sz="0" w:space="0" w:color="auto"/>
                      </w:divBdr>
                      <w:divsChild>
                        <w:div w:id="19126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6302687">
      <w:bodyDiv w:val="1"/>
      <w:marLeft w:val="0"/>
      <w:marRight w:val="0"/>
      <w:marTop w:val="0"/>
      <w:marBottom w:val="0"/>
      <w:divBdr>
        <w:top w:val="none" w:sz="0" w:space="0" w:color="auto"/>
        <w:left w:val="none" w:sz="0" w:space="0" w:color="auto"/>
        <w:bottom w:val="none" w:sz="0" w:space="0" w:color="auto"/>
        <w:right w:val="none" w:sz="0" w:space="0" w:color="auto"/>
      </w:divBdr>
    </w:div>
    <w:div w:id="296491341">
      <w:bodyDiv w:val="1"/>
      <w:marLeft w:val="0"/>
      <w:marRight w:val="0"/>
      <w:marTop w:val="0"/>
      <w:marBottom w:val="0"/>
      <w:divBdr>
        <w:top w:val="none" w:sz="0" w:space="0" w:color="auto"/>
        <w:left w:val="none" w:sz="0" w:space="0" w:color="auto"/>
        <w:bottom w:val="none" w:sz="0" w:space="0" w:color="auto"/>
        <w:right w:val="none" w:sz="0" w:space="0" w:color="auto"/>
      </w:divBdr>
    </w:div>
    <w:div w:id="303584422">
      <w:bodyDiv w:val="1"/>
      <w:marLeft w:val="0"/>
      <w:marRight w:val="0"/>
      <w:marTop w:val="0"/>
      <w:marBottom w:val="0"/>
      <w:divBdr>
        <w:top w:val="none" w:sz="0" w:space="0" w:color="auto"/>
        <w:left w:val="none" w:sz="0" w:space="0" w:color="auto"/>
        <w:bottom w:val="none" w:sz="0" w:space="0" w:color="auto"/>
        <w:right w:val="none" w:sz="0" w:space="0" w:color="auto"/>
      </w:divBdr>
    </w:div>
    <w:div w:id="308091495">
      <w:bodyDiv w:val="1"/>
      <w:marLeft w:val="0"/>
      <w:marRight w:val="0"/>
      <w:marTop w:val="0"/>
      <w:marBottom w:val="0"/>
      <w:divBdr>
        <w:top w:val="none" w:sz="0" w:space="0" w:color="auto"/>
        <w:left w:val="none" w:sz="0" w:space="0" w:color="auto"/>
        <w:bottom w:val="none" w:sz="0" w:space="0" w:color="auto"/>
        <w:right w:val="none" w:sz="0" w:space="0" w:color="auto"/>
      </w:divBdr>
    </w:div>
    <w:div w:id="309750610">
      <w:bodyDiv w:val="1"/>
      <w:marLeft w:val="0"/>
      <w:marRight w:val="0"/>
      <w:marTop w:val="0"/>
      <w:marBottom w:val="0"/>
      <w:divBdr>
        <w:top w:val="none" w:sz="0" w:space="0" w:color="auto"/>
        <w:left w:val="none" w:sz="0" w:space="0" w:color="auto"/>
        <w:bottom w:val="none" w:sz="0" w:space="0" w:color="auto"/>
        <w:right w:val="none" w:sz="0" w:space="0" w:color="auto"/>
      </w:divBdr>
    </w:div>
    <w:div w:id="318077152">
      <w:bodyDiv w:val="1"/>
      <w:marLeft w:val="0"/>
      <w:marRight w:val="0"/>
      <w:marTop w:val="0"/>
      <w:marBottom w:val="0"/>
      <w:divBdr>
        <w:top w:val="none" w:sz="0" w:space="0" w:color="auto"/>
        <w:left w:val="none" w:sz="0" w:space="0" w:color="auto"/>
        <w:bottom w:val="none" w:sz="0" w:space="0" w:color="auto"/>
        <w:right w:val="none" w:sz="0" w:space="0" w:color="auto"/>
      </w:divBdr>
    </w:div>
    <w:div w:id="325086966">
      <w:bodyDiv w:val="1"/>
      <w:marLeft w:val="0"/>
      <w:marRight w:val="0"/>
      <w:marTop w:val="0"/>
      <w:marBottom w:val="0"/>
      <w:divBdr>
        <w:top w:val="none" w:sz="0" w:space="0" w:color="auto"/>
        <w:left w:val="none" w:sz="0" w:space="0" w:color="auto"/>
        <w:bottom w:val="none" w:sz="0" w:space="0" w:color="auto"/>
        <w:right w:val="none" w:sz="0" w:space="0" w:color="auto"/>
      </w:divBdr>
    </w:div>
    <w:div w:id="339308592">
      <w:bodyDiv w:val="1"/>
      <w:marLeft w:val="0"/>
      <w:marRight w:val="0"/>
      <w:marTop w:val="0"/>
      <w:marBottom w:val="0"/>
      <w:divBdr>
        <w:top w:val="none" w:sz="0" w:space="0" w:color="auto"/>
        <w:left w:val="none" w:sz="0" w:space="0" w:color="auto"/>
        <w:bottom w:val="none" w:sz="0" w:space="0" w:color="auto"/>
        <w:right w:val="none" w:sz="0" w:space="0" w:color="auto"/>
      </w:divBdr>
      <w:divsChild>
        <w:div w:id="1282152930">
          <w:marLeft w:val="0"/>
          <w:marRight w:val="0"/>
          <w:marTop w:val="0"/>
          <w:marBottom w:val="0"/>
          <w:divBdr>
            <w:top w:val="none" w:sz="0" w:space="0" w:color="auto"/>
            <w:left w:val="none" w:sz="0" w:space="0" w:color="auto"/>
            <w:bottom w:val="none" w:sz="0" w:space="0" w:color="auto"/>
            <w:right w:val="none" w:sz="0" w:space="0" w:color="auto"/>
          </w:divBdr>
        </w:div>
      </w:divsChild>
    </w:div>
    <w:div w:id="370113944">
      <w:bodyDiv w:val="1"/>
      <w:marLeft w:val="0"/>
      <w:marRight w:val="0"/>
      <w:marTop w:val="0"/>
      <w:marBottom w:val="0"/>
      <w:divBdr>
        <w:top w:val="none" w:sz="0" w:space="0" w:color="auto"/>
        <w:left w:val="none" w:sz="0" w:space="0" w:color="auto"/>
        <w:bottom w:val="none" w:sz="0" w:space="0" w:color="auto"/>
        <w:right w:val="none" w:sz="0" w:space="0" w:color="auto"/>
      </w:divBdr>
    </w:div>
    <w:div w:id="378626668">
      <w:bodyDiv w:val="1"/>
      <w:marLeft w:val="0"/>
      <w:marRight w:val="0"/>
      <w:marTop w:val="0"/>
      <w:marBottom w:val="0"/>
      <w:divBdr>
        <w:top w:val="none" w:sz="0" w:space="0" w:color="auto"/>
        <w:left w:val="none" w:sz="0" w:space="0" w:color="auto"/>
        <w:bottom w:val="none" w:sz="0" w:space="0" w:color="auto"/>
        <w:right w:val="none" w:sz="0" w:space="0" w:color="auto"/>
      </w:divBdr>
    </w:div>
    <w:div w:id="379133182">
      <w:bodyDiv w:val="1"/>
      <w:marLeft w:val="0"/>
      <w:marRight w:val="0"/>
      <w:marTop w:val="0"/>
      <w:marBottom w:val="0"/>
      <w:divBdr>
        <w:top w:val="none" w:sz="0" w:space="0" w:color="auto"/>
        <w:left w:val="none" w:sz="0" w:space="0" w:color="auto"/>
        <w:bottom w:val="none" w:sz="0" w:space="0" w:color="auto"/>
        <w:right w:val="none" w:sz="0" w:space="0" w:color="auto"/>
      </w:divBdr>
    </w:div>
    <w:div w:id="380709452">
      <w:bodyDiv w:val="1"/>
      <w:marLeft w:val="0"/>
      <w:marRight w:val="0"/>
      <w:marTop w:val="0"/>
      <w:marBottom w:val="0"/>
      <w:divBdr>
        <w:top w:val="none" w:sz="0" w:space="0" w:color="auto"/>
        <w:left w:val="none" w:sz="0" w:space="0" w:color="auto"/>
        <w:bottom w:val="none" w:sz="0" w:space="0" w:color="auto"/>
        <w:right w:val="none" w:sz="0" w:space="0" w:color="auto"/>
      </w:divBdr>
    </w:div>
    <w:div w:id="392392538">
      <w:bodyDiv w:val="1"/>
      <w:marLeft w:val="0"/>
      <w:marRight w:val="0"/>
      <w:marTop w:val="0"/>
      <w:marBottom w:val="0"/>
      <w:divBdr>
        <w:top w:val="none" w:sz="0" w:space="0" w:color="auto"/>
        <w:left w:val="none" w:sz="0" w:space="0" w:color="auto"/>
        <w:bottom w:val="none" w:sz="0" w:space="0" w:color="auto"/>
        <w:right w:val="none" w:sz="0" w:space="0" w:color="auto"/>
      </w:divBdr>
    </w:div>
    <w:div w:id="425612834">
      <w:bodyDiv w:val="1"/>
      <w:marLeft w:val="0"/>
      <w:marRight w:val="0"/>
      <w:marTop w:val="0"/>
      <w:marBottom w:val="0"/>
      <w:divBdr>
        <w:top w:val="none" w:sz="0" w:space="0" w:color="auto"/>
        <w:left w:val="none" w:sz="0" w:space="0" w:color="auto"/>
        <w:bottom w:val="none" w:sz="0" w:space="0" w:color="auto"/>
        <w:right w:val="none" w:sz="0" w:space="0" w:color="auto"/>
      </w:divBdr>
      <w:divsChild>
        <w:div w:id="893389328">
          <w:marLeft w:val="0"/>
          <w:marRight w:val="0"/>
          <w:marTop w:val="0"/>
          <w:marBottom w:val="0"/>
          <w:divBdr>
            <w:top w:val="none" w:sz="0" w:space="0" w:color="auto"/>
            <w:left w:val="none" w:sz="0" w:space="0" w:color="auto"/>
            <w:bottom w:val="none" w:sz="0" w:space="0" w:color="auto"/>
            <w:right w:val="none" w:sz="0" w:space="0" w:color="auto"/>
          </w:divBdr>
          <w:divsChild>
            <w:div w:id="1105730059">
              <w:marLeft w:val="0"/>
              <w:marRight w:val="0"/>
              <w:marTop w:val="0"/>
              <w:marBottom w:val="0"/>
              <w:divBdr>
                <w:top w:val="none" w:sz="0" w:space="0" w:color="auto"/>
                <w:left w:val="none" w:sz="0" w:space="0" w:color="auto"/>
                <w:bottom w:val="none" w:sz="0" w:space="0" w:color="auto"/>
                <w:right w:val="none" w:sz="0" w:space="0" w:color="auto"/>
              </w:divBdr>
              <w:divsChild>
                <w:div w:id="1107382202">
                  <w:marLeft w:val="0"/>
                  <w:marRight w:val="0"/>
                  <w:marTop w:val="0"/>
                  <w:marBottom w:val="0"/>
                  <w:divBdr>
                    <w:top w:val="none" w:sz="0" w:space="0" w:color="auto"/>
                    <w:left w:val="none" w:sz="0" w:space="0" w:color="auto"/>
                    <w:bottom w:val="none" w:sz="0" w:space="0" w:color="auto"/>
                    <w:right w:val="none" w:sz="0" w:space="0" w:color="auto"/>
                  </w:divBdr>
                  <w:divsChild>
                    <w:div w:id="1013268152">
                      <w:marLeft w:val="0"/>
                      <w:marRight w:val="0"/>
                      <w:marTop w:val="0"/>
                      <w:marBottom w:val="0"/>
                      <w:divBdr>
                        <w:top w:val="none" w:sz="0" w:space="0" w:color="auto"/>
                        <w:left w:val="none" w:sz="0" w:space="0" w:color="auto"/>
                        <w:bottom w:val="none" w:sz="0" w:space="0" w:color="auto"/>
                        <w:right w:val="none" w:sz="0" w:space="0" w:color="auto"/>
                      </w:divBdr>
                      <w:divsChild>
                        <w:div w:id="95590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316651">
      <w:bodyDiv w:val="1"/>
      <w:marLeft w:val="0"/>
      <w:marRight w:val="0"/>
      <w:marTop w:val="0"/>
      <w:marBottom w:val="0"/>
      <w:divBdr>
        <w:top w:val="none" w:sz="0" w:space="0" w:color="auto"/>
        <w:left w:val="none" w:sz="0" w:space="0" w:color="auto"/>
        <w:bottom w:val="none" w:sz="0" w:space="0" w:color="auto"/>
        <w:right w:val="none" w:sz="0" w:space="0" w:color="auto"/>
      </w:divBdr>
    </w:div>
    <w:div w:id="434323681">
      <w:bodyDiv w:val="1"/>
      <w:marLeft w:val="0"/>
      <w:marRight w:val="0"/>
      <w:marTop w:val="0"/>
      <w:marBottom w:val="0"/>
      <w:divBdr>
        <w:top w:val="none" w:sz="0" w:space="0" w:color="auto"/>
        <w:left w:val="none" w:sz="0" w:space="0" w:color="auto"/>
        <w:bottom w:val="none" w:sz="0" w:space="0" w:color="auto"/>
        <w:right w:val="none" w:sz="0" w:space="0" w:color="auto"/>
      </w:divBdr>
      <w:divsChild>
        <w:div w:id="1076055059">
          <w:marLeft w:val="0"/>
          <w:marRight w:val="0"/>
          <w:marTop w:val="0"/>
          <w:marBottom w:val="0"/>
          <w:divBdr>
            <w:top w:val="none" w:sz="0" w:space="0" w:color="auto"/>
            <w:left w:val="none" w:sz="0" w:space="0" w:color="auto"/>
            <w:bottom w:val="none" w:sz="0" w:space="0" w:color="auto"/>
            <w:right w:val="none" w:sz="0" w:space="0" w:color="auto"/>
          </w:divBdr>
          <w:divsChild>
            <w:div w:id="1093745796">
              <w:marLeft w:val="0"/>
              <w:marRight w:val="0"/>
              <w:marTop w:val="0"/>
              <w:marBottom w:val="0"/>
              <w:divBdr>
                <w:top w:val="none" w:sz="0" w:space="0" w:color="auto"/>
                <w:left w:val="none" w:sz="0" w:space="0" w:color="auto"/>
                <w:bottom w:val="none" w:sz="0" w:space="0" w:color="auto"/>
                <w:right w:val="none" w:sz="0" w:space="0" w:color="auto"/>
              </w:divBdr>
              <w:divsChild>
                <w:div w:id="670640256">
                  <w:marLeft w:val="0"/>
                  <w:marRight w:val="0"/>
                  <w:marTop w:val="0"/>
                  <w:marBottom w:val="0"/>
                  <w:divBdr>
                    <w:top w:val="none" w:sz="0" w:space="0" w:color="auto"/>
                    <w:left w:val="none" w:sz="0" w:space="0" w:color="auto"/>
                    <w:bottom w:val="none" w:sz="0" w:space="0" w:color="auto"/>
                    <w:right w:val="none" w:sz="0" w:space="0" w:color="auto"/>
                  </w:divBdr>
                  <w:divsChild>
                    <w:div w:id="1174956911">
                      <w:marLeft w:val="0"/>
                      <w:marRight w:val="0"/>
                      <w:marTop w:val="0"/>
                      <w:marBottom w:val="0"/>
                      <w:divBdr>
                        <w:top w:val="none" w:sz="0" w:space="0" w:color="auto"/>
                        <w:left w:val="none" w:sz="0" w:space="0" w:color="auto"/>
                        <w:bottom w:val="none" w:sz="0" w:space="0" w:color="auto"/>
                        <w:right w:val="none" w:sz="0" w:space="0" w:color="auto"/>
                      </w:divBdr>
                      <w:divsChild>
                        <w:div w:id="203561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148003">
      <w:bodyDiv w:val="1"/>
      <w:marLeft w:val="0"/>
      <w:marRight w:val="0"/>
      <w:marTop w:val="0"/>
      <w:marBottom w:val="0"/>
      <w:divBdr>
        <w:top w:val="none" w:sz="0" w:space="0" w:color="auto"/>
        <w:left w:val="none" w:sz="0" w:space="0" w:color="auto"/>
        <w:bottom w:val="none" w:sz="0" w:space="0" w:color="auto"/>
        <w:right w:val="none" w:sz="0" w:space="0" w:color="auto"/>
      </w:divBdr>
      <w:divsChild>
        <w:div w:id="641269987">
          <w:marLeft w:val="0"/>
          <w:marRight w:val="0"/>
          <w:marTop w:val="0"/>
          <w:marBottom w:val="0"/>
          <w:divBdr>
            <w:top w:val="none" w:sz="0" w:space="0" w:color="auto"/>
            <w:left w:val="none" w:sz="0" w:space="0" w:color="auto"/>
            <w:bottom w:val="none" w:sz="0" w:space="0" w:color="auto"/>
            <w:right w:val="none" w:sz="0" w:space="0" w:color="auto"/>
          </w:divBdr>
        </w:div>
      </w:divsChild>
    </w:div>
    <w:div w:id="465585073">
      <w:bodyDiv w:val="1"/>
      <w:marLeft w:val="0"/>
      <w:marRight w:val="0"/>
      <w:marTop w:val="0"/>
      <w:marBottom w:val="0"/>
      <w:divBdr>
        <w:top w:val="none" w:sz="0" w:space="0" w:color="auto"/>
        <w:left w:val="none" w:sz="0" w:space="0" w:color="auto"/>
        <w:bottom w:val="none" w:sz="0" w:space="0" w:color="auto"/>
        <w:right w:val="none" w:sz="0" w:space="0" w:color="auto"/>
      </w:divBdr>
      <w:divsChild>
        <w:div w:id="1794708352">
          <w:marLeft w:val="0"/>
          <w:marRight w:val="0"/>
          <w:marTop w:val="0"/>
          <w:marBottom w:val="0"/>
          <w:divBdr>
            <w:top w:val="none" w:sz="0" w:space="0" w:color="auto"/>
            <w:left w:val="none" w:sz="0" w:space="0" w:color="auto"/>
            <w:bottom w:val="none" w:sz="0" w:space="0" w:color="auto"/>
            <w:right w:val="none" w:sz="0" w:space="0" w:color="auto"/>
          </w:divBdr>
          <w:divsChild>
            <w:div w:id="1131942265">
              <w:marLeft w:val="0"/>
              <w:marRight w:val="0"/>
              <w:marTop w:val="0"/>
              <w:marBottom w:val="0"/>
              <w:divBdr>
                <w:top w:val="none" w:sz="0" w:space="0" w:color="auto"/>
                <w:left w:val="none" w:sz="0" w:space="0" w:color="auto"/>
                <w:bottom w:val="none" w:sz="0" w:space="0" w:color="auto"/>
                <w:right w:val="none" w:sz="0" w:space="0" w:color="auto"/>
              </w:divBdr>
              <w:divsChild>
                <w:div w:id="1398893737">
                  <w:marLeft w:val="0"/>
                  <w:marRight w:val="0"/>
                  <w:marTop w:val="0"/>
                  <w:marBottom w:val="0"/>
                  <w:divBdr>
                    <w:top w:val="none" w:sz="0" w:space="0" w:color="auto"/>
                    <w:left w:val="none" w:sz="0" w:space="0" w:color="auto"/>
                    <w:bottom w:val="none" w:sz="0" w:space="0" w:color="auto"/>
                    <w:right w:val="none" w:sz="0" w:space="0" w:color="auto"/>
                  </w:divBdr>
                  <w:divsChild>
                    <w:div w:id="883106243">
                      <w:marLeft w:val="0"/>
                      <w:marRight w:val="0"/>
                      <w:marTop w:val="0"/>
                      <w:marBottom w:val="0"/>
                      <w:divBdr>
                        <w:top w:val="none" w:sz="0" w:space="0" w:color="auto"/>
                        <w:left w:val="none" w:sz="0" w:space="0" w:color="auto"/>
                        <w:bottom w:val="none" w:sz="0" w:space="0" w:color="auto"/>
                        <w:right w:val="none" w:sz="0" w:space="0" w:color="auto"/>
                      </w:divBdr>
                      <w:divsChild>
                        <w:div w:id="210687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6749743">
      <w:bodyDiv w:val="1"/>
      <w:marLeft w:val="0"/>
      <w:marRight w:val="0"/>
      <w:marTop w:val="0"/>
      <w:marBottom w:val="0"/>
      <w:divBdr>
        <w:top w:val="none" w:sz="0" w:space="0" w:color="auto"/>
        <w:left w:val="none" w:sz="0" w:space="0" w:color="auto"/>
        <w:bottom w:val="none" w:sz="0" w:space="0" w:color="auto"/>
        <w:right w:val="none" w:sz="0" w:space="0" w:color="auto"/>
      </w:divBdr>
    </w:div>
    <w:div w:id="466776828">
      <w:bodyDiv w:val="1"/>
      <w:marLeft w:val="0"/>
      <w:marRight w:val="0"/>
      <w:marTop w:val="0"/>
      <w:marBottom w:val="0"/>
      <w:divBdr>
        <w:top w:val="none" w:sz="0" w:space="0" w:color="auto"/>
        <w:left w:val="none" w:sz="0" w:space="0" w:color="auto"/>
        <w:bottom w:val="none" w:sz="0" w:space="0" w:color="auto"/>
        <w:right w:val="none" w:sz="0" w:space="0" w:color="auto"/>
      </w:divBdr>
      <w:divsChild>
        <w:div w:id="1782261837">
          <w:marLeft w:val="0"/>
          <w:marRight w:val="0"/>
          <w:marTop w:val="0"/>
          <w:marBottom w:val="0"/>
          <w:divBdr>
            <w:top w:val="none" w:sz="0" w:space="0" w:color="auto"/>
            <w:left w:val="none" w:sz="0" w:space="0" w:color="auto"/>
            <w:bottom w:val="none" w:sz="0" w:space="0" w:color="auto"/>
            <w:right w:val="none" w:sz="0" w:space="0" w:color="auto"/>
          </w:divBdr>
          <w:divsChild>
            <w:div w:id="1978533441">
              <w:marLeft w:val="0"/>
              <w:marRight w:val="0"/>
              <w:marTop w:val="0"/>
              <w:marBottom w:val="0"/>
              <w:divBdr>
                <w:top w:val="none" w:sz="0" w:space="0" w:color="auto"/>
                <w:left w:val="none" w:sz="0" w:space="0" w:color="auto"/>
                <w:bottom w:val="none" w:sz="0" w:space="0" w:color="auto"/>
                <w:right w:val="none" w:sz="0" w:space="0" w:color="auto"/>
              </w:divBdr>
              <w:divsChild>
                <w:div w:id="75980062">
                  <w:marLeft w:val="0"/>
                  <w:marRight w:val="0"/>
                  <w:marTop w:val="0"/>
                  <w:marBottom w:val="0"/>
                  <w:divBdr>
                    <w:top w:val="none" w:sz="0" w:space="0" w:color="auto"/>
                    <w:left w:val="none" w:sz="0" w:space="0" w:color="auto"/>
                    <w:bottom w:val="none" w:sz="0" w:space="0" w:color="auto"/>
                    <w:right w:val="none" w:sz="0" w:space="0" w:color="auto"/>
                  </w:divBdr>
                  <w:divsChild>
                    <w:div w:id="893547001">
                      <w:marLeft w:val="0"/>
                      <w:marRight w:val="0"/>
                      <w:marTop w:val="0"/>
                      <w:marBottom w:val="0"/>
                      <w:divBdr>
                        <w:top w:val="none" w:sz="0" w:space="0" w:color="auto"/>
                        <w:left w:val="none" w:sz="0" w:space="0" w:color="auto"/>
                        <w:bottom w:val="none" w:sz="0" w:space="0" w:color="auto"/>
                        <w:right w:val="none" w:sz="0" w:space="0" w:color="auto"/>
                      </w:divBdr>
                      <w:divsChild>
                        <w:div w:id="21774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225321">
      <w:bodyDiv w:val="1"/>
      <w:marLeft w:val="0"/>
      <w:marRight w:val="0"/>
      <w:marTop w:val="0"/>
      <w:marBottom w:val="0"/>
      <w:divBdr>
        <w:top w:val="none" w:sz="0" w:space="0" w:color="auto"/>
        <w:left w:val="none" w:sz="0" w:space="0" w:color="auto"/>
        <w:bottom w:val="none" w:sz="0" w:space="0" w:color="auto"/>
        <w:right w:val="none" w:sz="0" w:space="0" w:color="auto"/>
      </w:divBdr>
    </w:div>
    <w:div w:id="474567584">
      <w:bodyDiv w:val="1"/>
      <w:marLeft w:val="0"/>
      <w:marRight w:val="0"/>
      <w:marTop w:val="0"/>
      <w:marBottom w:val="0"/>
      <w:divBdr>
        <w:top w:val="none" w:sz="0" w:space="0" w:color="auto"/>
        <w:left w:val="none" w:sz="0" w:space="0" w:color="auto"/>
        <w:bottom w:val="none" w:sz="0" w:space="0" w:color="auto"/>
        <w:right w:val="none" w:sz="0" w:space="0" w:color="auto"/>
      </w:divBdr>
    </w:div>
    <w:div w:id="478234635">
      <w:bodyDiv w:val="1"/>
      <w:marLeft w:val="0"/>
      <w:marRight w:val="0"/>
      <w:marTop w:val="0"/>
      <w:marBottom w:val="0"/>
      <w:divBdr>
        <w:top w:val="none" w:sz="0" w:space="0" w:color="auto"/>
        <w:left w:val="none" w:sz="0" w:space="0" w:color="auto"/>
        <w:bottom w:val="none" w:sz="0" w:space="0" w:color="auto"/>
        <w:right w:val="none" w:sz="0" w:space="0" w:color="auto"/>
      </w:divBdr>
    </w:div>
    <w:div w:id="497115606">
      <w:bodyDiv w:val="1"/>
      <w:marLeft w:val="0"/>
      <w:marRight w:val="0"/>
      <w:marTop w:val="0"/>
      <w:marBottom w:val="0"/>
      <w:divBdr>
        <w:top w:val="none" w:sz="0" w:space="0" w:color="auto"/>
        <w:left w:val="none" w:sz="0" w:space="0" w:color="auto"/>
        <w:bottom w:val="none" w:sz="0" w:space="0" w:color="auto"/>
        <w:right w:val="none" w:sz="0" w:space="0" w:color="auto"/>
      </w:divBdr>
    </w:div>
    <w:div w:id="504321909">
      <w:bodyDiv w:val="1"/>
      <w:marLeft w:val="0"/>
      <w:marRight w:val="0"/>
      <w:marTop w:val="0"/>
      <w:marBottom w:val="0"/>
      <w:divBdr>
        <w:top w:val="none" w:sz="0" w:space="0" w:color="auto"/>
        <w:left w:val="none" w:sz="0" w:space="0" w:color="auto"/>
        <w:bottom w:val="none" w:sz="0" w:space="0" w:color="auto"/>
        <w:right w:val="none" w:sz="0" w:space="0" w:color="auto"/>
      </w:divBdr>
    </w:div>
    <w:div w:id="513812269">
      <w:bodyDiv w:val="1"/>
      <w:marLeft w:val="0"/>
      <w:marRight w:val="0"/>
      <w:marTop w:val="0"/>
      <w:marBottom w:val="0"/>
      <w:divBdr>
        <w:top w:val="none" w:sz="0" w:space="0" w:color="auto"/>
        <w:left w:val="none" w:sz="0" w:space="0" w:color="auto"/>
        <w:bottom w:val="none" w:sz="0" w:space="0" w:color="auto"/>
        <w:right w:val="none" w:sz="0" w:space="0" w:color="auto"/>
      </w:divBdr>
      <w:divsChild>
        <w:div w:id="1094864152">
          <w:marLeft w:val="0"/>
          <w:marRight w:val="0"/>
          <w:marTop w:val="0"/>
          <w:marBottom w:val="0"/>
          <w:divBdr>
            <w:top w:val="none" w:sz="0" w:space="0" w:color="auto"/>
            <w:left w:val="none" w:sz="0" w:space="0" w:color="auto"/>
            <w:bottom w:val="none" w:sz="0" w:space="0" w:color="auto"/>
            <w:right w:val="none" w:sz="0" w:space="0" w:color="auto"/>
          </w:divBdr>
          <w:divsChild>
            <w:div w:id="803423956">
              <w:marLeft w:val="0"/>
              <w:marRight w:val="0"/>
              <w:marTop w:val="0"/>
              <w:marBottom w:val="0"/>
              <w:divBdr>
                <w:top w:val="none" w:sz="0" w:space="0" w:color="auto"/>
                <w:left w:val="none" w:sz="0" w:space="0" w:color="auto"/>
                <w:bottom w:val="none" w:sz="0" w:space="0" w:color="auto"/>
                <w:right w:val="none" w:sz="0" w:space="0" w:color="auto"/>
              </w:divBdr>
              <w:divsChild>
                <w:div w:id="47188710">
                  <w:marLeft w:val="0"/>
                  <w:marRight w:val="0"/>
                  <w:marTop w:val="0"/>
                  <w:marBottom w:val="0"/>
                  <w:divBdr>
                    <w:top w:val="none" w:sz="0" w:space="0" w:color="auto"/>
                    <w:left w:val="none" w:sz="0" w:space="0" w:color="auto"/>
                    <w:bottom w:val="none" w:sz="0" w:space="0" w:color="auto"/>
                    <w:right w:val="none" w:sz="0" w:space="0" w:color="auto"/>
                  </w:divBdr>
                  <w:divsChild>
                    <w:div w:id="432823136">
                      <w:marLeft w:val="0"/>
                      <w:marRight w:val="0"/>
                      <w:marTop w:val="0"/>
                      <w:marBottom w:val="0"/>
                      <w:divBdr>
                        <w:top w:val="none" w:sz="0" w:space="0" w:color="auto"/>
                        <w:left w:val="none" w:sz="0" w:space="0" w:color="auto"/>
                        <w:bottom w:val="none" w:sz="0" w:space="0" w:color="auto"/>
                        <w:right w:val="none" w:sz="0" w:space="0" w:color="auto"/>
                      </w:divBdr>
                      <w:divsChild>
                        <w:div w:id="113275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959372">
      <w:bodyDiv w:val="1"/>
      <w:marLeft w:val="0"/>
      <w:marRight w:val="0"/>
      <w:marTop w:val="0"/>
      <w:marBottom w:val="0"/>
      <w:divBdr>
        <w:top w:val="none" w:sz="0" w:space="0" w:color="auto"/>
        <w:left w:val="none" w:sz="0" w:space="0" w:color="auto"/>
        <w:bottom w:val="none" w:sz="0" w:space="0" w:color="auto"/>
        <w:right w:val="none" w:sz="0" w:space="0" w:color="auto"/>
      </w:divBdr>
    </w:div>
    <w:div w:id="514536732">
      <w:bodyDiv w:val="1"/>
      <w:marLeft w:val="0"/>
      <w:marRight w:val="0"/>
      <w:marTop w:val="0"/>
      <w:marBottom w:val="0"/>
      <w:divBdr>
        <w:top w:val="none" w:sz="0" w:space="0" w:color="auto"/>
        <w:left w:val="none" w:sz="0" w:space="0" w:color="auto"/>
        <w:bottom w:val="none" w:sz="0" w:space="0" w:color="auto"/>
        <w:right w:val="none" w:sz="0" w:space="0" w:color="auto"/>
      </w:divBdr>
    </w:div>
    <w:div w:id="524516427">
      <w:bodyDiv w:val="1"/>
      <w:marLeft w:val="0"/>
      <w:marRight w:val="0"/>
      <w:marTop w:val="0"/>
      <w:marBottom w:val="0"/>
      <w:divBdr>
        <w:top w:val="none" w:sz="0" w:space="0" w:color="auto"/>
        <w:left w:val="none" w:sz="0" w:space="0" w:color="auto"/>
        <w:bottom w:val="none" w:sz="0" w:space="0" w:color="auto"/>
        <w:right w:val="none" w:sz="0" w:space="0" w:color="auto"/>
      </w:divBdr>
    </w:div>
    <w:div w:id="530726970">
      <w:bodyDiv w:val="1"/>
      <w:marLeft w:val="0"/>
      <w:marRight w:val="0"/>
      <w:marTop w:val="0"/>
      <w:marBottom w:val="0"/>
      <w:divBdr>
        <w:top w:val="none" w:sz="0" w:space="0" w:color="auto"/>
        <w:left w:val="none" w:sz="0" w:space="0" w:color="auto"/>
        <w:bottom w:val="none" w:sz="0" w:space="0" w:color="auto"/>
        <w:right w:val="none" w:sz="0" w:space="0" w:color="auto"/>
      </w:divBdr>
      <w:divsChild>
        <w:div w:id="360473364">
          <w:marLeft w:val="0"/>
          <w:marRight w:val="0"/>
          <w:marTop w:val="0"/>
          <w:marBottom w:val="0"/>
          <w:divBdr>
            <w:top w:val="none" w:sz="0" w:space="0" w:color="auto"/>
            <w:left w:val="none" w:sz="0" w:space="0" w:color="auto"/>
            <w:bottom w:val="none" w:sz="0" w:space="0" w:color="auto"/>
            <w:right w:val="none" w:sz="0" w:space="0" w:color="auto"/>
          </w:divBdr>
          <w:divsChild>
            <w:div w:id="700664391">
              <w:marLeft w:val="0"/>
              <w:marRight w:val="0"/>
              <w:marTop w:val="0"/>
              <w:marBottom w:val="0"/>
              <w:divBdr>
                <w:top w:val="none" w:sz="0" w:space="0" w:color="auto"/>
                <w:left w:val="none" w:sz="0" w:space="0" w:color="auto"/>
                <w:bottom w:val="none" w:sz="0" w:space="0" w:color="auto"/>
                <w:right w:val="none" w:sz="0" w:space="0" w:color="auto"/>
              </w:divBdr>
              <w:divsChild>
                <w:div w:id="1762217600">
                  <w:marLeft w:val="0"/>
                  <w:marRight w:val="0"/>
                  <w:marTop w:val="0"/>
                  <w:marBottom w:val="0"/>
                  <w:divBdr>
                    <w:top w:val="none" w:sz="0" w:space="0" w:color="auto"/>
                    <w:left w:val="none" w:sz="0" w:space="0" w:color="auto"/>
                    <w:bottom w:val="none" w:sz="0" w:space="0" w:color="auto"/>
                    <w:right w:val="none" w:sz="0" w:space="0" w:color="auto"/>
                  </w:divBdr>
                  <w:divsChild>
                    <w:div w:id="1017657684">
                      <w:marLeft w:val="0"/>
                      <w:marRight w:val="0"/>
                      <w:marTop w:val="0"/>
                      <w:marBottom w:val="0"/>
                      <w:divBdr>
                        <w:top w:val="none" w:sz="0" w:space="0" w:color="auto"/>
                        <w:left w:val="none" w:sz="0" w:space="0" w:color="auto"/>
                        <w:bottom w:val="none" w:sz="0" w:space="0" w:color="auto"/>
                        <w:right w:val="none" w:sz="0" w:space="0" w:color="auto"/>
                      </w:divBdr>
                      <w:divsChild>
                        <w:div w:id="159863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0804663">
      <w:bodyDiv w:val="1"/>
      <w:marLeft w:val="0"/>
      <w:marRight w:val="0"/>
      <w:marTop w:val="0"/>
      <w:marBottom w:val="0"/>
      <w:divBdr>
        <w:top w:val="none" w:sz="0" w:space="0" w:color="auto"/>
        <w:left w:val="none" w:sz="0" w:space="0" w:color="auto"/>
        <w:bottom w:val="none" w:sz="0" w:space="0" w:color="auto"/>
        <w:right w:val="none" w:sz="0" w:space="0" w:color="auto"/>
      </w:divBdr>
    </w:div>
    <w:div w:id="561140791">
      <w:bodyDiv w:val="1"/>
      <w:marLeft w:val="0"/>
      <w:marRight w:val="0"/>
      <w:marTop w:val="0"/>
      <w:marBottom w:val="0"/>
      <w:divBdr>
        <w:top w:val="none" w:sz="0" w:space="0" w:color="auto"/>
        <w:left w:val="none" w:sz="0" w:space="0" w:color="auto"/>
        <w:bottom w:val="none" w:sz="0" w:space="0" w:color="auto"/>
        <w:right w:val="none" w:sz="0" w:space="0" w:color="auto"/>
      </w:divBdr>
      <w:divsChild>
        <w:div w:id="1143502020">
          <w:marLeft w:val="0"/>
          <w:marRight w:val="0"/>
          <w:marTop w:val="0"/>
          <w:marBottom w:val="0"/>
          <w:divBdr>
            <w:top w:val="none" w:sz="0" w:space="0" w:color="auto"/>
            <w:left w:val="none" w:sz="0" w:space="0" w:color="auto"/>
            <w:bottom w:val="none" w:sz="0" w:space="0" w:color="auto"/>
            <w:right w:val="none" w:sz="0" w:space="0" w:color="auto"/>
          </w:divBdr>
          <w:divsChild>
            <w:div w:id="811169909">
              <w:marLeft w:val="0"/>
              <w:marRight w:val="0"/>
              <w:marTop w:val="0"/>
              <w:marBottom w:val="0"/>
              <w:divBdr>
                <w:top w:val="none" w:sz="0" w:space="0" w:color="auto"/>
                <w:left w:val="none" w:sz="0" w:space="0" w:color="auto"/>
                <w:bottom w:val="none" w:sz="0" w:space="0" w:color="auto"/>
                <w:right w:val="none" w:sz="0" w:space="0" w:color="auto"/>
              </w:divBdr>
              <w:divsChild>
                <w:div w:id="1118135835">
                  <w:marLeft w:val="0"/>
                  <w:marRight w:val="0"/>
                  <w:marTop w:val="0"/>
                  <w:marBottom w:val="0"/>
                  <w:divBdr>
                    <w:top w:val="none" w:sz="0" w:space="0" w:color="auto"/>
                    <w:left w:val="none" w:sz="0" w:space="0" w:color="auto"/>
                    <w:bottom w:val="none" w:sz="0" w:space="0" w:color="auto"/>
                    <w:right w:val="none" w:sz="0" w:space="0" w:color="auto"/>
                  </w:divBdr>
                  <w:divsChild>
                    <w:div w:id="1831825875">
                      <w:marLeft w:val="0"/>
                      <w:marRight w:val="0"/>
                      <w:marTop w:val="0"/>
                      <w:marBottom w:val="0"/>
                      <w:divBdr>
                        <w:top w:val="none" w:sz="0" w:space="0" w:color="auto"/>
                        <w:left w:val="none" w:sz="0" w:space="0" w:color="auto"/>
                        <w:bottom w:val="none" w:sz="0" w:space="0" w:color="auto"/>
                        <w:right w:val="none" w:sz="0" w:space="0" w:color="auto"/>
                      </w:divBdr>
                      <w:divsChild>
                        <w:div w:id="11973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1183792">
      <w:bodyDiv w:val="1"/>
      <w:marLeft w:val="0"/>
      <w:marRight w:val="0"/>
      <w:marTop w:val="0"/>
      <w:marBottom w:val="0"/>
      <w:divBdr>
        <w:top w:val="none" w:sz="0" w:space="0" w:color="auto"/>
        <w:left w:val="none" w:sz="0" w:space="0" w:color="auto"/>
        <w:bottom w:val="none" w:sz="0" w:space="0" w:color="auto"/>
        <w:right w:val="none" w:sz="0" w:space="0" w:color="auto"/>
      </w:divBdr>
    </w:div>
    <w:div w:id="582222364">
      <w:bodyDiv w:val="1"/>
      <w:marLeft w:val="0"/>
      <w:marRight w:val="0"/>
      <w:marTop w:val="0"/>
      <w:marBottom w:val="0"/>
      <w:divBdr>
        <w:top w:val="none" w:sz="0" w:space="0" w:color="auto"/>
        <w:left w:val="none" w:sz="0" w:space="0" w:color="auto"/>
        <w:bottom w:val="none" w:sz="0" w:space="0" w:color="auto"/>
        <w:right w:val="none" w:sz="0" w:space="0" w:color="auto"/>
      </w:divBdr>
    </w:div>
    <w:div w:id="585580484">
      <w:bodyDiv w:val="1"/>
      <w:marLeft w:val="0"/>
      <w:marRight w:val="0"/>
      <w:marTop w:val="0"/>
      <w:marBottom w:val="0"/>
      <w:divBdr>
        <w:top w:val="none" w:sz="0" w:space="0" w:color="auto"/>
        <w:left w:val="none" w:sz="0" w:space="0" w:color="auto"/>
        <w:bottom w:val="none" w:sz="0" w:space="0" w:color="auto"/>
        <w:right w:val="none" w:sz="0" w:space="0" w:color="auto"/>
      </w:divBdr>
    </w:div>
    <w:div w:id="604339606">
      <w:bodyDiv w:val="1"/>
      <w:marLeft w:val="0"/>
      <w:marRight w:val="0"/>
      <w:marTop w:val="0"/>
      <w:marBottom w:val="0"/>
      <w:divBdr>
        <w:top w:val="none" w:sz="0" w:space="0" w:color="auto"/>
        <w:left w:val="none" w:sz="0" w:space="0" w:color="auto"/>
        <w:bottom w:val="none" w:sz="0" w:space="0" w:color="auto"/>
        <w:right w:val="none" w:sz="0" w:space="0" w:color="auto"/>
      </w:divBdr>
    </w:div>
    <w:div w:id="627980419">
      <w:bodyDiv w:val="1"/>
      <w:marLeft w:val="0"/>
      <w:marRight w:val="0"/>
      <w:marTop w:val="0"/>
      <w:marBottom w:val="0"/>
      <w:divBdr>
        <w:top w:val="none" w:sz="0" w:space="0" w:color="auto"/>
        <w:left w:val="none" w:sz="0" w:space="0" w:color="auto"/>
        <w:bottom w:val="none" w:sz="0" w:space="0" w:color="auto"/>
        <w:right w:val="none" w:sz="0" w:space="0" w:color="auto"/>
      </w:divBdr>
    </w:div>
    <w:div w:id="632293222">
      <w:bodyDiv w:val="1"/>
      <w:marLeft w:val="0"/>
      <w:marRight w:val="0"/>
      <w:marTop w:val="0"/>
      <w:marBottom w:val="0"/>
      <w:divBdr>
        <w:top w:val="none" w:sz="0" w:space="0" w:color="auto"/>
        <w:left w:val="none" w:sz="0" w:space="0" w:color="auto"/>
        <w:bottom w:val="none" w:sz="0" w:space="0" w:color="auto"/>
        <w:right w:val="none" w:sz="0" w:space="0" w:color="auto"/>
      </w:divBdr>
    </w:div>
    <w:div w:id="636450700">
      <w:bodyDiv w:val="1"/>
      <w:marLeft w:val="0"/>
      <w:marRight w:val="0"/>
      <w:marTop w:val="0"/>
      <w:marBottom w:val="0"/>
      <w:divBdr>
        <w:top w:val="none" w:sz="0" w:space="0" w:color="auto"/>
        <w:left w:val="none" w:sz="0" w:space="0" w:color="auto"/>
        <w:bottom w:val="none" w:sz="0" w:space="0" w:color="auto"/>
        <w:right w:val="none" w:sz="0" w:space="0" w:color="auto"/>
      </w:divBdr>
      <w:divsChild>
        <w:div w:id="2104909835">
          <w:marLeft w:val="0"/>
          <w:marRight w:val="0"/>
          <w:marTop w:val="0"/>
          <w:marBottom w:val="0"/>
          <w:divBdr>
            <w:top w:val="none" w:sz="0" w:space="0" w:color="auto"/>
            <w:left w:val="none" w:sz="0" w:space="0" w:color="auto"/>
            <w:bottom w:val="none" w:sz="0" w:space="0" w:color="auto"/>
            <w:right w:val="none" w:sz="0" w:space="0" w:color="auto"/>
          </w:divBdr>
          <w:divsChild>
            <w:div w:id="1672639329">
              <w:marLeft w:val="0"/>
              <w:marRight w:val="0"/>
              <w:marTop w:val="0"/>
              <w:marBottom w:val="0"/>
              <w:divBdr>
                <w:top w:val="none" w:sz="0" w:space="0" w:color="auto"/>
                <w:left w:val="none" w:sz="0" w:space="0" w:color="auto"/>
                <w:bottom w:val="none" w:sz="0" w:space="0" w:color="auto"/>
                <w:right w:val="none" w:sz="0" w:space="0" w:color="auto"/>
              </w:divBdr>
              <w:divsChild>
                <w:div w:id="303585586">
                  <w:marLeft w:val="0"/>
                  <w:marRight w:val="0"/>
                  <w:marTop w:val="0"/>
                  <w:marBottom w:val="0"/>
                  <w:divBdr>
                    <w:top w:val="none" w:sz="0" w:space="0" w:color="auto"/>
                    <w:left w:val="none" w:sz="0" w:space="0" w:color="auto"/>
                    <w:bottom w:val="none" w:sz="0" w:space="0" w:color="auto"/>
                    <w:right w:val="none" w:sz="0" w:space="0" w:color="auto"/>
                  </w:divBdr>
                  <w:divsChild>
                    <w:div w:id="717781508">
                      <w:marLeft w:val="0"/>
                      <w:marRight w:val="0"/>
                      <w:marTop w:val="0"/>
                      <w:marBottom w:val="0"/>
                      <w:divBdr>
                        <w:top w:val="none" w:sz="0" w:space="0" w:color="auto"/>
                        <w:left w:val="none" w:sz="0" w:space="0" w:color="auto"/>
                        <w:bottom w:val="none" w:sz="0" w:space="0" w:color="auto"/>
                        <w:right w:val="none" w:sz="0" w:space="0" w:color="auto"/>
                      </w:divBdr>
                      <w:divsChild>
                        <w:div w:id="78901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2417826">
      <w:bodyDiv w:val="1"/>
      <w:marLeft w:val="0"/>
      <w:marRight w:val="0"/>
      <w:marTop w:val="0"/>
      <w:marBottom w:val="0"/>
      <w:divBdr>
        <w:top w:val="none" w:sz="0" w:space="0" w:color="auto"/>
        <w:left w:val="none" w:sz="0" w:space="0" w:color="auto"/>
        <w:bottom w:val="none" w:sz="0" w:space="0" w:color="auto"/>
        <w:right w:val="none" w:sz="0" w:space="0" w:color="auto"/>
      </w:divBdr>
      <w:divsChild>
        <w:div w:id="1136724263">
          <w:marLeft w:val="0"/>
          <w:marRight w:val="0"/>
          <w:marTop w:val="0"/>
          <w:marBottom w:val="0"/>
          <w:divBdr>
            <w:top w:val="none" w:sz="0" w:space="0" w:color="auto"/>
            <w:left w:val="none" w:sz="0" w:space="0" w:color="auto"/>
            <w:bottom w:val="none" w:sz="0" w:space="0" w:color="auto"/>
            <w:right w:val="none" w:sz="0" w:space="0" w:color="auto"/>
          </w:divBdr>
        </w:div>
      </w:divsChild>
    </w:div>
    <w:div w:id="658198201">
      <w:bodyDiv w:val="1"/>
      <w:marLeft w:val="0"/>
      <w:marRight w:val="0"/>
      <w:marTop w:val="0"/>
      <w:marBottom w:val="0"/>
      <w:divBdr>
        <w:top w:val="none" w:sz="0" w:space="0" w:color="auto"/>
        <w:left w:val="none" w:sz="0" w:space="0" w:color="auto"/>
        <w:bottom w:val="none" w:sz="0" w:space="0" w:color="auto"/>
        <w:right w:val="none" w:sz="0" w:space="0" w:color="auto"/>
      </w:divBdr>
      <w:divsChild>
        <w:div w:id="311834399">
          <w:marLeft w:val="0"/>
          <w:marRight w:val="0"/>
          <w:marTop w:val="0"/>
          <w:marBottom w:val="0"/>
          <w:divBdr>
            <w:top w:val="none" w:sz="0" w:space="0" w:color="auto"/>
            <w:left w:val="none" w:sz="0" w:space="0" w:color="auto"/>
            <w:bottom w:val="none" w:sz="0" w:space="0" w:color="auto"/>
            <w:right w:val="none" w:sz="0" w:space="0" w:color="auto"/>
          </w:divBdr>
        </w:div>
      </w:divsChild>
    </w:div>
    <w:div w:id="676032242">
      <w:bodyDiv w:val="1"/>
      <w:marLeft w:val="0"/>
      <w:marRight w:val="0"/>
      <w:marTop w:val="0"/>
      <w:marBottom w:val="0"/>
      <w:divBdr>
        <w:top w:val="none" w:sz="0" w:space="0" w:color="auto"/>
        <w:left w:val="none" w:sz="0" w:space="0" w:color="auto"/>
        <w:bottom w:val="none" w:sz="0" w:space="0" w:color="auto"/>
        <w:right w:val="none" w:sz="0" w:space="0" w:color="auto"/>
      </w:divBdr>
    </w:div>
    <w:div w:id="679429242">
      <w:bodyDiv w:val="1"/>
      <w:marLeft w:val="0"/>
      <w:marRight w:val="0"/>
      <w:marTop w:val="0"/>
      <w:marBottom w:val="0"/>
      <w:divBdr>
        <w:top w:val="none" w:sz="0" w:space="0" w:color="auto"/>
        <w:left w:val="none" w:sz="0" w:space="0" w:color="auto"/>
        <w:bottom w:val="none" w:sz="0" w:space="0" w:color="auto"/>
        <w:right w:val="none" w:sz="0" w:space="0" w:color="auto"/>
      </w:divBdr>
    </w:div>
    <w:div w:id="722413224">
      <w:bodyDiv w:val="1"/>
      <w:marLeft w:val="0"/>
      <w:marRight w:val="0"/>
      <w:marTop w:val="0"/>
      <w:marBottom w:val="0"/>
      <w:divBdr>
        <w:top w:val="none" w:sz="0" w:space="0" w:color="auto"/>
        <w:left w:val="none" w:sz="0" w:space="0" w:color="auto"/>
        <w:bottom w:val="none" w:sz="0" w:space="0" w:color="auto"/>
        <w:right w:val="none" w:sz="0" w:space="0" w:color="auto"/>
      </w:divBdr>
    </w:div>
    <w:div w:id="736786698">
      <w:bodyDiv w:val="1"/>
      <w:marLeft w:val="0"/>
      <w:marRight w:val="0"/>
      <w:marTop w:val="0"/>
      <w:marBottom w:val="0"/>
      <w:divBdr>
        <w:top w:val="none" w:sz="0" w:space="0" w:color="auto"/>
        <w:left w:val="none" w:sz="0" w:space="0" w:color="auto"/>
        <w:bottom w:val="none" w:sz="0" w:space="0" w:color="auto"/>
        <w:right w:val="none" w:sz="0" w:space="0" w:color="auto"/>
      </w:divBdr>
    </w:div>
    <w:div w:id="756441295">
      <w:bodyDiv w:val="1"/>
      <w:marLeft w:val="0"/>
      <w:marRight w:val="0"/>
      <w:marTop w:val="0"/>
      <w:marBottom w:val="0"/>
      <w:divBdr>
        <w:top w:val="none" w:sz="0" w:space="0" w:color="auto"/>
        <w:left w:val="none" w:sz="0" w:space="0" w:color="auto"/>
        <w:bottom w:val="none" w:sz="0" w:space="0" w:color="auto"/>
        <w:right w:val="none" w:sz="0" w:space="0" w:color="auto"/>
      </w:divBdr>
      <w:divsChild>
        <w:div w:id="299725836">
          <w:marLeft w:val="0"/>
          <w:marRight w:val="0"/>
          <w:marTop w:val="0"/>
          <w:marBottom w:val="0"/>
          <w:divBdr>
            <w:top w:val="none" w:sz="0" w:space="0" w:color="auto"/>
            <w:left w:val="none" w:sz="0" w:space="0" w:color="auto"/>
            <w:bottom w:val="none" w:sz="0" w:space="0" w:color="auto"/>
            <w:right w:val="none" w:sz="0" w:space="0" w:color="auto"/>
          </w:divBdr>
          <w:divsChild>
            <w:div w:id="880289602">
              <w:marLeft w:val="0"/>
              <w:marRight w:val="0"/>
              <w:marTop w:val="0"/>
              <w:marBottom w:val="0"/>
              <w:divBdr>
                <w:top w:val="none" w:sz="0" w:space="0" w:color="auto"/>
                <w:left w:val="none" w:sz="0" w:space="0" w:color="auto"/>
                <w:bottom w:val="none" w:sz="0" w:space="0" w:color="auto"/>
                <w:right w:val="none" w:sz="0" w:space="0" w:color="auto"/>
              </w:divBdr>
              <w:divsChild>
                <w:div w:id="902636821">
                  <w:marLeft w:val="0"/>
                  <w:marRight w:val="0"/>
                  <w:marTop w:val="0"/>
                  <w:marBottom w:val="0"/>
                  <w:divBdr>
                    <w:top w:val="none" w:sz="0" w:space="0" w:color="auto"/>
                    <w:left w:val="none" w:sz="0" w:space="0" w:color="auto"/>
                    <w:bottom w:val="none" w:sz="0" w:space="0" w:color="auto"/>
                    <w:right w:val="none" w:sz="0" w:space="0" w:color="auto"/>
                  </w:divBdr>
                  <w:divsChild>
                    <w:div w:id="747307119">
                      <w:marLeft w:val="0"/>
                      <w:marRight w:val="0"/>
                      <w:marTop w:val="0"/>
                      <w:marBottom w:val="0"/>
                      <w:divBdr>
                        <w:top w:val="none" w:sz="0" w:space="0" w:color="auto"/>
                        <w:left w:val="none" w:sz="0" w:space="0" w:color="auto"/>
                        <w:bottom w:val="none" w:sz="0" w:space="0" w:color="auto"/>
                        <w:right w:val="none" w:sz="0" w:space="0" w:color="auto"/>
                      </w:divBdr>
                      <w:divsChild>
                        <w:div w:id="161979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942338">
      <w:bodyDiv w:val="1"/>
      <w:marLeft w:val="0"/>
      <w:marRight w:val="0"/>
      <w:marTop w:val="0"/>
      <w:marBottom w:val="0"/>
      <w:divBdr>
        <w:top w:val="none" w:sz="0" w:space="0" w:color="auto"/>
        <w:left w:val="none" w:sz="0" w:space="0" w:color="auto"/>
        <w:bottom w:val="none" w:sz="0" w:space="0" w:color="auto"/>
        <w:right w:val="none" w:sz="0" w:space="0" w:color="auto"/>
      </w:divBdr>
    </w:div>
    <w:div w:id="793451398">
      <w:bodyDiv w:val="1"/>
      <w:marLeft w:val="0"/>
      <w:marRight w:val="0"/>
      <w:marTop w:val="0"/>
      <w:marBottom w:val="0"/>
      <w:divBdr>
        <w:top w:val="none" w:sz="0" w:space="0" w:color="auto"/>
        <w:left w:val="none" w:sz="0" w:space="0" w:color="auto"/>
        <w:bottom w:val="none" w:sz="0" w:space="0" w:color="auto"/>
        <w:right w:val="none" w:sz="0" w:space="0" w:color="auto"/>
      </w:divBdr>
    </w:div>
    <w:div w:id="830171941">
      <w:bodyDiv w:val="1"/>
      <w:marLeft w:val="0"/>
      <w:marRight w:val="0"/>
      <w:marTop w:val="0"/>
      <w:marBottom w:val="0"/>
      <w:divBdr>
        <w:top w:val="none" w:sz="0" w:space="0" w:color="auto"/>
        <w:left w:val="none" w:sz="0" w:space="0" w:color="auto"/>
        <w:bottom w:val="none" w:sz="0" w:space="0" w:color="auto"/>
        <w:right w:val="none" w:sz="0" w:space="0" w:color="auto"/>
      </w:divBdr>
    </w:div>
    <w:div w:id="830633207">
      <w:bodyDiv w:val="1"/>
      <w:marLeft w:val="0"/>
      <w:marRight w:val="0"/>
      <w:marTop w:val="0"/>
      <w:marBottom w:val="0"/>
      <w:divBdr>
        <w:top w:val="none" w:sz="0" w:space="0" w:color="auto"/>
        <w:left w:val="none" w:sz="0" w:space="0" w:color="auto"/>
        <w:bottom w:val="none" w:sz="0" w:space="0" w:color="auto"/>
        <w:right w:val="none" w:sz="0" w:space="0" w:color="auto"/>
      </w:divBdr>
    </w:div>
    <w:div w:id="837309679">
      <w:bodyDiv w:val="1"/>
      <w:marLeft w:val="0"/>
      <w:marRight w:val="0"/>
      <w:marTop w:val="0"/>
      <w:marBottom w:val="0"/>
      <w:divBdr>
        <w:top w:val="none" w:sz="0" w:space="0" w:color="auto"/>
        <w:left w:val="none" w:sz="0" w:space="0" w:color="auto"/>
        <w:bottom w:val="none" w:sz="0" w:space="0" w:color="auto"/>
        <w:right w:val="none" w:sz="0" w:space="0" w:color="auto"/>
      </w:divBdr>
    </w:div>
    <w:div w:id="845289005">
      <w:bodyDiv w:val="1"/>
      <w:marLeft w:val="0"/>
      <w:marRight w:val="0"/>
      <w:marTop w:val="0"/>
      <w:marBottom w:val="0"/>
      <w:divBdr>
        <w:top w:val="none" w:sz="0" w:space="0" w:color="auto"/>
        <w:left w:val="none" w:sz="0" w:space="0" w:color="auto"/>
        <w:bottom w:val="none" w:sz="0" w:space="0" w:color="auto"/>
        <w:right w:val="none" w:sz="0" w:space="0" w:color="auto"/>
      </w:divBdr>
    </w:div>
    <w:div w:id="850265294">
      <w:bodyDiv w:val="1"/>
      <w:marLeft w:val="0"/>
      <w:marRight w:val="0"/>
      <w:marTop w:val="0"/>
      <w:marBottom w:val="0"/>
      <w:divBdr>
        <w:top w:val="none" w:sz="0" w:space="0" w:color="auto"/>
        <w:left w:val="none" w:sz="0" w:space="0" w:color="auto"/>
        <w:bottom w:val="none" w:sz="0" w:space="0" w:color="auto"/>
        <w:right w:val="none" w:sz="0" w:space="0" w:color="auto"/>
      </w:divBdr>
      <w:divsChild>
        <w:div w:id="1265840696">
          <w:marLeft w:val="0"/>
          <w:marRight w:val="0"/>
          <w:marTop w:val="0"/>
          <w:marBottom w:val="0"/>
          <w:divBdr>
            <w:top w:val="none" w:sz="0" w:space="0" w:color="auto"/>
            <w:left w:val="none" w:sz="0" w:space="0" w:color="auto"/>
            <w:bottom w:val="none" w:sz="0" w:space="0" w:color="auto"/>
            <w:right w:val="none" w:sz="0" w:space="0" w:color="auto"/>
          </w:divBdr>
        </w:div>
      </w:divsChild>
    </w:div>
    <w:div w:id="850602130">
      <w:bodyDiv w:val="1"/>
      <w:marLeft w:val="0"/>
      <w:marRight w:val="0"/>
      <w:marTop w:val="0"/>
      <w:marBottom w:val="0"/>
      <w:divBdr>
        <w:top w:val="none" w:sz="0" w:space="0" w:color="auto"/>
        <w:left w:val="none" w:sz="0" w:space="0" w:color="auto"/>
        <w:bottom w:val="none" w:sz="0" w:space="0" w:color="auto"/>
        <w:right w:val="none" w:sz="0" w:space="0" w:color="auto"/>
      </w:divBdr>
    </w:div>
    <w:div w:id="853959609">
      <w:bodyDiv w:val="1"/>
      <w:marLeft w:val="0"/>
      <w:marRight w:val="0"/>
      <w:marTop w:val="0"/>
      <w:marBottom w:val="0"/>
      <w:divBdr>
        <w:top w:val="none" w:sz="0" w:space="0" w:color="auto"/>
        <w:left w:val="none" w:sz="0" w:space="0" w:color="auto"/>
        <w:bottom w:val="none" w:sz="0" w:space="0" w:color="auto"/>
        <w:right w:val="none" w:sz="0" w:space="0" w:color="auto"/>
      </w:divBdr>
      <w:divsChild>
        <w:div w:id="436755060">
          <w:marLeft w:val="0"/>
          <w:marRight w:val="0"/>
          <w:marTop w:val="0"/>
          <w:marBottom w:val="0"/>
          <w:divBdr>
            <w:top w:val="none" w:sz="0" w:space="0" w:color="auto"/>
            <w:left w:val="none" w:sz="0" w:space="0" w:color="auto"/>
            <w:bottom w:val="none" w:sz="0" w:space="0" w:color="auto"/>
            <w:right w:val="none" w:sz="0" w:space="0" w:color="auto"/>
          </w:divBdr>
        </w:div>
      </w:divsChild>
    </w:div>
    <w:div w:id="856190255">
      <w:bodyDiv w:val="1"/>
      <w:marLeft w:val="0"/>
      <w:marRight w:val="0"/>
      <w:marTop w:val="0"/>
      <w:marBottom w:val="0"/>
      <w:divBdr>
        <w:top w:val="none" w:sz="0" w:space="0" w:color="auto"/>
        <w:left w:val="none" w:sz="0" w:space="0" w:color="auto"/>
        <w:bottom w:val="none" w:sz="0" w:space="0" w:color="auto"/>
        <w:right w:val="none" w:sz="0" w:space="0" w:color="auto"/>
      </w:divBdr>
      <w:divsChild>
        <w:div w:id="585455964">
          <w:marLeft w:val="0"/>
          <w:marRight w:val="0"/>
          <w:marTop w:val="0"/>
          <w:marBottom w:val="0"/>
          <w:divBdr>
            <w:top w:val="none" w:sz="0" w:space="0" w:color="auto"/>
            <w:left w:val="none" w:sz="0" w:space="0" w:color="auto"/>
            <w:bottom w:val="none" w:sz="0" w:space="0" w:color="auto"/>
            <w:right w:val="none" w:sz="0" w:space="0" w:color="auto"/>
          </w:divBdr>
        </w:div>
      </w:divsChild>
    </w:div>
    <w:div w:id="863910104">
      <w:bodyDiv w:val="1"/>
      <w:marLeft w:val="0"/>
      <w:marRight w:val="0"/>
      <w:marTop w:val="0"/>
      <w:marBottom w:val="0"/>
      <w:divBdr>
        <w:top w:val="none" w:sz="0" w:space="0" w:color="auto"/>
        <w:left w:val="none" w:sz="0" w:space="0" w:color="auto"/>
        <w:bottom w:val="none" w:sz="0" w:space="0" w:color="auto"/>
        <w:right w:val="none" w:sz="0" w:space="0" w:color="auto"/>
      </w:divBdr>
    </w:div>
    <w:div w:id="874729130">
      <w:bodyDiv w:val="1"/>
      <w:marLeft w:val="0"/>
      <w:marRight w:val="0"/>
      <w:marTop w:val="0"/>
      <w:marBottom w:val="0"/>
      <w:divBdr>
        <w:top w:val="none" w:sz="0" w:space="0" w:color="auto"/>
        <w:left w:val="none" w:sz="0" w:space="0" w:color="auto"/>
        <w:bottom w:val="none" w:sz="0" w:space="0" w:color="auto"/>
        <w:right w:val="none" w:sz="0" w:space="0" w:color="auto"/>
      </w:divBdr>
    </w:div>
    <w:div w:id="887108968">
      <w:bodyDiv w:val="1"/>
      <w:marLeft w:val="0"/>
      <w:marRight w:val="0"/>
      <w:marTop w:val="0"/>
      <w:marBottom w:val="0"/>
      <w:divBdr>
        <w:top w:val="none" w:sz="0" w:space="0" w:color="auto"/>
        <w:left w:val="none" w:sz="0" w:space="0" w:color="auto"/>
        <w:bottom w:val="none" w:sz="0" w:space="0" w:color="auto"/>
        <w:right w:val="none" w:sz="0" w:space="0" w:color="auto"/>
      </w:divBdr>
    </w:div>
    <w:div w:id="892085929">
      <w:bodyDiv w:val="1"/>
      <w:marLeft w:val="0"/>
      <w:marRight w:val="0"/>
      <w:marTop w:val="0"/>
      <w:marBottom w:val="0"/>
      <w:divBdr>
        <w:top w:val="none" w:sz="0" w:space="0" w:color="auto"/>
        <w:left w:val="none" w:sz="0" w:space="0" w:color="auto"/>
        <w:bottom w:val="none" w:sz="0" w:space="0" w:color="auto"/>
        <w:right w:val="none" w:sz="0" w:space="0" w:color="auto"/>
      </w:divBdr>
    </w:div>
    <w:div w:id="923151020">
      <w:bodyDiv w:val="1"/>
      <w:marLeft w:val="0"/>
      <w:marRight w:val="0"/>
      <w:marTop w:val="0"/>
      <w:marBottom w:val="0"/>
      <w:divBdr>
        <w:top w:val="none" w:sz="0" w:space="0" w:color="auto"/>
        <w:left w:val="none" w:sz="0" w:space="0" w:color="auto"/>
        <w:bottom w:val="none" w:sz="0" w:space="0" w:color="auto"/>
        <w:right w:val="none" w:sz="0" w:space="0" w:color="auto"/>
      </w:divBdr>
      <w:divsChild>
        <w:div w:id="1754427775">
          <w:marLeft w:val="0"/>
          <w:marRight w:val="0"/>
          <w:marTop w:val="0"/>
          <w:marBottom w:val="0"/>
          <w:divBdr>
            <w:top w:val="none" w:sz="0" w:space="0" w:color="auto"/>
            <w:left w:val="none" w:sz="0" w:space="0" w:color="auto"/>
            <w:bottom w:val="none" w:sz="0" w:space="0" w:color="auto"/>
            <w:right w:val="none" w:sz="0" w:space="0" w:color="auto"/>
          </w:divBdr>
        </w:div>
      </w:divsChild>
    </w:div>
    <w:div w:id="932708733">
      <w:bodyDiv w:val="1"/>
      <w:marLeft w:val="0"/>
      <w:marRight w:val="0"/>
      <w:marTop w:val="0"/>
      <w:marBottom w:val="0"/>
      <w:divBdr>
        <w:top w:val="none" w:sz="0" w:space="0" w:color="auto"/>
        <w:left w:val="none" w:sz="0" w:space="0" w:color="auto"/>
        <w:bottom w:val="none" w:sz="0" w:space="0" w:color="auto"/>
        <w:right w:val="none" w:sz="0" w:space="0" w:color="auto"/>
      </w:divBdr>
    </w:div>
    <w:div w:id="943732443">
      <w:bodyDiv w:val="1"/>
      <w:marLeft w:val="0"/>
      <w:marRight w:val="0"/>
      <w:marTop w:val="0"/>
      <w:marBottom w:val="0"/>
      <w:divBdr>
        <w:top w:val="none" w:sz="0" w:space="0" w:color="auto"/>
        <w:left w:val="none" w:sz="0" w:space="0" w:color="auto"/>
        <w:bottom w:val="none" w:sz="0" w:space="0" w:color="auto"/>
        <w:right w:val="none" w:sz="0" w:space="0" w:color="auto"/>
      </w:divBdr>
    </w:div>
    <w:div w:id="952326162">
      <w:bodyDiv w:val="1"/>
      <w:marLeft w:val="0"/>
      <w:marRight w:val="0"/>
      <w:marTop w:val="0"/>
      <w:marBottom w:val="0"/>
      <w:divBdr>
        <w:top w:val="none" w:sz="0" w:space="0" w:color="auto"/>
        <w:left w:val="none" w:sz="0" w:space="0" w:color="auto"/>
        <w:bottom w:val="none" w:sz="0" w:space="0" w:color="auto"/>
        <w:right w:val="none" w:sz="0" w:space="0" w:color="auto"/>
      </w:divBdr>
    </w:div>
    <w:div w:id="953754129">
      <w:bodyDiv w:val="1"/>
      <w:marLeft w:val="0"/>
      <w:marRight w:val="0"/>
      <w:marTop w:val="0"/>
      <w:marBottom w:val="0"/>
      <w:divBdr>
        <w:top w:val="none" w:sz="0" w:space="0" w:color="auto"/>
        <w:left w:val="none" w:sz="0" w:space="0" w:color="auto"/>
        <w:bottom w:val="none" w:sz="0" w:space="0" w:color="auto"/>
        <w:right w:val="none" w:sz="0" w:space="0" w:color="auto"/>
      </w:divBdr>
      <w:divsChild>
        <w:div w:id="250890283">
          <w:marLeft w:val="0"/>
          <w:marRight w:val="0"/>
          <w:marTop w:val="0"/>
          <w:marBottom w:val="0"/>
          <w:divBdr>
            <w:top w:val="none" w:sz="0" w:space="0" w:color="auto"/>
            <w:left w:val="none" w:sz="0" w:space="0" w:color="auto"/>
            <w:bottom w:val="none" w:sz="0" w:space="0" w:color="auto"/>
            <w:right w:val="none" w:sz="0" w:space="0" w:color="auto"/>
          </w:divBdr>
        </w:div>
      </w:divsChild>
    </w:div>
    <w:div w:id="958490324">
      <w:bodyDiv w:val="1"/>
      <w:marLeft w:val="0"/>
      <w:marRight w:val="0"/>
      <w:marTop w:val="0"/>
      <w:marBottom w:val="0"/>
      <w:divBdr>
        <w:top w:val="none" w:sz="0" w:space="0" w:color="auto"/>
        <w:left w:val="none" w:sz="0" w:space="0" w:color="auto"/>
        <w:bottom w:val="none" w:sz="0" w:space="0" w:color="auto"/>
        <w:right w:val="none" w:sz="0" w:space="0" w:color="auto"/>
      </w:divBdr>
    </w:div>
    <w:div w:id="967931720">
      <w:bodyDiv w:val="1"/>
      <w:marLeft w:val="0"/>
      <w:marRight w:val="0"/>
      <w:marTop w:val="0"/>
      <w:marBottom w:val="0"/>
      <w:divBdr>
        <w:top w:val="none" w:sz="0" w:space="0" w:color="auto"/>
        <w:left w:val="none" w:sz="0" w:space="0" w:color="auto"/>
        <w:bottom w:val="none" w:sz="0" w:space="0" w:color="auto"/>
        <w:right w:val="none" w:sz="0" w:space="0" w:color="auto"/>
      </w:divBdr>
      <w:divsChild>
        <w:div w:id="1408960631">
          <w:marLeft w:val="0"/>
          <w:marRight w:val="0"/>
          <w:marTop w:val="0"/>
          <w:marBottom w:val="0"/>
          <w:divBdr>
            <w:top w:val="none" w:sz="0" w:space="0" w:color="auto"/>
            <w:left w:val="none" w:sz="0" w:space="0" w:color="auto"/>
            <w:bottom w:val="none" w:sz="0" w:space="0" w:color="auto"/>
            <w:right w:val="none" w:sz="0" w:space="0" w:color="auto"/>
          </w:divBdr>
        </w:div>
      </w:divsChild>
    </w:div>
    <w:div w:id="980964691">
      <w:bodyDiv w:val="1"/>
      <w:marLeft w:val="0"/>
      <w:marRight w:val="0"/>
      <w:marTop w:val="0"/>
      <w:marBottom w:val="0"/>
      <w:divBdr>
        <w:top w:val="none" w:sz="0" w:space="0" w:color="auto"/>
        <w:left w:val="none" w:sz="0" w:space="0" w:color="auto"/>
        <w:bottom w:val="none" w:sz="0" w:space="0" w:color="auto"/>
        <w:right w:val="none" w:sz="0" w:space="0" w:color="auto"/>
      </w:divBdr>
    </w:div>
    <w:div w:id="987246781">
      <w:bodyDiv w:val="1"/>
      <w:marLeft w:val="0"/>
      <w:marRight w:val="0"/>
      <w:marTop w:val="0"/>
      <w:marBottom w:val="0"/>
      <w:divBdr>
        <w:top w:val="none" w:sz="0" w:space="0" w:color="auto"/>
        <w:left w:val="none" w:sz="0" w:space="0" w:color="auto"/>
        <w:bottom w:val="none" w:sz="0" w:space="0" w:color="auto"/>
        <w:right w:val="none" w:sz="0" w:space="0" w:color="auto"/>
      </w:divBdr>
      <w:divsChild>
        <w:div w:id="466628002">
          <w:marLeft w:val="0"/>
          <w:marRight w:val="0"/>
          <w:marTop w:val="0"/>
          <w:marBottom w:val="0"/>
          <w:divBdr>
            <w:top w:val="none" w:sz="0" w:space="0" w:color="auto"/>
            <w:left w:val="none" w:sz="0" w:space="0" w:color="auto"/>
            <w:bottom w:val="none" w:sz="0" w:space="0" w:color="auto"/>
            <w:right w:val="none" w:sz="0" w:space="0" w:color="auto"/>
          </w:divBdr>
        </w:div>
      </w:divsChild>
    </w:div>
    <w:div w:id="1013268027">
      <w:bodyDiv w:val="1"/>
      <w:marLeft w:val="0"/>
      <w:marRight w:val="0"/>
      <w:marTop w:val="0"/>
      <w:marBottom w:val="0"/>
      <w:divBdr>
        <w:top w:val="none" w:sz="0" w:space="0" w:color="auto"/>
        <w:left w:val="none" w:sz="0" w:space="0" w:color="auto"/>
        <w:bottom w:val="none" w:sz="0" w:space="0" w:color="auto"/>
        <w:right w:val="none" w:sz="0" w:space="0" w:color="auto"/>
      </w:divBdr>
    </w:div>
    <w:div w:id="1033306861">
      <w:bodyDiv w:val="1"/>
      <w:marLeft w:val="0"/>
      <w:marRight w:val="0"/>
      <w:marTop w:val="0"/>
      <w:marBottom w:val="0"/>
      <w:divBdr>
        <w:top w:val="none" w:sz="0" w:space="0" w:color="auto"/>
        <w:left w:val="none" w:sz="0" w:space="0" w:color="auto"/>
        <w:bottom w:val="none" w:sz="0" w:space="0" w:color="auto"/>
        <w:right w:val="none" w:sz="0" w:space="0" w:color="auto"/>
      </w:divBdr>
    </w:div>
    <w:div w:id="1034043162">
      <w:bodyDiv w:val="1"/>
      <w:marLeft w:val="0"/>
      <w:marRight w:val="0"/>
      <w:marTop w:val="0"/>
      <w:marBottom w:val="0"/>
      <w:divBdr>
        <w:top w:val="none" w:sz="0" w:space="0" w:color="auto"/>
        <w:left w:val="none" w:sz="0" w:space="0" w:color="auto"/>
        <w:bottom w:val="none" w:sz="0" w:space="0" w:color="auto"/>
        <w:right w:val="none" w:sz="0" w:space="0" w:color="auto"/>
      </w:divBdr>
    </w:div>
    <w:div w:id="1043168211">
      <w:bodyDiv w:val="1"/>
      <w:marLeft w:val="0"/>
      <w:marRight w:val="0"/>
      <w:marTop w:val="0"/>
      <w:marBottom w:val="0"/>
      <w:divBdr>
        <w:top w:val="none" w:sz="0" w:space="0" w:color="auto"/>
        <w:left w:val="none" w:sz="0" w:space="0" w:color="auto"/>
        <w:bottom w:val="none" w:sz="0" w:space="0" w:color="auto"/>
        <w:right w:val="none" w:sz="0" w:space="0" w:color="auto"/>
      </w:divBdr>
    </w:div>
    <w:div w:id="1044251743">
      <w:bodyDiv w:val="1"/>
      <w:marLeft w:val="0"/>
      <w:marRight w:val="0"/>
      <w:marTop w:val="0"/>
      <w:marBottom w:val="0"/>
      <w:divBdr>
        <w:top w:val="none" w:sz="0" w:space="0" w:color="auto"/>
        <w:left w:val="none" w:sz="0" w:space="0" w:color="auto"/>
        <w:bottom w:val="none" w:sz="0" w:space="0" w:color="auto"/>
        <w:right w:val="none" w:sz="0" w:space="0" w:color="auto"/>
      </w:divBdr>
    </w:div>
    <w:div w:id="1065032120">
      <w:bodyDiv w:val="1"/>
      <w:marLeft w:val="0"/>
      <w:marRight w:val="0"/>
      <w:marTop w:val="0"/>
      <w:marBottom w:val="0"/>
      <w:divBdr>
        <w:top w:val="none" w:sz="0" w:space="0" w:color="auto"/>
        <w:left w:val="none" w:sz="0" w:space="0" w:color="auto"/>
        <w:bottom w:val="none" w:sz="0" w:space="0" w:color="auto"/>
        <w:right w:val="none" w:sz="0" w:space="0" w:color="auto"/>
      </w:divBdr>
      <w:divsChild>
        <w:div w:id="1002047076">
          <w:marLeft w:val="0"/>
          <w:marRight w:val="0"/>
          <w:marTop w:val="0"/>
          <w:marBottom w:val="0"/>
          <w:divBdr>
            <w:top w:val="none" w:sz="0" w:space="0" w:color="auto"/>
            <w:left w:val="none" w:sz="0" w:space="0" w:color="auto"/>
            <w:bottom w:val="none" w:sz="0" w:space="0" w:color="auto"/>
            <w:right w:val="none" w:sz="0" w:space="0" w:color="auto"/>
          </w:divBdr>
        </w:div>
      </w:divsChild>
    </w:div>
    <w:div w:id="1067605073">
      <w:bodyDiv w:val="1"/>
      <w:marLeft w:val="0"/>
      <w:marRight w:val="0"/>
      <w:marTop w:val="0"/>
      <w:marBottom w:val="0"/>
      <w:divBdr>
        <w:top w:val="none" w:sz="0" w:space="0" w:color="auto"/>
        <w:left w:val="none" w:sz="0" w:space="0" w:color="auto"/>
        <w:bottom w:val="none" w:sz="0" w:space="0" w:color="auto"/>
        <w:right w:val="none" w:sz="0" w:space="0" w:color="auto"/>
      </w:divBdr>
    </w:div>
    <w:div w:id="1076168753">
      <w:bodyDiv w:val="1"/>
      <w:marLeft w:val="0"/>
      <w:marRight w:val="0"/>
      <w:marTop w:val="0"/>
      <w:marBottom w:val="0"/>
      <w:divBdr>
        <w:top w:val="none" w:sz="0" w:space="0" w:color="auto"/>
        <w:left w:val="none" w:sz="0" w:space="0" w:color="auto"/>
        <w:bottom w:val="none" w:sz="0" w:space="0" w:color="auto"/>
        <w:right w:val="none" w:sz="0" w:space="0" w:color="auto"/>
      </w:divBdr>
      <w:divsChild>
        <w:div w:id="38364382">
          <w:marLeft w:val="0"/>
          <w:marRight w:val="0"/>
          <w:marTop w:val="0"/>
          <w:marBottom w:val="0"/>
          <w:divBdr>
            <w:top w:val="none" w:sz="0" w:space="0" w:color="auto"/>
            <w:left w:val="none" w:sz="0" w:space="0" w:color="auto"/>
            <w:bottom w:val="none" w:sz="0" w:space="0" w:color="auto"/>
            <w:right w:val="none" w:sz="0" w:space="0" w:color="auto"/>
          </w:divBdr>
        </w:div>
      </w:divsChild>
    </w:div>
    <w:div w:id="1123884640">
      <w:bodyDiv w:val="1"/>
      <w:marLeft w:val="0"/>
      <w:marRight w:val="0"/>
      <w:marTop w:val="0"/>
      <w:marBottom w:val="0"/>
      <w:divBdr>
        <w:top w:val="none" w:sz="0" w:space="0" w:color="auto"/>
        <w:left w:val="none" w:sz="0" w:space="0" w:color="auto"/>
        <w:bottom w:val="none" w:sz="0" w:space="0" w:color="auto"/>
        <w:right w:val="none" w:sz="0" w:space="0" w:color="auto"/>
      </w:divBdr>
    </w:div>
    <w:div w:id="1125269838">
      <w:bodyDiv w:val="1"/>
      <w:marLeft w:val="0"/>
      <w:marRight w:val="0"/>
      <w:marTop w:val="0"/>
      <w:marBottom w:val="0"/>
      <w:divBdr>
        <w:top w:val="none" w:sz="0" w:space="0" w:color="auto"/>
        <w:left w:val="none" w:sz="0" w:space="0" w:color="auto"/>
        <w:bottom w:val="none" w:sz="0" w:space="0" w:color="auto"/>
        <w:right w:val="none" w:sz="0" w:space="0" w:color="auto"/>
      </w:divBdr>
    </w:div>
    <w:div w:id="1139110169">
      <w:bodyDiv w:val="1"/>
      <w:marLeft w:val="0"/>
      <w:marRight w:val="0"/>
      <w:marTop w:val="0"/>
      <w:marBottom w:val="0"/>
      <w:divBdr>
        <w:top w:val="none" w:sz="0" w:space="0" w:color="auto"/>
        <w:left w:val="none" w:sz="0" w:space="0" w:color="auto"/>
        <w:bottom w:val="none" w:sz="0" w:space="0" w:color="auto"/>
        <w:right w:val="none" w:sz="0" w:space="0" w:color="auto"/>
      </w:divBdr>
    </w:div>
    <w:div w:id="1144274703">
      <w:bodyDiv w:val="1"/>
      <w:marLeft w:val="0"/>
      <w:marRight w:val="0"/>
      <w:marTop w:val="0"/>
      <w:marBottom w:val="0"/>
      <w:divBdr>
        <w:top w:val="none" w:sz="0" w:space="0" w:color="auto"/>
        <w:left w:val="none" w:sz="0" w:space="0" w:color="auto"/>
        <w:bottom w:val="none" w:sz="0" w:space="0" w:color="auto"/>
        <w:right w:val="none" w:sz="0" w:space="0" w:color="auto"/>
      </w:divBdr>
    </w:div>
    <w:div w:id="1154494965">
      <w:bodyDiv w:val="1"/>
      <w:marLeft w:val="0"/>
      <w:marRight w:val="0"/>
      <w:marTop w:val="0"/>
      <w:marBottom w:val="0"/>
      <w:divBdr>
        <w:top w:val="none" w:sz="0" w:space="0" w:color="auto"/>
        <w:left w:val="none" w:sz="0" w:space="0" w:color="auto"/>
        <w:bottom w:val="none" w:sz="0" w:space="0" w:color="auto"/>
        <w:right w:val="none" w:sz="0" w:space="0" w:color="auto"/>
      </w:divBdr>
    </w:div>
    <w:div w:id="1170828084">
      <w:bodyDiv w:val="1"/>
      <w:marLeft w:val="0"/>
      <w:marRight w:val="0"/>
      <w:marTop w:val="0"/>
      <w:marBottom w:val="0"/>
      <w:divBdr>
        <w:top w:val="none" w:sz="0" w:space="0" w:color="auto"/>
        <w:left w:val="none" w:sz="0" w:space="0" w:color="auto"/>
        <w:bottom w:val="none" w:sz="0" w:space="0" w:color="auto"/>
        <w:right w:val="none" w:sz="0" w:space="0" w:color="auto"/>
      </w:divBdr>
    </w:div>
    <w:div w:id="1191918215">
      <w:bodyDiv w:val="1"/>
      <w:marLeft w:val="0"/>
      <w:marRight w:val="0"/>
      <w:marTop w:val="0"/>
      <w:marBottom w:val="0"/>
      <w:divBdr>
        <w:top w:val="none" w:sz="0" w:space="0" w:color="auto"/>
        <w:left w:val="none" w:sz="0" w:space="0" w:color="auto"/>
        <w:bottom w:val="none" w:sz="0" w:space="0" w:color="auto"/>
        <w:right w:val="none" w:sz="0" w:space="0" w:color="auto"/>
      </w:divBdr>
    </w:div>
    <w:div w:id="1198616487">
      <w:bodyDiv w:val="1"/>
      <w:marLeft w:val="0"/>
      <w:marRight w:val="0"/>
      <w:marTop w:val="0"/>
      <w:marBottom w:val="0"/>
      <w:divBdr>
        <w:top w:val="none" w:sz="0" w:space="0" w:color="auto"/>
        <w:left w:val="none" w:sz="0" w:space="0" w:color="auto"/>
        <w:bottom w:val="none" w:sz="0" w:space="0" w:color="auto"/>
        <w:right w:val="none" w:sz="0" w:space="0" w:color="auto"/>
      </w:divBdr>
      <w:divsChild>
        <w:div w:id="1880778040">
          <w:marLeft w:val="0"/>
          <w:marRight w:val="0"/>
          <w:marTop w:val="0"/>
          <w:marBottom w:val="0"/>
          <w:divBdr>
            <w:top w:val="none" w:sz="0" w:space="0" w:color="auto"/>
            <w:left w:val="none" w:sz="0" w:space="0" w:color="auto"/>
            <w:bottom w:val="none" w:sz="0" w:space="0" w:color="auto"/>
            <w:right w:val="none" w:sz="0" w:space="0" w:color="auto"/>
          </w:divBdr>
          <w:divsChild>
            <w:div w:id="429399318">
              <w:marLeft w:val="0"/>
              <w:marRight w:val="0"/>
              <w:marTop w:val="0"/>
              <w:marBottom w:val="0"/>
              <w:divBdr>
                <w:top w:val="none" w:sz="0" w:space="0" w:color="auto"/>
                <w:left w:val="none" w:sz="0" w:space="0" w:color="auto"/>
                <w:bottom w:val="none" w:sz="0" w:space="0" w:color="auto"/>
                <w:right w:val="none" w:sz="0" w:space="0" w:color="auto"/>
              </w:divBdr>
              <w:divsChild>
                <w:div w:id="242297669">
                  <w:marLeft w:val="0"/>
                  <w:marRight w:val="0"/>
                  <w:marTop w:val="0"/>
                  <w:marBottom w:val="0"/>
                  <w:divBdr>
                    <w:top w:val="none" w:sz="0" w:space="0" w:color="auto"/>
                    <w:left w:val="none" w:sz="0" w:space="0" w:color="auto"/>
                    <w:bottom w:val="none" w:sz="0" w:space="0" w:color="auto"/>
                    <w:right w:val="none" w:sz="0" w:space="0" w:color="auto"/>
                  </w:divBdr>
                  <w:divsChild>
                    <w:div w:id="640888482">
                      <w:marLeft w:val="0"/>
                      <w:marRight w:val="0"/>
                      <w:marTop w:val="0"/>
                      <w:marBottom w:val="0"/>
                      <w:divBdr>
                        <w:top w:val="none" w:sz="0" w:space="0" w:color="auto"/>
                        <w:left w:val="none" w:sz="0" w:space="0" w:color="auto"/>
                        <w:bottom w:val="none" w:sz="0" w:space="0" w:color="auto"/>
                        <w:right w:val="none" w:sz="0" w:space="0" w:color="auto"/>
                      </w:divBdr>
                      <w:divsChild>
                        <w:div w:id="60076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909198">
      <w:bodyDiv w:val="1"/>
      <w:marLeft w:val="0"/>
      <w:marRight w:val="0"/>
      <w:marTop w:val="0"/>
      <w:marBottom w:val="0"/>
      <w:divBdr>
        <w:top w:val="none" w:sz="0" w:space="0" w:color="auto"/>
        <w:left w:val="none" w:sz="0" w:space="0" w:color="auto"/>
        <w:bottom w:val="none" w:sz="0" w:space="0" w:color="auto"/>
        <w:right w:val="none" w:sz="0" w:space="0" w:color="auto"/>
      </w:divBdr>
    </w:div>
    <w:div w:id="1253974238">
      <w:bodyDiv w:val="1"/>
      <w:marLeft w:val="0"/>
      <w:marRight w:val="0"/>
      <w:marTop w:val="0"/>
      <w:marBottom w:val="0"/>
      <w:divBdr>
        <w:top w:val="none" w:sz="0" w:space="0" w:color="auto"/>
        <w:left w:val="none" w:sz="0" w:space="0" w:color="auto"/>
        <w:bottom w:val="none" w:sz="0" w:space="0" w:color="auto"/>
        <w:right w:val="none" w:sz="0" w:space="0" w:color="auto"/>
      </w:divBdr>
    </w:div>
    <w:div w:id="1278030185">
      <w:bodyDiv w:val="1"/>
      <w:marLeft w:val="0"/>
      <w:marRight w:val="0"/>
      <w:marTop w:val="0"/>
      <w:marBottom w:val="0"/>
      <w:divBdr>
        <w:top w:val="none" w:sz="0" w:space="0" w:color="auto"/>
        <w:left w:val="none" w:sz="0" w:space="0" w:color="auto"/>
        <w:bottom w:val="none" w:sz="0" w:space="0" w:color="auto"/>
        <w:right w:val="none" w:sz="0" w:space="0" w:color="auto"/>
      </w:divBdr>
    </w:div>
    <w:div w:id="1304851517">
      <w:bodyDiv w:val="1"/>
      <w:marLeft w:val="0"/>
      <w:marRight w:val="0"/>
      <w:marTop w:val="0"/>
      <w:marBottom w:val="0"/>
      <w:divBdr>
        <w:top w:val="none" w:sz="0" w:space="0" w:color="auto"/>
        <w:left w:val="none" w:sz="0" w:space="0" w:color="auto"/>
        <w:bottom w:val="none" w:sz="0" w:space="0" w:color="auto"/>
        <w:right w:val="none" w:sz="0" w:space="0" w:color="auto"/>
      </w:divBdr>
      <w:divsChild>
        <w:div w:id="879241971">
          <w:marLeft w:val="0"/>
          <w:marRight w:val="0"/>
          <w:marTop w:val="0"/>
          <w:marBottom w:val="0"/>
          <w:divBdr>
            <w:top w:val="none" w:sz="0" w:space="0" w:color="auto"/>
            <w:left w:val="none" w:sz="0" w:space="0" w:color="auto"/>
            <w:bottom w:val="none" w:sz="0" w:space="0" w:color="auto"/>
            <w:right w:val="none" w:sz="0" w:space="0" w:color="auto"/>
          </w:divBdr>
        </w:div>
      </w:divsChild>
    </w:div>
    <w:div w:id="1317294827">
      <w:bodyDiv w:val="1"/>
      <w:marLeft w:val="0"/>
      <w:marRight w:val="0"/>
      <w:marTop w:val="0"/>
      <w:marBottom w:val="0"/>
      <w:divBdr>
        <w:top w:val="none" w:sz="0" w:space="0" w:color="auto"/>
        <w:left w:val="none" w:sz="0" w:space="0" w:color="auto"/>
        <w:bottom w:val="none" w:sz="0" w:space="0" w:color="auto"/>
        <w:right w:val="none" w:sz="0" w:space="0" w:color="auto"/>
      </w:divBdr>
    </w:div>
    <w:div w:id="1324309917">
      <w:bodyDiv w:val="1"/>
      <w:marLeft w:val="0"/>
      <w:marRight w:val="0"/>
      <w:marTop w:val="0"/>
      <w:marBottom w:val="0"/>
      <w:divBdr>
        <w:top w:val="none" w:sz="0" w:space="0" w:color="auto"/>
        <w:left w:val="none" w:sz="0" w:space="0" w:color="auto"/>
        <w:bottom w:val="none" w:sz="0" w:space="0" w:color="auto"/>
        <w:right w:val="none" w:sz="0" w:space="0" w:color="auto"/>
      </w:divBdr>
      <w:divsChild>
        <w:div w:id="791825746">
          <w:marLeft w:val="0"/>
          <w:marRight w:val="0"/>
          <w:marTop w:val="0"/>
          <w:marBottom w:val="0"/>
          <w:divBdr>
            <w:top w:val="none" w:sz="0" w:space="0" w:color="auto"/>
            <w:left w:val="none" w:sz="0" w:space="0" w:color="auto"/>
            <w:bottom w:val="none" w:sz="0" w:space="0" w:color="auto"/>
            <w:right w:val="none" w:sz="0" w:space="0" w:color="auto"/>
          </w:divBdr>
        </w:div>
      </w:divsChild>
    </w:div>
    <w:div w:id="1355496454">
      <w:bodyDiv w:val="1"/>
      <w:marLeft w:val="0"/>
      <w:marRight w:val="0"/>
      <w:marTop w:val="0"/>
      <w:marBottom w:val="0"/>
      <w:divBdr>
        <w:top w:val="none" w:sz="0" w:space="0" w:color="auto"/>
        <w:left w:val="none" w:sz="0" w:space="0" w:color="auto"/>
        <w:bottom w:val="none" w:sz="0" w:space="0" w:color="auto"/>
        <w:right w:val="none" w:sz="0" w:space="0" w:color="auto"/>
      </w:divBdr>
    </w:div>
    <w:div w:id="1359118138">
      <w:bodyDiv w:val="1"/>
      <w:marLeft w:val="0"/>
      <w:marRight w:val="0"/>
      <w:marTop w:val="0"/>
      <w:marBottom w:val="0"/>
      <w:divBdr>
        <w:top w:val="none" w:sz="0" w:space="0" w:color="auto"/>
        <w:left w:val="none" w:sz="0" w:space="0" w:color="auto"/>
        <w:bottom w:val="none" w:sz="0" w:space="0" w:color="auto"/>
        <w:right w:val="none" w:sz="0" w:space="0" w:color="auto"/>
      </w:divBdr>
    </w:div>
    <w:div w:id="1361199172">
      <w:bodyDiv w:val="1"/>
      <w:marLeft w:val="0"/>
      <w:marRight w:val="0"/>
      <w:marTop w:val="0"/>
      <w:marBottom w:val="0"/>
      <w:divBdr>
        <w:top w:val="none" w:sz="0" w:space="0" w:color="auto"/>
        <w:left w:val="none" w:sz="0" w:space="0" w:color="auto"/>
        <w:bottom w:val="none" w:sz="0" w:space="0" w:color="auto"/>
        <w:right w:val="none" w:sz="0" w:space="0" w:color="auto"/>
      </w:divBdr>
    </w:div>
    <w:div w:id="1372878538">
      <w:bodyDiv w:val="1"/>
      <w:marLeft w:val="0"/>
      <w:marRight w:val="0"/>
      <w:marTop w:val="0"/>
      <w:marBottom w:val="0"/>
      <w:divBdr>
        <w:top w:val="none" w:sz="0" w:space="0" w:color="auto"/>
        <w:left w:val="none" w:sz="0" w:space="0" w:color="auto"/>
        <w:bottom w:val="none" w:sz="0" w:space="0" w:color="auto"/>
        <w:right w:val="none" w:sz="0" w:space="0" w:color="auto"/>
      </w:divBdr>
    </w:div>
    <w:div w:id="1398748359">
      <w:bodyDiv w:val="1"/>
      <w:marLeft w:val="0"/>
      <w:marRight w:val="0"/>
      <w:marTop w:val="0"/>
      <w:marBottom w:val="0"/>
      <w:divBdr>
        <w:top w:val="none" w:sz="0" w:space="0" w:color="auto"/>
        <w:left w:val="none" w:sz="0" w:space="0" w:color="auto"/>
        <w:bottom w:val="none" w:sz="0" w:space="0" w:color="auto"/>
        <w:right w:val="none" w:sz="0" w:space="0" w:color="auto"/>
      </w:divBdr>
    </w:div>
    <w:div w:id="1398942201">
      <w:bodyDiv w:val="1"/>
      <w:marLeft w:val="0"/>
      <w:marRight w:val="0"/>
      <w:marTop w:val="0"/>
      <w:marBottom w:val="0"/>
      <w:divBdr>
        <w:top w:val="none" w:sz="0" w:space="0" w:color="auto"/>
        <w:left w:val="none" w:sz="0" w:space="0" w:color="auto"/>
        <w:bottom w:val="none" w:sz="0" w:space="0" w:color="auto"/>
        <w:right w:val="none" w:sz="0" w:space="0" w:color="auto"/>
      </w:divBdr>
    </w:div>
    <w:div w:id="1403916936">
      <w:bodyDiv w:val="1"/>
      <w:marLeft w:val="0"/>
      <w:marRight w:val="0"/>
      <w:marTop w:val="0"/>
      <w:marBottom w:val="0"/>
      <w:divBdr>
        <w:top w:val="none" w:sz="0" w:space="0" w:color="auto"/>
        <w:left w:val="none" w:sz="0" w:space="0" w:color="auto"/>
        <w:bottom w:val="none" w:sz="0" w:space="0" w:color="auto"/>
        <w:right w:val="none" w:sz="0" w:space="0" w:color="auto"/>
      </w:divBdr>
      <w:divsChild>
        <w:div w:id="747768721">
          <w:marLeft w:val="0"/>
          <w:marRight w:val="0"/>
          <w:marTop w:val="0"/>
          <w:marBottom w:val="0"/>
          <w:divBdr>
            <w:top w:val="none" w:sz="0" w:space="0" w:color="auto"/>
            <w:left w:val="none" w:sz="0" w:space="0" w:color="auto"/>
            <w:bottom w:val="none" w:sz="0" w:space="0" w:color="auto"/>
            <w:right w:val="none" w:sz="0" w:space="0" w:color="auto"/>
          </w:divBdr>
          <w:divsChild>
            <w:div w:id="464081580">
              <w:marLeft w:val="0"/>
              <w:marRight w:val="0"/>
              <w:marTop w:val="0"/>
              <w:marBottom w:val="0"/>
              <w:divBdr>
                <w:top w:val="none" w:sz="0" w:space="0" w:color="auto"/>
                <w:left w:val="none" w:sz="0" w:space="0" w:color="auto"/>
                <w:bottom w:val="none" w:sz="0" w:space="0" w:color="auto"/>
                <w:right w:val="none" w:sz="0" w:space="0" w:color="auto"/>
              </w:divBdr>
              <w:divsChild>
                <w:div w:id="380205289">
                  <w:marLeft w:val="0"/>
                  <w:marRight w:val="0"/>
                  <w:marTop w:val="0"/>
                  <w:marBottom w:val="0"/>
                  <w:divBdr>
                    <w:top w:val="none" w:sz="0" w:space="0" w:color="auto"/>
                    <w:left w:val="none" w:sz="0" w:space="0" w:color="auto"/>
                    <w:bottom w:val="none" w:sz="0" w:space="0" w:color="auto"/>
                    <w:right w:val="none" w:sz="0" w:space="0" w:color="auto"/>
                  </w:divBdr>
                  <w:divsChild>
                    <w:div w:id="947279105">
                      <w:marLeft w:val="0"/>
                      <w:marRight w:val="0"/>
                      <w:marTop w:val="0"/>
                      <w:marBottom w:val="0"/>
                      <w:divBdr>
                        <w:top w:val="none" w:sz="0" w:space="0" w:color="auto"/>
                        <w:left w:val="none" w:sz="0" w:space="0" w:color="auto"/>
                        <w:bottom w:val="none" w:sz="0" w:space="0" w:color="auto"/>
                        <w:right w:val="none" w:sz="0" w:space="0" w:color="auto"/>
                      </w:divBdr>
                      <w:divsChild>
                        <w:div w:id="16833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972528">
      <w:bodyDiv w:val="1"/>
      <w:marLeft w:val="0"/>
      <w:marRight w:val="0"/>
      <w:marTop w:val="0"/>
      <w:marBottom w:val="0"/>
      <w:divBdr>
        <w:top w:val="none" w:sz="0" w:space="0" w:color="auto"/>
        <w:left w:val="none" w:sz="0" w:space="0" w:color="auto"/>
        <w:bottom w:val="none" w:sz="0" w:space="0" w:color="auto"/>
        <w:right w:val="none" w:sz="0" w:space="0" w:color="auto"/>
      </w:divBdr>
    </w:div>
    <w:div w:id="1424959367">
      <w:bodyDiv w:val="1"/>
      <w:marLeft w:val="0"/>
      <w:marRight w:val="0"/>
      <w:marTop w:val="0"/>
      <w:marBottom w:val="0"/>
      <w:divBdr>
        <w:top w:val="none" w:sz="0" w:space="0" w:color="auto"/>
        <w:left w:val="none" w:sz="0" w:space="0" w:color="auto"/>
        <w:bottom w:val="none" w:sz="0" w:space="0" w:color="auto"/>
        <w:right w:val="none" w:sz="0" w:space="0" w:color="auto"/>
      </w:divBdr>
    </w:div>
    <w:div w:id="1428888259">
      <w:bodyDiv w:val="1"/>
      <w:marLeft w:val="0"/>
      <w:marRight w:val="0"/>
      <w:marTop w:val="0"/>
      <w:marBottom w:val="0"/>
      <w:divBdr>
        <w:top w:val="none" w:sz="0" w:space="0" w:color="auto"/>
        <w:left w:val="none" w:sz="0" w:space="0" w:color="auto"/>
        <w:bottom w:val="none" w:sz="0" w:space="0" w:color="auto"/>
        <w:right w:val="none" w:sz="0" w:space="0" w:color="auto"/>
      </w:divBdr>
    </w:div>
    <w:div w:id="1441996689">
      <w:bodyDiv w:val="1"/>
      <w:marLeft w:val="0"/>
      <w:marRight w:val="0"/>
      <w:marTop w:val="0"/>
      <w:marBottom w:val="0"/>
      <w:divBdr>
        <w:top w:val="none" w:sz="0" w:space="0" w:color="auto"/>
        <w:left w:val="none" w:sz="0" w:space="0" w:color="auto"/>
        <w:bottom w:val="none" w:sz="0" w:space="0" w:color="auto"/>
        <w:right w:val="none" w:sz="0" w:space="0" w:color="auto"/>
      </w:divBdr>
    </w:div>
    <w:div w:id="1471169271">
      <w:bodyDiv w:val="1"/>
      <w:marLeft w:val="0"/>
      <w:marRight w:val="0"/>
      <w:marTop w:val="0"/>
      <w:marBottom w:val="0"/>
      <w:divBdr>
        <w:top w:val="none" w:sz="0" w:space="0" w:color="auto"/>
        <w:left w:val="none" w:sz="0" w:space="0" w:color="auto"/>
        <w:bottom w:val="none" w:sz="0" w:space="0" w:color="auto"/>
        <w:right w:val="none" w:sz="0" w:space="0" w:color="auto"/>
      </w:divBdr>
      <w:divsChild>
        <w:div w:id="252588491">
          <w:marLeft w:val="0"/>
          <w:marRight w:val="0"/>
          <w:marTop w:val="0"/>
          <w:marBottom w:val="0"/>
          <w:divBdr>
            <w:top w:val="none" w:sz="0" w:space="0" w:color="auto"/>
            <w:left w:val="none" w:sz="0" w:space="0" w:color="auto"/>
            <w:bottom w:val="none" w:sz="0" w:space="0" w:color="auto"/>
            <w:right w:val="none" w:sz="0" w:space="0" w:color="auto"/>
          </w:divBdr>
        </w:div>
      </w:divsChild>
    </w:div>
    <w:div w:id="1475564291">
      <w:bodyDiv w:val="1"/>
      <w:marLeft w:val="0"/>
      <w:marRight w:val="0"/>
      <w:marTop w:val="0"/>
      <w:marBottom w:val="0"/>
      <w:divBdr>
        <w:top w:val="none" w:sz="0" w:space="0" w:color="auto"/>
        <w:left w:val="none" w:sz="0" w:space="0" w:color="auto"/>
        <w:bottom w:val="none" w:sz="0" w:space="0" w:color="auto"/>
        <w:right w:val="none" w:sz="0" w:space="0" w:color="auto"/>
      </w:divBdr>
    </w:div>
    <w:div w:id="1477332538">
      <w:bodyDiv w:val="1"/>
      <w:marLeft w:val="0"/>
      <w:marRight w:val="0"/>
      <w:marTop w:val="0"/>
      <w:marBottom w:val="0"/>
      <w:divBdr>
        <w:top w:val="none" w:sz="0" w:space="0" w:color="auto"/>
        <w:left w:val="none" w:sz="0" w:space="0" w:color="auto"/>
        <w:bottom w:val="none" w:sz="0" w:space="0" w:color="auto"/>
        <w:right w:val="none" w:sz="0" w:space="0" w:color="auto"/>
      </w:divBdr>
    </w:div>
    <w:div w:id="1487625829">
      <w:bodyDiv w:val="1"/>
      <w:marLeft w:val="0"/>
      <w:marRight w:val="0"/>
      <w:marTop w:val="0"/>
      <w:marBottom w:val="0"/>
      <w:divBdr>
        <w:top w:val="none" w:sz="0" w:space="0" w:color="auto"/>
        <w:left w:val="none" w:sz="0" w:space="0" w:color="auto"/>
        <w:bottom w:val="none" w:sz="0" w:space="0" w:color="auto"/>
        <w:right w:val="none" w:sz="0" w:space="0" w:color="auto"/>
      </w:divBdr>
    </w:div>
    <w:div w:id="1492524937">
      <w:bodyDiv w:val="1"/>
      <w:marLeft w:val="0"/>
      <w:marRight w:val="0"/>
      <w:marTop w:val="0"/>
      <w:marBottom w:val="0"/>
      <w:divBdr>
        <w:top w:val="none" w:sz="0" w:space="0" w:color="auto"/>
        <w:left w:val="none" w:sz="0" w:space="0" w:color="auto"/>
        <w:bottom w:val="none" w:sz="0" w:space="0" w:color="auto"/>
        <w:right w:val="none" w:sz="0" w:space="0" w:color="auto"/>
      </w:divBdr>
    </w:div>
    <w:div w:id="1493258806">
      <w:bodyDiv w:val="1"/>
      <w:marLeft w:val="0"/>
      <w:marRight w:val="0"/>
      <w:marTop w:val="0"/>
      <w:marBottom w:val="0"/>
      <w:divBdr>
        <w:top w:val="none" w:sz="0" w:space="0" w:color="auto"/>
        <w:left w:val="none" w:sz="0" w:space="0" w:color="auto"/>
        <w:bottom w:val="none" w:sz="0" w:space="0" w:color="auto"/>
        <w:right w:val="none" w:sz="0" w:space="0" w:color="auto"/>
      </w:divBdr>
    </w:div>
    <w:div w:id="1501964193">
      <w:bodyDiv w:val="1"/>
      <w:marLeft w:val="0"/>
      <w:marRight w:val="0"/>
      <w:marTop w:val="0"/>
      <w:marBottom w:val="0"/>
      <w:divBdr>
        <w:top w:val="none" w:sz="0" w:space="0" w:color="auto"/>
        <w:left w:val="none" w:sz="0" w:space="0" w:color="auto"/>
        <w:bottom w:val="none" w:sz="0" w:space="0" w:color="auto"/>
        <w:right w:val="none" w:sz="0" w:space="0" w:color="auto"/>
      </w:divBdr>
    </w:div>
    <w:div w:id="1570651759">
      <w:bodyDiv w:val="1"/>
      <w:marLeft w:val="0"/>
      <w:marRight w:val="0"/>
      <w:marTop w:val="0"/>
      <w:marBottom w:val="0"/>
      <w:divBdr>
        <w:top w:val="none" w:sz="0" w:space="0" w:color="auto"/>
        <w:left w:val="none" w:sz="0" w:space="0" w:color="auto"/>
        <w:bottom w:val="none" w:sz="0" w:space="0" w:color="auto"/>
        <w:right w:val="none" w:sz="0" w:space="0" w:color="auto"/>
      </w:divBdr>
      <w:divsChild>
        <w:div w:id="1237327176">
          <w:marLeft w:val="0"/>
          <w:marRight w:val="0"/>
          <w:marTop w:val="0"/>
          <w:marBottom w:val="0"/>
          <w:divBdr>
            <w:top w:val="none" w:sz="0" w:space="0" w:color="auto"/>
            <w:left w:val="none" w:sz="0" w:space="0" w:color="auto"/>
            <w:bottom w:val="none" w:sz="0" w:space="0" w:color="auto"/>
            <w:right w:val="none" w:sz="0" w:space="0" w:color="auto"/>
          </w:divBdr>
          <w:divsChild>
            <w:div w:id="385879686">
              <w:marLeft w:val="0"/>
              <w:marRight w:val="0"/>
              <w:marTop w:val="0"/>
              <w:marBottom w:val="0"/>
              <w:divBdr>
                <w:top w:val="none" w:sz="0" w:space="0" w:color="auto"/>
                <w:left w:val="none" w:sz="0" w:space="0" w:color="auto"/>
                <w:bottom w:val="none" w:sz="0" w:space="0" w:color="auto"/>
                <w:right w:val="none" w:sz="0" w:space="0" w:color="auto"/>
              </w:divBdr>
              <w:divsChild>
                <w:div w:id="158539722">
                  <w:marLeft w:val="0"/>
                  <w:marRight w:val="0"/>
                  <w:marTop w:val="0"/>
                  <w:marBottom w:val="0"/>
                  <w:divBdr>
                    <w:top w:val="none" w:sz="0" w:space="0" w:color="auto"/>
                    <w:left w:val="none" w:sz="0" w:space="0" w:color="auto"/>
                    <w:bottom w:val="none" w:sz="0" w:space="0" w:color="auto"/>
                    <w:right w:val="none" w:sz="0" w:space="0" w:color="auto"/>
                  </w:divBdr>
                  <w:divsChild>
                    <w:div w:id="1898124980">
                      <w:marLeft w:val="0"/>
                      <w:marRight w:val="0"/>
                      <w:marTop w:val="0"/>
                      <w:marBottom w:val="0"/>
                      <w:divBdr>
                        <w:top w:val="none" w:sz="0" w:space="0" w:color="auto"/>
                        <w:left w:val="none" w:sz="0" w:space="0" w:color="auto"/>
                        <w:bottom w:val="none" w:sz="0" w:space="0" w:color="auto"/>
                        <w:right w:val="none" w:sz="0" w:space="0" w:color="auto"/>
                      </w:divBdr>
                      <w:divsChild>
                        <w:div w:id="212876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962237">
      <w:bodyDiv w:val="1"/>
      <w:marLeft w:val="0"/>
      <w:marRight w:val="0"/>
      <w:marTop w:val="0"/>
      <w:marBottom w:val="0"/>
      <w:divBdr>
        <w:top w:val="none" w:sz="0" w:space="0" w:color="auto"/>
        <w:left w:val="none" w:sz="0" w:space="0" w:color="auto"/>
        <w:bottom w:val="none" w:sz="0" w:space="0" w:color="auto"/>
        <w:right w:val="none" w:sz="0" w:space="0" w:color="auto"/>
      </w:divBdr>
    </w:div>
    <w:div w:id="1594121719">
      <w:bodyDiv w:val="1"/>
      <w:marLeft w:val="0"/>
      <w:marRight w:val="0"/>
      <w:marTop w:val="0"/>
      <w:marBottom w:val="0"/>
      <w:divBdr>
        <w:top w:val="none" w:sz="0" w:space="0" w:color="auto"/>
        <w:left w:val="none" w:sz="0" w:space="0" w:color="auto"/>
        <w:bottom w:val="none" w:sz="0" w:space="0" w:color="auto"/>
        <w:right w:val="none" w:sz="0" w:space="0" w:color="auto"/>
      </w:divBdr>
    </w:div>
    <w:div w:id="1598753976">
      <w:bodyDiv w:val="1"/>
      <w:marLeft w:val="0"/>
      <w:marRight w:val="0"/>
      <w:marTop w:val="0"/>
      <w:marBottom w:val="0"/>
      <w:divBdr>
        <w:top w:val="none" w:sz="0" w:space="0" w:color="auto"/>
        <w:left w:val="none" w:sz="0" w:space="0" w:color="auto"/>
        <w:bottom w:val="none" w:sz="0" w:space="0" w:color="auto"/>
        <w:right w:val="none" w:sz="0" w:space="0" w:color="auto"/>
      </w:divBdr>
    </w:div>
    <w:div w:id="1628855655">
      <w:bodyDiv w:val="1"/>
      <w:marLeft w:val="0"/>
      <w:marRight w:val="0"/>
      <w:marTop w:val="0"/>
      <w:marBottom w:val="0"/>
      <w:divBdr>
        <w:top w:val="none" w:sz="0" w:space="0" w:color="auto"/>
        <w:left w:val="none" w:sz="0" w:space="0" w:color="auto"/>
        <w:bottom w:val="none" w:sz="0" w:space="0" w:color="auto"/>
        <w:right w:val="none" w:sz="0" w:space="0" w:color="auto"/>
      </w:divBdr>
    </w:div>
    <w:div w:id="1632124947">
      <w:bodyDiv w:val="1"/>
      <w:marLeft w:val="0"/>
      <w:marRight w:val="0"/>
      <w:marTop w:val="0"/>
      <w:marBottom w:val="0"/>
      <w:divBdr>
        <w:top w:val="none" w:sz="0" w:space="0" w:color="auto"/>
        <w:left w:val="none" w:sz="0" w:space="0" w:color="auto"/>
        <w:bottom w:val="none" w:sz="0" w:space="0" w:color="auto"/>
        <w:right w:val="none" w:sz="0" w:space="0" w:color="auto"/>
      </w:divBdr>
    </w:div>
    <w:div w:id="1635016006">
      <w:bodyDiv w:val="1"/>
      <w:marLeft w:val="0"/>
      <w:marRight w:val="0"/>
      <w:marTop w:val="0"/>
      <w:marBottom w:val="0"/>
      <w:divBdr>
        <w:top w:val="none" w:sz="0" w:space="0" w:color="auto"/>
        <w:left w:val="none" w:sz="0" w:space="0" w:color="auto"/>
        <w:bottom w:val="none" w:sz="0" w:space="0" w:color="auto"/>
        <w:right w:val="none" w:sz="0" w:space="0" w:color="auto"/>
      </w:divBdr>
    </w:div>
    <w:div w:id="1658534343">
      <w:bodyDiv w:val="1"/>
      <w:marLeft w:val="0"/>
      <w:marRight w:val="0"/>
      <w:marTop w:val="0"/>
      <w:marBottom w:val="0"/>
      <w:divBdr>
        <w:top w:val="none" w:sz="0" w:space="0" w:color="auto"/>
        <w:left w:val="none" w:sz="0" w:space="0" w:color="auto"/>
        <w:bottom w:val="none" w:sz="0" w:space="0" w:color="auto"/>
        <w:right w:val="none" w:sz="0" w:space="0" w:color="auto"/>
      </w:divBdr>
    </w:div>
    <w:div w:id="1658536702">
      <w:bodyDiv w:val="1"/>
      <w:marLeft w:val="0"/>
      <w:marRight w:val="0"/>
      <w:marTop w:val="0"/>
      <w:marBottom w:val="0"/>
      <w:divBdr>
        <w:top w:val="none" w:sz="0" w:space="0" w:color="auto"/>
        <w:left w:val="none" w:sz="0" w:space="0" w:color="auto"/>
        <w:bottom w:val="none" w:sz="0" w:space="0" w:color="auto"/>
        <w:right w:val="none" w:sz="0" w:space="0" w:color="auto"/>
      </w:divBdr>
    </w:div>
    <w:div w:id="1659574577">
      <w:bodyDiv w:val="1"/>
      <w:marLeft w:val="0"/>
      <w:marRight w:val="0"/>
      <w:marTop w:val="0"/>
      <w:marBottom w:val="0"/>
      <w:divBdr>
        <w:top w:val="none" w:sz="0" w:space="0" w:color="auto"/>
        <w:left w:val="none" w:sz="0" w:space="0" w:color="auto"/>
        <w:bottom w:val="none" w:sz="0" w:space="0" w:color="auto"/>
        <w:right w:val="none" w:sz="0" w:space="0" w:color="auto"/>
      </w:divBdr>
    </w:div>
    <w:div w:id="1697660183">
      <w:bodyDiv w:val="1"/>
      <w:marLeft w:val="0"/>
      <w:marRight w:val="0"/>
      <w:marTop w:val="0"/>
      <w:marBottom w:val="0"/>
      <w:divBdr>
        <w:top w:val="none" w:sz="0" w:space="0" w:color="auto"/>
        <w:left w:val="none" w:sz="0" w:space="0" w:color="auto"/>
        <w:bottom w:val="none" w:sz="0" w:space="0" w:color="auto"/>
        <w:right w:val="none" w:sz="0" w:space="0" w:color="auto"/>
      </w:divBdr>
    </w:div>
    <w:div w:id="1700738779">
      <w:bodyDiv w:val="1"/>
      <w:marLeft w:val="0"/>
      <w:marRight w:val="0"/>
      <w:marTop w:val="0"/>
      <w:marBottom w:val="0"/>
      <w:divBdr>
        <w:top w:val="none" w:sz="0" w:space="0" w:color="auto"/>
        <w:left w:val="none" w:sz="0" w:space="0" w:color="auto"/>
        <w:bottom w:val="none" w:sz="0" w:space="0" w:color="auto"/>
        <w:right w:val="none" w:sz="0" w:space="0" w:color="auto"/>
      </w:divBdr>
    </w:div>
    <w:div w:id="1704358732">
      <w:bodyDiv w:val="1"/>
      <w:marLeft w:val="0"/>
      <w:marRight w:val="0"/>
      <w:marTop w:val="0"/>
      <w:marBottom w:val="0"/>
      <w:divBdr>
        <w:top w:val="none" w:sz="0" w:space="0" w:color="auto"/>
        <w:left w:val="none" w:sz="0" w:space="0" w:color="auto"/>
        <w:bottom w:val="none" w:sz="0" w:space="0" w:color="auto"/>
        <w:right w:val="none" w:sz="0" w:space="0" w:color="auto"/>
      </w:divBdr>
      <w:divsChild>
        <w:div w:id="903493265">
          <w:marLeft w:val="0"/>
          <w:marRight w:val="0"/>
          <w:marTop w:val="0"/>
          <w:marBottom w:val="0"/>
          <w:divBdr>
            <w:top w:val="none" w:sz="0" w:space="0" w:color="auto"/>
            <w:left w:val="none" w:sz="0" w:space="0" w:color="auto"/>
            <w:bottom w:val="none" w:sz="0" w:space="0" w:color="auto"/>
            <w:right w:val="none" w:sz="0" w:space="0" w:color="auto"/>
          </w:divBdr>
          <w:divsChild>
            <w:div w:id="918750793">
              <w:marLeft w:val="0"/>
              <w:marRight w:val="0"/>
              <w:marTop w:val="0"/>
              <w:marBottom w:val="0"/>
              <w:divBdr>
                <w:top w:val="none" w:sz="0" w:space="0" w:color="auto"/>
                <w:left w:val="none" w:sz="0" w:space="0" w:color="auto"/>
                <w:bottom w:val="none" w:sz="0" w:space="0" w:color="auto"/>
                <w:right w:val="none" w:sz="0" w:space="0" w:color="auto"/>
              </w:divBdr>
              <w:divsChild>
                <w:div w:id="171647984">
                  <w:marLeft w:val="0"/>
                  <w:marRight w:val="0"/>
                  <w:marTop w:val="0"/>
                  <w:marBottom w:val="0"/>
                  <w:divBdr>
                    <w:top w:val="none" w:sz="0" w:space="0" w:color="auto"/>
                    <w:left w:val="none" w:sz="0" w:space="0" w:color="auto"/>
                    <w:bottom w:val="none" w:sz="0" w:space="0" w:color="auto"/>
                    <w:right w:val="none" w:sz="0" w:space="0" w:color="auto"/>
                  </w:divBdr>
                  <w:divsChild>
                    <w:div w:id="1948924926">
                      <w:marLeft w:val="0"/>
                      <w:marRight w:val="0"/>
                      <w:marTop w:val="0"/>
                      <w:marBottom w:val="0"/>
                      <w:divBdr>
                        <w:top w:val="none" w:sz="0" w:space="0" w:color="auto"/>
                        <w:left w:val="none" w:sz="0" w:space="0" w:color="auto"/>
                        <w:bottom w:val="none" w:sz="0" w:space="0" w:color="auto"/>
                        <w:right w:val="none" w:sz="0" w:space="0" w:color="auto"/>
                      </w:divBdr>
                      <w:divsChild>
                        <w:div w:id="161404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484083">
      <w:bodyDiv w:val="1"/>
      <w:marLeft w:val="0"/>
      <w:marRight w:val="0"/>
      <w:marTop w:val="0"/>
      <w:marBottom w:val="0"/>
      <w:divBdr>
        <w:top w:val="none" w:sz="0" w:space="0" w:color="auto"/>
        <w:left w:val="none" w:sz="0" w:space="0" w:color="auto"/>
        <w:bottom w:val="none" w:sz="0" w:space="0" w:color="auto"/>
        <w:right w:val="none" w:sz="0" w:space="0" w:color="auto"/>
      </w:divBdr>
      <w:divsChild>
        <w:div w:id="1108814447">
          <w:marLeft w:val="0"/>
          <w:marRight w:val="0"/>
          <w:marTop w:val="0"/>
          <w:marBottom w:val="0"/>
          <w:divBdr>
            <w:top w:val="none" w:sz="0" w:space="0" w:color="auto"/>
            <w:left w:val="none" w:sz="0" w:space="0" w:color="auto"/>
            <w:bottom w:val="none" w:sz="0" w:space="0" w:color="auto"/>
            <w:right w:val="none" w:sz="0" w:space="0" w:color="auto"/>
          </w:divBdr>
        </w:div>
      </w:divsChild>
    </w:div>
    <w:div w:id="1749646654">
      <w:bodyDiv w:val="1"/>
      <w:marLeft w:val="0"/>
      <w:marRight w:val="0"/>
      <w:marTop w:val="0"/>
      <w:marBottom w:val="0"/>
      <w:divBdr>
        <w:top w:val="none" w:sz="0" w:space="0" w:color="auto"/>
        <w:left w:val="none" w:sz="0" w:space="0" w:color="auto"/>
        <w:bottom w:val="none" w:sz="0" w:space="0" w:color="auto"/>
        <w:right w:val="none" w:sz="0" w:space="0" w:color="auto"/>
      </w:divBdr>
    </w:div>
    <w:div w:id="1750495629">
      <w:bodyDiv w:val="1"/>
      <w:marLeft w:val="0"/>
      <w:marRight w:val="0"/>
      <w:marTop w:val="0"/>
      <w:marBottom w:val="0"/>
      <w:divBdr>
        <w:top w:val="none" w:sz="0" w:space="0" w:color="auto"/>
        <w:left w:val="none" w:sz="0" w:space="0" w:color="auto"/>
        <w:bottom w:val="none" w:sz="0" w:space="0" w:color="auto"/>
        <w:right w:val="none" w:sz="0" w:space="0" w:color="auto"/>
      </w:divBdr>
    </w:div>
    <w:div w:id="1758211096">
      <w:bodyDiv w:val="1"/>
      <w:marLeft w:val="0"/>
      <w:marRight w:val="0"/>
      <w:marTop w:val="0"/>
      <w:marBottom w:val="0"/>
      <w:divBdr>
        <w:top w:val="none" w:sz="0" w:space="0" w:color="auto"/>
        <w:left w:val="none" w:sz="0" w:space="0" w:color="auto"/>
        <w:bottom w:val="none" w:sz="0" w:space="0" w:color="auto"/>
        <w:right w:val="none" w:sz="0" w:space="0" w:color="auto"/>
      </w:divBdr>
      <w:divsChild>
        <w:div w:id="876967457">
          <w:marLeft w:val="0"/>
          <w:marRight w:val="0"/>
          <w:marTop w:val="0"/>
          <w:marBottom w:val="0"/>
          <w:divBdr>
            <w:top w:val="none" w:sz="0" w:space="0" w:color="auto"/>
            <w:left w:val="none" w:sz="0" w:space="0" w:color="auto"/>
            <w:bottom w:val="none" w:sz="0" w:space="0" w:color="auto"/>
            <w:right w:val="none" w:sz="0" w:space="0" w:color="auto"/>
          </w:divBdr>
          <w:divsChild>
            <w:div w:id="705712635">
              <w:marLeft w:val="0"/>
              <w:marRight w:val="0"/>
              <w:marTop w:val="0"/>
              <w:marBottom w:val="0"/>
              <w:divBdr>
                <w:top w:val="none" w:sz="0" w:space="0" w:color="auto"/>
                <w:left w:val="none" w:sz="0" w:space="0" w:color="auto"/>
                <w:bottom w:val="none" w:sz="0" w:space="0" w:color="auto"/>
                <w:right w:val="none" w:sz="0" w:space="0" w:color="auto"/>
              </w:divBdr>
              <w:divsChild>
                <w:div w:id="684015942">
                  <w:marLeft w:val="0"/>
                  <w:marRight w:val="0"/>
                  <w:marTop w:val="0"/>
                  <w:marBottom w:val="0"/>
                  <w:divBdr>
                    <w:top w:val="none" w:sz="0" w:space="0" w:color="auto"/>
                    <w:left w:val="none" w:sz="0" w:space="0" w:color="auto"/>
                    <w:bottom w:val="none" w:sz="0" w:space="0" w:color="auto"/>
                    <w:right w:val="none" w:sz="0" w:space="0" w:color="auto"/>
                  </w:divBdr>
                  <w:divsChild>
                    <w:div w:id="1522820171">
                      <w:marLeft w:val="0"/>
                      <w:marRight w:val="0"/>
                      <w:marTop w:val="0"/>
                      <w:marBottom w:val="0"/>
                      <w:divBdr>
                        <w:top w:val="none" w:sz="0" w:space="0" w:color="auto"/>
                        <w:left w:val="none" w:sz="0" w:space="0" w:color="auto"/>
                        <w:bottom w:val="none" w:sz="0" w:space="0" w:color="auto"/>
                        <w:right w:val="none" w:sz="0" w:space="0" w:color="auto"/>
                      </w:divBdr>
                      <w:divsChild>
                        <w:div w:id="42758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484830">
      <w:bodyDiv w:val="1"/>
      <w:marLeft w:val="0"/>
      <w:marRight w:val="0"/>
      <w:marTop w:val="0"/>
      <w:marBottom w:val="0"/>
      <w:divBdr>
        <w:top w:val="none" w:sz="0" w:space="0" w:color="auto"/>
        <w:left w:val="none" w:sz="0" w:space="0" w:color="auto"/>
        <w:bottom w:val="none" w:sz="0" w:space="0" w:color="auto"/>
        <w:right w:val="none" w:sz="0" w:space="0" w:color="auto"/>
      </w:divBdr>
    </w:div>
    <w:div w:id="1785340059">
      <w:bodyDiv w:val="1"/>
      <w:marLeft w:val="0"/>
      <w:marRight w:val="0"/>
      <w:marTop w:val="0"/>
      <w:marBottom w:val="0"/>
      <w:divBdr>
        <w:top w:val="none" w:sz="0" w:space="0" w:color="auto"/>
        <w:left w:val="none" w:sz="0" w:space="0" w:color="auto"/>
        <w:bottom w:val="none" w:sz="0" w:space="0" w:color="auto"/>
        <w:right w:val="none" w:sz="0" w:space="0" w:color="auto"/>
      </w:divBdr>
    </w:div>
    <w:div w:id="1812284493">
      <w:bodyDiv w:val="1"/>
      <w:marLeft w:val="0"/>
      <w:marRight w:val="0"/>
      <w:marTop w:val="0"/>
      <w:marBottom w:val="0"/>
      <w:divBdr>
        <w:top w:val="none" w:sz="0" w:space="0" w:color="auto"/>
        <w:left w:val="none" w:sz="0" w:space="0" w:color="auto"/>
        <w:bottom w:val="none" w:sz="0" w:space="0" w:color="auto"/>
        <w:right w:val="none" w:sz="0" w:space="0" w:color="auto"/>
      </w:divBdr>
    </w:div>
    <w:div w:id="1834488441">
      <w:bodyDiv w:val="1"/>
      <w:marLeft w:val="0"/>
      <w:marRight w:val="0"/>
      <w:marTop w:val="0"/>
      <w:marBottom w:val="0"/>
      <w:divBdr>
        <w:top w:val="none" w:sz="0" w:space="0" w:color="auto"/>
        <w:left w:val="none" w:sz="0" w:space="0" w:color="auto"/>
        <w:bottom w:val="none" w:sz="0" w:space="0" w:color="auto"/>
        <w:right w:val="none" w:sz="0" w:space="0" w:color="auto"/>
      </w:divBdr>
    </w:div>
    <w:div w:id="1835995999">
      <w:bodyDiv w:val="1"/>
      <w:marLeft w:val="0"/>
      <w:marRight w:val="0"/>
      <w:marTop w:val="0"/>
      <w:marBottom w:val="0"/>
      <w:divBdr>
        <w:top w:val="none" w:sz="0" w:space="0" w:color="auto"/>
        <w:left w:val="none" w:sz="0" w:space="0" w:color="auto"/>
        <w:bottom w:val="none" w:sz="0" w:space="0" w:color="auto"/>
        <w:right w:val="none" w:sz="0" w:space="0" w:color="auto"/>
      </w:divBdr>
      <w:divsChild>
        <w:div w:id="1690910540">
          <w:marLeft w:val="0"/>
          <w:marRight w:val="0"/>
          <w:marTop w:val="0"/>
          <w:marBottom w:val="0"/>
          <w:divBdr>
            <w:top w:val="none" w:sz="0" w:space="0" w:color="auto"/>
            <w:left w:val="none" w:sz="0" w:space="0" w:color="auto"/>
            <w:bottom w:val="none" w:sz="0" w:space="0" w:color="auto"/>
            <w:right w:val="none" w:sz="0" w:space="0" w:color="auto"/>
          </w:divBdr>
          <w:divsChild>
            <w:div w:id="844856381">
              <w:marLeft w:val="0"/>
              <w:marRight w:val="0"/>
              <w:marTop w:val="0"/>
              <w:marBottom w:val="0"/>
              <w:divBdr>
                <w:top w:val="none" w:sz="0" w:space="0" w:color="auto"/>
                <w:left w:val="none" w:sz="0" w:space="0" w:color="auto"/>
                <w:bottom w:val="none" w:sz="0" w:space="0" w:color="auto"/>
                <w:right w:val="none" w:sz="0" w:space="0" w:color="auto"/>
              </w:divBdr>
              <w:divsChild>
                <w:div w:id="1613633736">
                  <w:marLeft w:val="0"/>
                  <w:marRight w:val="0"/>
                  <w:marTop w:val="0"/>
                  <w:marBottom w:val="0"/>
                  <w:divBdr>
                    <w:top w:val="none" w:sz="0" w:space="0" w:color="auto"/>
                    <w:left w:val="none" w:sz="0" w:space="0" w:color="auto"/>
                    <w:bottom w:val="none" w:sz="0" w:space="0" w:color="auto"/>
                    <w:right w:val="none" w:sz="0" w:space="0" w:color="auto"/>
                  </w:divBdr>
                  <w:divsChild>
                    <w:div w:id="2124179873">
                      <w:marLeft w:val="0"/>
                      <w:marRight w:val="0"/>
                      <w:marTop w:val="0"/>
                      <w:marBottom w:val="0"/>
                      <w:divBdr>
                        <w:top w:val="none" w:sz="0" w:space="0" w:color="auto"/>
                        <w:left w:val="none" w:sz="0" w:space="0" w:color="auto"/>
                        <w:bottom w:val="none" w:sz="0" w:space="0" w:color="auto"/>
                        <w:right w:val="none" w:sz="0" w:space="0" w:color="auto"/>
                      </w:divBdr>
                      <w:divsChild>
                        <w:div w:id="19519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391289">
      <w:bodyDiv w:val="1"/>
      <w:marLeft w:val="0"/>
      <w:marRight w:val="0"/>
      <w:marTop w:val="0"/>
      <w:marBottom w:val="0"/>
      <w:divBdr>
        <w:top w:val="none" w:sz="0" w:space="0" w:color="auto"/>
        <w:left w:val="none" w:sz="0" w:space="0" w:color="auto"/>
        <w:bottom w:val="none" w:sz="0" w:space="0" w:color="auto"/>
        <w:right w:val="none" w:sz="0" w:space="0" w:color="auto"/>
      </w:divBdr>
    </w:div>
    <w:div w:id="1852866312">
      <w:bodyDiv w:val="1"/>
      <w:marLeft w:val="0"/>
      <w:marRight w:val="0"/>
      <w:marTop w:val="0"/>
      <w:marBottom w:val="0"/>
      <w:divBdr>
        <w:top w:val="none" w:sz="0" w:space="0" w:color="auto"/>
        <w:left w:val="none" w:sz="0" w:space="0" w:color="auto"/>
        <w:bottom w:val="none" w:sz="0" w:space="0" w:color="auto"/>
        <w:right w:val="none" w:sz="0" w:space="0" w:color="auto"/>
      </w:divBdr>
    </w:div>
    <w:div w:id="1859387972">
      <w:bodyDiv w:val="1"/>
      <w:marLeft w:val="0"/>
      <w:marRight w:val="0"/>
      <w:marTop w:val="0"/>
      <w:marBottom w:val="0"/>
      <w:divBdr>
        <w:top w:val="none" w:sz="0" w:space="0" w:color="auto"/>
        <w:left w:val="none" w:sz="0" w:space="0" w:color="auto"/>
        <w:bottom w:val="none" w:sz="0" w:space="0" w:color="auto"/>
        <w:right w:val="none" w:sz="0" w:space="0" w:color="auto"/>
      </w:divBdr>
    </w:div>
    <w:div w:id="1864632751">
      <w:bodyDiv w:val="1"/>
      <w:marLeft w:val="0"/>
      <w:marRight w:val="0"/>
      <w:marTop w:val="0"/>
      <w:marBottom w:val="0"/>
      <w:divBdr>
        <w:top w:val="none" w:sz="0" w:space="0" w:color="auto"/>
        <w:left w:val="none" w:sz="0" w:space="0" w:color="auto"/>
        <w:bottom w:val="none" w:sz="0" w:space="0" w:color="auto"/>
        <w:right w:val="none" w:sz="0" w:space="0" w:color="auto"/>
      </w:divBdr>
    </w:div>
    <w:div w:id="1879395599">
      <w:bodyDiv w:val="1"/>
      <w:marLeft w:val="0"/>
      <w:marRight w:val="0"/>
      <w:marTop w:val="0"/>
      <w:marBottom w:val="0"/>
      <w:divBdr>
        <w:top w:val="none" w:sz="0" w:space="0" w:color="auto"/>
        <w:left w:val="none" w:sz="0" w:space="0" w:color="auto"/>
        <w:bottom w:val="none" w:sz="0" w:space="0" w:color="auto"/>
        <w:right w:val="none" w:sz="0" w:space="0" w:color="auto"/>
      </w:divBdr>
    </w:div>
    <w:div w:id="1885099320">
      <w:bodyDiv w:val="1"/>
      <w:marLeft w:val="0"/>
      <w:marRight w:val="0"/>
      <w:marTop w:val="0"/>
      <w:marBottom w:val="0"/>
      <w:divBdr>
        <w:top w:val="none" w:sz="0" w:space="0" w:color="auto"/>
        <w:left w:val="none" w:sz="0" w:space="0" w:color="auto"/>
        <w:bottom w:val="none" w:sz="0" w:space="0" w:color="auto"/>
        <w:right w:val="none" w:sz="0" w:space="0" w:color="auto"/>
      </w:divBdr>
    </w:div>
    <w:div w:id="1908606830">
      <w:bodyDiv w:val="1"/>
      <w:marLeft w:val="0"/>
      <w:marRight w:val="0"/>
      <w:marTop w:val="0"/>
      <w:marBottom w:val="0"/>
      <w:divBdr>
        <w:top w:val="none" w:sz="0" w:space="0" w:color="auto"/>
        <w:left w:val="none" w:sz="0" w:space="0" w:color="auto"/>
        <w:bottom w:val="none" w:sz="0" w:space="0" w:color="auto"/>
        <w:right w:val="none" w:sz="0" w:space="0" w:color="auto"/>
      </w:divBdr>
    </w:div>
    <w:div w:id="1922368273">
      <w:bodyDiv w:val="1"/>
      <w:marLeft w:val="0"/>
      <w:marRight w:val="0"/>
      <w:marTop w:val="0"/>
      <w:marBottom w:val="0"/>
      <w:divBdr>
        <w:top w:val="none" w:sz="0" w:space="0" w:color="auto"/>
        <w:left w:val="none" w:sz="0" w:space="0" w:color="auto"/>
        <w:bottom w:val="none" w:sz="0" w:space="0" w:color="auto"/>
        <w:right w:val="none" w:sz="0" w:space="0" w:color="auto"/>
      </w:divBdr>
    </w:div>
    <w:div w:id="1926454580">
      <w:bodyDiv w:val="1"/>
      <w:marLeft w:val="0"/>
      <w:marRight w:val="0"/>
      <w:marTop w:val="0"/>
      <w:marBottom w:val="0"/>
      <w:divBdr>
        <w:top w:val="none" w:sz="0" w:space="0" w:color="auto"/>
        <w:left w:val="none" w:sz="0" w:space="0" w:color="auto"/>
        <w:bottom w:val="none" w:sz="0" w:space="0" w:color="auto"/>
        <w:right w:val="none" w:sz="0" w:space="0" w:color="auto"/>
      </w:divBdr>
    </w:div>
    <w:div w:id="1937210962">
      <w:bodyDiv w:val="1"/>
      <w:marLeft w:val="0"/>
      <w:marRight w:val="0"/>
      <w:marTop w:val="0"/>
      <w:marBottom w:val="0"/>
      <w:divBdr>
        <w:top w:val="none" w:sz="0" w:space="0" w:color="auto"/>
        <w:left w:val="none" w:sz="0" w:space="0" w:color="auto"/>
        <w:bottom w:val="none" w:sz="0" w:space="0" w:color="auto"/>
        <w:right w:val="none" w:sz="0" w:space="0" w:color="auto"/>
      </w:divBdr>
      <w:divsChild>
        <w:div w:id="1807745991">
          <w:marLeft w:val="0"/>
          <w:marRight w:val="0"/>
          <w:marTop w:val="0"/>
          <w:marBottom w:val="0"/>
          <w:divBdr>
            <w:top w:val="none" w:sz="0" w:space="0" w:color="auto"/>
            <w:left w:val="none" w:sz="0" w:space="0" w:color="auto"/>
            <w:bottom w:val="none" w:sz="0" w:space="0" w:color="auto"/>
            <w:right w:val="none" w:sz="0" w:space="0" w:color="auto"/>
          </w:divBdr>
          <w:divsChild>
            <w:div w:id="1357468490">
              <w:marLeft w:val="0"/>
              <w:marRight w:val="0"/>
              <w:marTop w:val="0"/>
              <w:marBottom w:val="0"/>
              <w:divBdr>
                <w:top w:val="none" w:sz="0" w:space="0" w:color="auto"/>
                <w:left w:val="none" w:sz="0" w:space="0" w:color="auto"/>
                <w:bottom w:val="none" w:sz="0" w:space="0" w:color="auto"/>
                <w:right w:val="none" w:sz="0" w:space="0" w:color="auto"/>
              </w:divBdr>
              <w:divsChild>
                <w:div w:id="1586838267">
                  <w:marLeft w:val="0"/>
                  <w:marRight w:val="0"/>
                  <w:marTop w:val="0"/>
                  <w:marBottom w:val="0"/>
                  <w:divBdr>
                    <w:top w:val="none" w:sz="0" w:space="0" w:color="auto"/>
                    <w:left w:val="none" w:sz="0" w:space="0" w:color="auto"/>
                    <w:bottom w:val="none" w:sz="0" w:space="0" w:color="auto"/>
                    <w:right w:val="none" w:sz="0" w:space="0" w:color="auto"/>
                  </w:divBdr>
                  <w:divsChild>
                    <w:div w:id="279796982">
                      <w:marLeft w:val="0"/>
                      <w:marRight w:val="0"/>
                      <w:marTop w:val="0"/>
                      <w:marBottom w:val="0"/>
                      <w:divBdr>
                        <w:top w:val="none" w:sz="0" w:space="0" w:color="auto"/>
                        <w:left w:val="none" w:sz="0" w:space="0" w:color="auto"/>
                        <w:bottom w:val="none" w:sz="0" w:space="0" w:color="auto"/>
                        <w:right w:val="none" w:sz="0" w:space="0" w:color="auto"/>
                      </w:divBdr>
                      <w:divsChild>
                        <w:div w:id="173227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106157">
      <w:bodyDiv w:val="1"/>
      <w:marLeft w:val="0"/>
      <w:marRight w:val="0"/>
      <w:marTop w:val="0"/>
      <w:marBottom w:val="0"/>
      <w:divBdr>
        <w:top w:val="none" w:sz="0" w:space="0" w:color="auto"/>
        <w:left w:val="none" w:sz="0" w:space="0" w:color="auto"/>
        <w:bottom w:val="none" w:sz="0" w:space="0" w:color="auto"/>
        <w:right w:val="none" w:sz="0" w:space="0" w:color="auto"/>
      </w:divBdr>
      <w:divsChild>
        <w:div w:id="570238074">
          <w:marLeft w:val="0"/>
          <w:marRight w:val="0"/>
          <w:marTop w:val="0"/>
          <w:marBottom w:val="0"/>
          <w:divBdr>
            <w:top w:val="none" w:sz="0" w:space="0" w:color="auto"/>
            <w:left w:val="none" w:sz="0" w:space="0" w:color="auto"/>
            <w:bottom w:val="none" w:sz="0" w:space="0" w:color="auto"/>
            <w:right w:val="none" w:sz="0" w:space="0" w:color="auto"/>
          </w:divBdr>
          <w:divsChild>
            <w:div w:id="565990407">
              <w:marLeft w:val="0"/>
              <w:marRight w:val="0"/>
              <w:marTop w:val="0"/>
              <w:marBottom w:val="0"/>
              <w:divBdr>
                <w:top w:val="none" w:sz="0" w:space="0" w:color="auto"/>
                <w:left w:val="none" w:sz="0" w:space="0" w:color="auto"/>
                <w:bottom w:val="none" w:sz="0" w:space="0" w:color="auto"/>
                <w:right w:val="none" w:sz="0" w:space="0" w:color="auto"/>
              </w:divBdr>
              <w:divsChild>
                <w:div w:id="798688624">
                  <w:marLeft w:val="0"/>
                  <w:marRight w:val="0"/>
                  <w:marTop w:val="0"/>
                  <w:marBottom w:val="0"/>
                  <w:divBdr>
                    <w:top w:val="none" w:sz="0" w:space="0" w:color="auto"/>
                    <w:left w:val="none" w:sz="0" w:space="0" w:color="auto"/>
                    <w:bottom w:val="none" w:sz="0" w:space="0" w:color="auto"/>
                    <w:right w:val="none" w:sz="0" w:space="0" w:color="auto"/>
                  </w:divBdr>
                  <w:divsChild>
                    <w:div w:id="1236815875">
                      <w:marLeft w:val="0"/>
                      <w:marRight w:val="0"/>
                      <w:marTop w:val="0"/>
                      <w:marBottom w:val="0"/>
                      <w:divBdr>
                        <w:top w:val="none" w:sz="0" w:space="0" w:color="auto"/>
                        <w:left w:val="none" w:sz="0" w:space="0" w:color="auto"/>
                        <w:bottom w:val="none" w:sz="0" w:space="0" w:color="auto"/>
                        <w:right w:val="none" w:sz="0" w:space="0" w:color="auto"/>
                      </w:divBdr>
                      <w:divsChild>
                        <w:div w:id="112207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759873">
      <w:bodyDiv w:val="1"/>
      <w:marLeft w:val="0"/>
      <w:marRight w:val="0"/>
      <w:marTop w:val="0"/>
      <w:marBottom w:val="0"/>
      <w:divBdr>
        <w:top w:val="none" w:sz="0" w:space="0" w:color="auto"/>
        <w:left w:val="none" w:sz="0" w:space="0" w:color="auto"/>
        <w:bottom w:val="none" w:sz="0" w:space="0" w:color="auto"/>
        <w:right w:val="none" w:sz="0" w:space="0" w:color="auto"/>
      </w:divBdr>
    </w:div>
    <w:div w:id="1960718064">
      <w:bodyDiv w:val="1"/>
      <w:marLeft w:val="0"/>
      <w:marRight w:val="0"/>
      <w:marTop w:val="0"/>
      <w:marBottom w:val="0"/>
      <w:divBdr>
        <w:top w:val="none" w:sz="0" w:space="0" w:color="auto"/>
        <w:left w:val="none" w:sz="0" w:space="0" w:color="auto"/>
        <w:bottom w:val="none" w:sz="0" w:space="0" w:color="auto"/>
        <w:right w:val="none" w:sz="0" w:space="0" w:color="auto"/>
      </w:divBdr>
    </w:div>
    <w:div w:id="1961913157">
      <w:bodyDiv w:val="1"/>
      <w:marLeft w:val="0"/>
      <w:marRight w:val="0"/>
      <w:marTop w:val="0"/>
      <w:marBottom w:val="0"/>
      <w:divBdr>
        <w:top w:val="none" w:sz="0" w:space="0" w:color="auto"/>
        <w:left w:val="none" w:sz="0" w:space="0" w:color="auto"/>
        <w:bottom w:val="none" w:sz="0" w:space="0" w:color="auto"/>
        <w:right w:val="none" w:sz="0" w:space="0" w:color="auto"/>
      </w:divBdr>
      <w:divsChild>
        <w:div w:id="1106266123">
          <w:marLeft w:val="0"/>
          <w:marRight w:val="0"/>
          <w:marTop w:val="0"/>
          <w:marBottom w:val="0"/>
          <w:divBdr>
            <w:top w:val="none" w:sz="0" w:space="0" w:color="auto"/>
            <w:left w:val="none" w:sz="0" w:space="0" w:color="auto"/>
            <w:bottom w:val="none" w:sz="0" w:space="0" w:color="auto"/>
            <w:right w:val="none" w:sz="0" w:space="0" w:color="auto"/>
          </w:divBdr>
        </w:div>
      </w:divsChild>
    </w:div>
    <w:div w:id="1992782872">
      <w:bodyDiv w:val="1"/>
      <w:marLeft w:val="0"/>
      <w:marRight w:val="0"/>
      <w:marTop w:val="0"/>
      <w:marBottom w:val="0"/>
      <w:divBdr>
        <w:top w:val="none" w:sz="0" w:space="0" w:color="auto"/>
        <w:left w:val="none" w:sz="0" w:space="0" w:color="auto"/>
        <w:bottom w:val="none" w:sz="0" w:space="0" w:color="auto"/>
        <w:right w:val="none" w:sz="0" w:space="0" w:color="auto"/>
      </w:divBdr>
    </w:div>
    <w:div w:id="2031954859">
      <w:bodyDiv w:val="1"/>
      <w:marLeft w:val="0"/>
      <w:marRight w:val="0"/>
      <w:marTop w:val="0"/>
      <w:marBottom w:val="0"/>
      <w:divBdr>
        <w:top w:val="none" w:sz="0" w:space="0" w:color="auto"/>
        <w:left w:val="none" w:sz="0" w:space="0" w:color="auto"/>
        <w:bottom w:val="none" w:sz="0" w:space="0" w:color="auto"/>
        <w:right w:val="none" w:sz="0" w:space="0" w:color="auto"/>
      </w:divBdr>
    </w:div>
    <w:div w:id="2043937682">
      <w:bodyDiv w:val="1"/>
      <w:marLeft w:val="0"/>
      <w:marRight w:val="0"/>
      <w:marTop w:val="0"/>
      <w:marBottom w:val="0"/>
      <w:divBdr>
        <w:top w:val="none" w:sz="0" w:space="0" w:color="auto"/>
        <w:left w:val="none" w:sz="0" w:space="0" w:color="auto"/>
        <w:bottom w:val="none" w:sz="0" w:space="0" w:color="auto"/>
        <w:right w:val="none" w:sz="0" w:space="0" w:color="auto"/>
      </w:divBdr>
    </w:div>
    <w:div w:id="2044745276">
      <w:bodyDiv w:val="1"/>
      <w:marLeft w:val="0"/>
      <w:marRight w:val="0"/>
      <w:marTop w:val="0"/>
      <w:marBottom w:val="0"/>
      <w:divBdr>
        <w:top w:val="none" w:sz="0" w:space="0" w:color="auto"/>
        <w:left w:val="none" w:sz="0" w:space="0" w:color="auto"/>
        <w:bottom w:val="none" w:sz="0" w:space="0" w:color="auto"/>
        <w:right w:val="none" w:sz="0" w:space="0" w:color="auto"/>
      </w:divBdr>
    </w:div>
    <w:div w:id="2048338272">
      <w:bodyDiv w:val="1"/>
      <w:marLeft w:val="0"/>
      <w:marRight w:val="0"/>
      <w:marTop w:val="0"/>
      <w:marBottom w:val="0"/>
      <w:divBdr>
        <w:top w:val="none" w:sz="0" w:space="0" w:color="auto"/>
        <w:left w:val="none" w:sz="0" w:space="0" w:color="auto"/>
        <w:bottom w:val="none" w:sz="0" w:space="0" w:color="auto"/>
        <w:right w:val="none" w:sz="0" w:space="0" w:color="auto"/>
      </w:divBdr>
    </w:div>
    <w:div w:id="2058048519">
      <w:bodyDiv w:val="1"/>
      <w:marLeft w:val="0"/>
      <w:marRight w:val="0"/>
      <w:marTop w:val="0"/>
      <w:marBottom w:val="0"/>
      <w:divBdr>
        <w:top w:val="none" w:sz="0" w:space="0" w:color="auto"/>
        <w:left w:val="none" w:sz="0" w:space="0" w:color="auto"/>
        <w:bottom w:val="none" w:sz="0" w:space="0" w:color="auto"/>
        <w:right w:val="none" w:sz="0" w:space="0" w:color="auto"/>
      </w:divBdr>
    </w:div>
    <w:div w:id="2068646094">
      <w:bodyDiv w:val="1"/>
      <w:marLeft w:val="0"/>
      <w:marRight w:val="0"/>
      <w:marTop w:val="0"/>
      <w:marBottom w:val="0"/>
      <w:divBdr>
        <w:top w:val="none" w:sz="0" w:space="0" w:color="auto"/>
        <w:left w:val="none" w:sz="0" w:space="0" w:color="auto"/>
        <w:bottom w:val="none" w:sz="0" w:space="0" w:color="auto"/>
        <w:right w:val="none" w:sz="0" w:space="0" w:color="auto"/>
      </w:divBdr>
    </w:div>
    <w:div w:id="2074889919">
      <w:bodyDiv w:val="1"/>
      <w:marLeft w:val="0"/>
      <w:marRight w:val="0"/>
      <w:marTop w:val="0"/>
      <w:marBottom w:val="0"/>
      <w:divBdr>
        <w:top w:val="none" w:sz="0" w:space="0" w:color="auto"/>
        <w:left w:val="none" w:sz="0" w:space="0" w:color="auto"/>
        <w:bottom w:val="none" w:sz="0" w:space="0" w:color="auto"/>
        <w:right w:val="none" w:sz="0" w:space="0" w:color="auto"/>
      </w:divBdr>
    </w:div>
    <w:div w:id="2090882856">
      <w:bodyDiv w:val="1"/>
      <w:marLeft w:val="0"/>
      <w:marRight w:val="0"/>
      <w:marTop w:val="0"/>
      <w:marBottom w:val="0"/>
      <w:divBdr>
        <w:top w:val="none" w:sz="0" w:space="0" w:color="auto"/>
        <w:left w:val="none" w:sz="0" w:space="0" w:color="auto"/>
        <w:bottom w:val="none" w:sz="0" w:space="0" w:color="auto"/>
        <w:right w:val="none" w:sz="0" w:space="0" w:color="auto"/>
      </w:divBdr>
    </w:div>
    <w:div w:id="2099786199">
      <w:bodyDiv w:val="1"/>
      <w:marLeft w:val="0"/>
      <w:marRight w:val="0"/>
      <w:marTop w:val="0"/>
      <w:marBottom w:val="0"/>
      <w:divBdr>
        <w:top w:val="none" w:sz="0" w:space="0" w:color="auto"/>
        <w:left w:val="none" w:sz="0" w:space="0" w:color="auto"/>
        <w:bottom w:val="none" w:sz="0" w:space="0" w:color="auto"/>
        <w:right w:val="none" w:sz="0" w:space="0" w:color="auto"/>
      </w:divBdr>
      <w:divsChild>
        <w:div w:id="59594151">
          <w:marLeft w:val="0"/>
          <w:marRight w:val="0"/>
          <w:marTop w:val="0"/>
          <w:marBottom w:val="0"/>
          <w:divBdr>
            <w:top w:val="none" w:sz="0" w:space="0" w:color="auto"/>
            <w:left w:val="none" w:sz="0" w:space="0" w:color="auto"/>
            <w:bottom w:val="none" w:sz="0" w:space="0" w:color="auto"/>
            <w:right w:val="none" w:sz="0" w:space="0" w:color="auto"/>
          </w:divBdr>
        </w:div>
      </w:divsChild>
    </w:div>
    <w:div w:id="2117208422">
      <w:bodyDiv w:val="1"/>
      <w:marLeft w:val="0"/>
      <w:marRight w:val="0"/>
      <w:marTop w:val="0"/>
      <w:marBottom w:val="0"/>
      <w:divBdr>
        <w:top w:val="none" w:sz="0" w:space="0" w:color="auto"/>
        <w:left w:val="none" w:sz="0" w:space="0" w:color="auto"/>
        <w:bottom w:val="none" w:sz="0" w:space="0" w:color="auto"/>
        <w:right w:val="none" w:sz="0" w:space="0" w:color="auto"/>
      </w:divBdr>
    </w:div>
    <w:div w:id="212260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dilet.zan.kz/kaz/docs/K1700000120" TargetMode="External"/><Relationship Id="rId18" Type="http://schemas.openxmlformats.org/officeDocument/2006/relationships/hyperlink" Target="http://adilet.zan.kz/kaz/docs/K1700000120" TargetMode="External"/><Relationship Id="rId26" Type="http://schemas.openxmlformats.org/officeDocument/2006/relationships/hyperlink" Target="https://adilet.zan.kz/kaz/docs/Z030000461_" TargetMode="External"/><Relationship Id="rId21" Type="http://schemas.openxmlformats.org/officeDocument/2006/relationships/hyperlink" Target="http://adilet.zan.kz/kaz/docs/K1700000120" TargetMode="External"/><Relationship Id="rId34"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adilet.zan.kz/kaz/docs/K1700000120" TargetMode="External"/><Relationship Id="rId17" Type="http://schemas.openxmlformats.org/officeDocument/2006/relationships/hyperlink" Target="http://adilet.zan.kz/kaz/docs/K1700000120" TargetMode="External"/><Relationship Id="rId25" Type="http://schemas.openxmlformats.org/officeDocument/2006/relationships/hyperlink" Target="https://adilet.zan.kz/kaz/docs/Z000000126_" TargetMode="External"/><Relationship Id="rId33" Type="http://schemas.openxmlformats.org/officeDocument/2006/relationships/hyperlink" Target="jl:30092072.0%20"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adilet.zan.kz/kaz/docs/K1700000120" TargetMode="External"/><Relationship Id="rId20" Type="http://schemas.openxmlformats.org/officeDocument/2006/relationships/hyperlink" Target="http://adilet.zan.kz/kaz/docs/K1700000120" TargetMode="External"/><Relationship Id="rId29" Type="http://schemas.openxmlformats.org/officeDocument/2006/relationships/hyperlink" Target="https://adilet.zan.kz/kaz/docs/Z030000461_"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ilet.zan.kz/kaz/docs/K1700000120" TargetMode="External"/><Relationship Id="rId24" Type="http://schemas.openxmlformats.org/officeDocument/2006/relationships/hyperlink" Target="https://adilet.zan.kz/kaz/docs/Z950002444_" TargetMode="External"/><Relationship Id="rId32" Type="http://schemas.openxmlformats.org/officeDocument/2006/relationships/hyperlink" Target="jl:30092072.0%20"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dilet.zan.kz/kaz/docs/Z1400000176" TargetMode="External"/><Relationship Id="rId23" Type="http://schemas.openxmlformats.org/officeDocument/2006/relationships/hyperlink" Target="https://adilet.zan.kz/kaz/docs/Z1500000410" TargetMode="External"/><Relationship Id="rId28" Type="http://schemas.openxmlformats.org/officeDocument/2006/relationships/hyperlink" Target="https://adilet.zan.kz/kaz/docs/Z000000126_" TargetMode="External"/><Relationship Id="rId36" Type="http://schemas.openxmlformats.org/officeDocument/2006/relationships/header" Target="header1.xml"/><Relationship Id="rId10" Type="http://schemas.openxmlformats.org/officeDocument/2006/relationships/hyperlink" Target="https://adilet.zan.kz/kaz/docs/K1700000120" TargetMode="External"/><Relationship Id="rId19" Type="http://schemas.openxmlformats.org/officeDocument/2006/relationships/hyperlink" Target="http://adilet.zan.kz/kaz/docs/K1700000120" TargetMode="External"/><Relationship Id="rId31"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adilet.zan.kz/kaz/docs/K1700000120" TargetMode="External"/><Relationship Id="rId14" Type="http://schemas.openxmlformats.org/officeDocument/2006/relationships/hyperlink" Target="https://adilet.zan.kz/kaz/docs/Z1400000176" TargetMode="External"/><Relationship Id="rId22" Type="http://schemas.openxmlformats.org/officeDocument/2006/relationships/hyperlink" Target="https://adilet.zan.kz/kaz/docs/Z950002464_" TargetMode="External"/><Relationship Id="rId27" Type="http://schemas.openxmlformats.org/officeDocument/2006/relationships/hyperlink" Target="https://adilet.zan.kz/kaz/docs/Z950002444_" TargetMode="External"/><Relationship Id="rId30" Type="http://schemas.openxmlformats.org/officeDocument/2006/relationships/image" Target="media/image1.png"/><Relationship Id="rId35" Type="http://schemas.openxmlformats.org/officeDocument/2006/relationships/image" Target="media/image4.png"/><Relationship Id="rId8" Type="http://schemas.openxmlformats.org/officeDocument/2006/relationships/hyperlink" Target="https://adilet.zan.kz/kaz/docs/K1700000120"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F9A80-DABB-4108-8701-C5213A289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400</Pages>
  <Words>72987</Words>
  <Characters>416028</Characters>
  <Application>Microsoft Office Word</Application>
  <DocSecurity>0</DocSecurity>
  <Lines>3466</Lines>
  <Paragraphs>976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488039</CharactersWithSpaces>
  <SharedDoc>false</SharedDoc>
  <HLinks>
    <vt:vector size="54" baseType="variant">
      <vt:variant>
        <vt:i4>1835073</vt:i4>
      </vt:variant>
      <vt:variant>
        <vt:i4>24</vt:i4>
      </vt:variant>
      <vt:variant>
        <vt:i4>0</vt:i4>
      </vt:variant>
      <vt:variant>
        <vt:i4>5</vt:i4>
      </vt:variant>
      <vt:variant>
        <vt:lpwstr>http://10.61.43.123/rus/docs/K1700000120</vt:lpwstr>
      </vt:variant>
      <vt:variant>
        <vt:lpwstr>z411</vt:lpwstr>
      </vt:variant>
      <vt:variant>
        <vt:i4>1441865</vt:i4>
      </vt:variant>
      <vt:variant>
        <vt:i4>21</vt:i4>
      </vt:variant>
      <vt:variant>
        <vt:i4>0</vt:i4>
      </vt:variant>
      <vt:variant>
        <vt:i4>5</vt:i4>
      </vt:variant>
      <vt:variant>
        <vt:lpwstr>http://10.61.43.123/rus/docs/K1700000120</vt:lpwstr>
      </vt:variant>
      <vt:variant>
        <vt:lpwstr>z6992</vt:lpwstr>
      </vt:variant>
      <vt:variant>
        <vt:i4>1835073</vt:i4>
      </vt:variant>
      <vt:variant>
        <vt:i4>18</vt:i4>
      </vt:variant>
      <vt:variant>
        <vt:i4>0</vt:i4>
      </vt:variant>
      <vt:variant>
        <vt:i4>5</vt:i4>
      </vt:variant>
      <vt:variant>
        <vt:lpwstr>http://10.61.43.123/rus/docs/K1700000120</vt:lpwstr>
      </vt:variant>
      <vt:variant>
        <vt:lpwstr>z411</vt:lpwstr>
      </vt:variant>
      <vt:variant>
        <vt:i4>1441865</vt:i4>
      </vt:variant>
      <vt:variant>
        <vt:i4>15</vt:i4>
      </vt:variant>
      <vt:variant>
        <vt:i4>0</vt:i4>
      </vt:variant>
      <vt:variant>
        <vt:i4>5</vt:i4>
      </vt:variant>
      <vt:variant>
        <vt:lpwstr>http://10.61.43.123/rus/docs/K1700000120</vt:lpwstr>
      </vt:variant>
      <vt:variant>
        <vt:lpwstr>z6992</vt:lpwstr>
      </vt:variant>
      <vt:variant>
        <vt:i4>2949232</vt:i4>
      </vt:variant>
      <vt:variant>
        <vt:i4>12</vt:i4>
      </vt:variant>
      <vt:variant>
        <vt:i4>0</vt:i4>
      </vt:variant>
      <vt:variant>
        <vt:i4>5</vt:i4>
      </vt:variant>
      <vt:variant>
        <vt:lpwstr>http://10.61.43.123/rus/docs/K1700000120</vt:lpwstr>
      </vt:variant>
      <vt:variant>
        <vt:lpwstr>z48</vt:lpwstr>
      </vt:variant>
      <vt:variant>
        <vt:i4>1900609</vt:i4>
      </vt:variant>
      <vt:variant>
        <vt:i4>9</vt:i4>
      </vt:variant>
      <vt:variant>
        <vt:i4>0</vt:i4>
      </vt:variant>
      <vt:variant>
        <vt:i4>5</vt:i4>
      </vt:variant>
      <vt:variant>
        <vt:lpwstr>http://10.61.43.123/rus/docs/K1700000120</vt:lpwstr>
      </vt:variant>
      <vt:variant>
        <vt:lpwstr>z2169</vt:lpwstr>
      </vt:variant>
      <vt:variant>
        <vt:i4>1900609</vt:i4>
      </vt:variant>
      <vt:variant>
        <vt:i4>6</vt:i4>
      </vt:variant>
      <vt:variant>
        <vt:i4>0</vt:i4>
      </vt:variant>
      <vt:variant>
        <vt:i4>5</vt:i4>
      </vt:variant>
      <vt:variant>
        <vt:lpwstr>http://10.61.43.123/rus/docs/K1700000120</vt:lpwstr>
      </vt:variant>
      <vt:variant>
        <vt:lpwstr>z2169</vt:lpwstr>
      </vt:variant>
      <vt:variant>
        <vt:i4>1704001</vt:i4>
      </vt:variant>
      <vt:variant>
        <vt:i4>3</vt:i4>
      </vt:variant>
      <vt:variant>
        <vt:i4>0</vt:i4>
      </vt:variant>
      <vt:variant>
        <vt:i4>5</vt:i4>
      </vt:variant>
      <vt:variant>
        <vt:lpwstr>http://10.61.43.123/rus/docs/K1700000120</vt:lpwstr>
      </vt:variant>
      <vt:variant>
        <vt:lpwstr>z2111</vt:lpwstr>
      </vt:variant>
      <vt:variant>
        <vt:i4>1704001</vt:i4>
      </vt:variant>
      <vt:variant>
        <vt:i4>0</vt:i4>
      </vt:variant>
      <vt:variant>
        <vt:i4>0</vt:i4>
      </vt:variant>
      <vt:variant>
        <vt:i4>5</vt:i4>
      </vt:variant>
      <vt:variant>
        <vt:lpwstr>http://10.61.43.123/rus/docs/K1700000120</vt:lpwstr>
      </vt:variant>
      <vt:variant>
        <vt:lpwstr>z2111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shaikhy-ak</dc:creator>
  <cp:lastModifiedBy>Зухра Оразакова</cp:lastModifiedBy>
  <cp:revision>7</cp:revision>
  <cp:lastPrinted>2022-06-21T03:47:00Z</cp:lastPrinted>
  <dcterms:created xsi:type="dcterms:W3CDTF">2022-08-26T05:40:00Z</dcterms:created>
  <dcterms:modified xsi:type="dcterms:W3CDTF">2022-09-05T03:55:00Z</dcterms:modified>
</cp:coreProperties>
</file>