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79AD" w14:textId="7BB93CAF" w:rsidR="00032C83" w:rsidRDefault="00032C83" w:rsidP="00032C8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032C83">
        <w:rPr>
          <w:b/>
          <w:lang w:val="kk-KZ"/>
        </w:rPr>
        <w:t>Салық және бюджетке төленетін басқа да міндетті төлемдер туралы</w:t>
      </w:r>
      <w:r w:rsidR="000E0161">
        <w:rPr>
          <w:b/>
          <w:lang w:val="kk-KZ"/>
        </w:rPr>
        <w:t xml:space="preserve"> </w:t>
      </w:r>
      <w:r w:rsidR="000E0161" w:rsidRPr="00032C83">
        <w:rPr>
          <w:b/>
          <w:lang w:val="kk-KZ"/>
        </w:rPr>
        <w:t>(Салық Кодексі)</w:t>
      </w:r>
      <w:r w:rsidR="000E0161">
        <w:rPr>
          <w:b/>
          <w:lang w:val="kk-KZ"/>
        </w:rPr>
        <w:t>»</w:t>
      </w:r>
    </w:p>
    <w:p w14:paraId="598212CF" w14:textId="7D0A0A71" w:rsidR="00032C83" w:rsidRDefault="00032C83" w:rsidP="00032C83">
      <w:pPr>
        <w:jc w:val="center"/>
        <w:rPr>
          <w:b/>
          <w:lang w:val="kk-KZ"/>
        </w:rPr>
      </w:pPr>
      <w:r w:rsidRPr="00032C83">
        <w:rPr>
          <w:b/>
          <w:lang w:val="kk-KZ"/>
        </w:rPr>
        <w:t xml:space="preserve">Қазақстан Республикасының Кодексі </w:t>
      </w:r>
      <w:r w:rsidR="00B924AA" w:rsidRPr="00032C83">
        <w:rPr>
          <w:b/>
          <w:lang w:val="kk-KZ"/>
        </w:rPr>
        <w:t>бойынша</w:t>
      </w:r>
    </w:p>
    <w:p w14:paraId="5622C7F4" w14:textId="77777777" w:rsidR="00B924AA" w:rsidRPr="00032C83" w:rsidRDefault="00B924AA" w:rsidP="00B924AA">
      <w:pPr>
        <w:jc w:val="center"/>
        <w:rPr>
          <w:b/>
          <w:lang w:val="kk-KZ"/>
        </w:rPr>
      </w:pPr>
      <w:r w:rsidRPr="00032C83">
        <w:rPr>
          <w:b/>
          <w:lang w:val="kk-KZ"/>
        </w:rPr>
        <w:t xml:space="preserve">өзгерістер мен толықтырулар енгізу </w:t>
      </w:r>
    </w:p>
    <w:p w14:paraId="0C2DEEFB" w14:textId="29B1DA91" w:rsidR="00B924AA" w:rsidRPr="00032C83" w:rsidRDefault="00B924AA" w:rsidP="00B924AA">
      <w:pPr>
        <w:jc w:val="center"/>
        <w:rPr>
          <w:b/>
          <w:lang w:val="kk-KZ"/>
        </w:rPr>
      </w:pPr>
      <w:r w:rsidRPr="00976281">
        <w:rPr>
          <w:b/>
          <w:lang w:val="kk-KZ"/>
        </w:rPr>
        <w:t>САЛЫСТЫРМА КЕСТЕ</w:t>
      </w:r>
    </w:p>
    <w:p w14:paraId="6CB4FCD0" w14:textId="77777777" w:rsidR="00032C83" w:rsidRPr="00032C83" w:rsidRDefault="00032C83" w:rsidP="00032C83">
      <w:pPr>
        <w:jc w:val="center"/>
        <w:rPr>
          <w:b/>
          <w:lang w:val="kk-KZ"/>
        </w:rPr>
      </w:pPr>
    </w:p>
    <w:p w14:paraId="085A481B" w14:textId="77777777" w:rsidR="00492CE0" w:rsidRPr="00032C83" w:rsidRDefault="00492CE0" w:rsidP="00492CE0">
      <w:pPr>
        <w:jc w:val="center"/>
        <w:rPr>
          <w:sz w:val="14"/>
          <w:lang w:val="kk-KZ"/>
        </w:rPr>
      </w:pPr>
    </w:p>
    <w:tbl>
      <w:tblPr>
        <w:tblStyle w:val="10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4961"/>
        <w:gridCol w:w="3544"/>
      </w:tblGrid>
      <w:tr w:rsidR="00CD2D8F" w:rsidRPr="00CE16C9" w14:paraId="15CC7EDD" w14:textId="77777777" w:rsidTr="00FC5F32">
        <w:tc>
          <w:tcPr>
            <w:tcW w:w="567" w:type="dxa"/>
          </w:tcPr>
          <w:p w14:paraId="0A8CE7D0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№</w:t>
            </w:r>
          </w:p>
          <w:p w14:paraId="5AA5CC49" w14:textId="73B14713" w:rsidR="00CD2D8F" w:rsidRPr="00905F77" w:rsidRDefault="00905F77" w:rsidP="00905F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</w:t>
            </w:r>
            <w:r w:rsidR="00CD2D8F" w:rsidRPr="00CE16C9">
              <w:rPr>
                <w:b/>
              </w:rPr>
              <w:t>/</w:t>
            </w:r>
            <w:r>
              <w:rPr>
                <w:b/>
                <w:lang w:val="kk-KZ"/>
              </w:rPr>
              <w:t>с</w:t>
            </w:r>
          </w:p>
        </w:tc>
        <w:tc>
          <w:tcPr>
            <w:tcW w:w="1418" w:type="dxa"/>
          </w:tcPr>
          <w:p w14:paraId="43DFF972" w14:textId="2932946E" w:rsidR="00CD2D8F" w:rsidRPr="00CE16C9" w:rsidRDefault="00905F77" w:rsidP="00CD2D8F">
            <w:pPr>
              <w:pStyle w:val="20"/>
              <w:widowControl w:val="0"/>
              <w:jc w:val="center"/>
              <w:rPr>
                <w:b/>
                <w:sz w:val="24"/>
                <w:szCs w:val="24"/>
              </w:rPr>
            </w:pPr>
            <w:r w:rsidRPr="00905F77">
              <w:rPr>
                <w:b/>
                <w:sz w:val="24"/>
                <w:szCs w:val="24"/>
                <w:lang w:val="kk-KZ"/>
              </w:rPr>
              <w:t xml:space="preserve">Құрылымдық </w:t>
            </w:r>
            <w:r w:rsidRPr="00905F77">
              <w:rPr>
                <w:b/>
                <w:sz w:val="24"/>
                <w:szCs w:val="24"/>
              </w:rPr>
              <w:t>элемент</w:t>
            </w:r>
          </w:p>
        </w:tc>
        <w:tc>
          <w:tcPr>
            <w:tcW w:w="4536" w:type="dxa"/>
          </w:tcPr>
          <w:p w14:paraId="027163E2" w14:textId="2C1424E6" w:rsidR="00CD2D8F" w:rsidRPr="00CE16C9" w:rsidRDefault="00905F77" w:rsidP="00CD2D8F">
            <w:pPr>
              <w:jc w:val="center"/>
              <w:rPr>
                <w:b/>
              </w:rPr>
            </w:pPr>
            <w:r w:rsidRPr="00905F77">
              <w:rPr>
                <w:b/>
              </w:rPr>
              <w:t>Қолданыстағы редакция</w:t>
            </w:r>
          </w:p>
        </w:tc>
        <w:tc>
          <w:tcPr>
            <w:tcW w:w="4961" w:type="dxa"/>
          </w:tcPr>
          <w:p w14:paraId="531183EE" w14:textId="5077AE5C" w:rsidR="00CD2D8F" w:rsidRPr="00CE16C9" w:rsidRDefault="00905F77" w:rsidP="00CD2D8F">
            <w:pPr>
              <w:jc w:val="center"/>
              <w:rPr>
                <w:b/>
              </w:rPr>
            </w:pPr>
            <w:r w:rsidRPr="00905F77">
              <w:rPr>
                <w:b/>
              </w:rPr>
              <w:t>Ұсынылған редакция</w:t>
            </w:r>
          </w:p>
        </w:tc>
        <w:tc>
          <w:tcPr>
            <w:tcW w:w="3544" w:type="dxa"/>
          </w:tcPr>
          <w:p w14:paraId="61FF2F75" w14:textId="38CB90E3" w:rsidR="00CD2D8F" w:rsidRPr="00CE16C9" w:rsidRDefault="00905F77" w:rsidP="00CD2D8F">
            <w:pPr>
              <w:jc w:val="center"/>
              <w:rPr>
                <w:b/>
              </w:rPr>
            </w:pPr>
            <w:r w:rsidRPr="00905F77">
              <w:rPr>
                <w:b/>
              </w:rPr>
              <w:t>Негіздеме</w:t>
            </w:r>
          </w:p>
        </w:tc>
      </w:tr>
      <w:tr w:rsidR="00053BB8" w:rsidRPr="00CE16C9" w14:paraId="5BE2598F" w14:textId="77777777" w:rsidTr="00FC5F32">
        <w:tc>
          <w:tcPr>
            <w:tcW w:w="567" w:type="dxa"/>
          </w:tcPr>
          <w:p w14:paraId="54B54600" w14:textId="77777777" w:rsidR="00053BB8" w:rsidRPr="00CE16C9" w:rsidRDefault="00053BB8" w:rsidP="00611D67">
            <w:pPr>
              <w:jc w:val="center"/>
            </w:pPr>
            <w:r w:rsidRPr="00CE16C9">
              <w:t>1</w:t>
            </w:r>
          </w:p>
        </w:tc>
        <w:tc>
          <w:tcPr>
            <w:tcW w:w="1418" w:type="dxa"/>
          </w:tcPr>
          <w:p w14:paraId="494B43A5" w14:textId="77777777" w:rsidR="00053BB8" w:rsidRPr="00CE16C9" w:rsidRDefault="00053BB8" w:rsidP="00611D67">
            <w:pPr>
              <w:jc w:val="center"/>
            </w:pPr>
            <w:r w:rsidRPr="00CE16C9">
              <w:t>2</w:t>
            </w:r>
          </w:p>
        </w:tc>
        <w:tc>
          <w:tcPr>
            <w:tcW w:w="4536" w:type="dxa"/>
          </w:tcPr>
          <w:p w14:paraId="676EDC04" w14:textId="77777777" w:rsidR="00053BB8" w:rsidRPr="00CE16C9" w:rsidRDefault="00053BB8" w:rsidP="00611D67">
            <w:pPr>
              <w:jc w:val="center"/>
            </w:pPr>
            <w:r w:rsidRPr="00CE16C9">
              <w:t>3</w:t>
            </w:r>
          </w:p>
        </w:tc>
        <w:tc>
          <w:tcPr>
            <w:tcW w:w="4961" w:type="dxa"/>
          </w:tcPr>
          <w:p w14:paraId="22FB85CF" w14:textId="77777777" w:rsidR="00053BB8" w:rsidRPr="00CE16C9" w:rsidRDefault="00053BB8" w:rsidP="00611D67">
            <w:pPr>
              <w:jc w:val="center"/>
            </w:pPr>
            <w:r w:rsidRPr="00CE16C9">
              <w:t>4</w:t>
            </w:r>
          </w:p>
        </w:tc>
        <w:tc>
          <w:tcPr>
            <w:tcW w:w="3544" w:type="dxa"/>
          </w:tcPr>
          <w:p w14:paraId="26490F72" w14:textId="77777777" w:rsidR="00053BB8" w:rsidRPr="00CE16C9" w:rsidRDefault="00053BB8" w:rsidP="00611D67">
            <w:pPr>
              <w:jc w:val="center"/>
            </w:pPr>
            <w:r w:rsidRPr="00CE16C9">
              <w:t>5</w:t>
            </w:r>
          </w:p>
        </w:tc>
      </w:tr>
      <w:tr w:rsidR="00053BB8" w:rsidRPr="00CE16C9" w14:paraId="122B1133" w14:textId="77777777" w:rsidTr="00FC5F32">
        <w:tc>
          <w:tcPr>
            <w:tcW w:w="15026" w:type="dxa"/>
            <w:gridSpan w:val="5"/>
          </w:tcPr>
          <w:p w14:paraId="5421748C" w14:textId="77777777" w:rsidR="008630E0" w:rsidRDefault="008630E0" w:rsidP="008630E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032C83">
              <w:rPr>
                <w:b/>
                <w:lang w:val="kk-KZ"/>
              </w:rPr>
              <w:t>Салық және бюджетке төленетін басқа да міндетті төлемдер туралы</w:t>
            </w:r>
            <w:r>
              <w:rPr>
                <w:b/>
                <w:lang w:val="kk-KZ"/>
              </w:rPr>
              <w:t xml:space="preserve"> </w:t>
            </w:r>
            <w:r w:rsidRPr="00032C83">
              <w:rPr>
                <w:b/>
                <w:lang w:val="kk-KZ"/>
              </w:rPr>
              <w:t>(Салық Кодексі)</w:t>
            </w:r>
            <w:r>
              <w:rPr>
                <w:b/>
                <w:lang w:val="kk-KZ"/>
              </w:rPr>
              <w:t>»</w:t>
            </w:r>
          </w:p>
          <w:p w14:paraId="365C68BE" w14:textId="22810164" w:rsidR="00053BB8" w:rsidRPr="00CE16C9" w:rsidRDefault="008630E0" w:rsidP="008630E0">
            <w:pPr>
              <w:jc w:val="center"/>
            </w:pPr>
            <w:r w:rsidRPr="00032C83">
              <w:rPr>
                <w:b/>
                <w:lang w:val="kk-KZ"/>
              </w:rPr>
              <w:t>Қазақстан Республикасының Кодексі</w:t>
            </w:r>
          </w:p>
        </w:tc>
      </w:tr>
      <w:tr w:rsidR="005D64A9" w:rsidRPr="00FC5F32" w14:paraId="1CCBC046" w14:textId="77777777" w:rsidTr="00FC5F32">
        <w:tc>
          <w:tcPr>
            <w:tcW w:w="567" w:type="dxa"/>
          </w:tcPr>
          <w:p w14:paraId="69380CA9" w14:textId="77777777" w:rsidR="005D64A9" w:rsidRPr="00CE16C9" w:rsidRDefault="005D64A9" w:rsidP="00E94822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59DD4FA8" w14:textId="641BF41B" w:rsidR="005D64A9" w:rsidRPr="006F4D09" w:rsidRDefault="000E0161" w:rsidP="005D64A9">
            <w:pPr>
              <w:jc w:val="center"/>
              <w:rPr>
                <w:b/>
              </w:rPr>
            </w:pPr>
            <w:r w:rsidRPr="000E0161">
              <w:t>26-баптың жаңа 26-тармағы</w:t>
            </w:r>
          </w:p>
        </w:tc>
        <w:tc>
          <w:tcPr>
            <w:tcW w:w="4536" w:type="dxa"/>
          </w:tcPr>
          <w:p w14:paraId="307A80AD" w14:textId="77777777" w:rsidR="000E0161" w:rsidRPr="000E0161" w:rsidRDefault="005D64A9" w:rsidP="000E0161">
            <w:pPr>
              <w:ind w:firstLine="169"/>
              <w:jc w:val="both"/>
              <w:rPr>
                <w:bCs/>
                <w:color w:val="000000"/>
                <w:spacing w:val="2"/>
                <w:bdr w:val="none" w:sz="0" w:space="0" w:color="auto" w:frame="1"/>
                <w:shd w:val="clear" w:color="auto" w:fill="F4F5F6"/>
                <w:lang w:val="kk-KZ"/>
              </w:rPr>
            </w:pPr>
            <w:r w:rsidRPr="006F4D09">
              <w:t xml:space="preserve">   </w:t>
            </w:r>
            <w:r w:rsidR="000E0161" w:rsidRPr="00FC5F32">
              <w:rPr>
                <w:bCs/>
                <w:color w:val="000000"/>
                <w:spacing w:val="2"/>
                <w:bdr w:val="none" w:sz="0" w:space="0" w:color="auto" w:frame="1"/>
                <w:lang w:val="kk-KZ"/>
              </w:rPr>
              <w:t>26-бап. Уәкілеттi мемлекеттік органдардың, Қазақстан Республикасы Ұлттық Банкінің, қаржы нарығы мен қаржы ұйымдарын реттеу, бақылау және қадағалау жөніндегі уәкілетті органның, жергілікті атқарушы органдардың, ұйымдар мен уәкілетті тұлғалардың салық органдарымен өзара іс-қимылы кезіндегі мiндеттерi</w:t>
            </w:r>
          </w:p>
          <w:p w14:paraId="0452E773" w14:textId="66A72F02" w:rsidR="005D64A9" w:rsidRPr="00B924AA" w:rsidRDefault="005D64A9" w:rsidP="005D64A9">
            <w:pPr>
              <w:jc w:val="both"/>
              <w:rPr>
                <w:lang w:val="kk-KZ"/>
              </w:rPr>
            </w:pPr>
            <w:r w:rsidRPr="00B924AA">
              <w:rPr>
                <w:lang w:val="kk-KZ"/>
              </w:rPr>
              <w:t>…</w:t>
            </w:r>
          </w:p>
          <w:p w14:paraId="0E181FB0" w14:textId="7E23017B" w:rsidR="005D64A9" w:rsidRPr="00B924AA" w:rsidRDefault="005D64A9" w:rsidP="005D64A9">
            <w:pPr>
              <w:jc w:val="both"/>
              <w:rPr>
                <w:lang w:val="kk-KZ"/>
              </w:rPr>
            </w:pPr>
            <w:r w:rsidRPr="00B924AA">
              <w:rPr>
                <w:lang w:val="kk-KZ"/>
              </w:rPr>
              <w:t xml:space="preserve"> </w:t>
            </w:r>
            <w:r w:rsidRPr="00B924AA">
              <w:rPr>
                <w:b/>
                <w:lang w:val="kk-KZ"/>
              </w:rPr>
              <w:t xml:space="preserve">26. </w:t>
            </w:r>
            <w:r w:rsidR="000E0161">
              <w:rPr>
                <w:lang w:val="kk-KZ"/>
              </w:rPr>
              <w:t>Жоқ</w:t>
            </w:r>
            <w:r w:rsidRPr="00B924AA">
              <w:rPr>
                <w:lang w:val="kk-KZ"/>
              </w:rPr>
              <w:t>.</w:t>
            </w:r>
          </w:p>
          <w:p w14:paraId="01FDDA69" w14:textId="77777777" w:rsidR="005D64A9" w:rsidRPr="00B924AA" w:rsidRDefault="005D64A9" w:rsidP="00E94822">
            <w:pPr>
              <w:pStyle w:val="a7"/>
              <w:ind w:left="316" w:firstLine="169"/>
              <w:jc w:val="both"/>
              <w:rPr>
                <w:lang w:val="kk-KZ"/>
              </w:rPr>
            </w:pPr>
          </w:p>
          <w:p w14:paraId="02B09449" w14:textId="4F52E062" w:rsidR="005D64A9" w:rsidRPr="00B924AA" w:rsidRDefault="00B924AA" w:rsidP="00E94822">
            <w:pPr>
              <w:pStyle w:val="a7"/>
              <w:ind w:left="316" w:firstLine="169"/>
              <w:jc w:val="both"/>
              <w:rPr>
                <w:lang w:val="kk-KZ"/>
              </w:rPr>
            </w:pPr>
            <w:r w:rsidRPr="00B924AA">
              <w:rPr>
                <w:lang w:val="kk-KZ"/>
              </w:rPr>
              <w:t>.</w:t>
            </w:r>
          </w:p>
        </w:tc>
        <w:tc>
          <w:tcPr>
            <w:tcW w:w="4961" w:type="dxa"/>
          </w:tcPr>
          <w:p w14:paraId="7E015500" w14:textId="77777777" w:rsidR="0049201F" w:rsidRPr="000E0161" w:rsidRDefault="0049201F" w:rsidP="0049201F">
            <w:pPr>
              <w:ind w:firstLine="169"/>
              <w:jc w:val="both"/>
              <w:rPr>
                <w:bCs/>
                <w:color w:val="000000"/>
                <w:spacing w:val="2"/>
                <w:bdr w:val="none" w:sz="0" w:space="0" w:color="auto" w:frame="1"/>
                <w:shd w:val="clear" w:color="auto" w:fill="F4F5F6"/>
                <w:lang w:val="kk-KZ"/>
              </w:rPr>
            </w:pPr>
            <w:r w:rsidRPr="00FC5F32">
              <w:rPr>
                <w:bCs/>
                <w:color w:val="000000"/>
                <w:spacing w:val="2"/>
                <w:bdr w:val="none" w:sz="0" w:space="0" w:color="auto" w:frame="1"/>
                <w:lang w:val="kk-KZ"/>
              </w:rPr>
              <w:t>26-бап. Уәкілеттi мемлекеттік органдардың, Қазақстан Республикасы Ұлттық Банкінің, қаржы нарығы мен қаржы ұйымдарын реттеу, бақылау және қадағалау жөніндегі уәкілетті органның, жергілікті атқарушы органдардың, ұйымдар мен уәкілетті тұлғалардың салық органдарымен өзара іс-қимылы кезіндегі мiндеттерi</w:t>
            </w:r>
          </w:p>
          <w:p w14:paraId="5174F3DF" w14:textId="77777777" w:rsidR="005D64A9" w:rsidRPr="0049201F" w:rsidRDefault="005D64A9" w:rsidP="005D64A9">
            <w:pPr>
              <w:ind w:firstLine="168"/>
              <w:jc w:val="both"/>
              <w:rPr>
                <w:lang w:val="kk-KZ"/>
              </w:rPr>
            </w:pPr>
            <w:r w:rsidRPr="0049201F">
              <w:rPr>
                <w:lang w:val="kk-KZ"/>
              </w:rPr>
              <w:t>…</w:t>
            </w:r>
          </w:p>
          <w:p w14:paraId="6AA586AA" w14:textId="21176F09" w:rsidR="005D64A9" w:rsidRPr="0049201F" w:rsidRDefault="00B924AA" w:rsidP="00177E01">
            <w:pPr>
              <w:ind w:firstLine="168"/>
              <w:jc w:val="both"/>
              <w:rPr>
                <w:b/>
                <w:lang w:val="kk-KZ"/>
              </w:rPr>
            </w:pPr>
            <w:r w:rsidRPr="00B924AA">
              <w:rPr>
                <w:b/>
                <w:lang w:val="kk-KZ"/>
              </w:rPr>
              <w:t>26. Ақпараттандыру саласындағы уәкілетті орган цифрлық майнинг үшін инфрақұрылым ұсыну қызметтерін көрсету жөніндегі мамандандырылған дата-орталықтардың тұтынатын энергия көлемі бойынша алынған ақпаратты салық органдарына табыс етуге міндетті</w:t>
            </w:r>
          </w:p>
        </w:tc>
        <w:tc>
          <w:tcPr>
            <w:tcW w:w="3544" w:type="dxa"/>
          </w:tcPr>
          <w:p w14:paraId="060CFD14" w14:textId="77777777" w:rsidR="00516AA3" w:rsidRDefault="00516AA3" w:rsidP="00E94822">
            <w:pPr>
              <w:ind w:firstLine="169"/>
              <w:jc w:val="both"/>
              <w:rPr>
                <w:lang w:val="kk-KZ"/>
              </w:rPr>
            </w:pPr>
            <w:r w:rsidRPr="00516AA3">
              <w:rPr>
                <w:lang w:val="kk-KZ"/>
              </w:rPr>
              <w:t>ҚР-да цифрлық активтерді шығаруға және олардың айналымына тыйым салынған. Бұлтты майнингті жүзеге асыратын тұлғалар ҚР резиденттерінің дата-орталықтарының жабдықтарында жұмыс істейді, бұл ретте өздері бейрезиденттер болып табылады.</w:t>
            </w:r>
          </w:p>
          <w:p w14:paraId="60F95A87" w14:textId="10D21BF0" w:rsidR="00516AA3" w:rsidRDefault="00516AA3" w:rsidP="00E94822">
            <w:pPr>
              <w:ind w:firstLine="169"/>
              <w:jc w:val="both"/>
              <w:rPr>
                <w:lang w:val="kk-KZ"/>
              </w:rPr>
            </w:pPr>
            <w:r w:rsidRPr="00516AA3">
              <w:rPr>
                <w:lang w:val="kk-KZ"/>
              </w:rPr>
              <w:t>Осыған байланысты тұтынылатын электр энергиясы үшін төлемді цифрлық майниг үшін инфрақұрылымды қамтамасыз ететін заңды, лицензияланған дата-орталықтар ғана төлей алады.</w:t>
            </w:r>
          </w:p>
          <w:p w14:paraId="16C4F3DA" w14:textId="77777777" w:rsidR="005D64A9" w:rsidRPr="00FF4F44" w:rsidRDefault="005D64A9" w:rsidP="00FC5F32">
            <w:pPr>
              <w:jc w:val="both"/>
              <w:rPr>
                <w:lang w:val="kk-KZ"/>
              </w:rPr>
            </w:pPr>
          </w:p>
        </w:tc>
      </w:tr>
      <w:tr w:rsidR="00AA212B" w:rsidRPr="00FC5F32" w14:paraId="68E19377" w14:textId="77777777" w:rsidTr="00FC5F32">
        <w:tc>
          <w:tcPr>
            <w:tcW w:w="567" w:type="dxa"/>
          </w:tcPr>
          <w:p w14:paraId="53DC761E" w14:textId="77777777" w:rsidR="00AA212B" w:rsidRPr="00FF4F44" w:rsidRDefault="00AA212B" w:rsidP="00E94822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18" w:type="dxa"/>
          </w:tcPr>
          <w:p w14:paraId="471DFFFC" w14:textId="03986F58" w:rsidR="00AA212B" w:rsidRPr="006F4D09" w:rsidRDefault="00953D3D" w:rsidP="00E94822">
            <w:pPr>
              <w:jc w:val="center"/>
              <w:rPr>
                <w:b/>
              </w:rPr>
            </w:pPr>
            <w:r w:rsidRPr="002F308D">
              <w:t>606-2-</w:t>
            </w:r>
            <w:r w:rsidR="00B924AA" w:rsidRPr="002F308D">
              <w:t>бап</w:t>
            </w:r>
          </w:p>
        </w:tc>
        <w:tc>
          <w:tcPr>
            <w:tcW w:w="4536" w:type="dxa"/>
          </w:tcPr>
          <w:p w14:paraId="0C761154" w14:textId="77777777" w:rsidR="00FE5042" w:rsidRDefault="00FF4F44" w:rsidP="00FF4F44">
            <w:pPr>
              <w:pStyle w:val="a7"/>
              <w:ind w:left="0" w:firstLine="146"/>
              <w:jc w:val="both"/>
              <w:rPr>
                <w:highlight w:val="yellow"/>
                <w:lang w:val="kk-KZ"/>
              </w:rPr>
            </w:pPr>
            <w:r w:rsidRPr="00FF4F44">
              <w:rPr>
                <w:color w:val="000000"/>
                <w:spacing w:val="2"/>
                <w:shd w:val="clear" w:color="auto" w:fill="F4F5F6"/>
              </w:rPr>
              <w:t>606-2-бап. Төлемақы төлеушілер</w:t>
            </w:r>
          </w:p>
          <w:p w14:paraId="01EA0409" w14:textId="7ADE24B4" w:rsidR="00FF4F44" w:rsidRPr="00FF4F44" w:rsidRDefault="00FF4F44" w:rsidP="00FF4F44">
            <w:pPr>
              <w:pStyle w:val="a7"/>
              <w:ind w:left="0" w:firstLine="146"/>
              <w:jc w:val="both"/>
              <w:rPr>
                <w:lang w:val="kk-KZ"/>
              </w:rPr>
            </w:pPr>
            <w:r w:rsidRPr="00817E0E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4F5F6"/>
                <w:lang w:val="kk-KZ"/>
              </w:rPr>
              <w:t xml:space="preserve">  </w:t>
            </w:r>
            <w:r w:rsidRPr="00FF4F44">
              <w:rPr>
                <w:color w:val="000000"/>
                <w:spacing w:val="2"/>
                <w:shd w:val="clear" w:color="auto" w:fill="F4F5F6"/>
                <w:lang w:val="kk-KZ"/>
              </w:rPr>
              <w:t xml:space="preserve">Цифрлық майнингті жүзеге асыратын тұлғалар </w:t>
            </w:r>
            <w:bookmarkStart w:id="0" w:name="_GoBack"/>
            <w:bookmarkEnd w:id="0"/>
            <w:r w:rsidRPr="00FF4F44">
              <w:rPr>
                <w:color w:val="000000"/>
                <w:spacing w:val="2"/>
                <w:shd w:val="clear" w:color="auto" w:fill="F4F5F6"/>
                <w:lang w:val="kk-KZ"/>
              </w:rPr>
              <w:t>төлемақы төлеушілер болып табылады.</w:t>
            </w:r>
          </w:p>
        </w:tc>
        <w:tc>
          <w:tcPr>
            <w:tcW w:w="4961" w:type="dxa"/>
          </w:tcPr>
          <w:p w14:paraId="3B3A4CC5" w14:textId="77777777" w:rsidR="007A3421" w:rsidRPr="002F308D" w:rsidRDefault="007A3421" w:rsidP="007A3421">
            <w:pPr>
              <w:pStyle w:val="a7"/>
              <w:ind w:left="0" w:firstLine="146"/>
              <w:jc w:val="both"/>
              <w:rPr>
                <w:lang w:val="kk-KZ"/>
              </w:rPr>
            </w:pPr>
            <w:r w:rsidRPr="002F308D">
              <w:rPr>
                <w:lang w:val="kk-KZ"/>
              </w:rPr>
              <w:t>606-2 бап. Төлемақы төлеушілер</w:t>
            </w:r>
          </w:p>
          <w:p w14:paraId="5E7B2E3A" w14:textId="77777777" w:rsidR="003F620F" w:rsidRPr="00817E0E" w:rsidRDefault="003F620F" w:rsidP="00FE5042">
            <w:pPr>
              <w:ind w:firstLine="168"/>
              <w:jc w:val="both"/>
              <w:rPr>
                <w:bCs/>
                <w:lang w:val="kk-KZ"/>
              </w:rPr>
            </w:pPr>
          </w:p>
          <w:p w14:paraId="081260DB" w14:textId="169083BB" w:rsidR="00AA212B" w:rsidRPr="007A3421" w:rsidRDefault="007A3421" w:rsidP="00341F9B">
            <w:pPr>
              <w:ind w:firstLine="168"/>
              <w:jc w:val="both"/>
              <w:rPr>
                <w:b/>
                <w:bCs/>
                <w:lang w:val="kk-KZ"/>
              </w:rPr>
            </w:pPr>
            <w:r w:rsidRPr="007A3421">
              <w:rPr>
                <w:b/>
                <w:bCs/>
                <w:lang w:val="kk-KZ"/>
              </w:rPr>
              <w:t xml:space="preserve">Салық салу мақсатында цифрлық майнингті жүзеге асыратын тұлғалар төлемақы төлеушілер болып табылады, оның ішінде Цифрлық майнинг </w:t>
            </w:r>
            <w:r w:rsidRPr="007A3421">
              <w:rPr>
                <w:b/>
                <w:bCs/>
                <w:lang w:val="kk-KZ"/>
              </w:rPr>
              <w:lastRenderedPageBreak/>
              <w:t>саласындағы мынадай қызметтер: деректерді өңдеу орталықтарының меншік иелері, дата-орталықтар қызметтерін көрсету, есептеу қызметтерін көрсету, есептеу қуаттарын ұсыну, ақпараттық-коммуникациялық жабдықты басқару жөніндегі қызмет және цифрлық активтерді өндіруге арналған басқа да қызметтер.</w:t>
            </w:r>
          </w:p>
        </w:tc>
        <w:tc>
          <w:tcPr>
            <w:tcW w:w="3544" w:type="dxa"/>
          </w:tcPr>
          <w:p w14:paraId="694E1064" w14:textId="77777777" w:rsidR="00AA212B" w:rsidRDefault="00516AA3" w:rsidP="00516AA3">
            <w:pPr>
              <w:jc w:val="both"/>
              <w:rPr>
                <w:lang w:val="kk-KZ"/>
              </w:rPr>
            </w:pPr>
            <w:r w:rsidRPr="00516AA3">
              <w:rPr>
                <w:lang w:val="kk-KZ"/>
              </w:rPr>
              <w:lastRenderedPageBreak/>
              <w:t xml:space="preserve">Төлем төлеушілерді нақтылау қажеттілігі 1 кВт = 1 теңге. Цифрлық майнингті жүзеге асыратын тұлғалар төлемақы төлеушілер бола алмайды, өйткені ҚР аумағында </w:t>
            </w:r>
            <w:r w:rsidRPr="00516AA3">
              <w:rPr>
                <w:lang w:val="kk-KZ"/>
              </w:rPr>
              <w:lastRenderedPageBreak/>
              <w:t>қамтамасыз етілмеген активтерді шығаруға және олардың айналымына тыйым салынған.</w:t>
            </w:r>
            <w:r>
              <w:rPr>
                <w:lang w:val="kk-KZ"/>
              </w:rPr>
              <w:t xml:space="preserve"> </w:t>
            </w:r>
            <w:r w:rsidRPr="00516AA3">
              <w:rPr>
                <w:lang w:val="kk-KZ"/>
              </w:rPr>
              <w:t>Бұлтты майнинг бойынша қызметті ҚР резидент еместері қашықтан жүргізеді және әкімшілендіруде өте қиын. Осыған байланысты электр энергиясының әкімшілік көлемі бар деректер орталықтарын төлеушілер ретінде анықтаған жөн.</w:t>
            </w:r>
          </w:p>
          <w:p w14:paraId="10F02C56" w14:textId="51A2E85D" w:rsidR="00FC5F32" w:rsidRPr="00516AA3" w:rsidRDefault="00FC5F32" w:rsidP="00516AA3">
            <w:pPr>
              <w:jc w:val="both"/>
              <w:rPr>
                <w:lang w:val="kk-KZ"/>
              </w:rPr>
            </w:pPr>
          </w:p>
        </w:tc>
      </w:tr>
    </w:tbl>
    <w:p w14:paraId="35171B90" w14:textId="77777777" w:rsidR="006B5F3A" w:rsidRDefault="006B5F3A" w:rsidP="006D5A2C">
      <w:pPr>
        <w:rPr>
          <w:b/>
          <w:lang w:val="kk-KZ"/>
        </w:rPr>
      </w:pPr>
    </w:p>
    <w:p w14:paraId="5725DA6B" w14:textId="77777777" w:rsidR="00BF26F6" w:rsidRDefault="00BF26F6" w:rsidP="006D5A2C">
      <w:pPr>
        <w:rPr>
          <w:b/>
          <w:lang w:val="kk-KZ"/>
        </w:rPr>
      </w:pPr>
    </w:p>
    <w:p w14:paraId="3D869E2D" w14:textId="77777777" w:rsidR="00BF26F6" w:rsidRDefault="00BF26F6" w:rsidP="006D5A2C">
      <w:pPr>
        <w:rPr>
          <w:b/>
          <w:lang w:val="kk-KZ"/>
        </w:rPr>
      </w:pPr>
    </w:p>
    <w:tbl>
      <w:tblPr>
        <w:tblStyle w:val="af1"/>
        <w:tblW w:w="1403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5954"/>
      </w:tblGrid>
      <w:tr w:rsidR="00817E0E" w:rsidRPr="00F32AA5" w14:paraId="37C28253" w14:textId="77777777" w:rsidTr="008258F9">
        <w:tc>
          <w:tcPr>
            <w:tcW w:w="8079" w:type="dxa"/>
          </w:tcPr>
          <w:p w14:paraId="075F95CA" w14:textId="77777777" w:rsidR="00817E0E" w:rsidRDefault="00817E0E" w:rsidP="008258F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32AA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14:paraId="79022339" w14:textId="77777777" w:rsidR="00817E0E" w:rsidRPr="00F32AA5" w:rsidRDefault="00817E0E" w:rsidP="008258F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32AA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Парламентінің депутаттары</w:t>
            </w:r>
          </w:p>
        </w:tc>
        <w:tc>
          <w:tcPr>
            <w:tcW w:w="5954" w:type="dxa"/>
          </w:tcPr>
          <w:p w14:paraId="620E2E6D" w14:textId="77777777" w:rsidR="00817E0E" w:rsidRPr="00F32AA5" w:rsidRDefault="00817E0E" w:rsidP="008258F9">
            <w:pPr>
              <w:spacing w:line="276" w:lineRule="auto"/>
              <w:ind w:left="2378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32AA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 xml:space="preserve">П. Казанцев </w:t>
            </w:r>
          </w:p>
          <w:p w14:paraId="5517FB04" w14:textId="77777777" w:rsidR="00817E0E" w:rsidRPr="00F32AA5" w:rsidRDefault="00817E0E" w:rsidP="008258F9">
            <w:pPr>
              <w:spacing w:line="276" w:lineRule="auto"/>
              <w:ind w:left="2378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32AA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Е. Смышляева</w:t>
            </w:r>
          </w:p>
          <w:p w14:paraId="1405A61E" w14:textId="77777777" w:rsidR="00817E0E" w:rsidRPr="00F32AA5" w:rsidRDefault="00817E0E" w:rsidP="008258F9">
            <w:pPr>
              <w:spacing w:line="276" w:lineRule="auto"/>
              <w:ind w:left="2378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F32AA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Қ. Сафинов</w:t>
            </w:r>
          </w:p>
        </w:tc>
      </w:tr>
    </w:tbl>
    <w:p w14:paraId="6176030B" w14:textId="77777777" w:rsidR="00817E0E" w:rsidRPr="00817E0E" w:rsidRDefault="00817E0E" w:rsidP="006D5A2C">
      <w:pPr>
        <w:rPr>
          <w:b/>
        </w:rPr>
      </w:pPr>
    </w:p>
    <w:p w14:paraId="70BC84E2" w14:textId="7E350658" w:rsidR="00BF26F6" w:rsidRPr="00516AA3" w:rsidRDefault="00BF26F6" w:rsidP="00BF26F6">
      <w:pPr>
        <w:jc w:val="both"/>
        <w:rPr>
          <w:b/>
          <w:lang w:val="kk-KZ"/>
        </w:rPr>
      </w:pPr>
    </w:p>
    <w:sectPr w:rsidR="00BF26F6" w:rsidRPr="00516AA3" w:rsidSect="001F3F15">
      <w:headerReference w:type="default" r:id="rId7"/>
      <w:footerReference w:type="default" r:id="rId8"/>
      <w:pgSz w:w="16840" w:h="11907" w:orient="landscape" w:code="9"/>
      <w:pgMar w:top="993" w:right="1134" w:bottom="851" w:left="1418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E63A" w14:textId="77777777" w:rsidR="00614BF8" w:rsidRDefault="00614BF8">
      <w:r>
        <w:separator/>
      </w:r>
    </w:p>
  </w:endnote>
  <w:endnote w:type="continuationSeparator" w:id="0">
    <w:p w14:paraId="689463A6" w14:textId="77777777" w:rsidR="00614BF8" w:rsidRDefault="0061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EEF4" w14:textId="77777777" w:rsidR="004B4AA0" w:rsidRDefault="004B4AA0" w:rsidP="009976E6">
    <w:pPr>
      <w:pStyle w:val="af"/>
    </w:pPr>
  </w:p>
  <w:p w14:paraId="4092CA87" w14:textId="77777777" w:rsidR="004B4AA0" w:rsidRDefault="004B4A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7E2D" w14:textId="77777777" w:rsidR="00614BF8" w:rsidRDefault="00614BF8">
      <w:r>
        <w:separator/>
      </w:r>
    </w:p>
  </w:footnote>
  <w:footnote w:type="continuationSeparator" w:id="0">
    <w:p w14:paraId="53EA9B16" w14:textId="77777777" w:rsidR="00614BF8" w:rsidRDefault="0061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749611"/>
      <w:docPartObj>
        <w:docPartGallery w:val="Page Numbers (Top of Page)"/>
        <w:docPartUnique/>
      </w:docPartObj>
    </w:sdtPr>
    <w:sdtEndPr/>
    <w:sdtContent>
      <w:p w14:paraId="0A0D0A37" w14:textId="77777777" w:rsidR="009976E6" w:rsidRDefault="009976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32">
          <w:rPr>
            <w:noProof/>
          </w:rPr>
          <w:t>2</w:t>
        </w:r>
        <w:r>
          <w:fldChar w:fldCharType="end"/>
        </w:r>
      </w:p>
    </w:sdtContent>
  </w:sdt>
  <w:p w14:paraId="314D89B7" w14:textId="77777777" w:rsidR="00FA0DB6" w:rsidRDefault="00FA0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1A3"/>
    <w:multiLevelType w:val="hybridMultilevel"/>
    <w:tmpl w:val="AEAECA60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415849"/>
    <w:multiLevelType w:val="hybridMultilevel"/>
    <w:tmpl w:val="06C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948"/>
    <w:multiLevelType w:val="hybridMultilevel"/>
    <w:tmpl w:val="83BAD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83816"/>
    <w:multiLevelType w:val="hybridMultilevel"/>
    <w:tmpl w:val="FA9AA86E"/>
    <w:lvl w:ilvl="0" w:tplc="75B417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5A82664D"/>
    <w:multiLevelType w:val="hybridMultilevel"/>
    <w:tmpl w:val="30048EE6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714D"/>
    <w:multiLevelType w:val="hybridMultilevel"/>
    <w:tmpl w:val="AE56CBA8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>
    <w:nsid w:val="618E5316"/>
    <w:multiLevelType w:val="hybridMultilevel"/>
    <w:tmpl w:val="09F44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86E50"/>
    <w:multiLevelType w:val="hybridMultilevel"/>
    <w:tmpl w:val="42FC5466"/>
    <w:lvl w:ilvl="0" w:tplc="7DD86F9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697D3706"/>
    <w:multiLevelType w:val="multilevel"/>
    <w:tmpl w:val="22DE091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7D5B6850"/>
    <w:multiLevelType w:val="hybridMultilevel"/>
    <w:tmpl w:val="0140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0040D3"/>
    <w:rsid w:val="0000444F"/>
    <w:rsid w:val="00021E08"/>
    <w:rsid w:val="00032C83"/>
    <w:rsid w:val="00042ADC"/>
    <w:rsid w:val="00050FF6"/>
    <w:rsid w:val="00053BB8"/>
    <w:rsid w:val="00055AA5"/>
    <w:rsid w:val="0005609A"/>
    <w:rsid w:val="000603C9"/>
    <w:rsid w:val="000717E5"/>
    <w:rsid w:val="000816F6"/>
    <w:rsid w:val="000932EB"/>
    <w:rsid w:val="00093AF8"/>
    <w:rsid w:val="00094EF2"/>
    <w:rsid w:val="000A3F85"/>
    <w:rsid w:val="000A4412"/>
    <w:rsid w:val="000A7519"/>
    <w:rsid w:val="000B011F"/>
    <w:rsid w:val="000C3AC8"/>
    <w:rsid w:val="000D2BD9"/>
    <w:rsid w:val="000E0161"/>
    <w:rsid w:val="000F47FF"/>
    <w:rsid w:val="000F7403"/>
    <w:rsid w:val="000F7AA1"/>
    <w:rsid w:val="000F7CDC"/>
    <w:rsid w:val="001027D4"/>
    <w:rsid w:val="001029CF"/>
    <w:rsid w:val="00104DA5"/>
    <w:rsid w:val="00105CA4"/>
    <w:rsid w:val="0010604E"/>
    <w:rsid w:val="00111617"/>
    <w:rsid w:val="00123EC8"/>
    <w:rsid w:val="00125614"/>
    <w:rsid w:val="00130290"/>
    <w:rsid w:val="00152476"/>
    <w:rsid w:val="00154476"/>
    <w:rsid w:val="00154DD4"/>
    <w:rsid w:val="0015748E"/>
    <w:rsid w:val="0016126B"/>
    <w:rsid w:val="00161944"/>
    <w:rsid w:val="00170512"/>
    <w:rsid w:val="001709CD"/>
    <w:rsid w:val="00177E01"/>
    <w:rsid w:val="00190B09"/>
    <w:rsid w:val="00191CF3"/>
    <w:rsid w:val="001966D2"/>
    <w:rsid w:val="001A54D1"/>
    <w:rsid w:val="001C27CB"/>
    <w:rsid w:val="001C43CA"/>
    <w:rsid w:val="001C754A"/>
    <w:rsid w:val="001C7B94"/>
    <w:rsid w:val="001D5543"/>
    <w:rsid w:val="001E7D76"/>
    <w:rsid w:val="001F344F"/>
    <w:rsid w:val="001F3F15"/>
    <w:rsid w:val="001F4BDF"/>
    <w:rsid w:val="00207E42"/>
    <w:rsid w:val="00224C0A"/>
    <w:rsid w:val="002346BB"/>
    <w:rsid w:val="002370F2"/>
    <w:rsid w:val="00240AA6"/>
    <w:rsid w:val="002414BA"/>
    <w:rsid w:val="002436C6"/>
    <w:rsid w:val="00260F9C"/>
    <w:rsid w:val="00264D2F"/>
    <w:rsid w:val="002757EE"/>
    <w:rsid w:val="00276954"/>
    <w:rsid w:val="002771BF"/>
    <w:rsid w:val="00291385"/>
    <w:rsid w:val="002925ED"/>
    <w:rsid w:val="002B1BC6"/>
    <w:rsid w:val="002B3005"/>
    <w:rsid w:val="002B6290"/>
    <w:rsid w:val="002B62DB"/>
    <w:rsid w:val="002B6790"/>
    <w:rsid w:val="002C3A8B"/>
    <w:rsid w:val="002C5650"/>
    <w:rsid w:val="002D2583"/>
    <w:rsid w:val="002F0949"/>
    <w:rsid w:val="002F308D"/>
    <w:rsid w:val="002F33AB"/>
    <w:rsid w:val="002F3AC0"/>
    <w:rsid w:val="002F42FB"/>
    <w:rsid w:val="00301F9A"/>
    <w:rsid w:val="00304291"/>
    <w:rsid w:val="00306927"/>
    <w:rsid w:val="00313954"/>
    <w:rsid w:val="0032030C"/>
    <w:rsid w:val="00322B21"/>
    <w:rsid w:val="00341F9B"/>
    <w:rsid w:val="003434FD"/>
    <w:rsid w:val="00343845"/>
    <w:rsid w:val="00353F05"/>
    <w:rsid w:val="00355192"/>
    <w:rsid w:val="00356257"/>
    <w:rsid w:val="00356735"/>
    <w:rsid w:val="00377A1C"/>
    <w:rsid w:val="00382A0C"/>
    <w:rsid w:val="00384BB3"/>
    <w:rsid w:val="003975E5"/>
    <w:rsid w:val="003A4871"/>
    <w:rsid w:val="003A761E"/>
    <w:rsid w:val="003B442C"/>
    <w:rsid w:val="003B5816"/>
    <w:rsid w:val="003C21FA"/>
    <w:rsid w:val="003D09B6"/>
    <w:rsid w:val="003D5FA2"/>
    <w:rsid w:val="003E36A8"/>
    <w:rsid w:val="003E5557"/>
    <w:rsid w:val="003E711D"/>
    <w:rsid w:val="003E73CE"/>
    <w:rsid w:val="003F620F"/>
    <w:rsid w:val="004075EA"/>
    <w:rsid w:val="00410E7D"/>
    <w:rsid w:val="00411A52"/>
    <w:rsid w:val="0041706E"/>
    <w:rsid w:val="0041793D"/>
    <w:rsid w:val="004270EC"/>
    <w:rsid w:val="00433826"/>
    <w:rsid w:val="0043430E"/>
    <w:rsid w:val="004347F0"/>
    <w:rsid w:val="004370D6"/>
    <w:rsid w:val="004374A3"/>
    <w:rsid w:val="00450CA9"/>
    <w:rsid w:val="00451133"/>
    <w:rsid w:val="00456009"/>
    <w:rsid w:val="00463B0A"/>
    <w:rsid w:val="00471E3A"/>
    <w:rsid w:val="00481A55"/>
    <w:rsid w:val="00483397"/>
    <w:rsid w:val="00483404"/>
    <w:rsid w:val="00484BF3"/>
    <w:rsid w:val="00491FFA"/>
    <w:rsid w:val="0049201F"/>
    <w:rsid w:val="00492CE0"/>
    <w:rsid w:val="00496D39"/>
    <w:rsid w:val="004B433B"/>
    <w:rsid w:val="004B4AA0"/>
    <w:rsid w:val="004B6C79"/>
    <w:rsid w:val="004C79CE"/>
    <w:rsid w:val="004D0C42"/>
    <w:rsid w:val="004D69A3"/>
    <w:rsid w:val="004E643B"/>
    <w:rsid w:val="004E7079"/>
    <w:rsid w:val="004F52E5"/>
    <w:rsid w:val="005044EC"/>
    <w:rsid w:val="00506C16"/>
    <w:rsid w:val="00516AA3"/>
    <w:rsid w:val="005271B3"/>
    <w:rsid w:val="00527C22"/>
    <w:rsid w:val="0053092F"/>
    <w:rsid w:val="0053250A"/>
    <w:rsid w:val="00535A42"/>
    <w:rsid w:val="00545E99"/>
    <w:rsid w:val="0055581A"/>
    <w:rsid w:val="00567C12"/>
    <w:rsid w:val="00580AB7"/>
    <w:rsid w:val="005927FA"/>
    <w:rsid w:val="005971D6"/>
    <w:rsid w:val="005A3A70"/>
    <w:rsid w:val="005A4C50"/>
    <w:rsid w:val="005A7AB5"/>
    <w:rsid w:val="005B2DBB"/>
    <w:rsid w:val="005B5435"/>
    <w:rsid w:val="005B7EF3"/>
    <w:rsid w:val="005C5C44"/>
    <w:rsid w:val="005D64A9"/>
    <w:rsid w:val="005E15BB"/>
    <w:rsid w:val="005E3F9F"/>
    <w:rsid w:val="00610DBE"/>
    <w:rsid w:val="00614BF8"/>
    <w:rsid w:val="00615925"/>
    <w:rsid w:val="006175F6"/>
    <w:rsid w:val="00621AA8"/>
    <w:rsid w:val="00622CAC"/>
    <w:rsid w:val="006238EB"/>
    <w:rsid w:val="0063167B"/>
    <w:rsid w:val="0063205D"/>
    <w:rsid w:val="006331BD"/>
    <w:rsid w:val="00652715"/>
    <w:rsid w:val="00652C7E"/>
    <w:rsid w:val="006550F3"/>
    <w:rsid w:val="00655130"/>
    <w:rsid w:val="00660F57"/>
    <w:rsid w:val="0066604D"/>
    <w:rsid w:val="00692919"/>
    <w:rsid w:val="006A6DCA"/>
    <w:rsid w:val="006B2517"/>
    <w:rsid w:val="006B5F3A"/>
    <w:rsid w:val="006C3CE1"/>
    <w:rsid w:val="006C5A3C"/>
    <w:rsid w:val="006D5A2C"/>
    <w:rsid w:val="006F1425"/>
    <w:rsid w:val="006F3498"/>
    <w:rsid w:val="006F3EFF"/>
    <w:rsid w:val="006F4D09"/>
    <w:rsid w:val="006F6CD0"/>
    <w:rsid w:val="00702772"/>
    <w:rsid w:val="00726187"/>
    <w:rsid w:val="00730C51"/>
    <w:rsid w:val="00737849"/>
    <w:rsid w:val="00747E38"/>
    <w:rsid w:val="00755AB7"/>
    <w:rsid w:val="007651E4"/>
    <w:rsid w:val="007829CF"/>
    <w:rsid w:val="007879F4"/>
    <w:rsid w:val="0079662E"/>
    <w:rsid w:val="00796838"/>
    <w:rsid w:val="007A3421"/>
    <w:rsid w:val="007A489C"/>
    <w:rsid w:val="007C32D0"/>
    <w:rsid w:val="007C77EF"/>
    <w:rsid w:val="007D4DD1"/>
    <w:rsid w:val="007E673F"/>
    <w:rsid w:val="007E6B9A"/>
    <w:rsid w:val="007F7782"/>
    <w:rsid w:val="0080027D"/>
    <w:rsid w:val="00804307"/>
    <w:rsid w:val="00813EA8"/>
    <w:rsid w:val="00815B8F"/>
    <w:rsid w:val="00817E0E"/>
    <w:rsid w:val="00824B4A"/>
    <w:rsid w:val="00830DF6"/>
    <w:rsid w:val="00832F26"/>
    <w:rsid w:val="00834B3F"/>
    <w:rsid w:val="00835B4E"/>
    <w:rsid w:val="008403BC"/>
    <w:rsid w:val="00843CF1"/>
    <w:rsid w:val="00863008"/>
    <w:rsid w:val="008630E0"/>
    <w:rsid w:val="00872966"/>
    <w:rsid w:val="00875F0F"/>
    <w:rsid w:val="00876140"/>
    <w:rsid w:val="0087734A"/>
    <w:rsid w:val="00884649"/>
    <w:rsid w:val="0089306C"/>
    <w:rsid w:val="00893690"/>
    <w:rsid w:val="008B4307"/>
    <w:rsid w:val="008C12C9"/>
    <w:rsid w:val="008D609C"/>
    <w:rsid w:val="008F1F8F"/>
    <w:rsid w:val="008F3F30"/>
    <w:rsid w:val="008F448B"/>
    <w:rsid w:val="00905F77"/>
    <w:rsid w:val="00907699"/>
    <w:rsid w:val="009261E3"/>
    <w:rsid w:val="00933FA2"/>
    <w:rsid w:val="00934A99"/>
    <w:rsid w:val="00935851"/>
    <w:rsid w:val="00935E12"/>
    <w:rsid w:val="0094181F"/>
    <w:rsid w:val="009449A0"/>
    <w:rsid w:val="00951B7A"/>
    <w:rsid w:val="009528D9"/>
    <w:rsid w:val="00953A0C"/>
    <w:rsid w:val="00953D3D"/>
    <w:rsid w:val="0095621E"/>
    <w:rsid w:val="009705B3"/>
    <w:rsid w:val="00971115"/>
    <w:rsid w:val="00971D36"/>
    <w:rsid w:val="00976281"/>
    <w:rsid w:val="00982442"/>
    <w:rsid w:val="00985D1E"/>
    <w:rsid w:val="00986F33"/>
    <w:rsid w:val="00994B24"/>
    <w:rsid w:val="00996C7F"/>
    <w:rsid w:val="009976E6"/>
    <w:rsid w:val="009A23AC"/>
    <w:rsid w:val="009A2A4E"/>
    <w:rsid w:val="009A6488"/>
    <w:rsid w:val="009B4FB5"/>
    <w:rsid w:val="009B6C25"/>
    <w:rsid w:val="009C2F0F"/>
    <w:rsid w:val="009D23FB"/>
    <w:rsid w:val="009D36F3"/>
    <w:rsid w:val="009D45B3"/>
    <w:rsid w:val="009E2A64"/>
    <w:rsid w:val="009F6B63"/>
    <w:rsid w:val="00A06C41"/>
    <w:rsid w:val="00A117A2"/>
    <w:rsid w:val="00A1294E"/>
    <w:rsid w:val="00A14785"/>
    <w:rsid w:val="00A20659"/>
    <w:rsid w:val="00A25306"/>
    <w:rsid w:val="00A25E9B"/>
    <w:rsid w:val="00A26388"/>
    <w:rsid w:val="00A263FD"/>
    <w:rsid w:val="00A269EB"/>
    <w:rsid w:val="00A358E6"/>
    <w:rsid w:val="00A37C05"/>
    <w:rsid w:val="00A4058A"/>
    <w:rsid w:val="00A43C2E"/>
    <w:rsid w:val="00A50EC6"/>
    <w:rsid w:val="00A56EF2"/>
    <w:rsid w:val="00A64781"/>
    <w:rsid w:val="00A74883"/>
    <w:rsid w:val="00A77768"/>
    <w:rsid w:val="00AA212B"/>
    <w:rsid w:val="00AB088C"/>
    <w:rsid w:val="00AB3CD0"/>
    <w:rsid w:val="00AB6402"/>
    <w:rsid w:val="00AC1C41"/>
    <w:rsid w:val="00AC343F"/>
    <w:rsid w:val="00AC5FB7"/>
    <w:rsid w:val="00AD2A56"/>
    <w:rsid w:val="00AF1937"/>
    <w:rsid w:val="00AF4218"/>
    <w:rsid w:val="00B05CC0"/>
    <w:rsid w:val="00B12B72"/>
    <w:rsid w:val="00B131A5"/>
    <w:rsid w:val="00B14069"/>
    <w:rsid w:val="00B213E6"/>
    <w:rsid w:val="00B225A0"/>
    <w:rsid w:val="00B230A0"/>
    <w:rsid w:val="00B24E53"/>
    <w:rsid w:val="00B367C4"/>
    <w:rsid w:val="00B4659B"/>
    <w:rsid w:val="00B50286"/>
    <w:rsid w:val="00B5263B"/>
    <w:rsid w:val="00B54047"/>
    <w:rsid w:val="00B54F0B"/>
    <w:rsid w:val="00B61293"/>
    <w:rsid w:val="00B6512D"/>
    <w:rsid w:val="00B768C7"/>
    <w:rsid w:val="00B82E23"/>
    <w:rsid w:val="00B836BA"/>
    <w:rsid w:val="00B911E5"/>
    <w:rsid w:val="00B924AA"/>
    <w:rsid w:val="00B92839"/>
    <w:rsid w:val="00BA3E2E"/>
    <w:rsid w:val="00BA5B6A"/>
    <w:rsid w:val="00BA6566"/>
    <w:rsid w:val="00BB4E18"/>
    <w:rsid w:val="00BC4063"/>
    <w:rsid w:val="00BC5DE4"/>
    <w:rsid w:val="00BD497D"/>
    <w:rsid w:val="00BD5EC4"/>
    <w:rsid w:val="00BE02EF"/>
    <w:rsid w:val="00BE6601"/>
    <w:rsid w:val="00BF16E9"/>
    <w:rsid w:val="00BF1FB7"/>
    <w:rsid w:val="00BF26F6"/>
    <w:rsid w:val="00BF59F3"/>
    <w:rsid w:val="00C14A27"/>
    <w:rsid w:val="00C160BC"/>
    <w:rsid w:val="00C20125"/>
    <w:rsid w:val="00C22446"/>
    <w:rsid w:val="00C346BB"/>
    <w:rsid w:val="00C414F2"/>
    <w:rsid w:val="00C5043E"/>
    <w:rsid w:val="00C57F38"/>
    <w:rsid w:val="00C64846"/>
    <w:rsid w:val="00C7122B"/>
    <w:rsid w:val="00C76552"/>
    <w:rsid w:val="00C804FE"/>
    <w:rsid w:val="00C86C6B"/>
    <w:rsid w:val="00C900D3"/>
    <w:rsid w:val="00C91256"/>
    <w:rsid w:val="00C964A6"/>
    <w:rsid w:val="00CA61AE"/>
    <w:rsid w:val="00CB52C1"/>
    <w:rsid w:val="00CC0165"/>
    <w:rsid w:val="00CD1EB4"/>
    <w:rsid w:val="00CD239D"/>
    <w:rsid w:val="00CD2D8F"/>
    <w:rsid w:val="00CD6FDE"/>
    <w:rsid w:val="00CD7076"/>
    <w:rsid w:val="00CE15B2"/>
    <w:rsid w:val="00CE16C9"/>
    <w:rsid w:val="00CF0410"/>
    <w:rsid w:val="00CF0FA8"/>
    <w:rsid w:val="00D023B1"/>
    <w:rsid w:val="00D05FCE"/>
    <w:rsid w:val="00D07223"/>
    <w:rsid w:val="00D23465"/>
    <w:rsid w:val="00D359FD"/>
    <w:rsid w:val="00D4260B"/>
    <w:rsid w:val="00D44CE7"/>
    <w:rsid w:val="00D55696"/>
    <w:rsid w:val="00D569BB"/>
    <w:rsid w:val="00D77C3A"/>
    <w:rsid w:val="00D8471B"/>
    <w:rsid w:val="00DA0F56"/>
    <w:rsid w:val="00DA5052"/>
    <w:rsid w:val="00DA6054"/>
    <w:rsid w:val="00DA68CF"/>
    <w:rsid w:val="00DA70BB"/>
    <w:rsid w:val="00DB4CB0"/>
    <w:rsid w:val="00DB6F2A"/>
    <w:rsid w:val="00DC0A19"/>
    <w:rsid w:val="00DC0ED9"/>
    <w:rsid w:val="00DC30CF"/>
    <w:rsid w:val="00DC6128"/>
    <w:rsid w:val="00DC68A1"/>
    <w:rsid w:val="00DD2C7A"/>
    <w:rsid w:val="00DD7059"/>
    <w:rsid w:val="00DF57DF"/>
    <w:rsid w:val="00E01601"/>
    <w:rsid w:val="00E01837"/>
    <w:rsid w:val="00E078FD"/>
    <w:rsid w:val="00E147D1"/>
    <w:rsid w:val="00E17547"/>
    <w:rsid w:val="00E21261"/>
    <w:rsid w:val="00E251C0"/>
    <w:rsid w:val="00E3208A"/>
    <w:rsid w:val="00E4108B"/>
    <w:rsid w:val="00E433F2"/>
    <w:rsid w:val="00E45090"/>
    <w:rsid w:val="00E45E29"/>
    <w:rsid w:val="00E50220"/>
    <w:rsid w:val="00E531B1"/>
    <w:rsid w:val="00E60D8C"/>
    <w:rsid w:val="00E674B2"/>
    <w:rsid w:val="00E73608"/>
    <w:rsid w:val="00E76867"/>
    <w:rsid w:val="00E800DF"/>
    <w:rsid w:val="00E823BC"/>
    <w:rsid w:val="00E830DF"/>
    <w:rsid w:val="00E94822"/>
    <w:rsid w:val="00EA788E"/>
    <w:rsid w:val="00EC207B"/>
    <w:rsid w:val="00EC2E99"/>
    <w:rsid w:val="00ED3C03"/>
    <w:rsid w:val="00ED3C4D"/>
    <w:rsid w:val="00EF1243"/>
    <w:rsid w:val="00EF2D44"/>
    <w:rsid w:val="00EF30B4"/>
    <w:rsid w:val="00EF38AE"/>
    <w:rsid w:val="00EF42EB"/>
    <w:rsid w:val="00EF4B67"/>
    <w:rsid w:val="00F016D3"/>
    <w:rsid w:val="00F15840"/>
    <w:rsid w:val="00F26288"/>
    <w:rsid w:val="00F31153"/>
    <w:rsid w:val="00F34C7B"/>
    <w:rsid w:val="00F3623F"/>
    <w:rsid w:val="00F379E2"/>
    <w:rsid w:val="00F5152C"/>
    <w:rsid w:val="00F530B5"/>
    <w:rsid w:val="00F630FD"/>
    <w:rsid w:val="00F644D1"/>
    <w:rsid w:val="00F66B4A"/>
    <w:rsid w:val="00F71CC9"/>
    <w:rsid w:val="00F7476D"/>
    <w:rsid w:val="00F7558E"/>
    <w:rsid w:val="00F843C8"/>
    <w:rsid w:val="00F86C8A"/>
    <w:rsid w:val="00F94B35"/>
    <w:rsid w:val="00FA0DB6"/>
    <w:rsid w:val="00FA429C"/>
    <w:rsid w:val="00FB1DD8"/>
    <w:rsid w:val="00FB7F55"/>
    <w:rsid w:val="00FC58BF"/>
    <w:rsid w:val="00FC5F32"/>
    <w:rsid w:val="00FD7B6E"/>
    <w:rsid w:val="00FE046D"/>
    <w:rsid w:val="00FE5042"/>
    <w:rsid w:val="00FE5F3B"/>
    <w:rsid w:val="00FF1073"/>
    <w:rsid w:val="00FF4F44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9100"/>
  <w15:docId w15:val="{4F6CE0F2-A269-4717-A89B-BB96043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4FE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4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qFormat/>
    <w:rsid w:val="00A06C41"/>
    <w:rPr>
      <w:color w:val="000000"/>
    </w:rPr>
  </w:style>
  <w:style w:type="character" w:customStyle="1" w:styleId="s21">
    <w:name w:val="s21"/>
    <w:basedOn w:val="a0"/>
    <w:rsid w:val="00A06C41"/>
  </w:style>
  <w:style w:type="paragraph" w:styleId="a7">
    <w:name w:val="List Paragraph"/>
    <w:basedOn w:val="a"/>
    <w:uiPriority w:val="34"/>
    <w:qFormat/>
    <w:rsid w:val="00EF42EB"/>
    <w:pPr>
      <w:ind w:left="720"/>
      <w:contextualSpacing/>
    </w:pPr>
  </w:style>
  <w:style w:type="character" w:customStyle="1" w:styleId="a8">
    <w:name w:val="a"/>
    <w:basedOn w:val="a0"/>
    <w:rsid w:val="00481A55"/>
  </w:style>
  <w:style w:type="character" w:styleId="a9">
    <w:name w:val="Hyperlink"/>
    <w:basedOn w:val="a0"/>
    <w:uiPriority w:val="99"/>
    <w:unhideWhenUsed/>
    <w:rsid w:val="00356257"/>
    <w:rPr>
      <w:color w:val="0000FF" w:themeColor="hyperlink"/>
      <w:u w:val="single"/>
    </w:rPr>
  </w:style>
  <w:style w:type="character" w:customStyle="1" w:styleId="aa">
    <w:name w:val="Без интервала Знак"/>
    <w:aliases w:val="Эльдар Знак,норма Знак,Обя Знак,Без интервала1 Знак,мелкий Знак,мой рабочий Знак,Айгерим Знак,свой Знак,Без интеБез интервала Знак,Без интервала11 Знак,No Spacing11 Знак,14 TNR Знак,МОЙ СТИЛЬ Знак,исполнитель Знак,Елжан Знак"/>
    <w:link w:val="ab"/>
    <w:uiPriority w:val="1"/>
    <w:locked/>
    <w:rsid w:val="00B836BA"/>
    <w:rPr>
      <w:rFonts w:ascii="Calibri" w:eastAsia="Calibri" w:hAnsi="Calibri"/>
    </w:rPr>
  </w:style>
  <w:style w:type="paragraph" w:styleId="ab">
    <w:name w:val="No Spacing"/>
    <w:aliases w:val="Эльдар,норма,Обя,Без интервала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,No Spacing2,Исполнитель,Без интервала2"/>
    <w:link w:val="aa"/>
    <w:uiPriority w:val="1"/>
    <w:qFormat/>
    <w:rsid w:val="00B836BA"/>
    <w:rPr>
      <w:rFonts w:ascii="Calibri" w:eastAsia="Calibri" w:hAnsi="Calibri"/>
    </w:rPr>
  </w:style>
  <w:style w:type="character" w:customStyle="1" w:styleId="s2">
    <w:name w:val="s2"/>
    <w:basedOn w:val="a0"/>
    <w:rsid w:val="00B836BA"/>
  </w:style>
  <w:style w:type="character" w:customStyle="1" w:styleId="s3">
    <w:name w:val="s3"/>
    <w:basedOn w:val="a0"/>
    <w:rsid w:val="00B836BA"/>
  </w:style>
  <w:style w:type="character" w:customStyle="1" w:styleId="s9">
    <w:name w:val="s9"/>
    <w:basedOn w:val="a0"/>
    <w:rsid w:val="00B836BA"/>
  </w:style>
  <w:style w:type="paragraph" w:styleId="20">
    <w:name w:val="Body Text 2"/>
    <w:basedOn w:val="a"/>
    <w:link w:val="21"/>
    <w:rsid w:val="00CD2D8F"/>
    <w:pPr>
      <w:jc w:val="both"/>
    </w:pPr>
    <w:rPr>
      <w:color w:val="00000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D2D8F"/>
    <w:rPr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2C565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4AA0"/>
  </w:style>
  <w:style w:type="paragraph" w:styleId="af">
    <w:name w:val="footer"/>
    <w:basedOn w:val="a"/>
    <w:link w:val="af0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4AA0"/>
  </w:style>
  <w:style w:type="character" w:customStyle="1" w:styleId="WW8Num1z8">
    <w:name w:val="WW8Num1z8"/>
    <w:rsid w:val="00527C22"/>
  </w:style>
  <w:style w:type="character" w:customStyle="1" w:styleId="s19">
    <w:name w:val="s19"/>
    <w:basedOn w:val="a0"/>
    <w:rsid w:val="00E800DF"/>
  </w:style>
  <w:style w:type="character" w:customStyle="1" w:styleId="30">
    <w:name w:val="Заголовок 3 Знак"/>
    <w:basedOn w:val="a0"/>
    <w:link w:val="3"/>
    <w:uiPriority w:val="9"/>
    <w:rsid w:val="00053BB8"/>
    <w:rPr>
      <w:rFonts w:ascii="Calibri" w:eastAsia="Calibri" w:hAnsi="Calibri" w:cs="Calibri"/>
      <w:color w:val="1E4D78"/>
    </w:rPr>
  </w:style>
  <w:style w:type="paragraph" w:styleId="HTML">
    <w:name w:val="HTML Preformatted"/>
    <w:basedOn w:val="a"/>
    <w:link w:val="HTML0"/>
    <w:uiPriority w:val="99"/>
    <w:semiHidden/>
    <w:unhideWhenUsed/>
    <w:rsid w:val="00BF2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6F6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BF26F6"/>
  </w:style>
  <w:style w:type="table" w:styleId="af1">
    <w:name w:val="Table Grid"/>
    <w:basedOn w:val="a1"/>
    <w:uiPriority w:val="39"/>
    <w:rsid w:val="00817E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Даулеткалиев Нурлан</dc:creator>
  <cp:keywords/>
  <dc:description/>
  <cp:lastModifiedBy>Клышбаев Ерлан</cp:lastModifiedBy>
  <cp:revision>7</cp:revision>
  <cp:lastPrinted>2020-12-07T11:08:00Z</cp:lastPrinted>
  <dcterms:created xsi:type="dcterms:W3CDTF">2021-12-28T08:39:00Z</dcterms:created>
  <dcterms:modified xsi:type="dcterms:W3CDTF">2022-09-12T13:19:00Z</dcterms:modified>
</cp:coreProperties>
</file>