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5" w:rsidRPr="009A46E1" w:rsidRDefault="00495DE7" w:rsidP="00992703">
      <w:pPr>
        <w:pStyle w:val="TableParagraph"/>
        <w:spacing w:line="264" w:lineRule="auto"/>
        <w:ind w:firstLine="851"/>
        <w:jc w:val="right"/>
        <w:rPr>
          <w:color w:val="auto"/>
          <w:sz w:val="28"/>
          <w:szCs w:val="28"/>
        </w:rPr>
      </w:pPr>
      <w:r w:rsidRPr="009A46E1">
        <w:rPr>
          <w:color w:val="auto"/>
          <w:sz w:val="28"/>
          <w:szCs w:val="28"/>
        </w:rPr>
        <w:t>П</w:t>
      </w:r>
      <w:r w:rsidR="00170C2F" w:rsidRPr="009A46E1">
        <w:rPr>
          <w:color w:val="auto"/>
          <w:sz w:val="28"/>
          <w:szCs w:val="28"/>
        </w:rPr>
        <w:t>роект</w:t>
      </w:r>
    </w:p>
    <w:p w:rsidR="007B531E" w:rsidRPr="009A46E1" w:rsidRDefault="007B531E" w:rsidP="00992703">
      <w:pPr>
        <w:spacing w:after="0" w:line="264" w:lineRule="auto"/>
        <w:ind w:firstLine="851"/>
        <w:jc w:val="center"/>
        <w:rPr>
          <w:rFonts w:ascii="Times New Roman" w:hAnsi="Times New Roman" w:cs="Times New Roman"/>
          <w:sz w:val="28"/>
          <w:szCs w:val="28"/>
          <w:lang w:val="kk-KZ"/>
        </w:rPr>
      </w:pPr>
    </w:p>
    <w:p w:rsidR="009607B8" w:rsidRPr="009A46E1" w:rsidRDefault="009607B8" w:rsidP="00992703">
      <w:pPr>
        <w:spacing w:after="0" w:line="264" w:lineRule="auto"/>
        <w:ind w:firstLine="851"/>
        <w:jc w:val="center"/>
        <w:rPr>
          <w:rFonts w:ascii="Times New Roman" w:hAnsi="Times New Roman" w:cs="Times New Roman"/>
          <w:sz w:val="28"/>
          <w:szCs w:val="28"/>
          <w:lang w:val="kk-KZ"/>
        </w:rPr>
      </w:pPr>
    </w:p>
    <w:p w:rsidR="005263F8" w:rsidRPr="009A46E1" w:rsidRDefault="005263F8" w:rsidP="00992703">
      <w:pPr>
        <w:spacing w:after="0" w:line="264" w:lineRule="auto"/>
        <w:ind w:firstLine="851"/>
        <w:jc w:val="center"/>
        <w:rPr>
          <w:rFonts w:ascii="Times New Roman" w:hAnsi="Times New Roman" w:cs="Times New Roman"/>
          <w:sz w:val="28"/>
          <w:szCs w:val="28"/>
          <w:lang w:val="kk-KZ"/>
        </w:rPr>
      </w:pPr>
    </w:p>
    <w:p w:rsidR="00291C47" w:rsidRPr="009A46E1" w:rsidRDefault="00291C47" w:rsidP="00992703">
      <w:pPr>
        <w:spacing w:after="0" w:line="264" w:lineRule="auto"/>
        <w:ind w:firstLine="851"/>
        <w:jc w:val="center"/>
        <w:rPr>
          <w:rFonts w:ascii="Times New Roman" w:hAnsi="Times New Roman" w:cs="Times New Roman"/>
          <w:sz w:val="28"/>
          <w:szCs w:val="28"/>
          <w:lang w:val="kk-KZ"/>
        </w:rPr>
      </w:pPr>
    </w:p>
    <w:p w:rsidR="00E35C6E" w:rsidRPr="009A46E1" w:rsidRDefault="00E35C6E" w:rsidP="00992703">
      <w:pPr>
        <w:spacing w:after="0" w:line="264" w:lineRule="auto"/>
        <w:ind w:firstLine="851"/>
        <w:jc w:val="center"/>
        <w:rPr>
          <w:rFonts w:ascii="Times New Roman" w:hAnsi="Times New Roman" w:cs="Times New Roman"/>
          <w:sz w:val="28"/>
          <w:szCs w:val="28"/>
          <w:lang w:val="kk-KZ"/>
        </w:rPr>
      </w:pPr>
    </w:p>
    <w:p w:rsidR="009766FD" w:rsidRPr="009A46E1" w:rsidRDefault="009766FD" w:rsidP="00992703">
      <w:pPr>
        <w:spacing w:after="0" w:line="264" w:lineRule="auto"/>
        <w:ind w:firstLine="851"/>
        <w:jc w:val="center"/>
        <w:rPr>
          <w:rFonts w:ascii="Times New Roman" w:hAnsi="Times New Roman" w:cs="Times New Roman"/>
          <w:sz w:val="28"/>
          <w:szCs w:val="28"/>
          <w:lang w:val="kk-KZ"/>
        </w:rPr>
      </w:pPr>
    </w:p>
    <w:p w:rsidR="009766FD" w:rsidRPr="009A46E1" w:rsidRDefault="009766FD" w:rsidP="00992703">
      <w:pPr>
        <w:spacing w:after="0" w:line="264" w:lineRule="auto"/>
        <w:ind w:firstLine="851"/>
        <w:jc w:val="center"/>
        <w:rPr>
          <w:rFonts w:ascii="Times New Roman" w:hAnsi="Times New Roman" w:cs="Times New Roman"/>
          <w:sz w:val="28"/>
          <w:szCs w:val="28"/>
          <w:lang w:val="kk-KZ"/>
        </w:rPr>
      </w:pPr>
    </w:p>
    <w:p w:rsidR="00802656" w:rsidRPr="009A46E1" w:rsidRDefault="00802656" w:rsidP="00992703">
      <w:pPr>
        <w:spacing w:after="0" w:line="264" w:lineRule="auto"/>
        <w:ind w:firstLine="851"/>
        <w:jc w:val="center"/>
        <w:rPr>
          <w:rFonts w:ascii="Times New Roman" w:hAnsi="Times New Roman" w:cs="Times New Roman"/>
          <w:sz w:val="28"/>
          <w:szCs w:val="28"/>
          <w:lang w:val="kk-KZ"/>
        </w:rPr>
      </w:pPr>
    </w:p>
    <w:p w:rsidR="00E35C6E" w:rsidRPr="009A46E1" w:rsidRDefault="00E35C6E" w:rsidP="00992703">
      <w:pPr>
        <w:spacing w:after="0" w:line="264" w:lineRule="auto"/>
        <w:ind w:firstLine="851"/>
        <w:jc w:val="center"/>
        <w:rPr>
          <w:rFonts w:ascii="Times New Roman" w:hAnsi="Times New Roman" w:cs="Times New Roman"/>
          <w:sz w:val="28"/>
          <w:szCs w:val="28"/>
          <w:lang w:val="kk-KZ"/>
        </w:rPr>
      </w:pPr>
    </w:p>
    <w:p w:rsidR="000F5A61" w:rsidRPr="009A46E1" w:rsidRDefault="00170C2F" w:rsidP="00992703">
      <w:pPr>
        <w:spacing w:after="0" w:line="264" w:lineRule="auto"/>
        <w:jc w:val="center"/>
        <w:rPr>
          <w:rFonts w:ascii="Times New Roman" w:hAnsi="Times New Roman" w:cs="Times New Roman"/>
          <w:sz w:val="28"/>
          <w:szCs w:val="28"/>
        </w:rPr>
      </w:pPr>
      <w:r w:rsidRPr="009A46E1">
        <w:rPr>
          <w:rFonts w:ascii="Times New Roman" w:hAnsi="Times New Roman" w:cs="Times New Roman"/>
          <w:sz w:val="28"/>
          <w:szCs w:val="28"/>
        </w:rPr>
        <w:t>З</w:t>
      </w:r>
      <w:r w:rsidR="00864B84" w:rsidRPr="009A46E1">
        <w:rPr>
          <w:rFonts w:ascii="Times New Roman" w:hAnsi="Times New Roman" w:cs="Times New Roman"/>
          <w:sz w:val="28"/>
          <w:szCs w:val="28"/>
          <w:lang w:val="kk-KZ"/>
        </w:rPr>
        <w:t xml:space="preserve"> </w:t>
      </w:r>
      <w:r w:rsidRPr="009A46E1">
        <w:rPr>
          <w:rFonts w:ascii="Times New Roman" w:hAnsi="Times New Roman" w:cs="Times New Roman"/>
          <w:sz w:val="28"/>
          <w:szCs w:val="28"/>
        </w:rPr>
        <w:t>А</w:t>
      </w:r>
      <w:r w:rsidR="00864B84" w:rsidRPr="009A46E1">
        <w:rPr>
          <w:rFonts w:ascii="Times New Roman" w:hAnsi="Times New Roman" w:cs="Times New Roman"/>
          <w:sz w:val="28"/>
          <w:szCs w:val="28"/>
          <w:lang w:val="kk-KZ"/>
        </w:rPr>
        <w:t xml:space="preserve"> </w:t>
      </w:r>
      <w:r w:rsidRPr="009A46E1">
        <w:rPr>
          <w:rFonts w:ascii="Times New Roman" w:hAnsi="Times New Roman" w:cs="Times New Roman"/>
          <w:sz w:val="28"/>
          <w:szCs w:val="28"/>
        </w:rPr>
        <w:t>К</w:t>
      </w:r>
      <w:r w:rsidR="00864B84" w:rsidRPr="009A46E1">
        <w:rPr>
          <w:rFonts w:ascii="Times New Roman" w:hAnsi="Times New Roman" w:cs="Times New Roman"/>
          <w:sz w:val="28"/>
          <w:szCs w:val="28"/>
          <w:lang w:val="kk-KZ"/>
        </w:rPr>
        <w:t xml:space="preserve"> </w:t>
      </w:r>
      <w:r w:rsidRPr="009A46E1">
        <w:rPr>
          <w:rFonts w:ascii="Times New Roman" w:hAnsi="Times New Roman" w:cs="Times New Roman"/>
          <w:sz w:val="28"/>
          <w:szCs w:val="28"/>
        </w:rPr>
        <w:t>О</w:t>
      </w:r>
      <w:r w:rsidR="00864B84" w:rsidRPr="009A46E1">
        <w:rPr>
          <w:rFonts w:ascii="Times New Roman" w:hAnsi="Times New Roman" w:cs="Times New Roman"/>
          <w:sz w:val="28"/>
          <w:szCs w:val="28"/>
          <w:lang w:val="kk-KZ"/>
        </w:rPr>
        <w:t xml:space="preserve"> </w:t>
      </w:r>
      <w:r w:rsidRPr="009A46E1">
        <w:rPr>
          <w:rFonts w:ascii="Times New Roman" w:hAnsi="Times New Roman" w:cs="Times New Roman"/>
          <w:sz w:val="28"/>
          <w:szCs w:val="28"/>
        </w:rPr>
        <w:t>Н</w:t>
      </w:r>
      <w:r w:rsidR="00495DE7" w:rsidRPr="009A46E1">
        <w:rPr>
          <w:rFonts w:ascii="Times New Roman" w:hAnsi="Times New Roman" w:cs="Times New Roman"/>
          <w:sz w:val="28"/>
          <w:szCs w:val="28"/>
        </w:rPr>
        <w:t xml:space="preserve"> </w:t>
      </w:r>
    </w:p>
    <w:p w:rsidR="001B1295" w:rsidRPr="009A46E1" w:rsidRDefault="00170C2F" w:rsidP="00992703">
      <w:pPr>
        <w:spacing w:after="0" w:line="264" w:lineRule="auto"/>
        <w:jc w:val="center"/>
        <w:rPr>
          <w:rFonts w:ascii="Times New Roman" w:hAnsi="Times New Roman" w:cs="Times New Roman"/>
          <w:sz w:val="28"/>
          <w:szCs w:val="28"/>
        </w:rPr>
      </w:pPr>
      <w:r w:rsidRPr="009A46E1">
        <w:rPr>
          <w:rFonts w:ascii="Times New Roman" w:hAnsi="Times New Roman" w:cs="Times New Roman"/>
          <w:sz w:val="28"/>
          <w:szCs w:val="28"/>
        </w:rPr>
        <w:t>РЕСПУБЛИКИ КАЗАХСТАН</w:t>
      </w:r>
    </w:p>
    <w:p w:rsidR="001B1295" w:rsidRPr="009A46E1" w:rsidRDefault="001B1295" w:rsidP="00992703">
      <w:pPr>
        <w:spacing w:after="0" w:line="264" w:lineRule="auto"/>
        <w:jc w:val="center"/>
        <w:rPr>
          <w:rFonts w:ascii="Times New Roman" w:hAnsi="Times New Roman" w:cs="Times New Roman"/>
          <w:sz w:val="28"/>
          <w:szCs w:val="28"/>
        </w:rPr>
      </w:pPr>
    </w:p>
    <w:p w:rsidR="00864B84" w:rsidRPr="009A46E1" w:rsidRDefault="00864B84" w:rsidP="00992703">
      <w:pPr>
        <w:spacing w:after="0" w:line="264" w:lineRule="auto"/>
        <w:jc w:val="center"/>
        <w:rPr>
          <w:rFonts w:ascii="Times New Roman" w:hAnsi="Times New Roman" w:cs="Times New Roman"/>
          <w:sz w:val="28"/>
          <w:szCs w:val="28"/>
        </w:rPr>
      </w:pPr>
    </w:p>
    <w:p w:rsidR="00E338AE" w:rsidRPr="009A46E1" w:rsidRDefault="005E0CCD" w:rsidP="00992703">
      <w:pPr>
        <w:spacing w:after="0" w:line="264" w:lineRule="auto"/>
        <w:jc w:val="center"/>
        <w:rPr>
          <w:rFonts w:ascii="Times New Roman" w:hAnsi="Times New Roman" w:cs="Times New Roman"/>
          <w:b/>
          <w:sz w:val="28"/>
          <w:szCs w:val="28"/>
        </w:rPr>
      </w:pPr>
      <w:r w:rsidRPr="009A46E1">
        <w:rPr>
          <w:rFonts w:ascii="Times New Roman" w:hAnsi="Times New Roman" w:cs="Times New Roman"/>
          <w:b/>
          <w:sz w:val="28"/>
          <w:szCs w:val="28"/>
        </w:rPr>
        <w:t xml:space="preserve">О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внесении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изменений</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 и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дополнений </w:t>
      </w:r>
    </w:p>
    <w:p w:rsidR="00E338AE" w:rsidRPr="009A46E1" w:rsidRDefault="005E0CCD" w:rsidP="00992703">
      <w:pPr>
        <w:spacing w:after="0" w:line="264" w:lineRule="auto"/>
        <w:jc w:val="center"/>
        <w:rPr>
          <w:rFonts w:ascii="Times New Roman" w:hAnsi="Times New Roman" w:cs="Times New Roman"/>
          <w:b/>
          <w:sz w:val="28"/>
          <w:szCs w:val="28"/>
        </w:rPr>
      </w:pPr>
      <w:r w:rsidRPr="009A46E1">
        <w:rPr>
          <w:rFonts w:ascii="Times New Roman" w:hAnsi="Times New Roman" w:cs="Times New Roman"/>
          <w:b/>
          <w:sz w:val="28"/>
          <w:szCs w:val="28"/>
        </w:rPr>
        <w:t xml:space="preserve">в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Кодекс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Республики </w:t>
      </w:r>
      <w:r w:rsidR="00E338AE" w:rsidRPr="009A46E1">
        <w:rPr>
          <w:rFonts w:ascii="Times New Roman" w:hAnsi="Times New Roman" w:cs="Times New Roman"/>
          <w:b/>
          <w:sz w:val="28"/>
          <w:szCs w:val="28"/>
          <w:lang w:val="kk-KZ"/>
        </w:rPr>
        <w:t xml:space="preserve">      </w:t>
      </w:r>
      <w:r w:rsidRPr="009A46E1">
        <w:rPr>
          <w:rFonts w:ascii="Times New Roman" w:hAnsi="Times New Roman" w:cs="Times New Roman"/>
          <w:b/>
          <w:sz w:val="28"/>
          <w:szCs w:val="28"/>
        </w:rPr>
        <w:t xml:space="preserve">Казахстан </w:t>
      </w:r>
    </w:p>
    <w:p w:rsidR="00EF21A0" w:rsidRPr="009A46E1" w:rsidRDefault="005E0CCD" w:rsidP="00992703">
      <w:pPr>
        <w:spacing w:after="0" w:line="264" w:lineRule="auto"/>
        <w:jc w:val="center"/>
        <w:rPr>
          <w:rFonts w:ascii="Times New Roman" w:hAnsi="Times New Roman" w:cs="Times New Roman"/>
          <w:b/>
          <w:sz w:val="28"/>
          <w:szCs w:val="28"/>
        </w:rPr>
      </w:pPr>
      <w:r w:rsidRPr="009A46E1">
        <w:rPr>
          <w:rFonts w:ascii="Times New Roman" w:hAnsi="Times New Roman" w:cs="Times New Roman"/>
          <w:b/>
          <w:sz w:val="28"/>
          <w:szCs w:val="28"/>
        </w:rPr>
        <w:t>об административных правонарушениях</w:t>
      </w:r>
    </w:p>
    <w:p w:rsidR="005E0CCD" w:rsidRPr="009A46E1" w:rsidRDefault="005E0CCD" w:rsidP="00992703">
      <w:pPr>
        <w:spacing w:after="0" w:line="264" w:lineRule="auto"/>
        <w:jc w:val="center"/>
        <w:rPr>
          <w:rFonts w:ascii="Times New Roman" w:hAnsi="Times New Roman" w:cs="Times New Roman"/>
          <w:sz w:val="28"/>
          <w:szCs w:val="28"/>
          <w:lang w:val="kk-KZ"/>
        </w:rPr>
      </w:pPr>
    </w:p>
    <w:p w:rsidR="00974BA1" w:rsidRPr="009A46E1" w:rsidRDefault="00974BA1" w:rsidP="00992703">
      <w:pPr>
        <w:spacing w:after="0" w:line="264" w:lineRule="auto"/>
        <w:ind w:firstLine="851"/>
        <w:jc w:val="center"/>
        <w:rPr>
          <w:rFonts w:ascii="Times New Roman" w:hAnsi="Times New Roman" w:cs="Times New Roman"/>
          <w:sz w:val="28"/>
          <w:szCs w:val="28"/>
          <w:lang w:val="kk-KZ"/>
        </w:rPr>
      </w:pPr>
    </w:p>
    <w:p w:rsidR="001B1295" w:rsidRPr="009A46E1" w:rsidRDefault="00170C2F" w:rsidP="00992703">
      <w:pPr>
        <w:spacing w:after="0" w:line="264" w:lineRule="auto"/>
        <w:ind w:firstLine="851"/>
        <w:jc w:val="both"/>
        <w:rPr>
          <w:rFonts w:ascii="Times New Roman" w:hAnsi="Times New Roman" w:cs="Times New Roman"/>
          <w:sz w:val="28"/>
          <w:szCs w:val="28"/>
        </w:rPr>
      </w:pPr>
      <w:r w:rsidRPr="009A46E1">
        <w:rPr>
          <w:rFonts w:ascii="Times New Roman" w:hAnsi="Times New Roman" w:cs="Times New Roman"/>
          <w:sz w:val="28"/>
          <w:szCs w:val="28"/>
        </w:rPr>
        <w:t xml:space="preserve">Статья 1. Внести в </w:t>
      </w:r>
      <w:r w:rsidR="00ED2CA3" w:rsidRPr="009A46E1">
        <w:rPr>
          <w:rFonts w:ascii="Times New Roman" w:hAnsi="Times New Roman" w:cs="Times New Roman"/>
          <w:sz w:val="28"/>
          <w:szCs w:val="28"/>
        </w:rPr>
        <w:t>Кодекс Республики Казахстан об административных правонарушениях от 5 июля 2014 года</w:t>
      </w:r>
      <w:r w:rsidRPr="009A46E1">
        <w:rPr>
          <w:rFonts w:ascii="Times New Roman" w:hAnsi="Times New Roman" w:cs="Times New Roman"/>
          <w:sz w:val="28"/>
          <w:szCs w:val="28"/>
        </w:rPr>
        <w:t xml:space="preserve"> следующие изменения </w:t>
      </w:r>
      <w:r w:rsidR="00802656" w:rsidRPr="009A46E1">
        <w:rPr>
          <w:rFonts w:ascii="Times New Roman" w:hAnsi="Times New Roman" w:cs="Times New Roman"/>
          <w:sz w:val="28"/>
          <w:szCs w:val="28"/>
        </w:rPr>
        <w:br/>
      </w:r>
      <w:r w:rsidRPr="009A46E1">
        <w:rPr>
          <w:rFonts w:ascii="Times New Roman" w:hAnsi="Times New Roman" w:cs="Times New Roman"/>
          <w:sz w:val="28"/>
          <w:szCs w:val="28"/>
        </w:rPr>
        <w:t>и дополнения:</w:t>
      </w:r>
    </w:p>
    <w:p w:rsidR="001B1295" w:rsidRPr="009A46E1" w:rsidRDefault="00170C2F"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в </w:t>
      </w:r>
      <w:r w:rsidR="00ED2CA3" w:rsidRPr="009A46E1">
        <w:rPr>
          <w:rFonts w:ascii="Times New Roman" w:hAnsi="Times New Roman" w:cs="Times New Roman"/>
          <w:bCs/>
          <w:sz w:val="28"/>
          <w:szCs w:val="28"/>
        </w:rPr>
        <w:t>части третьей статьи 1 слово «Совета» заменить словом «Суда»;</w:t>
      </w:r>
    </w:p>
    <w:p w:rsidR="001024F9" w:rsidRPr="009A46E1" w:rsidRDefault="00AD4D55" w:rsidP="00992703">
      <w:pPr>
        <w:pStyle w:val="a3"/>
        <w:numPr>
          <w:ilvl w:val="0"/>
          <w:numId w:val="20"/>
        </w:numPr>
        <w:spacing w:after="0" w:line="264" w:lineRule="auto"/>
        <w:ind w:left="0"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rPr>
        <w:t>в абзаце первом части третьей статьи 8 слова «Совет», «Совета» заменить соответственно словами «Суд», «Суда</w:t>
      </w:r>
      <w:r w:rsidR="00692FB9" w:rsidRPr="009A46E1">
        <w:rPr>
          <w:rFonts w:ascii="Times New Roman" w:hAnsi="Times New Roman" w:cs="Times New Roman"/>
          <w:bCs/>
          <w:sz w:val="28"/>
          <w:szCs w:val="28"/>
        </w:rPr>
        <w:t>»</w:t>
      </w:r>
      <w:r w:rsidR="006F41B9" w:rsidRPr="009A46E1">
        <w:rPr>
          <w:rFonts w:ascii="Times New Roman" w:hAnsi="Times New Roman" w:cs="Times New Roman"/>
          <w:bCs/>
          <w:sz w:val="28"/>
          <w:szCs w:val="28"/>
        </w:rPr>
        <w:t>;</w:t>
      </w:r>
    </w:p>
    <w:p w:rsidR="00A412E4" w:rsidRPr="009A46E1" w:rsidRDefault="00A412E4" w:rsidP="00992703">
      <w:pPr>
        <w:pStyle w:val="a3"/>
        <w:numPr>
          <w:ilvl w:val="0"/>
          <w:numId w:val="20"/>
        </w:numPr>
        <w:spacing w:after="0" w:line="264" w:lineRule="auto"/>
        <w:ind w:left="0"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lang w:val="kk-KZ"/>
        </w:rPr>
        <w:t>в статье 112:</w:t>
      </w:r>
    </w:p>
    <w:p w:rsidR="00A412E4" w:rsidRPr="009A46E1" w:rsidRDefault="00A412E4" w:rsidP="00992703">
      <w:pPr>
        <w:spacing w:after="0" w:line="264" w:lineRule="auto"/>
        <w:ind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lang w:val="kk-KZ"/>
        </w:rPr>
        <w:t>заголовок дополнить словами «и онлайн-платформ</w:t>
      </w:r>
      <w:r w:rsidR="00AA3354" w:rsidRPr="009A46E1">
        <w:rPr>
          <w:rFonts w:ascii="Times New Roman" w:hAnsi="Times New Roman" w:cs="Times New Roman"/>
          <w:bCs/>
          <w:sz w:val="28"/>
          <w:szCs w:val="28"/>
          <w:lang w:val="kk-KZ"/>
        </w:rPr>
        <w:t>ы</w:t>
      </w:r>
      <w:r w:rsidRPr="009A46E1">
        <w:rPr>
          <w:rFonts w:ascii="Times New Roman" w:hAnsi="Times New Roman" w:cs="Times New Roman"/>
          <w:bCs/>
          <w:sz w:val="28"/>
          <w:szCs w:val="28"/>
          <w:lang w:val="kk-KZ"/>
        </w:rPr>
        <w:t>»;</w:t>
      </w:r>
    </w:p>
    <w:p w:rsidR="00A412E4" w:rsidRPr="009A46E1" w:rsidRDefault="00A412E4" w:rsidP="00992703">
      <w:pPr>
        <w:spacing w:after="0" w:line="264" w:lineRule="auto"/>
        <w:ind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lang w:val="kk-KZ"/>
        </w:rPr>
        <w:t>дополнить частью 1-1 следующего содержания:</w:t>
      </w:r>
    </w:p>
    <w:p w:rsidR="00A412E4" w:rsidRPr="009A46E1" w:rsidRDefault="00A412E4" w:rsidP="00992703">
      <w:pPr>
        <w:spacing w:after="0" w:line="264" w:lineRule="auto"/>
        <w:ind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lang w:val="kk-KZ"/>
        </w:rPr>
        <w:t>«1-1. Распространение субъектами телерадиовещания любых агитационных материалов в новостных, аналитических программах</w:t>
      </w:r>
      <w:r w:rsidR="002211A5" w:rsidRPr="009A46E1">
        <w:rPr>
          <w:rFonts w:ascii="Times New Roman" w:hAnsi="Times New Roman" w:cs="Times New Roman"/>
          <w:bCs/>
          <w:sz w:val="28"/>
          <w:szCs w:val="28"/>
          <w:lang w:val="kk-KZ"/>
        </w:rPr>
        <w:t xml:space="preserve"> –</w:t>
      </w:r>
    </w:p>
    <w:p w:rsidR="00A412E4" w:rsidRPr="009A46E1" w:rsidRDefault="00A412E4" w:rsidP="00992703">
      <w:pPr>
        <w:spacing w:after="0" w:line="264" w:lineRule="auto"/>
        <w:ind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lang w:val="kk-KZ"/>
        </w:rPr>
        <w:t>влечет штраф в размере пятидесяти месячных расчетных показателей.»;</w:t>
      </w:r>
    </w:p>
    <w:p w:rsidR="00ED2CA3" w:rsidRPr="009A46E1" w:rsidRDefault="00A412E4"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lang w:val="kk-KZ"/>
        </w:rPr>
        <w:t>абзац первый части второй после слов «массовой информации» дополнить словами «, пользователями онлайн-платформ»</w:t>
      </w:r>
      <w:r w:rsidR="00ED2CA3" w:rsidRPr="009A46E1">
        <w:rPr>
          <w:rFonts w:ascii="Times New Roman" w:hAnsi="Times New Roman" w:cs="Times New Roman"/>
          <w:bCs/>
          <w:sz w:val="28"/>
          <w:szCs w:val="28"/>
        </w:rPr>
        <w:t>;</w:t>
      </w:r>
    </w:p>
    <w:p w:rsidR="0036677D" w:rsidRPr="009A46E1" w:rsidRDefault="0036677D"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абзац первый статьи 113 изложить в следующей редакции:</w:t>
      </w:r>
    </w:p>
    <w:p w:rsidR="00E35C6E" w:rsidRPr="009A46E1" w:rsidRDefault="0036677D"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«Изготовление или распространение в период подготовки </w:t>
      </w:r>
      <w:r w:rsidR="001A1753"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и проведения выборов в органы государственной власти и органы местного самоуправления (республиканского референдума) агитационных материалов, </w:t>
      </w:r>
      <w:r w:rsidR="00D7469E" w:rsidRPr="009A46E1">
        <w:rPr>
          <w:rFonts w:ascii="Times New Roman" w:hAnsi="Times New Roman" w:cs="Times New Roman"/>
          <w:bCs/>
          <w:sz w:val="28"/>
          <w:szCs w:val="28"/>
        </w:rPr>
        <w:br/>
      </w:r>
      <w:r w:rsidR="00D7469E" w:rsidRPr="009A46E1">
        <w:rPr>
          <w:rFonts w:ascii="Times New Roman" w:hAnsi="Times New Roman" w:cs="Times New Roman"/>
          <w:bCs/>
          <w:sz w:val="28"/>
          <w:szCs w:val="28"/>
        </w:rPr>
        <w:br/>
      </w:r>
      <w:r w:rsidR="00D7469E" w:rsidRPr="009A46E1">
        <w:rPr>
          <w:rFonts w:ascii="Times New Roman" w:hAnsi="Times New Roman" w:cs="Times New Roman"/>
          <w:bCs/>
          <w:sz w:val="28"/>
          <w:szCs w:val="28"/>
        </w:rPr>
        <w:lastRenderedPageBreak/>
        <w:br/>
      </w:r>
      <w:r w:rsidR="00D7469E"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не содержащих информацию об организациях, выпустивших данные материалы (по печатным материалам – месте их печатания и тираже), </w:t>
      </w:r>
      <w:r w:rsidR="001A1753" w:rsidRPr="009A46E1">
        <w:rPr>
          <w:rFonts w:ascii="Times New Roman" w:hAnsi="Times New Roman" w:cs="Times New Roman"/>
          <w:bCs/>
          <w:sz w:val="28"/>
          <w:szCs w:val="28"/>
        </w:rPr>
        <w:br/>
      </w:r>
      <w:r w:rsidRPr="009A46E1">
        <w:rPr>
          <w:rFonts w:ascii="Times New Roman" w:hAnsi="Times New Roman" w:cs="Times New Roman"/>
          <w:bCs/>
          <w:sz w:val="28"/>
          <w:szCs w:val="28"/>
        </w:rPr>
        <w:t>лицах, сделавших заказ</w:t>
      </w:r>
      <w:r w:rsidR="00EA6C78" w:rsidRPr="009A46E1">
        <w:rPr>
          <w:rFonts w:ascii="Times New Roman" w:hAnsi="Times New Roman" w:cs="Times New Roman"/>
          <w:bCs/>
          <w:sz w:val="28"/>
          <w:szCs w:val="28"/>
        </w:rPr>
        <w:t>,</w:t>
      </w:r>
      <w:r w:rsidRPr="009A46E1">
        <w:rPr>
          <w:rFonts w:ascii="Times New Roman" w:hAnsi="Times New Roman" w:cs="Times New Roman"/>
          <w:bCs/>
          <w:sz w:val="28"/>
          <w:szCs w:val="28"/>
        </w:rPr>
        <w:t xml:space="preserve"> и из каких средств оплачено, а также изготовление агитационных материалов за пределами территории Республики Казахстан, </w:t>
      </w:r>
      <w:r w:rsidR="003D6D90" w:rsidRPr="009A46E1">
        <w:rPr>
          <w:rFonts w:ascii="Times New Roman" w:hAnsi="Times New Roman" w:cs="Times New Roman"/>
          <w:bCs/>
          <w:sz w:val="28"/>
          <w:szCs w:val="28"/>
        </w:rPr>
        <w:br/>
      </w:r>
      <w:r w:rsidRPr="009A46E1">
        <w:rPr>
          <w:rFonts w:ascii="Times New Roman" w:hAnsi="Times New Roman" w:cs="Times New Roman"/>
          <w:bCs/>
          <w:sz w:val="28"/>
          <w:szCs w:val="28"/>
        </w:rPr>
        <w:t>распространение анонимных агитационных материалов –»</w:t>
      </w:r>
      <w:r w:rsidR="00344F9A" w:rsidRPr="009A46E1">
        <w:rPr>
          <w:rFonts w:ascii="Times New Roman" w:hAnsi="Times New Roman" w:cs="Times New Roman"/>
          <w:bCs/>
          <w:sz w:val="28"/>
          <w:szCs w:val="28"/>
        </w:rPr>
        <w:t>;</w:t>
      </w:r>
    </w:p>
    <w:p w:rsidR="00BF52B7" w:rsidRPr="009A46E1" w:rsidRDefault="00C50996"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пункте 2 примечаний статьи 246-1 слова «Счетным комитетом по контролю за исполнением республиканского бюджета» заменить словами «Высшей аудиторской палатой Республики Казахстан»</w:t>
      </w:r>
      <w:r w:rsidR="00BF52B7" w:rsidRPr="009A46E1">
        <w:rPr>
          <w:rFonts w:ascii="Times New Roman" w:hAnsi="Times New Roman" w:cs="Times New Roman"/>
          <w:bCs/>
          <w:sz w:val="28"/>
          <w:szCs w:val="28"/>
        </w:rPr>
        <w:t>;</w:t>
      </w:r>
    </w:p>
    <w:p w:rsidR="00E76F41" w:rsidRPr="009A46E1" w:rsidRDefault="00E76F41"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дополнить статьей 653-1 следующего содержания:</w:t>
      </w:r>
    </w:p>
    <w:p w:rsidR="008057FF" w:rsidRPr="009A46E1" w:rsidRDefault="00E76F4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«Статья 653-1. Проявление неуважения </w:t>
      </w:r>
    </w:p>
    <w:p w:rsidR="00E76F41" w:rsidRPr="009A46E1" w:rsidRDefault="008057FF"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                          </w:t>
      </w:r>
      <w:r w:rsidR="00E76F41" w:rsidRPr="009A46E1">
        <w:rPr>
          <w:rFonts w:ascii="Times New Roman" w:hAnsi="Times New Roman" w:cs="Times New Roman"/>
          <w:bCs/>
          <w:sz w:val="28"/>
          <w:szCs w:val="28"/>
        </w:rPr>
        <w:t>к Конституционному Суду</w:t>
      </w:r>
    </w:p>
    <w:p w:rsidR="00E76F41" w:rsidRPr="009A46E1" w:rsidRDefault="00E76F4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1. Неуважение к Конституционному Суду, выразившееся в неявке </w:t>
      </w:r>
      <w:r w:rsidR="0035080B"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в Конституционный Суд без уважительных причин участников конституционного производства, иных лиц и органов, привлекаемых </w:t>
      </w:r>
      <w:r w:rsidR="0035080B"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при рассмотрении обращения, их представителей по уведомлению или вызову в случаях, когда дальнейшее рассмотрение обращения в их отсутствие представляется невозможным, неподчинении распоряжениям председательствующего в заседании, нарушении установленных </w:t>
      </w:r>
      <w:r w:rsidR="0035080B" w:rsidRPr="009A46E1">
        <w:rPr>
          <w:rFonts w:ascii="Times New Roman" w:hAnsi="Times New Roman" w:cs="Times New Roman"/>
          <w:bCs/>
          <w:sz w:val="28"/>
          <w:szCs w:val="28"/>
        </w:rPr>
        <w:br/>
      </w:r>
      <w:r w:rsidRPr="009A46E1">
        <w:rPr>
          <w:rFonts w:ascii="Times New Roman" w:hAnsi="Times New Roman" w:cs="Times New Roman"/>
          <w:bCs/>
          <w:sz w:val="28"/>
          <w:szCs w:val="28"/>
        </w:rPr>
        <w:t>в Конституционном Суде правил, а также иные действия (бездействие), явно свидетельствующие о неуважении к Конституционному Суду и (или) судье Конституционного Суда, –</w:t>
      </w:r>
    </w:p>
    <w:p w:rsidR="00E76F41" w:rsidRPr="009A46E1" w:rsidRDefault="00E76F4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влекут предупреждение либо штраф в размере двадцати месячных расчетных показателей либо административный арест на срок до пяти </w:t>
      </w:r>
      <w:r w:rsidR="00283232" w:rsidRPr="009A46E1">
        <w:rPr>
          <w:rFonts w:ascii="Times New Roman" w:hAnsi="Times New Roman" w:cs="Times New Roman"/>
          <w:bCs/>
          <w:sz w:val="28"/>
          <w:szCs w:val="28"/>
        </w:rPr>
        <w:br/>
      </w:r>
      <w:r w:rsidRPr="009A46E1">
        <w:rPr>
          <w:rFonts w:ascii="Times New Roman" w:hAnsi="Times New Roman" w:cs="Times New Roman"/>
          <w:bCs/>
          <w:sz w:val="28"/>
          <w:szCs w:val="28"/>
        </w:rPr>
        <w:t>суток.</w:t>
      </w:r>
    </w:p>
    <w:p w:rsidR="00E76F41" w:rsidRPr="009A46E1" w:rsidRDefault="00E76F4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p w:rsidR="00ED2CA3" w:rsidRPr="009A46E1" w:rsidRDefault="00E76F4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влекут штраф в размере тридцати месячных расчетных показателей либо административный арест на срок до десяти суток.</w:t>
      </w:r>
      <w:r w:rsidR="0039415A" w:rsidRPr="009A46E1">
        <w:rPr>
          <w:rFonts w:ascii="Times New Roman" w:hAnsi="Times New Roman" w:cs="Times New Roman"/>
          <w:bCs/>
          <w:sz w:val="28"/>
          <w:szCs w:val="28"/>
        </w:rPr>
        <w:t>»</w:t>
      </w:r>
      <w:r w:rsidR="008106DB" w:rsidRPr="009A46E1">
        <w:rPr>
          <w:rFonts w:ascii="Times New Roman" w:hAnsi="Times New Roman" w:cs="Times New Roman"/>
          <w:bCs/>
          <w:sz w:val="28"/>
          <w:szCs w:val="28"/>
        </w:rPr>
        <w:t>;</w:t>
      </w:r>
    </w:p>
    <w:p w:rsidR="00FA22E2" w:rsidRPr="009A46E1" w:rsidRDefault="00FA22E2"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статье 668-1:</w:t>
      </w:r>
    </w:p>
    <w:p w:rsidR="00FA22E2" w:rsidRPr="009A46E1" w:rsidRDefault="00FA22E2"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заголовок изложить в следующей редакции:</w:t>
      </w:r>
    </w:p>
    <w:p w:rsidR="00FA22E2" w:rsidRDefault="00FA22E2"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«Статья 668-1. Вмешательство либо воспрепятствование законной деятельности Уполномоченного по правам человека в Республике Казахстан, воспрепятствование законной деятельности его представителя в области, городе республиканского значения, столице»;</w:t>
      </w:r>
    </w:p>
    <w:p w:rsidR="00AE304A" w:rsidRDefault="00AE304A" w:rsidP="00992703">
      <w:pPr>
        <w:spacing w:after="0" w:line="264" w:lineRule="auto"/>
        <w:ind w:firstLine="851"/>
        <w:jc w:val="both"/>
        <w:rPr>
          <w:rFonts w:ascii="Times New Roman" w:hAnsi="Times New Roman" w:cs="Times New Roman"/>
          <w:bCs/>
          <w:sz w:val="28"/>
          <w:szCs w:val="28"/>
        </w:rPr>
      </w:pPr>
    </w:p>
    <w:p w:rsidR="00AE304A" w:rsidRDefault="00AE304A" w:rsidP="00992703">
      <w:pPr>
        <w:spacing w:after="0" w:line="264" w:lineRule="auto"/>
        <w:ind w:firstLine="851"/>
        <w:jc w:val="both"/>
        <w:rPr>
          <w:rFonts w:ascii="Times New Roman" w:hAnsi="Times New Roman" w:cs="Times New Roman"/>
          <w:bCs/>
          <w:sz w:val="28"/>
          <w:szCs w:val="28"/>
        </w:rPr>
      </w:pPr>
    </w:p>
    <w:p w:rsidR="00AE304A" w:rsidRDefault="00AE304A" w:rsidP="00992703">
      <w:pPr>
        <w:spacing w:after="0" w:line="264" w:lineRule="auto"/>
        <w:ind w:firstLine="851"/>
        <w:jc w:val="both"/>
        <w:rPr>
          <w:rFonts w:ascii="Times New Roman" w:hAnsi="Times New Roman" w:cs="Times New Roman"/>
          <w:bCs/>
          <w:sz w:val="28"/>
          <w:szCs w:val="28"/>
        </w:rPr>
      </w:pPr>
    </w:p>
    <w:p w:rsidR="00AE304A" w:rsidRPr="009A46E1" w:rsidRDefault="00AE304A" w:rsidP="00992703">
      <w:pPr>
        <w:spacing w:after="0" w:line="264" w:lineRule="auto"/>
        <w:ind w:firstLine="851"/>
        <w:jc w:val="both"/>
        <w:rPr>
          <w:rFonts w:ascii="Times New Roman" w:hAnsi="Times New Roman" w:cs="Times New Roman"/>
          <w:bCs/>
          <w:sz w:val="28"/>
          <w:szCs w:val="28"/>
        </w:rPr>
      </w:pPr>
    </w:p>
    <w:p w:rsidR="00FA22E2" w:rsidRPr="009A46E1" w:rsidRDefault="00FA22E2"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абзац первый после слов «служебных обязанностей» </w:t>
      </w:r>
      <w:r w:rsidR="004F7A45"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дополнить словами «, воспрепятствование осуществлению законной деятельности его представителя в области, городе республиканского </w:t>
      </w:r>
      <w:r w:rsidR="004F7A45"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значения, столице, выразившееся в необеспечении беспрепятственного посещения и общения с лицами, находящимися в организациях </w:t>
      </w:r>
      <w:r w:rsidR="004F7A45"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и учреждениях, </w:t>
      </w:r>
      <w:r w:rsidR="00601D6C" w:rsidRPr="009A46E1">
        <w:rPr>
          <w:rFonts w:ascii="Times New Roman" w:hAnsi="Times New Roman" w:cs="Times New Roman"/>
          <w:bCs/>
          <w:sz w:val="28"/>
          <w:szCs w:val="28"/>
        </w:rPr>
        <w:t>указанны</w:t>
      </w:r>
      <w:r w:rsidRPr="009A46E1">
        <w:rPr>
          <w:rFonts w:ascii="Times New Roman" w:hAnsi="Times New Roman" w:cs="Times New Roman"/>
          <w:bCs/>
          <w:sz w:val="28"/>
          <w:szCs w:val="28"/>
        </w:rPr>
        <w:t xml:space="preserve">х </w:t>
      </w:r>
      <w:r w:rsidR="00601D6C" w:rsidRPr="009A46E1">
        <w:rPr>
          <w:rFonts w:ascii="Times New Roman" w:hAnsi="Times New Roman" w:cs="Times New Roman"/>
          <w:bCs/>
          <w:sz w:val="28"/>
          <w:szCs w:val="28"/>
        </w:rPr>
        <w:t xml:space="preserve">в </w:t>
      </w:r>
      <w:r w:rsidRPr="009A46E1">
        <w:rPr>
          <w:rFonts w:ascii="Times New Roman" w:hAnsi="Times New Roman" w:cs="Times New Roman"/>
          <w:bCs/>
          <w:sz w:val="28"/>
          <w:szCs w:val="28"/>
        </w:rPr>
        <w:t>Конституционн</w:t>
      </w:r>
      <w:r w:rsidR="00601D6C" w:rsidRPr="009A46E1">
        <w:rPr>
          <w:rFonts w:ascii="Times New Roman" w:hAnsi="Times New Roman" w:cs="Times New Roman"/>
          <w:bCs/>
          <w:sz w:val="28"/>
          <w:szCs w:val="28"/>
        </w:rPr>
        <w:t>ом</w:t>
      </w:r>
      <w:r w:rsidRPr="009A46E1">
        <w:rPr>
          <w:rFonts w:ascii="Times New Roman" w:hAnsi="Times New Roman" w:cs="Times New Roman"/>
          <w:bCs/>
          <w:sz w:val="28"/>
          <w:szCs w:val="28"/>
        </w:rPr>
        <w:t xml:space="preserve"> закон</w:t>
      </w:r>
      <w:r w:rsidR="00601D6C" w:rsidRPr="009A46E1">
        <w:rPr>
          <w:rFonts w:ascii="Times New Roman" w:hAnsi="Times New Roman" w:cs="Times New Roman"/>
          <w:bCs/>
          <w:sz w:val="28"/>
          <w:szCs w:val="28"/>
        </w:rPr>
        <w:t>е</w:t>
      </w:r>
      <w:r w:rsidRPr="009A46E1">
        <w:rPr>
          <w:rFonts w:ascii="Times New Roman" w:hAnsi="Times New Roman" w:cs="Times New Roman"/>
          <w:bCs/>
          <w:sz w:val="28"/>
          <w:szCs w:val="28"/>
        </w:rPr>
        <w:t xml:space="preserve"> Республики </w:t>
      </w:r>
      <w:r w:rsidR="004F7A45" w:rsidRPr="009A46E1">
        <w:rPr>
          <w:rFonts w:ascii="Times New Roman" w:hAnsi="Times New Roman" w:cs="Times New Roman"/>
          <w:bCs/>
          <w:sz w:val="28"/>
          <w:szCs w:val="28"/>
        </w:rPr>
        <w:br/>
      </w:r>
      <w:r w:rsidRPr="009A46E1">
        <w:rPr>
          <w:rFonts w:ascii="Times New Roman" w:hAnsi="Times New Roman" w:cs="Times New Roman"/>
          <w:bCs/>
          <w:sz w:val="28"/>
          <w:szCs w:val="28"/>
        </w:rPr>
        <w:t>Казахстан «Об Уполномоченном по правам ч</w:t>
      </w:r>
      <w:r w:rsidR="00BB2E23" w:rsidRPr="009A46E1">
        <w:rPr>
          <w:rFonts w:ascii="Times New Roman" w:hAnsi="Times New Roman" w:cs="Times New Roman"/>
          <w:bCs/>
          <w:sz w:val="28"/>
          <w:szCs w:val="28"/>
        </w:rPr>
        <w:t>еловека в Республике Казахстан</w:t>
      </w:r>
      <w:r w:rsidR="006B4F10" w:rsidRPr="009A46E1">
        <w:rPr>
          <w:rFonts w:ascii="Times New Roman" w:hAnsi="Times New Roman" w:cs="Times New Roman"/>
          <w:bCs/>
          <w:sz w:val="28"/>
          <w:szCs w:val="28"/>
        </w:rPr>
        <w:t>,</w:t>
      </w:r>
      <w:r w:rsidR="00BB2E23" w:rsidRPr="009A46E1">
        <w:rPr>
          <w:rFonts w:ascii="Times New Roman" w:hAnsi="Times New Roman" w:cs="Times New Roman"/>
          <w:bCs/>
          <w:sz w:val="28"/>
          <w:szCs w:val="28"/>
        </w:rPr>
        <w:t>»;</w:t>
      </w:r>
    </w:p>
    <w:p w:rsidR="0017563A" w:rsidRPr="009A46E1" w:rsidRDefault="0017563A"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статье 722-1:</w:t>
      </w:r>
    </w:p>
    <w:p w:rsidR="0017563A" w:rsidRPr="009A46E1" w:rsidRDefault="0017563A"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заголовке слова «Счетный комитет по контролю за исполнением республиканского бюджета» заменить словами «Высшая аудиторская палата Республики Казахстан»;</w:t>
      </w:r>
    </w:p>
    <w:p w:rsidR="0017563A" w:rsidRPr="009A46E1" w:rsidRDefault="0017563A"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части первой слова «Счетный комитет по контролю за исполнением республиканского бюджета» заменить словами «Высшая аудиторская палата Республики Казахстан»;</w:t>
      </w:r>
    </w:p>
    <w:p w:rsidR="00ED2CA3" w:rsidRPr="009A46E1" w:rsidRDefault="0017563A" w:rsidP="00992703">
      <w:pPr>
        <w:pStyle w:val="a3"/>
        <w:spacing w:after="0" w:line="264" w:lineRule="auto"/>
        <w:ind w:left="0"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rPr>
        <w:t>в части второй слова «Счетного комитета по контролю за исполнением республиканского бюджета» заменить словами «Высшей аудиторской палаты Республики Казахстан</w:t>
      </w:r>
      <w:r w:rsidR="00B57FFA" w:rsidRPr="009A46E1">
        <w:rPr>
          <w:rFonts w:ascii="Times New Roman" w:hAnsi="Times New Roman" w:cs="Times New Roman"/>
          <w:bCs/>
          <w:sz w:val="28"/>
          <w:szCs w:val="28"/>
        </w:rPr>
        <w:t>»</w:t>
      </w:r>
      <w:r w:rsidR="00ED2CA3" w:rsidRPr="009A46E1">
        <w:rPr>
          <w:rFonts w:ascii="Times New Roman" w:hAnsi="Times New Roman" w:cs="Times New Roman"/>
          <w:bCs/>
          <w:sz w:val="28"/>
          <w:szCs w:val="28"/>
        </w:rPr>
        <w:t>;</w:t>
      </w:r>
    </w:p>
    <w:p w:rsidR="00ED2CA3" w:rsidRPr="009A46E1" w:rsidRDefault="00ED2CA3"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подпункте 4) части первой статьи 741 слово «Советом» заменить словом «Судом»;</w:t>
      </w:r>
    </w:p>
    <w:p w:rsidR="00243E5B" w:rsidRPr="009A46E1" w:rsidRDefault="00243E5B" w:rsidP="00992703">
      <w:pPr>
        <w:pStyle w:val="a3"/>
        <w:numPr>
          <w:ilvl w:val="0"/>
          <w:numId w:val="20"/>
        </w:numPr>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части первой статьи 804:</w:t>
      </w:r>
    </w:p>
    <w:p w:rsidR="00243E5B" w:rsidRPr="009A46E1" w:rsidRDefault="00243E5B"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в подпункте 47) слова «Счетного комитета по контролю </w:t>
      </w:r>
      <w:r w:rsidR="007C4374" w:rsidRPr="009A46E1">
        <w:rPr>
          <w:rFonts w:ascii="Times New Roman" w:hAnsi="Times New Roman" w:cs="Times New Roman"/>
          <w:bCs/>
          <w:sz w:val="28"/>
          <w:szCs w:val="28"/>
        </w:rPr>
        <w:br/>
      </w:r>
      <w:r w:rsidRPr="009A46E1">
        <w:rPr>
          <w:rFonts w:ascii="Times New Roman" w:hAnsi="Times New Roman" w:cs="Times New Roman"/>
          <w:bCs/>
          <w:sz w:val="28"/>
          <w:szCs w:val="28"/>
        </w:rPr>
        <w:t>за исполнением республиканского бюджета» заменить словами «Высшей аудиторской палаты Республики Казахстан»;</w:t>
      </w:r>
    </w:p>
    <w:p w:rsidR="00243E5B" w:rsidRPr="009A46E1" w:rsidRDefault="00243E5B"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дополнить подпунктом 69) следующего содержания:</w:t>
      </w:r>
    </w:p>
    <w:p w:rsidR="00243E5B" w:rsidRPr="009A46E1" w:rsidRDefault="00243E5B"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w:t>
      </w:r>
      <w:r w:rsidR="00342151" w:rsidRPr="009A46E1">
        <w:rPr>
          <w:rFonts w:ascii="Times New Roman" w:hAnsi="Times New Roman" w:cs="Times New Roman"/>
          <w:bCs/>
          <w:sz w:val="28"/>
          <w:szCs w:val="28"/>
        </w:rPr>
        <w:t xml:space="preserve">69) аппарата Конституционного Суда Республики Казахстан </w:t>
      </w:r>
      <w:r w:rsidR="00342151" w:rsidRPr="009A46E1">
        <w:rPr>
          <w:rFonts w:ascii="Times New Roman" w:hAnsi="Times New Roman" w:cs="Times New Roman"/>
          <w:bCs/>
          <w:sz w:val="28"/>
          <w:szCs w:val="28"/>
        </w:rPr>
        <w:br/>
        <w:t>(статья 653 -1).</w:t>
      </w:r>
      <w:r w:rsidR="00B5062A" w:rsidRPr="009A46E1">
        <w:rPr>
          <w:rFonts w:ascii="Times New Roman" w:hAnsi="Times New Roman" w:cs="Times New Roman"/>
          <w:bCs/>
          <w:sz w:val="28"/>
          <w:szCs w:val="28"/>
        </w:rPr>
        <w:t>»;</w:t>
      </w:r>
    </w:p>
    <w:p w:rsidR="002F1D53" w:rsidRPr="009A46E1" w:rsidRDefault="004E0EE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11) </w:t>
      </w:r>
      <w:r w:rsidR="002F1D53" w:rsidRPr="009A46E1">
        <w:rPr>
          <w:rFonts w:ascii="Times New Roman" w:hAnsi="Times New Roman" w:cs="Times New Roman"/>
          <w:bCs/>
          <w:sz w:val="28"/>
          <w:szCs w:val="28"/>
        </w:rPr>
        <w:t>в подпункте 5) части второй статьи 852 слово «Советом» заменить словом «Судом»;</w:t>
      </w:r>
    </w:p>
    <w:p w:rsidR="002F1D53" w:rsidRPr="009A46E1" w:rsidRDefault="004E0EE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12) </w:t>
      </w:r>
      <w:r w:rsidR="002F1D53" w:rsidRPr="009A46E1">
        <w:rPr>
          <w:rFonts w:ascii="Times New Roman" w:hAnsi="Times New Roman" w:cs="Times New Roman"/>
          <w:bCs/>
          <w:sz w:val="28"/>
          <w:szCs w:val="28"/>
        </w:rPr>
        <w:t>в подпункте 4) статьи 858 слово «Совета» заменить словом «Суда»;</w:t>
      </w:r>
    </w:p>
    <w:p w:rsidR="007D4B28" w:rsidRPr="009A46E1" w:rsidRDefault="004E0EE1"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13) </w:t>
      </w:r>
      <w:r w:rsidR="007D4B28" w:rsidRPr="009A46E1">
        <w:rPr>
          <w:rFonts w:ascii="Times New Roman" w:hAnsi="Times New Roman" w:cs="Times New Roman"/>
          <w:bCs/>
          <w:sz w:val="28"/>
          <w:szCs w:val="28"/>
        </w:rPr>
        <w:t>в статье 872:</w:t>
      </w:r>
    </w:p>
    <w:p w:rsidR="007D4B28" w:rsidRPr="009A46E1" w:rsidRDefault="007D4B28"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заголовке слова «Председателя или члена Конституционного Совета» заменить словами «Председателя, заместителя Председателя или судьи Конституционного Суда»;</w:t>
      </w:r>
    </w:p>
    <w:p w:rsidR="00B10E63" w:rsidRDefault="007D4B28"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в части первой слова «Председатель или члены Конституционного Совета» заменить словами «Председатель, заместитель Председателя или </w:t>
      </w:r>
      <w:r w:rsidR="00AE304A">
        <w:rPr>
          <w:rFonts w:ascii="Times New Roman" w:hAnsi="Times New Roman" w:cs="Times New Roman"/>
          <w:bCs/>
          <w:sz w:val="28"/>
          <w:szCs w:val="28"/>
        </w:rPr>
        <w:br/>
      </w:r>
      <w:r w:rsidR="00AE304A">
        <w:rPr>
          <w:rFonts w:ascii="Times New Roman" w:hAnsi="Times New Roman" w:cs="Times New Roman"/>
          <w:bCs/>
          <w:sz w:val="28"/>
          <w:szCs w:val="28"/>
        </w:rPr>
        <w:br/>
      </w:r>
      <w:r w:rsidR="00AE304A">
        <w:rPr>
          <w:rFonts w:ascii="Times New Roman" w:hAnsi="Times New Roman" w:cs="Times New Roman"/>
          <w:bCs/>
          <w:sz w:val="28"/>
          <w:szCs w:val="28"/>
        </w:rPr>
        <w:br/>
      </w:r>
    </w:p>
    <w:p w:rsidR="007D4B28" w:rsidRPr="009A46E1" w:rsidRDefault="00AE304A" w:rsidP="00992703">
      <w:pPr>
        <w:pStyle w:val="a3"/>
        <w:spacing w:after="0" w:line="264"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br/>
      </w:r>
      <w:r w:rsidR="007D4B28" w:rsidRPr="009A46E1">
        <w:rPr>
          <w:rFonts w:ascii="Times New Roman" w:hAnsi="Times New Roman" w:cs="Times New Roman"/>
          <w:bCs/>
          <w:sz w:val="28"/>
          <w:szCs w:val="28"/>
        </w:rPr>
        <w:t>судья Конституционного Суда»;</w:t>
      </w:r>
    </w:p>
    <w:p w:rsidR="002F1D53" w:rsidRPr="009A46E1" w:rsidRDefault="007D4B28"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части второй слова «Председателя или членов Конституционного Совета», «Председателя или члена Конституционного Совета» заменить соответственно словами «Председателя, заместителя Председателя и</w:t>
      </w:r>
      <w:r w:rsidR="00307B15" w:rsidRPr="009A46E1">
        <w:rPr>
          <w:rFonts w:ascii="Times New Roman" w:hAnsi="Times New Roman" w:cs="Times New Roman"/>
          <w:bCs/>
          <w:sz w:val="28"/>
          <w:szCs w:val="28"/>
        </w:rPr>
        <w:t>ли судьи Конституционного Суда»</w:t>
      </w:r>
      <w:r w:rsidR="002F1D53" w:rsidRPr="009A46E1">
        <w:rPr>
          <w:rFonts w:ascii="Times New Roman" w:hAnsi="Times New Roman" w:cs="Times New Roman"/>
          <w:bCs/>
          <w:sz w:val="28"/>
          <w:szCs w:val="28"/>
        </w:rPr>
        <w:t>;</w:t>
      </w:r>
    </w:p>
    <w:p w:rsidR="001913DD" w:rsidRPr="009A46E1" w:rsidRDefault="004E0EE1" w:rsidP="00992703">
      <w:pPr>
        <w:pStyle w:val="a3"/>
        <w:spacing w:after="0" w:line="264" w:lineRule="auto"/>
        <w:ind w:left="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14) </w:t>
      </w:r>
      <w:r w:rsidR="001913DD" w:rsidRPr="009A46E1">
        <w:rPr>
          <w:rFonts w:ascii="Times New Roman" w:hAnsi="Times New Roman" w:cs="Times New Roman"/>
          <w:bCs/>
          <w:sz w:val="28"/>
          <w:szCs w:val="28"/>
        </w:rPr>
        <w:t>в статье 874-1:</w:t>
      </w:r>
    </w:p>
    <w:p w:rsidR="001913DD" w:rsidRPr="009A46E1" w:rsidRDefault="001913DD"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в части первой слова «Генерального Прокурора» заменить словами «Сената Парламента»;</w:t>
      </w:r>
    </w:p>
    <w:p w:rsidR="00E4015D" w:rsidRPr="009A46E1" w:rsidRDefault="00A6585F"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 xml:space="preserve">в части второй слова «первый руководитель государственного органа </w:t>
      </w:r>
      <w:r w:rsidR="007C4374" w:rsidRPr="009A46E1">
        <w:rPr>
          <w:rFonts w:ascii="Times New Roman" w:hAnsi="Times New Roman" w:cs="Times New Roman"/>
          <w:bCs/>
          <w:sz w:val="28"/>
          <w:szCs w:val="28"/>
        </w:rPr>
        <w:br/>
      </w:r>
      <w:r w:rsidRPr="009A46E1">
        <w:rPr>
          <w:rFonts w:ascii="Times New Roman" w:hAnsi="Times New Roman" w:cs="Times New Roman"/>
          <w:bCs/>
          <w:sz w:val="28"/>
          <w:szCs w:val="28"/>
        </w:rPr>
        <w:t>в соответствии с подведомственностью дел об административных правонарушениях вносит представление Генеральному Прокурору Республики Казахстан» заменить словами «Генеральный Прокурор Республики Казахстан вносит представление в Сенат Парламента Республики Казахстан»</w:t>
      </w:r>
      <w:r w:rsidR="002C2EBC" w:rsidRPr="009A46E1">
        <w:rPr>
          <w:rFonts w:ascii="Times New Roman" w:hAnsi="Times New Roman" w:cs="Times New Roman"/>
          <w:bCs/>
          <w:sz w:val="28"/>
          <w:szCs w:val="28"/>
        </w:rPr>
        <w:t>;</w:t>
      </w:r>
      <w:r w:rsidR="00E4015D" w:rsidRPr="009A46E1">
        <w:rPr>
          <w:rFonts w:ascii="Times New Roman" w:hAnsi="Times New Roman" w:cs="Times New Roman"/>
          <w:bCs/>
          <w:sz w:val="28"/>
          <w:szCs w:val="28"/>
        </w:rPr>
        <w:t xml:space="preserve">  </w:t>
      </w:r>
    </w:p>
    <w:p w:rsidR="001913DD" w:rsidRPr="009A46E1" w:rsidRDefault="001913DD" w:rsidP="00992703">
      <w:pPr>
        <w:spacing w:after="0" w:line="264" w:lineRule="auto"/>
        <w:ind w:firstLine="851"/>
        <w:jc w:val="both"/>
        <w:rPr>
          <w:rFonts w:ascii="Times New Roman" w:hAnsi="Times New Roman" w:cs="Times New Roman"/>
          <w:bCs/>
          <w:sz w:val="28"/>
          <w:szCs w:val="28"/>
        </w:rPr>
      </w:pPr>
      <w:r w:rsidRPr="009A46E1">
        <w:rPr>
          <w:rFonts w:ascii="Times New Roman" w:hAnsi="Times New Roman" w:cs="Times New Roman"/>
          <w:bCs/>
          <w:sz w:val="28"/>
          <w:szCs w:val="28"/>
        </w:rPr>
        <w:t>в части третьей слова «первым руководителем государственного органа решения Генерального Прокурора» заменить словами «Генеральным Прокурором Республики Казахстан решения Сената Парламента»;</w:t>
      </w:r>
    </w:p>
    <w:p w:rsidR="002F1D53" w:rsidRPr="009A46E1" w:rsidRDefault="004E0EE1" w:rsidP="00992703">
      <w:pPr>
        <w:pStyle w:val="a3"/>
        <w:spacing w:after="0" w:line="264" w:lineRule="auto"/>
        <w:ind w:left="851"/>
        <w:jc w:val="both"/>
        <w:rPr>
          <w:rFonts w:ascii="Times New Roman" w:hAnsi="Times New Roman" w:cs="Times New Roman"/>
          <w:bCs/>
          <w:sz w:val="28"/>
          <w:szCs w:val="28"/>
        </w:rPr>
      </w:pPr>
      <w:r w:rsidRPr="009A46E1">
        <w:rPr>
          <w:rFonts w:ascii="Times New Roman" w:hAnsi="Times New Roman" w:cs="Times New Roman"/>
          <w:bCs/>
          <w:sz w:val="28"/>
          <w:szCs w:val="28"/>
          <w:lang w:val="kk-KZ"/>
        </w:rPr>
        <w:t xml:space="preserve">15) </w:t>
      </w:r>
      <w:r w:rsidR="002F1D53" w:rsidRPr="009A46E1">
        <w:rPr>
          <w:rFonts w:ascii="Times New Roman" w:hAnsi="Times New Roman" w:cs="Times New Roman"/>
          <w:bCs/>
          <w:sz w:val="28"/>
          <w:szCs w:val="28"/>
        </w:rPr>
        <w:t>в статье 875:</w:t>
      </w:r>
    </w:p>
    <w:p w:rsidR="002F1D53" w:rsidRPr="009A46E1" w:rsidRDefault="002F1D53"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в заголовке слова «Председателя или членов Конституционного Совета» заменить словами «Председателя, заместителя Председателя или судьи Конституционного Суда»;</w:t>
      </w:r>
    </w:p>
    <w:p w:rsidR="00543703" w:rsidRPr="009A46E1" w:rsidRDefault="002F1D53" w:rsidP="00992703">
      <w:pPr>
        <w:pStyle w:val="a3"/>
        <w:spacing w:after="0" w:line="264" w:lineRule="auto"/>
        <w:ind w:left="0" w:firstLine="851"/>
        <w:jc w:val="both"/>
        <w:rPr>
          <w:rFonts w:ascii="Times New Roman" w:hAnsi="Times New Roman" w:cs="Times New Roman"/>
          <w:bCs/>
          <w:sz w:val="28"/>
          <w:szCs w:val="28"/>
          <w:lang w:val="kk-KZ"/>
        </w:rPr>
      </w:pPr>
      <w:r w:rsidRPr="009A46E1">
        <w:rPr>
          <w:rFonts w:ascii="Times New Roman" w:hAnsi="Times New Roman" w:cs="Times New Roman"/>
          <w:bCs/>
          <w:sz w:val="28"/>
          <w:szCs w:val="28"/>
        </w:rPr>
        <w:t>в части второй слова «Председателю или членам Конституционного Совета» заменить словами «Председателю, заместителю Председателя и</w:t>
      </w:r>
      <w:r w:rsidR="00202224" w:rsidRPr="009A46E1">
        <w:rPr>
          <w:rFonts w:ascii="Times New Roman" w:hAnsi="Times New Roman" w:cs="Times New Roman"/>
          <w:bCs/>
          <w:sz w:val="28"/>
          <w:szCs w:val="28"/>
        </w:rPr>
        <w:t>ли судье Конституционного Суда»</w:t>
      </w:r>
      <w:r w:rsidR="00202224" w:rsidRPr="009A46E1">
        <w:rPr>
          <w:rFonts w:ascii="Times New Roman" w:hAnsi="Times New Roman" w:cs="Times New Roman"/>
          <w:bCs/>
          <w:sz w:val="28"/>
          <w:szCs w:val="28"/>
          <w:lang w:val="kk-KZ"/>
        </w:rPr>
        <w:t>.</w:t>
      </w:r>
    </w:p>
    <w:p w:rsidR="00A85F18" w:rsidRPr="009A46E1" w:rsidRDefault="00A85F18" w:rsidP="00992703">
      <w:pPr>
        <w:pStyle w:val="a3"/>
        <w:spacing w:after="0" w:line="264" w:lineRule="auto"/>
        <w:ind w:left="0" w:firstLine="851"/>
        <w:jc w:val="both"/>
        <w:rPr>
          <w:rFonts w:ascii="Times New Roman" w:hAnsi="Times New Roman" w:cs="Times New Roman"/>
          <w:bCs/>
          <w:sz w:val="28"/>
          <w:szCs w:val="28"/>
          <w:lang w:val="kk-KZ"/>
        </w:rPr>
      </w:pPr>
    </w:p>
    <w:p w:rsidR="009E38D2" w:rsidRPr="009A46E1" w:rsidRDefault="009E38D2"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9E38D2" w:rsidRPr="009A46E1" w:rsidRDefault="009E38D2"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1) подпунктов 1), 2), 6)</w:t>
      </w:r>
      <w:r w:rsidR="00F9336D" w:rsidRPr="009A46E1">
        <w:rPr>
          <w:rFonts w:ascii="Times New Roman" w:hAnsi="Times New Roman" w:cs="Times New Roman"/>
          <w:bCs/>
          <w:sz w:val="28"/>
          <w:szCs w:val="28"/>
        </w:rPr>
        <w:t xml:space="preserve"> и</w:t>
      </w:r>
      <w:r w:rsidRPr="009A46E1">
        <w:rPr>
          <w:rFonts w:ascii="Times New Roman" w:hAnsi="Times New Roman" w:cs="Times New Roman"/>
          <w:bCs/>
          <w:sz w:val="28"/>
          <w:szCs w:val="28"/>
        </w:rPr>
        <w:t xml:space="preserve"> </w:t>
      </w:r>
      <w:r w:rsidR="00F71B82" w:rsidRPr="009A46E1">
        <w:rPr>
          <w:rFonts w:ascii="Times New Roman" w:hAnsi="Times New Roman" w:cs="Times New Roman"/>
          <w:bCs/>
          <w:sz w:val="28"/>
          <w:szCs w:val="28"/>
        </w:rPr>
        <w:t>9</w:t>
      </w:r>
      <w:r w:rsidRPr="009A46E1">
        <w:rPr>
          <w:rFonts w:ascii="Times New Roman" w:hAnsi="Times New Roman" w:cs="Times New Roman"/>
          <w:bCs/>
          <w:sz w:val="28"/>
          <w:szCs w:val="28"/>
        </w:rPr>
        <w:t xml:space="preserve">), абзацев третьего и четвертого </w:t>
      </w:r>
      <w:r w:rsidR="007C4374" w:rsidRPr="009A46E1">
        <w:rPr>
          <w:rFonts w:ascii="Times New Roman" w:hAnsi="Times New Roman" w:cs="Times New Roman"/>
          <w:bCs/>
          <w:sz w:val="28"/>
          <w:szCs w:val="28"/>
        </w:rPr>
        <w:br/>
      </w:r>
      <w:r w:rsidRPr="009A46E1">
        <w:rPr>
          <w:rFonts w:ascii="Times New Roman" w:hAnsi="Times New Roman" w:cs="Times New Roman"/>
          <w:bCs/>
          <w:sz w:val="28"/>
          <w:szCs w:val="28"/>
        </w:rPr>
        <w:t xml:space="preserve">подпункта </w:t>
      </w:r>
      <w:r w:rsidR="00F71B82" w:rsidRPr="009A46E1">
        <w:rPr>
          <w:rFonts w:ascii="Times New Roman" w:hAnsi="Times New Roman" w:cs="Times New Roman"/>
          <w:bCs/>
          <w:sz w:val="28"/>
          <w:szCs w:val="28"/>
        </w:rPr>
        <w:t>10</w:t>
      </w:r>
      <w:r w:rsidRPr="009A46E1">
        <w:rPr>
          <w:rFonts w:ascii="Times New Roman" w:hAnsi="Times New Roman" w:cs="Times New Roman"/>
          <w:bCs/>
          <w:sz w:val="28"/>
          <w:szCs w:val="28"/>
        </w:rPr>
        <w:t xml:space="preserve">), </w:t>
      </w:r>
      <w:r w:rsidR="00F9336D" w:rsidRPr="009A46E1">
        <w:rPr>
          <w:rFonts w:ascii="Times New Roman" w:hAnsi="Times New Roman" w:cs="Times New Roman"/>
          <w:bCs/>
          <w:sz w:val="28"/>
          <w:szCs w:val="28"/>
        </w:rPr>
        <w:t xml:space="preserve">подпунктов </w:t>
      </w:r>
      <w:r w:rsidR="00F71B82" w:rsidRPr="009A46E1">
        <w:rPr>
          <w:rFonts w:ascii="Times New Roman" w:hAnsi="Times New Roman" w:cs="Times New Roman"/>
          <w:bCs/>
          <w:sz w:val="28"/>
          <w:szCs w:val="28"/>
        </w:rPr>
        <w:t>11</w:t>
      </w:r>
      <w:r w:rsidRPr="009A46E1">
        <w:rPr>
          <w:rFonts w:ascii="Times New Roman" w:hAnsi="Times New Roman" w:cs="Times New Roman"/>
          <w:bCs/>
          <w:sz w:val="28"/>
          <w:szCs w:val="28"/>
        </w:rPr>
        <w:t xml:space="preserve">), </w:t>
      </w:r>
      <w:r w:rsidR="00F71B82" w:rsidRPr="009A46E1">
        <w:rPr>
          <w:rFonts w:ascii="Times New Roman" w:hAnsi="Times New Roman" w:cs="Times New Roman"/>
          <w:bCs/>
          <w:sz w:val="28"/>
          <w:szCs w:val="28"/>
        </w:rPr>
        <w:t>12</w:t>
      </w:r>
      <w:r w:rsidRPr="009A46E1">
        <w:rPr>
          <w:rFonts w:ascii="Times New Roman" w:hAnsi="Times New Roman" w:cs="Times New Roman"/>
          <w:bCs/>
          <w:sz w:val="28"/>
          <w:szCs w:val="28"/>
        </w:rPr>
        <w:t xml:space="preserve">), </w:t>
      </w:r>
      <w:r w:rsidR="00F71B82" w:rsidRPr="009A46E1">
        <w:rPr>
          <w:rFonts w:ascii="Times New Roman" w:hAnsi="Times New Roman" w:cs="Times New Roman"/>
          <w:bCs/>
          <w:sz w:val="28"/>
          <w:szCs w:val="28"/>
        </w:rPr>
        <w:t>13</w:t>
      </w:r>
      <w:r w:rsidRPr="009A46E1">
        <w:rPr>
          <w:rFonts w:ascii="Times New Roman" w:hAnsi="Times New Roman" w:cs="Times New Roman"/>
          <w:bCs/>
          <w:sz w:val="28"/>
          <w:szCs w:val="28"/>
        </w:rPr>
        <w:t>) и 1</w:t>
      </w:r>
      <w:r w:rsidR="00F71B82" w:rsidRPr="009A46E1">
        <w:rPr>
          <w:rFonts w:ascii="Times New Roman" w:hAnsi="Times New Roman" w:cs="Times New Roman"/>
          <w:bCs/>
          <w:sz w:val="28"/>
          <w:szCs w:val="28"/>
        </w:rPr>
        <w:t>5</w:t>
      </w:r>
      <w:r w:rsidRPr="009A46E1">
        <w:rPr>
          <w:rFonts w:ascii="Times New Roman" w:hAnsi="Times New Roman" w:cs="Times New Roman"/>
          <w:bCs/>
          <w:sz w:val="28"/>
          <w:szCs w:val="28"/>
        </w:rPr>
        <w:t xml:space="preserve">) статьи 1, которые вводятся </w:t>
      </w:r>
      <w:r w:rsidR="007C4374" w:rsidRPr="009A46E1">
        <w:rPr>
          <w:rFonts w:ascii="Times New Roman" w:hAnsi="Times New Roman" w:cs="Times New Roman"/>
          <w:bCs/>
          <w:sz w:val="28"/>
          <w:szCs w:val="28"/>
        </w:rPr>
        <w:br/>
      </w:r>
      <w:r w:rsidRPr="009A46E1">
        <w:rPr>
          <w:rFonts w:ascii="Times New Roman" w:hAnsi="Times New Roman" w:cs="Times New Roman"/>
          <w:bCs/>
          <w:sz w:val="28"/>
          <w:szCs w:val="28"/>
        </w:rPr>
        <w:t>в действие с 1 января 2023 года;</w:t>
      </w:r>
    </w:p>
    <w:p w:rsidR="00394246" w:rsidRPr="009A46E1" w:rsidRDefault="009E38D2" w:rsidP="00992703">
      <w:pPr>
        <w:pStyle w:val="a3"/>
        <w:spacing w:after="0" w:line="264" w:lineRule="auto"/>
        <w:ind w:left="0" w:firstLine="851"/>
        <w:jc w:val="both"/>
        <w:rPr>
          <w:rFonts w:ascii="Times New Roman" w:hAnsi="Times New Roman" w:cs="Times New Roman"/>
          <w:bCs/>
          <w:sz w:val="28"/>
          <w:szCs w:val="28"/>
        </w:rPr>
      </w:pPr>
      <w:r w:rsidRPr="009A46E1">
        <w:rPr>
          <w:rFonts w:ascii="Times New Roman" w:hAnsi="Times New Roman" w:cs="Times New Roman"/>
          <w:bCs/>
          <w:sz w:val="28"/>
          <w:szCs w:val="28"/>
        </w:rPr>
        <w:t>2) подпунктов 5)</w:t>
      </w:r>
      <w:r w:rsidR="001C413E" w:rsidRPr="009A46E1">
        <w:rPr>
          <w:rFonts w:ascii="Times New Roman" w:hAnsi="Times New Roman" w:cs="Times New Roman"/>
          <w:bCs/>
          <w:sz w:val="28"/>
          <w:szCs w:val="28"/>
        </w:rPr>
        <w:t xml:space="preserve"> и</w:t>
      </w:r>
      <w:r w:rsidRPr="009A46E1">
        <w:rPr>
          <w:rFonts w:ascii="Times New Roman" w:hAnsi="Times New Roman" w:cs="Times New Roman"/>
          <w:bCs/>
          <w:sz w:val="28"/>
          <w:szCs w:val="28"/>
        </w:rPr>
        <w:t xml:space="preserve"> </w:t>
      </w:r>
      <w:r w:rsidR="004073E2" w:rsidRPr="009A46E1">
        <w:rPr>
          <w:rFonts w:ascii="Times New Roman" w:hAnsi="Times New Roman" w:cs="Times New Roman"/>
          <w:bCs/>
          <w:sz w:val="28"/>
          <w:szCs w:val="28"/>
        </w:rPr>
        <w:t>8</w:t>
      </w:r>
      <w:r w:rsidR="008628F3" w:rsidRPr="009A46E1">
        <w:rPr>
          <w:rFonts w:ascii="Times New Roman" w:hAnsi="Times New Roman" w:cs="Times New Roman"/>
          <w:bCs/>
          <w:sz w:val="28"/>
          <w:szCs w:val="28"/>
        </w:rPr>
        <w:t>),</w:t>
      </w:r>
      <w:r w:rsidRPr="009A46E1">
        <w:rPr>
          <w:rFonts w:ascii="Times New Roman" w:hAnsi="Times New Roman" w:cs="Times New Roman"/>
          <w:bCs/>
          <w:sz w:val="28"/>
          <w:szCs w:val="28"/>
        </w:rPr>
        <w:t xml:space="preserve"> абзаца второго подпункта </w:t>
      </w:r>
      <w:r w:rsidR="004073E2" w:rsidRPr="009A46E1">
        <w:rPr>
          <w:rFonts w:ascii="Times New Roman" w:hAnsi="Times New Roman" w:cs="Times New Roman"/>
          <w:bCs/>
          <w:sz w:val="28"/>
          <w:szCs w:val="28"/>
        </w:rPr>
        <w:t>10</w:t>
      </w:r>
      <w:r w:rsidRPr="009A46E1">
        <w:rPr>
          <w:rFonts w:ascii="Times New Roman" w:hAnsi="Times New Roman" w:cs="Times New Roman"/>
          <w:bCs/>
          <w:sz w:val="28"/>
          <w:szCs w:val="28"/>
        </w:rPr>
        <w:t xml:space="preserve">) </w:t>
      </w:r>
      <w:r w:rsidR="007239D4">
        <w:rPr>
          <w:rFonts w:ascii="Times New Roman" w:hAnsi="Times New Roman" w:cs="Times New Roman"/>
          <w:bCs/>
          <w:sz w:val="28"/>
          <w:szCs w:val="28"/>
        </w:rPr>
        <w:br/>
      </w:r>
      <w:r w:rsidR="00A734D5">
        <w:rPr>
          <w:rFonts w:ascii="Times New Roman" w:hAnsi="Times New Roman" w:cs="Times New Roman"/>
          <w:bCs/>
          <w:sz w:val="28"/>
          <w:szCs w:val="28"/>
          <w:lang w:val="kk-KZ"/>
        </w:rPr>
        <w:t xml:space="preserve">и </w:t>
      </w:r>
      <w:r w:rsidRPr="009A46E1">
        <w:rPr>
          <w:rFonts w:ascii="Times New Roman" w:hAnsi="Times New Roman" w:cs="Times New Roman"/>
          <w:bCs/>
          <w:sz w:val="28"/>
          <w:szCs w:val="28"/>
        </w:rPr>
        <w:t xml:space="preserve">подпункта </w:t>
      </w:r>
      <w:r w:rsidR="0067465E" w:rsidRPr="009A46E1">
        <w:rPr>
          <w:rFonts w:ascii="Times New Roman" w:hAnsi="Times New Roman" w:cs="Times New Roman"/>
          <w:bCs/>
          <w:sz w:val="28"/>
          <w:szCs w:val="28"/>
        </w:rPr>
        <w:t>14</w:t>
      </w:r>
      <w:r w:rsidRPr="009A46E1">
        <w:rPr>
          <w:rFonts w:ascii="Times New Roman" w:hAnsi="Times New Roman" w:cs="Times New Roman"/>
          <w:bCs/>
          <w:sz w:val="28"/>
          <w:szCs w:val="28"/>
        </w:rPr>
        <w:t xml:space="preserve">) статьи 1, </w:t>
      </w:r>
      <w:proofErr w:type="spellStart"/>
      <w:r w:rsidRPr="009A46E1">
        <w:rPr>
          <w:rFonts w:ascii="Times New Roman" w:hAnsi="Times New Roman" w:cs="Times New Roman"/>
          <w:bCs/>
          <w:sz w:val="28"/>
          <w:szCs w:val="28"/>
        </w:rPr>
        <w:t>которы</w:t>
      </w:r>
      <w:proofErr w:type="spellEnd"/>
      <w:r w:rsidR="00A734D5">
        <w:rPr>
          <w:rFonts w:ascii="Times New Roman" w:hAnsi="Times New Roman" w:cs="Times New Roman"/>
          <w:bCs/>
          <w:sz w:val="28"/>
          <w:szCs w:val="28"/>
          <w:lang w:val="kk-KZ"/>
        </w:rPr>
        <w:t>е</w:t>
      </w:r>
      <w:r w:rsidRPr="009A46E1">
        <w:rPr>
          <w:rFonts w:ascii="Times New Roman" w:hAnsi="Times New Roman" w:cs="Times New Roman"/>
          <w:bCs/>
          <w:sz w:val="28"/>
          <w:szCs w:val="28"/>
        </w:rPr>
        <w:t xml:space="preserve"> ввод</w:t>
      </w:r>
      <w:r w:rsidR="00A734D5">
        <w:rPr>
          <w:rFonts w:ascii="Times New Roman" w:hAnsi="Times New Roman" w:cs="Times New Roman"/>
          <w:bCs/>
          <w:sz w:val="28"/>
          <w:szCs w:val="28"/>
          <w:lang w:val="kk-KZ"/>
        </w:rPr>
        <w:t>я</w:t>
      </w:r>
      <w:proofErr w:type="spellStart"/>
      <w:r w:rsidRPr="009A46E1">
        <w:rPr>
          <w:rFonts w:ascii="Times New Roman" w:hAnsi="Times New Roman" w:cs="Times New Roman"/>
          <w:bCs/>
          <w:sz w:val="28"/>
          <w:szCs w:val="28"/>
        </w:rPr>
        <w:t>тся</w:t>
      </w:r>
      <w:proofErr w:type="spellEnd"/>
      <w:r w:rsidRPr="009A46E1">
        <w:rPr>
          <w:rFonts w:ascii="Times New Roman" w:hAnsi="Times New Roman" w:cs="Times New Roman"/>
          <w:bCs/>
          <w:sz w:val="28"/>
          <w:szCs w:val="28"/>
        </w:rPr>
        <w:t xml:space="preserve"> в действие по истечении </w:t>
      </w:r>
      <w:r w:rsidR="007239D4">
        <w:rPr>
          <w:rFonts w:ascii="Times New Roman" w:hAnsi="Times New Roman" w:cs="Times New Roman"/>
          <w:bCs/>
          <w:sz w:val="28"/>
          <w:szCs w:val="28"/>
        </w:rPr>
        <w:br/>
      </w:r>
      <w:r w:rsidRPr="009A46E1">
        <w:rPr>
          <w:rFonts w:ascii="Times New Roman" w:hAnsi="Times New Roman" w:cs="Times New Roman"/>
          <w:bCs/>
          <w:sz w:val="28"/>
          <w:szCs w:val="28"/>
        </w:rPr>
        <w:t xml:space="preserve">десяти календарных дней после дня его первого </w:t>
      </w:r>
      <w:r w:rsidR="007239D4">
        <w:rPr>
          <w:rFonts w:ascii="Times New Roman" w:hAnsi="Times New Roman" w:cs="Times New Roman"/>
          <w:bCs/>
          <w:sz w:val="28"/>
          <w:szCs w:val="28"/>
        </w:rPr>
        <w:br/>
      </w:r>
      <w:bookmarkStart w:id="0" w:name="_GoBack"/>
      <w:bookmarkEnd w:id="0"/>
      <w:r w:rsidR="003412E3">
        <w:rPr>
          <w:rFonts w:ascii="Times New Roman" w:hAnsi="Times New Roman" w:cs="Times New Roman"/>
          <w:bCs/>
          <w:sz w:val="28"/>
          <w:szCs w:val="28"/>
        </w:rPr>
        <w:br/>
      </w:r>
      <w:r w:rsidR="00B10E63">
        <w:rPr>
          <w:rFonts w:ascii="Times New Roman" w:hAnsi="Times New Roman" w:cs="Times New Roman"/>
          <w:bCs/>
          <w:sz w:val="28"/>
          <w:szCs w:val="28"/>
        </w:rPr>
        <w:br/>
      </w:r>
      <w:r w:rsidRPr="009A46E1">
        <w:rPr>
          <w:rFonts w:ascii="Times New Roman" w:hAnsi="Times New Roman" w:cs="Times New Roman"/>
          <w:bCs/>
          <w:sz w:val="28"/>
          <w:szCs w:val="28"/>
        </w:rPr>
        <w:t>официального опубликования.</w:t>
      </w:r>
    </w:p>
    <w:p w:rsidR="009E38D2" w:rsidRPr="009A46E1" w:rsidRDefault="009E38D2" w:rsidP="00992703">
      <w:pPr>
        <w:pStyle w:val="a3"/>
        <w:spacing w:after="0" w:line="264" w:lineRule="auto"/>
        <w:ind w:left="0" w:firstLine="851"/>
        <w:jc w:val="both"/>
        <w:rPr>
          <w:rFonts w:ascii="Times New Roman" w:hAnsi="Times New Roman" w:cs="Times New Roman"/>
          <w:bCs/>
          <w:sz w:val="28"/>
          <w:szCs w:val="28"/>
        </w:rPr>
      </w:pPr>
    </w:p>
    <w:p w:rsidR="00431A79" w:rsidRPr="009A46E1" w:rsidRDefault="00431A79" w:rsidP="00992703">
      <w:pPr>
        <w:pStyle w:val="a3"/>
        <w:spacing w:after="0" w:line="264" w:lineRule="auto"/>
        <w:ind w:left="0" w:firstLine="851"/>
        <w:jc w:val="both"/>
        <w:rPr>
          <w:rFonts w:ascii="Times New Roman" w:hAnsi="Times New Roman" w:cs="Times New Roman"/>
          <w:bCs/>
          <w:sz w:val="28"/>
          <w:szCs w:val="28"/>
        </w:rPr>
      </w:pPr>
    </w:p>
    <w:p w:rsidR="004B2707" w:rsidRPr="009A46E1" w:rsidRDefault="004B2707" w:rsidP="00992703">
      <w:pPr>
        <w:pStyle w:val="a3"/>
        <w:spacing w:after="0" w:line="264" w:lineRule="auto"/>
        <w:ind w:left="0" w:firstLine="851"/>
        <w:jc w:val="both"/>
        <w:rPr>
          <w:rFonts w:ascii="Times New Roman" w:hAnsi="Times New Roman" w:cs="Times New Roman"/>
          <w:bCs/>
          <w:sz w:val="28"/>
          <w:szCs w:val="28"/>
        </w:rPr>
      </w:pPr>
    </w:p>
    <w:p w:rsidR="004B2707" w:rsidRPr="009A46E1" w:rsidRDefault="004B2707" w:rsidP="00992703">
      <w:pPr>
        <w:pStyle w:val="a3"/>
        <w:spacing w:after="0" w:line="264" w:lineRule="auto"/>
        <w:ind w:left="0" w:firstLine="851"/>
        <w:jc w:val="both"/>
        <w:rPr>
          <w:rFonts w:ascii="Times New Roman" w:hAnsi="Times New Roman" w:cs="Times New Roman"/>
          <w:bCs/>
          <w:sz w:val="28"/>
          <w:szCs w:val="28"/>
        </w:rPr>
      </w:pPr>
    </w:p>
    <w:p w:rsidR="001B1295" w:rsidRPr="009A46E1" w:rsidRDefault="00170C2F" w:rsidP="00992703">
      <w:pPr>
        <w:pStyle w:val="a3"/>
        <w:spacing w:after="0" w:line="264" w:lineRule="auto"/>
        <w:ind w:left="0" w:firstLine="851"/>
        <w:jc w:val="both"/>
        <w:rPr>
          <w:rFonts w:ascii="Times New Roman" w:hAnsi="Times New Roman" w:cs="Times New Roman"/>
          <w:b/>
          <w:bCs/>
          <w:sz w:val="28"/>
          <w:szCs w:val="28"/>
        </w:rPr>
      </w:pPr>
      <w:r w:rsidRPr="009A46E1">
        <w:rPr>
          <w:rFonts w:ascii="Times New Roman" w:hAnsi="Times New Roman" w:cs="Times New Roman"/>
          <w:b/>
          <w:bCs/>
          <w:sz w:val="28"/>
          <w:szCs w:val="28"/>
        </w:rPr>
        <w:t>Президент</w:t>
      </w:r>
    </w:p>
    <w:p w:rsidR="001B1295" w:rsidRPr="009A46E1" w:rsidRDefault="00170C2F" w:rsidP="00992703">
      <w:pPr>
        <w:spacing w:after="0" w:line="264" w:lineRule="auto"/>
        <w:jc w:val="both"/>
        <w:rPr>
          <w:rFonts w:ascii="Times New Roman" w:hAnsi="Times New Roman" w:cs="Times New Roman"/>
          <w:b/>
          <w:bCs/>
          <w:sz w:val="28"/>
          <w:szCs w:val="28"/>
          <w:lang w:val="kk-KZ"/>
        </w:rPr>
      </w:pPr>
      <w:r w:rsidRPr="009A46E1">
        <w:rPr>
          <w:rFonts w:ascii="Times New Roman" w:hAnsi="Times New Roman" w:cs="Times New Roman"/>
          <w:b/>
          <w:bCs/>
          <w:sz w:val="28"/>
          <w:szCs w:val="28"/>
        </w:rPr>
        <w:t>Республики Казахстан</w:t>
      </w:r>
    </w:p>
    <w:sectPr w:rsidR="001B1295" w:rsidRPr="009A46E1" w:rsidSect="000F5A61">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12B" w:rsidRDefault="0098112B">
      <w:pPr>
        <w:spacing w:after="0" w:line="240" w:lineRule="auto"/>
      </w:pPr>
      <w:r>
        <w:separator/>
      </w:r>
    </w:p>
  </w:endnote>
  <w:endnote w:type="continuationSeparator" w:id="0">
    <w:p w:rsidR="0098112B" w:rsidRDefault="0098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12B" w:rsidRDefault="0098112B">
      <w:pPr>
        <w:spacing w:after="0" w:line="240" w:lineRule="auto"/>
      </w:pPr>
      <w:r>
        <w:separator/>
      </w:r>
    </w:p>
  </w:footnote>
  <w:footnote w:type="continuationSeparator" w:id="0">
    <w:p w:rsidR="0098112B" w:rsidRDefault="0098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8657"/>
      <w:docPartObj>
        <w:docPartGallery w:val="Page Numbers (Top of Page)"/>
        <w:docPartUnique/>
      </w:docPartObj>
    </w:sdtPr>
    <w:sdtEndPr/>
    <w:sdtContent>
      <w:p w:rsidR="001B1295" w:rsidRDefault="00170C2F">
        <w:pPr>
          <w:pStyle w:val="a6"/>
          <w:jc w:val="cente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B10E63">
          <w:rPr>
            <w:rFonts w:ascii="Times New Roman" w:hAnsi="Times New Roman" w:cs="Times New Roman"/>
            <w:noProof/>
            <w:sz w:val="28"/>
          </w:rPr>
          <w:t>5</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678"/>
    <w:multiLevelType w:val="hybridMultilevel"/>
    <w:tmpl w:val="AD0A0DFC"/>
    <w:lvl w:ilvl="0" w:tplc="EF6C87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0E161A"/>
    <w:multiLevelType w:val="hybridMultilevel"/>
    <w:tmpl w:val="1F22E72A"/>
    <w:lvl w:ilvl="0" w:tplc="8CEA6A0C">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CE193E"/>
    <w:multiLevelType w:val="hybridMultilevel"/>
    <w:tmpl w:val="1482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72B7A92"/>
    <w:multiLevelType w:val="hybridMultilevel"/>
    <w:tmpl w:val="288A9C34"/>
    <w:lvl w:ilvl="0" w:tplc="7BEA1F16">
      <w:start w:val="1"/>
      <w:numFmt w:val="decimal"/>
      <w:lvlText w:val="%1)"/>
      <w:lvlJc w:val="left"/>
      <w:pPr>
        <w:ind w:left="928"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5281EAA"/>
    <w:multiLevelType w:val="hybridMultilevel"/>
    <w:tmpl w:val="DB201568"/>
    <w:lvl w:ilvl="0" w:tplc="7BEA1F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4C3646"/>
    <w:multiLevelType w:val="hybridMultilevel"/>
    <w:tmpl w:val="B242FF4C"/>
    <w:lvl w:ilvl="0" w:tplc="8914540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8D811E7"/>
    <w:multiLevelType w:val="hybridMultilevel"/>
    <w:tmpl w:val="34FE4208"/>
    <w:lvl w:ilvl="0" w:tplc="591285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DC2213"/>
    <w:multiLevelType w:val="hybridMultilevel"/>
    <w:tmpl w:val="FAD2E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5F2C0C"/>
    <w:multiLevelType w:val="hybridMultilevel"/>
    <w:tmpl w:val="E20EE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6447CD8"/>
    <w:multiLevelType w:val="hybridMultilevel"/>
    <w:tmpl w:val="641E2936"/>
    <w:lvl w:ilvl="0" w:tplc="1046BE9E">
      <w:start w:val="1"/>
      <w:numFmt w:val="decimal"/>
      <w:suff w:val="space"/>
      <w:lvlText w:val="%1)"/>
      <w:lvlJc w:val="left"/>
      <w:pPr>
        <w:ind w:left="1495"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DE663A6"/>
    <w:multiLevelType w:val="hybridMultilevel"/>
    <w:tmpl w:val="55E0F646"/>
    <w:lvl w:ilvl="0" w:tplc="58B6C1E8">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0E2611B"/>
    <w:multiLevelType w:val="hybridMultilevel"/>
    <w:tmpl w:val="3B14FD8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6DA50A3"/>
    <w:multiLevelType w:val="hybridMultilevel"/>
    <w:tmpl w:val="684A7A98"/>
    <w:lvl w:ilvl="0" w:tplc="5E00A4B2">
      <w:start w:val="1"/>
      <w:numFmt w:val="decimal"/>
      <w:lvlText w:val="%1)"/>
      <w:lvlJc w:val="left"/>
      <w:pPr>
        <w:ind w:left="1287" w:hanging="360"/>
      </w:pPr>
      <w:rPr>
        <w:rFonts w:hint="default"/>
        <w:color w:val="C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A6C5D32"/>
    <w:multiLevelType w:val="hybridMultilevel"/>
    <w:tmpl w:val="D1A65FDA"/>
    <w:lvl w:ilvl="0" w:tplc="279AA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1783699"/>
    <w:multiLevelType w:val="hybridMultilevel"/>
    <w:tmpl w:val="EB688A76"/>
    <w:lvl w:ilvl="0" w:tplc="5E00A4B2">
      <w:start w:val="1"/>
      <w:numFmt w:val="decimal"/>
      <w:lvlText w:val="%1)"/>
      <w:lvlJc w:val="left"/>
      <w:pPr>
        <w:ind w:left="928" w:hanging="360"/>
      </w:pPr>
      <w:rPr>
        <w:rFonts w:hint="default"/>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CE621C8"/>
    <w:multiLevelType w:val="hybridMultilevel"/>
    <w:tmpl w:val="A6684EE2"/>
    <w:lvl w:ilvl="0" w:tplc="B5065FD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6" w15:restartNumberingAfterBreak="0">
    <w:nsid w:val="5E6343A3"/>
    <w:multiLevelType w:val="hybridMultilevel"/>
    <w:tmpl w:val="B5169E9C"/>
    <w:lvl w:ilvl="0" w:tplc="9782D6F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05314BD"/>
    <w:multiLevelType w:val="hybridMultilevel"/>
    <w:tmpl w:val="6B38A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AC5998"/>
    <w:multiLevelType w:val="hybridMultilevel"/>
    <w:tmpl w:val="E1145B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BCA79C4"/>
    <w:multiLevelType w:val="hybridMultilevel"/>
    <w:tmpl w:val="3724D85A"/>
    <w:lvl w:ilvl="0" w:tplc="785E08D6">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15:restartNumberingAfterBreak="0">
    <w:nsid w:val="6CF2472D"/>
    <w:multiLevelType w:val="hybridMultilevel"/>
    <w:tmpl w:val="4530B456"/>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F915CA6"/>
    <w:multiLevelType w:val="hybridMultilevel"/>
    <w:tmpl w:val="4906E8C4"/>
    <w:lvl w:ilvl="0" w:tplc="F13E87A0">
      <w:start w:val="1"/>
      <w:numFmt w:val="decimal"/>
      <w:suff w:val="space"/>
      <w:lvlText w:val="%1)"/>
      <w:lvlJc w:val="left"/>
      <w:pPr>
        <w:ind w:left="92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FE87A15"/>
    <w:multiLevelType w:val="hybridMultilevel"/>
    <w:tmpl w:val="B5225632"/>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35266C5"/>
    <w:multiLevelType w:val="hybridMultilevel"/>
    <w:tmpl w:val="CB0E8CEA"/>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A8B6A5D"/>
    <w:multiLevelType w:val="hybridMultilevel"/>
    <w:tmpl w:val="7CDEF67C"/>
    <w:lvl w:ilvl="0" w:tplc="3EF8086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20"/>
  </w:num>
  <w:num w:numId="3">
    <w:abstractNumId w:val="14"/>
  </w:num>
  <w:num w:numId="4">
    <w:abstractNumId w:val="15"/>
  </w:num>
  <w:num w:numId="5">
    <w:abstractNumId w:val="17"/>
  </w:num>
  <w:num w:numId="6">
    <w:abstractNumId w:val="8"/>
  </w:num>
  <w:num w:numId="7">
    <w:abstractNumId w:val="7"/>
  </w:num>
  <w:num w:numId="8">
    <w:abstractNumId w:val="18"/>
  </w:num>
  <w:num w:numId="9">
    <w:abstractNumId w:val="21"/>
  </w:num>
  <w:num w:numId="10">
    <w:abstractNumId w:val="5"/>
  </w:num>
  <w:num w:numId="11">
    <w:abstractNumId w:val="1"/>
  </w:num>
  <w:num w:numId="12">
    <w:abstractNumId w:val="2"/>
  </w:num>
  <w:num w:numId="13">
    <w:abstractNumId w:val="9"/>
  </w:num>
  <w:num w:numId="14">
    <w:abstractNumId w:val="24"/>
  </w:num>
  <w:num w:numId="15">
    <w:abstractNumId w:val="10"/>
  </w:num>
  <w:num w:numId="16">
    <w:abstractNumId w:val="22"/>
  </w:num>
  <w:num w:numId="17">
    <w:abstractNumId w:val="23"/>
  </w:num>
  <w:num w:numId="18">
    <w:abstractNumId w:val="12"/>
  </w:num>
  <w:num w:numId="19">
    <w:abstractNumId w:val="11"/>
  </w:num>
  <w:num w:numId="20">
    <w:abstractNumId w:val="3"/>
  </w:num>
  <w:num w:numId="21">
    <w:abstractNumId w:val="4"/>
  </w:num>
  <w:num w:numId="22">
    <w:abstractNumId w:val="0"/>
  </w:num>
  <w:num w:numId="23">
    <w:abstractNumId w:val="6"/>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5"/>
    <w:rsid w:val="00001050"/>
    <w:rsid w:val="00001F5C"/>
    <w:rsid w:val="00002339"/>
    <w:rsid w:val="000231C3"/>
    <w:rsid w:val="00025C30"/>
    <w:rsid w:val="00071C72"/>
    <w:rsid w:val="00087AB3"/>
    <w:rsid w:val="000B3313"/>
    <w:rsid w:val="000B4FAE"/>
    <w:rsid w:val="000C28B0"/>
    <w:rsid w:val="000D7491"/>
    <w:rsid w:val="000E18C2"/>
    <w:rsid w:val="000F0E58"/>
    <w:rsid w:val="000F56BA"/>
    <w:rsid w:val="000F5A61"/>
    <w:rsid w:val="001000E0"/>
    <w:rsid w:val="001024F9"/>
    <w:rsid w:val="00105C25"/>
    <w:rsid w:val="001100AF"/>
    <w:rsid w:val="00112596"/>
    <w:rsid w:val="00116A2C"/>
    <w:rsid w:val="00124320"/>
    <w:rsid w:val="001507CC"/>
    <w:rsid w:val="001562D3"/>
    <w:rsid w:val="0016367C"/>
    <w:rsid w:val="00167B87"/>
    <w:rsid w:val="00170C2F"/>
    <w:rsid w:val="0017563A"/>
    <w:rsid w:val="001913DD"/>
    <w:rsid w:val="00197F86"/>
    <w:rsid w:val="001A1753"/>
    <w:rsid w:val="001A7B93"/>
    <w:rsid w:val="001B0986"/>
    <w:rsid w:val="001B1295"/>
    <w:rsid w:val="001C0E12"/>
    <w:rsid w:val="001C413E"/>
    <w:rsid w:val="001D7A46"/>
    <w:rsid w:val="001E031C"/>
    <w:rsid w:val="001F12DF"/>
    <w:rsid w:val="001F34F3"/>
    <w:rsid w:val="001F4A60"/>
    <w:rsid w:val="00202224"/>
    <w:rsid w:val="002211A5"/>
    <w:rsid w:val="002260EF"/>
    <w:rsid w:val="00230A21"/>
    <w:rsid w:val="00230FE1"/>
    <w:rsid w:val="00243E5B"/>
    <w:rsid w:val="002561C9"/>
    <w:rsid w:val="00283232"/>
    <w:rsid w:val="00291C47"/>
    <w:rsid w:val="002B4BFB"/>
    <w:rsid w:val="002B696C"/>
    <w:rsid w:val="002C0A8A"/>
    <w:rsid w:val="002C2EBC"/>
    <w:rsid w:val="002D0A99"/>
    <w:rsid w:val="002D140F"/>
    <w:rsid w:val="002D4F83"/>
    <w:rsid w:val="002E3CB8"/>
    <w:rsid w:val="002F1D53"/>
    <w:rsid w:val="002F471C"/>
    <w:rsid w:val="00302376"/>
    <w:rsid w:val="003060F1"/>
    <w:rsid w:val="00307B15"/>
    <w:rsid w:val="0033785B"/>
    <w:rsid w:val="003412E3"/>
    <w:rsid w:val="00341E0F"/>
    <w:rsid w:val="00342151"/>
    <w:rsid w:val="00344F9A"/>
    <w:rsid w:val="00345783"/>
    <w:rsid w:val="0035080B"/>
    <w:rsid w:val="003545B1"/>
    <w:rsid w:val="0036677D"/>
    <w:rsid w:val="0037603B"/>
    <w:rsid w:val="0039415A"/>
    <w:rsid w:val="00394246"/>
    <w:rsid w:val="003A00CF"/>
    <w:rsid w:val="003A7124"/>
    <w:rsid w:val="003C1F26"/>
    <w:rsid w:val="003C388D"/>
    <w:rsid w:val="003D47D3"/>
    <w:rsid w:val="003D6D90"/>
    <w:rsid w:val="003D6E33"/>
    <w:rsid w:val="003E6961"/>
    <w:rsid w:val="003F7446"/>
    <w:rsid w:val="00400127"/>
    <w:rsid w:val="004073E2"/>
    <w:rsid w:val="00422C61"/>
    <w:rsid w:val="00431A79"/>
    <w:rsid w:val="00432D8E"/>
    <w:rsid w:val="0044494A"/>
    <w:rsid w:val="00451B59"/>
    <w:rsid w:val="00462B2B"/>
    <w:rsid w:val="00464269"/>
    <w:rsid w:val="004819CB"/>
    <w:rsid w:val="00492BDA"/>
    <w:rsid w:val="0049534B"/>
    <w:rsid w:val="00495DE7"/>
    <w:rsid w:val="004B2707"/>
    <w:rsid w:val="004B2FFB"/>
    <w:rsid w:val="004B6B51"/>
    <w:rsid w:val="004C27B2"/>
    <w:rsid w:val="004C2804"/>
    <w:rsid w:val="004E0EE1"/>
    <w:rsid w:val="004F7A45"/>
    <w:rsid w:val="005167CB"/>
    <w:rsid w:val="005263F8"/>
    <w:rsid w:val="00543703"/>
    <w:rsid w:val="00551A00"/>
    <w:rsid w:val="00551E82"/>
    <w:rsid w:val="00557705"/>
    <w:rsid w:val="00560FE5"/>
    <w:rsid w:val="005953C0"/>
    <w:rsid w:val="00595896"/>
    <w:rsid w:val="005B5FEE"/>
    <w:rsid w:val="005B66E1"/>
    <w:rsid w:val="005C4A68"/>
    <w:rsid w:val="005E0CCD"/>
    <w:rsid w:val="005F01D2"/>
    <w:rsid w:val="00601D6C"/>
    <w:rsid w:val="00606216"/>
    <w:rsid w:val="00611616"/>
    <w:rsid w:val="00651344"/>
    <w:rsid w:val="00663905"/>
    <w:rsid w:val="00664FDB"/>
    <w:rsid w:val="0067465E"/>
    <w:rsid w:val="00685D3D"/>
    <w:rsid w:val="00686293"/>
    <w:rsid w:val="00692FB9"/>
    <w:rsid w:val="0069741C"/>
    <w:rsid w:val="006B3F79"/>
    <w:rsid w:val="006B4F10"/>
    <w:rsid w:val="006C0C2A"/>
    <w:rsid w:val="006D3525"/>
    <w:rsid w:val="006E74DB"/>
    <w:rsid w:val="006E7CB6"/>
    <w:rsid w:val="006F41B9"/>
    <w:rsid w:val="00703FB2"/>
    <w:rsid w:val="0070797B"/>
    <w:rsid w:val="00714613"/>
    <w:rsid w:val="0071753E"/>
    <w:rsid w:val="007239D4"/>
    <w:rsid w:val="00725575"/>
    <w:rsid w:val="00726664"/>
    <w:rsid w:val="00732951"/>
    <w:rsid w:val="00737051"/>
    <w:rsid w:val="007415A0"/>
    <w:rsid w:val="007957D1"/>
    <w:rsid w:val="00795BCE"/>
    <w:rsid w:val="00796519"/>
    <w:rsid w:val="007B169C"/>
    <w:rsid w:val="007B531E"/>
    <w:rsid w:val="007C2DE6"/>
    <w:rsid w:val="007C4374"/>
    <w:rsid w:val="007D4B28"/>
    <w:rsid w:val="007E0DF6"/>
    <w:rsid w:val="007F1CCD"/>
    <w:rsid w:val="007F712C"/>
    <w:rsid w:val="00802656"/>
    <w:rsid w:val="008057FF"/>
    <w:rsid w:val="0080794B"/>
    <w:rsid w:val="008106DB"/>
    <w:rsid w:val="008464A8"/>
    <w:rsid w:val="00847EB3"/>
    <w:rsid w:val="00854814"/>
    <w:rsid w:val="00860804"/>
    <w:rsid w:val="008628F3"/>
    <w:rsid w:val="00864B84"/>
    <w:rsid w:val="008740EF"/>
    <w:rsid w:val="00880C98"/>
    <w:rsid w:val="008847CB"/>
    <w:rsid w:val="00885304"/>
    <w:rsid w:val="008A3F85"/>
    <w:rsid w:val="008D4D7A"/>
    <w:rsid w:val="008E77A5"/>
    <w:rsid w:val="008F0D74"/>
    <w:rsid w:val="008F1D81"/>
    <w:rsid w:val="008F32EB"/>
    <w:rsid w:val="00907171"/>
    <w:rsid w:val="009120BB"/>
    <w:rsid w:val="00915A52"/>
    <w:rsid w:val="00927574"/>
    <w:rsid w:val="009607B8"/>
    <w:rsid w:val="00974BA1"/>
    <w:rsid w:val="009766FD"/>
    <w:rsid w:val="0098112B"/>
    <w:rsid w:val="0098148D"/>
    <w:rsid w:val="009901EF"/>
    <w:rsid w:val="00992703"/>
    <w:rsid w:val="009A46E1"/>
    <w:rsid w:val="009C7DE1"/>
    <w:rsid w:val="009E38D2"/>
    <w:rsid w:val="009E4287"/>
    <w:rsid w:val="009E57F0"/>
    <w:rsid w:val="00A14EF4"/>
    <w:rsid w:val="00A169EF"/>
    <w:rsid w:val="00A366CE"/>
    <w:rsid w:val="00A412E4"/>
    <w:rsid w:val="00A503CA"/>
    <w:rsid w:val="00A53CB6"/>
    <w:rsid w:val="00A6585F"/>
    <w:rsid w:val="00A660CC"/>
    <w:rsid w:val="00A70551"/>
    <w:rsid w:val="00A70972"/>
    <w:rsid w:val="00A734D5"/>
    <w:rsid w:val="00A85F18"/>
    <w:rsid w:val="00A91B5B"/>
    <w:rsid w:val="00AA3354"/>
    <w:rsid w:val="00AC1A77"/>
    <w:rsid w:val="00AD4D55"/>
    <w:rsid w:val="00AE1CAC"/>
    <w:rsid w:val="00AE22FC"/>
    <w:rsid w:val="00AE304A"/>
    <w:rsid w:val="00AE4060"/>
    <w:rsid w:val="00B10E63"/>
    <w:rsid w:val="00B12976"/>
    <w:rsid w:val="00B13127"/>
    <w:rsid w:val="00B17687"/>
    <w:rsid w:val="00B25C5C"/>
    <w:rsid w:val="00B3775D"/>
    <w:rsid w:val="00B5062A"/>
    <w:rsid w:val="00B50AA4"/>
    <w:rsid w:val="00B52653"/>
    <w:rsid w:val="00B57FFA"/>
    <w:rsid w:val="00B72AE6"/>
    <w:rsid w:val="00B74FE8"/>
    <w:rsid w:val="00B83599"/>
    <w:rsid w:val="00B93235"/>
    <w:rsid w:val="00B96541"/>
    <w:rsid w:val="00BB2E23"/>
    <w:rsid w:val="00BB5D50"/>
    <w:rsid w:val="00BE4240"/>
    <w:rsid w:val="00BF52B7"/>
    <w:rsid w:val="00BF6EBD"/>
    <w:rsid w:val="00C127DB"/>
    <w:rsid w:val="00C208D2"/>
    <w:rsid w:val="00C227DC"/>
    <w:rsid w:val="00C27ECC"/>
    <w:rsid w:val="00C33C6E"/>
    <w:rsid w:val="00C50996"/>
    <w:rsid w:val="00C52A9E"/>
    <w:rsid w:val="00C62871"/>
    <w:rsid w:val="00C65CA6"/>
    <w:rsid w:val="00C66FD1"/>
    <w:rsid w:val="00C73F5C"/>
    <w:rsid w:val="00C90176"/>
    <w:rsid w:val="00CB2A13"/>
    <w:rsid w:val="00CC472C"/>
    <w:rsid w:val="00CD2483"/>
    <w:rsid w:val="00CD64E7"/>
    <w:rsid w:val="00CE309F"/>
    <w:rsid w:val="00CE68B0"/>
    <w:rsid w:val="00CF258D"/>
    <w:rsid w:val="00D05B67"/>
    <w:rsid w:val="00D06F53"/>
    <w:rsid w:val="00D25902"/>
    <w:rsid w:val="00D7469E"/>
    <w:rsid w:val="00D8533A"/>
    <w:rsid w:val="00D87856"/>
    <w:rsid w:val="00D92A3E"/>
    <w:rsid w:val="00DC3260"/>
    <w:rsid w:val="00DC570D"/>
    <w:rsid w:val="00DD739F"/>
    <w:rsid w:val="00E0479F"/>
    <w:rsid w:val="00E06484"/>
    <w:rsid w:val="00E21355"/>
    <w:rsid w:val="00E338AE"/>
    <w:rsid w:val="00E35C6E"/>
    <w:rsid w:val="00E4015D"/>
    <w:rsid w:val="00E76F41"/>
    <w:rsid w:val="00EA6C78"/>
    <w:rsid w:val="00EC3035"/>
    <w:rsid w:val="00ED2CA3"/>
    <w:rsid w:val="00ED7EE2"/>
    <w:rsid w:val="00EF21A0"/>
    <w:rsid w:val="00EF6B55"/>
    <w:rsid w:val="00F029DC"/>
    <w:rsid w:val="00F071CD"/>
    <w:rsid w:val="00F35A06"/>
    <w:rsid w:val="00F41091"/>
    <w:rsid w:val="00F454FF"/>
    <w:rsid w:val="00F516B9"/>
    <w:rsid w:val="00F5344B"/>
    <w:rsid w:val="00F61BB0"/>
    <w:rsid w:val="00F62622"/>
    <w:rsid w:val="00F655B6"/>
    <w:rsid w:val="00F677C7"/>
    <w:rsid w:val="00F70E5B"/>
    <w:rsid w:val="00F71B82"/>
    <w:rsid w:val="00F71C22"/>
    <w:rsid w:val="00F85EEA"/>
    <w:rsid w:val="00F90E91"/>
    <w:rsid w:val="00F9336D"/>
    <w:rsid w:val="00FA22E2"/>
    <w:rsid w:val="00FA23C7"/>
    <w:rsid w:val="00FA329F"/>
    <w:rsid w:val="00FB1A1C"/>
    <w:rsid w:val="00FD4A71"/>
    <w:rsid w:val="00FE3809"/>
    <w:rsid w:val="00FF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129A"/>
  <w15:docId w15:val="{6A9B1F44-3510-4DB5-8250-D4003B2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99"/>
    <w:qFormat/>
    <w:pPr>
      <w:ind w:left="720"/>
      <w:contextualSpacing/>
    </w:pPr>
  </w:style>
  <w:style w:type="character" w:styleId="a5">
    <w:name w:val="Hyperlink"/>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color w:val="00000A"/>
      <w:lang w:bidi="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Balloon Text"/>
    <w:basedOn w:val="a"/>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99"/>
    <w:qFormat/>
    <w:lock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s0">
    <w:name w:val="s0"/>
    <w:uiPriority w:val="99"/>
    <w:qFormat/>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styleId="af3">
    <w:name w:val="Emphasis"/>
    <w:qFormat/>
    <w:rPr>
      <w:i/>
      <w:iCs/>
    </w:rPr>
  </w:style>
  <w:style w:type="character" w:customStyle="1" w:styleId="-">
    <w:name w:val="Интернет-ссылка"/>
    <w:basedOn w:val="a0"/>
    <w:unhideWhenUsed/>
    <w:rPr>
      <w:color w:val="0000FF"/>
      <w:u w:val="single"/>
    </w:rPr>
  </w:style>
  <w:style w:type="table" w:styleId="af4">
    <w:name w:val="Table Grid"/>
    <w:basedOn w:val="a1"/>
    <w:uiPriority w:val="59"/>
    <w:rsid w:val="00795B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87">
      <w:bodyDiv w:val="1"/>
      <w:marLeft w:val="0"/>
      <w:marRight w:val="0"/>
      <w:marTop w:val="0"/>
      <w:marBottom w:val="0"/>
      <w:divBdr>
        <w:top w:val="none" w:sz="0" w:space="0" w:color="auto"/>
        <w:left w:val="none" w:sz="0" w:space="0" w:color="auto"/>
        <w:bottom w:val="none" w:sz="0" w:space="0" w:color="auto"/>
        <w:right w:val="none" w:sz="0" w:space="0" w:color="auto"/>
      </w:divBdr>
    </w:div>
    <w:div w:id="10231283">
      <w:bodyDiv w:val="1"/>
      <w:marLeft w:val="0"/>
      <w:marRight w:val="0"/>
      <w:marTop w:val="0"/>
      <w:marBottom w:val="0"/>
      <w:divBdr>
        <w:top w:val="none" w:sz="0" w:space="0" w:color="auto"/>
        <w:left w:val="none" w:sz="0" w:space="0" w:color="auto"/>
        <w:bottom w:val="none" w:sz="0" w:space="0" w:color="auto"/>
        <w:right w:val="none" w:sz="0" w:space="0" w:color="auto"/>
      </w:divBdr>
    </w:div>
    <w:div w:id="73358386">
      <w:bodyDiv w:val="1"/>
      <w:marLeft w:val="0"/>
      <w:marRight w:val="0"/>
      <w:marTop w:val="0"/>
      <w:marBottom w:val="0"/>
      <w:divBdr>
        <w:top w:val="none" w:sz="0" w:space="0" w:color="auto"/>
        <w:left w:val="none" w:sz="0" w:space="0" w:color="auto"/>
        <w:bottom w:val="none" w:sz="0" w:space="0" w:color="auto"/>
        <w:right w:val="none" w:sz="0" w:space="0" w:color="auto"/>
      </w:divBdr>
    </w:div>
    <w:div w:id="78447731">
      <w:bodyDiv w:val="1"/>
      <w:marLeft w:val="0"/>
      <w:marRight w:val="0"/>
      <w:marTop w:val="0"/>
      <w:marBottom w:val="0"/>
      <w:divBdr>
        <w:top w:val="none" w:sz="0" w:space="0" w:color="auto"/>
        <w:left w:val="none" w:sz="0" w:space="0" w:color="auto"/>
        <w:bottom w:val="none" w:sz="0" w:space="0" w:color="auto"/>
        <w:right w:val="none" w:sz="0" w:space="0" w:color="auto"/>
      </w:divBdr>
    </w:div>
    <w:div w:id="173148772">
      <w:bodyDiv w:val="1"/>
      <w:marLeft w:val="0"/>
      <w:marRight w:val="0"/>
      <w:marTop w:val="0"/>
      <w:marBottom w:val="0"/>
      <w:divBdr>
        <w:top w:val="none" w:sz="0" w:space="0" w:color="auto"/>
        <w:left w:val="none" w:sz="0" w:space="0" w:color="auto"/>
        <w:bottom w:val="none" w:sz="0" w:space="0" w:color="auto"/>
        <w:right w:val="none" w:sz="0" w:space="0" w:color="auto"/>
      </w:divBdr>
    </w:div>
    <w:div w:id="201748837">
      <w:bodyDiv w:val="1"/>
      <w:marLeft w:val="0"/>
      <w:marRight w:val="0"/>
      <w:marTop w:val="0"/>
      <w:marBottom w:val="0"/>
      <w:divBdr>
        <w:top w:val="none" w:sz="0" w:space="0" w:color="auto"/>
        <w:left w:val="none" w:sz="0" w:space="0" w:color="auto"/>
        <w:bottom w:val="none" w:sz="0" w:space="0" w:color="auto"/>
        <w:right w:val="none" w:sz="0" w:space="0" w:color="auto"/>
      </w:divBdr>
    </w:div>
    <w:div w:id="246378733">
      <w:bodyDiv w:val="1"/>
      <w:marLeft w:val="0"/>
      <w:marRight w:val="0"/>
      <w:marTop w:val="0"/>
      <w:marBottom w:val="0"/>
      <w:divBdr>
        <w:top w:val="none" w:sz="0" w:space="0" w:color="auto"/>
        <w:left w:val="none" w:sz="0" w:space="0" w:color="auto"/>
        <w:bottom w:val="none" w:sz="0" w:space="0" w:color="auto"/>
        <w:right w:val="none" w:sz="0" w:space="0" w:color="auto"/>
      </w:divBdr>
    </w:div>
    <w:div w:id="259873950">
      <w:bodyDiv w:val="1"/>
      <w:marLeft w:val="0"/>
      <w:marRight w:val="0"/>
      <w:marTop w:val="0"/>
      <w:marBottom w:val="0"/>
      <w:divBdr>
        <w:top w:val="none" w:sz="0" w:space="0" w:color="auto"/>
        <w:left w:val="none" w:sz="0" w:space="0" w:color="auto"/>
        <w:bottom w:val="none" w:sz="0" w:space="0" w:color="auto"/>
        <w:right w:val="none" w:sz="0" w:space="0" w:color="auto"/>
      </w:divBdr>
    </w:div>
    <w:div w:id="295332539">
      <w:bodyDiv w:val="1"/>
      <w:marLeft w:val="0"/>
      <w:marRight w:val="0"/>
      <w:marTop w:val="0"/>
      <w:marBottom w:val="0"/>
      <w:divBdr>
        <w:top w:val="none" w:sz="0" w:space="0" w:color="auto"/>
        <w:left w:val="none" w:sz="0" w:space="0" w:color="auto"/>
        <w:bottom w:val="none" w:sz="0" w:space="0" w:color="auto"/>
        <w:right w:val="none" w:sz="0" w:space="0" w:color="auto"/>
      </w:divBdr>
    </w:div>
    <w:div w:id="322010408">
      <w:bodyDiv w:val="1"/>
      <w:marLeft w:val="0"/>
      <w:marRight w:val="0"/>
      <w:marTop w:val="0"/>
      <w:marBottom w:val="0"/>
      <w:divBdr>
        <w:top w:val="none" w:sz="0" w:space="0" w:color="auto"/>
        <w:left w:val="none" w:sz="0" w:space="0" w:color="auto"/>
        <w:bottom w:val="none" w:sz="0" w:space="0" w:color="auto"/>
        <w:right w:val="none" w:sz="0" w:space="0" w:color="auto"/>
      </w:divBdr>
    </w:div>
    <w:div w:id="359016325">
      <w:bodyDiv w:val="1"/>
      <w:marLeft w:val="0"/>
      <w:marRight w:val="0"/>
      <w:marTop w:val="0"/>
      <w:marBottom w:val="0"/>
      <w:divBdr>
        <w:top w:val="none" w:sz="0" w:space="0" w:color="auto"/>
        <w:left w:val="none" w:sz="0" w:space="0" w:color="auto"/>
        <w:bottom w:val="none" w:sz="0" w:space="0" w:color="auto"/>
        <w:right w:val="none" w:sz="0" w:space="0" w:color="auto"/>
      </w:divBdr>
    </w:div>
    <w:div w:id="440607850">
      <w:bodyDiv w:val="1"/>
      <w:marLeft w:val="0"/>
      <w:marRight w:val="0"/>
      <w:marTop w:val="0"/>
      <w:marBottom w:val="0"/>
      <w:divBdr>
        <w:top w:val="none" w:sz="0" w:space="0" w:color="auto"/>
        <w:left w:val="none" w:sz="0" w:space="0" w:color="auto"/>
        <w:bottom w:val="none" w:sz="0" w:space="0" w:color="auto"/>
        <w:right w:val="none" w:sz="0" w:space="0" w:color="auto"/>
      </w:divBdr>
    </w:div>
    <w:div w:id="535965395">
      <w:bodyDiv w:val="1"/>
      <w:marLeft w:val="0"/>
      <w:marRight w:val="0"/>
      <w:marTop w:val="0"/>
      <w:marBottom w:val="0"/>
      <w:divBdr>
        <w:top w:val="none" w:sz="0" w:space="0" w:color="auto"/>
        <w:left w:val="none" w:sz="0" w:space="0" w:color="auto"/>
        <w:bottom w:val="none" w:sz="0" w:space="0" w:color="auto"/>
        <w:right w:val="none" w:sz="0" w:space="0" w:color="auto"/>
      </w:divBdr>
    </w:div>
    <w:div w:id="554505496">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611982545">
      <w:bodyDiv w:val="1"/>
      <w:marLeft w:val="0"/>
      <w:marRight w:val="0"/>
      <w:marTop w:val="0"/>
      <w:marBottom w:val="0"/>
      <w:divBdr>
        <w:top w:val="none" w:sz="0" w:space="0" w:color="auto"/>
        <w:left w:val="none" w:sz="0" w:space="0" w:color="auto"/>
        <w:bottom w:val="none" w:sz="0" w:space="0" w:color="auto"/>
        <w:right w:val="none" w:sz="0" w:space="0" w:color="auto"/>
      </w:divBdr>
    </w:div>
    <w:div w:id="643509045">
      <w:bodyDiv w:val="1"/>
      <w:marLeft w:val="0"/>
      <w:marRight w:val="0"/>
      <w:marTop w:val="0"/>
      <w:marBottom w:val="0"/>
      <w:divBdr>
        <w:top w:val="none" w:sz="0" w:space="0" w:color="auto"/>
        <w:left w:val="none" w:sz="0" w:space="0" w:color="auto"/>
        <w:bottom w:val="none" w:sz="0" w:space="0" w:color="auto"/>
        <w:right w:val="none" w:sz="0" w:space="0" w:color="auto"/>
      </w:divBdr>
    </w:div>
    <w:div w:id="697243745">
      <w:bodyDiv w:val="1"/>
      <w:marLeft w:val="0"/>
      <w:marRight w:val="0"/>
      <w:marTop w:val="0"/>
      <w:marBottom w:val="0"/>
      <w:divBdr>
        <w:top w:val="none" w:sz="0" w:space="0" w:color="auto"/>
        <w:left w:val="none" w:sz="0" w:space="0" w:color="auto"/>
        <w:bottom w:val="none" w:sz="0" w:space="0" w:color="auto"/>
        <w:right w:val="none" w:sz="0" w:space="0" w:color="auto"/>
      </w:divBdr>
    </w:div>
    <w:div w:id="748162073">
      <w:bodyDiv w:val="1"/>
      <w:marLeft w:val="0"/>
      <w:marRight w:val="0"/>
      <w:marTop w:val="0"/>
      <w:marBottom w:val="0"/>
      <w:divBdr>
        <w:top w:val="none" w:sz="0" w:space="0" w:color="auto"/>
        <w:left w:val="none" w:sz="0" w:space="0" w:color="auto"/>
        <w:bottom w:val="none" w:sz="0" w:space="0" w:color="auto"/>
        <w:right w:val="none" w:sz="0" w:space="0" w:color="auto"/>
      </w:divBdr>
    </w:div>
    <w:div w:id="767508972">
      <w:bodyDiv w:val="1"/>
      <w:marLeft w:val="0"/>
      <w:marRight w:val="0"/>
      <w:marTop w:val="0"/>
      <w:marBottom w:val="0"/>
      <w:divBdr>
        <w:top w:val="none" w:sz="0" w:space="0" w:color="auto"/>
        <w:left w:val="none" w:sz="0" w:space="0" w:color="auto"/>
        <w:bottom w:val="none" w:sz="0" w:space="0" w:color="auto"/>
        <w:right w:val="none" w:sz="0" w:space="0" w:color="auto"/>
      </w:divBdr>
    </w:div>
    <w:div w:id="774176953">
      <w:bodyDiv w:val="1"/>
      <w:marLeft w:val="0"/>
      <w:marRight w:val="0"/>
      <w:marTop w:val="0"/>
      <w:marBottom w:val="0"/>
      <w:divBdr>
        <w:top w:val="none" w:sz="0" w:space="0" w:color="auto"/>
        <w:left w:val="none" w:sz="0" w:space="0" w:color="auto"/>
        <w:bottom w:val="none" w:sz="0" w:space="0" w:color="auto"/>
        <w:right w:val="none" w:sz="0" w:space="0" w:color="auto"/>
      </w:divBdr>
    </w:div>
    <w:div w:id="776759289">
      <w:bodyDiv w:val="1"/>
      <w:marLeft w:val="0"/>
      <w:marRight w:val="0"/>
      <w:marTop w:val="0"/>
      <w:marBottom w:val="0"/>
      <w:divBdr>
        <w:top w:val="none" w:sz="0" w:space="0" w:color="auto"/>
        <w:left w:val="none" w:sz="0" w:space="0" w:color="auto"/>
        <w:bottom w:val="none" w:sz="0" w:space="0" w:color="auto"/>
        <w:right w:val="none" w:sz="0" w:space="0" w:color="auto"/>
      </w:divBdr>
    </w:div>
    <w:div w:id="823425455">
      <w:bodyDiv w:val="1"/>
      <w:marLeft w:val="0"/>
      <w:marRight w:val="0"/>
      <w:marTop w:val="0"/>
      <w:marBottom w:val="0"/>
      <w:divBdr>
        <w:top w:val="none" w:sz="0" w:space="0" w:color="auto"/>
        <w:left w:val="none" w:sz="0" w:space="0" w:color="auto"/>
        <w:bottom w:val="none" w:sz="0" w:space="0" w:color="auto"/>
        <w:right w:val="none" w:sz="0" w:space="0" w:color="auto"/>
      </w:divBdr>
    </w:div>
    <w:div w:id="842747692">
      <w:bodyDiv w:val="1"/>
      <w:marLeft w:val="0"/>
      <w:marRight w:val="0"/>
      <w:marTop w:val="0"/>
      <w:marBottom w:val="0"/>
      <w:divBdr>
        <w:top w:val="none" w:sz="0" w:space="0" w:color="auto"/>
        <w:left w:val="none" w:sz="0" w:space="0" w:color="auto"/>
        <w:bottom w:val="none" w:sz="0" w:space="0" w:color="auto"/>
        <w:right w:val="none" w:sz="0" w:space="0" w:color="auto"/>
      </w:divBdr>
    </w:div>
    <w:div w:id="894052324">
      <w:bodyDiv w:val="1"/>
      <w:marLeft w:val="0"/>
      <w:marRight w:val="0"/>
      <w:marTop w:val="0"/>
      <w:marBottom w:val="0"/>
      <w:divBdr>
        <w:top w:val="none" w:sz="0" w:space="0" w:color="auto"/>
        <w:left w:val="none" w:sz="0" w:space="0" w:color="auto"/>
        <w:bottom w:val="none" w:sz="0" w:space="0" w:color="auto"/>
        <w:right w:val="none" w:sz="0" w:space="0" w:color="auto"/>
      </w:divBdr>
    </w:div>
    <w:div w:id="916094847">
      <w:bodyDiv w:val="1"/>
      <w:marLeft w:val="0"/>
      <w:marRight w:val="0"/>
      <w:marTop w:val="0"/>
      <w:marBottom w:val="0"/>
      <w:divBdr>
        <w:top w:val="none" w:sz="0" w:space="0" w:color="auto"/>
        <w:left w:val="none" w:sz="0" w:space="0" w:color="auto"/>
        <w:bottom w:val="none" w:sz="0" w:space="0" w:color="auto"/>
        <w:right w:val="none" w:sz="0" w:space="0" w:color="auto"/>
      </w:divBdr>
    </w:div>
    <w:div w:id="942955610">
      <w:bodyDiv w:val="1"/>
      <w:marLeft w:val="0"/>
      <w:marRight w:val="0"/>
      <w:marTop w:val="0"/>
      <w:marBottom w:val="0"/>
      <w:divBdr>
        <w:top w:val="none" w:sz="0" w:space="0" w:color="auto"/>
        <w:left w:val="none" w:sz="0" w:space="0" w:color="auto"/>
        <w:bottom w:val="none" w:sz="0" w:space="0" w:color="auto"/>
        <w:right w:val="none" w:sz="0" w:space="0" w:color="auto"/>
      </w:divBdr>
    </w:div>
    <w:div w:id="1004822916">
      <w:bodyDiv w:val="1"/>
      <w:marLeft w:val="0"/>
      <w:marRight w:val="0"/>
      <w:marTop w:val="0"/>
      <w:marBottom w:val="0"/>
      <w:divBdr>
        <w:top w:val="none" w:sz="0" w:space="0" w:color="auto"/>
        <w:left w:val="none" w:sz="0" w:space="0" w:color="auto"/>
        <w:bottom w:val="none" w:sz="0" w:space="0" w:color="auto"/>
        <w:right w:val="none" w:sz="0" w:space="0" w:color="auto"/>
      </w:divBdr>
    </w:div>
    <w:div w:id="1027371447">
      <w:bodyDiv w:val="1"/>
      <w:marLeft w:val="0"/>
      <w:marRight w:val="0"/>
      <w:marTop w:val="0"/>
      <w:marBottom w:val="0"/>
      <w:divBdr>
        <w:top w:val="none" w:sz="0" w:space="0" w:color="auto"/>
        <w:left w:val="none" w:sz="0" w:space="0" w:color="auto"/>
        <w:bottom w:val="none" w:sz="0" w:space="0" w:color="auto"/>
        <w:right w:val="none" w:sz="0" w:space="0" w:color="auto"/>
      </w:divBdr>
    </w:div>
    <w:div w:id="1044865815">
      <w:bodyDiv w:val="1"/>
      <w:marLeft w:val="0"/>
      <w:marRight w:val="0"/>
      <w:marTop w:val="0"/>
      <w:marBottom w:val="0"/>
      <w:divBdr>
        <w:top w:val="none" w:sz="0" w:space="0" w:color="auto"/>
        <w:left w:val="none" w:sz="0" w:space="0" w:color="auto"/>
        <w:bottom w:val="none" w:sz="0" w:space="0" w:color="auto"/>
        <w:right w:val="none" w:sz="0" w:space="0" w:color="auto"/>
      </w:divBdr>
    </w:div>
    <w:div w:id="1056122900">
      <w:bodyDiv w:val="1"/>
      <w:marLeft w:val="0"/>
      <w:marRight w:val="0"/>
      <w:marTop w:val="0"/>
      <w:marBottom w:val="0"/>
      <w:divBdr>
        <w:top w:val="none" w:sz="0" w:space="0" w:color="auto"/>
        <w:left w:val="none" w:sz="0" w:space="0" w:color="auto"/>
        <w:bottom w:val="none" w:sz="0" w:space="0" w:color="auto"/>
        <w:right w:val="none" w:sz="0" w:space="0" w:color="auto"/>
      </w:divBdr>
    </w:div>
    <w:div w:id="1078557608">
      <w:bodyDiv w:val="1"/>
      <w:marLeft w:val="0"/>
      <w:marRight w:val="0"/>
      <w:marTop w:val="0"/>
      <w:marBottom w:val="0"/>
      <w:divBdr>
        <w:top w:val="none" w:sz="0" w:space="0" w:color="auto"/>
        <w:left w:val="none" w:sz="0" w:space="0" w:color="auto"/>
        <w:bottom w:val="none" w:sz="0" w:space="0" w:color="auto"/>
        <w:right w:val="none" w:sz="0" w:space="0" w:color="auto"/>
      </w:divBdr>
    </w:div>
    <w:div w:id="1096561310">
      <w:bodyDiv w:val="1"/>
      <w:marLeft w:val="0"/>
      <w:marRight w:val="0"/>
      <w:marTop w:val="0"/>
      <w:marBottom w:val="0"/>
      <w:divBdr>
        <w:top w:val="none" w:sz="0" w:space="0" w:color="auto"/>
        <w:left w:val="none" w:sz="0" w:space="0" w:color="auto"/>
        <w:bottom w:val="none" w:sz="0" w:space="0" w:color="auto"/>
        <w:right w:val="none" w:sz="0" w:space="0" w:color="auto"/>
      </w:divBdr>
    </w:div>
    <w:div w:id="1102605022">
      <w:bodyDiv w:val="1"/>
      <w:marLeft w:val="0"/>
      <w:marRight w:val="0"/>
      <w:marTop w:val="0"/>
      <w:marBottom w:val="0"/>
      <w:divBdr>
        <w:top w:val="none" w:sz="0" w:space="0" w:color="auto"/>
        <w:left w:val="none" w:sz="0" w:space="0" w:color="auto"/>
        <w:bottom w:val="none" w:sz="0" w:space="0" w:color="auto"/>
        <w:right w:val="none" w:sz="0" w:space="0" w:color="auto"/>
      </w:divBdr>
    </w:div>
    <w:div w:id="1249314148">
      <w:bodyDiv w:val="1"/>
      <w:marLeft w:val="0"/>
      <w:marRight w:val="0"/>
      <w:marTop w:val="0"/>
      <w:marBottom w:val="0"/>
      <w:divBdr>
        <w:top w:val="none" w:sz="0" w:space="0" w:color="auto"/>
        <w:left w:val="none" w:sz="0" w:space="0" w:color="auto"/>
        <w:bottom w:val="none" w:sz="0" w:space="0" w:color="auto"/>
        <w:right w:val="none" w:sz="0" w:space="0" w:color="auto"/>
      </w:divBdr>
    </w:div>
    <w:div w:id="1257009958">
      <w:bodyDiv w:val="1"/>
      <w:marLeft w:val="0"/>
      <w:marRight w:val="0"/>
      <w:marTop w:val="0"/>
      <w:marBottom w:val="0"/>
      <w:divBdr>
        <w:top w:val="none" w:sz="0" w:space="0" w:color="auto"/>
        <w:left w:val="none" w:sz="0" w:space="0" w:color="auto"/>
        <w:bottom w:val="none" w:sz="0" w:space="0" w:color="auto"/>
        <w:right w:val="none" w:sz="0" w:space="0" w:color="auto"/>
      </w:divBdr>
    </w:div>
    <w:div w:id="1270426631">
      <w:bodyDiv w:val="1"/>
      <w:marLeft w:val="0"/>
      <w:marRight w:val="0"/>
      <w:marTop w:val="0"/>
      <w:marBottom w:val="0"/>
      <w:divBdr>
        <w:top w:val="none" w:sz="0" w:space="0" w:color="auto"/>
        <w:left w:val="none" w:sz="0" w:space="0" w:color="auto"/>
        <w:bottom w:val="none" w:sz="0" w:space="0" w:color="auto"/>
        <w:right w:val="none" w:sz="0" w:space="0" w:color="auto"/>
      </w:divBdr>
    </w:div>
    <w:div w:id="1317764874">
      <w:bodyDiv w:val="1"/>
      <w:marLeft w:val="0"/>
      <w:marRight w:val="0"/>
      <w:marTop w:val="0"/>
      <w:marBottom w:val="0"/>
      <w:divBdr>
        <w:top w:val="none" w:sz="0" w:space="0" w:color="auto"/>
        <w:left w:val="none" w:sz="0" w:space="0" w:color="auto"/>
        <w:bottom w:val="none" w:sz="0" w:space="0" w:color="auto"/>
        <w:right w:val="none" w:sz="0" w:space="0" w:color="auto"/>
      </w:divBdr>
    </w:div>
    <w:div w:id="1317958825">
      <w:bodyDiv w:val="1"/>
      <w:marLeft w:val="0"/>
      <w:marRight w:val="0"/>
      <w:marTop w:val="0"/>
      <w:marBottom w:val="0"/>
      <w:divBdr>
        <w:top w:val="none" w:sz="0" w:space="0" w:color="auto"/>
        <w:left w:val="none" w:sz="0" w:space="0" w:color="auto"/>
        <w:bottom w:val="none" w:sz="0" w:space="0" w:color="auto"/>
        <w:right w:val="none" w:sz="0" w:space="0" w:color="auto"/>
      </w:divBdr>
    </w:div>
    <w:div w:id="1331643145">
      <w:bodyDiv w:val="1"/>
      <w:marLeft w:val="0"/>
      <w:marRight w:val="0"/>
      <w:marTop w:val="0"/>
      <w:marBottom w:val="0"/>
      <w:divBdr>
        <w:top w:val="none" w:sz="0" w:space="0" w:color="auto"/>
        <w:left w:val="none" w:sz="0" w:space="0" w:color="auto"/>
        <w:bottom w:val="none" w:sz="0" w:space="0" w:color="auto"/>
        <w:right w:val="none" w:sz="0" w:space="0" w:color="auto"/>
      </w:divBdr>
    </w:div>
    <w:div w:id="1346010993">
      <w:bodyDiv w:val="1"/>
      <w:marLeft w:val="0"/>
      <w:marRight w:val="0"/>
      <w:marTop w:val="0"/>
      <w:marBottom w:val="0"/>
      <w:divBdr>
        <w:top w:val="none" w:sz="0" w:space="0" w:color="auto"/>
        <w:left w:val="none" w:sz="0" w:space="0" w:color="auto"/>
        <w:bottom w:val="none" w:sz="0" w:space="0" w:color="auto"/>
        <w:right w:val="none" w:sz="0" w:space="0" w:color="auto"/>
      </w:divBdr>
    </w:div>
    <w:div w:id="1381126241">
      <w:bodyDiv w:val="1"/>
      <w:marLeft w:val="0"/>
      <w:marRight w:val="0"/>
      <w:marTop w:val="0"/>
      <w:marBottom w:val="0"/>
      <w:divBdr>
        <w:top w:val="none" w:sz="0" w:space="0" w:color="auto"/>
        <w:left w:val="none" w:sz="0" w:space="0" w:color="auto"/>
        <w:bottom w:val="none" w:sz="0" w:space="0" w:color="auto"/>
        <w:right w:val="none" w:sz="0" w:space="0" w:color="auto"/>
      </w:divBdr>
    </w:div>
    <w:div w:id="1412509637">
      <w:bodyDiv w:val="1"/>
      <w:marLeft w:val="0"/>
      <w:marRight w:val="0"/>
      <w:marTop w:val="0"/>
      <w:marBottom w:val="0"/>
      <w:divBdr>
        <w:top w:val="none" w:sz="0" w:space="0" w:color="auto"/>
        <w:left w:val="none" w:sz="0" w:space="0" w:color="auto"/>
        <w:bottom w:val="none" w:sz="0" w:space="0" w:color="auto"/>
        <w:right w:val="none" w:sz="0" w:space="0" w:color="auto"/>
      </w:divBdr>
    </w:div>
    <w:div w:id="1448234865">
      <w:bodyDiv w:val="1"/>
      <w:marLeft w:val="0"/>
      <w:marRight w:val="0"/>
      <w:marTop w:val="0"/>
      <w:marBottom w:val="0"/>
      <w:divBdr>
        <w:top w:val="none" w:sz="0" w:space="0" w:color="auto"/>
        <w:left w:val="none" w:sz="0" w:space="0" w:color="auto"/>
        <w:bottom w:val="none" w:sz="0" w:space="0" w:color="auto"/>
        <w:right w:val="none" w:sz="0" w:space="0" w:color="auto"/>
      </w:divBdr>
    </w:div>
    <w:div w:id="1451514649">
      <w:bodyDiv w:val="1"/>
      <w:marLeft w:val="0"/>
      <w:marRight w:val="0"/>
      <w:marTop w:val="0"/>
      <w:marBottom w:val="0"/>
      <w:divBdr>
        <w:top w:val="none" w:sz="0" w:space="0" w:color="auto"/>
        <w:left w:val="none" w:sz="0" w:space="0" w:color="auto"/>
        <w:bottom w:val="none" w:sz="0" w:space="0" w:color="auto"/>
        <w:right w:val="none" w:sz="0" w:space="0" w:color="auto"/>
      </w:divBdr>
    </w:div>
    <w:div w:id="1452087178">
      <w:bodyDiv w:val="1"/>
      <w:marLeft w:val="0"/>
      <w:marRight w:val="0"/>
      <w:marTop w:val="0"/>
      <w:marBottom w:val="0"/>
      <w:divBdr>
        <w:top w:val="none" w:sz="0" w:space="0" w:color="auto"/>
        <w:left w:val="none" w:sz="0" w:space="0" w:color="auto"/>
        <w:bottom w:val="none" w:sz="0" w:space="0" w:color="auto"/>
        <w:right w:val="none" w:sz="0" w:space="0" w:color="auto"/>
      </w:divBdr>
    </w:div>
    <w:div w:id="1472626577">
      <w:bodyDiv w:val="1"/>
      <w:marLeft w:val="0"/>
      <w:marRight w:val="0"/>
      <w:marTop w:val="0"/>
      <w:marBottom w:val="0"/>
      <w:divBdr>
        <w:top w:val="none" w:sz="0" w:space="0" w:color="auto"/>
        <w:left w:val="none" w:sz="0" w:space="0" w:color="auto"/>
        <w:bottom w:val="none" w:sz="0" w:space="0" w:color="auto"/>
        <w:right w:val="none" w:sz="0" w:space="0" w:color="auto"/>
      </w:divBdr>
    </w:div>
    <w:div w:id="1473133918">
      <w:bodyDiv w:val="1"/>
      <w:marLeft w:val="0"/>
      <w:marRight w:val="0"/>
      <w:marTop w:val="0"/>
      <w:marBottom w:val="0"/>
      <w:divBdr>
        <w:top w:val="none" w:sz="0" w:space="0" w:color="auto"/>
        <w:left w:val="none" w:sz="0" w:space="0" w:color="auto"/>
        <w:bottom w:val="none" w:sz="0" w:space="0" w:color="auto"/>
        <w:right w:val="none" w:sz="0" w:space="0" w:color="auto"/>
      </w:divBdr>
    </w:div>
    <w:div w:id="1558084477">
      <w:bodyDiv w:val="1"/>
      <w:marLeft w:val="0"/>
      <w:marRight w:val="0"/>
      <w:marTop w:val="0"/>
      <w:marBottom w:val="0"/>
      <w:divBdr>
        <w:top w:val="none" w:sz="0" w:space="0" w:color="auto"/>
        <w:left w:val="none" w:sz="0" w:space="0" w:color="auto"/>
        <w:bottom w:val="none" w:sz="0" w:space="0" w:color="auto"/>
        <w:right w:val="none" w:sz="0" w:space="0" w:color="auto"/>
      </w:divBdr>
    </w:div>
    <w:div w:id="1572157004">
      <w:bodyDiv w:val="1"/>
      <w:marLeft w:val="0"/>
      <w:marRight w:val="0"/>
      <w:marTop w:val="0"/>
      <w:marBottom w:val="0"/>
      <w:divBdr>
        <w:top w:val="none" w:sz="0" w:space="0" w:color="auto"/>
        <w:left w:val="none" w:sz="0" w:space="0" w:color="auto"/>
        <w:bottom w:val="none" w:sz="0" w:space="0" w:color="auto"/>
        <w:right w:val="none" w:sz="0" w:space="0" w:color="auto"/>
      </w:divBdr>
    </w:div>
    <w:div w:id="1633511444">
      <w:bodyDiv w:val="1"/>
      <w:marLeft w:val="0"/>
      <w:marRight w:val="0"/>
      <w:marTop w:val="0"/>
      <w:marBottom w:val="0"/>
      <w:divBdr>
        <w:top w:val="none" w:sz="0" w:space="0" w:color="auto"/>
        <w:left w:val="none" w:sz="0" w:space="0" w:color="auto"/>
        <w:bottom w:val="none" w:sz="0" w:space="0" w:color="auto"/>
        <w:right w:val="none" w:sz="0" w:space="0" w:color="auto"/>
      </w:divBdr>
    </w:div>
    <w:div w:id="1644312068">
      <w:bodyDiv w:val="1"/>
      <w:marLeft w:val="0"/>
      <w:marRight w:val="0"/>
      <w:marTop w:val="0"/>
      <w:marBottom w:val="0"/>
      <w:divBdr>
        <w:top w:val="none" w:sz="0" w:space="0" w:color="auto"/>
        <w:left w:val="none" w:sz="0" w:space="0" w:color="auto"/>
        <w:bottom w:val="none" w:sz="0" w:space="0" w:color="auto"/>
        <w:right w:val="none" w:sz="0" w:space="0" w:color="auto"/>
      </w:divBdr>
    </w:div>
    <w:div w:id="1644658502">
      <w:bodyDiv w:val="1"/>
      <w:marLeft w:val="0"/>
      <w:marRight w:val="0"/>
      <w:marTop w:val="0"/>
      <w:marBottom w:val="0"/>
      <w:divBdr>
        <w:top w:val="none" w:sz="0" w:space="0" w:color="auto"/>
        <w:left w:val="none" w:sz="0" w:space="0" w:color="auto"/>
        <w:bottom w:val="none" w:sz="0" w:space="0" w:color="auto"/>
        <w:right w:val="none" w:sz="0" w:space="0" w:color="auto"/>
      </w:divBdr>
    </w:div>
    <w:div w:id="1655254352">
      <w:bodyDiv w:val="1"/>
      <w:marLeft w:val="0"/>
      <w:marRight w:val="0"/>
      <w:marTop w:val="0"/>
      <w:marBottom w:val="0"/>
      <w:divBdr>
        <w:top w:val="none" w:sz="0" w:space="0" w:color="auto"/>
        <w:left w:val="none" w:sz="0" w:space="0" w:color="auto"/>
        <w:bottom w:val="none" w:sz="0" w:space="0" w:color="auto"/>
        <w:right w:val="none" w:sz="0" w:space="0" w:color="auto"/>
      </w:divBdr>
    </w:div>
    <w:div w:id="1655917433">
      <w:bodyDiv w:val="1"/>
      <w:marLeft w:val="0"/>
      <w:marRight w:val="0"/>
      <w:marTop w:val="0"/>
      <w:marBottom w:val="0"/>
      <w:divBdr>
        <w:top w:val="none" w:sz="0" w:space="0" w:color="auto"/>
        <w:left w:val="none" w:sz="0" w:space="0" w:color="auto"/>
        <w:bottom w:val="none" w:sz="0" w:space="0" w:color="auto"/>
        <w:right w:val="none" w:sz="0" w:space="0" w:color="auto"/>
      </w:divBdr>
    </w:div>
    <w:div w:id="1666785661">
      <w:bodyDiv w:val="1"/>
      <w:marLeft w:val="0"/>
      <w:marRight w:val="0"/>
      <w:marTop w:val="0"/>
      <w:marBottom w:val="0"/>
      <w:divBdr>
        <w:top w:val="none" w:sz="0" w:space="0" w:color="auto"/>
        <w:left w:val="none" w:sz="0" w:space="0" w:color="auto"/>
        <w:bottom w:val="none" w:sz="0" w:space="0" w:color="auto"/>
        <w:right w:val="none" w:sz="0" w:space="0" w:color="auto"/>
      </w:divBdr>
    </w:div>
    <w:div w:id="1671520548">
      <w:bodyDiv w:val="1"/>
      <w:marLeft w:val="0"/>
      <w:marRight w:val="0"/>
      <w:marTop w:val="0"/>
      <w:marBottom w:val="0"/>
      <w:divBdr>
        <w:top w:val="none" w:sz="0" w:space="0" w:color="auto"/>
        <w:left w:val="none" w:sz="0" w:space="0" w:color="auto"/>
        <w:bottom w:val="none" w:sz="0" w:space="0" w:color="auto"/>
        <w:right w:val="none" w:sz="0" w:space="0" w:color="auto"/>
      </w:divBdr>
    </w:div>
    <w:div w:id="1693843605">
      <w:bodyDiv w:val="1"/>
      <w:marLeft w:val="0"/>
      <w:marRight w:val="0"/>
      <w:marTop w:val="0"/>
      <w:marBottom w:val="0"/>
      <w:divBdr>
        <w:top w:val="none" w:sz="0" w:space="0" w:color="auto"/>
        <w:left w:val="none" w:sz="0" w:space="0" w:color="auto"/>
        <w:bottom w:val="none" w:sz="0" w:space="0" w:color="auto"/>
        <w:right w:val="none" w:sz="0" w:space="0" w:color="auto"/>
      </w:divBdr>
    </w:div>
    <w:div w:id="1812214326">
      <w:bodyDiv w:val="1"/>
      <w:marLeft w:val="0"/>
      <w:marRight w:val="0"/>
      <w:marTop w:val="0"/>
      <w:marBottom w:val="0"/>
      <w:divBdr>
        <w:top w:val="none" w:sz="0" w:space="0" w:color="auto"/>
        <w:left w:val="none" w:sz="0" w:space="0" w:color="auto"/>
        <w:bottom w:val="none" w:sz="0" w:space="0" w:color="auto"/>
        <w:right w:val="none" w:sz="0" w:space="0" w:color="auto"/>
      </w:divBdr>
    </w:div>
    <w:div w:id="1893735830">
      <w:bodyDiv w:val="1"/>
      <w:marLeft w:val="0"/>
      <w:marRight w:val="0"/>
      <w:marTop w:val="0"/>
      <w:marBottom w:val="0"/>
      <w:divBdr>
        <w:top w:val="none" w:sz="0" w:space="0" w:color="auto"/>
        <w:left w:val="none" w:sz="0" w:space="0" w:color="auto"/>
        <w:bottom w:val="none" w:sz="0" w:space="0" w:color="auto"/>
        <w:right w:val="none" w:sz="0" w:space="0" w:color="auto"/>
      </w:divBdr>
    </w:div>
    <w:div w:id="1903323698">
      <w:bodyDiv w:val="1"/>
      <w:marLeft w:val="0"/>
      <w:marRight w:val="0"/>
      <w:marTop w:val="0"/>
      <w:marBottom w:val="0"/>
      <w:divBdr>
        <w:top w:val="none" w:sz="0" w:space="0" w:color="auto"/>
        <w:left w:val="none" w:sz="0" w:space="0" w:color="auto"/>
        <w:bottom w:val="none" w:sz="0" w:space="0" w:color="auto"/>
        <w:right w:val="none" w:sz="0" w:space="0" w:color="auto"/>
      </w:divBdr>
    </w:div>
    <w:div w:id="1970550960">
      <w:bodyDiv w:val="1"/>
      <w:marLeft w:val="0"/>
      <w:marRight w:val="0"/>
      <w:marTop w:val="0"/>
      <w:marBottom w:val="0"/>
      <w:divBdr>
        <w:top w:val="none" w:sz="0" w:space="0" w:color="auto"/>
        <w:left w:val="none" w:sz="0" w:space="0" w:color="auto"/>
        <w:bottom w:val="none" w:sz="0" w:space="0" w:color="auto"/>
        <w:right w:val="none" w:sz="0" w:space="0" w:color="auto"/>
      </w:divBdr>
    </w:div>
    <w:div w:id="2012834964">
      <w:bodyDiv w:val="1"/>
      <w:marLeft w:val="0"/>
      <w:marRight w:val="0"/>
      <w:marTop w:val="0"/>
      <w:marBottom w:val="0"/>
      <w:divBdr>
        <w:top w:val="none" w:sz="0" w:space="0" w:color="auto"/>
        <w:left w:val="none" w:sz="0" w:space="0" w:color="auto"/>
        <w:bottom w:val="none" w:sz="0" w:space="0" w:color="auto"/>
        <w:right w:val="none" w:sz="0" w:space="0" w:color="auto"/>
      </w:divBdr>
    </w:div>
    <w:div w:id="2013485537">
      <w:bodyDiv w:val="1"/>
      <w:marLeft w:val="0"/>
      <w:marRight w:val="0"/>
      <w:marTop w:val="0"/>
      <w:marBottom w:val="0"/>
      <w:divBdr>
        <w:top w:val="none" w:sz="0" w:space="0" w:color="auto"/>
        <w:left w:val="none" w:sz="0" w:space="0" w:color="auto"/>
        <w:bottom w:val="none" w:sz="0" w:space="0" w:color="auto"/>
        <w:right w:val="none" w:sz="0" w:space="0" w:color="auto"/>
      </w:divBdr>
    </w:div>
    <w:div w:id="2024551869">
      <w:bodyDiv w:val="1"/>
      <w:marLeft w:val="0"/>
      <w:marRight w:val="0"/>
      <w:marTop w:val="0"/>
      <w:marBottom w:val="0"/>
      <w:divBdr>
        <w:top w:val="none" w:sz="0" w:space="0" w:color="auto"/>
        <w:left w:val="none" w:sz="0" w:space="0" w:color="auto"/>
        <w:bottom w:val="none" w:sz="0" w:space="0" w:color="auto"/>
        <w:right w:val="none" w:sz="0" w:space="0" w:color="auto"/>
      </w:divBdr>
    </w:div>
    <w:div w:id="2040666212">
      <w:bodyDiv w:val="1"/>
      <w:marLeft w:val="0"/>
      <w:marRight w:val="0"/>
      <w:marTop w:val="0"/>
      <w:marBottom w:val="0"/>
      <w:divBdr>
        <w:top w:val="none" w:sz="0" w:space="0" w:color="auto"/>
        <w:left w:val="none" w:sz="0" w:space="0" w:color="auto"/>
        <w:bottom w:val="none" w:sz="0" w:space="0" w:color="auto"/>
        <w:right w:val="none" w:sz="0" w:space="0" w:color="auto"/>
      </w:divBdr>
    </w:div>
    <w:div w:id="2041665783">
      <w:bodyDiv w:val="1"/>
      <w:marLeft w:val="0"/>
      <w:marRight w:val="0"/>
      <w:marTop w:val="0"/>
      <w:marBottom w:val="0"/>
      <w:divBdr>
        <w:top w:val="none" w:sz="0" w:space="0" w:color="auto"/>
        <w:left w:val="none" w:sz="0" w:space="0" w:color="auto"/>
        <w:bottom w:val="none" w:sz="0" w:space="0" w:color="auto"/>
        <w:right w:val="none" w:sz="0" w:space="0" w:color="auto"/>
      </w:divBdr>
    </w:div>
    <w:div w:id="2140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9776-3718-46DC-BC33-70DD3F0F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технодом</dc:creator>
  <cp:keywords/>
  <dc:description/>
  <cp:lastModifiedBy>Шайынгазы Назар</cp:lastModifiedBy>
  <cp:revision>81</cp:revision>
  <cp:lastPrinted>2022-09-27T06:31:00Z</cp:lastPrinted>
  <dcterms:created xsi:type="dcterms:W3CDTF">2022-09-26T02:44:00Z</dcterms:created>
  <dcterms:modified xsi:type="dcterms:W3CDTF">2022-09-30T04:00:00Z</dcterms:modified>
</cp:coreProperties>
</file>