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 w:rsidRPr="0097587A">
        <w:rPr>
          <w:rFonts w:ascii="Times New Roman" w:hAnsi="Times New Roman" w:cs="Times New Roman"/>
          <w:sz w:val="24"/>
        </w:rPr>
        <w:t>28.07.2020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 w:rsidRPr="0097587A">
        <w:rPr>
          <w:rFonts w:ascii="Times New Roman" w:hAnsi="Times New Roman" w:cs="Times New Roman"/>
          <w:sz w:val="24"/>
        </w:rPr>
        <w:t>«Ақ</w:t>
      </w:r>
      <w:r>
        <w:rPr>
          <w:rFonts w:ascii="Times New Roman" w:hAnsi="Times New Roman" w:cs="Times New Roman"/>
          <w:sz w:val="24"/>
        </w:rPr>
        <w:t xml:space="preserve"> жол» фракция</w:t>
      </w:r>
      <w:r w:rsidRPr="0097587A">
        <w:rPr>
          <w:rFonts w:ascii="Times New Roman" w:hAnsi="Times New Roman" w:cs="Times New Roman"/>
          <w:sz w:val="24"/>
        </w:rPr>
        <w:t xml:space="preserve"> депутаттары д</w:t>
      </w:r>
      <w:r>
        <w:rPr>
          <w:rFonts w:ascii="Times New Roman" w:hAnsi="Times New Roman" w:cs="Times New Roman"/>
          <w:sz w:val="24"/>
        </w:rPr>
        <w:t>енсаулық сақтау министрлігінен «СК-Фармацияның»</w:t>
      </w:r>
      <w:r w:rsidRPr="0097587A">
        <w:rPr>
          <w:rFonts w:ascii="Times New Roman" w:hAnsi="Times New Roman" w:cs="Times New Roman"/>
          <w:sz w:val="24"/>
        </w:rPr>
        <w:t xml:space="preserve"> жеке дәріханалармен жұмыс істеуін және өңірлер мен шағын қалаларды дәрі-дәрмектермен жабдықтауын ұйымдастыруды міндеттеуді талап етті</w:t>
      </w:r>
    </w:p>
    <w:p w:rsidR="0065768F" w:rsidRPr="0097587A" w:rsidRDefault="0065768F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587A">
        <w:rPr>
          <w:rFonts w:ascii="Times New Roman" w:hAnsi="Times New Roman" w:cs="Times New Roman"/>
          <w:sz w:val="24"/>
        </w:rPr>
        <w:t>«Ақ</w:t>
      </w:r>
      <w:r>
        <w:rPr>
          <w:rFonts w:ascii="Times New Roman" w:hAnsi="Times New Roman" w:cs="Times New Roman"/>
          <w:sz w:val="24"/>
        </w:rPr>
        <w:t xml:space="preserve"> жол» фракция</w:t>
      </w:r>
      <w:r w:rsidRPr="0097587A">
        <w:rPr>
          <w:rFonts w:ascii="Times New Roman" w:hAnsi="Times New Roman" w:cs="Times New Roman"/>
          <w:sz w:val="24"/>
        </w:rPr>
        <w:t xml:space="preserve"> депутаттары денсаулық сақтау министрлігінен «СК-Фармация» жауапкершілігі шектеулі серіктестігінің  жеке дәріханалармен жұмыс істеуін және өңірлер мен шағын қалаларға дәрі-дәрмектерді жабдықтауын  ұйымдастыруды міндеттеуді талап етті. Азат Перуашев министр Алексей Цойдың атына тиісті хат жолдады. 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«Қоғамда</w:t>
      </w:r>
      <w:r w:rsidRPr="0097587A">
        <w:rPr>
          <w:rFonts w:ascii="Times New Roman" w:hAnsi="Times New Roman" w:cs="Times New Roman"/>
          <w:sz w:val="24"/>
        </w:rPr>
        <w:t xml:space="preserve"> дәріханаларда керекті дәрі-дәрмектердің жетіспеушілігіне байланысты орынды ашулы сөздер айтылуда. Мемлекет басшысының негізді сынынан кейін және    «СК-Фармация» басшылығы ауыстырылған соң осы бағытта ахуал біртіндеп қалпына келуде. Дегенмен де өңірлерде, әсіресе жеке дәріханалар мен ауруханаларды дәрі-дәрмектермен  жабдықтауда  проблемалар сақталуда» делінген хатта.   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587A">
        <w:rPr>
          <w:rFonts w:ascii="Times New Roman" w:hAnsi="Times New Roman" w:cs="Times New Roman"/>
          <w:sz w:val="24"/>
        </w:rPr>
        <w:t>«Ақ жол» депутаттарының өңірлерге жұмыс сапары барысында тұрғындармен,  медициналық және фармокологиялық мекемелердің қызметкерлерімен кездесулер өткізілуде. Сапарлар барысында тұрғындар дәріханалардың дәрі-дәрмектермен жабдықталуының нашарлығын айтуда. Дәріханалардыі кіре берісінде:  «Парацетомол, аспирин, лидокаин, цефазолин, аскорбин қышқылы (және т.б.) – ЖОҚ»  деген жазулар ілінген.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 w:rsidRPr="009758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97587A">
        <w:rPr>
          <w:rFonts w:ascii="Times New Roman" w:hAnsi="Times New Roman" w:cs="Times New Roman"/>
          <w:sz w:val="24"/>
        </w:rPr>
        <w:t xml:space="preserve">«Жеке дәріханалардың басшылары  «СК-Фармация» тек қана мемлекеттік мекемелерді  жабдықтайтыны туралы мәлімдемелерінен кейін,  әсіресе өте мұқтаж дәрі-дәрмектердің қоймаларда толып тұрғаны туралы хабарларды  естіп, олардың белгісіз себептермен дәріханаларға түспейтіні және адамдарға, өңірлер мен шағын қалаларға жетпейтініне ашулы. Дәріханалар  сұранысты қанағаттандыру үшін керекті емдік дәрі-дәрмектерді  кез-келген жабдықтаушыдан сатып алуға дайын екендерін айтады» - дейді Азат Перуашев өзінің хатында. 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587A">
        <w:rPr>
          <w:rFonts w:ascii="Times New Roman" w:hAnsi="Times New Roman" w:cs="Times New Roman"/>
          <w:sz w:val="24"/>
        </w:rPr>
        <w:t xml:space="preserve">Сонымен бірге, «Ақжолдықтар»  аурухана пациенттері, оның ішінде  өкпенің қабынуымен түскендер тегін медициналық көмек көрсету көлемі барлық дәрілердің шығынын жаба алмайтынына, олардың дәрі-дәрмектің  жартысын өздері сатып алатынына шағымдануда. Табыс деңгейінің төмендеуімен және дәрі-дәрмектер бағасының өсуіне байланысты осы шығындарды  көптеген  азаматтардың   жабуға мүмкіндіктері  жоқ. 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587A">
        <w:rPr>
          <w:rFonts w:ascii="Times New Roman" w:hAnsi="Times New Roman" w:cs="Times New Roman"/>
          <w:sz w:val="24"/>
        </w:rPr>
        <w:t>Сонымен қатар, ауыл тұрғындары қалаларға және аудан орталықтарына тағайындалмаған дәрілер үшін келеді, ал дәріханалар болса дәрігер рецептісіз оларға сатпайды. Қалалық ауруханаларда  ауылдықтарды қабылдамайды,  тиісінше дәрігерлік  емдеу  және  дәрі-дәрмектер тағайындамайды. Тұйық шеңбер. Олар біздің азаматтарымыз және олардың өмірі мен денсаулықтары Конституциямен басты құндылықтар деп анықталған, олардың денсаулықтарын қорғауға мемлекеттік органдар жауап беруі тиіс.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587A">
        <w:rPr>
          <w:rFonts w:ascii="Times New Roman" w:hAnsi="Times New Roman" w:cs="Times New Roman"/>
          <w:sz w:val="24"/>
        </w:rPr>
        <w:t>Осыған байланысты, «Ақ жол»  фракциясының депутаттары: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587A">
        <w:rPr>
          <w:rFonts w:ascii="Times New Roman" w:hAnsi="Times New Roman" w:cs="Times New Roman"/>
          <w:sz w:val="24"/>
        </w:rPr>
        <w:t>1) «СК-Фармация» ЖШС-ін мемлекеттік мекемелерден тыс жеке дәріханалар мен  ауруханаларды (ақылы негізде) олардың сұраныстарына қарай дәрі-дәрмектермен жабдықтауды міндеттеуді;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 w:rsidRPr="0097587A">
        <w:rPr>
          <w:rFonts w:ascii="Times New Roman" w:hAnsi="Times New Roman" w:cs="Times New Roman"/>
          <w:sz w:val="24"/>
        </w:rPr>
        <w:lastRenderedPageBreak/>
        <w:t>COVID-19 және өкпе қабынуын емдеу шығындарын міндетті әлеуметтік және медициналық сақтандыру Қоры есебінен толық жабу арқылы ГОБМП кеңейту туралы мәселені қарастыруды;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587A">
        <w:rPr>
          <w:rFonts w:ascii="Times New Roman" w:hAnsi="Times New Roman" w:cs="Times New Roman"/>
          <w:sz w:val="24"/>
        </w:rPr>
        <w:t>Жергілікті денсаулық сақтау басқармаларына ауылдық жерлердегі елді-мекендерде немесе облыстық және аудандық орталықтарында ірі дәріханалар қасында (ауыл тұрғындарын хабарлаумен) шағын терапевтік бекеттерді ұйымдастыруды немесе қала ауруханаларында ем тағайындау мен керекті дәрі-дәрмектерге рецепт алу үшін ауыл адамдарын қабылдауға рұқсат етуді сұрайды.</w:t>
      </w:r>
    </w:p>
    <w:p w:rsidR="0097587A" w:rsidRPr="0097587A" w:rsidRDefault="0097587A" w:rsidP="009758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97587A">
        <w:rPr>
          <w:rFonts w:ascii="Times New Roman" w:hAnsi="Times New Roman" w:cs="Times New Roman"/>
          <w:sz w:val="24"/>
        </w:rPr>
        <w:t xml:space="preserve"> «Ақ жол» Демократиялық  партиясы мен оның парламенттік фракциясы өз сайлаушыларының  мүдделерін қорғау жөніндегі жұмыстарды жалғастыруда</w:t>
      </w:r>
    </w:p>
    <w:p w:rsidR="0032779B" w:rsidRDefault="0032779B" w:rsidP="0097587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5768F" w:rsidRPr="0097587A" w:rsidRDefault="0065768F" w:rsidP="0097587A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188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kzhol-latin.p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768F" w:rsidRPr="0097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7A"/>
    <w:rsid w:val="0032779B"/>
    <w:rsid w:val="0065768F"/>
    <w:rsid w:val="009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DC75"/>
  <w15:chartTrackingRefBased/>
  <w15:docId w15:val="{45C975E6-3BA7-46AA-BEFA-E8CA7C7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2022-10-14T06:06:00Z</dcterms:created>
  <dcterms:modified xsi:type="dcterms:W3CDTF">2022-10-21T04:36:00Z</dcterms:modified>
</cp:coreProperties>
</file>