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942" w:rsidRPr="00056942" w:rsidRDefault="00056942" w:rsidP="000569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942">
        <w:rPr>
          <w:rFonts w:ascii="Times New Roman" w:hAnsi="Times New Roman" w:cs="Times New Roman"/>
          <w:b/>
          <w:sz w:val="28"/>
          <w:szCs w:val="28"/>
        </w:rPr>
        <w:t xml:space="preserve">Депутатский запрос </w:t>
      </w:r>
      <w:proofErr w:type="spellStart"/>
      <w:r w:rsidR="00A25D02">
        <w:rPr>
          <w:rFonts w:ascii="Times New Roman" w:hAnsi="Times New Roman" w:cs="Times New Roman"/>
          <w:b/>
          <w:sz w:val="28"/>
          <w:szCs w:val="28"/>
        </w:rPr>
        <w:t>Еспаевой</w:t>
      </w:r>
      <w:proofErr w:type="spellEnd"/>
      <w:r w:rsidR="00A25D02">
        <w:rPr>
          <w:rFonts w:ascii="Times New Roman" w:hAnsi="Times New Roman" w:cs="Times New Roman"/>
          <w:b/>
          <w:sz w:val="28"/>
          <w:szCs w:val="28"/>
        </w:rPr>
        <w:t xml:space="preserve"> Ж.М</w:t>
      </w:r>
      <w:r w:rsidRPr="00056942">
        <w:rPr>
          <w:rFonts w:ascii="Times New Roman" w:hAnsi="Times New Roman" w:cs="Times New Roman"/>
          <w:b/>
          <w:sz w:val="28"/>
          <w:szCs w:val="28"/>
        </w:rPr>
        <w:t>.</w:t>
      </w:r>
    </w:p>
    <w:p w:rsidR="00056942" w:rsidRPr="00056942" w:rsidRDefault="00056942" w:rsidP="000569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942">
        <w:rPr>
          <w:rFonts w:ascii="Times New Roman" w:hAnsi="Times New Roman" w:cs="Times New Roman"/>
          <w:b/>
          <w:sz w:val="28"/>
          <w:szCs w:val="28"/>
        </w:rPr>
        <w:t xml:space="preserve">Премьер-Министру Республики Казахстан </w:t>
      </w:r>
      <w:proofErr w:type="spellStart"/>
      <w:r w:rsidRPr="00056942">
        <w:rPr>
          <w:rFonts w:ascii="Times New Roman" w:hAnsi="Times New Roman" w:cs="Times New Roman"/>
          <w:b/>
          <w:sz w:val="28"/>
          <w:szCs w:val="28"/>
        </w:rPr>
        <w:t>Сагинтаеву</w:t>
      </w:r>
      <w:proofErr w:type="spellEnd"/>
      <w:r w:rsidRPr="00056942">
        <w:rPr>
          <w:rFonts w:ascii="Times New Roman" w:hAnsi="Times New Roman" w:cs="Times New Roman"/>
          <w:b/>
          <w:sz w:val="28"/>
          <w:szCs w:val="28"/>
        </w:rPr>
        <w:t xml:space="preserve"> Б. А.</w:t>
      </w:r>
    </w:p>
    <w:p w:rsidR="00056942" w:rsidRPr="00056942" w:rsidRDefault="00056942" w:rsidP="000569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6942" w:rsidRPr="00056942" w:rsidRDefault="00056942" w:rsidP="000569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942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proofErr w:type="spellStart"/>
      <w:r w:rsidRPr="00056942">
        <w:rPr>
          <w:rFonts w:ascii="Times New Roman" w:hAnsi="Times New Roman" w:cs="Times New Roman"/>
          <w:b/>
          <w:sz w:val="28"/>
          <w:szCs w:val="28"/>
        </w:rPr>
        <w:t>Бакытжан</w:t>
      </w:r>
      <w:proofErr w:type="spellEnd"/>
      <w:r w:rsidRPr="000569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6942">
        <w:rPr>
          <w:rFonts w:ascii="Times New Roman" w:hAnsi="Times New Roman" w:cs="Times New Roman"/>
          <w:b/>
          <w:sz w:val="28"/>
          <w:szCs w:val="28"/>
        </w:rPr>
        <w:t>Абдирович</w:t>
      </w:r>
      <w:proofErr w:type="spellEnd"/>
      <w:r w:rsidRPr="00056942">
        <w:rPr>
          <w:rFonts w:ascii="Times New Roman" w:hAnsi="Times New Roman" w:cs="Times New Roman"/>
          <w:b/>
          <w:sz w:val="28"/>
          <w:szCs w:val="28"/>
        </w:rPr>
        <w:t>!</w:t>
      </w:r>
    </w:p>
    <w:p w:rsidR="00056942" w:rsidRPr="00056942" w:rsidRDefault="00056942" w:rsidP="00056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786C" w:rsidRPr="004515E3" w:rsidRDefault="00366A56" w:rsidP="00056942">
      <w:pPr>
        <w:pStyle w:val="a3"/>
        <w:shd w:val="clear" w:color="auto" w:fill="FFFFFF"/>
        <w:spacing w:after="15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4515E3">
        <w:rPr>
          <w:rFonts w:ascii="Times New Roman" w:hAnsi="Times New Roman"/>
          <w:sz w:val="28"/>
          <w:szCs w:val="28"/>
        </w:rPr>
        <w:t>В рамках поручения Пр</w:t>
      </w:r>
      <w:r w:rsidR="00FB786C" w:rsidRPr="004515E3">
        <w:rPr>
          <w:rFonts w:ascii="Times New Roman" w:hAnsi="Times New Roman"/>
          <w:sz w:val="28"/>
          <w:szCs w:val="28"/>
        </w:rPr>
        <w:t xml:space="preserve">езидента об упрощении </w:t>
      </w:r>
      <w:r w:rsidR="009B2E03" w:rsidRPr="004515E3">
        <w:rPr>
          <w:rFonts w:ascii="Times New Roman" w:hAnsi="Times New Roman"/>
          <w:sz w:val="28"/>
          <w:szCs w:val="28"/>
        </w:rPr>
        <w:t xml:space="preserve">процедуры </w:t>
      </w:r>
      <w:r w:rsidR="00FB786C" w:rsidRPr="004515E3">
        <w:rPr>
          <w:rFonts w:ascii="Times New Roman" w:hAnsi="Times New Roman"/>
          <w:sz w:val="28"/>
          <w:szCs w:val="28"/>
        </w:rPr>
        <w:t>получения разрешения на строительство</w:t>
      </w:r>
      <w:r w:rsidR="009B2E03" w:rsidRPr="004515E3">
        <w:rPr>
          <w:rFonts w:ascii="Times New Roman" w:hAnsi="Times New Roman"/>
          <w:sz w:val="28"/>
          <w:szCs w:val="28"/>
        </w:rPr>
        <w:t>,</w:t>
      </w:r>
      <w:r w:rsidR="00FB786C" w:rsidRPr="004515E3">
        <w:rPr>
          <w:rFonts w:ascii="Times New Roman" w:hAnsi="Times New Roman"/>
          <w:sz w:val="28"/>
          <w:szCs w:val="28"/>
        </w:rPr>
        <w:t xml:space="preserve"> </w:t>
      </w:r>
      <w:r w:rsidR="00497269" w:rsidRPr="004515E3">
        <w:rPr>
          <w:rFonts w:ascii="Times New Roman" w:hAnsi="Times New Roman"/>
          <w:sz w:val="28"/>
          <w:szCs w:val="28"/>
        </w:rPr>
        <w:t>Минист</w:t>
      </w:r>
      <w:r w:rsidR="00FB786C" w:rsidRPr="004515E3">
        <w:rPr>
          <w:rFonts w:ascii="Times New Roman" w:hAnsi="Times New Roman"/>
          <w:sz w:val="28"/>
          <w:szCs w:val="28"/>
        </w:rPr>
        <w:t>е</w:t>
      </w:r>
      <w:r w:rsidR="00497269" w:rsidRPr="004515E3">
        <w:rPr>
          <w:rFonts w:ascii="Times New Roman" w:hAnsi="Times New Roman"/>
          <w:sz w:val="28"/>
          <w:szCs w:val="28"/>
        </w:rPr>
        <w:t>р</w:t>
      </w:r>
      <w:r w:rsidR="00FB786C" w:rsidRPr="004515E3">
        <w:rPr>
          <w:rFonts w:ascii="Times New Roman" w:hAnsi="Times New Roman"/>
          <w:sz w:val="28"/>
          <w:szCs w:val="28"/>
        </w:rPr>
        <w:t xml:space="preserve">ством </w:t>
      </w:r>
      <w:r w:rsidR="00497269" w:rsidRPr="004515E3">
        <w:rPr>
          <w:rFonts w:ascii="Times New Roman" w:hAnsi="Times New Roman"/>
          <w:sz w:val="28"/>
          <w:szCs w:val="28"/>
        </w:rPr>
        <w:t xml:space="preserve">Национальной Экономики 30 ноября 2015 года </w:t>
      </w:r>
      <w:r w:rsidR="00FB786C" w:rsidRPr="004515E3">
        <w:rPr>
          <w:rFonts w:ascii="Times New Roman" w:hAnsi="Times New Roman"/>
          <w:sz w:val="28"/>
          <w:szCs w:val="28"/>
        </w:rPr>
        <w:t xml:space="preserve">были утверждены </w:t>
      </w:r>
      <w:r w:rsidR="00205285" w:rsidRPr="004515E3">
        <w:rPr>
          <w:rFonts w:ascii="Times New Roman" w:hAnsi="Times New Roman"/>
          <w:sz w:val="28"/>
          <w:szCs w:val="28"/>
        </w:rPr>
        <w:t>«</w:t>
      </w:r>
      <w:r w:rsidR="00FB786C" w:rsidRPr="004515E3">
        <w:rPr>
          <w:rFonts w:ascii="Times New Roman" w:hAnsi="Times New Roman"/>
          <w:sz w:val="28"/>
          <w:szCs w:val="28"/>
        </w:rPr>
        <w:t xml:space="preserve">Правила </w:t>
      </w:r>
      <w:r w:rsidRPr="004515E3">
        <w:rPr>
          <w:rFonts w:ascii="Times New Roman" w:hAnsi="Times New Roman"/>
          <w:sz w:val="28"/>
          <w:szCs w:val="28"/>
        </w:rPr>
        <w:t>организации застройки и прохождения разрешительных процедур в сфере строительства</w:t>
      </w:r>
      <w:r w:rsidR="00205285" w:rsidRPr="004515E3">
        <w:rPr>
          <w:rFonts w:ascii="Times New Roman" w:hAnsi="Times New Roman"/>
          <w:sz w:val="28"/>
          <w:szCs w:val="28"/>
        </w:rPr>
        <w:t>»</w:t>
      </w:r>
      <w:r w:rsidR="005F46E5" w:rsidRPr="004515E3">
        <w:rPr>
          <w:rFonts w:ascii="Times New Roman" w:hAnsi="Times New Roman"/>
          <w:sz w:val="28"/>
          <w:szCs w:val="28"/>
        </w:rPr>
        <w:t>.</w:t>
      </w:r>
    </w:p>
    <w:p w:rsidR="005F46E5" w:rsidRPr="004515E3" w:rsidRDefault="00497269" w:rsidP="00056942">
      <w:pPr>
        <w:pStyle w:val="a3"/>
        <w:shd w:val="clear" w:color="auto" w:fill="FFFFFF"/>
        <w:spacing w:after="15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</w:t>
      </w:r>
      <w:r w:rsidR="004E1DC8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</w:t>
      </w:r>
      <w:r w:rsidR="00A25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4E1DC8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ациональной экономики, </w:t>
      </w:r>
      <w:r w:rsidR="00FB786C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предпринятых усилий, </w:t>
      </w:r>
      <w:r w:rsidR="00F83B1A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рейтинге Всемирного Банка «</w:t>
      </w:r>
      <w:proofErr w:type="spellStart"/>
      <w:r w:rsidR="00F83B1A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Doing</w:t>
      </w:r>
      <w:proofErr w:type="spellEnd"/>
      <w:r w:rsidR="008D1565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83B1A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Business</w:t>
      </w:r>
      <w:proofErr w:type="spellEnd"/>
      <w:r w:rsidR="00F83B1A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A25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индикатору</w:t>
      </w:r>
      <w:r w:rsidR="00F83B1A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«Получение разрешений на строительство»</w:t>
      </w:r>
      <w:r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B2E03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Казахстан в этом году </w:t>
      </w:r>
      <w:r w:rsidR="00FB786C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совершил огромный рывок вперёд, сразу поднявшись на</w:t>
      </w:r>
      <w:r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22 место</w:t>
      </w:r>
      <w:r w:rsidR="00FB786C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100, которое занимал всего 2 года назад, </w:t>
      </w:r>
      <w:r w:rsidR="00F83B1A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2015 года. </w:t>
      </w:r>
    </w:p>
    <w:p w:rsidR="0051114C" w:rsidRPr="004515E3" w:rsidRDefault="0051114C" w:rsidP="00056942">
      <w:pPr>
        <w:pStyle w:val="a3"/>
        <w:shd w:val="clear" w:color="auto" w:fill="FFFFFF"/>
        <w:spacing w:after="15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r w:rsidR="009B2E03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отчётам наших госорганов</w:t>
      </w:r>
      <w:r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количество процедур для получения разрешений на строительство сокращено </w:t>
      </w:r>
      <w:r w:rsidR="009B2E03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F9437E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</w:t>
      </w:r>
      <w:r w:rsidR="009B2E03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25, а количество дней до 156</w:t>
      </w:r>
      <w:r w:rsidR="009B2E03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</w:t>
      </w:r>
      <w:r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</w:t>
      </w:r>
    </w:p>
    <w:p w:rsidR="00896963" w:rsidRPr="004515E3" w:rsidRDefault="007E3006" w:rsidP="00056942">
      <w:pPr>
        <w:pStyle w:val="a3"/>
        <w:shd w:val="clear" w:color="auto" w:fill="FFFFFF"/>
        <w:spacing w:after="15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Однако, по мнению </w:t>
      </w:r>
      <w:r w:rsidR="00436DE9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обращающихся в партию "Ак </w:t>
      </w:r>
      <w:proofErr w:type="spellStart"/>
      <w:r w:rsidR="00436DE9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</w:t>
      </w:r>
      <w:proofErr w:type="spellEnd"/>
      <w:r w:rsidR="00436DE9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с</w:t>
      </w:r>
      <w:r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троительных компаний</w:t>
      </w:r>
      <w:r w:rsidR="00436DE9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эти </w:t>
      </w:r>
      <w:r w:rsidR="009B2E03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реального </w:t>
      </w:r>
      <w:r w:rsidR="00A25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улучшения на самом деле</w:t>
      </w:r>
      <w:r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574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9B2E03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произошло, а заявленные показатели не соответствуют действительности</w:t>
      </w:r>
      <w:r w:rsidR="00D93574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B2E03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114C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B2E03" w:rsidRPr="004515E3" w:rsidRDefault="00F9437E" w:rsidP="00056942">
      <w:pPr>
        <w:pStyle w:val="a3"/>
        <w:shd w:val="clear" w:color="auto" w:fill="FFFFFF"/>
        <w:spacing w:after="15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сообщает Союз строительных компаний РК, м</w:t>
      </w:r>
      <w:r w:rsidR="009B2E03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нимое</w:t>
      </w:r>
      <w:r w:rsidR="00896963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сокращение количества процедур произошло за счет </w:t>
      </w:r>
      <w:r w:rsidR="009B2E03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формального </w:t>
      </w:r>
      <w:r w:rsidR="00896963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объединения </w:t>
      </w:r>
      <w:r w:rsidR="009B2E03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одним названием </w:t>
      </w:r>
      <w:r w:rsidR="00896963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нескольких</w:t>
      </w:r>
      <w:r w:rsidR="009B2E03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процедур по одному направлению</w:t>
      </w:r>
      <w:r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Например, получение разрешение на подключение электросетей, тепла, воды, канализации</w:t>
      </w:r>
      <w:r w:rsidR="009B2E03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этого года считается одной процедурой, под названием «получение </w:t>
      </w:r>
      <w:proofErr w:type="spellStart"/>
      <w:r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техусловий</w:t>
      </w:r>
      <w:proofErr w:type="spellEnd"/>
      <w:r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Но все эти процедуры остались, никто их не отменял. </w:t>
      </w:r>
    </w:p>
    <w:p w:rsidR="00F9437E" w:rsidRPr="004515E3" w:rsidRDefault="00F9437E" w:rsidP="00056942">
      <w:pPr>
        <w:pStyle w:val="a3"/>
        <w:shd w:val="clear" w:color="auto" w:fill="FFFFFF"/>
        <w:spacing w:after="15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реальности</w:t>
      </w:r>
      <w:r w:rsidR="009B2E03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число </w:t>
      </w:r>
      <w:r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 сократилось до 39, а не 25, как официально заявляется</w:t>
      </w:r>
      <w:r w:rsidR="009B2E03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4B82" w:rsidRPr="004515E3" w:rsidRDefault="009B2E03" w:rsidP="00056942">
      <w:pPr>
        <w:pStyle w:val="a3"/>
        <w:shd w:val="clear" w:color="auto" w:fill="FFFFFF"/>
        <w:spacing w:after="15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же самое касается сроков: </w:t>
      </w:r>
      <w:r w:rsidR="0051114C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процедура сбора документов на проектирование и прохождение разрешительных процедур </w:t>
      </w:r>
      <w:r w:rsidR="003772D1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занимает </w:t>
      </w:r>
      <w:r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около </w:t>
      </w:r>
      <w:r w:rsidR="0051114C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="00896963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более, но никак не 156 дней, о которых гордо отчитались госорганы</w:t>
      </w:r>
      <w:r w:rsidR="00896963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3574" w:rsidRPr="004515E3" w:rsidRDefault="009B2E03" w:rsidP="00056942">
      <w:pPr>
        <w:pStyle w:val="a3"/>
        <w:shd w:val="clear" w:color="auto" w:fill="FFFFFF"/>
        <w:spacing w:after="15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E3">
        <w:rPr>
          <w:rFonts w:ascii="Times New Roman" w:hAnsi="Times New Roman" w:cs="Times New Roman"/>
          <w:sz w:val="28"/>
          <w:szCs w:val="28"/>
        </w:rPr>
        <w:t>Более того, в</w:t>
      </w:r>
      <w:r w:rsidR="00D93574" w:rsidRPr="004515E3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2E36C0" w:rsidRPr="004515E3">
        <w:rPr>
          <w:rFonts w:ascii="Times New Roman" w:hAnsi="Times New Roman" w:cs="Times New Roman"/>
          <w:sz w:val="28"/>
          <w:szCs w:val="28"/>
        </w:rPr>
        <w:t xml:space="preserve"> с пунктом 22 </w:t>
      </w:r>
      <w:r w:rsidRPr="004515E3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2E36C0" w:rsidRPr="004515E3">
        <w:rPr>
          <w:rFonts w:ascii="Times New Roman" w:hAnsi="Times New Roman" w:cs="Times New Roman"/>
          <w:sz w:val="28"/>
          <w:szCs w:val="28"/>
        </w:rPr>
        <w:t>Правил</w:t>
      </w:r>
      <w:r w:rsidRPr="004515E3">
        <w:rPr>
          <w:rFonts w:ascii="Times New Roman" w:hAnsi="Times New Roman" w:cs="Times New Roman"/>
          <w:sz w:val="28"/>
          <w:szCs w:val="28"/>
        </w:rPr>
        <w:t>, все их</w:t>
      </w:r>
      <w:r w:rsidR="00D93574" w:rsidRPr="004515E3">
        <w:rPr>
          <w:rFonts w:ascii="Times New Roman" w:hAnsi="Times New Roman" w:cs="Times New Roman"/>
          <w:sz w:val="28"/>
          <w:szCs w:val="28"/>
        </w:rPr>
        <w:t xml:space="preserve"> требования, являющиеся обязательными для всех субъектов бизнеса, независимо от категории строительства.</w:t>
      </w:r>
    </w:p>
    <w:p w:rsidR="00501CFA" w:rsidRPr="004515E3" w:rsidRDefault="00D93574" w:rsidP="00056942">
      <w:pPr>
        <w:pStyle w:val="a3"/>
        <w:shd w:val="clear" w:color="auto" w:fill="FFFFFF"/>
        <w:spacing w:after="15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E3">
        <w:rPr>
          <w:rFonts w:ascii="Times New Roman" w:hAnsi="Times New Roman" w:cs="Times New Roman"/>
          <w:sz w:val="28"/>
          <w:szCs w:val="28"/>
        </w:rPr>
        <w:t>Од</w:t>
      </w:r>
      <w:r w:rsidR="00D734F2" w:rsidRPr="004515E3">
        <w:rPr>
          <w:rFonts w:ascii="Times New Roman" w:hAnsi="Times New Roman" w:cs="Times New Roman"/>
          <w:sz w:val="28"/>
          <w:szCs w:val="28"/>
        </w:rPr>
        <w:t>нако</w:t>
      </w:r>
      <w:r w:rsidRPr="004515E3">
        <w:rPr>
          <w:rFonts w:ascii="Times New Roman" w:hAnsi="Times New Roman" w:cs="Times New Roman"/>
          <w:sz w:val="28"/>
          <w:szCs w:val="28"/>
        </w:rPr>
        <w:t xml:space="preserve"> </w:t>
      </w:r>
      <w:r w:rsidR="009B2E03" w:rsidRPr="004515E3">
        <w:rPr>
          <w:rFonts w:ascii="Times New Roman" w:hAnsi="Times New Roman" w:cs="Times New Roman"/>
          <w:sz w:val="28"/>
          <w:szCs w:val="28"/>
        </w:rPr>
        <w:t>в</w:t>
      </w:r>
      <w:r w:rsidR="00F83B1A" w:rsidRPr="004515E3">
        <w:rPr>
          <w:rFonts w:ascii="Times New Roman" w:hAnsi="Times New Roman" w:cs="Times New Roman"/>
          <w:sz w:val="28"/>
          <w:szCs w:val="28"/>
        </w:rPr>
        <w:t xml:space="preserve"> партию ДПК «</w:t>
      </w:r>
      <w:proofErr w:type="spellStart"/>
      <w:r w:rsidR="00F83B1A" w:rsidRPr="004515E3">
        <w:rPr>
          <w:rFonts w:ascii="Times New Roman" w:hAnsi="Times New Roman" w:cs="Times New Roman"/>
          <w:sz w:val="28"/>
          <w:szCs w:val="28"/>
        </w:rPr>
        <w:t>Акжол</w:t>
      </w:r>
      <w:proofErr w:type="spellEnd"/>
      <w:r w:rsidR="00BC7143">
        <w:rPr>
          <w:rFonts w:ascii="Times New Roman" w:hAnsi="Times New Roman" w:cs="Times New Roman"/>
          <w:sz w:val="28"/>
          <w:szCs w:val="28"/>
        </w:rPr>
        <w:t>» обращаются</w:t>
      </w:r>
      <w:r w:rsidR="006F3F12" w:rsidRPr="004515E3">
        <w:rPr>
          <w:rFonts w:ascii="Times New Roman" w:hAnsi="Times New Roman" w:cs="Times New Roman"/>
          <w:sz w:val="28"/>
          <w:szCs w:val="28"/>
        </w:rPr>
        <w:t xml:space="preserve"> пре</w:t>
      </w:r>
      <w:r w:rsidR="005E0868" w:rsidRPr="004515E3">
        <w:rPr>
          <w:rFonts w:ascii="Times New Roman" w:hAnsi="Times New Roman" w:cs="Times New Roman"/>
          <w:sz w:val="28"/>
          <w:szCs w:val="28"/>
        </w:rPr>
        <w:t>дприниматели</w:t>
      </w:r>
      <w:r w:rsidR="00F83B1A" w:rsidRPr="004515E3">
        <w:rPr>
          <w:rFonts w:ascii="Times New Roman" w:hAnsi="Times New Roman" w:cs="Times New Roman"/>
          <w:sz w:val="28"/>
          <w:szCs w:val="28"/>
        </w:rPr>
        <w:t xml:space="preserve"> по вопросам упрощения разрешительных процедур для малых, отдельно стоящих несложных объектов, общей площадью до 100 кв.м.  </w:t>
      </w:r>
    </w:p>
    <w:p w:rsidR="00DB2CE4" w:rsidRPr="004515E3" w:rsidRDefault="00A25D02" w:rsidP="00056942">
      <w:pPr>
        <w:pStyle w:val="a3"/>
        <w:shd w:val="clear" w:color="auto" w:fill="FFFFFF"/>
        <w:spacing w:after="15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яркому примеру сказанного</w:t>
      </w:r>
      <w:r w:rsidR="00453153" w:rsidRPr="004515E3">
        <w:rPr>
          <w:rFonts w:ascii="Times New Roman" w:hAnsi="Times New Roman" w:cs="Times New Roman"/>
          <w:sz w:val="28"/>
          <w:szCs w:val="28"/>
        </w:rPr>
        <w:t xml:space="preserve"> </w:t>
      </w:r>
      <w:r w:rsidR="00DB2CE4" w:rsidRPr="004515E3">
        <w:rPr>
          <w:rFonts w:ascii="Times New Roman" w:hAnsi="Times New Roman" w:cs="Times New Roman"/>
          <w:sz w:val="28"/>
          <w:szCs w:val="28"/>
        </w:rPr>
        <w:t>можно отнести субъекты малого бизнес</w:t>
      </w:r>
      <w:r w:rsidR="00CF290D" w:rsidRPr="004515E3">
        <w:rPr>
          <w:rFonts w:ascii="Times New Roman" w:hAnsi="Times New Roman" w:cs="Times New Roman"/>
          <w:sz w:val="28"/>
          <w:szCs w:val="28"/>
        </w:rPr>
        <w:t>а на селе и в отдаленных районов</w:t>
      </w:r>
      <w:r w:rsidR="00DB2CE4" w:rsidRPr="004515E3">
        <w:rPr>
          <w:rFonts w:ascii="Times New Roman" w:hAnsi="Times New Roman" w:cs="Times New Roman"/>
          <w:sz w:val="28"/>
          <w:szCs w:val="28"/>
        </w:rPr>
        <w:t xml:space="preserve"> области, активно использующих инструменты государственной поддержки.</w:t>
      </w:r>
      <w:r w:rsidR="00D734F2" w:rsidRPr="00451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CE4" w:rsidRPr="004515E3" w:rsidRDefault="00DB2CE4" w:rsidP="00056942">
      <w:pPr>
        <w:pStyle w:val="a3"/>
        <w:shd w:val="clear" w:color="auto" w:fill="FFFFFF"/>
        <w:spacing w:after="15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E3">
        <w:rPr>
          <w:rFonts w:ascii="Times New Roman" w:hAnsi="Times New Roman" w:cs="Times New Roman"/>
          <w:sz w:val="28"/>
          <w:szCs w:val="28"/>
        </w:rPr>
        <w:t>Так, при</w:t>
      </w:r>
      <w:r w:rsidR="00701112" w:rsidRPr="004515E3">
        <w:rPr>
          <w:rFonts w:ascii="Times New Roman" w:hAnsi="Times New Roman" w:cs="Times New Roman"/>
          <w:sz w:val="28"/>
          <w:szCs w:val="28"/>
        </w:rPr>
        <w:t xml:space="preserve"> получении заемных </w:t>
      </w:r>
      <w:r w:rsidR="00205285" w:rsidRPr="004515E3">
        <w:rPr>
          <w:rFonts w:ascii="Times New Roman" w:hAnsi="Times New Roman" w:cs="Times New Roman"/>
          <w:sz w:val="28"/>
          <w:szCs w:val="28"/>
        </w:rPr>
        <w:t>средств в</w:t>
      </w:r>
      <w:r w:rsidR="00CF290D" w:rsidRPr="004515E3">
        <w:rPr>
          <w:rFonts w:ascii="Times New Roman" w:hAnsi="Times New Roman" w:cs="Times New Roman"/>
          <w:sz w:val="28"/>
          <w:szCs w:val="28"/>
        </w:rPr>
        <w:t xml:space="preserve"> размере 3-х млн. тенге</w:t>
      </w:r>
      <w:r w:rsidR="006B59E5" w:rsidRPr="004515E3">
        <w:rPr>
          <w:rFonts w:ascii="Times New Roman" w:hAnsi="Times New Roman" w:cs="Times New Roman"/>
          <w:sz w:val="28"/>
          <w:szCs w:val="28"/>
        </w:rPr>
        <w:t xml:space="preserve"> </w:t>
      </w:r>
      <w:r w:rsidR="006666A9" w:rsidRPr="004515E3">
        <w:rPr>
          <w:rFonts w:ascii="Times New Roman" w:hAnsi="Times New Roman" w:cs="Times New Roman"/>
          <w:sz w:val="28"/>
          <w:szCs w:val="28"/>
        </w:rPr>
        <w:t xml:space="preserve">в </w:t>
      </w:r>
      <w:r w:rsidRPr="004515E3">
        <w:rPr>
          <w:rFonts w:ascii="Times New Roman" w:hAnsi="Times New Roman" w:cs="Times New Roman"/>
          <w:sz w:val="28"/>
          <w:szCs w:val="28"/>
        </w:rPr>
        <w:t>рамках го</w:t>
      </w:r>
      <w:r w:rsidR="0073222B" w:rsidRPr="004515E3">
        <w:rPr>
          <w:rFonts w:ascii="Times New Roman" w:hAnsi="Times New Roman" w:cs="Times New Roman"/>
          <w:sz w:val="28"/>
          <w:szCs w:val="28"/>
        </w:rPr>
        <w:t>сударственной программы</w:t>
      </w:r>
      <w:r w:rsidRPr="004515E3">
        <w:rPr>
          <w:rFonts w:ascii="Times New Roman" w:hAnsi="Times New Roman" w:cs="Times New Roman"/>
          <w:sz w:val="28"/>
          <w:szCs w:val="28"/>
        </w:rPr>
        <w:t>, предназначенной для строительства малых несложны</w:t>
      </w:r>
      <w:r w:rsidR="005D04C9" w:rsidRPr="004515E3">
        <w:rPr>
          <w:rFonts w:ascii="Times New Roman" w:hAnsi="Times New Roman" w:cs="Times New Roman"/>
          <w:sz w:val="28"/>
          <w:szCs w:val="28"/>
        </w:rPr>
        <w:t xml:space="preserve">х объектов (баня, магазин, сто </w:t>
      </w:r>
      <w:r w:rsidR="00A25D0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4515E3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4515E3">
        <w:rPr>
          <w:rFonts w:ascii="Times New Roman" w:hAnsi="Times New Roman" w:cs="Times New Roman"/>
          <w:sz w:val="28"/>
          <w:szCs w:val="28"/>
        </w:rPr>
        <w:t>), общи</w:t>
      </w:r>
      <w:r w:rsidR="00D734F2" w:rsidRPr="004515E3">
        <w:rPr>
          <w:rFonts w:ascii="Times New Roman" w:hAnsi="Times New Roman" w:cs="Times New Roman"/>
          <w:sz w:val="28"/>
          <w:szCs w:val="28"/>
        </w:rPr>
        <w:t>й размер которых не достигает 100</w:t>
      </w:r>
      <w:r w:rsidRPr="004515E3">
        <w:rPr>
          <w:rFonts w:ascii="Times New Roman" w:hAnsi="Times New Roman" w:cs="Times New Roman"/>
          <w:sz w:val="28"/>
          <w:szCs w:val="28"/>
        </w:rPr>
        <w:t xml:space="preserve"> кв.м., только при прохождении разрешительных процедур предприниматель затрачивает не менее 1/3 от общей суммы кредита на различные проекты и их экспертизу, включая геологоразведочную экспертизу.</w:t>
      </w:r>
    </w:p>
    <w:p w:rsidR="00536FBC" w:rsidRPr="004515E3" w:rsidRDefault="00C85D6C" w:rsidP="00056942">
      <w:pPr>
        <w:pStyle w:val="a3"/>
        <w:shd w:val="clear" w:color="auto" w:fill="FFFFFF"/>
        <w:spacing w:after="15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E3">
        <w:rPr>
          <w:rFonts w:ascii="Times New Roman" w:hAnsi="Times New Roman" w:cs="Times New Roman"/>
          <w:sz w:val="28"/>
          <w:szCs w:val="28"/>
        </w:rPr>
        <w:lastRenderedPageBreak/>
        <w:t>Вместе с тем, требование правил о наличии авторского и технического надзора при строительстве малых несложных объектов, приводит к отвлечению предусмотренных целевых сумм на другие, не связанные со СМР затраты.</w:t>
      </w:r>
    </w:p>
    <w:p w:rsidR="00CA6025" w:rsidRPr="004515E3" w:rsidRDefault="00CA6025" w:rsidP="00056942">
      <w:pPr>
        <w:pStyle w:val="a3"/>
        <w:shd w:val="clear" w:color="auto" w:fill="FFFFFF"/>
        <w:spacing w:after="15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E3">
        <w:rPr>
          <w:rFonts w:ascii="Times New Roman" w:hAnsi="Times New Roman" w:cs="Times New Roman"/>
          <w:sz w:val="28"/>
          <w:szCs w:val="28"/>
        </w:rPr>
        <w:t>Так же следует отметить</w:t>
      </w:r>
      <w:r w:rsidR="00A0793C" w:rsidRPr="004515E3">
        <w:rPr>
          <w:rFonts w:ascii="Times New Roman" w:hAnsi="Times New Roman" w:cs="Times New Roman"/>
          <w:sz w:val="28"/>
          <w:szCs w:val="28"/>
        </w:rPr>
        <w:t>,</w:t>
      </w:r>
      <w:r w:rsidRPr="004515E3">
        <w:rPr>
          <w:rFonts w:ascii="Times New Roman" w:hAnsi="Times New Roman" w:cs="Times New Roman"/>
          <w:sz w:val="28"/>
          <w:szCs w:val="28"/>
        </w:rPr>
        <w:t xml:space="preserve"> что нет разделения по количеству процедур и объему строительства между малым и средним предпринимательством, будь то 100 или 10</w:t>
      </w:r>
      <w:r w:rsidR="00F9437E" w:rsidRPr="004515E3">
        <w:rPr>
          <w:rFonts w:ascii="Times New Roman" w:hAnsi="Times New Roman" w:cs="Times New Roman"/>
          <w:sz w:val="28"/>
          <w:szCs w:val="28"/>
        </w:rPr>
        <w:t xml:space="preserve">0 </w:t>
      </w:r>
      <w:r w:rsidRPr="004515E3">
        <w:rPr>
          <w:rFonts w:ascii="Times New Roman" w:hAnsi="Times New Roman" w:cs="Times New Roman"/>
          <w:sz w:val="28"/>
          <w:szCs w:val="28"/>
        </w:rPr>
        <w:t>000 кв.м. Предпринимателю самому п</w:t>
      </w:r>
      <w:r w:rsidR="00A0793C" w:rsidRPr="004515E3">
        <w:rPr>
          <w:rFonts w:ascii="Times New Roman" w:hAnsi="Times New Roman" w:cs="Times New Roman"/>
          <w:sz w:val="28"/>
          <w:szCs w:val="28"/>
        </w:rPr>
        <w:t xml:space="preserve">риходится преодолевать барьеры </w:t>
      </w:r>
      <w:proofErr w:type="spellStart"/>
      <w:r w:rsidR="00A0793C" w:rsidRPr="004515E3">
        <w:rPr>
          <w:rFonts w:ascii="Times New Roman" w:hAnsi="Times New Roman" w:cs="Times New Roman"/>
          <w:sz w:val="28"/>
          <w:szCs w:val="28"/>
        </w:rPr>
        <w:t>г</w:t>
      </w:r>
      <w:r w:rsidRPr="004515E3">
        <w:rPr>
          <w:rFonts w:ascii="Times New Roman" w:hAnsi="Times New Roman" w:cs="Times New Roman"/>
          <w:sz w:val="28"/>
          <w:szCs w:val="28"/>
        </w:rPr>
        <w:t>ос.учереждений</w:t>
      </w:r>
      <w:proofErr w:type="spellEnd"/>
      <w:r w:rsidRPr="004515E3">
        <w:rPr>
          <w:rFonts w:ascii="Times New Roman" w:hAnsi="Times New Roman" w:cs="Times New Roman"/>
          <w:sz w:val="28"/>
          <w:szCs w:val="28"/>
        </w:rPr>
        <w:t xml:space="preserve">, в то время как в крупных строительных компаниях есть представители юридических служб. </w:t>
      </w:r>
    </w:p>
    <w:p w:rsidR="00CA6025" w:rsidRPr="004515E3" w:rsidRDefault="00536FBC" w:rsidP="00056942">
      <w:pPr>
        <w:pStyle w:val="a3"/>
        <w:shd w:val="clear" w:color="auto" w:fill="FFFFFF"/>
        <w:spacing w:after="15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E3">
        <w:rPr>
          <w:rFonts w:ascii="Times New Roman" w:hAnsi="Times New Roman" w:cs="Times New Roman"/>
          <w:sz w:val="28"/>
          <w:szCs w:val="28"/>
        </w:rPr>
        <w:t xml:space="preserve">В итоге из-за растянутого срока «хождения по мукам» предпринимателя, по инстанциям </w:t>
      </w:r>
      <w:r w:rsidR="00205285" w:rsidRPr="004515E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05285" w:rsidRPr="004515E3">
        <w:rPr>
          <w:rFonts w:ascii="Times New Roman" w:hAnsi="Times New Roman" w:cs="Times New Roman"/>
          <w:sz w:val="28"/>
          <w:szCs w:val="28"/>
        </w:rPr>
        <w:t>гос.учредениям</w:t>
      </w:r>
      <w:proofErr w:type="spellEnd"/>
      <w:r w:rsidRPr="004515E3">
        <w:rPr>
          <w:rFonts w:ascii="Times New Roman" w:hAnsi="Times New Roman" w:cs="Times New Roman"/>
          <w:sz w:val="28"/>
          <w:szCs w:val="28"/>
        </w:rPr>
        <w:t>)</w:t>
      </w:r>
      <w:r w:rsidR="00205285" w:rsidRPr="004515E3">
        <w:rPr>
          <w:rFonts w:ascii="Times New Roman" w:hAnsi="Times New Roman" w:cs="Times New Roman"/>
          <w:sz w:val="28"/>
          <w:szCs w:val="28"/>
        </w:rPr>
        <w:t>, МИО, за весь этот длительный период</w:t>
      </w:r>
      <w:r w:rsidRPr="004515E3">
        <w:rPr>
          <w:rFonts w:ascii="Times New Roman" w:hAnsi="Times New Roman" w:cs="Times New Roman"/>
          <w:sz w:val="28"/>
          <w:szCs w:val="28"/>
        </w:rPr>
        <w:t xml:space="preserve"> происходит удорожание </w:t>
      </w:r>
      <w:r w:rsidR="00205285" w:rsidRPr="004515E3">
        <w:rPr>
          <w:rFonts w:ascii="Times New Roman" w:hAnsi="Times New Roman" w:cs="Times New Roman"/>
          <w:sz w:val="28"/>
          <w:szCs w:val="28"/>
        </w:rPr>
        <w:t>стоимости проекта, связанное</w:t>
      </w:r>
      <w:r w:rsidRPr="004515E3">
        <w:rPr>
          <w:rFonts w:ascii="Times New Roman" w:hAnsi="Times New Roman" w:cs="Times New Roman"/>
          <w:sz w:val="28"/>
          <w:szCs w:val="28"/>
        </w:rPr>
        <w:t xml:space="preserve"> </w:t>
      </w:r>
      <w:r w:rsidR="00205285" w:rsidRPr="004515E3">
        <w:rPr>
          <w:rFonts w:ascii="Times New Roman" w:hAnsi="Times New Roman" w:cs="Times New Roman"/>
          <w:sz w:val="28"/>
          <w:szCs w:val="28"/>
        </w:rPr>
        <w:t>с изменением</w:t>
      </w:r>
      <w:r w:rsidRPr="004515E3">
        <w:rPr>
          <w:rFonts w:ascii="Times New Roman" w:hAnsi="Times New Roman" w:cs="Times New Roman"/>
          <w:sz w:val="28"/>
          <w:szCs w:val="28"/>
        </w:rPr>
        <w:t xml:space="preserve"> цен </w:t>
      </w:r>
      <w:r w:rsidR="00205285" w:rsidRPr="004515E3">
        <w:rPr>
          <w:rFonts w:ascii="Times New Roman" w:hAnsi="Times New Roman" w:cs="Times New Roman"/>
          <w:sz w:val="28"/>
          <w:szCs w:val="28"/>
        </w:rPr>
        <w:t>на строй</w:t>
      </w:r>
      <w:r w:rsidRPr="004515E3">
        <w:rPr>
          <w:rFonts w:ascii="Times New Roman" w:hAnsi="Times New Roman" w:cs="Times New Roman"/>
          <w:sz w:val="28"/>
          <w:szCs w:val="28"/>
        </w:rPr>
        <w:t xml:space="preserve">материалы и услуги, теряется актуальность проекта на данном этапе из-за сроков ее реализации.  </w:t>
      </w:r>
    </w:p>
    <w:p w:rsidR="006666A9" w:rsidRPr="004515E3" w:rsidRDefault="00536FBC" w:rsidP="00056942">
      <w:pPr>
        <w:pStyle w:val="a3"/>
        <w:shd w:val="clear" w:color="auto" w:fill="FFFFFF"/>
        <w:spacing w:after="15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E3">
        <w:rPr>
          <w:rFonts w:ascii="Times New Roman" w:hAnsi="Times New Roman" w:cs="Times New Roman"/>
          <w:sz w:val="28"/>
          <w:szCs w:val="28"/>
        </w:rPr>
        <w:t xml:space="preserve">Зачастую предприниматели из-за затяжных и усложненных процедур оформление документации не могут запустить свои проекты и прекращают свою деятельность, связанную с данным бизнесом. </w:t>
      </w:r>
    </w:p>
    <w:p w:rsidR="00484B82" w:rsidRPr="004515E3" w:rsidRDefault="00536FBC" w:rsidP="00056942">
      <w:pPr>
        <w:pStyle w:val="a3"/>
        <w:shd w:val="clear" w:color="auto" w:fill="FFFFFF"/>
        <w:spacing w:after="15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4515E3">
        <w:rPr>
          <w:rFonts w:ascii="Times New Roman" w:hAnsi="Times New Roman"/>
          <w:sz w:val="28"/>
          <w:szCs w:val="28"/>
        </w:rPr>
        <w:t>В этой связи, в целях снижения административной нагрузки на бизнес и упрощения разрешительной системы, просим Вас</w:t>
      </w:r>
      <w:r w:rsidR="00484B82" w:rsidRPr="004515E3">
        <w:rPr>
          <w:rFonts w:ascii="Times New Roman" w:hAnsi="Times New Roman"/>
          <w:sz w:val="28"/>
          <w:szCs w:val="28"/>
        </w:rPr>
        <w:t>:</w:t>
      </w:r>
    </w:p>
    <w:p w:rsidR="00484B82" w:rsidRPr="004515E3" w:rsidRDefault="00484B82" w:rsidP="00056942">
      <w:pPr>
        <w:pStyle w:val="a3"/>
        <w:shd w:val="clear" w:color="auto" w:fill="FFFFFF"/>
        <w:spacing w:after="15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4515E3">
        <w:rPr>
          <w:rFonts w:ascii="Times New Roman" w:hAnsi="Times New Roman"/>
          <w:sz w:val="28"/>
          <w:szCs w:val="28"/>
        </w:rPr>
        <w:t>1) реально оценивать результаты по сокращению разрешительных процедур в рамках "</w:t>
      </w:r>
      <w:proofErr w:type="spellStart"/>
      <w:r w:rsidR="008D1565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Doing</w:t>
      </w:r>
      <w:proofErr w:type="spellEnd"/>
      <w:r w:rsidR="008D1565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D1565" w:rsidRPr="0045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Business</w:t>
      </w:r>
      <w:proofErr w:type="spellEnd"/>
      <w:r w:rsidRPr="004515E3">
        <w:rPr>
          <w:rFonts w:ascii="Times New Roman" w:hAnsi="Times New Roman"/>
          <w:sz w:val="28"/>
          <w:szCs w:val="28"/>
        </w:rPr>
        <w:t>" и не выдавать желаемое за действительность,</w:t>
      </w:r>
    </w:p>
    <w:p w:rsidR="00484B82" w:rsidRPr="004515E3" w:rsidRDefault="00484B82" w:rsidP="00056942">
      <w:pPr>
        <w:pStyle w:val="a3"/>
        <w:shd w:val="clear" w:color="auto" w:fill="FFFFFF"/>
        <w:spacing w:after="15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4515E3">
        <w:rPr>
          <w:rFonts w:ascii="Times New Roman" w:hAnsi="Times New Roman"/>
          <w:sz w:val="28"/>
          <w:szCs w:val="28"/>
        </w:rPr>
        <w:t>2)</w:t>
      </w:r>
      <w:r w:rsidR="00536FBC" w:rsidRPr="004515E3">
        <w:rPr>
          <w:rFonts w:ascii="Times New Roman" w:hAnsi="Times New Roman"/>
          <w:sz w:val="28"/>
          <w:szCs w:val="28"/>
        </w:rPr>
        <w:t xml:space="preserve"> рассмотреть возможность </w:t>
      </w:r>
      <w:r w:rsidRPr="004515E3">
        <w:rPr>
          <w:rFonts w:ascii="Times New Roman" w:hAnsi="Times New Roman"/>
          <w:sz w:val="28"/>
          <w:szCs w:val="28"/>
        </w:rPr>
        <w:t>реального уменьшения</w:t>
      </w:r>
      <w:r w:rsidR="00536FBC" w:rsidRPr="004515E3">
        <w:rPr>
          <w:rFonts w:ascii="Times New Roman" w:hAnsi="Times New Roman"/>
          <w:sz w:val="28"/>
          <w:szCs w:val="28"/>
        </w:rPr>
        <w:t xml:space="preserve"> перечня согласительных органов с сокращением сроков рассмотрения заявок,</w:t>
      </w:r>
    </w:p>
    <w:p w:rsidR="00536FBC" w:rsidRPr="004515E3" w:rsidRDefault="00205285" w:rsidP="00056942">
      <w:pPr>
        <w:pStyle w:val="a3"/>
        <w:shd w:val="clear" w:color="auto" w:fill="FFFFFF"/>
        <w:spacing w:after="15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4515E3">
        <w:rPr>
          <w:rFonts w:ascii="Times New Roman" w:hAnsi="Times New Roman"/>
          <w:sz w:val="28"/>
          <w:szCs w:val="28"/>
        </w:rPr>
        <w:t>3)</w:t>
      </w:r>
      <w:r w:rsidR="00536FBC" w:rsidRPr="004515E3">
        <w:rPr>
          <w:rFonts w:ascii="Times New Roman" w:hAnsi="Times New Roman"/>
          <w:sz w:val="28"/>
          <w:szCs w:val="28"/>
        </w:rPr>
        <w:t xml:space="preserve"> предусмотреть упрощенный порядок разрешительных процедур при строительст</w:t>
      </w:r>
      <w:r w:rsidR="005F46E5" w:rsidRPr="004515E3">
        <w:rPr>
          <w:rFonts w:ascii="Times New Roman" w:hAnsi="Times New Roman"/>
          <w:sz w:val="28"/>
          <w:szCs w:val="28"/>
        </w:rPr>
        <w:t xml:space="preserve">ве малых, отдельно стоящих </w:t>
      </w:r>
      <w:r w:rsidR="00536FBC" w:rsidRPr="004515E3">
        <w:rPr>
          <w:rFonts w:ascii="Times New Roman" w:hAnsi="Times New Roman"/>
          <w:sz w:val="28"/>
          <w:szCs w:val="28"/>
        </w:rPr>
        <w:t>несложных объектов</w:t>
      </w:r>
      <w:r w:rsidR="005F46E5" w:rsidRPr="004515E3">
        <w:rPr>
          <w:rFonts w:ascii="Times New Roman" w:hAnsi="Times New Roman"/>
          <w:sz w:val="28"/>
          <w:szCs w:val="28"/>
        </w:rPr>
        <w:t xml:space="preserve"> площадью не более 100 кв.м</w:t>
      </w:r>
      <w:r w:rsidR="00536FBC" w:rsidRPr="004515E3">
        <w:rPr>
          <w:rFonts w:ascii="Times New Roman" w:hAnsi="Times New Roman"/>
          <w:sz w:val="28"/>
          <w:szCs w:val="28"/>
        </w:rPr>
        <w:t>.</w:t>
      </w:r>
    </w:p>
    <w:p w:rsidR="00536FBC" w:rsidRPr="004515E3" w:rsidRDefault="00536FBC" w:rsidP="00056942">
      <w:pPr>
        <w:pStyle w:val="a3"/>
        <w:shd w:val="clear" w:color="auto" w:fill="FFFFFF"/>
        <w:spacing w:after="15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6637" w:rsidRPr="00A25D02" w:rsidRDefault="00A25D02" w:rsidP="00A25D02">
      <w:pPr>
        <w:pStyle w:val="mso"/>
        <w:shd w:val="clear" w:color="auto" w:fill="FFFFFF"/>
        <w:spacing w:before="0" w:beforeAutospacing="0" w:after="0" w:afterAutospacing="0"/>
        <w:ind w:right="-1"/>
        <w:jc w:val="right"/>
        <w:rPr>
          <w:b/>
          <w:color w:val="3F3F3F"/>
          <w:sz w:val="28"/>
          <w:szCs w:val="28"/>
        </w:rPr>
      </w:pPr>
      <w:r w:rsidRPr="00A25D02">
        <w:rPr>
          <w:b/>
          <w:sz w:val="28"/>
          <w:szCs w:val="28"/>
        </w:rPr>
        <w:t>Д</w:t>
      </w:r>
      <w:r w:rsidR="00A97B7D" w:rsidRPr="00A25D02">
        <w:rPr>
          <w:b/>
          <w:sz w:val="28"/>
          <w:szCs w:val="28"/>
        </w:rPr>
        <w:t xml:space="preserve">епутаты фракции ДПК «Ак </w:t>
      </w:r>
      <w:proofErr w:type="spellStart"/>
      <w:r w:rsidR="00A97B7D" w:rsidRPr="00A25D02">
        <w:rPr>
          <w:b/>
          <w:sz w:val="28"/>
          <w:szCs w:val="28"/>
        </w:rPr>
        <w:t>жол</w:t>
      </w:r>
      <w:proofErr w:type="spellEnd"/>
      <w:r w:rsidR="00A97B7D" w:rsidRPr="00A25D02">
        <w:rPr>
          <w:b/>
          <w:sz w:val="28"/>
          <w:szCs w:val="28"/>
        </w:rPr>
        <w:t>»</w:t>
      </w:r>
    </w:p>
    <w:p w:rsidR="00850009" w:rsidRPr="004515E3" w:rsidRDefault="00850009" w:rsidP="00056942">
      <w:pPr>
        <w:ind w:right="-1"/>
      </w:pPr>
    </w:p>
    <w:sectPr w:rsidR="00850009" w:rsidRPr="004515E3" w:rsidSect="0005694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34FFB"/>
    <w:multiLevelType w:val="hybridMultilevel"/>
    <w:tmpl w:val="12AA479A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5DB6DCD"/>
    <w:multiLevelType w:val="hybridMultilevel"/>
    <w:tmpl w:val="5C18579A"/>
    <w:lvl w:ilvl="0" w:tplc="87C62FC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A22147E"/>
    <w:multiLevelType w:val="hybridMultilevel"/>
    <w:tmpl w:val="D9E848B2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DF"/>
    <w:rsid w:val="000279AE"/>
    <w:rsid w:val="00045703"/>
    <w:rsid w:val="00056942"/>
    <w:rsid w:val="00085088"/>
    <w:rsid w:val="00205285"/>
    <w:rsid w:val="00233560"/>
    <w:rsid w:val="002B1F18"/>
    <w:rsid w:val="002D1CEB"/>
    <w:rsid w:val="002E36C0"/>
    <w:rsid w:val="00366A56"/>
    <w:rsid w:val="003772D1"/>
    <w:rsid w:val="00436DE9"/>
    <w:rsid w:val="004515E3"/>
    <w:rsid w:val="00453153"/>
    <w:rsid w:val="00484B82"/>
    <w:rsid w:val="00497269"/>
    <w:rsid w:val="004E1DC8"/>
    <w:rsid w:val="00501CFA"/>
    <w:rsid w:val="0051114C"/>
    <w:rsid w:val="00517D5A"/>
    <w:rsid w:val="00536FBC"/>
    <w:rsid w:val="00544A89"/>
    <w:rsid w:val="005D04C9"/>
    <w:rsid w:val="005D7F5C"/>
    <w:rsid w:val="005E0868"/>
    <w:rsid w:val="005F46E5"/>
    <w:rsid w:val="006551FE"/>
    <w:rsid w:val="006666A9"/>
    <w:rsid w:val="006B59E5"/>
    <w:rsid w:val="006E009C"/>
    <w:rsid w:val="006F3F12"/>
    <w:rsid w:val="00701112"/>
    <w:rsid w:val="0073222B"/>
    <w:rsid w:val="00745538"/>
    <w:rsid w:val="00761E55"/>
    <w:rsid w:val="00795C5F"/>
    <w:rsid w:val="007C4337"/>
    <w:rsid w:val="007E3006"/>
    <w:rsid w:val="00845318"/>
    <w:rsid w:val="00850009"/>
    <w:rsid w:val="00896963"/>
    <w:rsid w:val="008D1565"/>
    <w:rsid w:val="009113BB"/>
    <w:rsid w:val="00914D66"/>
    <w:rsid w:val="00927503"/>
    <w:rsid w:val="0097443B"/>
    <w:rsid w:val="009B2E03"/>
    <w:rsid w:val="009C0A51"/>
    <w:rsid w:val="009C4EC7"/>
    <w:rsid w:val="009D0F35"/>
    <w:rsid w:val="00A0793C"/>
    <w:rsid w:val="00A25D02"/>
    <w:rsid w:val="00A35408"/>
    <w:rsid w:val="00A97B7D"/>
    <w:rsid w:val="00B402D0"/>
    <w:rsid w:val="00B72A05"/>
    <w:rsid w:val="00BA75C8"/>
    <w:rsid w:val="00BC58C0"/>
    <w:rsid w:val="00BC7143"/>
    <w:rsid w:val="00BF49DF"/>
    <w:rsid w:val="00C14B59"/>
    <w:rsid w:val="00C26637"/>
    <w:rsid w:val="00C45123"/>
    <w:rsid w:val="00C85D6C"/>
    <w:rsid w:val="00CA6025"/>
    <w:rsid w:val="00CB103A"/>
    <w:rsid w:val="00CF290D"/>
    <w:rsid w:val="00CF3CFC"/>
    <w:rsid w:val="00D37337"/>
    <w:rsid w:val="00D41961"/>
    <w:rsid w:val="00D734F2"/>
    <w:rsid w:val="00D848C3"/>
    <w:rsid w:val="00D93574"/>
    <w:rsid w:val="00DB2CE4"/>
    <w:rsid w:val="00E115A3"/>
    <w:rsid w:val="00E37CB7"/>
    <w:rsid w:val="00F45665"/>
    <w:rsid w:val="00F83B1A"/>
    <w:rsid w:val="00F9437E"/>
    <w:rsid w:val="00FB786C"/>
    <w:rsid w:val="00FC243D"/>
    <w:rsid w:val="00FF3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7247F-1E0B-456D-ABF8-E0F963D5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637"/>
    <w:pPr>
      <w:ind w:left="720"/>
      <w:contextualSpacing/>
    </w:pPr>
  </w:style>
  <w:style w:type="paragraph" w:styleId="a4">
    <w:name w:val="No Spacing"/>
    <w:uiPriority w:val="1"/>
    <w:qFormat/>
    <w:rsid w:val="0008508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nhideWhenUsed/>
    <w:rsid w:val="00A97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">
    <w:name w:val="mso"/>
    <w:basedOn w:val="a"/>
    <w:rsid w:val="00A97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0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2017-04-05T03:35:00Z</cp:lastPrinted>
  <dcterms:created xsi:type="dcterms:W3CDTF">2017-04-05T06:20:00Z</dcterms:created>
  <dcterms:modified xsi:type="dcterms:W3CDTF">2017-04-05T08:32:00Z</dcterms:modified>
</cp:coreProperties>
</file>