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6F5" w:rsidRPr="00216920" w:rsidRDefault="00BC16F5" w:rsidP="00216920">
      <w:pPr>
        <w:shd w:val="clear" w:color="auto" w:fill="FFFFFF" w:themeFill="background1"/>
        <w:tabs>
          <w:tab w:val="left" w:pos="9360"/>
        </w:tabs>
        <w:spacing w:after="0" w:line="240" w:lineRule="auto"/>
        <w:contextualSpacing/>
        <w:jc w:val="center"/>
        <w:outlineLvl w:val="0"/>
        <w:rPr>
          <w:rFonts w:ascii="Times New Roman" w:hAnsi="Times New Roman"/>
          <w:b/>
          <w:sz w:val="28"/>
          <w:szCs w:val="28"/>
          <w:lang w:val="kk-KZ"/>
        </w:rPr>
      </w:pPr>
      <w:bookmarkStart w:id="0" w:name="_GoBack"/>
      <w:bookmarkEnd w:id="0"/>
      <w:r w:rsidRPr="00216920">
        <w:rPr>
          <w:rFonts w:ascii="Times New Roman" w:hAnsi="Times New Roman"/>
          <w:b/>
          <w:sz w:val="28"/>
          <w:szCs w:val="28"/>
          <w:lang w:val="kk-KZ"/>
        </w:rPr>
        <w:t>СРАВНИТЕЛЬНАЯ ТАБЛИЦА</w:t>
      </w:r>
    </w:p>
    <w:p w:rsidR="001363F7" w:rsidRPr="00216920" w:rsidRDefault="00BC16F5" w:rsidP="00216920">
      <w:pPr>
        <w:shd w:val="clear" w:color="auto" w:fill="FFFFFF" w:themeFill="background1"/>
        <w:spacing w:after="0" w:line="240" w:lineRule="auto"/>
        <w:contextualSpacing/>
        <w:jc w:val="center"/>
        <w:rPr>
          <w:rFonts w:ascii="Times New Roman" w:hAnsi="Times New Roman"/>
          <w:b/>
          <w:sz w:val="28"/>
          <w:szCs w:val="28"/>
        </w:rPr>
      </w:pPr>
      <w:r w:rsidRPr="00216920">
        <w:rPr>
          <w:rFonts w:ascii="Times New Roman" w:hAnsi="Times New Roman"/>
          <w:b/>
          <w:sz w:val="28"/>
          <w:szCs w:val="28"/>
        </w:rPr>
        <w:t>к проекту Закона Республики Казахстан «</w:t>
      </w:r>
      <w:r w:rsidR="001363F7" w:rsidRPr="00216920">
        <w:rPr>
          <w:rFonts w:ascii="Times New Roman" w:hAnsi="Times New Roman"/>
          <w:b/>
          <w:sz w:val="28"/>
          <w:szCs w:val="28"/>
        </w:rPr>
        <w:t xml:space="preserve">О внесении изменений и дополнений в Кодекс Республики Казахстан </w:t>
      </w:r>
      <w:r w:rsidR="001363F7" w:rsidRPr="00216920">
        <w:rPr>
          <w:rFonts w:ascii="Times New Roman" w:hAnsi="Times New Roman"/>
          <w:b/>
          <w:sz w:val="28"/>
          <w:szCs w:val="28"/>
        </w:rPr>
        <w:br/>
        <w:t xml:space="preserve">«О налогах и других обязательных платежах в бюджет» (Налоговый кодекс) и Закон Республики Казахстан </w:t>
      </w:r>
      <w:r w:rsidR="001363F7" w:rsidRPr="00216920">
        <w:rPr>
          <w:rFonts w:ascii="Times New Roman" w:hAnsi="Times New Roman"/>
          <w:b/>
          <w:sz w:val="28"/>
          <w:szCs w:val="28"/>
        </w:rPr>
        <w:br/>
        <w:t>«О введении в действие Кодекса Республики Казахстан «О налогах и других обязательных платежах в бюджет» (Налоговый кодекс)</w:t>
      </w:r>
    </w:p>
    <w:p w:rsidR="00014770" w:rsidRPr="00216920" w:rsidRDefault="00014770" w:rsidP="00216920">
      <w:pPr>
        <w:shd w:val="clear" w:color="auto" w:fill="FFFFFF" w:themeFill="background1"/>
        <w:tabs>
          <w:tab w:val="left" w:pos="284"/>
          <w:tab w:val="left" w:pos="9360"/>
        </w:tabs>
        <w:spacing w:after="0" w:line="240" w:lineRule="auto"/>
        <w:ind w:firstLine="426"/>
        <w:contextualSpacing/>
        <w:jc w:val="both"/>
        <w:outlineLvl w:val="0"/>
        <w:rPr>
          <w:rFonts w:ascii="Times New Roman" w:hAnsi="Times New Roman"/>
          <w:b/>
          <w:sz w:val="28"/>
          <w:szCs w:val="28"/>
        </w:rPr>
      </w:pPr>
    </w:p>
    <w:tbl>
      <w:tblPr>
        <w:tblpPr w:leftFromText="180" w:rightFromText="180" w:vertAnchor="text" w:tblpX="-459"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4961"/>
        <w:gridCol w:w="4961"/>
        <w:gridCol w:w="3148"/>
      </w:tblGrid>
      <w:tr w:rsidR="0010415C" w:rsidRPr="00216920" w:rsidTr="0073300B">
        <w:tc>
          <w:tcPr>
            <w:tcW w:w="959" w:type="dxa"/>
            <w:tcBorders>
              <w:top w:val="single" w:sz="4" w:space="0" w:color="auto"/>
              <w:left w:val="single" w:sz="4" w:space="0" w:color="auto"/>
              <w:bottom w:val="single" w:sz="4" w:space="0" w:color="auto"/>
              <w:right w:val="single" w:sz="4" w:space="0" w:color="auto"/>
            </w:tcBorders>
            <w:hideMark/>
          </w:tcPr>
          <w:p w:rsidR="0073300B" w:rsidRPr="00216920" w:rsidRDefault="0073300B" w:rsidP="00216920">
            <w:pPr>
              <w:shd w:val="clear" w:color="auto" w:fill="FFFFFF" w:themeFill="background1"/>
              <w:tabs>
                <w:tab w:val="left" w:pos="284"/>
              </w:tabs>
              <w:spacing w:after="0" w:line="240" w:lineRule="auto"/>
              <w:contextualSpacing/>
              <w:jc w:val="center"/>
              <w:rPr>
                <w:rFonts w:ascii="Times New Roman" w:hAnsi="Times New Roman"/>
                <w:b/>
                <w:sz w:val="28"/>
                <w:szCs w:val="28"/>
                <w:lang w:eastAsia="en-US"/>
              </w:rPr>
            </w:pPr>
            <w:r w:rsidRPr="00216920">
              <w:rPr>
                <w:rFonts w:ascii="Times New Roman" w:eastAsia="Calibri" w:hAnsi="Times New Roman"/>
                <w:b/>
                <w:sz w:val="28"/>
                <w:szCs w:val="28"/>
                <w:lang w:eastAsia="en-US"/>
              </w:rPr>
              <w:t>№</w:t>
            </w:r>
          </w:p>
          <w:p w:rsidR="0073300B" w:rsidRPr="00216920" w:rsidRDefault="0073300B" w:rsidP="00216920">
            <w:pPr>
              <w:shd w:val="clear" w:color="auto" w:fill="FFFFFF" w:themeFill="background1"/>
              <w:tabs>
                <w:tab w:val="left" w:pos="284"/>
              </w:tabs>
              <w:spacing w:after="0" w:line="240" w:lineRule="auto"/>
              <w:contextualSpacing/>
              <w:jc w:val="center"/>
              <w:rPr>
                <w:rFonts w:ascii="Times New Roman" w:hAnsi="Times New Roman"/>
                <w:b/>
                <w:sz w:val="28"/>
                <w:szCs w:val="28"/>
                <w:lang w:eastAsia="en-US"/>
              </w:rPr>
            </w:pPr>
            <w:r w:rsidRPr="00216920">
              <w:rPr>
                <w:rFonts w:ascii="Times New Roman" w:eastAsia="Calibri" w:hAnsi="Times New Roman"/>
                <w:b/>
                <w:sz w:val="28"/>
                <w:szCs w:val="28"/>
                <w:lang w:eastAsia="en-US"/>
              </w:rPr>
              <w:t>п/п</w:t>
            </w:r>
          </w:p>
        </w:tc>
        <w:tc>
          <w:tcPr>
            <w:tcW w:w="1134" w:type="dxa"/>
            <w:tcBorders>
              <w:top w:val="single" w:sz="4" w:space="0" w:color="auto"/>
              <w:left w:val="single" w:sz="4" w:space="0" w:color="auto"/>
              <w:bottom w:val="single" w:sz="4" w:space="0" w:color="auto"/>
              <w:right w:val="single" w:sz="4" w:space="0" w:color="auto"/>
            </w:tcBorders>
            <w:hideMark/>
          </w:tcPr>
          <w:p w:rsidR="0073300B" w:rsidRPr="00216920" w:rsidRDefault="0073300B" w:rsidP="00216920">
            <w:pPr>
              <w:shd w:val="clear" w:color="auto" w:fill="FFFFFF" w:themeFill="background1"/>
              <w:tabs>
                <w:tab w:val="left" w:pos="284"/>
              </w:tabs>
              <w:spacing w:after="0" w:line="240" w:lineRule="auto"/>
              <w:contextualSpacing/>
              <w:jc w:val="center"/>
              <w:rPr>
                <w:rFonts w:ascii="Times New Roman" w:hAnsi="Times New Roman"/>
                <w:b/>
                <w:sz w:val="28"/>
                <w:szCs w:val="28"/>
                <w:lang w:eastAsia="en-US"/>
              </w:rPr>
            </w:pPr>
            <w:r w:rsidRPr="00216920">
              <w:rPr>
                <w:rFonts w:ascii="Times New Roman" w:eastAsia="Calibri" w:hAnsi="Times New Roman"/>
                <w:b/>
                <w:sz w:val="28"/>
                <w:szCs w:val="28"/>
                <w:lang w:eastAsia="en-US"/>
              </w:rPr>
              <w:t>Структурный элемент</w:t>
            </w:r>
          </w:p>
        </w:tc>
        <w:tc>
          <w:tcPr>
            <w:tcW w:w="4961" w:type="dxa"/>
            <w:tcBorders>
              <w:top w:val="single" w:sz="4" w:space="0" w:color="auto"/>
              <w:left w:val="single" w:sz="4" w:space="0" w:color="auto"/>
              <w:bottom w:val="single" w:sz="4" w:space="0" w:color="auto"/>
              <w:right w:val="single" w:sz="4" w:space="0" w:color="auto"/>
            </w:tcBorders>
            <w:hideMark/>
          </w:tcPr>
          <w:p w:rsidR="0073300B" w:rsidRPr="00216920" w:rsidRDefault="0073300B" w:rsidP="00216920">
            <w:pPr>
              <w:shd w:val="clear" w:color="auto" w:fill="FFFFFF" w:themeFill="background1"/>
              <w:tabs>
                <w:tab w:val="left" w:pos="284"/>
              </w:tabs>
              <w:spacing w:after="0" w:line="240" w:lineRule="auto"/>
              <w:contextualSpacing/>
              <w:jc w:val="center"/>
              <w:rPr>
                <w:rFonts w:ascii="Times New Roman" w:hAnsi="Times New Roman"/>
                <w:b/>
                <w:sz w:val="28"/>
                <w:szCs w:val="28"/>
                <w:lang w:eastAsia="en-US"/>
              </w:rPr>
            </w:pPr>
            <w:r w:rsidRPr="00216920">
              <w:rPr>
                <w:rFonts w:ascii="Times New Roman" w:eastAsia="Calibri" w:hAnsi="Times New Roman"/>
                <w:b/>
                <w:sz w:val="28"/>
                <w:szCs w:val="28"/>
                <w:lang w:eastAsia="en-US"/>
              </w:rPr>
              <w:t>Действующая редакция</w:t>
            </w:r>
          </w:p>
        </w:tc>
        <w:tc>
          <w:tcPr>
            <w:tcW w:w="4961"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shd w:val="clear" w:color="auto" w:fill="FFFFFF" w:themeFill="background1"/>
              <w:tabs>
                <w:tab w:val="left" w:pos="284"/>
              </w:tabs>
              <w:spacing w:after="0" w:line="240" w:lineRule="auto"/>
              <w:contextualSpacing/>
              <w:jc w:val="center"/>
              <w:rPr>
                <w:rFonts w:ascii="Times New Roman" w:hAnsi="Times New Roman"/>
                <w:b/>
                <w:sz w:val="28"/>
                <w:szCs w:val="28"/>
                <w:lang w:eastAsia="en-US"/>
              </w:rPr>
            </w:pPr>
            <w:r w:rsidRPr="00216920">
              <w:rPr>
                <w:rFonts w:ascii="Times New Roman" w:eastAsia="Calibri" w:hAnsi="Times New Roman"/>
                <w:b/>
                <w:sz w:val="28"/>
                <w:szCs w:val="28"/>
                <w:lang w:eastAsia="en-US"/>
              </w:rPr>
              <w:t>Предлагаемая редакция</w:t>
            </w:r>
          </w:p>
          <w:p w:rsidR="0073300B" w:rsidRPr="00216920" w:rsidRDefault="0073300B" w:rsidP="00216920">
            <w:pPr>
              <w:shd w:val="clear" w:color="auto" w:fill="FFFFFF" w:themeFill="background1"/>
              <w:tabs>
                <w:tab w:val="left" w:pos="284"/>
              </w:tabs>
              <w:spacing w:after="0" w:line="240" w:lineRule="auto"/>
              <w:contextualSpacing/>
              <w:jc w:val="center"/>
              <w:rPr>
                <w:rFonts w:ascii="Times New Roman" w:hAnsi="Times New Roman"/>
                <w:b/>
                <w:sz w:val="28"/>
                <w:szCs w:val="28"/>
                <w:lang w:eastAsia="en-US"/>
              </w:rPr>
            </w:pPr>
          </w:p>
        </w:tc>
        <w:tc>
          <w:tcPr>
            <w:tcW w:w="3148"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shd w:val="clear" w:color="auto" w:fill="FFFFFF" w:themeFill="background1"/>
              <w:tabs>
                <w:tab w:val="left" w:pos="284"/>
              </w:tabs>
              <w:spacing w:after="0" w:line="240" w:lineRule="auto"/>
              <w:contextualSpacing/>
              <w:jc w:val="center"/>
              <w:rPr>
                <w:rFonts w:ascii="Times New Roman" w:eastAsia="Calibri" w:hAnsi="Times New Roman"/>
                <w:b/>
                <w:sz w:val="28"/>
                <w:szCs w:val="28"/>
                <w:lang w:eastAsia="en-US"/>
              </w:rPr>
            </w:pPr>
            <w:r w:rsidRPr="00216920">
              <w:rPr>
                <w:rFonts w:ascii="Times New Roman" w:eastAsia="Calibri" w:hAnsi="Times New Roman"/>
                <w:b/>
                <w:sz w:val="28"/>
                <w:szCs w:val="28"/>
                <w:lang w:eastAsia="en-US"/>
              </w:rPr>
              <w:t>Обоснование</w:t>
            </w:r>
          </w:p>
        </w:tc>
      </w:tr>
      <w:tr w:rsidR="0010415C" w:rsidRPr="00216920" w:rsidTr="0073300B">
        <w:tc>
          <w:tcPr>
            <w:tcW w:w="15163" w:type="dxa"/>
            <w:gridSpan w:val="5"/>
            <w:tcBorders>
              <w:top w:val="single" w:sz="4" w:space="0" w:color="auto"/>
              <w:left w:val="single" w:sz="4" w:space="0" w:color="auto"/>
              <w:bottom w:val="single" w:sz="4" w:space="0" w:color="auto"/>
              <w:right w:val="single" w:sz="4" w:space="0" w:color="auto"/>
            </w:tcBorders>
          </w:tcPr>
          <w:p w:rsidR="0073300B" w:rsidRPr="00216920" w:rsidRDefault="0073300B" w:rsidP="00216920">
            <w:pPr>
              <w:shd w:val="clear" w:color="auto" w:fill="FFFFFF" w:themeFill="background1"/>
              <w:tabs>
                <w:tab w:val="left" w:pos="284"/>
                <w:tab w:val="left" w:pos="12840"/>
              </w:tabs>
              <w:spacing w:after="0" w:line="240" w:lineRule="auto"/>
              <w:ind w:right="-108"/>
              <w:contextualSpacing/>
              <w:jc w:val="center"/>
              <w:textAlignment w:val="baseline"/>
              <w:rPr>
                <w:rStyle w:val="s20"/>
                <w:rFonts w:ascii="Times New Roman" w:hAnsi="Times New Roman"/>
                <w:b/>
                <w:sz w:val="28"/>
                <w:szCs w:val="28"/>
              </w:rPr>
            </w:pPr>
          </w:p>
          <w:p w:rsidR="0073300B" w:rsidRPr="00216920" w:rsidRDefault="0073300B" w:rsidP="00216920">
            <w:pPr>
              <w:shd w:val="clear" w:color="auto" w:fill="FFFFFF" w:themeFill="background1"/>
              <w:tabs>
                <w:tab w:val="left" w:pos="284"/>
                <w:tab w:val="left" w:pos="12840"/>
              </w:tabs>
              <w:spacing w:after="0" w:line="240" w:lineRule="auto"/>
              <w:ind w:right="-108"/>
              <w:contextualSpacing/>
              <w:jc w:val="center"/>
              <w:textAlignment w:val="baseline"/>
              <w:rPr>
                <w:rStyle w:val="s20"/>
                <w:rFonts w:ascii="Times New Roman" w:hAnsi="Times New Roman"/>
                <w:b/>
                <w:sz w:val="28"/>
                <w:szCs w:val="28"/>
              </w:rPr>
            </w:pPr>
            <w:r w:rsidRPr="00216920">
              <w:rPr>
                <w:rStyle w:val="s20"/>
                <w:rFonts w:ascii="Times New Roman" w:hAnsi="Times New Roman"/>
                <w:b/>
                <w:sz w:val="28"/>
                <w:szCs w:val="28"/>
              </w:rPr>
              <w:t>Кодекс Республики Казахстан «О налогах и других обязательных платежах в бюджет» (Налоговый кодекс)»</w:t>
            </w:r>
          </w:p>
          <w:p w:rsidR="0073300B" w:rsidRPr="00216920" w:rsidRDefault="0073300B" w:rsidP="00216920">
            <w:pPr>
              <w:shd w:val="clear" w:color="auto" w:fill="FFFFFF" w:themeFill="background1"/>
              <w:tabs>
                <w:tab w:val="left" w:pos="284"/>
              </w:tabs>
              <w:spacing w:after="0" w:line="240" w:lineRule="auto"/>
              <w:contextualSpacing/>
              <w:jc w:val="center"/>
              <w:rPr>
                <w:rFonts w:ascii="Times New Roman" w:eastAsia="Calibri" w:hAnsi="Times New Roman"/>
                <w:b/>
                <w:sz w:val="28"/>
                <w:szCs w:val="28"/>
                <w:lang w:eastAsia="en-US"/>
              </w:rPr>
            </w:pPr>
          </w:p>
        </w:tc>
      </w:tr>
      <w:tr w:rsidR="0010415C" w:rsidRPr="00216920" w:rsidTr="0073300B">
        <w:trPr>
          <w:trHeight w:val="474"/>
        </w:trPr>
        <w:tc>
          <w:tcPr>
            <w:tcW w:w="959"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pStyle w:val="af7"/>
              <w:numPr>
                <w:ilvl w:val="0"/>
                <w:numId w:val="1"/>
              </w:numPr>
              <w:shd w:val="clear" w:color="auto" w:fill="FFFFFF" w:themeFill="background1"/>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shd w:val="clear" w:color="auto" w:fill="FFFFFF" w:themeFill="background1"/>
              <w:spacing w:after="0" w:line="240" w:lineRule="auto"/>
              <w:contextualSpacing/>
              <w:jc w:val="both"/>
              <w:rPr>
                <w:rFonts w:ascii="Times New Roman" w:hAnsi="Times New Roman"/>
                <w:sz w:val="28"/>
                <w:szCs w:val="28"/>
              </w:rPr>
            </w:pPr>
            <w:r w:rsidRPr="00216920">
              <w:rPr>
                <w:rFonts w:ascii="Times New Roman" w:eastAsia="SimSun" w:hAnsi="Times New Roman"/>
                <w:noProof/>
                <w:sz w:val="28"/>
                <w:szCs w:val="28"/>
              </w:rPr>
              <w:t>Статья 30</w:t>
            </w:r>
          </w:p>
        </w:tc>
        <w:tc>
          <w:tcPr>
            <w:tcW w:w="4961"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shd w:val="clear" w:color="auto" w:fill="FFFFFF" w:themeFill="background1"/>
              <w:spacing w:after="0" w:line="240" w:lineRule="auto"/>
              <w:ind w:firstLine="426"/>
              <w:contextualSpacing/>
              <w:jc w:val="both"/>
              <w:textAlignment w:val="baseline"/>
              <w:outlineLvl w:val="2"/>
              <w:rPr>
                <w:rFonts w:ascii="Times New Roman" w:hAnsi="Times New Roman"/>
                <w:b/>
                <w:sz w:val="28"/>
                <w:szCs w:val="28"/>
              </w:rPr>
            </w:pPr>
            <w:r w:rsidRPr="00216920">
              <w:rPr>
                <w:rFonts w:ascii="Times New Roman" w:hAnsi="Times New Roman"/>
                <w:b/>
                <w:sz w:val="28"/>
                <w:szCs w:val="28"/>
              </w:rPr>
              <w:t xml:space="preserve">Статья 30. </w:t>
            </w:r>
            <w:r w:rsidRPr="00216920">
              <w:rPr>
                <w:rFonts w:ascii="Times New Roman" w:hAnsi="Times New Roman"/>
                <w:sz w:val="28"/>
                <w:szCs w:val="28"/>
              </w:rPr>
              <w:t>Налоговая тайна</w:t>
            </w:r>
          </w:p>
          <w:p w:rsidR="0073300B" w:rsidRPr="00216920" w:rsidRDefault="0073300B" w:rsidP="00216920">
            <w:pPr>
              <w:shd w:val="clear" w:color="auto" w:fill="FFFFFF" w:themeFill="background1"/>
              <w:spacing w:after="0" w:line="240" w:lineRule="auto"/>
              <w:ind w:firstLine="426"/>
              <w:contextualSpacing/>
              <w:jc w:val="both"/>
              <w:textAlignment w:val="baseline"/>
              <w:rPr>
                <w:rFonts w:ascii="Times New Roman" w:hAnsi="Times New Roman"/>
                <w:sz w:val="28"/>
                <w:szCs w:val="28"/>
              </w:rPr>
            </w:pPr>
            <w:r w:rsidRPr="00216920">
              <w:rPr>
                <w:rFonts w:ascii="Times New Roman" w:hAnsi="Times New Roman"/>
                <w:sz w:val="28"/>
                <w:szCs w:val="28"/>
              </w:rPr>
              <w:t>…</w:t>
            </w:r>
          </w:p>
          <w:p w:rsidR="0073300B" w:rsidRPr="00216920" w:rsidRDefault="0073300B" w:rsidP="00216920">
            <w:pPr>
              <w:shd w:val="clear" w:color="auto" w:fill="FFFFFF" w:themeFill="background1"/>
              <w:spacing w:after="0" w:line="240" w:lineRule="auto"/>
              <w:ind w:firstLine="426"/>
              <w:contextualSpacing/>
              <w:jc w:val="both"/>
              <w:rPr>
                <w:rFonts w:ascii="Times New Roman" w:hAnsi="Times New Roman"/>
                <w:sz w:val="28"/>
                <w:szCs w:val="28"/>
              </w:rPr>
            </w:pPr>
            <w:r w:rsidRPr="00216920">
              <w:rPr>
                <w:rFonts w:ascii="Times New Roman" w:hAnsi="Times New Roman"/>
                <w:sz w:val="28"/>
                <w:szCs w:val="28"/>
              </w:rPr>
              <w:t xml:space="preserve">3. Налоговые органы представляют сведения о налогоплательщике (налоговом агенте), составляющие налоговую тайну, без получения письменного разрешения налогоплательщика (налогового агента) в следующих случаях: </w:t>
            </w:r>
          </w:p>
          <w:p w:rsidR="0073300B" w:rsidRPr="00216920" w:rsidRDefault="0073300B" w:rsidP="00216920">
            <w:pPr>
              <w:pStyle w:val="a5"/>
              <w:shd w:val="clear" w:color="auto" w:fill="FFFFFF" w:themeFill="background1"/>
              <w:spacing w:before="0" w:beforeAutospacing="0" w:after="0" w:afterAutospacing="0"/>
              <w:ind w:firstLine="469"/>
              <w:contextualSpacing/>
              <w:jc w:val="both"/>
              <w:textAlignment w:val="baseline"/>
              <w:rPr>
                <w:b/>
                <w:sz w:val="28"/>
                <w:szCs w:val="28"/>
              </w:rPr>
            </w:pPr>
            <w:r w:rsidRPr="00216920">
              <w:rPr>
                <w:b/>
                <w:sz w:val="28"/>
                <w:szCs w:val="28"/>
              </w:rPr>
              <w:t>…</w:t>
            </w:r>
          </w:p>
          <w:p w:rsidR="0073300B" w:rsidRPr="00216920" w:rsidRDefault="0073300B" w:rsidP="00216920">
            <w:pPr>
              <w:shd w:val="clear" w:color="auto" w:fill="FFFFFF" w:themeFill="background1"/>
              <w:spacing w:after="0" w:line="240" w:lineRule="auto"/>
              <w:ind w:firstLine="469"/>
              <w:contextualSpacing/>
              <w:jc w:val="both"/>
              <w:rPr>
                <w:rFonts w:ascii="Times New Roman" w:hAnsi="Times New Roman"/>
                <w:b/>
                <w:bCs/>
                <w:sz w:val="28"/>
                <w:szCs w:val="28"/>
                <w:lang w:val="kk-KZ"/>
              </w:rPr>
            </w:pPr>
            <w:r w:rsidRPr="00216920">
              <w:rPr>
                <w:rFonts w:ascii="Times New Roman" w:hAnsi="Times New Roman"/>
                <w:b/>
                <w:bCs/>
                <w:sz w:val="28"/>
                <w:szCs w:val="28"/>
                <w:lang w:val="kk-KZ"/>
              </w:rPr>
              <w:t>3-1) отсутствует;</w:t>
            </w:r>
          </w:p>
          <w:p w:rsidR="0073300B" w:rsidRPr="00216920" w:rsidRDefault="0073300B" w:rsidP="00216920">
            <w:pPr>
              <w:pStyle w:val="a5"/>
              <w:shd w:val="clear" w:color="auto" w:fill="FFFFFF" w:themeFill="background1"/>
              <w:spacing w:before="0" w:beforeAutospacing="0" w:after="0" w:afterAutospacing="0"/>
              <w:ind w:firstLine="469"/>
              <w:contextualSpacing/>
              <w:jc w:val="both"/>
              <w:textAlignment w:val="baseline"/>
              <w:rPr>
                <w:bCs/>
                <w:sz w:val="28"/>
                <w:szCs w:val="28"/>
                <w:lang w:val="kk-KZ"/>
              </w:rPr>
            </w:pPr>
            <w:r w:rsidRPr="00216920">
              <w:rPr>
                <w:bCs/>
                <w:sz w:val="28"/>
                <w:szCs w:val="28"/>
                <w:lang w:val="kk-KZ"/>
              </w:rPr>
              <w:t>...</w:t>
            </w:r>
          </w:p>
          <w:p w:rsidR="0073300B" w:rsidRPr="00216920" w:rsidRDefault="0073300B" w:rsidP="00216920">
            <w:pPr>
              <w:pStyle w:val="a5"/>
              <w:shd w:val="clear" w:color="auto" w:fill="FFFFFF" w:themeFill="background1"/>
              <w:spacing w:before="0" w:beforeAutospacing="0" w:after="0" w:afterAutospacing="0"/>
              <w:ind w:firstLine="426"/>
              <w:contextualSpacing/>
              <w:jc w:val="both"/>
              <w:textAlignment w:val="baseline"/>
              <w:rPr>
                <w:b/>
                <w:sz w:val="28"/>
                <w:szCs w:val="28"/>
              </w:rPr>
            </w:pPr>
          </w:p>
          <w:p w:rsidR="0073300B" w:rsidRPr="00216920" w:rsidRDefault="0073300B" w:rsidP="00216920">
            <w:pPr>
              <w:pStyle w:val="a5"/>
              <w:shd w:val="clear" w:color="auto" w:fill="FFFFFF" w:themeFill="background1"/>
              <w:spacing w:before="0" w:beforeAutospacing="0" w:after="0" w:afterAutospacing="0"/>
              <w:ind w:firstLine="426"/>
              <w:contextualSpacing/>
              <w:jc w:val="both"/>
              <w:textAlignment w:val="baseline"/>
              <w:rPr>
                <w:b/>
                <w:sz w:val="28"/>
                <w:szCs w:val="28"/>
              </w:rPr>
            </w:pPr>
          </w:p>
          <w:p w:rsidR="0073300B" w:rsidRPr="00216920" w:rsidRDefault="0073300B" w:rsidP="00216920">
            <w:pPr>
              <w:pStyle w:val="a5"/>
              <w:shd w:val="clear" w:color="auto" w:fill="FFFFFF" w:themeFill="background1"/>
              <w:spacing w:before="0" w:beforeAutospacing="0" w:after="0" w:afterAutospacing="0"/>
              <w:ind w:firstLine="426"/>
              <w:contextualSpacing/>
              <w:jc w:val="both"/>
              <w:textAlignment w:val="baseline"/>
              <w:rPr>
                <w:b/>
                <w:sz w:val="28"/>
                <w:szCs w:val="28"/>
              </w:rPr>
            </w:pPr>
          </w:p>
          <w:p w:rsidR="0073300B" w:rsidRPr="00216920" w:rsidRDefault="0073300B" w:rsidP="00216920">
            <w:pPr>
              <w:pStyle w:val="a5"/>
              <w:shd w:val="clear" w:color="auto" w:fill="FFFFFF" w:themeFill="background1"/>
              <w:spacing w:before="0" w:beforeAutospacing="0" w:after="0" w:afterAutospacing="0"/>
              <w:ind w:firstLine="426"/>
              <w:contextualSpacing/>
              <w:jc w:val="both"/>
              <w:textAlignment w:val="baseline"/>
              <w:rPr>
                <w:b/>
                <w:sz w:val="28"/>
                <w:szCs w:val="28"/>
              </w:rPr>
            </w:pPr>
          </w:p>
          <w:p w:rsidR="0073300B" w:rsidRPr="00216920" w:rsidRDefault="0073300B" w:rsidP="00216920">
            <w:pPr>
              <w:pStyle w:val="a5"/>
              <w:shd w:val="clear" w:color="auto" w:fill="FFFFFF" w:themeFill="background1"/>
              <w:spacing w:before="0" w:beforeAutospacing="0" w:after="0" w:afterAutospacing="0"/>
              <w:ind w:firstLine="426"/>
              <w:contextualSpacing/>
              <w:jc w:val="both"/>
              <w:textAlignment w:val="baseline"/>
              <w:rPr>
                <w:b/>
                <w:sz w:val="28"/>
                <w:szCs w:val="28"/>
              </w:rPr>
            </w:pPr>
          </w:p>
          <w:p w:rsidR="0073300B" w:rsidRPr="00216920" w:rsidRDefault="0073300B" w:rsidP="00216920">
            <w:pPr>
              <w:pStyle w:val="a5"/>
              <w:shd w:val="clear" w:color="auto" w:fill="FFFFFF" w:themeFill="background1"/>
              <w:spacing w:before="0" w:beforeAutospacing="0" w:after="0" w:afterAutospacing="0"/>
              <w:ind w:firstLine="426"/>
              <w:contextualSpacing/>
              <w:jc w:val="both"/>
              <w:textAlignment w:val="baseline"/>
              <w:rPr>
                <w:b/>
                <w:sz w:val="28"/>
                <w:szCs w:val="28"/>
              </w:rPr>
            </w:pPr>
          </w:p>
          <w:p w:rsidR="0073300B" w:rsidRPr="00216920" w:rsidRDefault="0073300B" w:rsidP="00216920">
            <w:pPr>
              <w:pStyle w:val="a5"/>
              <w:shd w:val="clear" w:color="auto" w:fill="FFFFFF" w:themeFill="background1"/>
              <w:spacing w:before="0" w:beforeAutospacing="0" w:after="0" w:afterAutospacing="0"/>
              <w:ind w:firstLine="426"/>
              <w:contextualSpacing/>
              <w:jc w:val="both"/>
              <w:textAlignment w:val="baseline"/>
              <w:rPr>
                <w:b/>
                <w:sz w:val="28"/>
                <w:szCs w:val="28"/>
              </w:rPr>
            </w:pPr>
          </w:p>
          <w:p w:rsidR="0073300B" w:rsidRPr="00216920" w:rsidRDefault="0073300B" w:rsidP="00216920">
            <w:pPr>
              <w:shd w:val="clear" w:color="auto" w:fill="FFFFFF" w:themeFill="background1"/>
              <w:spacing w:after="0" w:line="240" w:lineRule="auto"/>
              <w:ind w:firstLine="426"/>
              <w:contextualSpacing/>
              <w:jc w:val="both"/>
              <w:rPr>
                <w:rFonts w:ascii="Times New Roman" w:hAnsi="Times New Roman"/>
                <w:bCs/>
                <w:sz w:val="28"/>
                <w:szCs w:val="28"/>
              </w:rPr>
            </w:pPr>
          </w:p>
        </w:tc>
        <w:tc>
          <w:tcPr>
            <w:tcW w:w="4961"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shd w:val="clear" w:color="auto" w:fill="FFFFFF" w:themeFill="background1"/>
              <w:spacing w:after="0" w:line="240" w:lineRule="auto"/>
              <w:ind w:firstLine="426"/>
              <w:contextualSpacing/>
              <w:jc w:val="both"/>
              <w:textAlignment w:val="baseline"/>
              <w:rPr>
                <w:rFonts w:ascii="Times New Roman" w:hAnsi="Times New Roman"/>
                <w:sz w:val="28"/>
                <w:szCs w:val="28"/>
              </w:rPr>
            </w:pPr>
            <w:r w:rsidRPr="00216920">
              <w:rPr>
                <w:rFonts w:ascii="Times New Roman" w:hAnsi="Times New Roman"/>
                <w:b/>
                <w:sz w:val="28"/>
                <w:szCs w:val="28"/>
              </w:rPr>
              <w:lastRenderedPageBreak/>
              <w:t>Статья 30.</w:t>
            </w:r>
            <w:r w:rsidRPr="00216920">
              <w:rPr>
                <w:rFonts w:ascii="Times New Roman" w:hAnsi="Times New Roman"/>
                <w:sz w:val="28"/>
                <w:szCs w:val="28"/>
              </w:rPr>
              <w:t xml:space="preserve"> Налоговая тайна</w:t>
            </w:r>
          </w:p>
          <w:p w:rsidR="0073300B" w:rsidRPr="00216920" w:rsidRDefault="0073300B" w:rsidP="00216920">
            <w:pPr>
              <w:shd w:val="clear" w:color="auto" w:fill="FFFFFF" w:themeFill="background1"/>
              <w:spacing w:after="0" w:line="240" w:lineRule="auto"/>
              <w:ind w:firstLine="426"/>
              <w:contextualSpacing/>
              <w:jc w:val="both"/>
              <w:textAlignment w:val="baseline"/>
              <w:rPr>
                <w:rFonts w:ascii="Times New Roman" w:hAnsi="Times New Roman"/>
                <w:sz w:val="28"/>
                <w:szCs w:val="28"/>
              </w:rPr>
            </w:pPr>
            <w:r w:rsidRPr="00216920">
              <w:rPr>
                <w:rFonts w:ascii="Times New Roman" w:hAnsi="Times New Roman"/>
                <w:sz w:val="28"/>
                <w:szCs w:val="28"/>
              </w:rPr>
              <w:t>…</w:t>
            </w:r>
          </w:p>
          <w:p w:rsidR="0073300B" w:rsidRPr="00216920" w:rsidRDefault="0073300B" w:rsidP="00216920">
            <w:pPr>
              <w:shd w:val="clear" w:color="auto" w:fill="FFFFFF" w:themeFill="background1"/>
              <w:spacing w:after="0" w:line="240" w:lineRule="auto"/>
              <w:ind w:firstLine="426"/>
              <w:contextualSpacing/>
              <w:jc w:val="both"/>
              <w:textAlignment w:val="baseline"/>
              <w:outlineLvl w:val="2"/>
              <w:rPr>
                <w:rFonts w:ascii="Times New Roman" w:hAnsi="Times New Roman"/>
                <w:sz w:val="28"/>
                <w:szCs w:val="28"/>
              </w:rPr>
            </w:pPr>
            <w:r w:rsidRPr="00216920">
              <w:rPr>
                <w:rFonts w:ascii="Times New Roman" w:hAnsi="Times New Roman"/>
                <w:sz w:val="28"/>
                <w:szCs w:val="28"/>
              </w:rPr>
              <w:t xml:space="preserve">3. Налоговые органы представляют сведения о налогоплательщике (налоговом агенте), составляющие налоговую тайну, без получения письменного разрешения налогоплательщика (налогового агента) в следующих случаях: </w:t>
            </w:r>
          </w:p>
          <w:p w:rsidR="0073300B" w:rsidRPr="00216920" w:rsidRDefault="0073300B" w:rsidP="00216920">
            <w:pPr>
              <w:shd w:val="clear" w:color="auto" w:fill="FFFFFF" w:themeFill="background1"/>
              <w:spacing w:after="0" w:line="240" w:lineRule="auto"/>
              <w:ind w:firstLine="425"/>
              <w:contextualSpacing/>
              <w:jc w:val="both"/>
              <w:textAlignment w:val="baseline"/>
              <w:outlineLvl w:val="2"/>
              <w:rPr>
                <w:rFonts w:ascii="Times New Roman" w:hAnsi="Times New Roman"/>
                <w:b/>
                <w:sz w:val="28"/>
                <w:szCs w:val="28"/>
              </w:rPr>
            </w:pPr>
            <w:r w:rsidRPr="00216920">
              <w:rPr>
                <w:rFonts w:ascii="Times New Roman" w:hAnsi="Times New Roman"/>
                <w:b/>
                <w:sz w:val="28"/>
                <w:szCs w:val="28"/>
              </w:rPr>
              <w:t>…</w:t>
            </w:r>
          </w:p>
          <w:p w:rsidR="0073300B" w:rsidRPr="00216920" w:rsidRDefault="0073300B" w:rsidP="00216920">
            <w:pPr>
              <w:shd w:val="clear" w:color="auto" w:fill="FFFFFF" w:themeFill="background1"/>
              <w:spacing w:after="0" w:line="240" w:lineRule="auto"/>
              <w:ind w:firstLine="425"/>
              <w:contextualSpacing/>
              <w:jc w:val="both"/>
              <w:textAlignment w:val="baseline"/>
              <w:rPr>
                <w:rFonts w:ascii="Times New Roman" w:hAnsi="Times New Roman"/>
                <w:bCs/>
                <w:sz w:val="28"/>
                <w:szCs w:val="28"/>
                <w:lang w:val="kk-KZ"/>
              </w:rPr>
            </w:pPr>
            <w:r w:rsidRPr="00216920">
              <w:rPr>
                <w:rFonts w:ascii="Times New Roman" w:hAnsi="Times New Roman"/>
                <w:b/>
                <w:bCs/>
                <w:sz w:val="28"/>
                <w:szCs w:val="28"/>
                <w:lang w:val="kk-KZ"/>
              </w:rPr>
              <w:t xml:space="preserve">3-1) финансовому управляющему в пределах его компетенции, в отношении должника по которому </w:t>
            </w:r>
            <w:r w:rsidRPr="00216920">
              <w:rPr>
                <w:rFonts w:ascii="Times New Roman" w:hAnsi="Times New Roman"/>
                <w:b/>
                <w:bCs/>
                <w:sz w:val="28"/>
                <w:szCs w:val="28"/>
                <w:lang w:val="kk-KZ"/>
              </w:rPr>
              <w:lastRenderedPageBreak/>
              <w:t>проводит процедуры, предусмотренные законодательством Республики Казахстан о восстановлении платежеспособности и банкротстве граждан;</w:t>
            </w:r>
            <w:r w:rsidRPr="00216920">
              <w:rPr>
                <w:rFonts w:ascii="Times New Roman" w:hAnsi="Times New Roman"/>
                <w:bCs/>
                <w:sz w:val="28"/>
                <w:szCs w:val="28"/>
                <w:lang w:val="kk-KZ"/>
              </w:rPr>
              <w:t>...</w:t>
            </w:r>
          </w:p>
          <w:p w:rsidR="0073300B" w:rsidRPr="00216920" w:rsidRDefault="00216920" w:rsidP="00216920">
            <w:pPr>
              <w:shd w:val="clear" w:color="auto" w:fill="FFFFFF" w:themeFill="background1"/>
              <w:spacing w:after="0" w:line="240" w:lineRule="auto"/>
              <w:ind w:firstLine="426"/>
              <w:contextualSpacing/>
              <w:jc w:val="both"/>
              <w:rPr>
                <w:rFonts w:ascii="Times New Roman" w:hAnsi="Times New Roman"/>
                <w:spacing w:val="2"/>
                <w:sz w:val="28"/>
                <w:szCs w:val="28"/>
              </w:rPr>
            </w:pPr>
            <w:r>
              <w:rPr>
                <w:rFonts w:ascii="Times New Roman" w:hAnsi="Times New Roman"/>
                <w:spacing w:val="2"/>
                <w:sz w:val="28"/>
                <w:szCs w:val="28"/>
              </w:rPr>
              <w:t>…</w:t>
            </w:r>
          </w:p>
        </w:tc>
        <w:tc>
          <w:tcPr>
            <w:tcW w:w="3148"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shd w:val="clear" w:color="auto" w:fill="FFFFFF" w:themeFill="background1"/>
              <w:spacing w:after="0" w:line="240" w:lineRule="auto"/>
              <w:ind w:firstLine="426"/>
              <w:contextualSpacing/>
              <w:jc w:val="both"/>
              <w:rPr>
                <w:rFonts w:ascii="Times New Roman" w:hAnsi="Times New Roman"/>
                <w:sz w:val="28"/>
                <w:szCs w:val="28"/>
                <w:lang w:val="kk-KZ"/>
              </w:rPr>
            </w:pPr>
            <w:r w:rsidRPr="00216920">
              <w:rPr>
                <w:rFonts w:ascii="Times New Roman" w:hAnsi="Times New Roman"/>
                <w:sz w:val="28"/>
                <w:szCs w:val="28"/>
                <w:lang w:val="kk-KZ"/>
              </w:rPr>
              <w:lastRenderedPageBreak/>
              <w:t xml:space="preserve">В связи с введением Закона Республики Казахстан </w:t>
            </w:r>
            <w:r w:rsidR="001363F7" w:rsidRPr="00216920">
              <w:rPr>
                <w:rFonts w:ascii="Times New Roman" w:hAnsi="Times New Roman"/>
                <w:sz w:val="28"/>
                <w:szCs w:val="28"/>
                <w:lang w:val="kk-KZ"/>
              </w:rPr>
              <w:br/>
            </w:r>
            <w:r w:rsidRPr="00216920">
              <w:rPr>
                <w:rFonts w:ascii="Times New Roman" w:hAnsi="Times New Roman"/>
                <w:sz w:val="28"/>
                <w:szCs w:val="28"/>
                <w:lang w:val="kk-KZ"/>
              </w:rPr>
              <w:t xml:space="preserve">«О восстановлении платежеспособности и банкротстве граждан Республики Казахстан»,  устанавливающих основания и порядок применения и проведения процедур восстановления платежеспособности, </w:t>
            </w:r>
            <w:r w:rsidRPr="00216920">
              <w:rPr>
                <w:rFonts w:ascii="Times New Roman" w:hAnsi="Times New Roman"/>
                <w:sz w:val="28"/>
                <w:szCs w:val="28"/>
                <w:lang w:val="kk-KZ"/>
              </w:rPr>
              <w:lastRenderedPageBreak/>
              <w:t>внесудебного и судебного  банкротства</w:t>
            </w:r>
            <w:r w:rsidR="00942262" w:rsidRPr="00216920">
              <w:rPr>
                <w:rFonts w:ascii="Times New Roman" w:hAnsi="Times New Roman"/>
                <w:sz w:val="28"/>
                <w:szCs w:val="28"/>
                <w:lang w:val="kk-KZ"/>
              </w:rPr>
              <w:t>.</w:t>
            </w:r>
          </w:p>
          <w:p w:rsidR="0073300B" w:rsidRPr="00216920" w:rsidRDefault="0073300B" w:rsidP="00216920">
            <w:pPr>
              <w:shd w:val="clear" w:color="auto" w:fill="FFFFFF" w:themeFill="background1"/>
              <w:spacing w:after="0" w:line="240" w:lineRule="auto"/>
              <w:ind w:firstLine="426"/>
              <w:contextualSpacing/>
              <w:jc w:val="both"/>
              <w:rPr>
                <w:rFonts w:ascii="Times New Roman" w:hAnsi="Times New Roman"/>
                <w:sz w:val="28"/>
                <w:szCs w:val="28"/>
                <w:lang w:val="kk-KZ"/>
              </w:rPr>
            </w:pPr>
          </w:p>
          <w:p w:rsidR="0073300B" w:rsidRPr="00216920" w:rsidRDefault="0073300B" w:rsidP="00216920">
            <w:pPr>
              <w:shd w:val="clear" w:color="auto" w:fill="FFFFFF" w:themeFill="background1"/>
              <w:spacing w:after="0" w:line="240" w:lineRule="auto"/>
              <w:ind w:firstLine="426"/>
              <w:contextualSpacing/>
              <w:jc w:val="both"/>
              <w:rPr>
                <w:rFonts w:ascii="Times New Roman" w:hAnsi="Times New Roman"/>
                <w:sz w:val="28"/>
                <w:szCs w:val="28"/>
                <w:lang w:val="kk-KZ"/>
              </w:rPr>
            </w:pPr>
          </w:p>
        </w:tc>
      </w:tr>
      <w:tr w:rsidR="0010415C" w:rsidRPr="00216920" w:rsidTr="0073300B">
        <w:trPr>
          <w:trHeight w:val="474"/>
        </w:trPr>
        <w:tc>
          <w:tcPr>
            <w:tcW w:w="959"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pStyle w:val="af7"/>
              <w:numPr>
                <w:ilvl w:val="0"/>
                <w:numId w:val="1"/>
              </w:numPr>
              <w:shd w:val="clear" w:color="auto" w:fill="FFFFFF" w:themeFill="background1"/>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widowControl w:val="0"/>
              <w:pBdr>
                <w:top w:val="nil"/>
                <w:left w:val="nil"/>
                <w:bottom w:val="nil"/>
                <w:right w:val="nil"/>
                <w:between w:val="nil"/>
              </w:pBdr>
              <w:shd w:val="clear" w:color="auto" w:fill="FFFFFF" w:themeFill="background1"/>
              <w:spacing w:after="0" w:line="240" w:lineRule="auto"/>
              <w:contextualSpacing/>
              <w:jc w:val="both"/>
              <w:rPr>
                <w:rFonts w:ascii="Times New Roman" w:hAnsi="Times New Roman"/>
                <w:sz w:val="28"/>
                <w:szCs w:val="28"/>
              </w:rPr>
            </w:pPr>
            <w:r w:rsidRPr="00216920">
              <w:rPr>
                <w:rFonts w:ascii="Times New Roman" w:hAnsi="Times New Roman"/>
                <w:sz w:val="28"/>
                <w:szCs w:val="28"/>
              </w:rPr>
              <w:t>Статья 117</w:t>
            </w:r>
          </w:p>
        </w:tc>
        <w:tc>
          <w:tcPr>
            <w:tcW w:w="4961"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pStyle w:val="pj0"/>
              <w:pBdr>
                <w:top w:val="nil"/>
                <w:left w:val="nil"/>
                <w:bottom w:val="nil"/>
                <w:right w:val="nil"/>
                <w:between w:val="nil"/>
              </w:pBdr>
              <w:shd w:val="clear" w:color="auto" w:fill="FFFFFF" w:themeFill="background1"/>
              <w:spacing w:before="0" w:beforeAutospacing="0" w:after="0" w:afterAutospacing="0"/>
              <w:ind w:left="34" w:firstLine="601"/>
              <w:contextualSpacing/>
              <w:jc w:val="both"/>
              <w:rPr>
                <w:sz w:val="28"/>
                <w:szCs w:val="28"/>
              </w:rPr>
            </w:pPr>
            <w:r w:rsidRPr="00216920">
              <w:rPr>
                <w:b/>
                <w:sz w:val="28"/>
                <w:szCs w:val="28"/>
              </w:rPr>
              <w:t xml:space="preserve">Статья 117. </w:t>
            </w:r>
            <w:r w:rsidRPr="00216920">
              <w:rPr>
                <w:sz w:val="28"/>
                <w:szCs w:val="28"/>
              </w:rPr>
              <w:t>Пеня на не уплаченную в срок сумму налогов и платежей в бюджет.</w:t>
            </w:r>
          </w:p>
          <w:p w:rsidR="0073300B" w:rsidRPr="00216920" w:rsidRDefault="0073300B" w:rsidP="00216920">
            <w:pPr>
              <w:pStyle w:val="pj0"/>
              <w:pBdr>
                <w:top w:val="nil"/>
                <w:left w:val="nil"/>
                <w:bottom w:val="nil"/>
                <w:right w:val="nil"/>
                <w:between w:val="nil"/>
              </w:pBdr>
              <w:shd w:val="clear" w:color="auto" w:fill="FFFFFF" w:themeFill="background1"/>
              <w:spacing w:before="0" w:beforeAutospacing="0" w:after="0" w:afterAutospacing="0"/>
              <w:ind w:left="34" w:firstLine="601"/>
              <w:contextualSpacing/>
              <w:jc w:val="both"/>
              <w:rPr>
                <w:b/>
                <w:sz w:val="28"/>
                <w:szCs w:val="28"/>
              </w:rPr>
            </w:pPr>
            <w:r w:rsidRPr="00216920">
              <w:rPr>
                <w:b/>
                <w:sz w:val="28"/>
                <w:szCs w:val="28"/>
              </w:rPr>
              <w:t>…</w:t>
            </w:r>
          </w:p>
          <w:p w:rsidR="0073300B" w:rsidRPr="00216920" w:rsidRDefault="0073300B" w:rsidP="00216920">
            <w:pPr>
              <w:pStyle w:val="pj0"/>
              <w:pBdr>
                <w:top w:val="nil"/>
                <w:left w:val="nil"/>
                <w:bottom w:val="nil"/>
                <w:right w:val="nil"/>
                <w:between w:val="nil"/>
              </w:pBdr>
              <w:shd w:val="clear" w:color="auto" w:fill="FFFFFF" w:themeFill="background1"/>
              <w:spacing w:before="0" w:beforeAutospacing="0" w:after="0" w:afterAutospacing="0"/>
              <w:ind w:left="34" w:firstLine="601"/>
              <w:contextualSpacing/>
              <w:jc w:val="both"/>
              <w:rPr>
                <w:sz w:val="28"/>
                <w:szCs w:val="28"/>
              </w:rPr>
            </w:pPr>
            <w:r w:rsidRPr="00216920">
              <w:rPr>
                <w:sz w:val="28"/>
                <w:szCs w:val="28"/>
              </w:rPr>
              <w:t>3. Пеня не начисляется:</w:t>
            </w:r>
          </w:p>
          <w:p w:rsidR="0073300B" w:rsidRPr="00216920" w:rsidRDefault="0073300B" w:rsidP="00216920">
            <w:pPr>
              <w:pStyle w:val="pj0"/>
              <w:pBdr>
                <w:top w:val="nil"/>
                <w:left w:val="nil"/>
                <w:bottom w:val="nil"/>
                <w:right w:val="nil"/>
                <w:between w:val="nil"/>
              </w:pBdr>
              <w:shd w:val="clear" w:color="auto" w:fill="FFFFFF" w:themeFill="background1"/>
              <w:spacing w:before="0" w:beforeAutospacing="0" w:after="0" w:afterAutospacing="0"/>
              <w:ind w:left="34" w:firstLine="601"/>
              <w:contextualSpacing/>
              <w:jc w:val="both"/>
              <w:rPr>
                <w:b/>
                <w:sz w:val="28"/>
                <w:szCs w:val="28"/>
              </w:rPr>
            </w:pPr>
            <w:r w:rsidRPr="00216920">
              <w:rPr>
                <w:b/>
                <w:sz w:val="28"/>
                <w:szCs w:val="28"/>
              </w:rPr>
              <w:t>…</w:t>
            </w:r>
          </w:p>
          <w:p w:rsidR="0073300B" w:rsidRPr="00216920" w:rsidRDefault="0073300B" w:rsidP="00216920">
            <w:pPr>
              <w:shd w:val="clear" w:color="auto" w:fill="FFFFFF" w:themeFill="background1"/>
              <w:spacing w:after="0" w:line="240" w:lineRule="auto"/>
              <w:ind w:firstLine="317"/>
              <w:contextualSpacing/>
              <w:jc w:val="both"/>
              <w:textAlignment w:val="baseline"/>
              <w:rPr>
                <w:rFonts w:ascii="Times New Roman" w:hAnsi="Times New Roman"/>
                <w:bCs/>
                <w:sz w:val="28"/>
                <w:szCs w:val="28"/>
                <w:lang w:val="kk-KZ"/>
              </w:rPr>
            </w:pPr>
            <w:r w:rsidRPr="00216920">
              <w:rPr>
                <w:rFonts w:ascii="Times New Roman" w:hAnsi="Times New Roman"/>
                <w:bCs/>
                <w:sz w:val="28"/>
                <w:szCs w:val="28"/>
                <w:lang w:val="kk-KZ"/>
              </w:rPr>
              <w:t>при изменении срока исполнения налогового обязательства по уплате налогов и (или) плат в отношении налогоплательщика в случае утверждения судом соглашения о реструктуризации задолженности в соответствии с </w:t>
            </w:r>
            <w:hyperlink r:id="rId8" w:anchor="z1" w:history="1">
              <w:r w:rsidRPr="00216920">
                <w:rPr>
                  <w:rFonts w:ascii="Times New Roman" w:hAnsi="Times New Roman"/>
                  <w:bCs/>
                  <w:sz w:val="28"/>
                  <w:szCs w:val="28"/>
                  <w:lang w:val="kk-KZ"/>
                </w:rPr>
                <w:t>Законом</w:t>
              </w:r>
            </w:hyperlink>
            <w:r w:rsidRPr="00216920">
              <w:rPr>
                <w:rFonts w:ascii="Times New Roman" w:hAnsi="Times New Roman"/>
                <w:bCs/>
                <w:sz w:val="28"/>
                <w:szCs w:val="28"/>
                <w:lang w:val="kk-KZ"/>
              </w:rPr>
              <w:t> Республики Казахстан "О реабилитации и банкротстве";</w:t>
            </w:r>
          </w:p>
          <w:p w:rsidR="0073300B" w:rsidRPr="00216920" w:rsidRDefault="0073300B" w:rsidP="00216920">
            <w:pPr>
              <w:shd w:val="clear" w:color="auto" w:fill="FFFFFF" w:themeFill="background1"/>
              <w:spacing w:after="0" w:line="240" w:lineRule="auto"/>
              <w:ind w:firstLine="317"/>
              <w:contextualSpacing/>
              <w:jc w:val="both"/>
              <w:textAlignment w:val="baseline"/>
              <w:rPr>
                <w:rFonts w:ascii="Times New Roman" w:hAnsi="Times New Roman"/>
                <w:b/>
                <w:bCs/>
                <w:sz w:val="28"/>
                <w:szCs w:val="28"/>
                <w:lang w:val="kk-KZ"/>
              </w:rPr>
            </w:pPr>
            <w:r w:rsidRPr="00216920">
              <w:rPr>
                <w:rFonts w:ascii="Times New Roman" w:hAnsi="Times New Roman"/>
                <w:b/>
                <w:bCs/>
                <w:sz w:val="28"/>
                <w:szCs w:val="28"/>
                <w:lang w:val="kk-KZ"/>
              </w:rPr>
              <w:t>отсутствует;</w:t>
            </w:r>
          </w:p>
          <w:p w:rsidR="0073300B" w:rsidRPr="00216920" w:rsidRDefault="0073300B" w:rsidP="00216920">
            <w:pPr>
              <w:pStyle w:val="pj0"/>
              <w:pBdr>
                <w:top w:val="nil"/>
                <w:left w:val="nil"/>
                <w:bottom w:val="nil"/>
                <w:right w:val="nil"/>
                <w:between w:val="nil"/>
              </w:pBdr>
              <w:shd w:val="clear" w:color="auto" w:fill="FFFFFF" w:themeFill="background1"/>
              <w:spacing w:before="0" w:beforeAutospacing="0" w:after="0" w:afterAutospacing="0"/>
              <w:ind w:left="34" w:firstLine="601"/>
              <w:contextualSpacing/>
              <w:jc w:val="both"/>
              <w:rPr>
                <w:b/>
                <w:sz w:val="28"/>
                <w:szCs w:val="28"/>
                <w:lang w:val="kk-KZ"/>
              </w:rPr>
            </w:pPr>
            <w:r w:rsidRPr="00216920">
              <w:rPr>
                <w:b/>
                <w:sz w:val="28"/>
                <w:szCs w:val="28"/>
                <w:lang w:val="kk-KZ"/>
              </w:rPr>
              <w:t>...</w:t>
            </w:r>
          </w:p>
          <w:p w:rsidR="0073300B" w:rsidRPr="00216920" w:rsidRDefault="0073300B" w:rsidP="00216920">
            <w:pPr>
              <w:pStyle w:val="pj0"/>
              <w:pBdr>
                <w:top w:val="nil"/>
                <w:left w:val="nil"/>
                <w:bottom w:val="nil"/>
                <w:right w:val="nil"/>
                <w:between w:val="nil"/>
              </w:pBdr>
              <w:shd w:val="clear" w:color="auto" w:fill="FFFFFF" w:themeFill="background1"/>
              <w:spacing w:before="0" w:beforeAutospacing="0" w:after="0" w:afterAutospacing="0"/>
              <w:ind w:left="34" w:firstLine="601"/>
              <w:contextualSpacing/>
              <w:jc w:val="both"/>
              <w:rPr>
                <w:b/>
                <w:sz w:val="28"/>
                <w:szCs w:val="28"/>
              </w:rPr>
            </w:pPr>
          </w:p>
          <w:p w:rsidR="0073300B" w:rsidRPr="00216920" w:rsidRDefault="0073300B" w:rsidP="00216920">
            <w:pPr>
              <w:pStyle w:val="pj0"/>
              <w:pBdr>
                <w:top w:val="nil"/>
                <w:left w:val="nil"/>
                <w:bottom w:val="nil"/>
                <w:right w:val="nil"/>
                <w:between w:val="nil"/>
              </w:pBdr>
              <w:shd w:val="clear" w:color="auto" w:fill="FFFFFF" w:themeFill="background1"/>
              <w:spacing w:before="0" w:beforeAutospacing="0" w:after="0" w:afterAutospacing="0"/>
              <w:ind w:left="34" w:firstLine="601"/>
              <w:contextualSpacing/>
              <w:jc w:val="both"/>
              <w:rPr>
                <w:b/>
                <w:sz w:val="28"/>
                <w:szCs w:val="28"/>
              </w:rPr>
            </w:pPr>
          </w:p>
          <w:p w:rsidR="0073300B" w:rsidRPr="00216920" w:rsidRDefault="0073300B" w:rsidP="00216920">
            <w:pPr>
              <w:pStyle w:val="pj0"/>
              <w:pBdr>
                <w:top w:val="nil"/>
                <w:left w:val="nil"/>
                <w:bottom w:val="nil"/>
                <w:right w:val="nil"/>
                <w:between w:val="nil"/>
              </w:pBdr>
              <w:shd w:val="clear" w:color="auto" w:fill="FFFFFF" w:themeFill="background1"/>
              <w:spacing w:before="0" w:beforeAutospacing="0" w:after="0" w:afterAutospacing="0"/>
              <w:ind w:left="34" w:firstLine="601"/>
              <w:contextualSpacing/>
              <w:jc w:val="both"/>
              <w:rPr>
                <w:b/>
                <w:sz w:val="28"/>
                <w:szCs w:val="28"/>
              </w:rPr>
            </w:pPr>
          </w:p>
          <w:p w:rsidR="0073300B" w:rsidRPr="00216920" w:rsidRDefault="0073300B" w:rsidP="00216920">
            <w:pPr>
              <w:pStyle w:val="pj0"/>
              <w:pBdr>
                <w:top w:val="nil"/>
                <w:left w:val="nil"/>
                <w:bottom w:val="nil"/>
                <w:right w:val="nil"/>
                <w:between w:val="nil"/>
              </w:pBdr>
              <w:shd w:val="clear" w:color="auto" w:fill="FFFFFF" w:themeFill="background1"/>
              <w:spacing w:before="0" w:beforeAutospacing="0" w:after="0" w:afterAutospacing="0"/>
              <w:ind w:left="34" w:firstLine="601"/>
              <w:contextualSpacing/>
              <w:jc w:val="both"/>
              <w:rPr>
                <w:b/>
                <w:sz w:val="28"/>
                <w:szCs w:val="28"/>
              </w:rPr>
            </w:pPr>
          </w:p>
          <w:p w:rsidR="0073300B" w:rsidRPr="00216920" w:rsidRDefault="0073300B" w:rsidP="00216920">
            <w:pPr>
              <w:pStyle w:val="pj0"/>
              <w:pBdr>
                <w:top w:val="nil"/>
                <w:left w:val="nil"/>
                <w:bottom w:val="nil"/>
                <w:right w:val="nil"/>
                <w:between w:val="nil"/>
              </w:pBdr>
              <w:shd w:val="clear" w:color="auto" w:fill="FFFFFF" w:themeFill="background1"/>
              <w:spacing w:before="0" w:beforeAutospacing="0" w:after="0" w:afterAutospacing="0"/>
              <w:ind w:left="34" w:firstLine="601"/>
              <w:contextualSpacing/>
              <w:jc w:val="both"/>
              <w:rPr>
                <w:b/>
                <w:sz w:val="28"/>
                <w:szCs w:val="28"/>
              </w:rPr>
            </w:pPr>
          </w:p>
          <w:p w:rsidR="0073300B" w:rsidRPr="00216920" w:rsidRDefault="0073300B" w:rsidP="00216920">
            <w:pPr>
              <w:pStyle w:val="pj0"/>
              <w:pBdr>
                <w:top w:val="nil"/>
                <w:left w:val="nil"/>
                <w:bottom w:val="nil"/>
                <w:right w:val="nil"/>
                <w:between w:val="nil"/>
              </w:pBdr>
              <w:shd w:val="clear" w:color="auto" w:fill="FFFFFF" w:themeFill="background1"/>
              <w:spacing w:before="0" w:beforeAutospacing="0" w:after="0" w:afterAutospacing="0"/>
              <w:ind w:left="34" w:firstLine="601"/>
              <w:contextualSpacing/>
              <w:jc w:val="both"/>
              <w:rPr>
                <w:b/>
                <w:sz w:val="28"/>
                <w:szCs w:val="28"/>
              </w:rPr>
            </w:pPr>
          </w:p>
          <w:p w:rsidR="0073300B" w:rsidRPr="00216920" w:rsidRDefault="0073300B" w:rsidP="00216920">
            <w:pPr>
              <w:pStyle w:val="pj0"/>
              <w:pBdr>
                <w:top w:val="nil"/>
                <w:left w:val="nil"/>
                <w:bottom w:val="nil"/>
                <w:right w:val="nil"/>
                <w:between w:val="nil"/>
              </w:pBdr>
              <w:shd w:val="clear" w:color="auto" w:fill="FFFFFF" w:themeFill="background1"/>
              <w:spacing w:before="0" w:beforeAutospacing="0" w:after="0" w:afterAutospacing="0"/>
              <w:ind w:left="34" w:firstLine="601"/>
              <w:contextualSpacing/>
              <w:jc w:val="both"/>
              <w:rPr>
                <w:b/>
                <w:sz w:val="28"/>
                <w:szCs w:val="28"/>
              </w:rPr>
            </w:pPr>
          </w:p>
          <w:p w:rsidR="0073300B" w:rsidRPr="00216920" w:rsidRDefault="0073300B" w:rsidP="00216920">
            <w:pPr>
              <w:shd w:val="clear" w:color="auto" w:fill="FFFFFF" w:themeFill="background1"/>
              <w:spacing w:after="0" w:line="240" w:lineRule="auto"/>
              <w:ind w:firstLine="317"/>
              <w:contextualSpacing/>
              <w:jc w:val="both"/>
              <w:textAlignment w:val="baseline"/>
              <w:rPr>
                <w:rFonts w:ascii="Times New Roman" w:hAnsi="Times New Roman"/>
                <w:bCs/>
                <w:sz w:val="28"/>
                <w:szCs w:val="28"/>
                <w:lang w:val="kk-KZ"/>
              </w:rPr>
            </w:pPr>
          </w:p>
          <w:p w:rsidR="0073300B" w:rsidRPr="00216920" w:rsidRDefault="0073300B" w:rsidP="00216920">
            <w:pPr>
              <w:shd w:val="clear" w:color="auto" w:fill="FFFFFF" w:themeFill="background1"/>
              <w:spacing w:after="0" w:line="240" w:lineRule="auto"/>
              <w:ind w:firstLine="317"/>
              <w:contextualSpacing/>
              <w:jc w:val="both"/>
              <w:textAlignment w:val="baseline"/>
              <w:rPr>
                <w:rFonts w:ascii="Times New Roman" w:hAnsi="Times New Roman"/>
                <w:bCs/>
                <w:sz w:val="28"/>
                <w:szCs w:val="28"/>
                <w:lang w:val="kk-KZ"/>
              </w:rPr>
            </w:pPr>
          </w:p>
          <w:p w:rsidR="0073300B" w:rsidRPr="00216920" w:rsidRDefault="0073300B" w:rsidP="00216920">
            <w:pPr>
              <w:shd w:val="clear" w:color="auto" w:fill="FFFFFF" w:themeFill="background1"/>
              <w:spacing w:after="0" w:line="240" w:lineRule="auto"/>
              <w:ind w:firstLine="317"/>
              <w:contextualSpacing/>
              <w:jc w:val="both"/>
              <w:textAlignment w:val="baseline"/>
              <w:rPr>
                <w:rFonts w:ascii="Times New Roman" w:hAnsi="Times New Roman"/>
                <w:bCs/>
                <w:sz w:val="28"/>
                <w:szCs w:val="28"/>
                <w:lang w:val="kk-KZ"/>
              </w:rPr>
            </w:pPr>
            <w:r w:rsidRPr="00216920">
              <w:rPr>
                <w:rFonts w:ascii="Times New Roman" w:hAnsi="Times New Roman"/>
                <w:bCs/>
                <w:sz w:val="28"/>
                <w:szCs w:val="28"/>
                <w:lang w:val="kk-KZ"/>
              </w:rPr>
              <w:t>4. Начисление пени возобновляется в следующих случаях:</w:t>
            </w:r>
          </w:p>
          <w:p w:rsidR="0073300B" w:rsidRPr="00216920" w:rsidRDefault="0073300B" w:rsidP="00216920">
            <w:pPr>
              <w:shd w:val="clear" w:color="auto" w:fill="FFFFFF" w:themeFill="background1"/>
              <w:spacing w:after="0" w:line="240" w:lineRule="auto"/>
              <w:ind w:firstLine="317"/>
              <w:contextualSpacing/>
              <w:jc w:val="both"/>
              <w:textAlignment w:val="baseline"/>
              <w:rPr>
                <w:rFonts w:ascii="Times New Roman" w:hAnsi="Times New Roman"/>
                <w:bCs/>
                <w:sz w:val="28"/>
                <w:szCs w:val="28"/>
                <w:lang w:val="kk-KZ"/>
              </w:rPr>
            </w:pPr>
            <w:r w:rsidRPr="00216920">
              <w:rPr>
                <w:rFonts w:ascii="Times New Roman" w:hAnsi="Times New Roman"/>
                <w:bCs/>
                <w:sz w:val="28"/>
                <w:szCs w:val="28"/>
                <w:lang w:val="kk-KZ"/>
              </w:rPr>
              <w:t>...</w:t>
            </w:r>
          </w:p>
          <w:p w:rsidR="0073300B" w:rsidRPr="00216920" w:rsidRDefault="0073300B" w:rsidP="00216920">
            <w:pPr>
              <w:shd w:val="clear" w:color="auto" w:fill="FFFFFF" w:themeFill="background1"/>
              <w:spacing w:after="0" w:line="240" w:lineRule="auto"/>
              <w:ind w:firstLine="317"/>
              <w:contextualSpacing/>
              <w:jc w:val="both"/>
              <w:textAlignment w:val="baseline"/>
              <w:rPr>
                <w:rFonts w:ascii="Times New Roman" w:hAnsi="Times New Roman"/>
                <w:bCs/>
                <w:sz w:val="28"/>
                <w:szCs w:val="28"/>
                <w:lang w:val="kk-KZ"/>
              </w:rPr>
            </w:pPr>
            <w:r w:rsidRPr="00216920">
              <w:rPr>
                <w:rFonts w:ascii="Times New Roman" w:hAnsi="Times New Roman"/>
                <w:bCs/>
                <w:sz w:val="28"/>
                <w:szCs w:val="28"/>
                <w:lang w:val="kk-KZ"/>
              </w:rPr>
              <w:t>3) незаключения налогоплательщиком соглашения о реструктуризации задолженности в срок, установленный Законом Республики Казахстан «О реабилитации и банкротстве», либо вынесения судом определения об отказе в утверждении такого соглашения – со дня принятия судом решения о применении процедуры реструктуризации задолженности</w:t>
            </w:r>
            <w:r w:rsidRPr="00216920">
              <w:rPr>
                <w:rFonts w:ascii="Times New Roman" w:hAnsi="Times New Roman"/>
                <w:b/>
                <w:bCs/>
                <w:sz w:val="28"/>
                <w:szCs w:val="28"/>
                <w:lang w:val="kk-KZ"/>
              </w:rPr>
              <w:t>.</w:t>
            </w:r>
          </w:p>
          <w:p w:rsidR="0073300B" w:rsidRPr="00216920" w:rsidRDefault="0073300B" w:rsidP="00216920">
            <w:pPr>
              <w:shd w:val="clear" w:color="auto" w:fill="FFFFFF" w:themeFill="background1"/>
              <w:spacing w:after="0" w:line="240" w:lineRule="auto"/>
              <w:ind w:firstLine="317"/>
              <w:contextualSpacing/>
              <w:jc w:val="both"/>
              <w:textAlignment w:val="baseline"/>
              <w:rPr>
                <w:rFonts w:ascii="Times New Roman" w:hAnsi="Times New Roman"/>
                <w:b/>
                <w:bCs/>
                <w:sz w:val="28"/>
                <w:szCs w:val="28"/>
                <w:lang w:val="kk-KZ"/>
              </w:rPr>
            </w:pPr>
            <w:r w:rsidRPr="00216920">
              <w:rPr>
                <w:rFonts w:ascii="Times New Roman" w:hAnsi="Times New Roman"/>
                <w:b/>
                <w:bCs/>
                <w:sz w:val="28"/>
                <w:szCs w:val="28"/>
                <w:lang w:val="kk-KZ"/>
              </w:rPr>
              <w:t>4) отсутствует.</w:t>
            </w:r>
          </w:p>
          <w:p w:rsidR="0073300B" w:rsidRPr="00216920" w:rsidRDefault="0073300B" w:rsidP="00216920">
            <w:pPr>
              <w:shd w:val="clear" w:color="auto" w:fill="FFFFFF" w:themeFill="background1"/>
              <w:spacing w:after="0" w:line="240" w:lineRule="auto"/>
              <w:ind w:firstLine="317"/>
              <w:contextualSpacing/>
              <w:jc w:val="both"/>
              <w:rPr>
                <w:rFonts w:ascii="Times New Roman" w:hAnsi="Times New Roman"/>
                <w:bCs/>
                <w:sz w:val="28"/>
                <w:szCs w:val="28"/>
                <w:lang w:val="kk-KZ"/>
              </w:rPr>
            </w:pPr>
            <w:r w:rsidRPr="00216920">
              <w:rPr>
                <w:rFonts w:ascii="Times New Roman" w:hAnsi="Times New Roman"/>
                <w:bCs/>
                <w:sz w:val="28"/>
                <w:szCs w:val="28"/>
                <w:lang w:val="kk-KZ"/>
              </w:rPr>
              <w:t>...</w:t>
            </w:r>
          </w:p>
        </w:tc>
        <w:tc>
          <w:tcPr>
            <w:tcW w:w="4961"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widowControl w:val="0"/>
              <w:pBdr>
                <w:top w:val="nil"/>
                <w:left w:val="nil"/>
                <w:bottom w:val="nil"/>
                <w:right w:val="nil"/>
                <w:between w:val="nil"/>
              </w:pBdr>
              <w:shd w:val="clear" w:color="auto" w:fill="FFFFFF" w:themeFill="background1"/>
              <w:spacing w:after="0" w:line="240" w:lineRule="auto"/>
              <w:ind w:left="34" w:firstLine="601"/>
              <w:contextualSpacing/>
              <w:jc w:val="both"/>
              <w:rPr>
                <w:rFonts w:ascii="Times New Roman" w:hAnsi="Times New Roman"/>
                <w:sz w:val="28"/>
                <w:szCs w:val="28"/>
              </w:rPr>
            </w:pPr>
            <w:r w:rsidRPr="00216920">
              <w:rPr>
                <w:rFonts w:ascii="Times New Roman" w:hAnsi="Times New Roman"/>
                <w:b/>
                <w:sz w:val="28"/>
                <w:szCs w:val="28"/>
              </w:rPr>
              <w:lastRenderedPageBreak/>
              <w:t>Статья 117.</w:t>
            </w:r>
            <w:r w:rsidRPr="00216920">
              <w:rPr>
                <w:rFonts w:ascii="Times New Roman" w:hAnsi="Times New Roman"/>
                <w:sz w:val="28"/>
                <w:szCs w:val="28"/>
              </w:rPr>
              <w:t xml:space="preserve"> Пеня на не уплаченную в срок сумму налогов и платежей в бюджет.</w:t>
            </w:r>
          </w:p>
          <w:p w:rsidR="0073300B" w:rsidRPr="00216920" w:rsidRDefault="0073300B" w:rsidP="00216920">
            <w:pPr>
              <w:widowControl w:val="0"/>
              <w:pBdr>
                <w:top w:val="nil"/>
                <w:left w:val="nil"/>
                <w:bottom w:val="nil"/>
                <w:right w:val="nil"/>
                <w:between w:val="nil"/>
              </w:pBdr>
              <w:shd w:val="clear" w:color="auto" w:fill="FFFFFF" w:themeFill="background1"/>
              <w:spacing w:after="0" w:line="240" w:lineRule="auto"/>
              <w:ind w:left="34" w:firstLine="601"/>
              <w:contextualSpacing/>
              <w:jc w:val="both"/>
              <w:rPr>
                <w:rFonts w:ascii="Times New Roman" w:hAnsi="Times New Roman"/>
                <w:sz w:val="28"/>
                <w:szCs w:val="28"/>
              </w:rPr>
            </w:pPr>
            <w:r w:rsidRPr="00216920">
              <w:rPr>
                <w:rFonts w:ascii="Times New Roman" w:hAnsi="Times New Roman"/>
                <w:sz w:val="28"/>
                <w:szCs w:val="28"/>
              </w:rPr>
              <w:t>…</w:t>
            </w:r>
          </w:p>
          <w:p w:rsidR="0073300B" w:rsidRPr="00216920" w:rsidRDefault="0073300B" w:rsidP="00216920">
            <w:pPr>
              <w:pStyle w:val="pj0"/>
              <w:shd w:val="clear" w:color="auto" w:fill="FFFFFF" w:themeFill="background1"/>
              <w:spacing w:before="0" w:beforeAutospacing="0" w:after="0" w:afterAutospacing="0"/>
              <w:ind w:left="34" w:firstLine="601"/>
              <w:contextualSpacing/>
              <w:jc w:val="both"/>
              <w:rPr>
                <w:sz w:val="28"/>
                <w:szCs w:val="28"/>
              </w:rPr>
            </w:pPr>
            <w:r w:rsidRPr="00216920">
              <w:rPr>
                <w:sz w:val="28"/>
                <w:szCs w:val="28"/>
              </w:rPr>
              <w:t>3. Пеня не начисляется:</w:t>
            </w:r>
          </w:p>
          <w:p w:rsidR="0073300B" w:rsidRPr="00216920" w:rsidRDefault="0073300B" w:rsidP="00216920">
            <w:pPr>
              <w:pStyle w:val="pj0"/>
              <w:shd w:val="clear" w:color="auto" w:fill="FFFFFF" w:themeFill="background1"/>
              <w:spacing w:before="0" w:beforeAutospacing="0" w:after="0" w:afterAutospacing="0"/>
              <w:ind w:left="34" w:firstLine="601"/>
              <w:contextualSpacing/>
              <w:jc w:val="both"/>
              <w:rPr>
                <w:b/>
                <w:sz w:val="28"/>
                <w:szCs w:val="28"/>
              </w:rPr>
            </w:pPr>
            <w:r w:rsidRPr="00216920">
              <w:rPr>
                <w:sz w:val="28"/>
                <w:szCs w:val="28"/>
              </w:rPr>
              <w:t>…</w:t>
            </w:r>
          </w:p>
          <w:p w:rsidR="0073300B" w:rsidRPr="00216920" w:rsidRDefault="0073300B" w:rsidP="00216920">
            <w:pPr>
              <w:shd w:val="clear" w:color="auto" w:fill="FFFFFF" w:themeFill="background1"/>
              <w:spacing w:after="0" w:line="240" w:lineRule="auto"/>
              <w:ind w:firstLine="317"/>
              <w:contextualSpacing/>
              <w:jc w:val="both"/>
              <w:textAlignment w:val="baseline"/>
              <w:rPr>
                <w:rFonts w:ascii="Times New Roman" w:hAnsi="Times New Roman"/>
                <w:bCs/>
                <w:sz w:val="28"/>
                <w:szCs w:val="28"/>
                <w:lang w:val="kk-KZ"/>
              </w:rPr>
            </w:pPr>
            <w:r w:rsidRPr="00216920">
              <w:rPr>
                <w:rFonts w:ascii="Times New Roman" w:hAnsi="Times New Roman"/>
                <w:bCs/>
                <w:sz w:val="28"/>
                <w:szCs w:val="28"/>
                <w:lang w:val="kk-KZ"/>
              </w:rPr>
              <w:t>при изменении срока исполнения налогового обязательства по уплате налогов и (или) плат в отношении налогоплательщика в случае утверждения судом соглашения о реструктуризации задолженности в соответствии с </w:t>
            </w:r>
            <w:hyperlink r:id="rId9" w:anchor="z1" w:history="1">
              <w:r w:rsidRPr="00216920">
                <w:rPr>
                  <w:rFonts w:ascii="Times New Roman" w:hAnsi="Times New Roman"/>
                  <w:bCs/>
                  <w:sz w:val="28"/>
                  <w:szCs w:val="28"/>
                  <w:lang w:val="kk-KZ"/>
                </w:rPr>
                <w:t>Законом</w:t>
              </w:r>
            </w:hyperlink>
            <w:r w:rsidRPr="00216920">
              <w:rPr>
                <w:rFonts w:ascii="Times New Roman" w:hAnsi="Times New Roman"/>
                <w:bCs/>
                <w:sz w:val="28"/>
                <w:szCs w:val="28"/>
                <w:lang w:val="kk-KZ"/>
              </w:rPr>
              <w:t> Республики Казахстан "О реабилитации и банкротстве";</w:t>
            </w:r>
          </w:p>
          <w:p w:rsidR="0073300B" w:rsidRPr="00216920" w:rsidRDefault="0073300B" w:rsidP="00216920">
            <w:pPr>
              <w:shd w:val="clear" w:color="auto" w:fill="FFFFFF" w:themeFill="background1"/>
              <w:spacing w:after="0" w:line="240" w:lineRule="auto"/>
              <w:ind w:firstLine="317"/>
              <w:contextualSpacing/>
              <w:jc w:val="both"/>
              <w:textAlignment w:val="baseline"/>
              <w:rPr>
                <w:rFonts w:ascii="Times New Roman" w:hAnsi="Times New Roman"/>
                <w:b/>
                <w:bCs/>
                <w:sz w:val="28"/>
                <w:szCs w:val="28"/>
                <w:lang w:val="kk-KZ"/>
              </w:rPr>
            </w:pPr>
            <w:r w:rsidRPr="00216920">
              <w:rPr>
                <w:rFonts w:ascii="Times New Roman" w:hAnsi="Times New Roman"/>
                <w:b/>
                <w:bCs/>
                <w:sz w:val="28"/>
                <w:szCs w:val="28"/>
                <w:lang w:val="kk-KZ"/>
              </w:rPr>
              <w:t xml:space="preserve">при вынесении судом определения о возбуждении производства по делу о применении процедуры восстановления платежеспособности </w:t>
            </w:r>
            <w:r w:rsidRPr="00216920">
              <w:rPr>
                <w:rFonts w:ascii="Times New Roman" w:hAnsi="Times New Roman"/>
                <w:sz w:val="28"/>
                <w:szCs w:val="28"/>
              </w:rPr>
              <w:t xml:space="preserve"> </w:t>
            </w:r>
            <w:r w:rsidRPr="00216920">
              <w:rPr>
                <w:rFonts w:ascii="Times New Roman" w:hAnsi="Times New Roman"/>
                <w:b/>
                <w:bCs/>
                <w:sz w:val="28"/>
                <w:szCs w:val="28"/>
                <w:lang w:val="kk-KZ"/>
              </w:rPr>
              <w:t xml:space="preserve">в соответствии с Законом </w:t>
            </w:r>
            <w:r w:rsidRPr="00216920">
              <w:rPr>
                <w:rFonts w:ascii="Times New Roman" w:hAnsi="Times New Roman"/>
                <w:b/>
                <w:bCs/>
                <w:sz w:val="28"/>
                <w:szCs w:val="28"/>
                <w:lang w:val="kk-KZ"/>
              </w:rPr>
              <w:lastRenderedPageBreak/>
              <w:t>Республики Казахстан «О восстановлении платежеспособности и банкротстве граждан Республики Казахстан» – со дня вынесения такого определения;</w:t>
            </w:r>
          </w:p>
          <w:p w:rsidR="0073300B" w:rsidRPr="00216920" w:rsidRDefault="0073300B" w:rsidP="00216920">
            <w:pPr>
              <w:pStyle w:val="pj0"/>
              <w:shd w:val="clear" w:color="auto" w:fill="FFFFFF" w:themeFill="background1"/>
              <w:spacing w:before="0" w:beforeAutospacing="0" w:after="0" w:afterAutospacing="0"/>
              <w:ind w:left="34" w:firstLine="601"/>
              <w:contextualSpacing/>
              <w:jc w:val="both"/>
              <w:rPr>
                <w:b/>
                <w:sz w:val="28"/>
                <w:szCs w:val="28"/>
                <w:lang w:val="kk-KZ"/>
              </w:rPr>
            </w:pPr>
            <w:r w:rsidRPr="00216920">
              <w:rPr>
                <w:b/>
                <w:sz w:val="28"/>
                <w:szCs w:val="28"/>
                <w:lang w:val="kk-KZ"/>
              </w:rPr>
              <w:t>...</w:t>
            </w:r>
          </w:p>
          <w:p w:rsidR="0073300B" w:rsidRPr="00216920" w:rsidRDefault="0073300B" w:rsidP="00216920">
            <w:pPr>
              <w:shd w:val="clear" w:color="auto" w:fill="FFFFFF" w:themeFill="background1"/>
              <w:spacing w:after="0" w:line="240" w:lineRule="auto"/>
              <w:ind w:firstLine="317"/>
              <w:contextualSpacing/>
              <w:jc w:val="both"/>
              <w:textAlignment w:val="baseline"/>
              <w:rPr>
                <w:rFonts w:ascii="Times New Roman" w:hAnsi="Times New Roman"/>
                <w:bCs/>
                <w:sz w:val="28"/>
                <w:szCs w:val="28"/>
                <w:lang w:val="kk-KZ"/>
              </w:rPr>
            </w:pPr>
            <w:r w:rsidRPr="00216920">
              <w:rPr>
                <w:rFonts w:ascii="Times New Roman" w:hAnsi="Times New Roman"/>
                <w:bCs/>
                <w:sz w:val="28"/>
                <w:szCs w:val="28"/>
                <w:lang w:val="kk-KZ"/>
              </w:rPr>
              <w:t>4. Начисление пени возобновляется в следующих случаях:</w:t>
            </w:r>
          </w:p>
          <w:p w:rsidR="0073300B" w:rsidRPr="00216920" w:rsidRDefault="0073300B" w:rsidP="00216920">
            <w:pPr>
              <w:shd w:val="clear" w:color="auto" w:fill="FFFFFF" w:themeFill="background1"/>
              <w:spacing w:after="0" w:line="240" w:lineRule="auto"/>
              <w:ind w:firstLine="317"/>
              <w:contextualSpacing/>
              <w:jc w:val="both"/>
              <w:textAlignment w:val="baseline"/>
              <w:rPr>
                <w:rFonts w:ascii="Times New Roman" w:hAnsi="Times New Roman"/>
                <w:bCs/>
                <w:sz w:val="28"/>
                <w:szCs w:val="28"/>
                <w:lang w:val="kk-KZ"/>
              </w:rPr>
            </w:pPr>
            <w:r w:rsidRPr="00216920">
              <w:rPr>
                <w:rFonts w:ascii="Times New Roman" w:hAnsi="Times New Roman"/>
                <w:bCs/>
                <w:sz w:val="28"/>
                <w:szCs w:val="28"/>
                <w:lang w:val="kk-KZ"/>
              </w:rPr>
              <w:t>...</w:t>
            </w:r>
          </w:p>
          <w:p w:rsidR="0073300B" w:rsidRPr="00216920" w:rsidRDefault="0073300B" w:rsidP="00216920">
            <w:pPr>
              <w:shd w:val="clear" w:color="auto" w:fill="FFFFFF" w:themeFill="background1"/>
              <w:spacing w:after="0" w:line="240" w:lineRule="auto"/>
              <w:ind w:firstLine="317"/>
              <w:contextualSpacing/>
              <w:jc w:val="both"/>
              <w:textAlignment w:val="baseline"/>
              <w:rPr>
                <w:rFonts w:ascii="Times New Roman" w:hAnsi="Times New Roman"/>
                <w:bCs/>
                <w:sz w:val="28"/>
                <w:szCs w:val="28"/>
                <w:lang w:val="kk-KZ"/>
              </w:rPr>
            </w:pPr>
            <w:r w:rsidRPr="00216920">
              <w:rPr>
                <w:rFonts w:ascii="Times New Roman" w:hAnsi="Times New Roman"/>
                <w:bCs/>
                <w:sz w:val="28"/>
                <w:szCs w:val="28"/>
                <w:lang w:val="kk-KZ"/>
              </w:rPr>
              <w:t>3) незаключения налогоплательщиком соглашения о реструктуризации задолженности в срок, установленный Законом Республики Казахстан «О реабилитации и банкротстве», либо вынесения судом определения об отказе в утверждении такого соглашения – со дня принятия судом решения о применении процедуры реструктуризации задолженности</w:t>
            </w:r>
            <w:r w:rsidRPr="00216920">
              <w:rPr>
                <w:rFonts w:ascii="Times New Roman" w:hAnsi="Times New Roman"/>
                <w:b/>
                <w:bCs/>
                <w:sz w:val="28"/>
                <w:szCs w:val="28"/>
                <w:lang w:val="kk-KZ"/>
              </w:rPr>
              <w:t>;</w:t>
            </w:r>
          </w:p>
          <w:p w:rsidR="0073300B" w:rsidRPr="00216920" w:rsidRDefault="0073300B" w:rsidP="00216920">
            <w:pPr>
              <w:shd w:val="clear" w:color="auto" w:fill="FFFFFF" w:themeFill="background1"/>
              <w:spacing w:after="0" w:line="240" w:lineRule="auto"/>
              <w:ind w:firstLine="317"/>
              <w:contextualSpacing/>
              <w:jc w:val="both"/>
              <w:textAlignment w:val="baseline"/>
              <w:rPr>
                <w:rFonts w:ascii="Times New Roman" w:hAnsi="Times New Roman"/>
                <w:b/>
                <w:bCs/>
                <w:sz w:val="28"/>
                <w:szCs w:val="28"/>
                <w:lang w:val="kk-KZ"/>
              </w:rPr>
            </w:pPr>
            <w:r w:rsidRPr="00216920">
              <w:rPr>
                <w:rFonts w:ascii="Times New Roman" w:hAnsi="Times New Roman"/>
                <w:b/>
                <w:bCs/>
                <w:sz w:val="28"/>
                <w:szCs w:val="28"/>
                <w:lang w:val="kk-KZ"/>
              </w:rPr>
              <w:t xml:space="preserve">4) вступления в законную силу решения об отказе в применении процедуры восстановления  платежеспособности – со дня вынесения судом определения о возбуждении дела о применении </w:t>
            </w:r>
            <w:r w:rsidRPr="00216920">
              <w:rPr>
                <w:rFonts w:ascii="Times New Roman" w:hAnsi="Times New Roman"/>
                <w:b/>
                <w:bCs/>
                <w:sz w:val="28"/>
                <w:szCs w:val="28"/>
                <w:lang w:val="kk-KZ"/>
              </w:rPr>
              <w:lastRenderedPageBreak/>
              <w:t>процедуры восстановления платежеспособности;</w:t>
            </w:r>
          </w:p>
          <w:p w:rsidR="0073300B" w:rsidRPr="00216920" w:rsidRDefault="0073300B" w:rsidP="00216920">
            <w:pPr>
              <w:widowControl w:val="0"/>
              <w:pBdr>
                <w:top w:val="nil"/>
                <w:left w:val="nil"/>
                <w:bottom w:val="nil"/>
                <w:right w:val="nil"/>
                <w:between w:val="nil"/>
              </w:pBdr>
              <w:shd w:val="clear" w:color="auto" w:fill="FFFFFF" w:themeFill="background1"/>
              <w:spacing w:after="0" w:line="240" w:lineRule="auto"/>
              <w:ind w:left="34" w:firstLine="601"/>
              <w:contextualSpacing/>
              <w:jc w:val="both"/>
              <w:rPr>
                <w:rFonts w:ascii="Times New Roman" w:hAnsi="Times New Roman"/>
                <w:sz w:val="28"/>
                <w:szCs w:val="28"/>
              </w:rPr>
            </w:pPr>
            <w:r w:rsidRPr="00216920">
              <w:rPr>
                <w:rFonts w:ascii="Times New Roman" w:hAnsi="Times New Roman"/>
                <w:bCs/>
                <w:sz w:val="28"/>
                <w:szCs w:val="28"/>
                <w:lang w:val="kk-KZ"/>
              </w:rPr>
              <w:t>...</w:t>
            </w:r>
          </w:p>
        </w:tc>
        <w:tc>
          <w:tcPr>
            <w:tcW w:w="3148"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shd w:val="clear" w:color="auto" w:fill="FFFFFF" w:themeFill="background1"/>
              <w:spacing w:after="0" w:line="240" w:lineRule="auto"/>
              <w:ind w:firstLine="426"/>
              <w:contextualSpacing/>
              <w:jc w:val="both"/>
              <w:rPr>
                <w:rFonts w:ascii="Times New Roman" w:hAnsi="Times New Roman"/>
                <w:sz w:val="28"/>
                <w:szCs w:val="28"/>
                <w:lang w:val="kk-KZ"/>
              </w:rPr>
            </w:pPr>
            <w:r w:rsidRPr="00216920">
              <w:rPr>
                <w:rFonts w:ascii="Times New Roman" w:hAnsi="Times New Roman"/>
                <w:sz w:val="28"/>
                <w:szCs w:val="28"/>
                <w:lang w:val="kk-KZ"/>
              </w:rPr>
              <w:lastRenderedPageBreak/>
              <w:t>В связи с введением Закона Республики Казахстан «О восстановлении платежеспособности и банкротстве граждан Республики Казахстан»,  устанавливающих основания и порядок применения и проведения процедур восстановления платежеспособности, внесудебного и судебного  банкротства</w:t>
            </w:r>
            <w:r w:rsidR="00942262" w:rsidRPr="00216920">
              <w:rPr>
                <w:rFonts w:ascii="Times New Roman" w:hAnsi="Times New Roman"/>
                <w:sz w:val="28"/>
                <w:szCs w:val="28"/>
                <w:lang w:val="kk-KZ"/>
              </w:rPr>
              <w:t>.</w:t>
            </w:r>
          </w:p>
          <w:p w:rsidR="0073300B" w:rsidRPr="00216920" w:rsidRDefault="0073300B" w:rsidP="00216920">
            <w:pPr>
              <w:pStyle w:val="pj0"/>
              <w:shd w:val="clear" w:color="auto" w:fill="FFFFFF" w:themeFill="background1"/>
              <w:spacing w:before="0" w:beforeAutospacing="0" w:after="0" w:afterAutospacing="0"/>
              <w:ind w:left="34" w:firstLine="426"/>
              <w:contextualSpacing/>
              <w:jc w:val="both"/>
              <w:rPr>
                <w:sz w:val="28"/>
                <w:szCs w:val="28"/>
                <w:lang w:val="kk-KZ"/>
              </w:rPr>
            </w:pPr>
          </w:p>
          <w:p w:rsidR="0073300B" w:rsidRPr="00216920" w:rsidRDefault="0073300B" w:rsidP="00216920">
            <w:pPr>
              <w:pStyle w:val="pj0"/>
              <w:shd w:val="clear" w:color="auto" w:fill="FFFFFF" w:themeFill="background1"/>
              <w:spacing w:before="0" w:beforeAutospacing="0" w:after="0" w:afterAutospacing="0"/>
              <w:ind w:left="34" w:firstLine="426"/>
              <w:contextualSpacing/>
              <w:jc w:val="both"/>
              <w:rPr>
                <w:sz w:val="28"/>
                <w:szCs w:val="28"/>
                <w:lang w:val="kk-KZ"/>
              </w:rPr>
            </w:pPr>
          </w:p>
          <w:p w:rsidR="0073300B" w:rsidRPr="00216920" w:rsidRDefault="0073300B" w:rsidP="00216920">
            <w:pPr>
              <w:pStyle w:val="pj0"/>
              <w:shd w:val="clear" w:color="auto" w:fill="FFFFFF" w:themeFill="background1"/>
              <w:spacing w:before="0" w:beforeAutospacing="0" w:after="0" w:afterAutospacing="0"/>
              <w:ind w:left="34" w:firstLine="426"/>
              <w:contextualSpacing/>
              <w:jc w:val="both"/>
              <w:rPr>
                <w:sz w:val="28"/>
                <w:szCs w:val="28"/>
                <w:lang w:val="kk-KZ"/>
              </w:rPr>
            </w:pPr>
          </w:p>
          <w:p w:rsidR="0073300B" w:rsidRPr="00216920" w:rsidRDefault="0073300B" w:rsidP="00216920">
            <w:pPr>
              <w:pStyle w:val="pj0"/>
              <w:shd w:val="clear" w:color="auto" w:fill="FFFFFF" w:themeFill="background1"/>
              <w:spacing w:before="0" w:beforeAutospacing="0" w:after="0" w:afterAutospacing="0"/>
              <w:ind w:left="34" w:firstLine="426"/>
              <w:contextualSpacing/>
              <w:jc w:val="both"/>
              <w:rPr>
                <w:sz w:val="28"/>
                <w:szCs w:val="28"/>
                <w:lang w:val="kk-KZ"/>
              </w:rPr>
            </w:pPr>
          </w:p>
          <w:p w:rsidR="0073300B" w:rsidRPr="00216920" w:rsidRDefault="0073300B" w:rsidP="00216920">
            <w:pPr>
              <w:pStyle w:val="pj0"/>
              <w:shd w:val="clear" w:color="auto" w:fill="FFFFFF" w:themeFill="background1"/>
              <w:spacing w:before="0" w:beforeAutospacing="0" w:after="0" w:afterAutospacing="0"/>
              <w:ind w:left="34" w:firstLine="426"/>
              <w:contextualSpacing/>
              <w:jc w:val="both"/>
              <w:rPr>
                <w:sz w:val="28"/>
                <w:szCs w:val="28"/>
                <w:lang w:val="kk-KZ"/>
              </w:rPr>
            </w:pPr>
          </w:p>
          <w:p w:rsidR="0073300B" w:rsidRPr="00216920" w:rsidRDefault="0073300B" w:rsidP="00216920">
            <w:pPr>
              <w:pStyle w:val="pj0"/>
              <w:shd w:val="clear" w:color="auto" w:fill="FFFFFF" w:themeFill="background1"/>
              <w:spacing w:before="0" w:beforeAutospacing="0" w:after="0" w:afterAutospacing="0"/>
              <w:ind w:left="34" w:firstLine="426"/>
              <w:contextualSpacing/>
              <w:jc w:val="both"/>
              <w:rPr>
                <w:sz w:val="28"/>
                <w:szCs w:val="28"/>
                <w:lang w:val="kk-KZ"/>
              </w:rPr>
            </w:pPr>
          </w:p>
          <w:p w:rsidR="0073300B" w:rsidRPr="00216920" w:rsidRDefault="0073300B" w:rsidP="00216920">
            <w:pPr>
              <w:pStyle w:val="pj0"/>
              <w:shd w:val="clear" w:color="auto" w:fill="FFFFFF" w:themeFill="background1"/>
              <w:spacing w:before="0" w:beforeAutospacing="0" w:after="0" w:afterAutospacing="0"/>
              <w:ind w:left="34" w:firstLine="426"/>
              <w:contextualSpacing/>
              <w:jc w:val="both"/>
              <w:rPr>
                <w:sz w:val="28"/>
                <w:szCs w:val="28"/>
                <w:lang w:val="kk-KZ"/>
              </w:rPr>
            </w:pPr>
          </w:p>
          <w:p w:rsidR="0073300B" w:rsidRPr="00216920" w:rsidRDefault="0073300B" w:rsidP="00216920">
            <w:pPr>
              <w:pStyle w:val="pj0"/>
              <w:shd w:val="clear" w:color="auto" w:fill="FFFFFF" w:themeFill="background1"/>
              <w:spacing w:before="0" w:beforeAutospacing="0" w:after="0" w:afterAutospacing="0"/>
              <w:ind w:left="34" w:firstLine="426"/>
              <w:contextualSpacing/>
              <w:jc w:val="both"/>
              <w:rPr>
                <w:sz w:val="28"/>
                <w:szCs w:val="28"/>
                <w:lang w:val="kk-KZ"/>
              </w:rPr>
            </w:pPr>
          </w:p>
          <w:p w:rsidR="0073300B" w:rsidRPr="00216920" w:rsidRDefault="0073300B" w:rsidP="00216920">
            <w:pPr>
              <w:pStyle w:val="pj0"/>
              <w:shd w:val="clear" w:color="auto" w:fill="FFFFFF" w:themeFill="background1"/>
              <w:spacing w:before="0" w:beforeAutospacing="0" w:after="0" w:afterAutospacing="0"/>
              <w:ind w:left="34" w:firstLine="426"/>
              <w:contextualSpacing/>
              <w:jc w:val="both"/>
              <w:rPr>
                <w:sz w:val="28"/>
                <w:szCs w:val="28"/>
                <w:lang w:val="kk-KZ"/>
              </w:rPr>
            </w:pPr>
          </w:p>
          <w:p w:rsidR="00655EB5" w:rsidRPr="00216920" w:rsidRDefault="00655EB5" w:rsidP="00216920">
            <w:pPr>
              <w:pStyle w:val="pj0"/>
              <w:shd w:val="clear" w:color="auto" w:fill="FFFFFF" w:themeFill="background1"/>
              <w:spacing w:before="0" w:beforeAutospacing="0" w:after="0" w:afterAutospacing="0"/>
              <w:ind w:left="34" w:firstLine="426"/>
              <w:contextualSpacing/>
              <w:jc w:val="both"/>
              <w:rPr>
                <w:sz w:val="28"/>
                <w:szCs w:val="28"/>
                <w:lang w:val="kk-KZ"/>
              </w:rPr>
            </w:pPr>
          </w:p>
          <w:p w:rsidR="00655EB5" w:rsidRPr="00216920" w:rsidRDefault="00655EB5" w:rsidP="00216920">
            <w:pPr>
              <w:pStyle w:val="pj0"/>
              <w:shd w:val="clear" w:color="auto" w:fill="FFFFFF" w:themeFill="background1"/>
              <w:spacing w:before="0" w:beforeAutospacing="0" w:after="0" w:afterAutospacing="0"/>
              <w:ind w:left="34" w:firstLine="426"/>
              <w:contextualSpacing/>
              <w:jc w:val="both"/>
              <w:rPr>
                <w:sz w:val="28"/>
                <w:szCs w:val="28"/>
                <w:lang w:val="kk-KZ"/>
              </w:rPr>
            </w:pPr>
          </w:p>
          <w:p w:rsidR="0073300B" w:rsidRPr="00216920" w:rsidRDefault="0073300B" w:rsidP="00216920">
            <w:pPr>
              <w:shd w:val="clear" w:color="auto" w:fill="FFFFFF" w:themeFill="background1"/>
              <w:spacing w:after="0" w:line="240" w:lineRule="auto"/>
              <w:ind w:firstLine="426"/>
              <w:contextualSpacing/>
              <w:jc w:val="both"/>
              <w:rPr>
                <w:rFonts w:ascii="Times New Roman" w:hAnsi="Times New Roman"/>
                <w:sz w:val="28"/>
                <w:szCs w:val="28"/>
                <w:lang w:val="kk-KZ"/>
              </w:rPr>
            </w:pPr>
            <w:r w:rsidRPr="00216920">
              <w:rPr>
                <w:rFonts w:ascii="Times New Roman" w:hAnsi="Times New Roman"/>
                <w:sz w:val="28"/>
                <w:szCs w:val="28"/>
                <w:lang w:val="kk-KZ"/>
              </w:rPr>
              <w:t>В связи с введением Закона Республики Казахстан «О восстановлении платежеспособности и банкротстве граждан Республики Казахстан»,  устанавливающих основания и порядок применения и проведения процедур восстановления платежеспособности, внесудебного и судебного  банкротства</w:t>
            </w:r>
            <w:r w:rsidR="00942262" w:rsidRPr="00216920">
              <w:rPr>
                <w:rFonts w:ascii="Times New Roman" w:hAnsi="Times New Roman"/>
                <w:sz w:val="28"/>
                <w:szCs w:val="28"/>
                <w:lang w:val="kk-KZ"/>
              </w:rPr>
              <w:t>.</w:t>
            </w:r>
          </w:p>
          <w:p w:rsidR="0073300B" w:rsidRPr="00216920" w:rsidRDefault="0073300B" w:rsidP="00216920">
            <w:pPr>
              <w:pStyle w:val="pj0"/>
              <w:shd w:val="clear" w:color="auto" w:fill="FFFFFF" w:themeFill="background1"/>
              <w:spacing w:before="0" w:beforeAutospacing="0" w:after="0" w:afterAutospacing="0"/>
              <w:ind w:left="34" w:firstLine="426"/>
              <w:contextualSpacing/>
              <w:jc w:val="both"/>
              <w:rPr>
                <w:sz w:val="28"/>
                <w:szCs w:val="28"/>
                <w:lang w:val="kk-KZ"/>
              </w:rPr>
            </w:pPr>
          </w:p>
        </w:tc>
      </w:tr>
      <w:tr w:rsidR="0010415C" w:rsidRPr="00216920" w:rsidTr="0073300B">
        <w:trPr>
          <w:trHeight w:val="474"/>
        </w:trPr>
        <w:tc>
          <w:tcPr>
            <w:tcW w:w="959"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pStyle w:val="af7"/>
              <w:numPr>
                <w:ilvl w:val="0"/>
                <w:numId w:val="1"/>
              </w:numPr>
              <w:shd w:val="clear" w:color="auto" w:fill="FFFFFF" w:themeFill="background1"/>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shd w:val="clear" w:color="auto" w:fill="FFFFFF" w:themeFill="background1"/>
              <w:tabs>
                <w:tab w:val="left" w:pos="6237"/>
              </w:tabs>
              <w:spacing w:after="0" w:line="240" w:lineRule="auto"/>
              <w:contextualSpacing/>
              <w:jc w:val="both"/>
              <w:rPr>
                <w:rFonts w:ascii="Times New Roman" w:hAnsi="Times New Roman"/>
                <w:sz w:val="28"/>
                <w:szCs w:val="28"/>
                <w:lang w:val="kk-KZ"/>
              </w:rPr>
            </w:pPr>
            <w:r w:rsidRPr="00216920">
              <w:rPr>
                <w:rFonts w:ascii="Times New Roman" w:hAnsi="Times New Roman"/>
                <w:sz w:val="28"/>
                <w:szCs w:val="28"/>
                <w:lang w:val="kk-KZ"/>
              </w:rPr>
              <w:t>Статья 128</w:t>
            </w:r>
          </w:p>
        </w:tc>
        <w:tc>
          <w:tcPr>
            <w:tcW w:w="4961"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shd w:val="clear" w:color="auto" w:fill="FFFFFF" w:themeFill="background1"/>
              <w:spacing w:after="0" w:line="240" w:lineRule="auto"/>
              <w:ind w:firstLine="471"/>
              <w:contextualSpacing/>
              <w:jc w:val="both"/>
              <w:rPr>
                <w:rFonts w:ascii="Times New Roman" w:hAnsi="Times New Roman"/>
                <w:bCs/>
                <w:sz w:val="28"/>
                <w:szCs w:val="28"/>
                <w:lang w:val="kk-KZ"/>
              </w:rPr>
            </w:pPr>
            <w:r w:rsidRPr="00216920">
              <w:rPr>
                <w:rFonts w:ascii="Times New Roman" w:hAnsi="Times New Roman"/>
                <w:b/>
                <w:bCs/>
                <w:sz w:val="28"/>
                <w:szCs w:val="28"/>
                <w:lang w:val="kk-KZ"/>
              </w:rPr>
              <w:t>Статья 128.</w:t>
            </w:r>
            <w:r w:rsidRPr="00216920">
              <w:rPr>
                <w:rFonts w:ascii="Times New Roman" w:hAnsi="Times New Roman"/>
                <w:bCs/>
                <w:sz w:val="28"/>
                <w:szCs w:val="28"/>
                <w:lang w:val="kk-KZ"/>
              </w:rPr>
              <w:t xml:space="preserve"> Взыскание налоговой задолженности налогоплательщика – физического лица, не являющегося индивидуальным предпринимателем, лицом, занимающимся частной практикой</w:t>
            </w:r>
          </w:p>
          <w:p w:rsidR="0073300B" w:rsidRPr="00216920" w:rsidRDefault="0073300B" w:rsidP="00216920">
            <w:pPr>
              <w:shd w:val="clear" w:color="auto" w:fill="FFFFFF" w:themeFill="background1"/>
              <w:spacing w:after="0" w:line="240" w:lineRule="auto"/>
              <w:ind w:firstLine="471"/>
              <w:contextualSpacing/>
              <w:jc w:val="both"/>
              <w:rPr>
                <w:rFonts w:ascii="Times New Roman" w:hAnsi="Times New Roman"/>
                <w:bCs/>
                <w:sz w:val="28"/>
                <w:szCs w:val="28"/>
                <w:lang w:val="kk-KZ"/>
              </w:rPr>
            </w:pPr>
            <w:r w:rsidRPr="00216920">
              <w:rPr>
                <w:rFonts w:ascii="Times New Roman" w:hAnsi="Times New Roman"/>
                <w:bCs/>
                <w:sz w:val="28"/>
                <w:szCs w:val="28"/>
                <w:lang w:val="kk-KZ"/>
              </w:rPr>
              <w:t>...</w:t>
            </w:r>
          </w:p>
          <w:p w:rsidR="0073300B" w:rsidRPr="00216920" w:rsidRDefault="0073300B" w:rsidP="00216920">
            <w:pPr>
              <w:shd w:val="clear" w:color="auto" w:fill="FFFFFF" w:themeFill="background1"/>
              <w:spacing w:after="0" w:line="240" w:lineRule="auto"/>
              <w:ind w:firstLine="471"/>
              <w:contextualSpacing/>
              <w:jc w:val="both"/>
              <w:rPr>
                <w:rFonts w:ascii="Times New Roman" w:hAnsi="Times New Roman"/>
                <w:bCs/>
                <w:sz w:val="28"/>
                <w:szCs w:val="28"/>
                <w:lang w:val="kk-KZ"/>
              </w:rPr>
            </w:pPr>
            <w:r w:rsidRPr="00216920">
              <w:rPr>
                <w:rFonts w:ascii="Times New Roman" w:hAnsi="Times New Roman"/>
                <w:bCs/>
                <w:sz w:val="28"/>
                <w:szCs w:val="28"/>
                <w:lang w:val="kk-KZ"/>
              </w:rPr>
              <w:t>3. Налоговый приказ отменяется вынесшим его налоговым органом в случаях:</w:t>
            </w:r>
          </w:p>
          <w:p w:rsidR="0073300B" w:rsidRPr="00216920" w:rsidRDefault="0073300B" w:rsidP="00216920">
            <w:pPr>
              <w:shd w:val="clear" w:color="auto" w:fill="FFFFFF" w:themeFill="background1"/>
              <w:spacing w:after="0" w:line="240" w:lineRule="auto"/>
              <w:ind w:firstLine="471"/>
              <w:contextualSpacing/>
              <w:jc w:val="both"/>
              <w:rPr>
                <w:rFonts w:ascii="Times New Roman" w:hAnsi="Times New Roman"/>
                <w:b/>
                <w:bCs/>
                <w:sz w:val="28"/>
                <w:szCs w:val="28"/>
                <w:lang w:val="kk-KZ"/>
              </w:rPr>
            </w:pPr>
            <w:r w:rsidRPr="00216920">
              <w:rPr>
                <w:rFonts w:ascii="Times New Roman" w:hAnsi="Times New Roman"/>
                <w:b/>
                <w:bCs/>
                <w:sz w:val="28"/>
                <w:szCs w:val="28"/>
                <w:lang w:val="kk-KZ"/>
              </w:rPr>
              <w:t>4) отсутствует;</w:t>
            </w:r>
          </w:p>
          <w:p w:rsidR="0073300B" w:rsidRPr="00216920" w:rsidRDefault="0073300B" w:rsidP="00216920">
            <w:pPr>
              <w:shd w:val="clear" w:color="auto" w:fill="FFFFFF" w:themeFill="background1"/>
              <w:spacing w:after="0" w:line="240" w:lineRule="auto"/>
              <w:ind w:firstLine="471"/>
              <w:contextualSpacing/>
              <w:jc w:val="both"/>
              <w:rPr>
                <w:rFonts w:ascii="Times New Roman" w:hAnsi="Times New Roman"/>
                <w:b/>
                <w:bCs/>
                <w:sz w:val="28"/>
                <w:szCs w:val="28"/>
                <w:lang w:val="kk-KZ"/>
              </w:rPr>
            </w:pPr>
          </w:p>
          <w:p w:rsidR="0073300B" w:rsidRPr="00216920" w:rsidRDefault="0073300B" w:rsidP="00216920">
            <w:pPr>
              <w:shd w:val="clear" w:color="auto" w:fill="FFFFFF" w:themeFill="background1"/>
              <w:spacing w:after="0" w:line="240" w:lineRule="auto"/>
              <w:ind w:firstLine="471"/>
              <w:contextualSpacing/>
              <w:jc w:val="both"/>
              <w:rPr>
                <w:rFonts w:ascii="Times New Roman" w:hAnsi="Times New Roman"/>
                <w:b/>
                <w:bCs/>
                <w:sz w:val="28"/>
                <w:szCs w:val="28"/>
                <w:lang w:val="kk-KZ"/>
              </w:rPr>
            </w:pPr>
          </w:p>
          <w:p w:rsidR="0073300B" w:rsidRPr="00216920" w:rsidRDefault="0073300B" w:rsidP="00216920">
            <w:pPr>
              <w:shd w:val="clear" w:color="auto" w:fill="FFFFFF" w:themeFill="background1"/>
              <w:spacing w:after="0" w:line="240" w:lineRule="auto"/>
              <w:ind w:firstLine="471"/>
              <w:contextualSpacing/>
              <w:jc w:val="both"/>
              <w:rPr>
                <w:rFonts w:ascii="Times New Roman" w:hAnsi="Times New Roman"/>
                <w:b/>
                <w:bCs/>
                <w:sz w:val="28"/>
                <w:szCs w:val="28"/>
                <w:lang w:val="kk-KZ"/>
              </w:rPr>
            </w:pPr>
          </w:p>
          <w:p w:rsidR="0073300B" w:rsidRPr="00216920" w:rsidRDefault="0073300B" w:rsidP="00216920">
            <w:pPr>
              <w:shd w:val="clear" w:color="auto" w:fill="FFFFFF" w:themeFill="background1"/>
              <w:spacing w:after="0" w:line="240" w:lineRule="auto"/>
              <w:ind w:firstLine="471"/>
              <w:contextualSpacing/>
              <w:jc w:val="both"/>
              <w:rPr>
                <w:rFonts w:ascii="Times New Roman" w:hAnsi="Times New Roman"/>
                <w:b/>
                <w:bCs/>
                <w:sz w:val="28"/>
                <w:szCs w:val="28"/>
                <w:lang w:val="kk-KZ"/>
              </w:rPr>
            </w:pPr>
          </w:p>
          <w:p w:rsidR="0073300B" w:rsidRPr="00216920" w:rsidRDefault="0073300B" w:rsidP="00216920">
            <w:pPr>
              <w:shd w:val="clear" w:color="auto" w:fill="FFFFFF" w:themeFill="background1"/>
              <w:spacing w:after="0" w:line="240" w:lineRule="auto"/>
              <w:ind w:firstLine="471"/>
              <w:contextualSpacing/>
              <w:jc w:val="both"/>
              <w:rPr>
                <w:rFonts w:ascii="Times New Roman" w:hAnsi="Times New Roman"/>
                <w:b/>
                <w:bCs/>
                <w:sz w:val="28"/>
                <w:szCs w:val="28"/>
                <w:lang w:val="kk-KZ"/>
              </w:rPr>
            </w:pPr>
          </w:p>
          <w:p w:rsidR="0073300B" w:rsidRPr="00216920" w:rsidRDefault="0073300B" w:rsidP="00216920">
            <w:pPr>
              <w:shd w:val="clear" w:color="auto" w:fill="FFFFFF" w:themeFill="background1"/>
              <w:spacing w:after="0" w:line="240" w:lineRule="auto"/>
              <w:ind w:firstLine="471"/>
              <w:contextualSpacing/>
              <w:jc w:val="both"/>
              <w:rPr>
                <w:rFonts w:ascii="Times New Roman" w:hAnsi="Times New Roman"/>
                <w:b/>
                <w:bCs/>
                <w:sz w:val="28"/>
                <w:szCs w:val="28"/>
                <w:lang w:val="kk-KZ"/>
              </w:rPr>
            </w:pPr>
          </w:p>
          <w:p w:rsidR="0073300B" w:rsidRPr="00216920" w:rsidRDefault="0073300B" w:rsidP="00216920">
            <w:pPr>
              <w:shd w:val="clear" w:color="auto" w:fill="FFFFFF" w:themeFill="background1"/>
              <w:spacing w:after="0" w:line="240" w:lineRule="auto"/>
              <w:ind w:firstLine="471"/>
              <w:contextualSpacing/>
              <w:jc w:val="both"/>
              <w:rPr>
                <w:rFonts w:ascii="Times New Roman" w:hAnsi="Times New Roman"/>
                <w:b/>
                <w:bCs/>
                <w:sz w:val="28"/>
                <w:szCs w:val="28"/>
                <w:lang w:val="kk-KZ"/>
              </w:rPr>
            </w:pPr>
          </w:p>
          <w:p w:rsidR="0073300B" w:rsidRPr="00216920" w:rsidRDefault="0073300B" w:rsidP="00216920">
            <w:pPr>
              <w:shd w:val="clear" w:color="auto" w:fill="FFFFFF" w:themeFill="background1"/>
              <w:spacing w:after="0" w:line="240" w:lineRule="auto"/>
              <w:ind w:firstLine="471"/>
              <w:contextualSpacing/>
              <w:jc w:val="both"/>
              <w:rPr>
                <w:rFonts w:ascii="Times New Roman" w:hAnsi="Times New Roman"/>
                <w:b/>
                <w:bCs/>
                <w:sz w:val="28"/>
                <w:szCs w:val="28"/>
                <w:lang w:val="kk-KZ"/>
              </w:rPr>
            </w:pPr>
          </w:p>
          <w:p w:rsidR="0073300B" w:rsidRPr="00216920" w:rsidRDefault="0073300B" w:rsidP="00216920">
            <w:pPr>
              <w:shd w:val="clear" w:color="auto" w:fill="FFFFFF" w:themeFill="background1"/>
              <w:spacing w:after="0" w:line="240" w:lineRule="auto"/>
              <w:ind w:firstLine="471"/>
              <w:contextualSpacing/>
              <w:jc w:val="both"/>
              <w:rPr>
                <w:rFonts w:ascii="Times New Roman" w:hAnsi="Times New Roman"/>
                <w:b/>
                <w:bCs/>
                <w:sz w:val="28"/>
                <w:szCs w:val="28"/>
                <w:lang w:val="kk-KZ"/>
              </w:rPr>
            </w:pPr>
          </w:p>
          <w:p w:rsidR="0073300B" w:rsidRPr="00216920" w:rsidRDefault="0073300B" w:rsidP="00216920">
            <w:pPr>
              <w:shd w:val="clear" w:color="auto" w:fill="FFFFFF" w:themeFill="background1"/>
              <w:spacing w:after="0" w:line="240" w:lineRule="auto"/>
              <w:ind w:firstLine="471"/>
              <w:contextualSpacing/>
              <w:jc w:val="both"/>
              <w:rPr>
                <w:rFonts w:ascii="Times New Roman" w:hAnsi="Times New Roman"/>
                <w:b/>
                <w:bCs/>
                <w:sz w:val="28"/>
                <w:szCs w:val="28"/>
                <w:lang w:val="kk-KZ"/>
              </w:rPr>
            </w:pPr>
            <w:r w:rsidRPr="00216920">
              <w:rPr>
                <w:rFonts w:ascii="Times New Roman" w:hAnsi="Times New Roman"/>
                <w:b/>
                <w:bCs/>
                <w:sz w:val="28"/>
                <w:szCs w:val="28"/>
                <w:lang w:val="kk-KZ"/>
              </w:rPr>
              <w:t>5) отсутствует;</w:t>
            </w:r>
          </w:p>
          <w:p w:rsidR="0073300B" w:rsidRPr="00216920" w:rsidRDefault="0073300B" w:rsidP="00216920">
            <w:pPr>
              <w:shd w:val="clear" w:color="auto" w:fill="FFFFFF" w:themeFill="background1"/>
              <w:spacing w:after="0" w:line="240" w:lineRule="auto"/>
              <w:ind w:firstLine="471"/>
              <w:contextualSpacing/>
              <w:jc w:val="both"/>
              <w:rPr>
                <w:rFonts w:ascii="Times New Roman" w:hAnsi="Times New Roman"/>
                <w:b/>
                <w:bCs/>
                <w:sz w:val="28"/>
                <w:szCs w:val="28"/>
                <w:lang w:val="kk-KZ"/>
              </w:rPr>
            </w:pPr>
            <w:r w:rsidRPr="00216920">
              <w:rPr>
                <w:rFonts w:ascii="Times New Roman" w:hAnsi="Times New Roman"/>
                <w:b/>
                <w:bCs/>
                <w:sz w:val="28"/>
                <w:szCs w:val="28"/>
                <w:lang w:val="kk-KZ"/>
              </w:rPr>
              <w:t>...</w:t>
            </w:r>
          </w:p>
        </w:tc>
        <w:tc>
          <w:tcPr>
            <w:tcW w:w="4961"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shd w:val="clear" w:color="auto" w:fill="FFFFFF" w:themeFill="background1"/>
              <w:spacing w:after="0" w:line="240" w:lineRule="auto"/>
              <w:ind w:firstLine="471"/>
              <w:contextualSpacing/>
              <w:jc w:val="both"/>
              <w:rPr>
                <w:rFonts w:ascii="Times New Roman" w:hAnsi="Times New Roman"/>
                <w:bCs/>
                <w:sz w:val="28"/>
                <w:szCs w:val="28"/>
                <w:lang w:val="kk-KZ"/>
              </w:rPr>
            </w:pPr>
            <w:r w:rsidRPr="00216920">
              <w:rPr>
                <w:rFonts w:ascii="Times New Roman" w:hAnsi="Times New Roman"/>
                <w:b/>
                <w:bCs/>
                <w:sz w:val="28"/>
                <w:szCs w:val="28"/>
                <w:lang w:val="kk-KZ"/>
              </w:rPr>
              <w:t>Статья 128</w:t>
            </w:r>
            <w:r w:rsidRPr="00216920">
              <w:rPr>
                <w:rFonts w:ascii="Times New Roman" w:hAnsi="Times New Roman"/>
                <w:bCs/>
                <w:sz w:val="28"/>
                <w:szCs w:val="28"/>
                <w:lang w:val="kk-KZ"/>
              </w:rPr>
              <w:t>. Взыскание налоговой задолженности налогоплательщика – физического лица, не являющегося индивидуальным предпринимателем, лицом, занимающимся частной практикой</w:t>
            </w:r>
          </w:p>
          <w:p w:rsidR="0073300B" w:rsidRPr="00216920" w:rsidRDefault="0073300B" w:rsidP="00216920">
            <w:pPr>
              <w:shd w:val="clear" w:color="auto" w:fill="FFFFFF" w:themeFill="background1"/>
              <w:spacing w:after="0" w:line="240" w:lineRule="auto"/>
              <w:ind w:firstLine="471"/>
              <w:contextualSpacing/>
              <w:jc w:val="both"/>
              <w:rPr>
                <w:rFonts w:ascii="Times New Roman" w:hAnsi="Times New Roman"/>
                <w:bCs/>
                <w:sz w:val="28"/>
                <w:szCs w:val="28"/>
                <w:lang w:val="kk-KZ"/>
              </w:rPr>
            </w:pPr>
            <w:r w:rsidRPr="00216920">
              <w:rPr>
                <w:rFonts w:ascii="Times New Roman" w:hAnsi="Times New Roman"/>
                <w:bCs/>
                <w:sz w:val="28"/>
                <w:szCs w:val="28"/>
                <w:lang w:val="kk-KZ"/>
              </w:rPr>
              <w:t>...</w:t>
            </w:r>
          </w:p>
          <w:p w:rsidR="0073300B" w:rsidRPr="00216920" w:rsidRDefault="0073300B" w:rsidP="00216920">
            <w:pPr>
              <w:shd w:val="clear" w:color="auto" w:fill="FFFFFF" w:themeFill="background1"/>
              <w:spacing w:after="0" w:line="240" w:lineRule="auto"/>
              <w:ind w:firstLine="471"/>
              <w:contextualSpacing/>
              <w:jc w:val="both"/>
              <w:rPr>
                <w:rFonts w:ascii="Times New Roman" w:hAnsi="Times New Roman"/>
                <w:bCs/>
                <w:sz w:val="28"/>
                <w:szCs w:val="28"/>
                <w:lang w:val="kk-KZ"/>
              </w:rPr>
            </w:pPr>
            <w:r w:rsidRPr="00216920">
              <w:rPr>
                <w:rFonts w:ascii="Times New Roman" w:hAnsi="Times New Roman"/>
                <w:bCs/>
                <w:sz w:val="28"/>
                <w:szCs w:val="28"/>
                <w:lang w:val="kk-KZ"/>
              </w:rPr>
              <w:t>3. Налоговый приказ отменяется вынесшим его налоговым органом в случаях:</w:t>
            </w:r>
          </w:p>
          <w:p w:rsidR="0073300B" w:rsidRPr="00216920" w:rsidRDefault="0073300B" w:rsidP="00216920">
            <w:pPr>
              <w:shd w:val="clear" w:color="auto" w:fill="FFFFFF" w:themeFill="background1"/>
              <w:spacing w:after="0" w:line="240" w:lineRule="auto"/>
              <w:ind w:firstLine="471"/>
              <w:contextualSpacing/>
              <w:jc w:val="both"/>
              <w:textAlignment w:val="baseline"/>
              <w:rPr>
                <w:rFonts w:ascii="Times New Roman" w:hAnsi="Times New Roman"/>
                <w:b/>
                <w:bCs/>
                <w:sz w:val="28"/>
                <w:szCs w:val="28"/>
                <w:lang w:val="kk-KZ"/>
              </w:rPr>
            </w:pPr>
            <w:r w:rsidRPr="00216920">
              <w:rPr>
                <w:rFonts w:ascii="Times New Roman" w:hAnsi="Times New Roman"/>
                <w:b/>
                <w:bCs/>
                <w:sz w:val="28"/>
                <w:szCs w:val="28"/>
                <w:lang w:val="kk-KZ"/>
              </w:rPr>
              <w:t>4) при применении в отношении физического лица процедуры судебного банкротства в соответствии с Законом Республики Казахстан «О восстановлении платежеспособности и банкротстве граждан Республики Казахстан» – со дня вынесения судом решения о применении процедуры судебного банкротства;</w:t>
            </w:r>
          </w:p>
          <w:p w:rsidR="0073300B" w:rsidRPr="00216920" w:rsidRDefault="0073300B" w:rsidP="00216920">
            <w:pPr>
              <w:shd w:val="clear" w:color="auto" w:fill="FFFFFF" w:themeFill="background1"/>
              <w:spacing w:after="0" w:line="240" w:lineRule="auto"/>
              <w:ind w:firstLine="471"/>
              <w:contextualSpacing/>
              <w:jc w:val="both"/>
              <w:textAlignment w:val="baseline"/>
              <w:rPr>
                <w:rFonts w:ascii="Times New Roman" w:hAnsi="Times New Roman"/>
                <w:b/>
                <w:bCs/>
                <w:sz w:val="28"/>
                <w:szCs w:val="28"/>
                <w:lang w:val="kk-KZ"/>
              </w:rPr>
            </w:pPr>
            <w:r w:rsidRPr="00216920">
              <w:rPr>
                <w:rFonts w:ascii="Times New Roman" w:hAnsi="Times New Roman"/>
                <w:b/>
                <w:bCs/>
                <w:sz w:val="28"/>
                <w:szCs w:val="28"/>
                <w:lang w:val="kk-KZ"/>
              </w:rPr>
              <w:t xml:space="preserve">5) при применении в отношении физического лица процедуры восстановления платежеспособности  в соответствии с Законом </w:t>
            </w:r>
            <w:r w:rsidRPr="00216920">
              <w:rPr>
                <w:rFonts w:ascii="Times New Roman" w:hAnsi="Times New Roman"/>
                <w:b/>
                <w:bCs/>
                <w:sz w:val="28"/>
                <w:szCs w:val="28"/>
                <w:lang w:val="kk-KZ"/>
              </w:rPr>
              <w:lastRenderedPageBreak/>
              <w:t>Республики Казахстан «О восстановлении платежеспособности и банкротстве граждан Республики Казахстан» – со дня вынесения судом решения о применении процедуры восстановления платежеспособности;</w:t>
            </w:r>
          </w:p>
          <w:p w:rsidR="0073300B" w:rsidRPr="00216920" w:rsidRDefault="0073300B" w:rsidP="00216920">
            <w:pPr>
              <w:shd w:val="clear" w:color="auto" w:fill="FFFFFF" w:themeFill="background1"/>
              <w:spacing w:after="0" w:line="240" w:lineRule="auto"/>
              <w:ind w:firstLine="471"/>
              <w:contextualSpacing/>
              <w:jc w:val="both"/>
              <w:textAlignment w:val="baseline"/>
              <w:rPr>
                <w:rFonts w:ascii="Times New Roman" w:hAnsi="Times New Roman"/>
                <w:b/>
                <w:bCs/>
                <w:sz w:val="28"/>
                <w:szCs w:val="28"/>
                <w:lang w:val="kk-KZ"/>
              </w:rPr>
            </w:pPr>
            <w:r w:rsidRPr="00216920">
              <w:rPr>
                <w:rFonts w:ascii="Times New Roman" w:hAnsi="Times New Roman"/>
                <w:b/>
                <w:bCs/>
                <w:sz w:val="28"/>
                <w:szCs w:val="28"/>
                <w:lang w:val="kk-KZ"/>
              </w:rPr>
              <w:t>...</w:t>
            </w:r>
          </w:p>
        </w:tc>
        <w:tc>
          <w:tcPr>
            <w:tcW w:w="3148"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shd w:val="clear" w:color="auto" w:fill="FFFFFF" w:themeFill="background1"/>
              <w:spacing w:after="0" w:line="240" w:lineRule="auto"/>
              <w:ind w:firstLine="426"/>
              <w:contextualSpacing/>
              <w:jc w:val="both"/>
              <w:rPr>
                <w:rFonts w:ascii="Times New Roman" w:hAnsi="Times New Roman"/>
                <w:sz w:val="28"/>
                <w:szCs w:val="28"/>
                <w:lang w:val="kk-KZ"/>
              </w:rPr>
            </w:pPr>
            <w:r w:rsidRPr="00216920">
              <w:rPr>
                <w:rFonts w:ascii="Times New Roman" w:hAnsi="Times New Roman"/>
                <w:sz w:val="28"/>
                <w:szCs w:val="28"/>
                <w:lang w:val="kk-KZ"/>
              </w:rPr>
              <w:lastRenderedPageBreak/>
              <w:t>В связи с введением Закона Республики Казахстан «О восстановлении платежеспособности и банкротстве граждан Республики Казахстан»,  устанавливающих основания и порядок применения и проведения процедур восстановления платежеспособности, внесудебного и судебного  банкротства</w:t>
            </w:r>
            <w:r w:rsidR="00942262" w:rsidRPr="00216920">
              <w:rPr>
                <w:rFonts w:ascii="Times New Roman" w:hAnsi="Times New Roman"/>
                <w:sz w:val="28"/>
                <w:szCs w:val="28"/>
                <w:lang w:val="kk-KZ"/>
              </w:rPr>
              <w:t>.</w:t>
            </w:r>
          </w:p>
          <w:p w:rsidR="0073300B" w:rsidRPr="00216920" w:rsidRDefault="0073300B" w:rsidP="00216920">
            <w:pPr>
              <w:shd w:val="clear" w:color="auto" w:fill="FFFFFF" w:themeFill="background1"/>
              <w:spacing w:after="0" w:line="240" w:lineRule="auto"/>
              <w:ind w:firstLine="426"/>
              <w:contextualSpacing/>
              <w:jc w:val="both"/>
              <w:rPr>
                <w:rFonts w:ascii="Times New Roman" w:hAnsi="Times New Roman"/>
                <w:sz w:val="28"/>
                <w:szCs w:val="28"/>
                <w:lang w:val="kk-KZ"/>
              </w:rPr>
            </w:pPr>
          </w:p>
        </w:tc>
      </w:tr>
      <w:tr w:rsidR="0010415C" w:rsidRPr="00216920" w:rsidTr="0073300B">
        <w:trPr>
          <w:trHeight w:val="474"/>
        </w:trPr>
        <w:tc>
          <w:tcPr>
            <w:tcW w:w="959"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pStyle w:val="af7"/>
              <w:numPr>
                <w:ilvl w:val="0"/>
                <w:numId w:val="1"/>
              </w:numPr>
              <w:shd w:val="clear" w:color="auto" w:fill="FFFFFF" w:themeFill="background1"/>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shd w:val="clear" w:color="auto" w:fill="FFFFFF" w:themeFill="background1"/>
              <w:spacing w:after="0" w:line="240" w:lineRule="auto"/>
              <w:contextualSpacing/>
              <w:jc w:val="both"/>
              <w:rPr>
                <w:rFonts w:ascii="Times New Roman" w:eastAsia="Calibri" w:hAnsi="Times New Roman"/>
                <w:sz w:val="28"/>
                <w:szCs w:val="28"/>
                <w:lang w:eastAsia="en-US"/>
              </w:rPr>
            </w:pPr>
            <w:r w:rsidRPr="00216920">
              <w:rPr>
                <w:rFonts w:ascii="Times New Roman" w:eastAsia="Calibri" w:hAnsi="Times New Roman"/>
                <w:sz w:val="28"/>
                <w:szCs w:val="28"/>
                <w:lang w:eastAsia="en-US"/>
              </w:rPr>
              <w:t>Статья 248</w:t>
            </w:r>
          </w:p>
        </w:tc>
        <w:tc>
          <w:tcPr>
            <w:tcW w:w="4961"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shd w:val="clear" w:color="auto" w:fill="FFFFFF" w:themeFill="background1"/>
              <w:tabs>
                <w:tab w:val="left" w:pos="426"/>
              </w:tabs>
              <w:spacing w:after="0" w:line="240" w:lineRule="auto"/>
              <w:ind w:firstLine="426"/>
              <w:contextualSpacing/>
              <w:jc w:val="both"/>
              <w:rPr>
                <w:rFonts w:ascii="Times New Roman" w:hAnsi="Times New Roman"/>
                <w:sz w:val="28"/>
                <w:szCs w:val="28"/>
              </w:rPr>
            </w:pPr>
            <w:r w:rsidRPr="00216920">
              <w:rPr>
                <w:rFonts w:ascii="Times New Roman" w:hAnsi="Times New Roman"/>
                <w:b/>
                <w:sz w:val="28"/>
                <w:szCs w:val="28"/>
              </w:rPr>
              <w:t xml:space="preserve">Статья 248. </w:t>
            </w:r>
            <w:r w:rsidRPr="00216920">
              <w:rPr>
                <w:rFonts w:ascii="Times New Roman" w:hAnsi="Times New Roman"/>
                <w:sz w:val="28"/>
                <w:szCs w:val="28"/>
              </w:rPr>
              <w:t>Вычет по сомнительным требованиям</w:t>
            </w:r>
          </w:p>
          <w:p w:rsidR="0073300B" w:rsidRPr="00216920" w:rsidRDefault="0073300B" w:rsidP="00216920">
            <w:pPr>
              <w:shd w:val="clear" w:color="auto" w:fill="FFFFFF" w:themeFill="background1"/>
              <w:tabs>
                <w:tab w:val="left" w:pos="426"/>
              </w:tabs>
              <w:spacing w:after="0" w:line="240" w:lineRule="auto"/>
              <w:ind w:firstLine="426"/>
              <w:contextualSpacing/>
              <w:jc w:val="both"/>
              <w:rPr>
                <w:rFonts w:ascii="Times New Roman" w:hAnsi="Times New Roman"/>
                <w:b/>
                <w:sz w:val="28"/>
                <w:szCs w:val="28"/>
              </w:rPr>
            </w:pPr>
            <w:r w:rsidRPr="00216920">
              <w:rPr>
                <w:rFonts w:ascii="Times New Roman" w:hAnsi="Times New Roman"/>
                <w:b/>
                <w:sz w:val="28"/>
                <w:szCs w:val="28"/>
              </w:rPr>
              <w:t>…</w:t>
            </w:r>
          </w:p>
          <w:p w:rsidR="0073300B" w:rsidRPr="00216920" w:rsidRDefault="0073300B" w:rsidP="00216920">
            <w:pPr>
              <w:shd w:val="clear" w:color="auto" w:fill="FFFFFF" w:themeFill="background1"/>
              <w:tabs>
                <w:tab w:val="left" w:pos="426"/>
              </w:tabs>
              <w:spacing w:after="0" w:line="240" w:lineRule="auto"/>
              <w:ind w:firstLine="426"/>
              <w:contextualSpacing/>
              <w:jc w:val="both"/>
              <w:rPr>
                <w:rFonts w:ascii="Times New Roman" w:hAnsi="Times New Roman"/>
                <w:sz w:val="28"/>
                <w:szCs w:val="28"/>
              </w:rPr>
            </w:pPr>
            <w:r w:rsidRPr="00216920">
              <w:rPr>
                <w:rFonts w:ascii="Times New Roman" w:hAnsi="Times New Roman"/>
                <w:sz w:val="28"/>
                <w:szCs w:val="28"/>
              </w:rPr>
              <w:t>1. Если иное не установлено пунктом 7 настоящей статьи, сомнительными требованиями признаются требования:</w:t>
            </w:r>
          </w:p>
          <w:p w:rsidR="0073300B" w:rsidRPr="00216920" w:rsidRDefault="0073300B" w:rsidP="00216920">
            <w:pPr>
              <w:shd w:val="clear" w:color="auto" w:fill="FFFFFF" w:themeFill="background1"/>
              <w:tabs>
                <w:tab w:val="left" w:pos="426"/>
              </w:tabs>
              <w:spacing w:after="0" w:line="240" w:lineRule="auto"/>
              <w:ind w:firstLine="426"/>
              <w:contextualSpacing/>
              <w:jc w:val="both"/>
              <w:rPr>
                <w:rFonts w:ascii="Times New Roman" w:hAnsi="Times New Roman"/>
                <w:sz w:val="28"/>
                <w:szCs w:val="28"/>
              </w:rPr>
            </w:pPr>
            <w:r w:rsidRPr="00216920">
              <w:rPr>
                <w:rFonts w:ascii="Times New Roman" w:hAnsi="Times New Roman"/>
                <w:sz w:val="28"/>
                <w:szCs w:val="28"/>
              </w:rPr>
              <w:t>…</w:t>
            </w:r>
          </w:p>
          <w:p w:rsidR="0073300B" w:rsidRPr="00216920" w:rsidRDefault="0073300B" w:rsidP="00216920">
            <w:pPr>
              <w:shd w:val="clear" w:color="auto" w:fill="FFFFFF" w:themeFill="background1"/>
              <w:tabs>
                <w:tab w:val="left" w:pos="426"/>
              </w:tabs>
              <w:spacing w:after="0" w:line="240" w:lineRule="auto"/>
              <w:ind w:firstLine="426"/>
              <w:contextualSpacing/>
              <w:jc w:val="both"/>
              <w:rPr>
                <w:rFonts w:ascii="Times New Roman" w:hAnsi="Times New Roman"/>
                <w:sz w:val="28"/>
                <w:szCs w:val="28"/>
              </w:rPr>
            </w:pPr>
            <w:r w:rsidRPr="00216920">
              <w:rPr>
                <w:rFonts w:ascii="Times New Roman" w:hAnsi="Times New Roman"/>
                <w:sz w:val="28"/>
                <w:szCs w:val="28"/>
              </w:rPr>
              <w:t xml:space="preserve">2) возникшие в связи с реализацией товаров, выполнением работ, оказанием услуг юридическим лицам </w:t>
            </w:r>
            <w:r w:rsidRPr="00216920">
              <w:rPr>
                <w:rFonts w:ascii="Times New Roman" w:hAnsi="Times New Roman"/>
                <w:b/>
                <w:sz w:val="28"/>
                <w:szCs w:val="28"/>
              </w:rPr>
              <w:t>и индивидуальным предпринимателям</w:t>
            </w:r>
            <w:r w:rsidRPr="00216920">
              <w:rPr>
                <w:rFonts w:ascii="Times New Roman" w:hAnsi="Times New Roman"/>
                <w:sz w:val="28"/>
                <w:szCs w:val="28"/>
              </w:rPr>
              <w:t>, и не удовлетворенные в связи с признанием налогоплательщика-дебитора банкротом в соответствии с законодательством Республики Казахстан;</w:t>
            </w:r>
          </w:p>
          <w:p w:rsidR="0073300B" w:rsidRPr="00216920" w:rsidRDefault="0073300B" w:rsidP="00216920">
            <w:pPr>
              <w:shd w:val="clear" w:color="auto" w:fill="FFFFFF" w:themeFill="background1"/>
              <w:tabs>
                <w:tab w:val="left" w:pos="426"/>
              </w:tabs>
              <w:spacing w:after="0" w:line="240" w:lineRule="auto"/>
              <w:ind w:firstLine="426"/>
              <w:contextualSpacing/>
              <w:jc w:val="both"/>
              <w:rPr>
                <w:rFonts w:ascii="Times New Roman" w:hAnsi="Times New Roman"/>
                <w:b/>
                <w:sz w:val="28"/>
                <w:szCs w:val="28"/>
              </w:rPr>
            </w:pPr>
            <w:r w:rsidRPr="00216920">
              <w:rPr>
                <w:rFonts w:ascii="Times New Roman" w:hAnsi="Times New Roman"/>
                <w:sz w:val="28"/>
                <w:szCs w:val="28"/>
              </w:rPr>
              <w:t>…</w:t>
            </w:r>
          </w:p>
        </w:tc>
        <w:tc>
          <w:tcPr>
            <w:tcW w:w="4961"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shd w:val="clear" w:color="auto" w:fill="FFFFFF" w:themeFill="background1"/>
              <w:tabs>
                <w:tab w:val="left" w:pos="426"/>
              </w:tabs>
              <w:spacing w:after="0" w:line="240" w:lineRule="auto"/>
              <w:ind w:firstLine="426"/>
              <w:contextualSpacing/>
              <w:jc w:val="both"/>
              <w:rPr>
                <w:rFonts w:ascii="Times New Roman" w:hAnsi="Times New Roman"/>
                <w:sz w:val="28"/>
                <w:szCs w:val="28"/>
              </w:rPr>
            </w:pPr>
            <w:r w:rsidRPr="00216920">
              <w:rPr>
                <w:rFonts w:ascii="Times New Roman" w:hAnsi="Times New Roman"/>
                <w:b/>
                <w:sz w:val="28"/>
                <w:szCs w:val="28"/>
              </w:rPr>
              <w:t xml:space="preserve">Статья 248. </w:t>
            </w:r>
            <w:r w:rsidRPr="00216920">
              <w:rPr>
                <w:rFonts w:ascii="Times New Roman" w:hAnsi="Times New Roman"/>
                <w:sz w:val="28"/>
                <w:szCs w:val="28"/>
              </w:rPr>
              <w:t>Вычет по сомнительным требованиям</w:t>
            </w:r>
          </w:p>
          <w:p w:rsidR="0073300B" w:rsidRPr="00216920" w:rsidRDefault="0073300B" w:rsidP="00216920">
            <w:pPr>
              <w:shd w:val="clear" w:color="auto" w:fill="FFFFFF" w:themeFill="background1"/>
              <w:tabs>
                <w:tab w:val="left" w:pos="426"/>
              </w:tabs>
              <w:spacing w:after="0" w:line="240" w:lineRule="auto"/>
              <w:ind w:firstLine="426"/>
              <w:contextualSpacing/>
              <w:jc w:val="both"/>
              <w:rPr>
                <w:rFonts w:ascii="Times New Roman" w:hAnsi="Times New Roman"/>
                <w:b/>
                <w:sz w:val="28"/>
                <w:szCs w:val="28"/>
              </w:rPr>
            </w:pPr>
            <w:r w:rsidRPr="00216920">
              <w:rPr>
                <w:rFonts w:ascii="Times New Roman" w:hAnsi="Times New Roman"/>
                <w:b/>
                <w:sz w:val="28"/>
                <w:szCs w:val="28"/>
              </w:rPr>
              <w:t>…</w:t>
            </w:r>
          </w:p>
          <w:p w:rsidR="0073300B" w:rsidRPr="00216920" w:rsidRDefault="0073300B" w:rsidP="00216920">
            <w:pPr>
              <w:shd w:val="clear" w:color="auto" w:fill="FFFFFF" w:themeFill="background1"/>
              <w:tabs>
                <w:tab w:val="left" w:pos="426"/>
              </w:tabs>
              <w:spacing w:after="0" w:line="240" w:lineRule="auto"/>
              <w:ind w:firstLine="426"/>
              <w:contextualSpacing/>
              <w:jc w:val="both"/>
              <w:rPr>
                <w:rFonts w:ascii="Times New Roman" w:hAnsi="Times New Roman"/>
                <w:sz w:val="28"/>
                <w:szCs w:val="28"/>
              </w:rPr>
            </w:pPr>
            <w:r w:rsidRPr="00216920">
              <w:rPr>
                <w:rFonts w:ascii="Times New Roman" w:hAnsi="Times New Roman"/>
                <w:sz w:val="28"/>
                <w:szCs w:val="28"/>
              </w:rPr>
              <w:t>1. Если иное не установлено пунктом 7 настоящей статьи, сомнительными требованиями признаются требования:</w:t>
            </w:r>
          </w:p>
          <w:p w:rsidR="0073300B" w:rsidRPr="00216920" w:rsidRDefault="0073300B" w:rsidP="00216920">
            <w:pPr>
              <w:shd w:val="clear" w:color="auto" w:fill="FFFFFF" w:themeFill="background1"/>
              <w:tabs>
                <w:tab w:val="left" w:pos="426"/>
              </w:tabs>
              <w:spacing w:after="0" w:line="240" w:lineRule="auto"/>
              <w:ind w:firstLine="426"/>
              <w:contextualSpacing/>
              <w:jc w:val="both"/>
              <w:rPr>
                <w:rFonts w:ascii="Times New Roman" w:hAnsi="Times New Roman"/>
                <w:sz w:val="28"/>
                <w:szCs w:val="28"/>
              </w:rPr>
            </w:pPr>
            <w:r w:rsidRPr="00216920">
              <w:rPr>
                <w:rFonts w:ascii="Times New Roman" w:hAnsi="Times New Roman"/>
                <w:sz w:val="28"/>
                <w:szCs w:val="28"/>
              </w:rPr>
              <w:t>…</w:t>
            </w:r>
          </w:p>
          <w:p w:rsidR="0073300B" w:rsidRPr="00216920" w:rsidRDefault="0073300B" w:rsidP="00216920">
            <w:pPr>
              <w:shd w:val="clear" w:color="auto" w:fill="FFFFFF" w:themeFill="background1"/>
              <w:tabs>
                <w:tab w:val="left" w:pos="426"/>
              </w:tabs>
              <w:spacing w:after="0" w:line="240" w:lineRule="auto"/>
              <w:ind w:firstLine="426"/>
              <w:contextualSpacing/>
              <w:jc w:val="both"/>
              <w:rPr>
                <w:rFonts w:ascii="Times New Roman" w:hAnsi="Times New Roman"/>
                <w:sz w:val="28"/>
                <w:szCs w:val="28"/>
              </w:rPr>
            </w:pPr>
            <w:r w:rsidRPr="00216920">
              <w:rPr>
                <w:rFonts w:ascii="Times New Roman" w:hAnsi="Times New Roman"/>
                <w:sz w:val="28"/>
                <w:szCs w:val="28"/>
              </w:rPr>
              <w:t>2) возникшие в связи с реализацией товаров, выполнением работ, оказанием услуг юридическим лицам</w:t>
            </w:r>
            <w:r w:rsidRPr="00216920">
              <w:rPr>
                <w:rFonts w:ascii="Times New Roman" w:hAnsi="Times New Roman"/>
                <w:b/>
                <w:sz w:val="28"/>
                <w:szCs w:val="28"/>
              </w:rPr>
              <w:t>, индивидуальным предпринимателям и физическим лицам</w:t>
            </w:r>
            <w:r w:rsidRPr="00216920">
              <w:rPr>
                <w:rFonts w:ascii="Times New Roman" w:hAnsi="Times New Roman"/>
                <w:sz w:val="28"/>
                <w:szCs w:val="28"/>
              </w:rPr>
              <w:t>, и не удовлетворенные в связи с признанием налогоплательщика-дебитора банкротом в соответствии с законодательством Республики Казахстан;</w:t>
            </w:r>
          </w:p>
          <w:p w:rsidR="0073300B" w:rsidRPr="00216920" w:rsidRDefault="0073300B" w:rsidP="00216920">
            <w:pPr>
              <w:shd w:val="clear" w:color="auto" w:fill="FFFFFF" w:themeFill="background1"/>
              <w:tabs>
                <w:tab w:val="left" w:pos="426"/>
              </w:tabs>
              <w:spacing w:after="0" w:line="240" w:lineRule="auto"/>
              <w:ind w:firstLine="426"/>
              <w:contextualSpacing/>
              <w:jc w:val="both"/>
              <w:rPr>
                <w:rFonts w:ascii="Times New Roman" w:hAnsi="Times New Roman"/>
                <w:b/>
                <w:sz w:val="28"/>
                <w:szCs w:val="28"/>
              </w:rPr>
            </w:pPr>
            <w:r w:rsidRPr="00216920">
              <w:rPr>
                <w:rFonts w:ascii="Times New Roman" w:hAnsi="Times New Roman"/>
                <w:sz w:val="28"/>
                <w:szCs w:val="28"/>
              </w:rPr>
              <w:t>…</w:t>
            </w:r>
          </w:p>
        </w:tc>
        <w:tc>
          <w:tcPr>
            <w:tcW w:w="3148"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shd w:val="clear" w:color="auto" w:fill="FFFFFF" w:themeFill="background1"/>
              <w:spacing w:after="0" w:line="240" w:lineRule="auto"/>
              <w:ind w:firstLine="426"/>
              <w:contextualSpacing/>
              <w:jc w:val="both"/>
              <w:rPr>
                <w:rFonts w:ascii="Times New Roman" w:hAnsi="Times New Roman"/>
                <w:sz w:val="28"/>
                <w:szCs w:val="28"/>
                <w:lang w:val="kk-KZ"/>
              </w:rPr>
            </w:pPr>
            <w:r w:rsidRPr="00216920">
              <w:rPr>
                <w:rFonts w:ascii="Times New Roman" w:hAnsi="Times New Roman"/>
                <w:sz w:val="28"/>
                <w:szCs w:val="28"/>
                <w:lang w:val="kk-KZ"/>
              </w:rPr>
              <w:t>С целью возможности признания требования сомнительным в случае признания должника-физлица банкротом.</w:t>
            </w:r>
          </w:p>
        </w:tc>
      </w:tr>
      <w:tr w:rsidR="0010415C" w:rsidRPr="00216920" w:rsidTr="0073300B">
        <w:trPr>
          <w:trHeight w:val="474"/>
        </w:trPr>
        <w:tc>
          <w:tcPr>
            <w:tcW w:w="959"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pStyle w:val="af7"/>
              <w:numPr>
                <w:ilvl w:val="0"/>
                <w:numId w:val="1"/>
              </w:numPr>
              <w:shd w:val="clear" w:color="auto" w:fill="FFFFFF" w:themeFill="background1"/>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shd w:val="clear" w:color="auto" w:fill="FFFFFF" w:themeFill="background1"/>
              <w:spacing w:after="0" w:line="240" w:lineRule="auto"/>
              <w:contextualSpacing/>
              <w:jc w:val="both"/>
              <w:rPr>
                <w:rFonts w:ascii="Times New Roman" w:hAnsi="Times New Roman"/>
                <w:spacing w:val="2"/>
                <w:sz w:val="28"/>
                <w:szCs w:val="28"/>
                <w:shd w:val="clear" w:color="auto" w:fill="FFFFFF"/>
              </w:rPr>
            </w:pPr>
            <w:r w:rsidRPr="00216920">
              <w:rPr>
                <w:rFonts w:ascii="Times New Roman" w:hAnsi="Times New Roman"/>
                <w:spacing w:val="2"/>
                <w:sz w:val="28"/>
                <w:szCs w:val="28"/>
                <w:shd w:val="clear" w:color="auto" w:fill="FFFFFF"/>
              </w:rPr>
              <w:t>Статья 319</w:t>
            </w:r>
          </w:p>
        </w:tc>
        <w:tc>
          <w:tcPr>
            <w:tcW w:w="4961"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shd w:val="clear" w:color="auto" w:fill="FFFFFF" w:themeFill="background1"/>
              <w:spacing w:after="0" w:line="240" w:lineRule="auto"/>
              <w:ind w:firstLine="426"/>
              <w:contextualSpacing/>
              <w:jc w:val="both"/>
              <w:rPr>
                <w:rFonts w:ascii="Times New Roman" w:hAnsi="Times New Roman"/>
                <w:sz w:val="28"/>
                <w:szCs w:val="28"/>
              </w:rPr>
            </w:pPr>
            <w:r w:rsidRPr="00216920">
              <w:rPr>
                <w:rFonts w:ascii="Times New Roman" w:hAnsi="Times New Roman"/>
                <w:b/>
                <w:sz w:val="28"/>
                <w:szCs w:val="28"/>
              </w:rPr>
              <w:t>Статья 319.</w:t>
            </w:r>
            <w:r w:rsidRPr="00216920">
              <w:rPr>
                <w:rFonts w:ascii="Times New Roman" w:hAnsi="Times New Roman"/>
                <w:sz w:val="28"/>
                <w:szCs w:val="28"/>
              </w:rPr>
              <w:t xml:space="preserve"> Годовой доход физического лица</w:t>
            </w:r>
          </w:p>
          <w:p w:rsidR="0073300B" w:rsidRPr="00216920" w:rsidRDefault="0073300B" w:rsidP="00216920">
            <w:pPr>
              <w:shd w:val="clear" w:color="auto" w:fill="FFFFFF" w:themeFill="background1"/>
              <w:spacing w:after="0" w:line="240" w:lineRule="auto"/>
              <w:ind w:firstLine="426"/>
              <w:contextualSpacing/>
              <w:jc w:val="both"/>
              <w:rPr>
                <w:rFonts w:ascii="Times New Roman" w:hAnsi="Times New Roman"/>
                <w:sz w:val="28"/>
                <w:szCs w:val="28"/>
              </w:rPr>
            </w:pPr>
            <w:r w:rsidRPr="00216920">
              <w:rPr>
                <w:rFonts w:ascii="Times New Roman" w:hAnsi="Times New Roman"/>
                <w:sz w:val="28"/>
                <w:szCs w:val="28"/>
              </w:rPr>
              <w:t>...</w:t>
            </w:r>
          </w:p>
          <w:p w:rsidR="0073300B" w:rsidRPr="00216920" w:rsidRDefault="0073300B" w:rsidP="00216920">
            <w:pPr>
              <w:shd w:val="clear" w:color="auto" w:fill="FFFFFF" w:themeFill="background1"/>
              <w:spacing w:after="0" w:line="240" w:lineRule="auto"/>
              <w:ind w:firstLine="426"/>
              <w:contextualSpacing/>
              <w:jc w:val="both"/>
              <w:rPr>
                <w:rFonts w:ascii="Times New Roman" w:hAnsi="Times New Roman"/>
                <w:sz w:val="28"/>
                <w:szCs w:val="28"/>
              </w:rPr>
            </w:pPr>
            <w:r w:rsidRPr="00216920">
              <w:rPr>
                <w:rFonts w:ascii="Times New Roman" w:hAnsi="Times New Roman"/>
                <w:sz w:val="28"/>
                <w:szCs w:val="28"/>
              </w:rPr>
              <w:t>2. Не рассматриваются в качестве дохода физического лица:</w:t>
            </w:r>
          </w:p>
          <w:p w:rsidR="0073300B" w:rsidRPr="00216920" w:rsidRDefault="0073300B" w:rsidP="00216920">
            <w:pPr>
              <w:shd w:val="clear" w:color="auto" w:fill="FFFFFF" w:themeFill="background1"/>
              <w:spacing w:after="0" w:line="240" w:lineRule="auto"/>
              <w:ind w:firstLine="425"/>
              <w:contextualSpacing/>
              <w:jc w:val="both"/>
              <w:rPr>
                <w:rFonts w:ascii="Times New Roman" w:hAnsi="Times New Roman"/>
                <w:sz w:val="28"/>
                <w:szCs w:val="28"/>
              </w:rPr>
            </w:pPr>
            <w:r w:rsidRPr="00216920">
              <w:rPr>
                <w:rFonts w:ascii="Times New Roman" w:hAnsi="Times New Roman"/>
                <w:sz w:val="28"/>
                <w:szCs w:val="28"/>
              </w:rPr>
              <w:t>…</w:t>
            </w:r>
          </w:p>
          <w:p w:rsidR="0073300B" w:rsidRPr="00216920" w:rsidRDefault="00CE4C22" w:rsidP="00216920">
            <w:pPr>
              <w:shd w:val="clear" w:color="auto" w:fill="FFFFFF" w:themeFill="background1"/>
              <w:spacing w:after="0" w:line="240" w:lineRule="auto"/>
              <w:ind w:firstLine="426"/>
              <w:contextualSpacing/>
              <w:jc w:val="both"/>
              <w:rPr>
                <w:rFonts w:ascii="Times New Roman" w:hAnsi="Times New Roman"/>
                <w:b/>
                <w:spacing w:val="2"/>
                <w:sz w:val="28"/>
                <w:szCs w:val="28"/>
                <w:shd w:val="clear" w:color="auto" w:fill="FFFFFF"/>
              </w:rPr>
            </w:pPr>
            <w:r w:rsidRPr="00216920">
              <w:rPr>
                <w:rFonts w:ascii="Times New Roman" w:hAnsi="Times New Roman"/>
                <w:b/>
                <w:bCs/>
                <w:spacing w:val="2"/>
                <w:sz w:val="28"/>
                <w:szCs w:val="28"/>
                <w:lang w:val="kk-KZ"/>
              </w:rPr>
              <w:t>51</w:t>
            </w:r>
            <w:r w:rsidR="0073300B" w:rsidRPr="00216920">
              <w:rPr>
                <w:rFonts w:ascii="Times New Roman" w:hAnsi="Times New Roman"/>
                <w:b/>
                <w:bCs/>
                <w:spacing w:val="2"/>
                <w:sz w:val="28"/>
                <w:szCs w:val="28"/>
              </w:rPr>
              <w:t>) отсутствует.</w:t>
            </w:r>
          </w:p>
        </w:tc>
        <w:tc>
          <w:tcPr>
            <w:tcW w:w="4961"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shd w:val="clear" w:color="auto" w:fill="FFFFFF" w:themeFill="background1"/>
              <w:spacing w:after="0" w:line="240" w:lineRule="auto"/>
              <w:ind w:firstLine="426"/>
              <w:contextualSpacing/>
              <w:jc w:val="both"/>
              <w:rPr>
                <w:rFonts w:ascii="Times New Roman" w:hAnsi="Times New Roman"/>
                <w:sz w:val="28"/>
                <w:szCs w:val="28"/>
              </w:rPr>
            </w:pPr>
            <w:r w:rsidRPr="00216920">
              <w:rPr>
                <w:rFonts w:ascii="Times New Roman" w:hAnsi="Times New Roman"/>
                <w:b/>
                <w:sz w:val="28"/>
                <w:szCs w:val="28"/>
              </w:rPr>
              <w:t>Статья 319.</w:t>
            </w:r>
            <w:r w:rsidRPr="00216920">
              <w:rPr>
                <w:rFonts w:ascii="Times New Roman" w:hAnsi="Times New Roman"/>
                <w:sz w:val="28"/>
                <w:szCs w:val="28"/>
              </w:rPr>
              <w:t xml:space="preserve"> Годовой доход физического лица</w:t>
            </w:r>
          </w:p>
          <w:p w:rsidR="0073300B" w:rsidRPr="00216920" w:rsidRDefault="0073300B" w:rsidP="00216920">
            <w:pPr>
              <w:shd w:val="clear" w:color="auto" w:fill="FFFFFF" w:themeFill="background1"/>
              <w:spacing w:after="0" w:line="240" w:lineRule="auto"/>
              <w:ind w:firstLine="426"/>
              <w:contextualSpacing/>
              <w:jc w:val="both"/>
              <w:rPr>
                <w:rFonts w:ascii="Times New Roman" w:hAnsi="Times New Roman"/>
                <w:sz w:val="28"/>
                <w:szCs w:val="28"/>
              </w:rPr>
            </w:pPr>
            <w:r w:rsidRPr="00216920">
              <w:rPr>
                <w:rFonts w:ascii="Times New Roman" w:hAnsi="Times New Roman"/>
                <w:sz w:val="28"/>
                <w:szCs w:val="28"/>
              </w:rPr>
              <w:t>…</w:t>
            </w:r>
          </w:p>
          <w:p w:rsidR="0073300B" w:rsidRPr="00216920" w:rsidRDefault="0073300B" w:rsidP="00216920">
            <w:pPr>
              <w:shd w:val="clear" w:color="auto" w:fill="FFFFFF" w:themeFill="background1"/>
              <w:spacing w:after="0" w:line="240" w:lineRule="auto"/>
              <w:ind w:firstLine="426"/>
              <w:contextualSpacing/>
              <w:jc w:val="both"/>
              <w:rPr>
                <w:rFonts w:ascii="Times New Roman" w:hAnsi="Times New Roman"/>
                <w:sz w:val="28"/>
                <w:szCs w:val="28"/>
              </w:rPr>
            </w:pPr>
            <w:r w:rsidRPr="00216920">
              <w:rPr>
                <w:rFonts w:ascii="Times New Roman" w:hAnsi="Times New Roman"/>
                <w:sz w:val="28"/>
                <w:szCs w:val="28"/>
              </w:rPr>
              <w:t>2. Не рассматриваются в качестве дохода физического лица:</w:t>
            </w:r>
          </w:p>
          <w:p w:rsidR="0073300B" w:rsidRPr="00216920" w:rsidRDefault="0073300B" w:rsidP="00216920">
            <w:pPr>
              <w:shd w:val="clear" w:color="auto" w:fill="FFFFFF" w:themeFill="background1"/>
              <w:spacing w:after="0" w:line="240" w:lineRule="auto"/>
              <w:ind w:firstLine="426"/>
              <w:contextualSpacing/>
              <w:jc w:val="both"/>
              <w:rPr>
                <w:rFonts w:ascii="Times New Roman" w:hAnsi="Times New Roman"/>
                <w:sz w:val="28"/>
                <w:szCs w:val="28"/>
              </w:rPr>
            </w:pPr>
            <w:r w:rsidRPr="00216920">
              <w:rPr>
                <w:rFonts w:ascii="Times New Roman" w:hAnsi="Times New Roman"/>
                <w:sz w:val="28"/>
                <w:szCs w:val="28"/>
              </w:rPr>
              <w:t>…</w:t>
            </w:r>
          </w:p>
          <w:p w:rsidR="0073300B" w:rsidRPr="00216920" w:rsidRDefault="00CE4C22" w:rsidP="00216920">
            <w:pPr>
              <w:shd w:val="clear" w:color="auto" w:fill="FFFFFF" w:themeFill="background1"/>
              <w:spacing w:after="0" w:line="240" w:lineRule="auto"/>
              <w:ind w:firstLine="425"/>
              <w:contextualSpacing/>
              <w:jc w:val="both"/>
              <w:rPr>
                <w:rFonts w:ascii="Times New Roman" w:eastAsia="Calibri" w:hAnsi="Times New Roman"/>
                <w:b/>
                <w:sz w:val="28"/>
                <w:szCs w:val="28"/>
              </w:rPr>
            </w:pPr>
            <w:r w:rsidRPr="00216920">
              <w:rPr>
                <w:rFonts w:ascii="Times New Roman" w:eastAsia="Calibri" w:hAnsi="Times New Roman"/>
                <w:b/>
                <w:sz w:val="28"/>
                <w:szCs w:val="28"/>
                <w:lang w:val="kk-KZ"/>
              </w:rPr>
              <w:t>51</w:t>
            </w:r>
            <w:r w:rsidR="0073300B" w:rsidRPr="00216920">
              <w:rPr>
                <w:rFonts w:ascii="Times New Roman" w:eastAsia="Calibri" w:hAnsi="Times New Roman"/>
                <w:b/>
                <w:sz w:val="28"/>
                <w:szCs w:val="28"/>
              </w:rPr>
              <w:t>) списание обязательств должника, в отношении которого применена процедура банкротства или восстановления платежеспособности в соответствии с Законом «О восстановлении платежеспособности и банкротстве граждан Республики Казахстан»;</w:t>
            </w:r>
          </w:p>
          <w:p w:rsidR="0073300B" w:rsidRPr="00216920" w:rsidRDefault="0073300B" w:rsidP="00216920">
            <w:pPr>
              <w:shd w:val="clear" w:color="auto" w:fill="FFFFFF" w:themeFill="background1"/>
              <w:spacing w:after="0" w:line="240" w:lineRule="auto"/>
              <w:ind w:firstLine="426"/>
              <w:contextualSpacing/>
              <w:jc w:val="both"/>
              <w:rPr>
                <w:rFonts w:ascii="Times New Roman" w:eastAsia="Calibri" w:hAnsi="Times New Roman"/>
                <w:b/>
                <w:sz w:val="28"/>
                <w:szCs w:val="28"/>
                <w:lang w:eastAsia="en-US"/>
              </w:rPr>
            </w:pPr>
            <w:r w:rsidRPr="00216920">
              <w:rPr>
                <w:rFonts w:ascii="Times New Roman" w:eastAsia="Calibri" w:hAnsi="Times New Roman"/>
                <w:b/>
                <w:sz w:val="28"/>
                <w:szCs w:val="28"/>
                <w:lang w:eastAsia="en-US"/>
              </w:rPr>
              <w:t>…</w:t>
            </w:r>
          </w:p>
          <w:p w:rsidR="0073300B" w:rsidRPr="00216920" w:rsidRDefault="0073300B" w:rsidP="00216920">
            <w:pPr>
              <w:shd w:val="clear" w:color="auto" w:fill="FFFFFF" w:themeFill="background1"/>
              <w:spacing w:after="0" w:line="240" w:lineRule="auto"/>
              <w:ind w:firstLine="426"/>
              <w:contextualSpacing/>
              <w:jc w:val="both"/>
              <w:rPr>
                <w:rFonts w:ascii="Times New Roman" w:hAnsi="Times New Roman"/>
                <w:spacing w:val="2"/>
                <w:sz w:val="28"/>
                <w:szCs w:val="28"/>
                <w:shd w:val="clear" w:color="auto" w:fill="FFFFFF"/>
              </w:rPr>
            </w:pPr>
          </w:p>
        </w:tc>
        <w:tc>
          <w:tcPr>
            <w:tcW w:w="3148"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shd w:val="clear" w:color="auto" w:fill="FFFFFF" w:themeFill="background1"/>
              <w:spacing w:after="0" w:line="240" w:lineRule="auto"/>
              <w:ind w:firstLine="426"/>
              <w:contextualSpacing/>
              <w:jc w:val="both"/>
              <w:rPr>
                <w:rFonts w:ascii="Times New Roman" w:hAnsi="Times New Roman"/>
                <w:sz w:val="28"/>
                <w:szCs w:val="28"/>
                <w:lang w:val="kk-KZ"/>
              </w:rPr>
            </w:pPr>
            <w:r w:rsidRPr="00216920">
              <w:rPr>
                <w:rFonts w:ascii="Times New Roman" w:hAnsi="Times New Roman"/>
                <w:sz w:val="28"/>
                <w:szCs w:val="28"/>
                <w:lang w:val="kk-KZ"/>
              </w:rPr>
              <w:t>В целях непризнания доходом физического лица суммы списанной задолженности, возникшей при банкротстве физических лиц</w:t>
            </w:r>
            <w:r w:rsidR="00942262" w:rsidRPr="00216920">
              <w:rPr>
                <w:rFonts w:ascii="Times New Roman" w:hAnsi="Times New Roman"/>
                <w:sz w:val="28"/>
                <w:szCs w:val="28"/>
                <w:lang w:val="kk-KZ"/>
              </w:rPr>
              <w:t>.</w:t>
            </w:r>
          </w:p>
          <w:p w:rsidR="0073300B" w:rsidRPr="00216920" w:rsidRDefault="0073300B" w:rsidP="00216920">
            <w:pPr>
              <w:shd w:val="clear" w:color="auto" w:fill="FFFFFF" w:themeFill="background1"/>
              <w:spacing w:after="0" w:line="240" w:lineRule="auto"/>
              <w:ind w:firstLine="426"/>
              <w:contextualSpacing/>
              <w:jc w:val="both"/>
              <w:rPr>
                <w:rFonts w:ascii="Times New Roman" w:hAnsi="Times New Roman"/>
                <w:sz w:val="28"/>
                <w:szCs w:val="28"/>
                <w:lang w:val="kk-KZ"/>
              </w:rPr>
            </w:pPr>
          </w:p>
          <w:p w:rsidR="0073300B" w:rsidRPr="00216920" w:rsidRDefault="0073300B" w:rsidP="00216920">
            <w:pPr>
              <w:shd w:val="clear" w:color="auto" w:fill="FFFFFF" w:themeFill="background1"/>
              <w:spacing w:after="0" w:line="240" w:lineRule="auto"/>
              <w:ind w:firstLine="426"/>
              <w:contextualSpacing/>
              <w:jc w:val="both"/>
              <w:rPr>
                <w:rFonts w:ascii="Times New Roman" w:hAnsi="Times New Roman"/>
                <w:sz w:val="28"/>
                <w:szCs w:val="28"/>
                <w:lang w:val="kk-KZ"/>
              </w:rPr>
            </w:pPr>
          </w:p>
        </w:tc>
      </w:tr>
      <w:tr w:rsidR="0010415C" w:rsidRPr="00216920" w:rsidTr="0073300B">
        <w:trPr>
          <w:trHeight w:val="474"/>
        </w:trPr>
        <w:tc>
          <w:tcPr>
            <w:tcW w:w="959"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pStyle w:val="af7"/>
              <w:numPr>
                <w:ilvl w:val="0"/>
                <w:numId w:val="1"/>
              </w:numPr>
              <w:shd w:val="clear" w:color="auto" w:fill="FFFFFF" w:themeFill="background1"/>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shd w:val="clear" w:color="auto" w:fill="FFFFFF" w:themeFill="background1"/>
              <w:spacing w:after="0" w:line="240" w:lineRule="auto"/>
              <w:contextualSpacing/>
              <w:jc w:val="both"/>
              <w:rPr>
                <w:rFonts w:ascii="Times New Roman" w:eastAsia="Calibri" w:hAnsi="Times New Roman"/>
                <w:sz w:val="28"/>
                <w:szCs w:val="28"/>
                <w:lang w:val="kk-KZ" w:eastAsia="en-US"/>
              </w:rPr>
            </w:pPr>
            <w:r w:rsidRPr="00216920">
              <w:rPr>
                <w:rFonts w:ascii="Times New Roman" w:eastAsia="Calibri" w:hAnsi="Times New Roman"/>
                <w:sz w:val="28"/>
                <w:szCs w:val="28"/>
                <w:lang w:val="kk-KZ" w:eastAsia="en-US"/>
              </w:rPr>
              <w:t>Статья 384</w:t>
            </w:r>
          </w:p>
        </w:tc>
        <w:tc>
          <w:tcPr>
            <w:tcW w:w="4961"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shd w:val="clear" w:color="auto" w:fill="FFFFFF" w:themeFill="background1"/>
              <w:tabs>
                <w:tab w:val="left" w:pos="426"/>
              </w:tabs>
              <w:spacing w:after="0" w:line="240" w:lineRule="auto"/>
              <w:ind w:firstLine="426"/>
              <w:contextualSpacing/>
              <w:jc w:val="both"/>
              <w:rPr>
                <w:rFonts w:ascii="Times New Roman" w:hAnsi="Times New Roman"/>
                <w:sz w:val="28"/>
                <w:szCs w:val="28"/>
              </w:rPr>
            </w:pPr>
            <w:r w:rsidRPr="00216920">
              <w:rPr>
                <w:rFonts w:ascii="Times New Roman" w:hAnsi="Times New Roman"/>
                <w:b/>
                <w:sz w:val="28"/>
                <w:szCs w:val="28"/>
              </w:rPr>
              <w:t xml:space="preserve">Статья 384. </w:t>
            </w:r>
            <w:r w:rsidRPr="00216920">
              <w:rPr>
                <w:rFonts w:ascii="Times New Roman" w:hAnsi="Times New Roman"/>
                <w:sz w:val="28"/>
                <w:szCs w:val="28"/>
              </w:rPr>
              <w:t>Корректировка размера облагаемого оборота по сомнительным требованиям</w:t>
            </w:r>
          </w:p>
          <w:p w:rsidR="0073300B" w:rsidRPr="00216920" w:rsidRDefault="0073300B" w:rsidP="00216920">
            <w:pPr>
              <w:shd w:val="clear" w:color="auto" w:fill="FFFFFF" w:themeFill="background1"/>
              <w:tabs>
                <w:tab w:val="left" w:pos="426"/>
              </w:tabs>
              <w:spacing w:after="0" w:line="240" w:lineRule="auto"/>
              <w:ind w:firstLine="426"/>
              <w:contextualSpacing/>
              <w:jc w:val="both"/>
              <w:rPr>
                <w:rFonts w:ascii="Times New Roman" w:hAnsi="Times New Roman"/>
                <w:b/>
                <w:sz w:val="28"/>
                <w:szCs w:val="28"/>
              </w:rPr>
            </w:pPr>
            <w:r w:rsidRPr="00216920">
              <w:rPr>
                <w:rFonts w:ascii="Times New Roman" w:hAnsi="Times New Roman"/>
                <w:b/>
                <w:sz w:val="28"/>
                <w:szCs w:val="28"/>
              </w:rPr>
              <w:t>…</w:t>
            </w:r>
          </w:p>
          <w:p w:rsidR="0073300B" w:rsidRPr="00216920" w:rsidRDefault="0073300B" w:rsidP="00216920">
            <w:pPr>
              <w:shd w:val="clear" w:color="auto" w:fill="FFFFFF" w:themeFill="background1"/>
              <w:tabs>
                <w:tab w:val="left" w:pos="426"/>
              </w:tabs>
              <w:spacing w:after="0" w:line="240" w:lineRule="auto"/>
              <w:ind w:firstLine="426"/>
              <w:contextualSpacing/>
              <w:jc w:val="both"/>
              <w:rPr>
                <w:rFonts w:ascii="Times New Roman" w:hAnsi="Times New Roman"/>
                <w:sz w:val="28"/>
                <w:szCs w:val="28"/>
              </w:rPr>
            </w:pPr>
            <w:r w:rsidRPr="00216920">
              <w:rPr>
                <w:rFonts w:ascii="Times New Roman" w:hAnsi="Times New Roman"/>
                <w:sz w:val="28"/>
                <w:szCs w:val="28"/>
              </w:rPr>
              <w:t xml:space="preserve">1. Если часть или весь размер требования по реализованным товарам, работам, услугам является сомнительным требованием, плательщик налога на добавленную стоимость имеет право уменьшить </w:t>
            </w:r>
            <w:r w:rsidRPr="00216920">
              <w:rPr>
                <w:rFonts w:ascii="Times New Roman" w:hAnsi="Times New Roman"/>
                <w:sz w:val="28"/>
                <w:szCs w:val="28"/>
              </w:rPr>
              <w:lastRenderedPageBreak/>
              <w:t>размер облагаемого оборота по такому требованию:</w:t>
            </w:r>
          </w:p>
          <w:p w:rsidR="0073300B" w:rsidRPr="00216920" w:rsidRDefault="0073300B" w:rsidP="00216920">
            <w:pPr>
              <w:shd w:val="clear" w:color="auto" w:fill="FFFFFF" w:themeFill="background1"/>
              <w:tabs>
                <w:tab w:val="left" w:pos="426"/>
              </w:tabs>
              <w:spacing w:after="0" w:line="240" w:lineRule="auto"/>
              <w:ind w:firstLine="426"/>
              <w:contextualSpacing/>
              <w:jc w:val="both"/>
              <w:rPr>
                <w:rFonts w:ascii="Times New Roman" w:hAnsi="Times New Roman"/>
                <w:sz w:val="28"/>
                <w:szCs w:val="28"/>
              </w:rPr>
            </w:pPr>
            <w:r w:rsidRPr="00216920">
              <w:rPr>
                <w:rFonts w:ascii="Times New Roman" w:hAnsi="Times New Roman"/>
                <w:sz w:val="28"/>
                <w:szCs w:val="28"/>
              </w:rPr>
              <w:t>…</w:t>
            </w:r>
          </w:p>
          <w:p w:rsidR="0073300B" w:rsidRPr="00216920" w:rsidRDefault="0073300B" w:rsidP="00216920">
            <w:pPr>
              <w:shd w:val="clear" w:color="auto" w:fill="FFFFFF" w:themeFill="background1"/>
              <w:tabs>
                <w:tab w:val="left" w:pos="426"/>
              </w:tabs>
              <w:spacing w:after="0" w:line="240" w:lineRule="auto"/>
              <w:ind w:firstLine="426"/>
              <w:contextualSpacing/>
              <w:jc w:val="both"/>
              <w:rPr>
                <w:rFonts w:ascii="Times New Roman" w:hAnsi="Times New Roman"/>
                <w:b/>
                <w:sz w:val="28"/>
                <w:szCs w:val="28"/>
              </w:rPr>
            </w:pPr>
            <w:r w:rsidRPr="00216920">
              <w:rPr>
                <w:rFonts w:ascii="Times New Roman" w:hAnsi="Times New Roman"/>
                <w:b/>
                <w:sz w:val="28"/>
                <w:szCs w:val="28"/>
              </w:rPr>
              <w:t>3) Отсутствует</w:t>
            </w:r>
          </w:p>
          <w:p w:rsidR="0073300B" w:rsidRPr="00216920" w:rsidRDefault="0073300B" w:rsidP="00216920">
            <w:pPr>
              <w:shd w:val="clear" w:color="auto" w:fill="FFFFFF" w:themeFill="background1"/>
              <w:tabs>
                <w:tab w:val="left" w:pos="426"/>
              </w:tabs>
              <w:spacing w:after="0" w:line="240" w:lineRule="auto"/>
              <w:ind w:firstLine="426"/>
              <w:contextualSpacing/>
              <w:jc w:val="both"/>
              <w:rPr>
                <w:rFonts w:ascii="Times New Roman" w:hAnsi="Times New Roman"/>
                <w:sz w:val="28"/>
                <w:szCs w:val="28"/>
              </w:rPr>
            </w:pPr>
          </w:p>
          <w:p w:rsidR="0073300B" w:rsidRPr="00216920" w:rsidRDefault="0073300B" w:rsidP="00216920">
            <w:pPr>
              <w:shd w:val="clear" w:color="auto" w:fill="FFFFFF" w:themeFill="background1"/>
              <w:tabs>
                <w:tab w:val="left" w:pos="426"/>
              </w:tabs>
              <w:spacing w:after="0" w:line="240" w:lineRule="auto"/>
              <w:ind w:firstLine="426"/>
              <w:contextualSpacing/>
              <w:jc w:val="both"/>
              <w:rPr>
                <w:rFonts w:ascii="Times New Roman" w:hAnsi="Times New Roman"/>
                <w:sz w:val="28"/>
                <w:szCs w:val="28"/>
              </w:rPr>
            </w:pPr>
          </w:p>
          <w:p w:rsidR="0073300B" w:rsidRPr="00216920" w:rsidRDefault="0073300B" w:rsidP="00216920">
            <w:pPr>
              <w:shd w:val="clear" w:color="auto" w:fill="FFFFFF" w:themeFill="background1"/>
              <w:tabs>
                <w:tab w:val="left" w:pos="426"/>
              </w:tabs>
              <w:spacing w:after="0" w:line="240" w:lineRule="auto"/>
              <w:ind w:firstLine="426"/>
              <w:contextualSpacing/>
              <w:jc w:val="both"/>
              <w:rPr>
                <w:rFonts w:ascii="Times New Roman" w:hAnsi="Times New Roman"/>
                <w:sz w:val="28"/>
                <w:szCs w:val="28"/>
              </w:rPr>
            </w:pPr>
          </w:p>
          <w:p w:rsidR="0073300B" w:rsidRPr="00216920" w:rsidRDefault="0073300B" w:rsidP="00216920">
            <w:pPr>
              <w:shd w:val="clear" w:color="auto" w:fill="FFFFFF" w:themeFill="background1"/>
              <w:tabs>
                <w:tab w:val="left" w:pos="426"/>
              </w:tabs>
              <w:spacing w:after="0" w:line="240" w:lineRule="auto"/>
              <w:ind w:firstLine="426"/>
              <w:contextualSpacing/>
              <w:jc w:val="both"/>
              <w:rPr>
                <w:rFonts w:ascii="Times New Roman" w:hAnsi="Times New Roman"/>
                <w:sz w:val="28"/>
                <w:szCs w:val="28"/>
              </w:rPr>
            </w:pPr>
          </w:p>
          <w:p w:rsidR="0073300B" w:rsidRPr="00216920" w:rsidRDefault="0073300B" w:rsidP="00216920">
            <w:pPr>
              <w:shd w:val="clear" w:color="auto" w:fill="FFFFFF" w:themeFill="background1"/>
              <w:tabs>
                <w:tab w:val="left" w:pos="426"/>
              </w:tabs>
              <w:spacing w:after="0" w:line="240" w:lineRule="auto"/>
              <w:ind w:firstLine="426"/>
              <w:contextualSpacing/>
              <w:jc w:val="both"/>
              <w:rPr>
                <w:rFonts w:ascii="Times New Roman" w:hAnsi="Times New Roman"/>
                <w:sz w:val="28"/>
                <w:szCs w:val="28"/>
              </w:rPr>
            </w:pPr>
          </w:p>
          <w:p w:rsidR="0073300B" w:rsidRPr="00216920" w:rsidRDefault="0073300B" w:rsidP="00216920">
            <w:pPr>
              <w:shd w:val="clear" w:color="auto" w:fill="FFFFFF" w:themeFill="background1"/>
              <w:tabs>
                <w:tab w:val="left" w:pos="426"/>
              </w:tabs>
              <w:spacing w:after="0" w:line="240" w:lineRule="auto"/>
              <w:ind w:firstLine="426"/>
              <w:contextualSpacing/>
              <w:jc w:val="both"/>
              <w:rPr>
                <w:rFonts w:ascii="Times New Roman" w:hAnsi="Times New Roman"/>
                <w:sz w:val="28"/>
                <w:szCs w:val="28"/>
              </w:rPr>
            </w:pPr>
          </w:p>
          <w:p w:rsidR="0073300B" w:rsidRPr="00216920" w:rsidRDefault="0073300B" w:rsidP="00216920">
            <w:pPr>
              <w:shd w:val="clear" w:color="auto" w:fill="FFFFFF" w:themeFill="background1"/>
              <w:tabs>
                <w:tab w:val="left" w:pos="426"/>
              </w:tabs>
              <w:spacing w:after="0" w:line="240" w:lineRule="auto"/>
              <w:ind w:firstLine="426"/>
              <w:contextualSpacing/>
              <w:jc w:val="both"/>
              <w:rPr>
                <w:rFonts w:ascii="Times New Roman" w:hAnsi="Times New Roman"/>
                <w:sz w:val="28"/>
                <w:szCs w:val="28"/>
              </w:rPr>
            </w:pPr>
          </w:p>
          <w:p w:rsidR="0073300B" w:rsidRPr="00216920" w:rsidRDefault="0073300B" w:rsidP="00216920">
            <w:pPr>
              <w:shd w:val="clear" w:color="auto" w:fill="FFFFFF" w:themeFill="background1"/>
              <w:tabs>
                <w:tab w:val="left" w:pos="426"/>
              </w:tabs>
              <w:spacing w:after="0" w:line="240" w:lineRule="auto"/>
              <w:ind w:firstLine="426"/>
              <w:contextualSpacing/>
              <w:jc w:val="both"/>
              <w:rPr>
                <w:rFonts w:ascii="Times New Roman" w:hAnsi="Times New Roman"/>
                <w:sz w:val="28"/>
                <w:szCs w:val="28"/>
              </w:rPr>
            </w:pPr>
          </w:p>
          <w:p w:rsidR="0073300B" w:rsidRPr="00216920" w:rsidRDefault="0073300B" w:rsidP="00216920">
            <w:pPr>
              <w:shd w:val="clear" w:color="auto" w:fill="FFFFFF" w:themeFill="background1"/>
              <w:tabs>
                <w:tab w:val="left" w:pos="426"/>
              </w:tabs>
              <w:spacing w:after="0" w:line="240" w:lineRule="auto"/>
              <w:ind w:firstLine="426"/>
              <w:contextualSpacing/>
              <w:jc w:val="both"/>
              <w:rPr>
                <w:rFonts w:ascii="Times New Roman" w:hAnsi="Times New Roman"/>
                <w:sz w:val="28"/>
                <w:szCs w:val="28"/>
              </w:rPr>
            </w:pPr>
            <w:r w:rsidRPr="00216920">
              <w:rPr>
                <w:rFonts w:ascii="Times New Roman" w:hAnsi="Times New Roman"/>
                <w:sz w:val="28"/>
                <w:szCs w:val="28"/>
              </w:rPr>
              <w:t>Корректировка размера облагаемого оборота в соответствии с настоящим пунктом производится при соблюдении условий, указанных в статье 248 настоящего Кодекса.</w:t>
            </w:r>
          </w:p>
        </w:tc>
        <w:tc>
          <w:tcPr>
            <w:tcW w:w="4961"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shd w:val="clear" w:color="auto" w:fill="FFFFFF" w:themeFill="background1"/>
              <w:tabs>
                <w:tab w:val="left" w:pos="426"/>
              </w:tabs>
              <w:spacing w:after="0" w:line="240" w:lineRule="auto"/>
              <w:ind w:firstLine="426"/>
              <w:contextualSpacing/>
              <w:jc w:val="both"/>
              <w:rPr>
                <w:rFonts w:ascii="Times New Roman" w:hAnsi="Times New Roman"/>
                <w:sz w:val="28"/>
                <w:szCs w:val="28"/>
              </w:rPr>
            </w:pPr>
            <w:r w:rsidRPr="00216920">
              <w:rPr>
                <w:rFonts w:ascii="Times New Roman" w:hAnsi="Times New Roman"/>
                <w:b/>
                <w:sz w:val="28"/>
                <w:szCs w:val="28"/>
              </w:rPr>
              <w:lastRenderedPageBreak/>
              <w:t xml:space="preserve">Статья 384. </w:t>
            </w:r>
            <w:r w:rsidRPr="00216920">
              <w:rPr>
                <w:rFonts w:ascii="Times New Roman" w:hAnsi="Times New Roman"/>
                <w:sz w:val="28"/>
                <w:szCs w:val="28"/>
              </w:rPr>
              <w:t>Корректировка размера облагаемого оборота по сомнительным требованиям</w:t>
            </w:r>
          </w:p>
          <w:p w:rsidR="0073300B" w:rsidRPr="00216920" w:rsidRDefault="0073300B" w:rsidP="00216920">
            <w:pPr>
              <w:shd w:val="clear" w:color="auto" w:fill="FFFFFF" w:themeFill="background1"/>
              <w:tabs>
                <w:tab w:val="left" w:pos="426"/>
              </w:tabs>
              <w:spacing w:after="0" w:line="240" w:lineRule="auto"/>
              <w:ind w:firstLine="426"/>
              <w:contextualSpacing/>
              <w:jc w:val="both"/>
              <w:rPr>
                <w:rFonts w:ascii="Times New Roman" w:hAnsi="Times New Roman"/>
                <w:b/>
                <w:sz w:val="28"/>
                <w:szCs w:val="28"/>
              </w:rPr>
            </w:pPr>
            <w:r w:rsidRPr="00216920">
              <w:rPr>
                <w:rFonts w:ascii="Times New Roman" w:hAnsi="Times New Roman"/>
                <w:b/>
                <w:sz w:val="28"/>
                <w:szCs w:val="28"/>
              </w:rPr>
              <w:t>…</w:t>
            </w:r>
          </w:p>
          <w:p w:rsidR="0073300B" w:rsidRPr="00216920" w:rsidRDefault="0073300B" w:rsidP="00216920">
            <w:pPr>
              <w:shd w:val="clear" w:color="auto" w:fill="FFFFFF" w:themeFill="background1"/>
              <w:tabs>
                <w:tab w:val="left" w:pos="426"/>
              </w:tabs>
              <w:spacing w:after="0" w:line="240" w:lineRule="auto"/>
              <w:ind w:firstLine="426"/>
              <w:contextualSpacing/>
              <w:jc w:val="both"/>
              <w:rPr>
                <w:rFonts w:ascii="Times New Roman" w:hAnsi="Times New Roman"/>
                <w:sz w:val="28"/>
                <w:szCs w:val="28"/>
              </w:rPr>
            </w:pPr>
            <w:r w:rsidRPr="00216920">
              <w:rPr>
                <w:rFonts w:ascii="Times New Roman" w:hAnsi="Times New Roman"/>
                <w:sz w:val="28"/>
                <w:szCs w:val="28"/>
              </w:rPr>
              <w:t xml:space="preserve">1. Если часть или весь размер требования по реализованным товарам, работам, услугам является сомнительным требованием, плательщик налога на добавленную стоимость имеет право уменьшить </w:t>
            </w:r>
            <w:r w:rsidRPr="00216920">
              <w:rPr>
                <w:rFonts w:ascii="Times New Roman" w:hAnsi="Times New Roman"/>
                <w:sz w:val="28"/>
                <w:szCs w:val="28"/>
              </w:rPr>
              <w:lastRenderedPageBreak/>
              <w:t>размер облагаемого оборота по такому требованию:</w:t>
            </w:r>
          </w:p>
          <w:p w:rsidR="0073300B" w:rsidRPr="00216920" w:rsidRDefault="0073300B" w:rsidP="00216920">
            <w:pPr>
              <w:shd w:val="clear" w:color="auto" w:fill="FFFFFF" w:themeFill="background1"/>
              <w:tabs>
                <w:tab w:val="left" w:pos="426"/>
              </w:tabs>
              <w:spacing w:after="0" w:line="240" w:lineRule="auto"/>
              <w:ind w:firstLine="426"/>
              <w:contextualSpacing/>
              <w:jc w:val="both"/>
              <w:rPr>
                <w:rFonts w:ascii="Times New Roman" w:hAnsi="Times New Roman"/>
                <w:b/>
                <w:sz w:val="28"/>
                <w:szCs w:val="28"/>
              </w:rPr>
            </w:pPr>
            <w:r w:rsidRPr="00216920">
              <w:rPr>
                <w:rFonts w:ascii="Times New Roman" w:hAnsi="Times New Roman"/>
                <w:sz w:val="28"/>
                <w:szCs w:val="28"/>
              </w:rPr>
              <w:t>…</w:t>
            </w:r>
          </w:p>
          <w:p w:rsidR="0073300B" w:rsidRPr="00216920" w:rsidRDefault="0073300B" w:rsidP="00216920">
            <w:pPr>
              <w:shd w:val="clear" w:color="auto" w:fill="FFFFFF" w:themeFill="background1"/>
              <w:tabs>
                <w:tab w:val="left" w:pos="426"/>
              </w:tabs>
              <w:spacing w:after="0" w:line="240" w:lineRule="auto"/>
              <w:ind w:firstLine="426"/>
              <w:contextualSpacing/>
              <w:jc w:val="both"/>
              <w:rPr>
                <w:rFonts w:ascii="Times New Roman" w:hAnsi="Times New Roman"/>
                <w:b/>
                <w:sz w:val="28"/>
                <w:szCs w:val="28"/>
              </w:rPr>
            </w:pPr>
            <w:r w:rsidRPr="00216920">
              <w:rPr>
                <w:rFonts w:ascii="Times New Roman" w:hAnsi="Times New Roman"/>
                <w:b/>
                <w:sz w:val="28"/>
                <w:szCs w:val="28"/>
              </w:rPr>
              <w:t>3) в налоговом периоде, в котором завершена процедура внесудебного банкротства или вынесено решение суда о применении судебной процедуры банкротства в соответствии с Законом «О восстановлении платежеспособности и банкротстве граждан</w:t>
            </w:r>
            <w:r w:rsidRPr="00216920">
              <w:rPr>
                <w:rFonts w:ascii="Times New Roman" w:eastAsia="Calibri" w:hAnsi="Times New Roman"/>
                <w:b/>
                <w:sz w:val="28"/>
                <w:szCs w:val="28"/>
                <w:lang w:val="kk-KZ" w:eastAsia="en-US"/>
              </w:rPr>
              <w:t xml:space="preserve"> Республики Казахстан</w:t>
            </w:r>
            <w:r w:rsidRPr="00216920">
              <w:rPr>
                <w:rFonts w:ascii="Times New Roman" w:hAnsi="Times New Roman"/>
                <w:b/>
                <w:sz w:val="28"/>
                <w:szCs w:val="28"/>
              </w:rPr>
              <w:t>».</w:t>
            </w:r>
          </w:p>
          <w:p w:rsidR="0073300B" w:rsidRPr="00216920" w:rsidRDefault="0073300B" w:rsidP="00216920">
            <w:pPr>
              <w:shd w:val="clear" w:color="auto" w:fill="FFFFFF" w:themeFill="background1"/>
              <w:tabs>
                <w:tab w:val="left" w:pos="426"/>
              </w:tabs>
              <w:spacing w:after="0" w:line="240" w:lineRule="auto"/>
              <w:ind w:firstLine="426"/>
              <w:contextualSpacing/>
              <w:jc w:val="both"/>
              <w:rPr>
                <w:rFonts w:ascii="Times New Roman" w:hAnsi="Times New Roman"/>
                <w:sz w:val="28"/>
                <w:szCs w:val="28"/>
              </w:rPr>
            </w:pPr>
            <w:r w:rsidRPr="00216920">
              <w:rPr>
                <w:rFonts w:ascii="Times New Roman" w:hAnsi="Times New Roman"/>
                <w:sz w:val="28"/>
                <w:szCs w:val="28"/>
              </w:rPr>
              <w:t>Корректировка размера облагаемого оборота в соответствии с настоящим пунктом производится при соблюдении условий, указанных в статье 248 настоящего Кодекса.</w:t>
            </w:r>
          </w:p>
        </w:tc>
        <w:tc>
          <w:tcPr>
            <w:tcW w:w="3148"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shd w:val="clear" w:color="auto" w:fill="FFFFFF" w:themeFill="background1"/>
              <w:spacing w:after="0" w:line="240" w:lineRule="auto"/>
              <w:ind w:firstLine="426"/>
              <w:contextualSpacing/>
              <w:jc w:val="both"/>
              <w:rPr>
                <w:rFonts w:ascii="Times New Roman" w:hAnsi="Times New Roman"/>
                <w:sz w:val="28"/>
                <w:szCs w:val="28"/>
                <w:lang w:val="kk-KZ"/>
              </w:rPr>
            </w:pPr>
            <w:r w:rsidRPr="00216920">
              <w:rPr>
                <w:rFonts w:ascii="Times New Roman" w:hAnsi="Times New Roman"/>
                <w:sz w:val="28"/>
                <w:szCs w:val="28"/>
                <w:lang w:val="kk-KZ"/>
              </w:rPr>
              <w:lastRenderedPageBreak/>
              <w:t>С целью возможности признания требования сомнительным в случае признания должника-физлица банкротом.</w:t>
            </w:r>
          </w:p>
        </w:tc>
      </w:tr>
      <w:tr w:rsidR="0010415C" w:rsidRPr="00216920" w:rsidTr="0073300B">
        <w:trPr>
          <w:trHeight w:val="474"/>
        </w:trPr>
        <w:tc>
          <w:tcPr>
            <w:tcW w:w="959"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pStyle w:val="af7"/>
              <w:numPr>
                <w:ilvl w:val="0"/>
                <w:numId w:val="1"/>
              </w:numPr>
              <w:shd w:val="clear" w:color="auto" w:fill="FFFFFF" w:themeFill="background1"/>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keepNext/>
              <w:keepLines/>
              <w:widowControl w:val="0"/>
              <w:suppressLineNumbers/>
              <w:shd w:val="clear" w:color="auto" w:fill="FFFFFF" w:themeFill="background1"/>
              <w:suppressAutoHyphens/>
              <w:spacing w:after="0" w:line="240" w:lineRule="auto"/>
              <w:contextualSpacing/>
              <w:jc w:val="both"/>
              <w:rPr>
                <w:rFonts w:ascii="Times New Roman" w:hAnsi="Times New Roman"/>
                <w:sz w:val="28"/>
                <w:szCs w:val="28"/>
              </w:rPr>
            </w:pPr>
            <w:r w:rsidRPr="00216920">
              <w:rPr>
                <w:rFonts w:ascii="Times New Roman" w:hAnsi="Times New Roman"/>
                <w:sz w:val="28"/>
                <w:szCs w:val="28"/>
                <w:lang w:val="kk-KZ"/>
              </w:rPr>
              <w:t>П</w:t>
            </w:r>
            <w:r w:rsidRPr="00216920">
              <w:rPr>
                <w:rFonts w:ascii="Times New Roman" w:hAnsi="Times New Roman"/>
                <w:sz w:val="28"/>
                <w:szCs w:val="28"/>
              </w:rPr>
              <w:t>араграф 6</w:t>
            </w:r>
          </w:p>
        </w:tc>
        <w:tc>
          <w:tcPr>
            <w:tcW w:w="4961"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pStyle w:val="a5"/>
              <w:shd w:val="clear" w:color="auto" w:fill="FFFFFF" w:themeFill="background1"/>
              <w:spacing w:before="0" w:beforeAutospacing="0" w:after="0" w:afterAutospacing="0"/>
              <w:ind w:firstLine="437"/>
              <w:contextualSpacing/>
              <w:jc w:val="both"/>
              <w:rPr>
                <w:b/>
                <w:bCs/>
                <w:sz w:val="28"/>
                <w:szCs w:val="28"/>
              </w:rPr>
            </w:pPr>
            <w:r w:rsidRPr="00216920">
              <w:rPr>
                <w:b/>
                <w:bCs/>
                <w:sz w:val="28"/>
                <w:szCs w:val="28"/>
              </w:rPr>
              <w:t>Параграф 6.</w:t>
            </w:r>
            <w:r w:rsidRPr="00216920">
              <w:rPr>
                <w:bCs/>
                <w:sz w:val="28"/>
                <w:szCs w:val="28"/>
              </w:rPr>
              <w:t xml:space="preserve"> Плата</w:t>
            </w:r>
            <w:r w:rsidRPr="00216920">
              <w:rPr>
                <w:b/>
                <w:bCs/>
                <w:sz w:val="28"/>
                <w:szCs w:val="28"/>
              </w:rPr>
              <w:t xml:space="preserve"> за лесные пользования</w:t>
            </w:r>
          </w:p>
          <w:p w:rsidR="0073300B" w:rsidRPr="00216920" w:rsidRDefault="0073300B" w:rsidP="00216920">
            <w:pPr>
              <w:shd w:val="clear" w:color="auto" w:fill="FFFFFF" w:themeFill="background1"/>
              <w:spacing w:after="0" w:line="240" w:lineRule="auto"/>
              <w:ind w:firstLine="437"/>
              <w:contextualSpacing/>
              <w:jc w:val="both"/>
              <w:rPr>
                <w:rFonts w:ascii="Times New Roman" w:hAnsi="Times New Roman"/>
                <w:b/>
                <w:bCs/>
                <w:sz w:val="28"/>
                <w:szCs w:val="28"/>
              </w:rPr>
            </w:pPr>
          </w:p>
        </w:tc>
        <w:tc>
          <w:tcPr>
            <w:tcW w:w="4961"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pStyle w:val="a5"/>
              <w:shd w:val="clear" w:color="auto" w:fill="FFFFFF" w:themeFill="background1"/>
              <w:spacing w:before="0" w:beforeAutospacing="0" w:after="0" w:afterAutospacing="0"/>
              <w:ind w:firstLine="437"/>
              <w:contextualSpacing/>
              <w:jc w:val="both"/>
              <w:rPr>
                <w:b/>
                <w:sz w:val="28"/>
                <w:szCs w:val="28"/>
                <w:lang w:val="kk-KZ"/>
              </w:rPr>
            </w:pPr>
            <w:r w:rsidRPr="00216920">
              <w:rPr>
                <w:b/>
                <w:bCs/>
                <w:sz w:val="28"/>
                <w:szCs w:val="28"/>
              </w:rPr>
              <w:t>Параграф 6.</w:t>
            </w:r>
            <w:r w:rsidRPr="00216920">
              <w:rPr>
                <w:bCs/>
                <w:sz w:val="28"/>
                <w:szCs w:val="28"/>
              </w:rPr>
              <w:t xml:space="preserve"> Плата </w:t>
            </w:r>
            <w:r w:rsidRPr="00216920">
              <w:rPr>
                <w:b/>
                <w:bCs/>
                <w:sz w:val="28"/>
                <w:szCs w:val="28"/>
              </w:rPr>
              <w:t>за пользование</w:t>
            </w:r>
            <w:r w:rsidRPr="00216920">
              <w:rPr>
                <w:b/>
                <w:bCs/>
                <w:sz w:val="28"/>
                <w:szCs w:val="28"/>
                <w:lang w:val="kk-KZ"/>
              </w:rPr>
              <w:t xml:space="preserve"> лесными и </w:t>
            </w:r>
            <w:r w:rsidRPr="00216920">
              <w:rPr>
                <w:b/>
                <w:bCs/>
                <w:sz w:val="28"/>
                <w:szCs w:val="28"/>
              </w:rPr>
              <w:t xml:space="preserve"> растительным</w:t>
            </w:r>
            <w:r w:rsidRPr="00216920">
              <w:rPr>
                <w:b/>
                <w:bCs/>
                <w:sz w:val="28"/>
                <w:szCs w:val="28"/>
                <w:lang w:val="kk-KZ"/>
              </w:rPr>
              <w:t>и</w:t>
            </w:r>
            <w:r w:rsidRPr="00216920">
              <w:rPr>
                <w:b/>
                <w:bCs/>
                <w:sz w:val="28"/>
                <w:szCs w:val="28"/>
              </w:rPr>
              <w:t xml:space="preserve"> р</w:t>
            </w:r>
            <w:r w:rsidRPr="00216920">
              <w:rPr>
                <w:b/>
                <w:bCs/>
                <w:sz w:val="28"/>
                <w:szCs w:val="28"/>
                <w:lang w:val="kk-KZ"/>
              </w:rPr>
              <w:t>есурсами</w:t>
            </w:r>
          </w:p>
          <w:p w:rsidR="0073300B" w:rsidRPr="00216920" w:rsidRDefault="0073300B" w:rsidP="00216920">
            <w:pPr>
              <w:shd w:val="clear" w:color="auto" w:fill="FFFFFF" w:themeFill="background1"/>
              <w:spacing w:after="0" w:line="240" w:lineRule="auto"/>
              <w:ind w:firstLine="426"/>
              <w:contextualSpacing/>
              <w:jc w:val="both"/>
              <w:rPr>
                <w:rFonts w:ascii="Times New Roman" w:hAnsi="Times New Roman"/>
                <w:bCs/>
                <w:sz w:val="28"/>
                <w:szCs w:val="28"/>
              </w:rPr>
            </w:pPr>
          </w:p>
        </w:tc>
        <w:tc>
          <w:tcPr>
            <w:tcW w:w="3148" w:type="dxa"/>
            <w:tcBorders>
              <w:top w:val="single" w:sz="4" w:space="0" w:color="auto"/>
              <w:left w:val="single" w:sz="4" w:space="0" w:color="auto"/>
              <w:bottom w:val="single" w:sz="4" w:space="0" w:color="auto"/>
              <w:right w:val="single" w:sz="4" w:space="0" w:color="auto"/>
            </w:tcBorders>
          </w:tcPr>
          <w:p w:rsidR="0073300B" w:rsidRPr="00216920" w:rsidRDefault="00942262" w:rsidP="00216920">
            <w:pPr>
              <w:shd w:val="clear" w:color="auto" w:fill="FFFFFF" w:themeFill="background1"/>
              <w:spacing w:after="0" w:line="240" w:lineRule="auto"/>
              <w:ind w:firstLine="426"/>
              <w:contextualSpacing/>
              <w:jc w:val="both"/>
              <w:rPr>
                <w:rFonts w:ascii="Times New Roman" w:hAnsi="Times New Roman"/>
                <w:sz w:val="28"/>
                <w:szCs w:val="28"/>
                <w:lang w:val="kk-KZ"/>
              </w:rPr>
            </w:pPr>
            <w:r w:rsidRPr="00216920">
              <w:rPr>
                <w:rFonts w:ascii="Times New Roman" w:hAnsi="Times New Roman"/>
                <w:sz w:val="28"/>
                <w:szCs w:val="28"/>
                <w:lang w:val="kk-KZ"/>
              </w:rPr>
              <w:t>В связи с принятием законов Республики Казахстан</w:t>
            </w:r>
            <w:r w:rsidR="0073300B" w:rsidRPr="00216920">
              <w:rPr>
                <w:rFonts w:ascii="Times New Roman" w:hAnsi="Times New Roman"/>
                <w:sz w:val="28"/>
                <w:szCs w:val="28"/>
                <w:lang w:val="kk-KZ"/>
              </w:rPr>
              <w:t xml:space="preserve"> «О растительном мире» и «О внесении изменений и дополнений в некоторые законодательные акты Республики Казахстан по вопросам </w:t>
            </w:r>
            <w:r w:rsidR="0073300B" w:rsidRPr="00216920">
              <w:rPr>
                <w:rFonts w:ascii="Times New Roman" w:hAnsi="Times New Roman"/>
                <w:sz w:val="28"/>
                <w:szCs w:val="28"/>
                <w:lang w:val="kk-KZ"/>
              </w:rPr>
              <w:lastRenderedPageBreak/>
              <w:t>растительно</w:t>
            </w:r>
            <w:r w:rsidRPr="00216920">
              <w:rPr>
                <w:rFonts w:ascii="Times New Roman" w:hAnsi="Times New Roman"/>
                <w:sz w:val="28"/>
                <w:szCs w:val="28"/>
                <w:lang w:val="kk-KZ"/>
              </w:rPr>
              <w:t>го мира» (далее – законы)</w:t>
            </w:r>
            <w:r w:rsidR="0073300B" w:rsidRPr="00216920">
              <w:rPr>
                <w:rFonts w:ascii="Times New Roman" w:hAnsi="Times New Roman"/>
                <w:sz w:val="28"/>
                <w:szCs w:val="28"/>
                <w:lang w:val="kk-KZ"/>
              </w:rPr>
              <w:t>.</w:t>
            </w:r>
          </w:p>
          <w:p w:rsidR="0073300B" w:rsidRPr="00216920" w:rsidRDefault="00942262" w:rsidP="00216920">
            <w:pPr>
              <w:pStyle w:val="aff3"/>
              <w:shd w:val="clear" w:color="auto" w:fill="FFFFFF" w:themeFill="background1"/>
              <w:tabs>
                <w:tab w:val="clear" w:pos="9590"/>
              </w:tabs>
              <w:ind w:firstLine="426"/>
              <w:contextualSpacing/>
              <w:jc w:val="both"/>
              <w:rPr>
                <w:rFonts w:ascii="Times New Roman" w:hAnsi="Times New Roman"/>
                <w:snapToGrid/>
                <w:sz w:val="28"/>
                <w:szCs w:val="28"/>
                <w:lang w:val="kk-KZ"/>
              </w:rPr>
            </w:pPr>
            <w:r w:rsidRPr="00216920">
              <w:rPr>
                <w:rFonts w:ascii="Times New Roman" w:hAnsi="Times New Roman"/>
                <w:snapToGrid/>
                <w:sz w:val="28"/>
                <w:szCs w:val="28"/>
                <w:lang w:val="kk-KZ"/>
              </w:rPr>
              <w:t>Законы</w:t>
            </w:r>
            <w:r w:rsidR="0073300B" w:rsidRPr="00216920">
              <w:rPr>
                <w:rFonts w:ascii="Times New Roman" w:hAnsi="Times New Roman"/>
                <w:snapToGrid/>
                <w:sz w:val="28"/>
                <w:szCs w:val="28"/>
                <w:lang w:val="kk-KZ"/>
              </w:rPr>
              <w:t xml:space="preserve"> определяют цели, задачи и правовые основы в сфере охраны, защиты, восстановления и использования объектов растительного мира.</w:t>
            </w:r>
          </w:p>
          <w:p w:rsidR="0073300B" w:rsidRPr="00216920" w:rsidRDefault="0073300B" w:rsidP="00216920">
            <w:pPr>
              <w:shd w:val="clear" w:color="auto" w:fill="FFFFFF" w:themeFill="background1"/>
              <w:spacing w:after="0" w:line="240" w:lineRule="auto"/>
              <w:ind w:firstLine="426"/>
              <w:contextualSpacing/>
              <w:jc w:val="both"/>
              <w:rPr>
                <w:rFonts w:ascii="Times New Roman" w:hAnsi="Times New Roman"/>
                <w:sz w:val="28"/>
                <w:szCs w:val="28"/>
                <w:lang w:val="kk-KZ"/>
              </w:rPr>
            </w:pPr>
            <w:r w:rsidRPr="00216920">
              <w:rPr>
                <w:rFonts w:ascii="Times New Roman" w:hAnsi="Times New Roman"/>
                <w:sz w:val="28"/>
                <w:szCs w:val="28"/>
                <w:lang w:val="kk-KZ"/>
              </w:rPr>
              <w:t xml:space="preserve">В настоящее время действующим Лесным кодексом и Законом «Об особо охраняемых природных территориях» урегулированы вопросы охраны, воспроизводства и пользования объектами растительного мира только на землях государственного лесного фонда (ГЛФ), в том числе особо охраняемых природных территориях (ООПТ), на общей площади 30 млн. </w:t>
            </w:r>
            <w:r w:rsidRPr="00216920">
              <w:rPr>
                <w:rFonts w:ascii="Times New Roman" w:hAnsi="Times New Roman"/>
                <w:sz w:val="28"/>
                <w:szCs w:val="28"/>
                <w:lang w:val="kk-KZ"/>
              </w:rPr>
              <w:lastRenderedPageBreak/>
              <w:t>га, что составляет всего лишь 11 % от территории республики.</w:t>
            </w:r>
          </w:p>
          <w:p w:rsidR="0073300B" w:rsidRPr="00216920" w:rsidRDefault="0073300B" w:rsidP="00216920">
            <w:pPr>
              <w:shd w:val="clear" w:color="auto" w:fill="FFFFFF" w:themeFill="background1"/>
              <w:spacing w:after="0" w:line="240" w:lineRule="auto"/>
              <w:ind w:firstLine="426"/>
              <w:contextualSpacing/>
              <w:jc w:val="both"/>
              <w:rPr>
                <w:rFonts w:ascii="Times New Roman" w:hAnsi="Times New Roman"/>
                <w:sz w:val="28"/>
                <w:szCs w:val="28"/>
                <w:lang w:val="kk-KZ"/>
              </w:rPr>
            </w:pPr>
            <w:r w:rsidRPr="00216920">
              <w:rPr>
                <w:rFonts w:ascii="Times New Roman" w:hAnsi="Times New Roman"/>
                <w:sz w:val="28"/>
                <w:szCs w:val="28"/>
                <w:lang w:val="kk-KZ"/>
              </w:rPr>
              <w:t>Вне земель ГЛФ и ООПТ вопросы по обращению с объектами растительного мира законодательством не урегулированы.</w:t>
            </w:r>
          </w:p>
          <w:p w:rsidR="0073300B" w:rsidRPr="00216920" w:rsidRDefault="0073300B" w:rsidP="00216920">
            <w:pPr>
              <w:shd w:val="clear" w:color="auto" w:fill="FFFFFF" w:themeFill="background1"/>
              <w:spacing w:after="0" w:line="240" w:lineRule="auto"/>
              <w:ind w:firstLine="426"/>
              <w:contextualSpacing/>
              <w:jc w:val="both"/>
              <w:rPr>
                <w:rFonts w:ascii="Times New Roman" w:hAnsi="Times New Roman"/>
                <w:sz w:val="28"/>
                <w:szCs w:val="28"/>
                <w:lang w:val="kk-KZ"/>
              </w:rPr>
            </w:pPr>
            <w:r w:rsidRPr="00216920">
              <w:rPr>
                <w:rFonts w:ascii="Times New Roman" w:hAnsi="Times New Roman"/>
                <w:sz w:val="28"/>
                <w:szCs w:val="28"/>
                <w:lang w:val="kk-KZ"/>
              </w:rPr>
              <w:t>В Казахстане насчитывается около 6000 видов высших сосудистых растений, 4850 видов грибов, 2000 видов водорослей, 1000 видов мхов и лишайников.</w:t>
            </w:r>
          </w:p>
          <w:p w:rsidR="0073300B" w:rsidRPr="00216920" w:rsidRDefault="0073300B" w:rsidP="00216920">
            <w:pPr>
              <w:shd w:val="clear" w:color="auto" w:fill="FFFFFF" w:themeFill="background1"/>
              <w:spacing w:after="0" w:line="240" w:lineRule="auto"/>
              <w:ind w:firstLine="426"/>
              <w:contextualSpacing/>
              <w:jc w:val="both"/>
              <w:rPr>
                <w:rFonts w:ascii="Times New Roman" w:hAnsi="Times New Roman"/>
                <w:sz w:val="28"/>
                <w:szCs w:val="28"/>
                <w:lang w:val="kk-KZ"/>
              </w:rPr>
            </w:pPr>
            <w:r w:rsidRPr="00216920">
              <w:rPr>
                <w:rFonts w:ascii="Times New Roman" w:hAnsi="Times New Roman"/>
                <w:sz w:val="28"/>
                <w:szCs w:val="28"/>
                <w:lang w:val="kk-KZ"/>
              </w:rPr>
              <w:t xml:space="preserve">Из общего числа этих растительных видов 1406 видов являются лекарственными растениями, в том числе 220 видов признаны в официальной медицине, 387 видов включены в Красную книгу </w:t>
            </w:r>
            <w:r w:rsidRPr="00216920">
              <w:rPr>
                <w:rFonts w:ascii="Times New Roman" w:hAnsi="Times New Roman"/>
                <w:sz w:val="28"/>
                <w:szCs w:val="28"/>
                <w:lang w:val="kk-KZ"/>
              </w:rPr>
              <w:lastRenderedPageBreak/>
              <w:t>Республики Казахстан как редкие и находящиеся под угрозой исчезновения, 110 видов реликтовых растений произрастающих с древних времен, а также 698 эндемичных видов растений произрастают только в Казахстане.</w:t>
            </w:r>
          </w:p>
          <w:p w:rsidR="0073300B" w:rsidRPr="00216920" w:rsidRDefault="0073300B" w:rsidP="00216920">
            <w:pPr>
              <w:shd w:val="clear" w:color="auto" w:fill="FFFFFF" w:themeFill="background1"/>
              <w:spacing w:after="0" w:line="240" w:lineRule="auto"/>
              <w:ind w:firstLine="426"/>
              <w:contextualSpacing/>
              <w:jc w:val="both"/>
              <w:rPr>
                <w:rFonts w:ascii="Times New Roman" w:hAnsi="Times New Roman"/>
                <w:sz w:val="28"/>
                <w:szCs w:val="28"/>
                <w:lang w:val="kk-KZ"/>
              </w:rPr>
            </w:pPr>
            <w:r w:rsidRPr="00216920">
              <w:rPr>
                <w:rFonts w:ascii="Times New Roman" w:hAnsi="Times New Roman"/>
                <w:sz w:val="28"/>
                <w:szCs w:val="28"/>
                <w:lang w:val="kk-KZ"/>
              </w:rPr>
              <w:t>Согласно статьи 6 Конституции Республики Казахстан земля и ее недра, воды, растительный и животный мир, другие природные ресурсы находятся в государственной собственности. Земля может находиться также в частной собственности на основаниях, условиях и в пределах, установленных законом.</w:t>
            </w:r>
          </w:p>
          <w:p w:rsidR="0073300B" w:rsidRPr="00216920" w:rsidRDefault="0073300B" w:rsidP="00216920">
            <w:pPr>
              <w:shd w:val="clear" w:color="auto" w:fill="FFFFFF" w:themeFill="background1"/>
              <w:autoSpaceDE w:val="0"/>
              <w:autoSpaceDN w:val="0"/>
              <w:adjustRightInd w:val="0"/>
              <w:spacing w:after="0" w:line="240" w:lineRule="auto"/>
              <w:ind w:firstLine="426"/>
              <w:contextualSpacing/>
              <w:jc w:val="both"/>
              <w:rPr>
                <w:rFonts w:ascii="Times New Roman" w:hAnsi="Times New Roman"/>
                <w:sz w:val="28"/>
                <w:szCs w:val="28"/>
                <w:lang w:val="kk-KZ"/>
              </w:rPr>
            </w:pPr>
            <w:r w:rsidRPr="00216920">
              <w:rPr>
                <w:rFonts w:ascii="Times New Roman" w:hAnsi="Times New Roman"/>
                <w:sz w:val="28"/>
                <w:szCs w:val="28"/>
                <w:lang w:val="kk-KZ"/>
              </w:rPr>
              <w:lastRenderedPageBreak/>
              <w:t xml:space="preserve">Параграфом 6 Кодекса РК «О налогах и других обязательных платежах в бюджет (Налоговый кодекс)» определен порядок платы за лесные пользования, в том числе заготовка и сбор лекарственных растений и технического сырья, дикорастущих плодов, орехов, грибов, ягод и других пищевых продуктов, мха, лесной подстилки и опавших листьев, камыша. Данная норма распространяется на земли ГЛФ и ООПТ, а ставки платы за пользование объектами растительного мира утверждаются областными представителными </w:t>
            </w:r>
            <w:r w:rsidRPr="00216920">
              <w:rPr>
                <w:rFonts w:ascii="Times New Roman" w:hAnsi="Times New Roman"/>
                <w:sz w:val="28"/>
                <w:szCs w:val="28"/>
                <w:lang w:val="kk-KZ"/>
              </w:rPr>
              <w:lastRenderedPageBreak/>
              <w:t>органами областей, городов республиканского значения и столицы на основании расчетов местных исполнительных органов, составленных в соответствии с порядком, определенным уполномоченным органом в области лесного хозяйства.</w:t>
            </w:r>
          </w:p>
          <w:p w:rsidR="0073300B" w:rsidRPr="00216920" w:rsidRDefault="0073300B" w:rsidP="00216920">
            <w:pPr>
              <w:shd w:val="clear" w:color="auto" w:fill="FFFFFF" w:themeFill="background1"/>
              <w:autoSpaceDE w:val="0"/>
              <w:autoSpaceDN w:val="0"/>
              <w:adjustRightInd w:val="0"/>
              <w:spacing w:after="0" w:line="240" w:lineRule="auto"/>
              <w:ind w:firstLine="426"/>
              <w:contextualSpacing/>
              <w:jc w:val="both"/>
              <w:rPr>
                <w:rFonts w:ascii="Times New Roman" w:hAnsi="Times New Roman"/>
                <w:sz w:val="28"/>
                <w:szCs w:val="28"/>
                <w:lang w:val="kk-KZ"/>
              </w:rPr>
            </w:pPr>
            <w:r w:rsidRPr="00216920">
              <w:rPr>
                <w:rFonts w:ascii="Times New Roman" w:hAnsi="Times New Roman"/>
                <w:sz w:val="28"/>
                <w:szCs w:val="28"/>
                <w:lang w:val="kk-KZ"/>
              </w:rPr>
              <w:t xml:space="preserve">В целях эффективного управления вопросами сохранения, воспроизводства, рационального и сбалансированного использования природных растительных ресурсов и генетического фонда растительного мира, удовлетворения </w:t>
            </w:r>
            <w:r w:rsidRPr="00216920">
              <w:rPr>
                <w:rFonts w:ascii="Times New Roman" w:hAnsi="Times New Roman"/>
                <w:sz w:val="28"/>
                <w:szCs w:val="28"/>
                <w:lang w:val="kk-KZ"/>
              </w:rPr>
              <w:lastRenderedPageBreak/>
              <w:t>потребностей населения в этих природных ресурсах предлагается ввести в Налоговый кодекс аналогичную норму платы за пользование объектами растительного мира на всех категориях земель, за исключением земель ГЛФ и ООПТ, с наделением компетенцией утверждения ставок платы местных представительных органов областей, городов республиканского значения, столицы.</w:t>
            </w:r>
          </w:p>
          <w:p w:rsidR="0073300B" w:rsidRPr="00216920" w:rsidRDefault="0073300B" w:rsidP="00216920">
            <w:pPr>
              <w:shd w:val="clear" w:color="auto" w:fill="FFFFFF" w:themeFill="background1"/>
              <w:spacing w:after="0" w:line="240" w:lineRule="auto"/>
              <w:ind w:firstLine="426"/>
              <w:contextualSpacing/>
              <w:jc w:val="both"/>
              <w:rPr>
                <w:rFonts w:ascii="Times New Roman" w:hAnsi="Times New Roman"/>
                <w:sz w:val="28"/>
                <w:szCs w:val="28"/>
                <w:lang w:val="kk-KZ"/>
              </w:rPr>
            </w:pPr>
          </w:p>
        </w:tc>
      </w:tr>
      <w:tr w:rsidR="0010415C" w:rsidRPr="00216920" w:rsidTr="0073300B">
        <w:trPr>
          <w:trHeight w:val="474"/>
        </w:trPr>
        <w:tc>
          <w:tcPr>
            <w:tcW w:w="959"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pStyle w:val="af7"/>
              <w:numPr>
                <w:ilvl w:val="0"/>
                <w:numId w:val="1"/>
              </w:numPr>
              <w:shd w:val="clear" w:color="auto" w:fill="FFFFFF" w:themeFill="background1"/>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keepNext/>
              <w:keepLines/>
              <w:widowControl w:val="0"/>
              <w:suppressLineNumbers/>
              <w:shd w:val="clear" w:color="auto" w:fill="FFFFFF" w:themeFill="background1"/>
              <w:suppressAutoHyphens/>
              <w:spacing w:after="0" w:line="240" w:lineRule="auto"/>
              <w:contextualSpacing/>
              <w:jc w:val="both"/>
              <w:rPr>
                <w:rFonts w:ascii="Times New Roman" w:hAnsi="Times New Roman"/>
                <w:sz w:val="28"/>
                <w:szCs w:val="28"/>
              </w:rPr>
            </w:pPr>
            <w:r w:rsidRPr="00216920">
              <w:rPr>
                <w:rFonts w:ascii="Times New Roman" w:hAnsi="Times New Roman"/>
                <w:sz w:val="28"/>
                <w:szCs w:val="28"/>
                <w:lang w:val="kk-KZ"/>
              </w:rPr>
              <w:t>С</w:t>
            </w:r>
            <w:r w:rsidRPr="00216920">
              <w:rPr>
                <w:rFonts w:ascii="Times New Roman" w:hAnsi="Times New Roman"/>
                <w:sz w:val="28"/>
                <w:szCs w:val="28"/>
              </w:rPr>
              <w:t>татья 584</w:t>
            </w:r>
          </w:p>
        </w:tc>
        <w:tc>
          <w:tcPr>
            <w:tcW w:w="4961"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r w:rsidRPr="00216920">
              <w:rPr>
                <w:b/>
                <w:bCs/>
                <w:sz w:val="28"/>
                <w:szCs w:val="28"/>
              </w:rPr>
              <w:t>Статья 584.</w:t>
            </w:r>
            <w:r w:rsidRPr="00216920">
              <w:rPr>
                <w:bCs/>
                <w:sz w:val="28"/>
                <w:szCs w:val="28"/>
              </w:rPr>
              <w:t xml:space="preserve"> Общие положения </w:t>
            </w: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r w:rsidRPr="00216920">
              <w:rPr>
                <w:bCs/>
                <w:sz w:val="28"/>
                <w:szCs w:val="28"/>
              </w:rPr>
              <w:t xml:space="preserve"> 1. Плата за </w:t>
            </w:r>
            <w:r w:rsidRPr="00216920">
              <w:rPr>
                <w:b/>
                <w:bCs/>
                <w:sz w:val="28"/>
                <w:szCs w:val="28"/>
              </w:rPr>
              <w:t>лесные пользования</w:t>
            </w:r>
            <w:r w:rsidRPr="00216920">
              <w:rPr>
                <w:bCs/>
                <w:sz w:val="28"/>
                <w:szCs w:val="28"/>
              </w:rPr>
              <w:t xml:space="preserve"> (далее по тексту настоящего параграфа – плата) взимается </w:t>
            </w:r>
            <w:r w:rsidRPr="00216920">
              <w:rPr>
                <w:b/>
                <w:bCs/>
                <w:sz w:val="28"/>
                <w:szCs w:val="28"/>
              </w:rPr>
              <w:t>за следующие виды лесных пользований на участках государственного лесного фонда:</w:t>
            </w:r>
            <w:r w:rsidRPr="00216920">
              <w:rPr>
                <w:bCs/>
                <w:sz w:val="28"/>
                <w:szCs w:val="28"/>
              </w:rPr>
              <w:t xml:space="preserve"> </w:t>
            </w: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r w:rsidRPr="00216920">
              <w:rPr>
                <w:bCs/>
                <w:sz w:val="28"/>
                <w:szCs w:val="28"/>
              </w:rPr>
              <w:t xml:space="preserve"> 1) заготовка древесины; </w:t>
            </w: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r w:rsidRPr="00216920">
              <w:rPr>
                <w:bCs/>
                <w:sz w:val="28"/>
                <w:szCs w:val="28"/>
              </w:rPr>
              <w:t xml:space="preserve"> 2) заготовка живицы и древесных соков; </w:t>
            </w: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r w:rsidRPr="00216920">
              <w:rPr>
                <w:bCs/>
                <w:sz w:val="28"/>
                <w:szCs w:val="28"/>
              </w:rPr>
              <w:t xml:space="preserve"> 3) заготовка второстепенных древесных ресурсов (коры, ветвей, пней, корней, листьев, почек деревьев и кустарников); </w:t>
            </w: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r w:rsidRPr="00216920">
              <w:rPr>
                <w:bCs/>
                <w:sz w:val="28"/>
                <w:szCs w:val="28"/>
              </w:rPr>
              <w:t xml:space="preserve"> 4) побочные лесные пользования (сенокошение, пастьба скота, мараловодство, звероводство, размещение ульев и пасек, огородничество, бахчеводство, садоводство и выращивание иных сельскохозяйственных культур, заготовка и сбор лекарственных растений и технического сырья, дикорастущих плодов, орехов, грибов, ягод и других пищевых продуктов, мха, лесной подстилки и опавших листьев, камыша); </w:t>
            </w: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r w:rsidRPr="00216920">
              <w:rPr>
                <w:bCs/>
                <w:sz w:val="28"/>
                <w:szCs w:val="28"/>
              </w:rPr>
              <w:t xml:space="preserve"> 5) пользование участками государственного лесного фонда для: </w:t>
            </w: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r w:rsidRPr="00216920">
              <w:rPr>
                <w:bCs/>
                <w:sz w:val="28"/>
                <w:szCs w:val="28"/>
              </w:rPr>
              <w:t xml:space="preserve"> культурно-оздоровительных, рекреационных, туристских и спортивных целей; </w:t>
            </w: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r w:rsidRPr="00216920">
              <w:rPr>
                <w:bCs/>
                <w:sz w:val="28"/>
                <w:szCs w:val="28"/>
              </w:rPr>
              <w:t xml:space="preserve"> нужд охотничьего хозяйства; </w:t>
            </w: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
                <w:bCs/>
                <w:sz w:val="28"/>
                <w:szCs w:val="28"/>
              </w:rPr>
            </w:pPr>
            <w:r w:rsidRPr="00216920">
              <w:rPr>
                <w:b/>
                <w:bCs/>
                <w:sz w:val="28"/>
                <w:szCs w:val="28"/>
              </w:rPr>
              <w:lastRenderedPageBreak/>
              <w:t xml:space="preserve"> научно-исследовательских целей;</w:t>
            </w: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r w:rsidRPr="00216920">
              <w:rPr>
                <w:bCs/>
                <w:sz w:val="28"/>
                <w:szCs w:val="28"/>
              </w:rPr>
              <w:t xml:space="preserve"> 6) пользование участками государственного лесного фонда для выращивания посадочного материала древесных и кустарниковых пород и плантационных насаждений специального назначения.</w:t>
            </w: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p>
          <w:p w:rsidR="009C2FED" w:rsidRPr="00216920" w:rsidRDefault="009C2FED" w:rsidP="00216920">
            <w:pPr>
              <w:pStyle w:val="a5"/>
              <w:shd w:val="clear" w:color="auto" w:fill="FFFFFF" w:themeFill="background1"/>
              <w:spacing w:before="0" w:beforeAutospacing="0" w:after="0" w:afterAutospacing="0"/>
              <w:ind w:firstLine="459"/>
              <w:contextualSpacing/>
              <w:jc w:val="both"/>
              <w:rPr>
                <w:bCs/>
                <w:sz w:val="28"/>
                <w:szCs w:val="28"/>
              </w:rPr>
            </w:pPr>
          </w:p>
          <w:p w:rsidR="009C2FED" w:rsidRPr="00216920" w:rsidRDefault="009C2FED" w:rsidP="00216920">
            <w:pPr>
              <w:pStyle w:val="a5"/>
              <w:shd w:val="clear" w:color="auto" w:fill="FFFFFF" w:themeFill="background1"/>
              <w:spacing w:before="0" w:beforeAutospacing="0" w:after="0" w:afterAutospacing="0"/>
              <w:ind w:firstLine="459"/>
              <w:contextualSpacing/>
              <w:jc w:val="both"/>
              <w:rPr>
                <w:bCs/>
                <w:sz w:val="28"/>
                <w:szCs w:val="28"/>
              </w:rPr>
            </w:pPr>
          </w:p>
          <w:p w:rsidR="009C2FED" w:rsidRPr="00216920" w:rsidRDefault="009C2FED" w:rsidP="00216920">
            <w:pPr>
              <w:pStyle w:val="a5"/>
              <w:shd w:val="clear" w:color="auto" w:fill="FFFFFF" w:themeFill="background1"/>
              <w:spacing w:before="0" w:beforeAutospacing="0" w:after="0" w:afterAutospacing="0"/>
              <w:ind w:firstLine="459"/>
              <w:contextualSpacing/>
              <w:jc w:val="both"/>
              <w:rPr>
                <w:bCs/>
                <w:sz w:val="28"/>
                <w:szCs w:val="28"/>
              </w:rPr>
            </w:pPr>
          </w:p>
          <w:p w:rsidR="009C2FED" w:rsidRPr="00216920" w:rsidRDefault="009C2FED" w:rsidP="00216920">
            <w:pPr>
              <w:pStyle w:val="a5"/>
              <w:shd w:val="clear" w:color="auto" w:fill="FFFFFF" w:themeFill="background1"/>
              <w:spacing w:before="0" w:beforeAutospacing="0" w:after="0" w:afterAutospacing="0"/>
              <w:ind w:firstLine="459"/>
              <w:contextualSpacing/>
              <w:jc w:val="both"/>
              <w:rPr>
                <w:bCs/>
                <w:sz w:val="28"/>
                <w:szCs w:val="28"/>
              </w:rPr>
            </w:pP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p>
          <w:p w:rsidR="0073300B" w:rsidRPr="00216920" w:rsidRDefault="0073300B" w:rsidP="00216920">
            <w:pPr>
              <w:pStyle w:val="a5"/>
              <w:shd w:val="clear" w:color="auto" w:fill="FFFFFF" w:themeFill="background1"/>
              <w:spacing w:before="0" w:beforeAutospacing="0" w:after="0" w:afterAutospacing="0"/>
              <w:contextualSpacing/>
              <w:jc w:val="both"/>
              <w:rPr>
                <w:bCs/>
                <w:sz w:val="28"/>
                <w:szCs w:val="28"/>
              </w:rPr>
            </w:pP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r w:rsidRPr="00216920">
              <w:rPr>
                <w:bCs/>
                <w:sz w:val="28"/>
                <w:szCs w:val="28"/>
              </w:rPr>
              <w:t xml:space="preserve"> 2. Для целей настоящей главы к лесным пользованиям также относится изъятие редких и находящихся под угрозой исчезновения видов растений, их частей или дериватов на основании соответствующего решения Правительства Республики Казахстан.</w:t>
            </w: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r w:rsidRPr="00216920">
              <w:rPr>
                <w:bCs/>
                <w:sz w:val="28"/>
                <w:szCs w:val="28"/>
              </w:rPr>
              <w:t xml:space="preserve"> При принятии решения об изъятии редких и находящихся под угрозой исчезновения видов растений из природной среды, их частей или дериватов объемы таких изъятий, размер платы и срок ее уплаты устанавливаются в каждом отдельном случае Правительством Республики Казахстан.</w:t>
            </w: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r w:rsidRPr="00216920">
              <w:rPr>
                <w:bCs/>
                <w:sz w:val="28"/>
                <w:szCs w:val="28"/>
              </w:rPr>
              <w:t xml:space="preserve">3. Право лесопользования на участках государственного лесного фонда предоставляется на основании лесорубочного билета и лесного билета (далее – разрешительный документ), выдаваемых в порядке и сроки, которые установлены лесным законодательством Республики Казахстан. </w:t>
            </w: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p>
          <w:p w:rsidR="00704407" w:rsidRPr="00216920" w:rsidRDefault="00704407" w:rsidP="00216920">
            <w:pPr>
              <w:pStyle w:val="a5"/>
              <w:shd w:val="clear" w:color="auto" w:fill="FFFFFF" w:themeFill="background1"/>
              <w:spacing w:before="0" w:beforeAutospacing="0" w:after="0" w:afterAutospacing="0"/>
              <w:ind w:firstLine="459"/>
              <w:contextualSpacing/>
              <w:jc w:val="both"/>
              <w:rPr>
                <w:bCs/>
                <w:sz w:val="28"/>
                <w:szCs w:val="28"/>
              </w:rPr>
            </w:pPr>
          </w:p>
          <w:p w:rsidR="00D2094F" w:rsidRPr="00216920" w:rsidRDefault="00D2094F" w:rsidP="00216920">
            <w:pPr>
              <w:pStyle w:val="a5"/>
              <w:shd w:val="clear" w:color="auto" w:fill="FFFFFF" w:themeFill="background1"/>
              <w:spacing w:before="0" w:beforeAutospacing="0" w:after="0" w:afterAutospacing="0"/>
              <w:ind w:firstLine="459"/>
              <w:contextualSpacing/>
              <w:jc w:val="both"/>
              <w:rPr>
                <w:bCs/>
                <w:sz w:val="28"/>
                <w:szCs w:val="28"/>
              </w:rPr>
            </w:pPr>
          </w:p>
          <w:p w:rsidR="00D2094F" w:rsidRPr="00216920" w:rsidRDefault="00D2094F" w:rsidP="00216920">
            <w:pPr>
              <w:pStyle w:val="a5"/>
              <w:shd w:val="clear" w:color="auto" w:fill="FFFFFF" w:themeFill="background1"/>
              <w:spacing w:before="0" w:beforeAutospacing="0" w:after="0" w:afterAutospacing="0"/>
              <w:ind w:firstLine="459"/>
              <w:contextualSpacing/>
              <w:jc w:val="both"/>
              <w:rPr>
                <w:bCs/>
                <w:sz w:val="28"/>
                <w:szCs w:val="28"/>
              </w:rPr>
            </w:pPr>
          </w:p>
          <w:p w:rsidR="00704407" w:rsidRPr="00216920" w:rsidRDefault="00704407" w:rsidP="00216920">
            <w:pPr>
              <w:pStyle w:val="a5"/>
              <w:shd w:val="clear" w:color="auto" w:fill="FFFFFF" w:themeFill="background1"/>
              <w:spacing w:before="0" w:beforeAutospacing="0" w:after="0" w:afterAutospacing="0"/>
              <w:ind w:firstLine="459"/>
              <w:contextualSpacing/>
              <w:jc w:val="both"/>
              <w:rPr>
                <w:bCs/>
                <w:sz w:val="28"/>
                <w:szCs w:val="28"/>
              </w:rPr>
            </w:pP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r w:rsidRPr="00216920">
              <w:rPr>
                <w:bCs/>
                <w:sz w:val="28"/>
                <w:szCs w:val="28"/>
              </w:rPr>
              <w:t xml:space="preserve"> 4. Государственные лесовладельцы (государственные учреждения лесного хозяйства местных исполнительных органов; государственные учреждения лесного хозяйства и государственные организации уполномоченного органа в области лесного хозяйства; природоохранные учреждения уполномоченного органа в области особо охраняемых природных территорий; государственные организации уполномоченного государственного органа, осуществляющего реализацию государственной политики в области транспорта и уполномоченного органа по автомобильным дорогам в соответствии с ведомственной подчиненностью) ежеквартально, в </w:t>
            </w:r>
            <w:r w:rsidRPr="00216920">
              <w:rPr>
                <w:bCs/>
                <w:sz w:val="28"/>
                <w:szCs w:val="28"/>
              </w:rPr>
              <w:lastRenderedPageBreak/>
              <w:t>срок не позднее 15 числа второго месяца, следующего за отчетным кварталом, представляют налоговым органам по месту своего нахождения сведения о плательщиках платы и объектах обложения по форме, установленной уполномоченным органом.</w:t>
            </w: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p>
          <w:p w:rsidR="00704407" w:rsidRPr="00216920" w:rsidRDefault="00704407" w:rsidP="00216920">
            <w:pPr>
              <w:pStyle w:val="a5"/>
              <w:shd w:val="clear" w:color="auto" w:fill="FFFFFF" w:themeFill="background1"/>
              <w:spacing w:before="0" w:beforeAutospacing="0" w:after="0" w:afterAutospacing="0"/>
              <w:ind w:firstLine="459"/>
              <w:contextualSpacing/>
              <w:jc w:val="both"/>
              <w:rPr>
                <w:bCs/>
                <w:sz w:val="28"/>
                <w:szCs w:val="28"/>
              </w:rPr>
            </w:pPr>
          </w:p>
          <w:p w:rsidR="00704407" w:rsidRPr="00216920" w:rsidRDefault="00704407" w:rsidP="00216920">
            <w:pPr>
              <w:pStyle w:val="a5"/>
              <w:shd w:val="clear" w:color="auto" w:fill="FFFFFF" w:themeFill="background1"/>
              <w:spacing w:before="0" w:beforeAutospacing="0" w:after="0" w:afterAutospacing="0"/>
              <w:ind w:firstLine="459"/>
              <w:contextualSpacing/>
              <w:jc w:val="both"/>
              <w:rPr>
                <w:bCs/>
                <w:sz w:val="28"/>
                <w:szCs w:val="28"/>
              </w:rPr>
            </w:pPr>
          </w:p>
          <w:p w:rsidR="00704407" w:rsidRPr="00216920" w:rsidRDefault="00704407" w:rsidP="00216920">
            <w:pPr>
              <w:pStyle w:val="a5"/>
              <w:shd w:val="clear" w:color="auto" w:fill="FFFFFF" w:themeFill="background1"/>
              <w:spacing w:before="0" w:beforeAutospacing="0" w:after="0" w:afterAutospacing="0"/>
              <w:ind w:firstLine="459"/>
              <w:contextualSpacing/>
              <w:jc w:val="both"/>
              <w:rPr>
                <w:bCs/>
                <w:sz w:val="28"/>
                <w:szCs w:val="28"/>
              </w:rPr>
            </w:pP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r w:rsidRPr="00216920">
              <w:rPr>
                <w:bCs/>
                <w:sz w:val="28"/>
                <w:szCs w:val="28"/>
              </w:rPr>
              <w:t xml:space="preserve"> 5. Уполномоченный орган в области лесного хозяйства ежегодно, в срок не позднее 15 числа второго месяца, следующего за отчетным годом, представляют налоговым органам по месту своего нахождения </w:t>
            </w:r>
            <w:r w:rsidRPr="00216920">
              <w:rPr>
                <w:bCs/>
                <w:sz w:val="28"/>
                <w:szCs w:val="28"/>
              </w:rPr>
              <w:lastRenderedPageBreak/>
              <w:t>сведения о плательщиках платы, размер которой определяется в соответствии с пунктом 2 настоящей статьи, и объектах обложения по форме, установленной уполномоченным органом.</w:t>
            </w: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p>
          <w:p w:rsidR="0073300B" w:rsidRPr="00216920" w:rsidRDefault="0073300B" w:rsidP="00216920">
            <w:pPr>
              <w:shd w:val="clear" w:color="auto" w:fill="FFFFFF" w:themeFill="background1"/>
              <w:spacing w:after="0" w:line="240" w:lineRule="auto"/>
              <w:ind w:firstLine="459"/>
              <w:contextualSpacing/>
              <w:jc w:val="both"/>
              <w:rPr>
                <w:rFonts w:ascii="Times New Roman" w:hAnsi="Times New Roman"/>
                <w:bCs/>
                <w:sz w:val="28"/>
                <w:szCs w:val="28"/>
              </w:rPr>
            </w:pPr>
          </w:p>
        </w:tc>
        <w:tc>
          <w:tcPr>
            <w:tcW w:w="4961"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pStyle w:val="a5"/>
              <w:shd w:val="clear" w:color="auto" w:fill="FFFFFF" w:themeFill="background1"/>
              <w:spacing w:before="0" w:beforeAutospacing="0" w:after="0" w:afterAutospacing="0"/>
              <w:ind w:firstLine="459"/>
              <w:contextualSpacing/>
              <w:jc w:val="both"/>
              <w:rPr>
                <w:sz w:val="28"/>
                <w:szCs w:val="28"/>
              </w:rPr>
            </w:pPr>
            <w:r w:rsidRPr="00216920">
              <w:rPr>
                <w:b/>
                <w:bCs/>
                <w:sz w:val="28"/>
                <w:szCs w:val="28"/>
              </w:rPr>
              <w:lastRenderedPageBreak/>
              <w:t>Статья 584</w:t>
            </w:r>
            <w:r w:rsidRPr="00216920">
              <w:rPr>
                <w:bCs/>
                <w:sz w:val="28"/>
                <w:szCs w:val="28"/>
              </w:rPr>
              <w:t xml:space="preserve">. Общие положения </w:t>
            </w:r>
          </w:p>
          <w:p w:rsidR="00B42E54" w:rsidRPr="00216920" w:rsidRDefault="00B42E54" w:rsidP="00216920">
            <w:pPr>
              <w:pStyle w:val="a5"/>
              <w:shd w:val="clear" w:color="auto" w:fill="FFFFFF" w:themeFill="background1"/>
              <w:spacing w:before="0" w:beforeAutospacing="0" w:after="0" w:afterAutospacing="0"/>
              <w:ind w:firstLine="459"/>
              <w:contextualSpacing/>
              <w:jc w:val="both"/>
              <w:rPr>
                <w:bCs/>
                <w:sz w:val="28"/>
              </w:rPr>
            </w:pPr>
            <w:r w:rsidRPr="00216920">
              <w:rPr>
                <w:bCs/>
                <w:sz w:val="28"/>
              </w:rPr>
              <w:t xml:space="preserve">1. </w:t>
            </w:r>
            <w:r w:rsidR="007122A0" w:rsidRPr="00216920">
              <w:rPr>
                <w:bCs/>
                <w:sz w:val="28"/>
              </w:rPr>
              <w:t xml:space="preserve">Плата за пользование </w:t>
            </w:r>
            <w:r w:rsidR="00F36912" w:rsidRPr="00216920">
              <w:rPr>
                <w:bCs/>
                <w:sz w:val="28"/>
              </w:rPr>
              <w:t xml:space="preserve"> </w:t>
            </w:r>
            <w:r w:rsidR="00F36912" w:rsidRPr="00216920">
              <w:rPr>
                <w:b/>
                <w:bCs/>
                <w:sz w:val="28"/>
              </w:rPr>
              <w:t>растительными и</w:t>
            </w:r>
            <w:r w:rsidR="00F36912" w:rsidRPr="00216920">
              <w:rPr>
                <w:bCs/>
                <w:sz w:val="28"/>
              </w:rPr>
              <w:t xml:space="preserve"> </w:t>
            </w:r>
            <w:r w:rsidR="007122A0" w:rsidRPr="00216920">
              <w:rPr>
                <w:b/>
                <w:bCs/>
                <w:sz w:val="28"/>
              </w:rPr>
              <w:t xml:space="preserve">лесными </w:t>
            </w:r>
            <w:r w:rsidR="00F36912" w:rsidRPr="00216920">
              <w:rPr>
                <w:b/>
                <w:bCs/>
                <w:sz w:val="28"/>
              </w:rPr>
              <w:t xml:space="preserve"> ресурсами</w:t>
            </w:r>
            <w:r w:rsidR="00F36912" w:rsidRPr="00216920">
              <w:rPr>
                <w:bCs/>
                <w:sz w:val="28"/>
              </w:rPr>
              <w:t xml:space="preserve"> </w:t>
            </w:r>
            <w:r w:rsidR="007122A0" w:rsidRPr="00216920">
              <w:rPr>
                <w:bCs/>
                <w:sz w:val="28"/>
              </w:rPr>
              <w:t xml:space="preserve"> (далее по тексту настоящего параграфа – плата) взимается</w:t>
            </w:r>
            <w:r w:rsidRPr="00216920">
              <w:rPr>
                <w:bCs/>
                <w:sz w:val="28"/>
              </w:rPr>
              <w:t>:</w:t>
            </w:r>
          </w:p>
          <w:p w:rsidR="0066723F" w:rsidRPr="00216920" w:rsidRDefault="0066723F" w:rsidP="00216920">
            <w:pPr>
              <w:pStyle w:val="a5"/>
              <w:shd w:val="clear" w:color="auto" w:fill="FFFFFF" w:themeFill="background1"/>
              <w:spacing w:before="0" w:beforeAutospacing="0" w:after="0" w:afterAutospacing="0"/>
              <w:ind w:firstLine="459"/>
              <w:contextualSpacing/>
              <w:jc w:val="both"/>
              <w:rPr>
                <w:b/>
                <w:sz w:val="28"/>
                <w:szCs w:val="28"/>
              </w:rPr>
            </w:pPr>
            <w:r w:rsidRPr="00216920">
              <w:rPr>
                <w:b/>
                <w:sz w:val="28"/>
                <w:szCs w:val="28"/>
              </w:rPr>
              <w:lastRenderedPageBreak/>
              <w:t>за пользовани</w:t>
            </w:r>
            <w:r w:rsidRPr="00216920">
              <w:rPr>
                <w:b/>
                <w:sz w:val="28"/>
                <w:szCs w:val="28"/>
                <w:lang w:val="kk-KZ"/>
              </w:rPr>
              <w:t xml:space="preserve">е </w:t>
            </w:r>
            <w:r w:rsidRPr="00216920">
              <w:rPr>
                <w:b/>
                <w:sz w:val="28"/>
                <w:szCs w:val="28"/>
              </w:rPr>
              <w:t>растительн</w:t>
            </w:r>
            <w:r w:rsidRPr="00216920">
              <w:rPr>
                <w:b/>
                <w:sz w:val="28"/>
                <w:szCs w:val="28"/>
                <w:lang w:val="kk-KZ"/>
              </w:rPr>
              <w:t>ыми</w:t>
            </w:r>
            <w:r w:rsidRPr="00216920">
              <w:rPr>
                <w:b/>
                <w:sz w:val="28"/>
                <w:szCs w:val="28"/>
              </w:rPr>
              <w:t xml:space="preserve"> р</w:t>
            </w:r>
            <w:r w:rsidRPr="00216920">
              <w:rPr>
                <w:b/>
                <w:sz w:val="28"/>
                <w:szCs w:val="28"/>
                <w:lang w:val="kk-KZ"/>
              </w:rPr>
              <w:t>есурсами</w:t>
            </w:r>
            <w:r w:rsidRPr="00216920">
              <w:rPr>
                <w:b/>
                <w:sz w:val="28"/>
                <w:szCs w:val="28"/>
              </w:rPr>
              <w:t xml:space="preserve"> на участках всех категорий земель, кроме земель государственного лесного фонда и особо охраняемых природных территорий, в порядке специального пользования</w:t>
            </w:r>
            <w:r w:rsidRPr="00216920">
              <w:rPr>
                <w:b/>
                <w:sz w:val="28"/>
                <w:szCs w:val="28"/>
                <w:lang w:val="kk-KZ"/>
              </w:rPr>
              <w:t xml:space="preserve"> при заготовке </w:t>
            </w:r>
            <w:r w:rsidRPr="00216920">
              <w:rPr>
                <w:b/>
                <w:sz w:val="28"/>
                <w:szCs w:val="28"/>
              </w:rPr>
              <w:t>(сбор</w:t>
            </w:r>
            <w:r w:rsidRPr="00216920">
              <w:rPr>
                <w:b/>
                <w:sz w:val="28"/>
                <w:szCs w:val="28"/>
                <w:lang w:val="kk-KZ"/>
              </w:rPr>
              <w:t>е</w:t>
            </w:r>
            <w:r w:rsidRPr="00216920">
              <w:rPr>
                <w:b/>
                <w:sz w:val="28"/>
                <w:szCs w:val="28"/>
              </w:rPr>
              <w:t xml:space="preserve">) </w:t>
            </w:r>
            <w:r w:rsidRPr="00216920">
              <w:rPr>
                <w:b/>
                <w:sz w:val="28"/>
                <w:szCs w:val="28"/>
                <w:lang w:val="kk-KZ"/>
              </w:rPr>
              <w:t>дикорастущих видов растений</w:t>
            </w:r>
            <w:r w:rsidR="001F3276" w:rsidRPr="00216920">
              <w:rPr>
                <w:b/>
                <w:sz w:val="28"/>
                <w:szCs w:val="28"/>
              </w:rPr>
              <w:t xml:space="preserve"> для фармацевтических, </w:t>
            </w:r>
            <w:r w:rsidRPr="00216920">
              <w:rPr>
                <w:b/>
                <w:sz w:val="28"/>
                <w:szCs w:val="28"/>
              </w:rPr>
              <w:t>продовольственных и технических нужд;</w:t>
            </w:r>
          </w:p>
          <w:p w:rsidR="007122A0" w:rsidRPr="00216920" w:rsidRDefault="007122A0" w:rsidP="00216920">
            <w:pPr>
              <w:pStyle w:val="a5"/>
              <w:shd w:val="clear" w:color="auto" w:fill="FFFFFF" w:themeFill="background1"/>
              <w:spacing w:before="0" w:beforeAutospacing="0" w:after="0" w:afterAutospacing="0"/>
              <w:ind w:firstLine="459"/>
              <w:contextualSpacing/>
              <w:jc w:val="both"/>
              <w:rPr>
                <w:b/>
                <w:bCs/>
                <w:sz w:val="28"/>
              </w:rPr>
            </w:pPr>
            <w:r w:rsidRPr="00216920">
              <w:rPr>
                <w:b/>
                <w:bCs/>
                <w:sz w:val="28"/>
              </w:rPr>
              <w:t xml:space="preserve"> за следующие виды лесных пользований на участках государственного лесного фонда:</w:t>
            </w:r>
          </w:p>
          <w:p w:rsidR="0073300B" w:rsidRPr="00216920" w:rsidRDefault="0073300B" w:rsidP="00216920">
            <w:pPr>
              <w:pStyle w:val="a5"/>
              <w:shd w:val="clear" w:color="auto" w:fill="FFFFFF" w:themeFill="background1"/>
              <w:spacing w:before="0" w:beforeAutospacing="0" w:after="0" w:afterAutospacing="0"/>
              <w:ind w:firstLine="459"/>
              <w:contextualSpacing/>
              <w:jc w:val="both"/>
              <w:rPr>
                <w:sz w:val="28"/>
                <w:szCs w:val="28"/>
              </w:rPr>
            </w:pPr>
            <w:r w:rsidRPr="00216920">
              <w:rPr>
                <w:sz w:val="28"/>
                <w:szCs w:val="28"/>
              </w:rPr>
              <w:t xml:space="preserve">1) заготовка древесины; </w:t>
            </w:r>
          </w:p>
          <w:p w:rsidR="0073300B" w:rsidRPr="00216920" w:rsidRDefault="0073300B" w:rsidP="00216920">
            <w:pPr>
              <w:pStyle w:val="a5"/>
              <w:shd w:val="clear" w:color="auto" w:fill="FFFFFF" w:themeFill="background1"/>
              <w:spacing w:before="0" w:beforeAutospacing="0" w:after="0" w:afterAutospacing="0"/>
              <w:ind w:firstLine="459"/>
              <w:contextualSpacing/>
              <w:jc w:val="both"/>
              <w:rPr>
                <w:sz w:val="28"/>
                <w:szCs w:val="28"/>
              </w:rPr>
            </w:pPr>
            <w:r w:rsidRPr="00216920">
              <w:rPr>
                <w:sz w:val="28"/>
                <w:szCs w:val="28"/>
              </w:rPr>
              <w:t xml:space="preserve">2) заготовка живицы и древесных соков; </w:t>
            </w:r>
          </w:p>
          <w:p w:rsidR="0073300B" w:rsidRPr="00216920" w:rsidRDefault="0073300B" w:rsidP="00216920">
            <w:pPr>
              <w:pStyle w:val="a5"/>
              <w:shd w:val="clear" w:color="auto" w:fill="FFFFFF" w:themeFill="background1"/>
              <w:spacing w:before="0" w:beforeAutospacing="0" w:after="0" w:afterAutospacing="0"/>
              <w:ind w:firstLine="459"/>
              <w:contextualSpacing/>
              <w:jc w:val="both"/>
              <w:rPr>
                <w:sz w:val="28"/>
                <w:szCs w:val="28"/>
              </w:rPr>
            </w:pPr>
            <w:r w:rsidRPr="00216920">
              <w:rPr>
                <w:sz w:val="28"/>
                <w:szCs w:val="28"/>
              </w:rPr>
              <w:t xml:space="preserve">3) заготовка второстепенных древесных ресурсов (коры, ветвей, пней, корней, листьев, почек деревьев и кустарников); </w:t>
            </w:r>
          </w:p>
          <w:p w:rsidR="0073300B" w:rsidRPr="00216920" w:rsidRDefault="0073300B" w:rsidP="00216920">
            <w:pPr>
              <w:pStyle w:val="a5"/>
              <w:shd w:val="clear" w:color="auto" w:fill="FFFFFF" w:themeFill="background1"/>
              <w:spacing w:before="0" w:beforeAutospacing="0" w:after="0" w:afterAutospacing="0"/>
              <w:ind w:firstLine="459"/>
              <w:contextualSpacing/>
              <w:jc w:val="both"/>
              <w:rPr>
                <w:sz w:val="28"/>
                <w:szCs w:val="28"/>
              </w:rPr>
            </w:pPr>
            <w:r w:rsidRPr="00216920">
              <w:rPr>
                <w:sz w:val="28"/>
                <w:szCs w:val="28"/>
              </w:rPr>
              <w:t xml:space="preserve">4) побочные лесные пользования (сенокошение, пастьба скота, мараловодство, звероводство, размещение ульев и пасек, огородничество, бахчеводство, садоводство и выращивание иных </w:t>
            </w:r>
            <w:r w:rsidRPr="00216920">
              <w:rPr>
                <w:sz w:val="28"/>
                <w:szCs w:val="28"/>
              </w:rPr>
              <w:lastRenderedPageBreak/>
              <w:t xml:space="preserve">сельскохозяйственных культур, заготовка и сбор лекарственных растений и технического сырья, дикорастущих плодов, орехов, грибов, ягод и других пищевых продуктов, мха, лесной подстилки и опавших листьев, камыша); </w:t>
            </w:r>
          </w:p>
          <w:p w:rsidR="0073300B" w:rsidRPr="00216920" w:rsidRDefault="0073300B" w:rsidP="00216920">
            <w:pPr>
              <w:pStyle w:val="a5"/>
              <w:shd w:val="clear" w:color="auto" w:fill="FFFFFF" w:themeFill="background1"/>
              <w:spacing w:before="0" w:beforeAutospacing="0" w:after="0" w:afterAutospacing="0"/>
              <w:ind w:firstLine="459"/>
              <w:contextualSpacing/>
              <w:jc w:val="both"/>
              <w:rPr>
                <w:sz w:val="28"/>
                <w:szCs w:val="28"/>
              </w:rPr>
            </w:pPr>
            <w:r w:rsidRPr="00216920">
              <w:rPr>
                <w:sz w:val="28"/>
                <w:szCs w:val="28"/>
              </w:rPr>
              <w:t xml:space="preserve">5) пользование участками государственного лесного фонда для: </w:t>
            </w:r>
          </w:p>
          <w:p w:rsidR="0073300B" w:rsidRPr="00216920" w:rsidRDefault="0073300B" w:rsidP="00216920">
            <w:pPr>
              <w:pStyle w:val="a5"/>
              <w:shd w:val="clear" w:color="auto" w:fill="FFFFFF" w:themeFill="background1"/>
              <w:spacing w:before="0" w:beforeAutospacing="0" w:after="0" w:afterAutospacing="0"/>
              <w:ind w:firstLine="459"/>
              <w:contextualSpacing/>
              <w:jc w:val="both"/>
              <w:rPr>
                <w:sz w:val="28"/>
                <w:szCs w:val="28"/>
              </w:rPr>
            </w:pPr>
            <w:r w:rsidRPr="00216920">
              <w:rPr>
                <w:sz w:val="28"/>
                <w:szCs w:val="28"/>
              </w:rPr>
              <w:t xml:space="preserve">культурно-оздоровительных, рекреационных, туристских и спортивных целей; </w:t>
            </w:r>
          </w:p>
          <w:p w:rsidR="0073300B" w:rsidRPr="00216920" w:rsidRDefault="0073300B" w:rsidP="00216920">
            <w:pPr>
              <w:pStyle w:val="a5"/>
              <w:shd w:val="clear" w:color="auto" w:fill="FFFFFF" w:themeFill="background1"/>
              <w:spacing w:before="0" w:beforeAutospacing="0" w:after="0" w:afterAutospacing="0"/>
              <w:ind w:firstLine="459"/>
              <w:contextualSpacing/>
              <w:jc w:val="both"/>
              <w:rPr>
                <w:sz w:val="28"/>
                <w:szCs w:val="28"/>
              </w:rPr>
            </w:pPr>
            <w:r w:rsidRPr="00216920">
              <w:rPr>
                <w:sz w:val="28"/>
                <w:szCs w:val="28"/>
              </w:rPr>
              <w:t xml:space="preserve"> нужд охотничьего хозяйства; </w:t>
            </w: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
                <w:sz w:val="28"/>
                <w:szCs w:val="28"/>
                <w:lang w:val="kk-KZ"/>
              </w:rPr>
            </w:pPr>
            <w:r w:rsidRPr="00216920">
              <w:rPr>
                <w:b/>
                <w:sz w:val="28"/>
                <w:szCs w:val="28"/>
                <w:lang w:val="kk-KZ"/>
              </w:rPr>
              <w:t>исключить</w:t>
            </w:r>
            <w:r w:rsidR="00877F0B" w:rsidRPr="00216920">
              <w:rPr>
                <w:b/>
                <w:sz w:val="28"/>
                <w:szCs w:val="28"/>
                <w:lang w:val="kk-KZ"/>
              </w:rPr>
              <w:t>;</w:t>
            </w:r>
          </w:p>
          <w:p w:rsidR="0073300B" w:rsidRPr="00216920" w:rsidRDefault="0073300B" w:rsidP="00216920">
            <w:pPr>
              <w:pStyle w:val="a5"/>
              <w:shd w:val="clear" w:color="auto" w:fill="FFFFFF" w:themeFill="background1"/>
              <w:spacing w:before="0" w:beforeAutospacing="0" w:after="0" w:afterAutospacing="0"/>
              <w:ind w:firstLine="459"/>
              <w:contextualSpacing/>
              <w:jc w:val="both"/>
              <w:rPr>
                <w:sz w:val="28"/>
                <w:szCs w:val="28"/>
                <w:lang w:val="kk-KZ"/>
              </w:rPr>
            </w:pPr>
            <w:r w:rsidRPr="00216920">
              <w:rPr>
                <w:sz w:val="28"/>
                <w:szCs w:val="28"/>
              </w:rPr>
              <w:t>6) пользование участками государственного лесного фонда для выращивания посадочного материала древесных и кустарниковых пород и плантационных насаждений специального назначения</w:t>
            </w:r>
            <w:r w:rsidRPr="00216920">
              <w:rPr>
                <w:sz w:val="28"/>
                <w:szCs w:val="28"/>
                <w:lang w:val="kk-KZ"/>
              </w:rPr>
              <w:t>;</w:t>
            </w:r>
          </w:p>
          <w:p w:rsidR="0073300B" w:rsidRPr="00216920" w:rsidRDefault="0073300B" w:rsidP="00216920">
            <w:pPr>
              <w:pStyle w:val="a5"/>
              <w:shd w:val="clear" w:color="auto" w:fill="FFFFFF" w:themeFill="background1"/>
              <w:spacing w:before="0" w:beforeAutospacing="0" w:after="0" w:afterAutospacing="0"/>
              <w:ind w:firstLine="459"/>
              <w:contextualSpacing/>
              <w:jc w:val="both"/>
              <w:rPr>
                <w:sz w:val="28"/>
                <w:szCs w:val="28"/>
              </w:rPr>
            </w:pPr>
            <w:r w:rsidRPr="00216920">
              <w:rPr>
                <w:sz w:val="28"/>
                <w:szCs w:val="28"/>
              </w:rPr>
              <w:t xml:space="preserve">2. Для целей настоящей главы к лесным пользованиям и специальным пользованием растительным миром также относится изъятие редких и находящихся под угрозой исчезновения видов растений, их частей или дериватов на основании </w:t>
            </w:r>
            <w:r w:rsidRPr="00216920">
              <w:rPr>
                <w:sz w:val="28"/>
                <w:szCs w:val="28"/>
              </w:rPr>
              <w:lastRenderedPageBreak/>
              <w:t>соответствующего решения Правительства Республики Казахстан.</w:t>
            </w:r>
          </w:p>
          <w:p w:rsidR="0073300B" w:rsidRPr="00216920" w:rsidRDefault="0073300B" w:rsidP="00216920">
            <w:pPr>
              <w:pStyle w:val="a5"/>
              <w:shd w:val="clear" w:color="auto" w:fill="FFFFFF" w:themeFill="background1"/>
              <w:spacing w:before="0" w:beforeAutospacing="0" w:after="0" w:afterAutospacing="0"/>
              <w:ind w:firstLine="459"/>
              <w:contextualSpacing/>
              <w:jc w:val="both"/>
              <w:rPr>
                <w:sz w:val="28"/>
                <w:szCs w:val="28"/>
              </w:rPr>
            </w:pPr>
            <w:r w:rsidRPr="00216920">
              <w:rPr>
                <w:sz w:val="28"/>
                <w:szCs w:val="28"/>
              </w:rPr>
              <w:t xml:space="preserve"> При принятии решения об изъятии редких и находящихся под угрозой исчезновения видов растений из природной среды, их частей или дериватов объемы таких изъятий, размер платы и срок ее уплаты устанавливаются в каждом отдельном случае Правительством Республики Казахстан.</w:t>
            </w:r>
          </w:p>
          <w:p w:rsidR="0073300B" w:rsidRPr="00216920" w:rsidRDefault="0073300B" w:rsidP="00216920">
            <w:pPr>
              <w:pStyle w:val="a5"/>
              <w:shd w:val="clear" w:color="auto" w:fill="FFFFFF" w:themeFill="background1"/>
              <w:spacing w:before="0" w:beforeAutospacing="0" w:after="0" w:afterAutospacing="0"/>
              <w:ind w:firstLine="459"/>
              <w:contextualSpacing/>
              <w:jc w:val="both"/>
              <w:rPr>
                <w:sz w:val="28"/>
                <w:szCs w:val="28"/>
              </w:rPr>
            </w:pPr>
            <w:r w:rsidRPr="00216920">
              <w:rPr>
                <w:sz w:val="28"/>
                <w:szCs w:val="28"/>
              </w:rPr>
              <w:t xml:space="preserve"> 3. Право лесопользования на участках государственного лесного фонда предоставляется на основании лесорубочного билета и лесного билета (далее – разрешительный документ), выдаваемых в порядке и сроки, которые установлены лесным законодательством Республики Казахстан. </w:t>
            </w:r>
          </w:p>
          <w:p w:rsidR="00E231CF" w:rsidRPr="00216920" w:rsidRDefault="00E231CF" w:rsidP="00216920">
            <w:pPr>
              <w:pStyle w:val="a5"/>
              <w:shd w:val="clear" w:color="auto" w:fill="FFFFFF" w:themeFill="background1"/>
              <w:spacing w:before="0" w:beforeAutospacing="0" w:after="0" w:afterAutospacing="0"/>
              <w:ind w:firstLine="459"/>
              <w:contextualSpacing/>
              <w:jc w:val="both"/>
              <w:rPr>
                <w:b/>
                <w:bCs/>
                <w:sz w:val="28"/>
              </w:rPr>
            </w:pPr>
            <w:r w:rsidRPr="00216920">
              <w:rPr>
                <w:b/>
                <w:bCs/>
                <w:sz w:val="28"/>
              </w:rPr>
              <w:t xml:space="preserve">3-1. </w:t>
            </w:r>
            <w:r w:rsidRPr="00216920">
              <w:rPr>
                <w:b/>
                <w:sz w:val="28"/>
                <w:lang w:val="kk-KZ"/>
              </w:rPr>
              <w:t xml:space="preserve"> </w:t>
            </w:r>
            <w:r w:rsidRPr="00216920">
              <w:rPr>
                <w:b/>
                <w:bCs/>
                <w:sz w:val="28"/>
              </w:rPr>
              <w:t xml:space="preserve">Право пользования растительными ресурсами в порядке специального пользования растительным миром предоставляется при условии платы за пользование растительными ресурсами в соответствии с </w:t>
            </w:r>
            <w:r w:rsidRPr="00216920">
              <w:rPr>
                <w:b/>
                <w:bCs/>
                <w:sz w:val="28"/>
              </w:rPr>
              <w:lastRenderedPageBreak/>
              <w:t>налоговым законодательством Республики Казахстан и направления уведомления о заготовке (сборе) дикорастущих видов растений для фармацевтических, продовольственных и технических нужд.».</w:t>
            </w:r>
          </w:p>
          <w:p w:rsidR="0073300B" w:rsidRPr="00216920" w:rsidRDefault="0073300B" w:rsidP="00216920">
            <w:pPr>
              <w:pStyle w:val="a5"/>
              <w:shd w:val="clear" w:color="auto" w:fill="FFFFFF" w:themeFill="background1"/>
              <w:spacing w:before="0" w:beforeAutospacing="0" w:after="0" w:afterAutospacing="0"/>
              <w:ind w:firstLine="459"/>
              <w:contextualSpacing/>
              <w:jc w:val="both"/>
              <w:rPr>
                <w:sz w:val="28"/>
                <w:szCs w:val="28"/>
              </w:rPr>
            </w:pPr>
            <w:r w:rsidRPr="00216920">
              <w:rPr>
                <w:sz w:val="28"/>
                <w:szCs w:val="28"/>
              </w:rPr>
              <w:t xml:space="preserve">4. </w:t>
            </w:r>
            <w:r w:rsidRPr="00216920">
              <w:rPr>
                <w:sz w:val="28"/>
                <w:szCs w:val="28"/>
                <w:lang w:val="kk-KZ"/>
              </w:rPr>
              <w:t>Г</w:t>
            </w:r>
            <w:r w:rsidRPr="00216920">
              <w:rPr>
                <w:sz w:val="28"/>
                <w:szCs w:val="28"/>
              </w:rPr>
              <w:t xml:space="preserve">осударственные лесовладельцы (государственные учреждения лесного хозяйства местных исполнительных органов; государственные учреждения лесного хозяйства и государственные организации уполномоченного органа в области лесного хозяйства; природоохранные учреждения уполномоченного органа в области особо охраняемых природных территорий; государственные организации уполномоченного государственного органа, осуществляющего реализацию государственной политики в области транспорта и уполномоченного органа по автомобильным дорогам в соответствии с ведомственной подчиненностью) ежеквартально, в </w:t>
            </w:r>
            <w:r w:rsidRPr="00216920">
              <w:rPr>
                <w:sz w:val="28"/>
                <w:szCs w:val="28"/>
              </w:rPr>
              <w:lastRenderedPageBreak/>
              <w:t xml:space="preserve">срок не позднее 15 числа второго месяца, следующего за отчетным кварталом, представляют налоговым органам по месту своего нахождения сведения о плательщиках платы </w:t>
            </w:r>
            <w:r w:rsidRPr="00216920">
              <w:rPr>
                <w:bCs/>
                <w:sz w:val="28"/>
                <w:szCs w:val="28"/>
              </w:rPr>
              <w:t xml:space="preserve">за </w:t>
            </w:r>
            <w:r w:rsidRPr="00216920">
              <w:rPr>
                <w:bCs/>
                <w:sz w:val="28"/>
                <w:szCs w:val="28"/>
                <w:lang w:val="kk-KZ"/>
              </w:rPr>
              <w:t>лесные пользования</w:t>
            </w:r>
            <w:r w:rsidRPr="00216920">
              <w:rPr>
                <w:sz w:val="28"/>
                <w:szCs w:val="28"/>
              </w:rPr>
              <w:t xml:space="preserve"> и объектах обложения по форме, установленной уполномоченным органом.</w:t>
            </w:r>
          </w:p>
          <w:p w:rsidR="00741BD4" w:rsidRPr="00216920" w:rsidRDefault="00741BD4" w:rsidP="00216920">
            <w:pPr>
              <w:pStyle w:val="a5"/>
              <w:shd w:val="clear" w:color="auto" w:fill="FFFFFF" w:themeFill="background1"/>
              <w:spacing w:before="0" w:beforeAutospacing="0" w:after="0" w:afterAutospacing="0"/>
              <w:ind w:firstLine="459"/>
              <w:contextualSpacing/>
              <w:jc w:val="both"/>
              <w:rPr>
                <w:b/>
                <w:bCs/>
                <w:sz w:val="28"/>
              </w:rPr>
            </w:pPr>
            <w:r w:rsidRPr="00216920">
              <w:rPr>
                <w:b/>
                <w:bCs/>
                <w:sz w:val="28"/>
              </w:rPr>
              <w:t>4-1. Местные исполнительные органы областей, городов республиканского значения и столицы ежеквартально, в срок не позднее 15 числа второго месяца, следующего за отчетным кварталом (годом), представляют налоговым органам по месту своего нахождения сведения о плательщиках платы за пользование растительными ресурсами и объектах обложения по форме, установленной уполномоченным органом.</w:t>
            </w:r>
          </w:p>
          <w:p w:rsidR="0073300B" w:rsidRPr="00216920" w:rsidRDefault="0073300B" w:rsidP="00216920">
            <w:pPr>
              <w:pStyle w:val="a5"/>
              <w:shd w:val="clear" w:color="auto" w:fill="FFFFFF" w:themeFill="background1"/>
              <w:spacing w:before="0" w:beforeAutospacing="0" w:after="0" w:afterAutospacing="0"/>
              <w:ind w:firstLine="459"/>
              <w:contextualSpacing/>
              <w:jc w:val="both"/>
              <w:rPr>
                <w:sz w:val="28"/>
                <w:szCs w:val="28"/>
              </w:rPr>
            </w:pPr>
            <w:r w:rsidRPr="00216920">
              <w:rPr>
                <w:sz w:val="28"/>
                <w:szCs w:val="28"/>
              </w:rPr>
              <w:t>5. Уполномоченны</w:t>
            </w:r>
            <w:r w:rsidRPr="00216920">
              <w:rPr>
                <w:sz w:val="28"/>
                <w:szCs w:val="28"/>
                <w:lang w:val="kk-KZ"/>
              </w:rPr>
              <w:t xml:space="preserve">е </w:t>
            </w:r>
            <w:r w:rsidRPr="00216920">
              <w:rPr>
                <w:sz w:val="28"/>
                <w:szCs w:val="28"/>
              </w:rPr>
              <w:t xml:space="preserve">органы в области </w:t>
            </w:r>
            <w:r w:rsidRPr="00216920">
              <w:rPr>
                <w:b/>
                <w:sz w:val="28"/>
                <w:szCs w:val="28"/>
              </w:rPr>
              <w:t>лесного хозяйства</w:t>
            </w:r>
            <w:r w:rsidRPr="00216920">
              <w:rPr>
                <w:b/>
                <w:sz w:val="28"/>
                <w:szCs w:val="28"/>
                <w:lang w:val="kk-KZ"/>
              </w:rPr>
              <w:t xml:space="preserve">, </w:t>
            </w:r>
            <w:r w:rsidRPr="00216920">
              <w:rPr>
                <w:b/>
                <w:sz w:val="28"/>
                <w:szCs w:val="28"/>
              </w:rPr>
              <w:t>особо охраняемых природных территорий</w:t>
            </w:r>
            <w:r w:rsidRPr="00216920">
              <w:rPr>
                <w:b/>
                <w:sz w:val="28"/>
                <w:szCs w:val="28"/>
                <w:lang w:val="kk-KZ"/>
              </w:rPr>
              <w:t xml:space="preserve"> и растительного мира</w:t>
            </w:r>
            <w:r w:rsidRPr="00216920">
              <w:rPr>
                <w:sz w:val="28"/>
                <w:szCs w:val="28"/>
              </w:rPr>
              <w:t xml:space="preserve"> ежегодно, в срок не позднее 15 числа второго месяца, следующего за отчетным </w:t>
            </w:r>
            <w:r w:rsidRPr="00216920">
              <w:rPr>
                <w:sz w:val="28"/>
                <w:szCs w:val="28"/>
              </w:rPr>
              <w:lastRenderedPageBreak/>
              <w:t>годом, представляют налоговым органам по месту своего нахождения сведения о плательщиках платы, размер которой определяется в соответствии с пунктом 2 настоящей статьи, и объектах обложения по форме, установленной уполномоченным органом.</w:t>
            </w:r>
          </w:p>
          <w:p w:rsidR="0073300B" w:rsidRPr="00216920" w:rsidRDefault="0073300B" w:rsidP="00216920">
            <w:pPr>
              <w:keepNext/>
              <w:keepLines/>
              <w:widowControl w:val="0"/>
              <w:suppressLineNumbers/>
              <w:shd w:val="clear" w:color="auto" w:fill="FFFFFF" w:themeFill="background1"/>
              <w:suppressAutoHyphens/>
              <w:spacing w:after="0" w:line="240" w:lineRule="auto"/>
              <w:ind w:firstLine="459"/>
              <w:contextualSpacing/>
              <w:jc w:val="both"/>
              <w:rPr>
                <w:rFonts w:ascii="Times New Roman" w:hAnsi="Times New Roman"/>
                <w:bCs/>
                <w:sz w:val="28"/>
                <w:szCs w:val="28"/>
              </w:rPr>
            </w:pPr>
          </w:p>
        </w:tc>
        <w:tc>
          <w:tcPr>
            <w:tcW w:w="3148" w:type="dxa"/>
            <w:tcBorders>
              <w:top w:val="single" w:sz="4" w:space="0" w:color="auto"/>
              <w:left w:val="single" w:sz="4" w:space="0" w:color="auto"/>
              <w:bottom w:val="single" w:sz="4" w:space="0" w:color="auto"/>
              <w:right w:val="single" w:sz="4" w:space="0" w:color="auto"/>
            </w:tcBorders>
          </w:tcPr>
          <w:p w:rsidR="0073300B" w:rsidRPr="00216920" w:rsidRDefault="00942262" w:rsidP="00216920">
            <w:pPr>
              <w:shd w:val="clear" w:color="auto" w:fill="FFFFFF" w:themeFill="background1"/>
              <w:spacing w:after="0" w:line="240" w:lineRule="auto"/>
              <w:ind w:firstLine="426"/>
              <w:contextualSpacing/>
              <w:jc w:val="both"/>
              <w:rPr>
                <w:rFonts w:ascii="Times New Roman" w:hAnsi="Times New Roman"/>
                <w:sz w:val="28"/>
                <w:szCs w:val="28"/>
                <w:lang w:val="kk-KZ"/>
              </w:rPr>
            </w:pPr>
            <w:r w:rsidRPr="00216920">
              <w:rPr>
                <w:rFonts w:ascii="Times New Roman" w:hAnsi="Times New Roman"/>
                <w:sz w:val="28"/>
                <w:szCs w:val="28"/>
                <w:lang w:val="kk-KZ"/>
              </w:rPr>
              <w:lastRenderedPageBreak/>
              <w:t xml:space="preserve">В связи с принятием законов Республики Казахстан «О растительном мире» и «О внесении изменений и дополнений в </w:t>
            </w:r>
            <w:r w:rsidRPr="00216920">
              <w:rPr>
                <w:rFonts w:ascii="Times New Roman" w:hAnsi="Times New Roman"/>
                <w:sz w:val="28"/>
                <w:szCs w:val="28"/>
                <w:lang w:val="kk-KZ"/>
              </w:rPr>
              <w:lastRenderedPageBreak/>
              <w:t>некоторые законодательные акты Республики Казахстан по вопросам растительного мира».</w:t>
            </w:r>
          </w:p>
          <w:p w:rsidR="00942262" w:rsidRPr="00216920" w:rsidRDefault="00942262" w:rsidP="00216920">
            <w:pPr>
              <w:shd w:val="clear" w:color="auto" w:fill="FFFFFF" w:themeFill="background1"/>
              <w:spacing w:after="0" w:line="240" w:lineRule="auto"/>
              <w:ind w:firstLine="426"/>
              <w:contextualSpacing/>
              <w:jc w:val="both"/>
              <w:rPr>
                <w:rFonts w:ascii="Times New Roman" w:hAnsi="Times New Roman"/>
                <w:sz w:val="28"/>
                <w:szCs w:val="28"/>
                <w:lang w:val="kk-KZ"/>
              </w:rPr>
            </w:pPr>
            <w:r w:rsidRPr="00216920">
              <w:rPr>
                <w:rFonts w:ascii="Times New Roman" w:hAnsi="Times New Roman"/>
                <w:sz w:val="28"/>
                <w:szCs w:val="28"/>
                <w:lang w:val="kk-KZ"/>
              </w:rPr>
              <w:t xml:space="preserve">См. обоснование по позиции 7 таблицы.  </w:t>
            </w:r>
          </w:p>
        </w:tc>
      </w:tr>
      <w:tr w:rsidR="0010415C" w:rsidRPr="00216920" w:rsidTr="0073300B">
        <w:trPr>
          <w:trHeight w:val="474"/>
        </w:trPr>
        <w:tc>
          <w:tcPr>
            <w:tcW w:w="959"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pStyle w:val="af7"/>
              <w:numPr>
                <w:ilvl w:val="0"/>
                <w:numId w:val="1"/>
              </w:numPr>
              <w:shd w:val="clear" w:color="auto" w:fill="FFFFFF" w:themeFill="background1"/>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keepNext/>
              <w:keepLines/>
              <w:widowControl w:val="0"/>
              <w:suppressLineNumbers/>
              <w:shd w:val="clear" w:color="auto" w:fill="FFFFFF" w:themeFill="background1"/>
              <w:suppressAutoHyphens/>
              <w:spacing w:after="0" w:line="240" w:lineRule="auto"/>
              <w:contextualSpacing/>
              <w:jc w:val="both"/>
              <w:rPr>
                <w:rFonts w:ascii="Times New Roman" w:hAnsi="Times New Roman"/>
                <w:sz w:val="28"/>
                <w:szCs w:val="28"/>
              </w:rPr>
            </w:pPr>
            <w:r w:rsidRPr="00216920">
              <w:rPr>
                <w:rFonts w:ascii="Times New Roman" w:hAnsi="Times New Roman"/>
                <w:sz w:val="28"/>
                <w:szCs w:val="28"/>
                <w:lang w:val="kk-KZ"/>
              </w:rPr>
              <w:t>С</w:t>
            </w:r>
            <w:r w:rsidRPr="00216920">
              <w:rPr>
                <w:rFonts w:ascii="Times New Roman" w:hAnsi="Times New Roman"/>
                <w:sz w:val="28"/>
                <w:szCs w:val="28"/>
              </w:rPr>
              <w:t>татья 585</w:t>
            </w:r>
          </w:p>
        </w:tc>
        <w:tc>
          <w:tcPr>
            <w:tcW w:w="4961"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pStyle w:val="a5"/>
              <w:shd w:val="clear" w:color="auto" w:fill="FFFFFF" w:themeFill="background1"/>
              <w:spacing w:before="0" w:beforeAutospacing="0" w:after="0" w:afterAutospacing="0"/>
              <w:ind w:firstLine="459"/>
              <w:contextualSpacing/>
              <w:jc w:val="both"/>
              <w:rPr>
                <w:b/>
                <w:bCs/>
                <w:sz w:val="28"/>
                <w:szCs w:val="28"/>
              </w:rPr>
            </w:pPr>
            <w:r w:rsidRPr="00216920">
              <w:rPr>
                <w:b/>
                <w:bCs/>
                <w:sz w:val="28"/>
                <w:szCs w:val="28"/>
              </w:rPr>
              <w:t xml:space="preserve">Статья 585. </w:t>
            </w:r>
            <w:r w:rsidRPr="00216920">
              <w:rPr>
                <w:bCs/>
                <w:sz w:val="28"/>
                <w:szCs w:val="28"/>
              </w:rPr>
              <w:t>Плательщики платы</w:t>
            </w:r>
            <w:r w:rsidRPr="00216920">
              <w:rPr>
                <w:b/>
                <w:bCs/>
                <w:sz w:val="28"/>
                <w:szCs w:val="28"/>
              </w:rPr>
              <w:t xml:space="preserve"> </w:t>
            </w: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r w:rsidRPr="00216920">
              <w:rPr>
                <w:bCs/>
                <w:sz w:val="28"/>
                <w:szCs w:val="28"/>
              </w:rPr>
              <w:t xml:space="preserve"> 1. Плательщиками платы являются:</w:t>
            </w: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r w:rsidRPr="00216920">
              <w:rPr>
                <w:bCs/>
                <w:sz w:val="28"/>
                <w:szCs w:val="28"/>
              </w:rPr>
              <w:t xml:space="preserve"> государственные лесовладельцы и лица, получившие право лесопользования в порядке, определенном Лесным кодексом Республики Казахстан; </w:t>
            </w: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r w:rsidRPr="00216920">
              <w:rPr>
                <w:bCs/>
                <w:sz w:val="28"/>
                <w:szCs w:val="28"/>
              </w:rPr>
              <w:t xml:space="preserve"> лица, получившие право на изъятие редких и находящихся под угрозой исчезновения видов растений, их частей или дериватов на основании соответствующего решения Правительства Республики Казахстан.</w:t>
            </w: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p>
          <w:p w:rsidR="0073300B" w:rsidRPr="00216920" w:rsidRDefault="0073300B" w:rsidP="00216920">
            <w:pPr>
              <w:pStyle w:val="a5"/>
              <w:shd w:val="clear" w:color="auto" w:fill="FFFFFF" w:themeFill="background1"/>
              <w:spacing w:before="0" w:beforeAutospacing="0" w:after="0" w:afterAutospacing="0"/>
              <w:contextualSpacing/>
              <w:jc w:val="both"/>
              <w:rPr>
                <w:bCs/>
                <w:sz w:val="28"/>
                <w:szCs w:val="28"/>
              </w:rPr>
            </w:pP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r w:rsidRPr="00216920">
              <w:rPr>
                <w:bCs/>
                <w:sz w:val="28"/>
                <w:szCs w:val="28"/>
              </w:rPr>
              <w:lastRenderedPageBreak/>
              <w:t xml:space="preserve"> 2. Не являются плательщиками платы лесовладельцы, осуществляющие лесопользование на участках частного лесного фонда, находящихся в их собственности или долгосрочном землепользовании в соответствии с Земельным кодексом Республики Казахстан, при получении права лесопользования с целевым назначением для лесоразведения. </w:t>
            </w:r>
          </w:p>
          <w:p w:rsidR="0073300B" w:rsidRPr="00216920" w:rsidRDefault="0073300B" w:rsidP="00216920">
            <w:pPr>
              <w:shd w:val="clear" w:color="auto" w:fill="FFFFFF" w:themeFill="background1"/>
              <w:spacing w:after="0" w:line="240" w:lineRule="auto"/>
              <w:ind w:firstLine="459"/>
              <w:contextualSpacing/>
              <w:jc w:val="both"/>
              <w:rPr>
                <w:rFonts w:ascii="Times New Roman" w:hAnsi="Times New Roman"/>
                <w:b/>
                <w:bCs/>
                <w:sz w:val="28"/>
                <w:szCs w:val="28"/>
              </w:rPr>
            </w:pPr>
          </w:p>
        </w:tc>
        <w:tc>
          <w:tcPr>
            <w:tcW w:w="4961"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pStyle w:val="a5"/>
              <w:shd w:val="clear" w:color="auto" w:fill="FFFFFF" w:themeFill="background1"/>
              <w:spacing w:before="0" w:beforeAutospacing="0" w:after="0" w:afterAutospacing="0"/>
              <w:ind w:firstLine="459"/>
              <w:contextualSpacing/>
              <w:jc w:val="both"/>
              <w:rPr>
                <w:b/>
                <w:sz w:val="28"/>
                <w:szCs w:val="28"/>
              </w:rPr>
            </w:pPr>
            <w:r w:rsidRPr="00216920">
              <w:rPr>
                <w:b/>
                <w:bCs/>
                <w:sz w:val="28"/>
                <w:szCs w:val="28"/>
              </w:rPr>
              <w:lastRenderedPageBreak/>
              <w:t xml:space="preserve">Статья 585. </w:t>
            </w:r>
            <w:r w:rsidRPr="00216920">
              <w:rPr>
                <w:bCs/>
                <w:sz w:val="28"/>
                <w:szCs w:val="28"/>
              </w:rPr>
              <w:t>Плательщики платы</w:t>
            </w:r>
            <w:r w:rsidRPr="00216920">
              <w:rPr>
                <w:b/>
                <w:bCs/>
                <w:sz w:val="28"/>
                <w:szCs w:val="28"/>
              </w:rPr>
              <w:t xml:space="preserve"> </w:t>
            </w:r>
          </w:p>
          <w:p w:rsidR="0073300B" w:rsidRPr="00216920" w:rsidRDefault="0073300B" w:rsidP="00216920">
            <w:pPr>
              <w:pStyle w:val="a5"/>
              <w:shd w:val="clear" w:color="auto" w:fill="FFFFFF" w:themeFill="background1"/>
              <w:spacing w:before="0" w:beforeAutospacing="0" w:after="0" w:afterAutospacing="0"/>
              <w:ind w:firstLine="459"/>
              <w:contextualSpacing/>
              <w:jc w:val="both"/>
              <w:rPr>
                <w:sz w:val="28"/>
                <w:szCs w:val="28"/>
              </w:rPr>
            </w:pPr>
            <w:r w:rsidRPr="00216920">
              <w:rPr>
                <w:sz w:val="28"/>
                <w:szCs w:val="28"/>
              </w:rPr>
              <w:t>1. Плательщиками платы являются:</w:t>
            </w:r>
          </w:p>
          <w:p w:rsidR="0073300B" w:rsidRPr="00216920" w:rsidRDefault="0073300B" w:rsidP="00216920">
            <w:pPr>
              <w:pStyle w:val="a5"/>
              <w:shd w:val="clear" w:color="auto" w:fill="FFFFFF" w:themeFill="background1"/>
              <w:spacing w:before="0" w:beforeAutospacing="0" w:after="0" w:afterAutospacing="0"/>
              <w:ind w:firstLine="459"/>
              <w:contextualSpacing/>
              <w:jc w:val="both"/>
              <w:rPr>
                <w:sz w:val="28"/>
                <w:szCs w:val="28"/>
              </w:rPr>
            </w:pPr>
            <w:r w:rsidRPr="00216920">
              <w:rPr>
                <w:sz w:val="28"/>
                <w:szCs w:val="28"/>
              </w:rPr>
              <w:t xml:space="preserve">государственные лесовладельцы и лица, получившие право лесопользования в порядке, определенном Лесным кодексом Республики Казахстан; </w:t>
            </w:r>
          </w:p>
          <w:p w:rsidR="0073300B" w:rsidRPr="00216920" w:rsidRDefault="0073300B" w:rsidP="00216920">
            <w:pPr>
              <w:pStyle w:val="a5"/>
              <w:shd w:val="clear" w:color="auto" w:fill="FFFFFF" w:themeFill="background1"/>
              <w:spacing w:before="0" w:beforeAutospacing="0" w:after="0" w:afterAutospacing="0"/>
              <w:ind w:firstLine="459"/>
              <w:contextualSpacing/>
              <w:jc w:val="both"/>
              <w:rPr>
                <w:sz w:val="28"/>
                <w:szCs w:val="28"/>
              </w:rPr>
            </w:pPr>
            <w:r w:rsidRPr="00216920">
              <w:rPr>
                <w:sz w:val="28"/>
                <w:szCs w:val="28"/>
              </w:rPr>
              <w:t>лица, получившие право на изъятие редких и находящихся под угрозой исчезновения видов растений, их частей или дериватов на основании соответствующего решения Правительства Республики Казахстан;</w:t>
            </w: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
                <w:sz w:val="28"/>
                <w:szCs w:val="28"/>
              </w:rPr>
            </w:pPr>
            <w:r w:rsidRPr="00216920">
              <w:rPr>
                <w:b/>
                <w:sz w:val="28"/>
                <w:szCs w:val="28"/>
              </w:rPr>
              <w:t xml:space="preserve">лица, </w:t>
            </w:r>
            <w:r w:rsidRPr="00216920">
              <w:rPr>
                <w:b/>
                <w:sz w:val="28"/>
                <w:szCs w:val="28"/>
                <w:lang w:val="kk-KZ"/>
              </w:rPr>
              <w:t xml:space="preserve">осуществляющие </w:t>
            </w:r>
            <w:r w:rsidRPr="00216920">
              <w:rPr>
                <w:b/>
                <w:sz w:val="28"/>
                <w:szCs w:val="28"/>
              </w:rPr>
              <w:t xml:space="preserve">заготовку (сбор) </w:t>
            </w:r>
            <w:r w:rsidRPr="00216920">
              <w:rPr>
                <w:b/>
                <w:sz w:val="28"/>
                <w:szCs w:val="28"/>
                <w:lang w:val="kk-KZ"/>
              </w:rPr>
              <w:t>дикорастущих видов растений</w:t>
            </w:r>
            <w:r w:rsidRPr="00216920">
              <w:rPr>
                <w:b/>
                <w:sz w:val="28"/>
                <w:szCs w:val="28"/>
              </w:rPr>
              <w:t xml:space="preserve"> для фармацевтических, продовольственных и технических нужд.</w:t>
            </w:r>
          </w:p>
          <w:p w:rsidR="0073300B" w:rsidRPr="00216920" w:rsidRDefault="0073300B" w:rsidP="00216920">
            <w:pPr>
              <w:pStyle w:val="a5"/>
              <w:shd w:val="clear" w:color="auto" w:fill="FFFFFF" w:themeFill="background1"/>
              <w:spacing w:before="0" w:beforeAutospacing="0" w:after="0" w:afterAutospacing="0"/>
              <w:ind w:firstLine="459"/>
              <w:contextualSpacing/>
              <w:jc w:val="both"/>
              <w:rPr>
                <w:sz w:val="28"/>
                <w:szCs w:val="28"/>
              </w:rPr>
            </w:pPr>
            <w:r w:rsidRPr="00216920">
              <w:rPr>
                <w:sz w:val="28"/>
                <w:szCs w:val="28"/>
              </w:rPr>
              <w:lastRenderedPageBreak/>
              <w:t xml:space="preserve">2. Не являются плательщиками платы лесовладельцы, осуществляющие лесопользование на участках частного лесного фонда, находящихся в их собственности или долгосрочном землепользовании в соответствии с Земельным кодексом Республики Казахстан, при получении права лесопользования с целевым назначением для лесоразведения. </w:t>
            </w:r>
          </w:p>
          <w:p w:rsidR="0073300B" w:rsidRPr="00216920" w:rsidRDefault="0073300B" w:rsidP="00216920">
            <w:pPr>
              <w:keepNext/>
              <w:keepLines/>
              <w:widowControl w:val="0"/>
              <w:suppressLineNumbers/>
              <w:shd w:val="clear" w:color="auto" w:fill="FFFFFF" w:themeFill="background1"/>
              <w:suppressAutoHyphens/>
              <w:spacing w:after="0" w:line="240" w:lineRule="auto"/>
              <w:ind w:firstLine="459"/>
              <w:contextualSpacing/>
              <w:jc w:val="both"/>
              <w:rPr>
                <w:rFonts w:ascii="Times New Roman" w:hAnsi="Times New Roman"/>
                <w:b/>
                <w:bCs/>
                <w:sz w:val="28"/>
                <w:szCs w:val="28"/>
              </w:rPr>
            </w:pPr>
          </w:p>
        </w:tc>
        <w:tc>
          <w:tcPr>
            <w:tcW w:w="3148" w:type="dxa"/>
            <w:tcBorders>
              <w:top w:val="single" w:sz="4" w:space="0" w:color="auto"/>
              <w:left w:val="single" w:sz="4" w:space="0" w:color="auto"/>
              <w:bottom w:val="single" w:sz="4" w:space="0" w:color="auto"/>
              <w:right w:val="single" w:sz="4" w:space="0" w:color="auto"/>
            </w:tcBorders>
          </w:tcPr>
          <w:p w:rsidR="00717CD0" w:rsidRPr="00216920" w:rsidRDefault="00717CD0" w:rsidP="00216920">
            <w:pPr>
              <w:shd w:val="clear" w:color="auto" w:fill="FFFFFF" w:themeFill="background1"/>
              <w:spacing w:after="0" w:line="240" w:lineRule="auto"/>
              <w:ind w:firstLine="426"/>
              <w:contextualSpacing/>
              <w:jc w:val="both"/>
              <w:rPr>
                <w:rFonts w:ascii="Times New Roman" w:hAnsi="Times New Roman"/>
                <w:sz w:val="28"/>
                <w:szCs w:val="28"/>
                <w:lang w:val="kk-KZ"/>
              </w:rPr>
            </w:pPr>
            <w:r w:rsidRPr="00216920">
              <w:rPr>
                <w:rFonts w:ascii="Times New Roman" w:hAnsi="Times New Roman"/>
                <w:sz w:val="28"/>
                <w:szCs w:val="28"/>
                <w:lang w:val="kk-KZ"/>
              </w:rPr>
              <w:lastRenderedPageBreak/>
              <w:t>В связи с принятием законов Республики Казахстан «О растительном мире» и «О внесении изменений и дополнений в некоторые законодательные акты Республики Казахстан по вопросам растительного мира».</w:t>
            </w:r>
          </w:p>
          <w:p w:rsidR="0073300B" w:rsidRPr="00216920" w:rsidRDefault="00717CD0" w:rsidP="00216920">
            <w:pPr>
              <w:shd w:val="clear" w:color="auto" w:fill="FFFFFF" w:themeFill="background1"/>
              <w:autoSpaceDE w:val="0"/>
              <w:autoSpaceDN w:val="0"/>
              <w:adjustRightInd w:val="0"/>
              <w:spacing w:after="0" w:line="240" w:lineRule="auto"/>
              <w:ind w:firstLine="426"/>
              <w:contextualSpacing/>
              <w:jc w:val="both"/>
              <w:rPr>
                <w:rFonts w:ascii="Times New Roman" w:hAnsi="Times New Roman"/>
                <w:sz w:val="28"/>
                <w:szCs w:val="28"/>
                <w:lang w:val="kk-KZ"/>
              </w:rPr>
            </w:pPr>
            <w:r w:rsidRPr="00216920">
              <w:rPr>
                <w:rFonts w:ascii="Times New Roman" w:hAnsi="Times New Roman"/>
                <w:sz w:val="28"/>
                <w:szCs w:val="28"/>
                <w:lang w:val="kk-KZ"/>
              </w:rPr>
              <w:t xml:space="preserve">См. обоснование по позиции 7 таблицы.  </w:t>
            </w:r>
          </w:p>
        </w:tc>
      </w:tr>
      <w:tr w:rsidR="0010415C" w:rsidRPr="00216920" w:rsidTr="0073300B">
        <w:trPr>
          <w:trHeight w:val="474"/>
        </w:trPr>
        <w:tc>
          <w:tcPr>
            <w:tcW w:w="959"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pStyle w:val="af7"/>
              <w:numPr>
                <w:ilvl w:val="0"/>
                <w:numId w:val="1"/>
              </w:numPr>
              <w:shd w:val="clear" w:color="auto" w:fill="FFFFFF" w:themeFill="background1"/>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keepNext/>
              <w:keepLines/>
              <w:widowControl w:val="0"/>
              <w:suppressLineNumbers/>
              <w:shd w:val="clear" w:color="auto" w:fill="FFFFFF" w:themeFill="background1"/>
              <w:suppressAutoHyphens/>
              <w:spacing w:after="0" w:line="240" w:lineRule="auto"/>
              <w:contextualSpacing/>
              <w:jc w:val="both"/>
              <w:rPr>
                <w:rFonts w:ascii="Times New Roman" w:hAnsi="Times New Roman"/>
                <w:sz w:val="28"/>
                <w:szCs w:val="28"/>
              </w:rPr>
            </w:pPr>
            <w:r w:rsidRPr="00216920">
              <w:rPr>
                <w:rFonts w:ascii="Times New Roman" w:hAnsi="Times New Roman"/>
                <w:sz w:val="28"/>
                <w:szCs w:val="28"/>
                <w:lang w:val="kk-KZ"/>
              </w:rPr>
              <w:t>С</w:t>
            </w:r>
            <w:r w:rsidRPr="00216920">
              <w:rPr>
                <w:rFonts w:ascii="Times New Roman" w:hAnsi="Times New Roman"/>
                <w:sz w:val="28"/>
                <w:szCs w:val="28"/>
              </w:rPr>
              <w:t>татья 586</w:t>
            </w:r>
          </w:p>
        </w:tc>
        <w:tc>
          <w:tcPr>
            <w:tcW w:w="4961"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r w:rsidRPr="00216920">
              <w:rPr>
                <w:b/>
                <w:bCs/>
                <w:sz w:val="28"/>
                <w:szCs w:val="28"/>
              </w:rPr>
              <w:t>Статья 586.</w:t>
            </w:r>
            <w:r w:rsidRPr="00216920">
              <w:rPr>
                <w:bCs/>
                <w:sz w:val="28"/>
                <w:szCs w:val="28"/>
              </w:rPr>
              <w:t xml:space="preserve"> Объект обложения </w:t>
            </w: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r w:rsidRPr="00216920">
              <w:rPr>
                <w:bCs/>
                <w:sz w:val="28"/>
                <w:szCs w:val="28"/>
              </w:rPr>
              <w:t xml:space="preserve"> Объект</w:t>
            </w:r>
            <w:r w:rsidRPr="00216920">
              <w:rPr>
                <w:b/>
                <w:bCs/>
                <w:sz w:val="28"/>
                <w:szCs w:val="28"/>
              </w:rPr>
              <w:t>ом</w:t>
            </w:r>
            <w:r w:rsidRPr="00216920">
              <w:rPr>
                <w:bCs/>
                <w:sz w:val="28"/>
                <w:szCs w:val="28"/>
              </w:rPr>
              <w:t xml:space="preserve"> обложения платой </w:t>
            </w:r>
            <w:r w:rsidRPr="00216920">
              <w:rPr>
                <w:b/>
                <w:bCs/>
                <w:sz w:val="28"/>
                <w:szCs w:val="28"/>
              </w:rPr>
              <w:t>являются объем</w:t>
            </w:r>
            <w:r w:rsidRPr="00216920">
              <w:rPr>
                <w:bCs/>
                <w:sz w:val="28"/>
                <w:szCs w:val="28"/>
              </w:rPr>
              <w:t xml:space="preserve"> лесных пользований и (или) площадь участков государственного лесного фонда, предоставляемых в пользование, в том числе на особо охраняемых природных территориях, за исключением: </w:t>
            </w: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r w:rsidRPr="00216920">
              <w:rPr>
                <w:bCs/>
                <w:sz w:val="28"/>
                <w:szCs w:val="28"/>
              </w:rPr>
              <w:t xml:space="preserve"> 1) объема древесины, отпускаемой на корню, при осуществлении рубок ухода за составом и формой насаждений, а также регулировании его полноты в молодняках (осветление, прочистка) и рубок, связанных с реконструкцией малоценных лесных </w:t>
            </w:r>
            <w:r w:rsidRPr="00216920">
              <w:rPr>
                <w:bCs/>
                <w:sz w:val="28"/>
                <w:szCs w:val="28"/>
              </w:rPr>
              <w:lastRenderedPageBreak/>
              <w:t xml:space="preserve">насаждений и формированием ландшафтов; </w:t>
            </w: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r w:rsidRPr="00216920">
              <w:rPr>
                <w:bCs/>
                <w:sz w:val="28"/>
                <w:szCs w:val="28"/>
              </w:rPr>
              <w:t xml:space="preserve"> 2) объема древесных ресурсов, живицы, второстепенных лесных ресурсов, изъятых для проведения научно-исследовательских работ. </w:t>
            </w:r>
          </w:p>
          <w:p w:rsidR="0073300B" w:rsidRPr="00216920" w:rsidRDefault="0073300B" w:rsidP="00216920">
            <w:pPr>
              <w:shd w:val="clear" w:color="auto" w:fill="FFFFFF" w:themeFill="background1"/>
              <w:spacing w:after="0" w:line="240" w:lineRule="auto"/>
              <w:ind w:firstLine="459"/>
              <w:contextualSpacing/>
              <w:jc w:val="both"/>
              <w:rPr>
                <w:rFonts w:ascii="Times New Roman" w:hAnsi="Times New Roman"/>
                <w:bCs/>
                <w:sz w:val="28"/>
                <w:szCs w:val="28"/>
              </w:rPr>
            </w:pPr>
          </w:p>
        </w:tc>
        <w:tc>
          <w:tcPr>
            <w:tcW w:w="4961"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pStyle w:val="a5"/>
              <w:shd w:val="clear" w:color="auto" w:fill="FFFFFF" w:themeFill="background1"/>
              <w:spacing w:before="0" w:beforeAutospacing="0" w:after="0" w:afterAutospacing="0"/>
              <w:ind w:firstLine="459"/>
              <w:contextualSpacing/>
              <w:jc w:val="both"/>
              <w:rPr>
                <w:sz w:val="28"/>
                <w:szCs w:val="28"/>
              </w:rPr>
            </w:pPr>
            <w:r w:rsidRPr="00216920">
              <w:rPr>
                <w:b/>
                <w:bCs/>
                <w:sz w:val="28"/>
                <w:szCs w:val="28"/>
              </w:rPr>
              <w:lastRenderedPageBreak/>
              <w:t>Статья 586.</w:t>
            </w:r>
            <w:r w:rsidRPr="00216920">
              <w:rPr>
                <w:bCs/>
                <w:sz w:val="28"/>
                <w:szCs w:val="28"/>
              </w:rPr>
              <w:t xml:space="preserve"> Объект обложения </w:t>
            </w:r>
          </w:p>
          <w:p w:rsidR="009A2A30" w:rsidRPr="00216920" w:rsidRDefault="0073300B" w:rsidP="00216920">
            <w:pPr>
              <w:pStyle w:val="a5"/>
              <w:shd w:val="clear" w:color="auto" w:fill="FFFFFF" w:themeFill="background1"/>
              <w:spacing w:before="0" w:beforeAutospacing="0" w:after="0" w:afterAutospacing="0"/>
              <w:ind w:firstLine="488"/>
              <w:contextualSpacing/>
              <w:jc w:val="both"/>
              <w:rPr>
                <w:sz w:val="28"/>
                <w:szCs w:val="28"/>
              </w:rPr>
            </w:pPr>
            <w:r w:rsidRPr="00216920">
              <w:rPr>
                <w:sz w:val="28"/>
                <w:szCs w:val="28"/>
              </w:rPr>
              <w:t>Объект</w:t>
            </w:r>
            <w:r w:rsidRPr="00216920">
              <w:rPr>
                <w:b/>
                <w:sz w:val="28"/>
                <w:szCs w:val="28"/>
              </w:rPr>
              <w:t>ами</w:t>
            </w:r>
            <w:r w:rsidRPr="00216920">
              <w:rPr>
                <w:sz w:val="28"/>
                <w:szCs w:val="28"/>
              </w:rPr>
              <w:t xml:space="preserve"> обложения платой являются:</w:t>
            </w:r>
          </w:p>
          <w:p w:rsidR="009A2A30" w:rsidRPr="00216920" w:rsidRDefault="009A2A30" w:rsidP="00216920">
            <w:pPr>
              <w:pStyle w:val="a5"/>
              <w:shd w:val="clear" w:color="auto" w:fill="FFFFFF" w:themeFill="background1"/>
              <w:spacing w:before="0" w:beforeAutospacing="0" w:after="0" w:afterAutospacing="0"/>
              <w:ind w:firstLine="488"/>
              <w:contextualSpacing/>
              <w:jc w:val="both"/>
              <w:rPr>
                <w:b/>
                <w:sz w:val="28"/>
                <w:szCs w:val="28"/>
              </w:rPr>
            </w:pPr>
            <w:r w:rsidRPr="00216920">
              <w:rPr>
                <w:b/>
                <w:sz w:val="28"/>
                <w:szCs w:val="28"/>
              </w:rPr>
              <w:t>объем заготовок (сбора) дикорастущих видов растений для фармацевтических, продовольственных и технических нужд вне территории государственного лесного фонда и особо охраняемых природных территории;</w:t>
            </w:r>
          </w:p>
          <w:p w:rsidR="0073300B" w:rsidRPr="00216920" w:rsidRDefault="0073300B" w:rsidP="00216920">
            <w:pPr>
              <w:pStyle w:val="a5"/>
              <w:shd w:val="clear" w:color="auto" w:fill="FFFFFF" w:themeFill="background1"/>
              <w:spacing w:before="0" w:beforeAutospacing="0" w:after="0" w:afterAutospacing="0"/>
              <w:ind w:firstLine="459"/>
              <w:contextualSpacing/>
              <w:jc w:val="both"/>
              <w:rPr>
                <w:sz w:val="28"/>
                <w:szCs w:val="28"/>
              </w:rPr>
            </w:pPr>
            <w:r w:rsidRPr="00216920">
              <w:rPr>
                <w:b/>
                <w:sz w:val="28"/>
                <w:szCs w:val="28"/>
              </w:rPr>
              <w:t>объем</w:t>
            </w:r>
            <w:r w:rsidRPr="00216920">
              <w:rPr>
                <w:sz w:val="28"/>
                <w:szCs w:val="28"/>
              </w:rPr>
              <w:t xml:space="preserve"> лесных пользований и (или) площадь участков государственного лесного фонда, предоставляемых в пользование, в том числе на особо </w:t>
            </w:r>
            <w:r w:rsidRPr="00216920">
              <w:rPr>
                <w:sz w:val="28"/>
                <w:szCs w:val="28"/>
              </w:rPr>
              <w:lastRenderedPageBreak/>
              <w:t xml:space="preserve">охраняемых природных территориях, за исключением: </w:t>
            </w:r>
          </w:p>
          <w:p w:rsidR="0073300B" w:rsidRPr="00216920" w:rsidRDefault="0073300B" w:rsidP="00216920">
            <w:pPr>
              <w:pStyle w:val="a5"/>
              <w:shd w:val="clear" w:color="auto" w:fill="FFFFFF" w:themeFill="background1"/>
              <w:spacing w:before="0" w:beforeAutospacing="0" w:after="0" w:afterAutospacing="0"/>
              <w:ind w:firstLine="459"/>
              <w:contextualSpacing/>
              <w:jc w:val="both"/>
              <w:rPr>
                <w:sz w:val="28"/>
                <w:szCs w:val="28"/>
              </w:rPr>
            </w:pPr>
            <w:r w:rsidRPr="00216920">
              <w:rPr>
                <w:sz w:val="28"/>
                <w:szCs w:val="28"/>
              </w:rPr>
              <w:t xml:space="preserve">1) объема древесины, отпускаемой на корню, при осуществлении рубок ухода за составом и формой насаждений, а также регулировании его полноты в молодняках (осветление, прочистка) и рубок, связанных с реконструкцией малоценных лесных насаждений и формированием ландшафтов; </w:t>
            </w:r>
          </w:p>
          <w:p w:rsidR="0073300B" w:rsidRPr="00216920" w:rsidRDefault="0073300B" w:rsidP="00216920">
            <w:pPr>
              <w:pStyle w:val="a5"/>
              <w:shd w:val="clear" w:color="auto" w:fill="FFFFFF" w:themeFill="background1"/>
              <w:spacing w:before="0" w:beforeAutospacing="0" w:after="0" w:afterAutospacing="0"/>
              <w:ind w:firstLine="459"/>
              <w:contextualSpacing/>
              <w:jc w:val="both"/>
              <w:rPr>
                <w:sz w:val="28"/>
                <w:szCs w:val="28"/>
              </w:rPr>
            </w:pPr>
            <w:r w:rsidRPr="00216920">
              <w:rPr>
                <w:sz w:val="28"/>
                <w:szCs w:val="28"/>
              </w:rPr>
              <w:t>2) объема древесных ресурсов, живицы, второстепенных лесных ресурсов, изъятых для проведения научно-и</w:t>
            </w:r>
            <w:r w:rsidR="009A2A30" w:rsidRPr="00216920">
              <w:rPr>
                <w:sz w:val="28"/>
                <w:szCs w:val="28"/>
              </w:rPr>
              <w:t>сследовательских работ.</w:t>
            </w:r>
          </w:p>
          <w:p w:rsidR="0073300B" w:rsidRPr="00216920" w:rsidRDefault="0073300B" w:rsidP="00216920">
            <w:pPr>
              <w:pStyle w:val="a5"/>
              <w:shd w:val="clear" w:color="auto" w:fill="FFFFFF" w:themeFill="background1"/>
              <w:spacing w:before="0" w:beforeAutospacing="0" w:after="0" w:afterAutospacing="0"/>
              <w:ind w:firstLine="459"/>
              <w:contextualSpacing/>
              <w:jc w:val="both"/>
              <w:rPr>
                <w:bCs/>
                <w:sz w:val="28"/>
                <w:szCs w:val="28"/>
              </w:rPr>
            </w:pPr>
          </w:p>
        </w:tc>
        <w:tc>
          <w:tcPr>
            <w:tcW w:w="3148" w:type="dxa"/>
            <w:tcBorders>
              <w:top w:val="single" w:sz="4" w:space="0" w:color="auto"/>
              <w:left w:val="single" w:sz="4" w:space="0" w:color="auto"/>
              <w:bottom w:val="single" w:sz="4" w:space="0" w:color="auto"/>
              <w:right w:val="single" w:sz="4" w:space="0" w:color="auto"/>
            </w:tcBorders>
          </w:tcPr>
          <w:p w:rsidR="00717CD0" w:rsidRPr="00216920" w:rsidRDefault="00717CD0" w:rsidP="00216920">
            <w:pPr>
              <w:shd w:val="clear" w:color="auto" w:fill="FFFFFF" w:themeFill="background1"/>
              <w:spacing w:after="0" w:line="240" w:lineRule="auto"/>
              <w:ind w:firstLine="426"/>
              <w:contextualSpacing/>
              <w:jc w:val="both"/>
              <w:rPr>
                <w:rFonts w:ascii="Times New Roman" w:hAnsi="Times New Roman"/>
                <w:sz w:val="28"/>
                <w:szCs w:val="28"/>
                <w:lang w:val="kk-KZ"/>
              </w:rPr>
            </w:pPr>
            <w:r w:rsidRPr="00216920">
              <w:rPr>
                <w:rFonts w:ascii="Times New Roman" w:hAnsi="Times New Roman"/>
                <w:sz w:val="28"/>
                <w:szCs w:val="28"/>
                <w:lang w:val="kk-KZ"/>
              </w:rPr>
              <w:lastRenderedPageBreak/>
              <w:t>В связи с принятием законов Республики Казахстан «О растительном мире» и «О внесении изменений и дополнений в некоторые законодательные акты Республики Казахстан по вопросам растительного мира».</w:t>
            </w:r>
          </w:p>
          <w:p w:rsidR="0073300B" w:rsidRPr="00216920" w:rsidRDefault="00717CD0" w:rsidP="00216920">
            <w:pPr>
              <w:shd w:val="clear" w:color="auto" w:fill="FFFFFF" w:themeFill="background1"/>
              <w:autoSpaceDE w:val="0"/>
              <w:autoSpaceDN w:val="0"/>
              <w:adjustRightInd w:val="0"/>
              <w:spacing w:after="0" w:line="240" w:lineRule="auto"/>
              <w:ind w:firstLine="426"/>
              <w:contextualSpacing/>
              <w:jc w:val="both"/>
              <w:rPr>
                <w:rFonts w:ascii="Times New Roman" w:hAnsi="Times New Roman"/>
                <w:sz w:val="28"/>
                <w:szCs w:val="28"/>
                <w:lang w:val="kk-KZ"/>
              </w:rPr>
            </w:pPr>
            <w:r w:rsidRPr="00216920">
              <w:rPr>
                <w:rFonts w:ascii="Times New Roman" w:hAnsi="Times New Roman"/>
                <w:sz w:val="28"/>
                <w:szCs w:val="28"/>
                <w:lang w:val="kk-KZ"/>
              </w:rPr>
              <w:t xml:space="preserve">См. обоснование по позиции 7 таблицы.  </w:t>
            </w:r>
          </w:p>
        </w:tc>
      </w:tr>
      <w:tr w:rsidR="0010415C" w:rsidRPr="00216920" w:rsidTr="0073300B">
        <w:trPr>
          <w:trHeight w:val="474"/>
        </w:trPr>
        <w:tc>
          <w:tcPr>
            <w:tcW w:w="959"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pStyle w:val="af7"/>
              <w:numPr>
                <w:ilvl w:val="0"/>
                <w:numId w:val="1"/>
              </w:numPr>
              <w:shd w:val="clear" w:color="auto" w:fill="FFFFFF" w:themeFill="background1"/>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keepNext/>
              <w:keepLines/>
              <w:widowControl w:val="0"/>
              <w:suppressLineNumbers/>
              <w:shd w:val="clear" w:color="auto" w:fill="FFFFFF" w:themeFill="background1"/>
              <w:suppressAutoHyphens/>
              <w:spacing w:after="0" w:line="240" w:lineRule="auto"/>
              <w:contextualSpacing/>
              <w:jc w:val="both"/>
              <w:rPr>
                <w:rFonts w:ascii="Times New Roman" w:hAnsi="Times New Roman"/>
                <w:sz w:val="28"/>
                <w:szCs w:val="28"/>
              </w:rPr>
            </w:pPr>
            <w:r w:rsidRPr="00216920">
              <w:rPr>
                <w:rFonts w:ascii="Times New Roman" w:hAnsi="Times New Roman"/>
                <w:sz w:val="28"/>
                <w:szCs w:val="28"/>
                <w:lang w:val="kk-KZ"/>
              </w:rPr>
              <w:t>С</w:t>
            </w:r>
            <w:r w:rsidRPr="00216920">
              <w:rPr>
                <w:rFonts w:ascii="Times New Roman" w:hAnsi="Times New Roman"/>
                <w:sz w:val="28"/>
                <w:szCs w:val="28"/>
              </w:rPr>
              <w:t>татья 587</w:t>
            </w:r>
          </w:p>
        </w:tc>
        <w:tc>
          <w:tcPr>
            <w:tcW w:w="4961"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shd w:val="clear" w:color="auto" w:fill="FFFFFF" w:themeFill="background1"/>
              <w:spacing w:after="0" w:line="240" w:lineRule="auto"/>
              <w:contextualSpacing/>
              <w:jc w:val="both"/>
              <w:rPr>
                <w:rFonts w:ascii="Times New Roman" w:hAnsi="Times New Roman"/>
                <w:sz w:val="28"/>
                <w:szCs w:val="28"/>
              </w:rPr>
            </w:pPr>
            <w:r w:rsidRPr="00216920">
              <w:rPr>
                <w:rFonts w:ascii="Times New Roman" w:hAnsi="Times New Roman"/>
                <w:sz w:val="28"/>
                <w:szCs w:val="28"/>
              </w:rPr>
              <w:t xml:space="preserve">  </w:t>
            </w:r>
            <w:r w:rsidRPr="00216920">
              <w:rPr>
                <w:rFonts w:ascii="Times New Roman" w:hAnsi="Times New Roman"/>
                <w:b/>
                <w:bCs/>
                <w:sz w:val="28"/>
                <w:szCs w:val="28"/>
              </w:rPr>
              <w:t xml:space="preserve">Статья 587. </w:t>
            </w:r>
            <w:r w:rsidRPr="00216920">
              <w:rPr>
                <w:rFonts w:ascii="Times New Roman" w:hAnsi="Times New Roman"/>
                <w:bCs/>
                <w:sz w:val="28"/>
                <w:szCs w:val="28"/>
              </w:rPr>
              <w:t>Ставки платы за</w:t>
            </w:r>
            <w:r w:rsidRPr="00216920">
              <w:rPr>
                <w:rFonts w:ascii="Times New Roman" w:hAnsi="Times New Roman"/>
                <w:b/>
                <w:bCs/>
                <w:sz w:val="28"/>
                <w:szCs w:val="28"/>
              </w:rPr>
              <w:t xml:space="preserve"> лесные пользования</w:t>
            </w:r>
          </w:p>
          <w:p w:rsidR="0073300B" w:rsidRPr="00216920" w:rsidRDefault="0073300B" w:rsidP="00216920">
            <w:pPr>
              <w:shd w:val="clear" w:color="auto" w:fill="FFFFFF" w:themeFill="background1"/>
              <w:spacing w:after="0" w:line="240" w:lineRule="auto"/>
              <w:ind w:firstLine="439"/>
              <w:contextualSpacing/>
              <w:jc w:val="both"/>
              <w:rPr>
                <w:rFonts w:ascii="Times New Roman" w:hAnsi="Times New Roman"/>
                <w:sz w:val="28"/>
                <w:szCs w:val="28"/>
              </w:rPr>
            </w:pPr>
          </w:p>
          <w:p w:rsidR="0073300B" w:rsidRPr="00216920" w:rsidRDefault="0073300B" w:rsidP="00216920">
            <w:pPr>
              <w:shd w:val="clear" w:color="auto" w:fill="FFFFFF" w:themeFill="background1"/>
              <w:spacing w:after="0" w:line="240" w:lineRule="auto"/>
              <w:ind w:firstLine="439"/>
              <w:contextualSpacing/>
              <w:jc w:val="both"/>
              <w:rPr>
                <w:rFonts w:ascii="Times New Roman" w:hAnsi="Times New Roman"/>
                <w:b/>
                <w:sz w:val="28"/>
                <w:szCs w:val="28"/>
              </w:rPr>
            </w:pPr>
            <w:r w:rsidRPr="00216920">
              <w:rPr>
                <w:rFonts w:ascii="Times New Roman" w:hAnsi="Times New Roman"/>
                <w:sz w:val="28"/>
                <w:szCs w:val="28"/>
              </w:rPr>
              <w:t xml:space="preserve"> 1. Ставки платы, за исключением указанных в пункте 2 настоящей статьи, устанавливаются местными представительными органами областей, городов республиканского значения и столицы на основании расчетов местных исполнительных органов, составленных в соответствии с </w:t>
            </w:r>
            <w:r w:rsidRPr="00216920">
              <w:rPr>
                <w:rFonts w:ascii="Times New Roman" w:hAnsi="Times New Roman"/>
                <w:sz w:val="28"/>
                <w:szCs w:val="28"/>
              </w:rPr>
              <w:lastRenderedPageBreak/>
              <w:t xml:space="preserve">порядком, </w:t>
            </w:r>
            <w:r w:rsidRPr="00216920">
              <w:rPr>
                <w:rFonts w:ascii="Times New Roman" w:hAnsi="Times New Roman"/>
                <w:b/>
                <w:sz w:val="28"/>
                <w:szCs w:val="28"/>
              </w:rPr>
              <w:t xml:space="preserve">определенным уполномоченным органом в области лесного хозяйства. </w:t>
            </w:r>
          </w:p>
          <w:p w:rsidR="0073300B" w:rsidRPr="00216920" w:rsidRDefault="0073300B" w:rsidP="00216920">
            <w:pPr>
              <w:shd w:val="clear" w:color="auto" w:fill="FFFFFF" w:themeFill="background1"/>
              <w:spacing w:after="0" w:line="240" w:lineRule="auto"/>
              <w:ind w:firstLine="439"/>
              <w:contextualSpacing/>
              <w:jc w:val="both"/>
              <w:rPr>
                <w:rFonts w:ascii="Times New Roman" w:hAnsi="Times New Roman"/>
                <w:sz w:val="28"/>
                <w:szCs w:val="28"/>
              </w:rPr>
            </w:pPr>
          </w:p>
          <w:p w:rsidR="0073300B" w:rsidRPr="00216920" w:rsidRDefault="0073300B" w:rsidP="00216920">
            <w:pPr>
              <w:shd w:val="clear" w:color="auto" w:fill="FFFFFF" w:themeFill="background1"/>
              <w:spacing w:after="0" w:line="240" w:lineRule="auto"/>
              <w:ind w:firstLine="439"/>
              <w:contextualSpacing/>
              <w:jc w:val="both"/>
              <w:rPr>
                <w:rFonts w:ascii="Times New Roman" w:hAnsi="Times New Roman"/>
                <w:sz w:val="28"/>
                <w:szCs w:val="28"/>
              </w:rPr>
            </w:pPr>
          </w:p>
          <w:p w:rsidR="00D2094F" w:rsidRPr="00216920" w:rsidRDefault="00D2094F" w:rsidP="00216920">
            <w:pPr>
              <w:shd w:val="clear" w:color="auto" w:fill="FFFFFF" w:themeFill="background1"/>
              <w:spacing w:after="0" w:line="240" w:lineRule="auto"/>
              <w:ind w:firstLine="439"/>
              <w:contextualSpacing/>
              <w:jc w:val="both"/>
              <w:rPr>
                <w:rFonts w:ascii="Times New Roman" w:hAnsi="Times New Roman"/>
                <w:sz w:val="28"/>
                <w:szCs w:val="28"/>
              </w:rPr>
            </w:pPr>
          </w:p>
          <w:p w:rsidR="00637F2D" w:rsidRPr="00216920" w:rsidRDefault="00637F2D" w:rsidP="00216920">
            <w:pPr>
              <w:shd w:val="clear" w:color="auto" w:fill="FFFFFF" w:themeFill="background1"/>
              <w:spacing w:after="0" w:line="240" w:lineRule="auto"/>
              <w:ind w:firstLine="439"/>
              <w:contextualSpacing/>
              <w:jc w:val="both"/>
              <w:rPr>
                <w:rFonts w:ascii="Times New Roman" w:hAnsi="Times New Roman"/>
                <w:sz w:val="28"/>
                <w:szCs w:val="28"/>
              </w:rPr>
            </w:pPr>
          </w:p>
          <w:p w:rsidR="0073300B" w:rsidRPr="00216920" w:rsidRDefault="0073300B" w:rsidP="00216920">
            <w:pPr>
              <w:shd w:val="clear" w:color="auto" w:fill="FFFFFF" w:themeFill="background1"/>
              <w:spacing w:after="0" w:line="240" w:lineRule="auto"/>
              <w:ind w:firstLine="439"/>
              <w:contextualSpacing/>
              <w:jc w:val="both"/>
              <w:rPr>
                <w:rFonts w:ascii="Times New Roman" w:hAnsi="Times New Roman"/>
                <w:sz w:val="28"/>
                <w:szCs w:val="28"/>
              </w:rPr>
            </w:pPr>
            <w:r w:rsidRPr="00216920">
              <w:rPr>
                <w:rFonts w:ascii="Times New Roman" w:hAnsi="Times New Roman"/>
                <w:sz w:val="28"/>
                <w:szCs w:val="28"/>
              </w:rPr>
              <w:t xml:space="preserve"> 2. Ставки платы за древесину, отпускаемую на корню, определяются в размере, кратном МРП, установленному законом о республиканском бюджете и действующему на первое число соответствующего финансового года, в котором возникнет право на лесопользование, за один плотный кубический метр и составляют:</w:t>
            </w:r>
          </w:p>
          <w:p w:rsidR="0073300B" w:rsidRPr="00216920" w:rsidRDefault="0073300B" w:rsidP="00216920">
            <w:pPr>
              <w:shd w:val="clear" w:color="auto" w:fill="FFFFFF" w:themeFill="background1"/>
              <w:spacing w:after="0" w:line="240" w:lineRule="auto"/>
              <w:ind w:hanging="128"/>
              <w:contextualSpacing/>
              <w:jc w:val="both"/>
              <w:rPr>
                <w:rFonts w:ascii="Times New Roman" w:hAnsi="Times New Roman"/>
                <w:sz w:val="28"/>
                <w:szCs w:val="28"/>
              </w:rPr>
            </w:pPr>
            <w:r w:rsidRPr="00216920">
              <w:rPr>
                <w:rFonts w:ascii="Times New Roman" w:hAnsi="Times New Roman"/>
                <w:sz w:val="28"/>
                <w:szCs w:val="28"/>
              </w:rPr>
              <w:t xml:space="preserve"> 3. К ставкам платы применяются следующие коэффициенты:</w:t>
            </w:r>
          </w:p>
          <w:p w:rsidR="0073300B" w:rsidRPr="00216920" w:rsidRDefault="0073300B" w:rsidP="00216920">
            <w:pPr>
              <w:shd w:val="clear" w:color="auto" w:fill="FFFFFF" w:themeFill="background1"/>
              <w:spacing w:after="0" w:line="240" w:lineRule="auto"/>
              <w:ind w:hanging="128"/>
              <w:contextualSpacing/>
              <w:jc w:val="both"/>
              <w:rPr>
                <w:rFonts w:ascii="Times New Roman" w:hAnsi="Times New Roman"/>
                <w:sz w:val="28"/>
                <w:szCs w:val="28"/>
              </w:rPr>
            </w:pPr>
            <w:r w:rsidRPr="00216920">
              <w:rPr>
                <w:rFonts w:ascii="Times New Roman" w:hAnsi="Times New Roman"/>
                <w:sz w:val="28"/>
                <w:szCs w:val="28"/>
              </w:rPr>
              <w:t xml:space="preserve"> 1) в зависимости от удаленности лесосек от дорог общего пользования:</w:t>
            </w:r>
          </w:p>
          <w:p w:rsidR="0073300B" w:rsidRPr="00216920" w:rsidRDefault="0073300B" w:rsidP="00216920">
            <w:pPr>
              <w:shd w:val="clear" w:color="auto" w:fill="FFFFFF" w:themeFill="background1"/>
              <w:spacing w:after="0" w:line="240" w:lineRule="auto"/>
              <w:ind w:hanging="128"/>
              <w:contextualSpacing/>
              <w:jc w:val="both"/>
              <w:rPr>
                <w:rFonts w:ascii="Times New Roman" w:hAnsi="Times New Roman"/>
                <w:sz w:val="28"/>
                <w:szCs w:val="28"/>
              </w:rPr>
            </w:pPr>
          </w:p>
          <w:tbl>
            <w:tblPr>
              <w:tblW w:w="481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2"/>
              <w:gridCol w:w="1436"/>
              <w:gridCol w:w="691"/>
              <w:gridCol w:w="708"/>
              <w:gridCol w:w="709"/>
              <w:gridCol w:w="709"/>
            </w:tblGrid>
            <w:tr w:rsidR="0010415C" w:rsidRPr="00216920" w:rsidTr="00530DD2">
              <w:trPr>
                <w:tblCellSpacing w:w="15" w:type="dxa"/>
              </w:trPr>
              <w:tc>
                <w:tcPr>
                  <w:tcW w:w="517" w:type="dxa"/>
                  <w:vMerge w:val="restart"/>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w:t>
                  </w:r>
                </w:p>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п/п</w:t>
                  </w:r>
                </w:p>
              </w:tc>
              <w:tc>
                <w:tcPr>
                  <w:tcW w:w="1406" w:type="dxa"/>
                  <w:vMerge w:val="restart"/>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 xml:space="preserve">Наименование </w:t>
                  </w:r>
                  <w:r w:rsidRPr="00216920">
                    <w:rPr>
                      <w:rFonts w:ascii="Times New Roman" w:hAnsi="Times New Roman"/>
                      <w:sz w:val="28"/>
                      <w:szCs w:val="28"/>
                    </w:rPr>
                    <w:br/>
                    <w:t>древесно-кустарниковых</w:t>
                  </w:r>
                </w:p>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lastRenderedPageBreak/>
                    <w:t>пород</w:t>
                  </w:r>
                </w:p>
              </w:tc>
              <w:tc>
                <w:tcPr>
                  <w:tcW w:w="2078" w:type="dxa"/>
                  <w:gridSpan w:val="3"/>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lastRenderedPageBreak/>
                    <w:t xml:space="preserve">Деловая древесина в зависимости от диаметра отрезков ствола </w:t>
                  </w:r>
                  <w:r w:rsidRPr="00216920">
                    <w:rPr>
                      <w:rFonts w:ascii="Times New Roman" w:hAnsi="Times New Roman"/>
                      <w:sz w:val="28"/>
                      <w:szCs w:val="28"/>
                    </w:rPr>
                    <w:lastRenderedPageBreak/>
                    <w:t>в верхнем торце, без коры (МРП)</w:t>
                  </w:r>
                </w:p>
              </w:tc>
              <w:tc>
                <w:tcPr>
                  <w:tcW w:w="664" w:type="dxa"/>
                  <w:vMerge w:val="restart"/>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lastRenderedPageBreak/>
                    <w:t xml:space="preserve">Дровяная древесина в </w:t>
                  </w:r>
                  <w:r w:rsidRPr="00216920">
                    <w:rPr>
                      <w:rFonts w:ascii="Times New Roman" w:hAnsi="Times New Roman"/>
                      <w:sz w:val="28"/>
                      <w:szCs w:val="28"/>
                    </w:rPr>
                    <w:lastRenderedPageBreak/>
                    <w:t>коре (МРП)</w:t>
                  </w:r>
                </w:p>
              </w:tc>
            </w:tr>
            <w:tr w:rsidR="0010415C" w:rsidRPr="00216920" w:rsidTr="00530DD2">
              <w:trPr>
                <w:tblCellSpacing w:w="15" w:type="dxa"/>
              </w:trPr>
              <w:tc>
                <w:tcPr>
                  <w:tcW w:w="517" w:type="dxa"/>
                  <w:vMerge/>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p>
              </w:tc>
              <w:tc>
                <w:tcPr>
                  <w:tcW w:w="1406" w:type="dxa"/>
                  <w:vMerge/>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p>
              </w:tc>
              <w:tc>
                <w:tcPr>
                  <w:tcW w:w="661"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крупная</w:t>
                  </w:r>
                </w:p>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(25 см и более)</w:t>
                  </w:r>
                </w:p>
              </w:tc>
              <w:tc>
                <w:tcPr>
                  <w:tcW w:w="678"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средняя</w:t>
                  </w:r>
                </w:p>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(от 13 до 24 см)</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мелкая</w:t>
                  </w:r>
                </w:p>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(от 3 до 12 см)</w:t>
                  </w:r>
                </w:p>
              </w:tc>
              <w:tc>
                <w:tcPr>
                  <w:tcW w:w="664" w:type="dxa"/>
                  <w:vMerge/>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p>
              </w:tc>
            </w:tr>
            <w:tr w:rsidR="0010415C" w:rsidRPr="00216920" w:rsidTr="00530DD2">
              <w:trPr>
                <w:tblCellSpacing w:w="15" w:type="dxa"/>
              </w:trPr>
              <w:tc>
                <w:tcPr>
                  <w:tcW w:w="517"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w:t>
                  </w:r>
                </w:p>
              </w:tc>
              <w:tc>
                <w:tcPr>
                  <w:tcW w:w="1406"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2</w:t>
                  </w:r>
                </w:p>
              </w:tc>
              <w:tc>
                <w:tcPr>
                  <w:tcW w:w="661"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3</w:t>
                  </w:r>
                </w:p>
              </w:tc>
              <w:tc>
                <w:tcPr>
                  <w:tcW w:w="678"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4</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5</w:t>
                  </w:r>
                </w:p>
              </w:tc>
              <w:tc>
                <w:tcPr>
                  <w:tcW w:w="664"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6</w:t>
                  </w:r>
                </w:p>
              </w:tc>
            </w:tr>
            <w:tr w:rsidR="0010415C" w:rsidRPr="00216920" w:rsidTr="00530DD2">
              <w:trPr>
                <w:tblCellSpacing w:w="15" w:type="dxa"/>
              </w:trPr>
              <w:tc>
                <w:tcPr>
                  <w:tcW w:w="517"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w:t>
                  </w:r>
                </w:p>
              </w:tc>
              <w:tc>
                <w:tcPr>
                  <w:tcW w:w="1406"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Сосна</w:t>
                  </w:r>
                </w:p>
              </w:tc>
              <w:tc>
                <w:tcPr>
                  <w:tcW w:w="661"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1,48</w:t>
                  </w:r>
                </w:p>
              </w:tc>
              <w:tc>
                <w:tcPr>
                  <w:tcW w:w="678"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1,05</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0,52</w:t>
                  </w:r>
                </w:p>
              </w:tc>
              <w:tc>
                <w:tcPr>
                  <w:tcW w:w="664"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0,21</w:t>
                  </w:r>
                </w:p>
              </w:tc>
            </w:tr>
            <w:tr w:rsidR="0010415C" w:rsidRPr="00216920" w:rsidTr="00530DD2">
              <w:trPr>
                <w:tblCellSpacing w:w="15" w:type="dxa"/>
              </w:trPr>
              <w:tc>
                <w:tcPr>
                  <w:tcW w:w="517"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2.</w:t>
                  </w:r>
                </w:p>
              </w:tc>
              <w:tc>
                <w:tcPr>
                  <w:tcW w:w="1406"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Ель Шренка</w:t>
                  </w:r>
                </w:p>
              </w:tc>
              <w:tc>
                <w:tcPr>
                  <w:tcW w:w="661"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1,93</w:t>
                  </w:r>
                </w:p>
              </w:tc>
              <w:tc>
                <w:tcPr>
                  <w:tcW w:w="678"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1,37</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0,68</w:t>
                  </w:r>
                </w:p>
              </w:tc>
              <w:tc>
                <w:tcPr>
                  <w:tcW w:w="664"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0,27</w:t>
                  </w:r>
                </w:p>
              </w:tc>
            </w:tr>
            <w:tr w:rsidR="0010415C" w:rsidRPr="00216920" w:rsidTr="00530DD2">
              <w:trPr>
                <w:tblCellSpacing w:w="15" w:type="dxa"/>
              </w:trPr>
              <w:tc>
                <w:tcPr>
                  <w:tcW w:w="517"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3.</w:t>
                  </w:r>
                </w:p>
              </w:tc>
              <w:tc>
                <w:tcPr>
                  <w:tcW w:w="1406"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Ель сибирская, пихта</w:t>
                  </w:r>
                </w:p>
              </w:tc>
              <w:tc>
                <w:tcPr>
                  <w:tcW w:w="661"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1,34</w:t>
                  </w:r>
                </w:p>
              </w:tc>
              <w:tc>
                <w:tcPr>
                  <w:tcW w:w="678"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0,95</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0,48</w:t>
                  </w:r>
                </w:p>
              </w:tc>
              <w:tc>
                <w:tcPr>
                  <w:tcW w:w="664"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0,16</w:t>
                  </w:r>
                </w:p>
              </w:tc>
            </w:tr>
            <w:tr w:rsidR="0010415C" w:rsidRPr="00216920" w:rsidTr="00530DD2">
              <w:trPr>
                <w:tblCellSpacing w:w="15" w:type="dxa"/>
              </w:trPr>
              <w:tc>
                <w:tcPr>
                  <w:tcW w:w="517"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4.</w:t>
                  </w:r>
                </w:p>
              </w:tc>
              <w:tc>
                <w:tcPr>
                  <w:tcW w:w="1406"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Лиственница</w:t>
                  </w:r>
                </w:p>
              </w:tc>
              <w:tc>
                <w:tcPr>
                  <w:tcW w:w="661"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1,19</w:t>
                  </w:r>
                </w:p>
              </w:tc>
              <w:tc>
                <w:tcPr>
                  <w:tcW w:w="678"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0,85</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0,41</w:t>
                  </w:r>
                </w:p>
              </w:tc>
              <w:tc>
                <w:tcPr>
                  <w:tcW w:w="664"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0,15</w:t>
                  </w:r>
                </w:p>
              </w:tc>
            </w:tr>
            <w:tr w:rsidR="0010415C" w:rsidRPr="00216920" w:rsidTr="00530DD2">
              <w:trPr>
                <w:tblCellSpacing w:w="15" w:type="dxa"/>
              </w:trPr>
              <w:tc>
                <w:tcPr>
                  <w:tcW w:w="517"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5.</w:t>
                  </w:r>
                </w:p>
              </w:tc>
              <w:tc>
                <w:tcPr>
                  <w:tcW w:w="1406"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Кедр</w:t>
                  </w:r>
                </w:p>
              </w:tc>
              <w:tc>
                <w:tcPr>
                  <w:tcW w:w="661"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2,67</w:t>
                  </w:r>
                </w:p>
              </w:tc>
              <w:tc>
                <w:tcPr>
                  <w:tcW w:w="678"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1,91</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0,93</w:t>
                  </w:r>
                </w:p>
              </w:tc>
              <w:tc>
                <w:tcPr>
                  <w:tcW w:w="664"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0,23</w:t>
                  </w:r>
                </w:p>
              </w:tc>
            </w:tr>
            <w:tr w:rsidR="0010415C" w:rsidRPr="00216920" w:rsidTr="00530DD2">
              <w:trPr>
                <w:tblCellSpacing w:w="15" w:type="dxa"/>
              </w:trPr>
              <w:tc>
                <w:tcPr>
                  <w:tcW w:w="517"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6.</w:t>
                  </w:r>
                </w:p>
              </w:tc>
              <w:tc>
                <w:tcPr>
                  <w:tcW w:w="1406"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Можжевельник древовидный (арча)</w:t>
                  </w:r>
                </w:p>
              </w:tc>
              <w:tc>
                <w:tcPr>
                  <w:tcW w:w="661"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1,79</w:t>
                  </w:r>
                </w:p>
              </w:tc>
              <w:tc>
                <w:tcPr>
                  <w:tcW w:w="678"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1,26</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0,63</w:t>
                  </w:r>
                </w:p>
              </w:tc>
              <w:tc>
                <w:tcPr>
                  <w:tcW w:w="664"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0,27</w:t>
                  </w:r>
                </w:p>
              </w:tc>
            </w:tr>
            <w:tr w:rsidR="0010415C" w:rsidRPr="00216920" w:rsidTr="00530DD2">
              <w:trPr>
                <w:tblCellSpacing w:w="15" w:type="dxa"/>
              </w:trPr>
              <w:tc>
                <w:tcPr>
                  <w:tcW w:w="517"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7.</w:t>
                  </w:r>
                </w:p>
              </w:tc>
              <w:tc>
                <w:tcPr>
                  <w:tcW w:w="1406"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Дуб, ясень</w:t>
                  </w:r>
                </w:p>
              </w:tc>
              <w:tc>
                <w:tcPr>
                  <w:tcW w:w="661"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2,67</w:t>
                  </w:r>
                </w:p>
              </w:tc>
              <w:tc>
                <w:tcPr>
                  <w:tcW w:w="678"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1,91</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0,93</w:t>
                  </w:r>
                </w:p>
              </w:tc>
              <w:tc>
                <w:tcPr>
                  <w:tcW w:w="664"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0,41</w:t>
                  </w:r>
                </w:p>
              </w:tc>
            </w:tr>
            <w:tr w:rsidR="0010415C" w:rsidRPr="00216920" w:rsidTr="00530DD2">
              <w:trPr>
                <w:tblCellSpacing w:w="15" w:type="dxa"/>
              </w:trPr>
              <w:tc>
                <w:tcPr>
                  <w:tcW w:w="517"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lastRenderedPageBreak/>
                    <w:t>8.</w:t>
                  </w:r>
                </w:p>
              </w:tc>
              <w:tc>
                <w:tcPr>
                  <w:tcW w:w="1406"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Ольха черная, клен, вяз, липа</w:t>
                  </w:r>
                </w:p>
              </w:tc>
              <w:tc>
                <w:tcPr>
                  <w:tcW w:w="661"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0,60</w:t>
                  </w:r>
                </w:p>
              </w:tc>
              <w:tc>
                <w:tcPr>
                  <w:tcW w:w="678"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0,42</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0,21</w:t>
                  </w:r>
                </w:p>
              </w:tc>
              <w:tc>
                <w:tcPr>
                  <w:tcW w:w="664"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0,14</w:t>
                  </w:r>
                </w:p>
              </w:tc>
            </w:tr>
            <w:tr w:rsidR="0010415C" w:rsidRPr="00216920" w:rsidTr="00530DD2">
              <w:trPr>
                <w:tblCellSpacing w:w="15" w:type="dxa"/>
              </w:trPr>
              <w:tc>
                <w:tcPr>
                  <w:tcW w:w="517"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9.</w:t>
                  </w:r>
                </w:p>
              </w:tc>
              <w:tc>
                <w:tcPr>
                  <w:tcW w:w="1406"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Саксаул</w:t>
                  </w:r>
                </w:p>
              </w:tc>
              <w:tc>
                <w:tcPr>
                  <w:tcW w:w="661"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p>
              </w:tc>
              <w:tc>
                <w:tcPr>
                  <w:tcW w:w="678"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p>
              </w:tc>
              <w:tc>
                <w:tcPr>
                  <w:tcW w:w="664"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0,60</w:t>
                  </w:r>
                </w:p>
              </w:tc>
            </w:tr>
            <w:tr w:rsidR="0010415C" w:rsidRPr="00216920" w:rsidTr="00530DD2">
              <w:trPr>
                <w:tblCellSpacing w:w="15" w:type="dxa"/>
              </w:trPr>
              <w:tc>
                <w:tcPr>
                  <w:tcW w:w="517"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10.</w:t>
                  </w:r>
                </w:p>
              </w:tc>
              <w:tc>
                <w:tcPr>
                  <w:tcW w:w="1406"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Береза</w:t>
                  </w:r>
                </w:p>
              </w:tc>
              <w:tc>
                <w:tcPr>
                  <w:tcW w:w="661"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0,69</w:t>
                  </w:r>
                </w:p>
              </w:tc>
              <w:tc>
                <w:tcPr>
                  <w:tcW w:w="678"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0,48</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0,23</w:t>
                  </w:r>
                </w:p>
              </w:tc>
              <w:tc>
                <w:tcPr>
                  <w:tcW w:w="664"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0,16</w:t>
                  </w:r>
                </w:p>
              </w:tc>
            </w:tr>
            <w:tr w:rsidR="0010415C" w:rsidRPr="00216920" w:rsidTr="00530DD2">
              <w:trPr>
                <w:tblCellSpacing w:w="15" w:type="dxa"/>
              </w:trPr>
              <w:tc>
                <w:tcPr>
                  <w:tcW w:w="517"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11.</w:t>
                  </w:r>
                </w:p>
              </w:tc>
              <w:tc>
                <w:tcPr>
                  <w:tcW w:w="1406"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Осина, ива древовидная, тополь</w:t>
                  </w:r>
                </w:p>
              </w:tc>
              <w:tc>
                <w:tcPr>
                  <w:tcW w:w="661"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0,52</w:t>
                  </w:r>
                </w:p>
              </w:tc>
              <w:tc>
                <w:tcPr>
                  <w:tcW w:w="678"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0,37</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0,18</w:t>
                  </w:r>
                </w:p>
              </w:tc>
              <w:tc>
                <w:tcPr>
                  <w:tcW w:w="664"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0,11</w:t>
                  </w:r>
                </w:p>
              </w:tc>
            </w:tr>
            <w:tr w:rsidR="0010415C" w:rsidRPr="00216920" w:rsidTr="00530DD2">
              <w:trPr>
                <w:tblCellSpacing w:w="15" w:type="dxa"/>
              </w:trPr>
              <w:tc>
                <w:tcPr>
                  <w:tcW w:w="517"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12.</w:t>
                  </w:r>
                </w:p>
              </w:tc>
              <w:tc>
                <w:tcPr>
                  <w:tcW w:w="1406"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Орех грецкий, фисташка</w:t>
                  </w:r>
                </w:p>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p>
              </w:tc>
              <w:tc>
                <w:tcPr>
                  <w:tcW w:w="661"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3,24</w:t>
                  </w:r>
                </w:p>
              </w:tc>
              <w:tc>
                <w:tcPr>
                  <w:tcW w:w="678"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2,32</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1,15</w:t>
                  </w:r>
                </w:p>
              </w:tc>
              <w:tc>
                <w:tcPr>
                  <w:tcW w:w="664"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0,35</w:t>
                  </w:r>
                </w:p>
              </w:tc>
            </w:tr>
            <w:tr w:rsidR="0010415C" w:rsidRPr="00216920" w:rsidTr="00530DD2">
              <w:trPr>
                <w:tblCellSpacing w:w="15" w:type="dxa"/>
              </w:trPr>
              <w:tc>
                <w:tcPr>
                  <w:tcW w:w="517"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13.</w:t>
                  </w:r>
                </w:p>
              </w:tc>
              <w:tc>
                <w:tcPr>
                  <w:tcW w:w="1406"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 xml:space="preserve">Абрикос, акация белая, алыча, боярышник, вишня, лох, рябина, слива, черемуха, шелковица, яблоня, </w:t>
                  </w:r>
                  <w:r w:rsidRPr="00216920">
                    <w:rPr>
                      <w:rFonts w:ascii="Times New Roman" w:hAnsi="Times New Roman"/>
                      <w:sz w:val="28"/>
                      <w:szCs w:val="28"/>
                    </w:rPr>
                    <w:lastRenderedPageBreak/>
                    <w:t>прочие древесные породы</w:t>
                  </w:r>
                </w:p>
              </w:tc>
              <w:tc>
                <w:tcPr>
                  <w:tcW w:w="661"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lastRenderedPageBreak/>
                    <w:t>1,90</w:t>
                  </w:r>
                </w:p>
              </w:tc>
              <w:tc>
                <w:tcPr>
                  <w:tcW w:w="678"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1,35</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0,68</w:t>
                  </w:r>
                </w:p>
              </w:tc>
              <w:tc>
                <w:tcPr>
                  <w:tcW w:w="664"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0,23</w:t>
                  </w:r>
                </w:p>
              </w:tc>
            </w:tr>
            <w:tr w:rsidR="0010415C" w:rsidRPr="00216920" w:rsidTr="00530DD2">
              <w:trPr>
                <w:tblCellSpacing w:w="15" w:type="dxa"/>
              </w:trPr>
              <w:tc>
                <w:tcPr>
                  <w:tcW w:w="517"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14.</w:t>
                  </w:r>
                </w:p>
              </w:tc>
              <w:tc>
                <w:tcPr>
                  <w:tcW w:w="1406"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Можжевельник, кедровый стланик</w:t>
                  </w:r>
                </w:p>
              </w:tc>
              <w:tc>
                <w:tcPr>
                  <w:tcW w:w="661"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p>
              </w:tc>
              <w:tc>
                <w:tcPr>
                  <w:tcW w:w="678"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0,34</w:t>
                  </w:r>
                </w:p>
              </w:tc>
              <w:tc>
                <w:tcPr>
                  <w:tcW w:w="664"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0,18</w:t>
                  </w:r>
                </w:p>
              </w:tc>
            </w:tr>
            <w:tr w:rsidR="0010415C" w:rsidRPr="00216920" w:rsidTr="00530DD2">
              <w:trPr>
                <w:tblCellSpacing w:w="15" w:type="dxa"/>
              </w:trPr>
              <w:tc>
                <w:tcPr>
                  <w:tcW w:w="517"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15.</w:t>
                  </w:r>
                </w:p>
              </w:tc>
              <w:tc>
                <w:tcPr>
                  <w:tcW w:w="1406"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Гребенщик</w:t>
                  </w:r>
                </w:p>
              </w:tc>
              <w:tc>
                <w:tcPr>
                  <w:tcW w:w="661"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p>
              </w:tc>
              <w:tc>
                <w:tcPr>
                  <w:tcW w:w="678"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0,3</w:t>
                  </w:r>
                </w:p>
              </w:tc>
              <w:tc>
                <w:tcPr>
                  <w:tcW w:w="664"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0,25</w:t>
                  </w:r>
                </w:p>
              </w:tc>
            </w:tr>
            <w:tr w:rsidR="0010415C" w:rsidRPr="00216920" w:rsidTr="00530DD2">
              <w:trPr>
                <w:tblCellSpacing w:w="15" w:type="dxa"/>
              </w:trPr>
              <w:tc>
                <w:tcPr>
                  <w:tcW w:w="517"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16.</w:t>
                  </w:r>
                </w:p>
              </w:tc>
              <w:tc>
                <w:tcPr>
                  <w:tcW w:w="1406"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Акация желтая, ивы кустарниковые, облепиха, жузгун, чингил и прочие кустарники</w:t>
                  </w:r>
                </w:p>
              </w:tc>
              <w:tc>
                <w:tcPr>
                  <w:tcW w:w="661"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p>
              </w:tc>
              <w:tc>
                <w:tcPr>
                  <w:tcW w:w="678"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0,19</w:t>
                  </w:r>
                </w:p>
              </w:tc>
              <w:tc>
                <w:tcPr>
                  <w:tcW w:w="664"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0,12</w:t>
                  </w:r>
                </w:p>
              </w:tc>
            </w:tr>
          </w:tbl>
          <w:p w:rsidR="0073300B" w:rsidRPr="00216920" w:rsidRDefault="0073300B" w:rsidP="00216920">
            <w:pPr>
              <w:shd w:val="clear" w:color="auto" w:fill="FFFFFF" w:themeFill="background1"/>
              <w:spacing w:after="0" w:line="240" w:lineRule="auto"/>
              <w:ind w:hanging="128"/>
              <w:contextualSpacing/>
              <w:jc w:val="both"/>
              <w:rPr>
                <w:rFonts w:ascii="Times New Roman" w:hAnsi="Times New Roman"/>
                <w:sz w:val="28"/>
                <w:szCs w:val="28"/>
              </w:rPr>
            </w:pPr>
          </w:p>
          <w:p w:rsidR="0073300B" w:rsidRPr="00216920" w:rsidRDefault="0073300B" w:rsidP="00216920">
            <w:pPr>
              <w:shd w:val="clear" w:color="auto" w:fill="FFFFFF" w:themeFill="background1"/>
              <w:spacing w:after="0" w:line="240" w:lineRule="auto"/>
              <w:ind w:firstLine="459"/>
              <w:contextualSpacing/>
              <w:jc w:val="both"/>
              <w:rPr>
                <w:rFonts w:ascii="Times New Roman" w:hAnsi="Times New Roman"/>
                <w:sz w:val="28"/>
                <w:szCs w:val="28"/>
              </w:rPr>
            </w:pPr>
          </w:p>
          <w:p w:rsidR="0073300B" w:rsidRPr="00216920" w:rsidRDefault="0073300B" w:rsidP="00216920">
            <w:pPr>
              <w:shd w:val="clear" w:color="auto" w:fill="FFFFFF" w:themeFill="background1"/>
              <w:spacing w:after="0" w:line="240" w:lineRule="auto"/>
              <w:ind w:firstLine="459"/>
              <w:contextualSpacing/>
              <w:jc w:val="both"/>
              <w:rPr>
                <w:rFonts w:ascii="Times New Roman" w:hAnsi="Times New Roman"/>
                <w:sz w:val="28"/>
                <w:szCs w:val="28"/>
              </w:rPr>
            </w:pPr>
          </w:p>
          <w:p w:rsidR="0073300B" w:rsidRPr="00216920" w:rsidRDefault="0073300B" w:rsidP="00216920">
            <w:pPr>
              <w:shd w:val="clear" w:color="auto" w:fill="FFFFFF" w:themeFill="background1"/>
              <w:spacing w:after="0" w:line="240" w:lineRule="auto"/>
              <w:ind w:firstLine="459"/>
              <w:contextualSpacing/>
              <w:jc w:val="both"/>
              <w:rPr>
                <w:rFonts w:ascii="Times New Roman" w:hAnsi="Times New Roman"/>
                <w:sz w:val="28"/>
                <w:szCs w:val="28"/>
              </w:rPr>
            </w:pPr>
          </w:p>
          <w:p w:rsidR="0073300B" w:rsidRPr="00216920" w:rsidRDefault="0073300B" w:rsidP="00216920">
            <w:pPr>
              <w:shd w:val="clear" w:color="auto" w:fill="FFFFFF" w:themeFill="background1"/>
              <w:spacing w:after="0" w:line="240" w:lineRule="auto"/>
              <w:ind w:firstLine="459"/>
              <w:contextualSpacing/>
              <w:jc w:val="both"/>
              <w:rPr>
                <w:rFonts w:ascii="Times New Roman" w:hAnsi="Times New Roman"/>
                <w:sz w:val="28"/>
                <w:szCs w:val="28"/>
              </w:rPr>
            </w:pPr>
          </w:p>
          <w:p w:rsidR="0073300B" w:rsidRPr="00216920" w:rsidRDefault="0073300B" w:rsidP="00216920">
            <w:pPr>
              <w:shd w:val="clear" w:color="auto" w:fill="FFFFFF" w:themeFill="background1"/>
              <w:spacing w:after="0" w:line="240" w:lineRule="auto"/>
              <w:ind w:firstLine="459"/>
              <w:contextualSpacing/>
              <w:jc w:val="both"/>
              <w:rPr>
                <w:rFonts w:ascii="Times New Roman" w:hAnsi="Times New Roman"/>
                <w:sz w:val="28"/>
                <w:szCs w:val="28"/>
              </w:rPr>
            </w:pPr>
          </w:p>
          <w:p w:rsidR="0073300B" w:rsidRPr="00216920" w:rsidRDefault="0073300B" w:rsidP="00216920">
            <w:pPr>
              <w:shd w:val="clear" w:color="auto" w:fill="FFFFFF" w:themeFill="background1"/>
              <w:spacing w:after="0" w:line="240" w:lineRule="auto"/>
              <w:ind w:firstLine="459"/>
              <w:contextualSpacing/>
              <w:jc w:val="both"/>
              <w:rPr>
                <w:rFonts w:ascii="Times New Roman" w:hAnsi="Times New Roman"/>
                <w:sz w:val="28"/>
                <w:szCs w:val="28"/>
              </w:rPr>
            </w:pPr>
          </w:p>
          <w:p w:rsidR="0073300B" w:rsidRPr="00216920" w:rsidRDefault="0073300B" w:rsidP="00216920">
            <w:pPr>
              <w:shd w:val="clear" w:color="auto" w:fill="FFFFFF" w:themeFill="background1"/>
              <w:spacing w:after="0" w:line="240" w:lineRule="auto"/>
              <w:ind w:firstLine="459"/>
              <w:contextualSpacing/>
              <w:jc w:val="both"/>
              <w:rPr>
                <w:rFonts w:ascii="Times New Roman" w:hAnsi="Times New Roman"/>
                <w:sz w:val="28"/>
                <w:szCs w:val="28"/>
              </w:rPr>
            </w:pPr>
          </w:p>
          <w:p w:rsidR="0073300B" w:rsidRPr="00216920" w:rsidRDefault="0073300B" w:rsidP="00216920">
            <w:pPr>
              <w:shd w:val="clear" w:color="auto" w:fill="FFFFFF" w:themeFill="background1"/>
              <w:spacing w:after="0" w:line="240" w:lineRule="auto"/>
              <w:ind w:firstLine="459"/>
              <w:contextualSpacing/>
              <w:jc w:val="both"/>
              <w:rPr>
                <w:rFonts w:ascii="Times New Roman" w:hAnsi="Times New Roman"/>
                <w:sz w:val="28"/>
                <w:szCs w:val="28"/>
              </w:rPr>
            </w:pPr>
          </w:p>
          <w:p w:rsidR="0073300B" w:rsidRPr="00216920" w:rsidRDefault="0073300B" w:rsidP="00216920">
            <w:pPr>
              <w:shd w:val="clear" w:color="auto" w:fill="FFFFFF" w:themeFill="background1"/>
              <w:spacing w:after="0" w:line="240" w:lineRule="auto"/>
              <w:ind w:firstLine="459"/>
              <w:contextualSpacing/>
              <w:jc w:val="both"/>
              <w:rPr>
                <w:rFonts w:ascii="Times New Roman" w:hAnsi="Times New Roman"/>
                <w:sz w:val="28"/>
                <w:szCs w:val="28"/>
              </w:rPr>
            </w:pPr>
          </w:p>
          <w:p w:rsidR="0073300B" w:rsidRPr="00216920" w:rsidRDefault="0073300B" w:rsidP="00216920">
            <w:pPr>
              <w:shd w:val="clear" w:color="auto" w:fill="FFFFFF" w:themeFill="background1"/>
              <w:spacing w:after="0" w:line="240" w:lineRule="auto"/>
              <w:ind w:firstLine="459"/>
              <w:contextualSpacing/>
              <w:jc w:val="both"/>
              <w:rPr>
                <w:rFonts w:ascii="Times New Roman" w:hAnsi="Times New Roman"/>
                <w:sz w:val="28"/>
                <w:szCs w:val="28"/>
              </w:rPr>
            </w:pPr>
          </w:p>
          <w:p w:rsidR="00D2094F" w:rsidRPr="00216920" w:rsidRDefault="00D2094F" w:rsidP="00216920">
            <w:pPr>
              <w:shd w:val="clear" w:color="auto" w:fill="FFFFFF" w:themeFill="background1"/>
              <w:spacing w:after="0" w:line="240" w:lineRule="auto"/>
              <w:contextualSpacing/>
              <w:jc w:val="both"/>
              <w:rPr>
                <w:rFonts w:ascii="Times New Roman" w:hAnsi="Times New Roman"/>
                <w:sz w:val="28"/>
                <w:szCs w:val="28"/>
              </w:rPr>
            </w:pPr>
          </w:p>
          <w:p w:rsidR="0073300B" w:rsidRPr="00216920" w:rsidRDefault="0073300B" w:rsidP="00216920">
            <w:pPr>
              <w:shd w:val="clear" w:color="auto" w:fill="FFFFFF" w:themeFill="background1"/>
              <w:spacing w:after="0" w:line="240" w:lineRule="auto"/>
              <w:ind w:firstLine="459"/>
              <w:contextualSpacing/>
              <w:jc w:val="both"/>
              <w:rPr>
                <w:rFonts w:ascii="Times New Roman" w:hAnsi="Times New Roman"/>
                <w:sz w:val="28"/>
                <w:szCs w:val="28"/>
              </w:rPr>
            </w:pPr>
          </w:p>
          <w:p w:rsidR="0073300B" w:rsidRPr="00216920" w:rsidRDefault="0073300B" w:rsidP="00216920">
            <w:pPr>
              <w:shd w:val="clear" w:color="auto" w:fill="FFFFFF" w:themeFill="background1"/>
              <w:spacing w:after="0" w:line="240" w:lineRule="auto"/>
              <w:ind w:firstLine="459"/>
              <w:contextualSpacing/>
              <w:jc w:val="both"/>
              <w:rPr>
                <w:rFonts w:ascii="Times New Roman" w:hAnsi="Times New Roman"/>
                <w:sz w:val="28"/>
                <w:szCs w:val="28"/>
              </w:rPr>
            </w:pPr>
            <w:r w:rsidRPr="00216920">
              <w:rPr>
                <w:rFonts w:ascii="Times New Roman" w:hAnsi="Times New Roman"/>
                <w:sz w:val="28"/>
                <w:szCs w:val="28"/>
              </w:rPr>
              <w:t>3. К ставкам платы применяются следующие коэффициенты:</w:t>
            </w:r>
          </w:p>
          <w:p w:rsidR="0073300B" w:rsidRPr="00216920" w:rsidRDefault="0073300B" w:rsidP="00216920">
            <w:pPr>
              <w:shd w:val="clear" w:color="auto" w:fill="FFFFFF" w:themeFill="background1"/>
              <w:spacing w:after="0" w:line="240" w:lineRule="auto"/>
              <w:ind w:firstLine="459"/>
              <w:contextualSpacing/>
              <w:jc w:val="both"/>
              <w:rPr>
                <w:rFonts w:ascii="Times New Roman" w:hAnsi="Times New Roman"/>
                <w:sz w:val="28"/>
                <w:szCs w:val="28"/>
              </w:rPr>
            </w:pPr>
            <w:r w:rsidRPr="00216920">
              <w:rPr>
                <w:rFonts w:ascii="Times New Roman" w:hAnsi="Times New Roman"/>
                <w:sz w:val="28"/>
                <w:szCs w:val="28"/>
              </w:rPr>
              <w:t xml:space="preserve"> 1) в зависимости от удаленности лесосек от дорог общего пользования:</w:t>
            </w:r>
          </w:p>
          <w:p w:rsidR="0073300B" w:rsidRPr="00216920" w:rsidRDefault="0073300B" w:rsidP="00216920">
            <w:pPr>
              <w:shd w:val="clear" w:color="auto" w:fill="FFFFFF" w:themeFill="background1"/>
              <w:spacing w:after="0" w:line="240" w:lineRule="auto"/>
              <w:ind w:hanging="128"/>
              <w:contextualSpacing/>
              <w:jc w:val="both"/>
              <w:rPr>
                <w:rFonts w:ascii="Times New Roman" w:hAnsi="Times New Roman"/>
                <w:sz w:val="28"/>
                <w:szCs w:val="28"/>
              </w:rPr>
            </w:pPr>
          </w:p>
          <w:tbl>
            <w:tblPr>
              <w:tblW w:w="439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1843"/>
              <w:gridCol w:w="1985"/>
            </w:tblGrid>
            <w:tr w:rsidR="0010415C" w:rsidRPr="00216920" w:rsidTr="00530DD2">
              <w:trPr>
                <w:tblCellSpacing w:w="15" w:type="dxa"/>
              </w:trPr>
              <w:tc>
                <w:tcPr>
                  <w:tcW w:w="522"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ind w:firstLine="93"/>
                    <w:contextualSpacing/>
                    <w:suppressOverlap/>
                    <w:jc w:val="both"/>
                    <w:rPr>
                      <w:rFonts w:ascii="Times New Roman" w:hAnsi="Times New Roman"/>
                      <w:sz w:val="28"/>
                      <w:szCs w:val="28"/>
                    </w:rPr>
                  </w:pPr>
                  <w:r w:rsidRPr="00216920">
                    <w:rPr>
                      <w:rFonts w:ascii="Times New Roman" w:hAnsi="Times New Roman"/>
                      <w:sz w:val="28"/>
                      <w:szCs w:val="28"/>
                    </w:rPr>
                    <w:t>№</w:t>
                  </w:r>
                </w:p>
              </w:tc>
              <w:tc>
                <w:tcPr>
                  <w:tcW w:w="1813"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ind w:left="110"/>
                    <w:contextualSpacing/>
                    <w:suppressOverlap/>
                    <w:jc w:val="both"/>
                    <w:rPr>
                      <w:rFonts w:ascii="Times New Roman" w:hAnsi="Times New Roman"/>
                      <w:sz w:val="28"/>
                      <w:szCs w:val="28"/>
                    </w:rPr>
                  </w:pPr>
                  <w:r w:rsidRPr="00216920">
                    <w:rPr>
                      <w:rFonts w:ascii="Times New Roman" w:hAnsi="Times New Roman"/>
                      <w:sz w:val="28"/>
                      <w:szCs w:val="28"/>
                    </w:rPr>
                    <w:t>Удаленность</w:t>
                  </w:r>
                </w:p>
              </w:tc>
              <w:tc>
                <w:tcPr>
                  <w:tcW w:w="1940"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ind w:left="106"/>
                    <w:contextualSpacing/>
                    <w:suppressOverlap/>
                    <w:jc w:val="both"/>
                    <w:rPr>
                      <w:rFonts w:ascii="Times New Roman" w:hAnsi="Times New Roman"/>
                      <w:sz w:val="28"/>
                      <w:szCs w:val="28"/>
                    </w:rPr>
                  </w:pPr>
                  <w:r w:rsidRPr="00216920">
                    <w:rPr>
                      <w:rFonts w:ascii="Times New Roman" w:hAnsi="Times New Roman"/>
                      <w:sz w:val="28"/>
                      <w:szCs w:val="28"/>
                    </w:rPr>
                    <w:t>Коэффициент</w:t>
                  </w:r>
                </w:p>
              </w:tc>
            </w:tr>
            <w:tr w:rsidR="0010415C" w:rsidRPr="00216920" w:rsidTr="00530DD2">
              <w:trPr>
                <w:tblCellSpacing w:w="15" w:type="dxa"/>
              </w:trPr>
              <w:tc>
                <w:tcPr>
                  <w:tcW w:w="522"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ind w:firstLine="93"/>
                    <w:contextualSpacing/>
                    <w:suppressOverlap/>
                    <w:jc w:val="both"/>
                    <w:rPr>
                      <w:rFonts w:ascii="Times New Roman" w:hAnsi="Times New Roman"/>
                      <w:sz w:val="28"/>
                      <w:szCs w:val="28"/>
                    </w:rPr>
                  </w:pPr>
                  <w:r w:rsidRPr="00216920">
                    <w:rPr>
                      <w:rFonts w:ascii="Times New Roman" w:hAnsi="Times New Roman"/>
                      <w:sz w:val="28"/>
                      <w:szCs w:val="28"/>
                    </w:rPr>
                    <w:t>1</w:t>
                  </w:r>
                </w:p>
              </w:tc>
              <w:tc>
                <w:tcPr>
                  <w:tcW w:w="1813"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2</w:t>
                  </w:r>
                </w:p>
              </w:tc>
              <w:tc>
                <w:tcPr>
                  <w:tcW w:w="1940"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ind w:left="106"/>
                    <w:contextualSpacing/>
                    <w:suppressOverlap/>
                    <w:jc w:val="both"/>
                    <w:rPr>
                      <w:rFonts w:ascii="Times New Roman" w:hAnsi="Times New Roman"/>
                      <w:sz w:val="28"/>
                      <w:szCs w:val="28"/>
                    </w:rPr>
                  </w:pPr>
                  <w:r w:rsidRPr="00216920">
                    <w:rPr>
                      <w:rFonts w:ascii="Times New Roman" w:hAnsi="Times New Roman"/>
                      <w:sz w:val="28"/>
                      <w:szCs w:val="28"/>
                    </w:rPr>
                    <w:t>3</w:t>
                  </w:r>
                </w:p>
              </w:tc>
            </w:tr>
            <w:tr w:rsidR="0010415C" w:rsidRPr="00216920" w:rsidTr="00530DD2">
              <w:trPr>
                <w:tblCellSpacing w:w="15" w:type="dxa"/>
              </w:trPr>
              <w:tc>
                <w:tcPr>
                  <w:tcW w:w="522"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ind w:firstLine="93"/>
                    <w:contextualSpacing/>
                    <w:suppressOverlap/>
                    <w:jc w:val="both"/>
                    <w:rPr>
                      <w:rFonts w:ascii="Times New Roman" w:hAnsi="Times New Roman"/>
                      <w:sz w:val="28"/>
                      <w:szCs w:val="28"/>
                    </w:rPr>
                  </w:pPr>
                  <w:r w:rsidRPr="00216920">
                    <w:rPr>
                      <w:rFonts w:ascii="Times New Roman" w:hAnsi="Times New Roman"/>
                      <w:sz w:val="28"/>
                      <w:szCs w:val="28"/>
                    </w:rPr>
                    <w:t>1.</w:t>
                  </w:r>
                </w:p>
              </w:tc>
              <w:tc>
                <w:tcPr>
                  <w:tcW w:w="1813"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до 10 км</w:t>
                  </w:r>
                </w:p>
              </w:tc>
              <w:tc>
                <w:tcPr>
                  <w:tcW w:w="1940"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ind w:left="106"/>
                    <w:contextualSpacing/>
                    <w:suppressOverlap/>
                    <w:jc w:val="both"/>
                    <w:rPr>
                      <w:rFonts w:ascii="Times New Roman" w:hAnsi="Times New Roman"/>
                      <w:sz w:val="28"/>
                      <w:szCs w:val="28"/>
                    </w:rPr>
                  </w:pPr>
                  <w:r w:rsidRPr="00216920">
                    <w:rPr>
                      <w:rFonts w:ascii="Times New Roman" w:hAnsi="Times New Roman"/>
                      <w:sz w:val="28"/>
                      <w:szCs w:val="28"/>
                    </w:rPr>
                    <w:t>1,30</w:t>
                  </w:r>
                </w:p>
              </w:tc>
            </w:tr>
            <w:tr w:rsidR="0010415C" w:rsidRPr="00216920" w:rsidTr="00530DD2">
              <w:trPr>
                <w:tblCellSpacing w:w="15" w:type="dxa"/>
              </w:trPr>
              <w:tc>
                <w:tcPr>
                  <w:tcW w:w="522"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ind w:firstLine="93"/>
                    <w:contextualSpacing/>
                    <w:suppressOverlap/>
                    <w:jc w:val="both"/>
                    <w:rPr>
                      <w:rFonts w:ascii="Times New Roman" w:hAnsi="Times New Roman"/>
                      <w:sz w:val="28"/>
                      <w:szCs w:val="28"/>
                    </w:rPr>
                  </w:pPr>
                  <w:r w:rsidRPr="00216920">
                    <w:rPr>
                      <w:rFonts w:ascii="Times New Roman" w:hAnsi="Times New Roman"/>
                      <w:sz w:val="28"/>
                      <w:szCs w:val="28"/>
                    </w:rPr>
                    <w:t>2.</w:t>
                  </w:r>
                </w:p>
              </w:tc>
              <w:tc>
                <w:tcPr>
                  <w:tcW w:w="1813"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10,1 - 25 км</w:t>
                  </w:r>
                </w:p>
              </w:tc>
              <w:tc>
                <w:tcPr>
                  <w:tcW w:w="1940"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ind w:left="106"/>
                    <w:contextualSpacing/>
                    <w:suppressOverlap/>
                    <w:jc w:val="both"/>
                    <w:rPr>
                      <w:rFonts w:ascii="Times New Roman" w:hAnsi="Times New Roman"/>
                      <w:sz w:val="28"/>
                      <w:szCs w:val="28"/>
                    </w:rPr>
                  </w:pPr>
                  <w:r w:rsidRPr="00216920">
                    <w:rPr>
                      <w:rFonts w:ascii="Times New Roman" w:hAnsi="Times New Roman"/>
                      <w:sz w:val="28"/>
                      <w:szCs w:val="28"/>
                    </w:rPr>
                    <w:t>1,20</w:t>
                  </w:r>
                </w:p>
              </w:tc>
            </w:tr>
            <w:tr w:rsidR="0010415C" w:rsidRPr="00216920" w:rsidTr="00530DD2">
              <w:trPr>
                <w:tblCellSpacing w:w="15" w:type="dxa"/>
              </w:trPr>
              <w:tc>
                <w:tcPr>
                  <w:tcW w:w="522"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ind w:firstLine="93"/>
                    <w:contextualSpacing/>
                    <w:suppressOverlap/>
                    <w:jc w:val="both"/>
                    <w:rPr>
                      <w:rFonts w:ascii="Times New Roman" w:hAnsi="Times New Roman"/>
                      <w:sz w:val="28"/>
                      <w:szCs w:val="28"/>
                    </w:rPr>
                  </w:pPr>
                  <w:r w:rsidRPr="00216920">
                    <w:rPr>
                      <w:rFonts w:ascii="Times New Roman" w:hAnsi="Times New Roman"/>
                      <w:sz w:val="28"/>
                      <w:szCs w:val="28"/>
                    </w:rPr>
                    <w:t>3.</w:t>
                  </w:r>
                </w:p>
              </w:tc>
              <w:tc>
                <w:tcPr>
                  <w:tcW w:w="1813"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25,1 - 40 км</w:t>
                  </w:r>
                </w:p>
              </w:tc>
              <w:tc>
                <w:tcPr>
                  <w:tcW w:w="1940"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ind w:left="106"/>
                    <w:contextualSpacing/>
                    <w:suppressOverlap/>
                    <w:jc w:val="both"/>
                    <w:rPr>
                      <w:rFonts w:ascii="Times New Roman" w:hAnsi="Times New Roman"/>
                      <w:sz w:val="28"/>
                      <w:szCs w:val="28"/>
                    </w:rPr>
                  </w:pPr>
                  <w:r w:rsidRPr="00216920">
                    <w:rPr>
                      <w:rFonts w:ascii="Times New Roman" w:hAnsi="Times New Roman"/>
                      <w:sz w:val="28"/>
                      <w:szCs w:val="28"/>
                    </w:rPr>
                    <w:t>1,00</w:t>
                  </w:r>
                </w:p>
              </w:tc>
            </w:tr>
            <w:tr w:rsidR="0010415C" w:rsidRPr="00216920" w:rsidTr="00530DD2">
              <w:trPr>
                <w:tblCellSpacing w:w="15" w:type="dxa"/>
              </w:trPr>
              <w:tc>
                <w:tcPr>
                  <w:tcW w:w="522"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ind w:firstLine="93"/>
                    <w:contextualSpacing/>
                    <w:suppressOverlap/>
                    <w:jc w:val="both"/>
                    <w:rPr>
                      <w:rFonts w:ascii="Times New Roman" w:hAnsi="Times New Roman"/>
                      <w:sz w:val="28"/>
                      <w:szCs w:val="28"/>
                    </w:rPr>
                  </w:pPr>
                  <w:r w:rsidRPr="00216920">
                    <w:rPr>
                      <w:rFonts w:ascii="Times New Roman" w:hAnsi="Times New Roman"/>
                      <w:sz w:val="28"/>
                      <w:szCs w:val="28"/>
                    </w:rPr>
                    <w:t>4.</w:t>
                  </w:r>
                </w:p>
              </w:tc>
              <w:tc>
                <w:tcPr>
                  <w:tcW w:w="1813"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40,1 - 60 км</w:t>
                  </w:r>
                </w:p>
              </w:tc>
              <w:tc>
                <w:tcPr>
                  <w:tcW w:w="1940"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ind w:left="106"/>
                    <w:contextualSpacing/>
                    <w:suppressOverlap/>
                    <w:jc w:val="both"/>
                    <w:rPr>
                      <w:rFonts w:ascii="Times New Roman" w:hAnsi="Times New Roman"/>
                      <w:sz w:val="28"/>
                      <w:szCs w:val="28"/>
                    </w:rPr>
                  </w:pPr>
                  <w:r w:rsidRPr="00216920">
                    <w:rPr>
                      <w:rFonts w:ascii="Times New Roman" w:hAnsi="Times New Roman"/>
                      <w:sz w:val="28"/>
                      <w:szCs w:val="28"/>
                    </w:rPr>
                    <w:t>0,75</w:t>
                  </w:r>
                </w:p>
              </w:tc>
            </w:tr>
            <w:tr w:rsidR="0010415C" w:rsidRPr="00216920" w:rsidTr="00530DD2">
              <w:trPr>
                <w:tblCellSpacing w:w="15" w:type="dxa"/>
              </w:trPr>
              <w:tc>
                <w:tcPr>
                  <w:tcW w:w="522"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ind w:firstLine="93"/>
                    <w:contextualSpacing/>
                    <w:suppressOverlap/>
                    <w:jc w:val="both"/>
                    <w:rPr>
                      <w:rFonts w:ascii="Times New Roman" w:hAnsi="Times New Roman"/>
                      <w:sz w:val="28"/>
                      <w:szCs w:val="28"/>
                    </w:rPr>
                  </w:pPr>
                  <w:r w:rsidRPr="00216920">
                    <w:rPr>
                      <w:rFonts w:ascii="Times New Roman" w:hAnsi="Times New Roman"/>
                      <w:sz w:val="28"/>
                      <w:szCs w:val="28"/>
                    </w:rPr>
                    <w:t>5.</w:t>
                  </w:r>
                </w:p>
              </w:tc>
              <w:tc>
                <w:tcPr>
                  <w:tcW w:w="1813"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60,1 - 80 км</w:t>
                  </w:r>
                </w:p>
              </w:tc>
              <w:tc>
                <w:tcPr>
                  <w:tcW w:w="1940"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ind w:left="106"/>
                    <w:contextualSpacing/>
                    <w:suppressOverlap/>
                    <w:jc w:val="both"/>
                    <w:rPr>
                      <w:rFonts w:ascii="Times New Roman" w:hAnsi="Times New Roman"/>
                      <w:sz w:val="28"/>
                      <w:szCs w:val="28"/>
                    </w:rPr>
                  </w:pPr>
                  <w:r w:rsidRPr="00216920">
                    <w:rPr>
                      <w:rFonts w:ascii="Times New Roman" w:hAnsi="Times New Roman"/>
                      <w:sz w:val="28"/>
                      <w:szCs w:val="28"/>
                    </w:rPr>
                    <w:t>0,55</w:t>
                  </w:r>
                </w:p>
              </w:tc>
            </w:tr>
            <w:tr w:rsidR="0010415C" w:rsidRPr="00216920" w:rsidTr="00530DD2">
              <w:trPr>
                <w:tblCellSpacing w:w="15" w:type="dxa"/>
              </w:trPr>
              <w:tc>
                <w:tcPr>
                  <w:tcW w:w="522"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ind w:firstLine="93"/>
                    <w:contextualSpacing/>
                    <w:suppressOverlap/>
                    <w:jc w:val="both"/>
                    <w:rPr>
                      <w:rFonts w:ascii="Times New Roman" w:hAnsi="Times New Roman"/>
                      <w:sz w:val="28"/>
                      <w:szCs w:val="28"/>
                    </w:rPr>
                  </w:pPr>
                  <w:r w:rsidRPr="00216920">
                    <w:rPr>
                      <w:rFonts w:ascii="Times New Roman" w:hAnsi="Times New Roman"/>
                      <w:sz w:val="28"/>
                      <w:szCs w:val="28"/>
                    </w:rPr>
                    <w:t>6.</w:t>
                  </w:r>
                </w:p>
              </w:tc>
              <w:tc>
                <w:tcPr>
                  <w:tcW w:w="1813"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80,1 - 100 км</w:t>
                  </w:r>
                </w:p>
              </w:tc>
              <w:tc>
                <w:tcPr>
                  <w:tcW w:w="1940"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ind w:left="106"/>
                    <w:contextualSpacing/>
                    <w:suppressOverlap/>
                    <w:jc w:val="both"/>
                    <w:rPr>
                      <w:rFonts w:ascii="Times New Roman" w:hAnsi="Times New Roman"/>
                      <w:sz w:val="28"/>
                      <w:szCs w:val="28"/>
                    </w:rPr>
                  </w:pPr>
                  <w:r w:rsidRPr="00216920">
                    <w:rPr>
                      <w:rFonts w:ascii="Times New Roman" w:hAnsi="Times New Roman"/>
                      <w:sz w:val="28"/>
                      <w:szCs w:val="28"/>
                    </w:rPr>
                    <w:t>0,40</w:t>
                  </w:r>
                </w:p>
              </w:tc>
            </w:tr>
            <w:tr w:rsidR="0010415C" w:rsidRPr="00216920" w:rsidTr="00530DD2">
              <w:trPr>
                <w:tblCellSpacing w:w="15" w:type="dxa"/>
              </w:trPr>
              <w:tc>
                <w:tcPr>
                  <w:tcW w:w="522"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ind w:firstLine="93"/>
                    <w:contextualSpacing/>
                    <w:suppressOverlap/>
                    <w:jc w:val="both"/>
                    <w:rPr>
                      <w:rFonts w:ascii="Times New Roman" w:hAnsi="Times New Roman"/>
                      <w:sz w:val="28"/>
                      <w:szCs w:val="28"/>
                    </w:rPr>
                  </w:pPr>
                  <w:r w:rsidRPr="00216920">
                    <w:rPr>
                      <w:rFonts w:ascii="Times New Roman" w:hAnsi="Times New Roman"/>
                      <w:sz w:val="28"/>
                      <w:szCs w:val="28"/>
                    </w:rPr>
                    <w:t>7.</w:t>
                  </w:r>
                </w:p>
              </w:tc>
              <w:tc>
                <w:tcPr>
                  <w:tcW w:w="1813"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более 100 км</w:t>
                  </w:r>
                </w:p>
              </w:tc>
              <w:tc>
                <w:tcPr>
                  <w:tcW w:w="1940"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ind w:left="106"/>
                    <w:contextualSpacing/>
                    <w:suppressOverlap/>
                    <w:jc w:val="both"/>
                    <w:rPr>
                      <w:rFonts w:ascii="Times New Roman" w:hAnsi="Times New Roman"/>
                      <w:sz w:val="28"/>
                      <w:szCs w:val="28"/>
                    </w:rPr>
                  </w:pPr>
                  <w:r w:rsidRPr="00216920">
                    <w:rPr>
                      <w:rFonts w:ascii="Times New Roman" w:hAnsi="Times New Roman"/>
                      <w:sz w:val="28"/>
                      <w:szCs w:val="28"/>
                    </w:rPr>
                    <w:t>0,30</w:t>
                  </w:r>
                </w:p>
              </w:tc>
            </w:tr>
          </w:tbl>
          <w:p w:rsidR="0073300B" w:rsidRPr="00216920" w:rsidRDefault="0073300B" w:rsidP="00216920">
            <w:pPr>
              <w:shd w:val="clear" w:color="auto" w:fill="FFFFFF" w:themeFill="background1"/>
              <w:spacing w:after="0" w:line="240" w:lineRule="auto"/>
              <w:ind w:hanging="128"/>
              <w:contextualSpacing/>
              <w:jc w:val="both"/>
              <w:rPr>
                <w:rFonts w:ascii="Times New Roman" w:hAnsi="Times New Roman"/>
                <w:sz w:val="28"/>
                <w:szCs w:val="28"/>
              </w:rPr>
            </w:pPr>
          </w:p>
          <w:p w:rsidR="00D2094F" w:rsidRPr="00216920" w:rsidRDefault="00D2094F" w:rsidP="00216920">
            <w:pPr>
              <w:shd w:val="clear" w:color="auto" w:fill="FFFFFF" w:themeFill="background1"/>
              <w:spacing w:after="0" w:line="240" w:lineRule="auto"/>
              <w:contextualSpacing/>
              <w:jc w:val="both"/>
              <w:rPr>
                <w:rFonts w:ascii="Times New Roman" w:hAnsi="Times New Roman"/>
                <w:sz w:val="28"/>
                <w:szCs w:val="28"/>
              </w:rPr>
            </w:pPr>
          </w:p>
          <w:p w:rsidR="0073300B" w:rsidRPr="00216920" w:rsidRDefault="0073300B" w:rsidP="00216920">
            <w:pPr>
              <w:shd w:val="clear" w:color="auto" w:fill="FFFFFF" w:themeFill="background1"/>
              <w:spacing w:after="0" w:line="240" w:lineRule="auto"/>
              <w:ind w:firstLine="297"/>
              <w:contextualSpacing/>
              <w:jc w:val="both"/>
              <w:rPr>
                <w:rFonts w:ascii="Times New Roman" w:hAnsi="Times New Roman"/>
                <w:sz w:val="28"/>
                <w:szCs w:val="28"/>
              </w:rPr>
            </w:pPr>
          </w:p>
          <w:p w:rsidR="0073300B" w:rsidRPr="00216920" w:rsidRDefault="0073300B" w:rsidP="00216920">
            <w:pPr>
              <w:shd w:val="clear" w:color="auto" w:fill="FFFFFF" w:themeFill="background1"/>
              <w:spacing w:after="0" w:line="240" w:lineRule="auto"/>
              <w:ind w:firstLine="297"/>
              <w:contextualSpacing/>
              <w:jc w:val="both"/>
              <w:rPr>
                <w:rFonts w:ascii="Times New Roman" w:hAnsi="Times New Roman"/>
                <w:sz w:val="28"/>
                <w:szCs w:val="28"/>
              </w:rPr>
            </w:pPr>
            <w:r w:rsidRPr="00216920">
              <w:rPr>
                <w:rFonts w:ascii="Times New Roman" w:hAnsi="Times New Roman"/>
                <w:sz w:val="28"/>
                <w:szCs w:val="28"/>
              </w:rPr>
              <w:t xml:space="preserve">Удаленность лесосеки от дорог общего пользования определяется по </w:t>
            </w:r>
            <w:r w:rsidRPr="00216920">
              <w:rPr>
                <w:rFonts w:ascii="Times New Roman" w:hAnsi="Times New Roman"/>
                <w:sz w:val="28"/>
                <w:szCs w:val="28"/>
              </w:rPr>
              <w:lastRenderedPageBreak/>
              <w:t>картографическим материалам по кратчайшему расстоянию от центра лесосеки до дороги и корректируется в зависимости от рельефа местности по следующим коэффициентам:</w:t>
            </w:r>
          </w:p>
          <w:p w:rsidR="0073300B" w:rsidRPr="00216920" w:rsidRDefault="0073300B" w:rsidP="00216920">
            <w:pPr>
              <w:shd w:val="clear" w:color="auto" w:fill="FFFFFF" w:themeFill="background1"/>
              <w:spacing w:after="0" w:line="240" w:lineRule="auto"/>
              <w:ind w:firstLine="297"/>
              <w:contextualSpacing/>
              <w:jc w:val="both"/>
              <w:rPr>
                <w:rFonts w:ascii="Times New Roman" w:hAnsi="Times New Roman"/>
                <w:sz w:val="28"/>
                <w:szCs w:val="28"/>
              </w:rPr>
            </w:pPr>
            <w:r w:rsidRPr="00216920">
              <w:rPr>
                <w:rFonts w:ascii="Times New Roman" w:hAnsi="Times New Roman"/>
                <w:sz w:val="28"/>
                <w:szCs w:val="28"/>
              </w:rPr>
              <w:t xml:space="preserve"> равнинный рельеф – 1,1;</w:t>
            </w:r>
          </w:p>
          <w:p w:rsidR="0073300B" w:rsidRPr="00216920" w:rsidRDefault="0073300B" w:rsidP="00216920">
            <w:pPr>
              <w:shd w:val="clear" w:color="auto" w:fill="FFFFFF" w:themeFill="background1"/>
              <w:spacing w:after="0" w:line="240" w:lineRule="auto"/>
              <w:ind w:firstLine="297"/>
              <w:contextualSpacing/>
              <w:jc w:val="both"/>
              <w:rPr>
                <w:rFonts w:ascii="Times New Roman" w:hAnsi="Times New Roman"/>
                <w:sz w:val="28"/>
                <w:szCs w:val="28"/>
              </w:rPr>
            </w:pPr>
            <w:r w:rsidRPr="00216920">
              <w:rPr>
                <w:rFonts w:ascii="Times New Roman" w:hAnsi="Times New Roman"/>
                <w:sz w:val="28"/>
                <w:szCs w:val="28"/>
              </w:rPr>
              <w:t xml:space="preserve"> холмистый рельеф или заболоченная местность – 1,25;</w:t>
            </w:r>
          </w:p>
          <w:p w:rsidR="0073300B" w:rsidRPr="00216920" w:rsidRDefault="0073300B" w:rsidP="00216920">
            <w:pPr>
              <w:shd w:val="clear" w:color="auto" w:fill="FFFFFF" w:themeFill="background1"/>
              <w:spacing w:after="0" w:line="240" w:lineRule="auto"/>
              <w:ind w:firstLine="297"/>
              <w:contextualSpacing/>
              <w:jc w:val="both"/>
              <w:rPr>
                <w:rFonts w:ascii="Times New Roman" w:hAnsi="Times New Roman"/>
                <w:sz w:val="28"/>
                <w:szCs w:val="28"/>
              </w:rPr>
            </w:pPr>
            <w:r w:rsidRPr="00216920">
              <w:rPr>
                <w:rFonts w:ascii="Times New Roman" w:hAnsi="Times New Roman"/>
                <w:sz w:val="28"/>
                <w:szCs w:val="28"/>
              </w:rPr>
              <w:t xml:space="preserve"> горный рельеф – 1,5;</w:t>
            </w:r>
          </w:p>
          <w:p w:rsidR="0073300B" w:rsidRPr="00216920" w:rsidRDefault="0073300B" w:rsidP="00216920">
            <w:pPr>
              <w:shd w:val="clear" w:color="auto" w:fill="FFFFFF" w:themeFill="background1"/>
              <w:spacing w:after="0" w:line="240" w:lineRule="auto"/>
              <w:ind w:firstLine="297"/>
              <w:contextualSpacing/>
              <w:jc w:val="both"/>
              <w:rPr>
                <w:rFonts w:ascii="Times New Roman" w:hAnsi="Times New Roman"/>
                <w:sz w:val="28"/>
                <w:szCs w:val="28"/>
              </w:rPr>
            </w:pPr>
            <w:r w:rsidRPr="00216920">
              <w:rPr>
                <w:rFonts w:ascii="Times New Roman" w:hAnsi="Times New Roman"/>
                <w:sz w:val="28"/>
                <w:szCs w:val="28"/>
              </w:rPr>
              <w:t xml:space="preserve"> 2) при проведении рубок промежуточного пользования – 0,6;</w:t>
            </w:r>
          </w:p>
          <w:p w:rsidR="0073300B" w:rsidRPr="00216920" w:rsidRDefault="0073300B" w:rsidP="00216920">
            <w:pPr>
              <w:shd w:val="clear" w:color="auto" w:fill="FFFFFF" w:themeFill="background1"/>
              <w:spacing w:after="0" w:line="240" w:lineRule="auto"/>
              <w:ind w:firstLine="297"/>
              <w:contextualSpacing/>
              <w:jc w:val="both"/>
              <w:rPr>
                <w:rFonts w:ascii="Times New Roman" w:hAnsi="Times New Roman"/>
                <w:sz w:val="28"/>
                <w:szCs w:val="28"/>
              </w:rPr>
            </w:pPr>
            <w:r w:rsidRPr="00216920">
              <w:rPr>
                <w:rFonts w:ascii="Times New Roman" w:hAnsi="Times New Roman"/>
                <w:sz w:val="28"/>
                <w:szCs w:val="28"/>
              </w:rPr>
              <w:t xml:space="preserve"> 3) при проведении выборочных рубок главного пользования – 0,8;</w:t>
            </w:r>
          </w:p>
          <w:p w:rsidR="0073300B" w:rsidRPr="00216920" w:rsidRDefault="0073300B" w:rsidP="00216920">
            <w:pPr>
              <w:shd w:val="clear" w:color="auto" w:fill="FFFFFF" w:themeFill="background1"/>
              <w:spacing w:after="0" w:line="240" w:lineRule="auto"/>
              <w:ind w:firstLine="297"/>
              <w:contextualSpacing/>
              <w:jc w:val="both"/>
              <w:rPr>
                <w:rFonts w:ascii="Times New Roman" w:hAnsi="Times New Roman"/>
                <w:sz w:val="28"/>
                <w:szCs w:val="28"/>
              </w:rPr>
            </w:pPr>
            <w:r w:rsidRPr="00216920">
              <w:rPr>
                <w:rFonts w:ascii="Times New Roman" w:hAnsi="Times New Roman"/>
                <w:sz w:val="28"/>
                <w:szCs w:val="28"/>
              </w:rPr>
              <w:t xml:space="preserve"> 4) при отпуске древесины на горных склонах с крутизной свыше 20 градусов – 0,7.</w:t>
            </w:r>
          </w:p>
          <w:p w:rsidR="0073300B" w:rsidRPr="00216920" w:rsidRDefault="0073300B" w:rsidP="00216920">
            <w:pPr>
              <w:shd w:val="clear" w:color="auto" w:fill="FFFFFF" w:themeFill="background1"/>
              <w:spacing w:after="0" w:line="240" w:lineRule="auto"/>
              <w:ind w:firstLine="297"/>
              <w:contextualSpacing/>
              <w:jc w:val="both"/>
              <w:rPr>
                <w:rFonts w:ascii="Times New Roman" w:hAnsi="Times New Roman"/>
                <w:sz w:val="28"/>
                <w:szCs w:val="28"/>
              </w:rPr>
            </w:pPr>
            <w:r w:rsidRPr="00216920">
              <w:rPr>
                <w:rFonts w:ascii="Times New Roman" w:hAnsi="Times New Roman"/>
                <w:sz w:val="28"/>
                <w:szCs w:val="28"/>
              </w:rPr>
              <w:t xml:space="preserve"> 4. За порубочные остатки (дрова из кроны), образовавшиеся при отпуске древесины на корню, ставка платы устанавливается в размере 20 процентов от ставки на дровяную древесину соответствующей породы, указанной в пункте 2 настоящей статьи. </w:t>
            </w:r>
          </w:p>
          <w:p w:rsidR="0073300B" w:rsidRPr="00216920" w:rsidRDefault="0073300B" w:rsidP="00216920">
            <w:pPr>
              <w:shd w:val="clear" w:color="auto" w:fill="FFFFFF" w:themeFill="background1"/>
              <w:spacing w:after="0" w:line="240" w:lineRule="auto"/>
              <w:contextualSpacing/>
              <w:jc w:val="both"/>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shd w:val="clear" w:color="auto" w:fill="FFFFFF" w:themeFill="background1"/>
              <w:spacing w:after="0" w:line="240" w:lineRule="auto"/>
              <w:ind w:firstLine="459"/>
              <w:contextualSpacing/>
              <w:jc w:val="both"/>
              <w:rPr>
                <w:rFonts w:ascii="Times New Roman" w:hAnsi="Times New Roman"/>
                <w:b/>
                <w:bCs/>
                <w:sz w:val="28"/>
                <w:szCs w:val="28"/>
              </w:rPr>
            </w:pPr>
            <w:r w:rsidRPr="00216920">
              <w:rPr>
                <w:rFonts w:ascii="Times New Roman" w:hAnsi="Times New Roman"/>
                <w:b/>
                <w:bCs/>
                <w:sz w:val="28"/>
                <w:szCs w:val="28"/>
              </w:rPr>
              <w:lastRenderedPageBreak/>
              <w:t xml:space="preserve">Статья 587. </w:t>
            </w:r>
            <w:r w:rsidRPr="00216920">
              <w:rPr>
                <w:rFonts w:ascii="Times New Roman" w:hAnsi="Times New Roman"/>
                <w:bCs/>
                <w:sz w:val="28"/>
                <w:szCs w:val="28"/>
              </w:rPr>
              <w:t>Ставки платы за</w:t>
            </w:r>
            <w:r w:rsidRPr="00216920">
              <w:rPr>
                <w:rFonts w:ascii="Times New Roman" w:hAnsi="Times New Roman"/>
                <w:b/>
                <w:bCs/>
                <w:sz w:val="28"/>
                <w:szCs w:val="28"/>
              </w:rPr>
              <w:t xml:space="preserve"> пользование лесными и  растительными ресурсами</w:t>
            </w:r>
          </w:p>
          <w:p w:rsidR="0073300B" w:rsidRPr="00216920" w:rsidRDefault="0073300B" w:rsidP="00216920">
            <w:pPr>
              <w:shd w:val="clear" w:color="auto" w:fill="FFFFFF" w:themeFill="background1"/>
              <w:spacing w:after="0" w:line="240" w:lineRule="auto"/>
              <w:ind w:firstLine="459"/>
              <w:contextualSpacing/>
              <w:jc w:val="both"/>
              <w:rPr>
                <w:rFonts w:ascii="Times New Roman" w:hAnsi="Times New Roman"/>
                <w:b/>
                <w:sz w:val="28"/>
                <w:szCs w:val="28"/>
              </w:rPr>
            </w:pPr>
            <w:r w:rsidRPr="00216920">
              <w:rPr>
                <w:rFonts w:ascii="Times New Roman" w:hAnsi="Times New Roman"/>
                <w:sz w:val="28"/>
                <w:szCs w:val="28"/>
              </w:rPr>
              <w:t xml:space="preserve">1. </w:t>
            </w:r>
            <w:r w:rsidR="00637F2D" w:rsidRPr="00216920">
              <w:rPr>
                <w:rFonts w:ascii="Times New Roman" w:hAnsi="Times New Roman"/>
                <w:sz w:val="28"/>
                <w:szCs w:val="28"/>
              </w:rPr>
              <w:t xml:space="preserve"> Ставки платы, за исключением указанных в пункте 2 настоящей статьи, устанавливаются местными представительными органами областей, городов республиканского значения и столицы на основании расчетов местных исполнительных органов </w:t>
            </w:r>
            <w:r w:rsidR="00637F2D" w:rsidRPr="00216920">
              <w:rPr>
                <w:rFonts w:ascii="Times New Roman" w:hAnsi="Times New Roman"/>
                <w:b/>
                <w:sz w:val="28"/>
                <w:szCs w:val="28"/>
              </w:rPr>
              <w:t xml:space="preserve">областей, городов </w:t>
            </w:r>
            <w:r w:rsidR="00637F2D" w:rsidRPr="00216920">
              <w:rPr>
                <w:rFonts w:ascii="Times New Roman" w:hAnsi="Times New Roman"/>
                <w:b/>
                <w:sz w:val="28"/>
                <w:szCs w:val="28"/>
              </w:rPr>
              <w:lastRenderedPageBreak/>
              <w:t>республиканского значения и столицы, составленных в соответствии с порядком,</w:t>
            </w:r>
            <w:r w:rsidR="00637F2D" w:rsidRPr="00216920">
              <w:rPr>
                <w:rFonts w:ascii="Times New Roman" w:hAnsi="Times New Roman"/>
                <w:sz w:val="28"/>
                <w:szCs w:val="28"/>
              </w:rPr>
              <w:t xml:space="preserve"> определенным уполномоченными органами в области лесного хозяйства </w:t>
            </w:r>
            <w:r w:rsidR="00637F2D" w:rsidRPr="00216920">
              <w:rPr>
                <w:rFonts w:ascii="Times New Roman" w:hAnsi="Times New Roman"/>
                <w:b/>
                <w:sz w:val="28"/>
                <w:szCs w:val="28"/>
              </w:rPr>
              <w:t>и охраны, защиты, восстановления и использования растительного мира.</w:t>
            </w:r>
          </w:p>
          <w:p w:rsidR="0073300B" w:rsidRPr="00216920" w:rsidRDefault="0073300B" w:rsidP="00216920">
            <w:pPr>
              <w:shd w:val="clear" w:color="auto" w:fill="FFFFFF" w:themeFill="background1"/>
              <w:spacing w:after="0" w:line="240" w:lineRule="auto"/>
              <w:ind w:firstLine="459"/>
              <w:contextualSpacing/>
              <w:jc w:val="both"/>
              <w:rPr>
                <w:rFonts w:ascii="Times New Roman" w:hAnsi="Times New Roman"/>
                <w:sz w:val="28"/>
                <w:szCs w:val="28"/>
              </w:rPr>
            </w:pPr>
            <w:r w:rsidRPr="00216920">
              <w:rPr>
                <w:rFonts w:ascii="Times New Roman" w:hAnsi="Times New Roman"/>
                <w:sz w:val="28"/>
                <w:szCs w:val="28"/>
              </w:rPr>
              <w:t>2. Ставки платы за древесину, отпускаемую на корню, определяются в размере, кратном МРП, установленному законом о республиканском бюджете и действующему на первое число соответствующего финансового года, в котором возникнет право на лесопользование, за один плотный кубический метр и составляют:</w:t>
            </w:r>
          </w:p>
          <w:p w:rsidR="0073300B" w:rsidRPr="00216920" w:rsidRDefault="0073300B" w:rsidP="00216920">
            <w:pPr>
              <w:shd w:val="clear" w:color="auto" w:fill="FFFFFF" w:themeFill="background1"/>
              <w:spacing w:after="0" w:line="240" w:lineRule="auto"/>
              <w:ind w:firstLine="459"/>
              <w:contextualSpacing/>
              <w:jc w:val="both"/>
              <w:rPr>
                <w:rFonts w:ascii="Times New Roman" w:hAnsi="Times New Roman"/>
                <w:sz w:val="28"/>
                <w:szCs w:val="28"/>
              </w:rPr>
            </w:pPr>
          </w:p>
          <w:p w:rsidR="0073300B" w:rsidRPr="00216920" w:rsidRDefault="0073300B" w:rsidP="00216920">
            <w:pPr>
              <w:shd w:val="clear" w:color="auto" w:fill="FFFFFF" w:themeFill="background1"/>
              <w:spacing w:after="0" w:line="240" w:lineRule="auto"/>
              <w:ind w:firstLine="459"/>
              <w:contextualSpacing/>
              <w:jc w:val="both"/>
              <w:rPr>
                <w:rFonts w:ascii="Times New Roman" w:hAnsi="Times New Roman"/>
                <w:sz w:val="28"/>
                <w:szCs w:val="28"/>
              </w:rPr>
            </w:pPr>
          </w:p>
          <w:p w:rsidR="0073300B" w:rsidRPr="00216920" w:rsidRDefault="0073300B" w:rsidP="00216920">
            <w:pPr>
              <w:shd w:val="clear" w:color="auto" w:fill="FFFFFF" w:themeFill="background1"/>
              <w:spacing w:after="0" w:line="240" w:lineRule="auto"/>
              <w:ind w:firstLine="459"/>
              <w:contextualSpacing/>
              <w:jc w:val="both"/>
              <w:rPr>
                <w:rFonts w:ascii="Times New Roman" w:hAnsi="Times New Roman"/>
                <w:sz w:val="28"/>
                <w:szCs w:val="28"/>
              </w:rPr>
            </w:pPr>
          </w:p>
          <w:p w:rsidR="0073300B" w:rsidRPr="00216920" w:rsidRDefault="0073300B" w:rsidP="00216920">
            <w:pPr>
              <w:shd w:val="clear" w:color="auto" w:fill="FFFFFF" w:themeFill="background1"/>
              <w:spacing w:after="0" w:line="240" w:lineRule="auto"/>
              <w:ind w:firstLine="459"/>
              <w:contextualSpacing/>
              <w:jc w:val="both"/>
              <w:rPr>
                <w:rFonts w:ascii="Times New Roman" w:hAnsi="Times New Roman"/>
                <w:sz w:val="28"/>
                <w:szCs w:val="28"/>
              </w:rPr>
            </w:pPr>
          </w:p>
          <w:p w:rsidR="0073300B" w:rsidRPr="00216920" w:rsidRDefault="0073300B" w:rsidP="00216920">
            <w:pPr>
              <w:shd w:val="clear" w:color="auto" w:fill="FFFFFF" w:themeFill="background1"/>
              <w:spacing w:after="0" w:line="240" w:lineRule="auto"/>
              <w:ind w:firstLine="459"/>
              <w:contextualSpacing/>
              <w:jc w:val="both"/>
              <w:rPr>
                <w:rFonts w:ascii="Times New Roman" w:hAnsi="Times New Roman"/>
                <w:sz w:val="28"/>
                <w:szCs w:val="28"/>
              </w:rPr>
            </w:pPr>
          </w:p>
          <w:tbl>
            <w:tblPr>
              <w:tblW w:w="453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2"/>
              <w:gridCol w:w="1134"/>
              <w:gridCol w:w="709"/>
              <w:gridCol w:w="709"/>
              <w:gridCol w:w="709"/>
              <w:gridCol w:w="708"/>
            </w:tblGrid>
            <w:tr w:rsidR="0010415C" w:rsidRPr="00216920" w:rsidTr="00530DD2">
              <w:trPr>
                <w:tblCellSpacing w:w="15" w:type="dxa"/>
              </w:trPr>
              <w:tc>
                <w:tcPr>
                  <w:tcW w:w="517" w:type="dxa"/>
                  <w:vMerge w:val="restart"/>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w:t>
                  </w:r>
                </w:p>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п/п</w:t>
                  </w:r>
                </w:p>
              </w:tc>
              <w:tc>
                <w:tcPr>
                  <w:tcW w:w="1104" w:type="dxa"/>
                  <w:vMerge w:val="restart"/>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 xml:space="preserve">Наименование </w:t>
                  </w:r>
                  <w:r w:rsidRPr="00216920">
                    <w:rPr>
                      <w:rFonts w:ascii="Times New Roman" w:hAnsi="Times New Roman"/>
                      <w:sz w:val="28"/>
                      <w:szCs w:val="28"/>
                    </w:rPr>
                    <w:br/>
                    <w:t>древесно-кустарн</w:t>
                  </w:r>
                  <w:r w:rsidRPr="00216920">
                    <w:rPr>
                      <w:rFonts w:ascii="Times New Roman" w:hAnsi="Times New Roman"/>
                      <w:sz w:val="28"/>
                      <w:szCs w:val="28"/>
                    </w:rPr>
                    <w:lastRenderedPageBreak/>
                    <w:t>иковых пород</w:t>
                  </w:r>
                </w:p>
              </w:tc>
              <w:tc>
                <w:tcPr>
                  <w:tcW w:w="2097" w:type="dxa"/>
                  <w:gridSpan w:val="3"/>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lastRenderedPageBreak/>
                    <w:t xml:space="preserve">Деловая древесина в зависимости от диаметра отрезков ствола </w:t>
                  </w:r>
                  <w:r w:rsidRPr="00216920">
                    <w:rPr>
                      <w:rFonts w:ascii="Times New Roman" w:hAnsi="Times New Roman"/>
                      <w:sz w:val="28"/>
                      <w:szCs w:val="28"/>
                    </w:rPr>
                    <w:lastRenderedPageBreak/>
                    <w:t>в верхнем торце, без коры (МРП)</w:t>
                  </w:r>
                </w:p>
              </w:tc>
              <w:tc>
                <w:tcPr>
                  <w:tcW w:w="663" w:type="dxa"/>
                  <w:vMerge w:val="restart"/>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lastRenderedPageBreak/>
                    <w:t xml:space="preserve">Дровяная древесина в </w:t>
                  </w:r>
                  <w:r w:rsidRPr="00216920">
                    <w:rPr>
                      <w:rFonts w:ascii="Times New Roman" w:hAnsi="Times New Roman"/>
                      <w:sz w:val="28"/>
                      <w:szCs w:val="28"/>
                    </w:rPr>
                    <w:lastRenderedPageBreak/>
                    <w:t>коре (МРП)</w:t>
                  </w:r>
                </w:p>
              </w:tc>
            </w:tr>
            <w:tr w:rsidR="0010415C" w:rsidRPr="00216920" w:rsidTr="00530DD2">
              <w:trPr>
                <w:tblCellSpacing w:w="15" w:type="dxa"/>
              </w:trPr>
              <w:tc>
                <w:tcPr>
                  <w:tcW w:w="517" w:type="dxa"/>
                  <w:vMerge/>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ind w:firstLine="459"/>
                    <w:contextualSpacing/>
                    <w:suppressOverlap/>
                    <w:jc w:val="both"/>
                    <w:rPr>
                      <w:rFonts w:ascii="Times New Roman" w:hAnsi="Times New Roman"/>
                      <w:sz w:val="28"/>
                      <w:szCs w:val="28"/>
                    </w:rPr>
                  </w:pPr>
                </w:p>
              </w:tc>
              <w:tc>
                <w:tcPr>
                  <w:tcW w:w="1104" w:type="dxa"/>
                  <w:vMerge/>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ind w:firstLine="459"/>
                    <w:contextualSpacing/>
                    <w:suppressOverlap/>
                    <w:jc w:val="both"/>
                    <w:rPr>
                      <w:rFonts w:ascii="Times New Roman" w:hAnsi="Times New Roman"/>
                      <w:sz w:val="28"/>
                      <w:szCs w:val="28"/>
                    </w:rPr>
                  </w:pP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крупная</w:t>
                  </w:r>
                </w:p>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(25 см и более)</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средняя</w:t>
                  </w:r>
                </w:p>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(от 13 до 24 см)</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мелкая</w:t>
                  </w:r>
                </w:p>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(от 3 до 12 см)</w:t>
                  </w:r>
                </w:p>
              </w:tc>
              <w:tc>
                <w:tcPr>
                  <w:tcW w:w="663" w:type="dxa"/>
                  <w:vMerge/>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ind w:firstLine="459"/>
                    <w:contextualSpacing/>
                    <w:suppressOverlap/>
                    <w:jc w:val="both"/>
                    <w:rPr>
                      <w:rFonts w:ascii="Times New Roman" w:hAnsi="Times New Roman"/>
                      <w:sz w:val="28"/>
                      <w:szCs w:val="28"/>
                    </w:rPr>
                  </w:pPr>
                </w:p>
              </w:tc>
            </w:tr>
            <w:tr w:rsidR="0010415C" w:rsidRPr="00216920" w:rsidTr="00530DD2">
              <w:trPr>
                <w:tblCellSpacing w:w="15" w:type="dxa"/>
              </w:trPr>
              <w:tc>
                <w:tcPr>
                  <w:tcW w:w="517"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w:t>
                  </w:r>
                </w:p>
              </w:tc>
              <w:tc>
                <w:tcPr>
                  <w:tcW w:w="1104"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2</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3</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4</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5</w:t>
                  </w:r>
                </w:p>
              </w:tc>
              <w:tc>
                <w:tcPr>
                  <w:tcW w:w="663"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6</w:t>
                  </w:r>
                </w:p>
              </w:tc>
            </w:tr>
            <w:tr w:rsidR="0010415C" w:rsidRPr="00216920" w:rsidTr="00530DD2">
              <w:trPr>
                <w:tblCellSpacing w:w="15" w:type="dxa"/>
              </w:trPr>
              <w:tc>
                <w:tcPr>
                  <w:tcW w:w="517"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w:t>
                  </w:r>
                </w:p>
              </w:tc>
              <w:tc>
                <w:tcPr>
                  <w:tcW w:w="1104"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Сосна</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1,48</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1,05</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0,52</w:t>
                  </w:r>
                </w:p>
              </w:tc>
              <w:tc>
                <w:tcPr>
                  <w:tcW w:w="663"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0,21</w:t>
                  </w:r>
                </w:p>
              </w:tc>
            </w:tr>
            <w:tr w:rsidR="0010415C" w:rsidRPr="00216920" w:rsidTr="00530DD2">
              <w:trPr>
                <w:tblCellSpacing w:w="15" w:type="dxa"/>
              </w:trPr>
              <w:tc>
                <w:tcPr>
                  <w:tcW w:w="517"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2.</w:t>
                  </w:r>
                </w:p>
              </w:tc>
              <w:tc>
                <w:tcPr>
                  <w:tcW w:w="1104"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Ель Шренка</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1,93</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1,37</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0,68</w:t>
                  </w:r>
                </w:p>
              </w:tc>
              <w:tc>
                <w:tcPr>
                  <w:tcW w:w="663"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0,27</w:t>
                  </w:r>
                </w:p>
              </w:tc>
            </w:tr>
            <w:tr w:rsidR="0010415C" w:rsidRPr="00216920" w:rsidTr="00530DD2">
              <w:trPr>
                <w:tblCellSpacing w:w="15" w:type="dxa"/>
              </w:trPr>
              <w:tc>
                <w:tcPr>
                  <w:tcW w:w="517"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3.</w:t>
                  </w:r>
                </w:p>
              </w:tc>
              <w:tc>
                <w:tcPr>
                  <w:tcW w:w="1104"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Ель сибирская, пихта</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1,34</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0,95</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0,48</w:t>
                  </w:r>
                </w:p>
              </w:tc>
              <w:tc>
                <w:tcPr>
                  <w:tcW w:w="663"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0,16</w:t>
                  </w:r>
                </w:p>
              </w:tc>
            </w:tr>
            <w:tr w:rsidR="0010415C" w:rsidRPr="00216920" w:rsidTr="00530DD2">
              <w:trPr>
                <w:tblCellSpacing w:w="15" w:type="dxa"/>
              </w:trPr>
              <w:tc>
                <w:tcPr>
                  <w:tcW w:w="517"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4.</w:t>
                  </w:r>
                </w:p>
              </w:tc>
              <w:tc>
                <w:tcPr>
                  <w:tcW w:w="1104"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Лиственница</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1,19</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0,85</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0,41</w:t>
                  </w:r>
                </w:p>
              </w:tc>
              <w:tc>
                <w:tcPr>
                  <w:tcW w:w="663"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0,15</w:t>
                  </w:r>
                </w:p>
              </w:tc>
            </w:tr>
            <w:tr w:rsidR="0010415C" w:rsidRPr="00216920" w:rsidTr="00530DD2">
              <w:trPr>
                <w:tblCellSpacing w:w="15" w:type="dxa"/>
              </w:trPr>
              <w:tc>
                <w:tcPr>
                  <w:tcW w:w="517"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5.</w:t>
                  </w:r>
                </w:p>
              </w:tc>
              <w:tc>
                <w:tcPr>
                  <w:tcW w:w="1104"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Кедр</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2,67</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1,91</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0,93</w:t>
                  </w:r>
                </w:p>
              </w:tc>
              <w:tc>
                <w:tcPr>
                  <w:tcW w:w="663"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0,23</w:t>
                  </w:r>
                </w:p>
              </w:tc>
            </w:tr>
            <w:tr w:rsidR="0010415C" w:rsidRPr="00216920" w:rsidTr="00530DD2">
              <w:trPr>
                <w:tblCellSpacing w:w="15" w:type="dxa"/>
              </w:trPr>
              <w:tc>
                <w:tcPr>
                  <w:tcW w:w="517"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6.</w:t>
                  </w:r>
                </w:p>
              </w:tc>
              <w:tc>
                <w:tcPr>
                  <w:tcW w:w="1104"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Можжевельник древовидный (арча)</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1,79</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1,26</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0,63</w:t>
                  </w:r>
                </w:p>
              </w:tc>
              <w:tc>
                <w:tcPr>
                  <w:tcW w:w="663"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0,27</w:t>
                  </w:r>
                </w:p>
              </w:tc>
            </w:tr>
            <w:tr w:rsidR="0010415C" w:rsidRPr="00216920" w:rsidTr="00530DD2">
              <w:trPr>
                <w:tblCellSpacing w:w="15" w:type="dxa"/>
              </w:trPr>
              <w:tc>
                <w:tcPr>
                  <w:tcW w:w="517"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lastRenderedPageBreak/>
                    <w:t>7.</w:t>
                  </w:r>
                </w:p>
              </w:tc>
              <w:tc>
                <w:tcPr>
                  <w:tcW w:w="1104"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Дуб, ясень</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2,67</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1,91</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0,93</w:t>
                  </w:r>
                </w:p>
              </w:tc>
              <w:tc>
                <w:tcPr>
                  <w:tcW w:w="663"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0,41</w:t>
                  </w:r>
                </w:p>
              </w:tc>
            </w:tr>
            <w:tr w:rsidR="0010415C" w:rsidRPr="00216920" w:rsidTr="00530DD2">
              <w:trPr>
                <w:tblCellSpacing w:w="15" w:type="dxa"/>
              </w:trPr>
              <w:tc>
                <w:tcPr>
                  <w:tcW w:w="517"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8.</w:t>
                  </w:r>
                </w:p>
              </w:tc>
              <w:tc>
                <w:tcPr>
                  <w:tcW w:w="1104"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Ольха черная, клен, вяз, липа</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0,60</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0,42</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0,21</w:t>
                  </w:r>
                </w:p>
              </w:tc>
              <w:tc>
                <w:tcPr>
                  <w:tcW w:w="663"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0,14</w:t>
                  </w:r>
                </w:p>
              </w:tc>
            </w:tr>
            <w:tr w:rsidR="0010415C" w:rsidRPr="00216920" w:rsidTr="00530DD2">
              <w:trPr>
                <w:tblCellSpacing w:w="15" w:type="dxa"/>
              </w:trPr>
              <w:tc>
                <w:tcPr>
                  <w:tcW w:w="517"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9.</w:t>
                  </w:r>
                </w:p>
              </w:tc>
              <w:tc>
                <w:tcPr>
                  <w:tcW w:w="1104"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Саксаул</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ind w:firstLine="459"/>
                    <w:contextualSpacing/>
                    <w:suppressOverlap/>
                    <w:jc w:val="both"/>
                    <w:rPr>
                      <w:rFonts w:ascii="Times New Roman" w:hAnsi="Times New Roman"/>
                      <w:sz w:val="28"/>
                      <w:szCs w:val="28"/>
                    </w:rPr>
                  </w:pPr>
                </w:p>
              </w:tc>
              <w:tc>
                <w:tcPr>
                  <w:tcW w:w="663"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0,60</w:t>
                  </w:r>
                </w:p>
              </w:tc>
            </w:tr>
            <w:tr w:rsidR="0010415C" w:rsidRPr="00216920" w:rsidTr="00530DD2">
              <w:trPr>
                <w:tblCellSpacing w:w="15" w:type="dxa"/>
              </w:trPr>
              <w:tc>
                <w:tcPr>
                  <w:tcW w:w="517"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10.</w:t>
                  </w:r>
                </w:p>
              </w:tc>
              <w:tc>
                <w:tcPr>
                  <w:tcW w:w="1104"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Береза</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0,69</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0,48</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0,23</w:t>
                  </w:r>
                </w:p>
              </w:tc>
              <w:tc>
                <w:tcPr>
                  <w:tcW w:w="663"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0,16</w:t>
                  </w:r>
                </w:p>
              </w:tc>
            </w:tr>
            <w:tr w:rsidR="0010415C" w:rsidRPr="00216920" w:rsidTr="00530DD2">
              <w:trPr>
                <w:tblCellSpacing w:w="15" w:type="dxa"/>
              </w:trPr>
              <w:tc>
                <w:tcPr>
                  <w:tcW w:w="517"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11.</w:t>
                  </w:r>
                </w:p>
              </w:tc>
              <w:tc>
                <w:tcPr>
                  <w:tcW w:w="1104"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Осина, ива древовидная, тополь</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0,52</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0,37</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0,18</w:t>
                  </w:r>
                </w:p>
              </w:tc>
              <w:tc>
                <w:tcPr>
                  <w:tcW w:w="663"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0,11</w:t>
                  </w:r>
                </w:p>
              </w:tc>
            </w:tr>
            <w:tr w:rsidR="0010415C" w:rsidRPr="00216920" w:rsidTr="00530DD2">
              <w:trPr>
                <w:tblCellSpacing w:w="15" w:type="dxa"/>
              </w:trPr>
              <w:tc>
                <w:tcPr>
                  <w:tcW w:w="517"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12.</w:t>
                  </w:r>
                </w:p>
              </w:tc>
              <w:tc>
                <w:tcPr>
                  <w:tcW w:w="1104"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Орех грецкий, фисташка</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3,24</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2,32</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1,15</w:t>
                  </w:r>
                </w:p>
              </w:tc>
              <w:tc>
                <w:tcPr>
                  <w:tcW w:w="663"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0,35</w:t>
                  </w:r>
                </w:p>
              </w:tc>
            </w:tr>
            <w:tr w:rsidR="0010415C" w:rsidRPr="00216920" w:rsidTr="00530DD2">
              <w:trPr>
                <w:tblCellSpacing w:w="15" w:type="dxa"/>
              </w:trPr>
              <w:tc>
                <w:tcPr>
                  <w:tcW w:w="517"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13.</w:t>
                  </w:r>
                </w:p>
              </w:tc>
              <w:tc>
                <w:tcPr>
                  <w:tcW w:w="1104"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 xml:space="preserve">Абрикос, акация белая, алыча, боярышник, вишня, </w:t>
                  </w:r>
                  <w:r w:rsidRPr="00216920">
                    <w:rPr>
                      <w:rFonts w:ascii="Times New Roman" w:hAnsi="Times New Roman"/>
                      <w:sz w:val="28"/>
                      <w:szCs w:val="28"/>
                    </w:rPr>
                    <w:lastRenderedPageBreak/>
                    <w:t>лох, рябина, слива, черемуха, шелковица, яблоня, прочие древесные породы</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lastRenderedPageBreak/>
                    <w:t>1,90</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1,35</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0,68</w:t>
                  </w:r>
                </w:p>
              </w:tc>
              <w:tc>
                <w:tcPr>
                  <w:tcW w:w="663"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0,23</w:t>
                  </w:r>
                </w:p>
              </w:tc>
            </w:tr>
            <w:tr w:rsidR="0010415C" w:rsidRPr="00216920" w:rsidTr="00530DD2">
              <w:trPr>
                <w:tblCellSpacing w:w="15" w:type="dxa"/>
              </w:trPr>
              <w:tc>
                <w:tcPr>
                  <w:tcW w:w="517"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14.</w:t>
                  </w:r>
                </w:p>
              </w:tc>
              <w:tc>
                <w:tcPr>
                  <w:tcW w:w="1104"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Можжевельник, кедровый стланик</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0,34</w:t>
                  </w:r>
                </w:p>
              </w:tc>
              <w:tc>
                <w:tcPr>
                  <w:tcW w:w="663"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0,18</w:t>
                  </w:r>
                </w:p>
              </w:tc>
            </w:tr>
            <w:tr w:rsidR="0010415C" w:rsidRPr="00216920" w:rsidTr="00530DD2">
              <w:trPr>
                <w:tblCellSpacing w:w="15" w:type="dxa"/>
              </w:trPr>
              <w:tc>
                <w:tcPr>
                  <w:tcW w:w="517"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15.</w:t>
                  </w:r>
                </w:p>
              </w:tc>
              <w:tc>
                <w:tcPr>
                  <w:tcW w:w="1104"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Гребенщик</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0,3</w:t>
                  </w:r>
                </w:p>
              </w:tc>
              <w:tc>
                <w:tcPr>
                  <w:tcW w:w="663"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0,25</w:t>
                  </w:r>
                </w:p>
              </w:tc>
            </w:tr>
            <w:tr w:rsidR="0010415C" w:rsidRPr="00216920" w:rsidTr="00530DD2">
              <w:trPr>
                <w:tblCellSpacing w:w="15" w:type="dxa"/>
              </w:trPr>
              <w:tc>
                <w:tcPr>
                  <w:tcW w:w="517"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16.</w:t>
                  </w:r>
                </w:p>
              </w:tc>
              <w:tc>
                <w:tcPr>
                  <w:tcW w:w="1104"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 xml:space="preserve">Акация желтая, ивы кустарниковые, облепиха, </w:t>
                  </w:r>
                  <w:r w:rsidRPr="00216920">
                    <w:rPr>
                      <w:rFonts w:ascii="Times New Roman" w:hAnsi="Times New Roman"/>
                      <w:sz w:val="28"/>
                      <w:szCs w:val="28"/>
                    </w:rPr>
                    <w:lastRenderedPageBreak/>
                    <w:t>жузгун, чингил и прочие кустарники</w:t>
                  </w: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p>
              </w:tc>
              <w:tc>
                <w:tcPr>
                  <w:tcW w:w="67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0,19</w:t>
                  </w:r>
                </w:p>
              </w:tc>
              <w:tc>
                <w:tcPr>
                  <w:tcW w:w="663"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0,12</w:t>
                  </w:r>
                </w:p>
              </w:tc>
            </w:tr>
          </w:tbl>
          <w:p w:rsidR="0073300B" w:rsidRPr="00216920" w:rsidRDefault="0073300B" w:rsidP="00216920">
            <w:pPr>
              <w:shd w:val="clear" w:color="auto" w:fill="FFFFFF" w:themeFill="background1"/>
              <w:spacing w:after="0" w:line="240" w:lineRule="auto"/>
              <w:ind w:firstLine="459"/>
              <w:contextualSpacing/>
              <w:jc w:val="both"/>
              <w:rPr>
                <w:rFonts w:ascii="Times New Roman" w:hAnsi="Times New Roman"/>
                <w:sz w:val="28"/>
                <w:szCs w:val="28"/>
              </w:rPr>
            </w:pPr>
          </w:p>
          <w:p w:rsidR="0073300B" w:rsidRPr="00216920" w:rsidRDefault="0073300B" w:rsidP="00216920">
            <w:pPr>
              <w:shd w:val="clear" w:color="auto" w:fill="FFFFFF" w:themeFill="background1"/>
              <w:spacing w:after="0" w:line="240" w:lineRule="auto"/>
              <w:ind w:firstLine="459"/>
              <w:contextualSpacing/>
              <w:jc w:val="both"/>
              <w:rPr>
                <w:rFonts w:ascii="Times New Roman" w:hAnsi="Times New Roman"/>
                <w:sz w:val="28"/>
                <w:szCs w:val="28"/>
              </w:rPr>
            </w:pPr>
            <w:r w:rsidRPr="00216920">
              <w:rPr>
                <w:rFonts w:ascii="Times New Roman" w:hAnsi="Times New Roman"/>
                <w:sz w:val="28"/>
                <w:szCs w:val="28"/>
              </w:rPr>
              <w:t xml:space="preserve"> 3. К ставкам платы применяются следующие коэффициенты:</w:t>
            </w:r>
          </w:p>
          <w:p w:rsidR="0073300B" w:rsidRPr="00216920" w:rsidRDefault="0073300B" w:rsidP="00216920">
            <w:pPr>
              <w:shd w:val="clear" w:color="auto" w:fill="FFFFFF" w:themeFill="background1"/>
              <w:spacing w:after="0" w:line="240" w:lineRule="auto"/>
              <w:ind w:firstLine="459"/>
              <w:contextualSpacing/>
              <w:jc w:val="both"/>
              <w:rPr>
                <w:rFonts w:ascii="Times New Roman" w:hAnsi="Times New Roman"/>
                <w:sz w:val="28"/>
                <w:szCs w:val="28"/>
              </w:rPr>
            </w:pPr>
            <w:r w:rsidRPr="00216920">
              <w:rPr>
                <w:rFonts w:ascii="Times New Roman" w:hAnsi="Times New Roman"/>
                <w:sz w:val="28"/>
                <w:szCs w:val="28"/>
              </w:rPr>
              <w:t xml:space="preserve"> 1) в зависимости от удаленности лесосек от дорог общего пользования:</w:t>
            </w:r>
          </w:p>
          <w:p w:rsidR="0073300B" w:rsidRPr="00216920" w:rsidRDefault="0073300B" w:rsidP="00216920">
            <w:pPr>
              <w:shd w:val="clear" w:color="auto" w:fill="FFFFFF" w:themeFill="background1"/>
              <w:spacing w:after="0" w:line="240" w:lineRule="auto"/>
              <w:ind w:firstLine="459"/>
              <w:contextualSpacing/>
              <w:jc w:val="both"/>
              <w:rPr>
                <w:rFonts w:ascii="Times New Roman" w:hAnsi="Times New Roman"/>
                <w:sz w:val="28"/>
                <w:szCs w:val="28"/>
              </w:rPr>
            </w:pPr>
          </w:p>
          <w:p w:rsidR="0073300B" w:rsidRPr="00216920" w:rsidRDefault="0073300B" w:rsidP="00216920">
            <w:pPr>
              <w:shd w:val="clear" w:color="auto" w:fill="FFFFFF" w:themeFill="background1"/>
              <w:spacing w:after="0" w:line="240" w:lineRule="auto"/>
              <w:ind w:firstLine="459"/>
              <w:contextualSpacing/>
              <w:jc w:val="both"/>
              <w:rPr>
                <w:rFonts w:ascii="Times New Roman" w:hAnsi="Times New Roman"/>
                <w:sz w:val="28"/>
                <w:szCs w:val="28"/>
              </w:rPr>
            </w:pPr>
          </w:p>
          <w:tbl>
            <w:tblPr>
              <w:tblW w:w="382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46"/>
              <w:gridCol w:w="1843"/>
              <w:gridCol w:w="1134"/>
            </w:tblGrid>
            <w:tr w:rsidR="0010415C" w:rsidRPr="00216920" w:rsidTr="00530DD2">
              <w:trPr>
                <w:tblCellSpacing w:w="15" w:type="dxa"/>
              </w:trPr>
              <w:tc>
                <w:tcPr>
                  <w:tcW w:w="801"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w:t>
                  </w:r>
                </w:p>
              </w:tc>
              <w:tc>
                <w:tcPr>
                  <w:tcW w:w="1813"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Удаленность</w:t>
                  </w:r>
                </w:p>
              </w:tc>
              <w:tc>
                <w:tcPr>
                  <w:tcW w:w="108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Коэффициент</w:t>
                  </w:r>
                </w:p>
              </w:tc>
            </w:tr>
            <w:tr w:rsidR="0010415C" w:rsidRPr="00216920" w:rsidTr="00530DD2">
              <w:trPr>
                <w:tblCellSpacing w:w="15" w:type="dxa"/>
              </w:trPr>
              <w:tc>
                <w:tcPr>
                  <w:tcW w:w="801"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w:t>
                  </w:r>
                </w:p>
              </w:tc>
              <w:tc>
                <w:tcPr>
                  <w:tcW w:w="1813"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2</w:t>
                  </w:r>
                </w:p>
              </w:tc>
              <w:tc>
                <w:tcPr>
                  <w:tcW w:w="108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3</w:t>
                  </w:r>
                </w:p>
              </w:tc>
            </w:tr>
            <w:tr w:rsidR="0010415C" w:rsidRPr="00216920" w:rsidTr="00530DD2">
              <w:trPr>
                <w:tblCellSpacing w:w="15" w:type="dxa"/>
              </w:trPr>
              <w:tc>
                <w:tcPr>
                  <w:tcW w:w="801"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w:t>
                  </w:r>
                </w:p>
              </w:tc>
              <w:tc>
                <w:tcPr>
                  <w:tcW w:w="1813"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до 10 км</w:t>
                  </w:r>
                </w:p>
              </w:tc>
              <w:tc>
                <w:tcPr>
                  <w:tcW w:w="108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1,30</w:t>
                  </w:r>
                </w:p>
              </w:tc>
            </w:tr>
            <w:tr w:rsidR="0010415C" w:rsidRPr="00216920" w:rsidTr="00530DD2">
              <w:trPr>
                <w:tblCellSpacing w:w="15" w:type="dxa"/>
              </w:trPr>
              <w:tc>
                <w:tcPr>
                  <w:tcW w:w="801"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2.</w:t>
                  </w:r>
                </w:p>
              </w:tc>
              <w:tc>
                <w:tcPr>
                  <w:tcW w:w="1813"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10,1 - 25 км</w:t>
                  </w:r>
                </w:p>
              </w:tc>
              <w:tc>
                <w:tcPr>
                  <w:tcW w:w="108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1,20</w:t>
                  </w:r>
                </w:p>
              </w:tc>
            </w:tr>
            <w:tr w:rsidR="0010415C" w:rsidRPr="00216920" w:rsidTr="00530DD2">
              <w:trPr>
                <w:tblCellSpacing w:w="15" w:type="dxa"/>
              </w:trPr>
              <w:tc>
                <w:tcPr>
                  <w:tcW w:w="801"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3.</w:t>
                  </w:r>
                </w:p>
              </w:tc>
              <w:tc>
                <w:tcPr>
                  <w:tcW w:w="1813"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25,1 - 40 км</w:t>
                  </w:r>
                </w:p>
              </w:tc>
              <w:tc>
                <w:tcPr>
                  <w:tcW w:w="108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1,00</w:t>
                  </w:r>
                </w:p>
              </w:tc>
            </w:tr>
            <w:tr w:rsidR="0010415C" w:rsidRPr="00216920" w:rsidTr="00530DD2">
              <w:trPr>
                <w:tblCellSpacing w:w="15" w:type="dxa"/>
              </w:trPr>
              <w:tc>
                <w:tcPr>
                  <w:tcW w:w="801"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4.</w:t>
                  </w:r>
                </w:p>
              </w:tc>
              <w:tc>
                <w:tcPr>
                  <w:tcW w:w="1813"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40,1 - 60 км</w:t>
                  </w:r>
                </w:p>
              </w:tc>
              <w:tc>
                <w:tcPr>
                  <w:tcW w:w="108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0,75</w:t>
                  </w:r>
                </w:p>
              </w:tc>
            </w:tr>
            <w:tr w:rsidR="0010415C" w:rsidRPr="00216920" w:rsidTr="00530DD2">
              <w:trPr>
                <w:tblCellSpacing w:w="15" w:type="dxa"/>
              </w:trPr>
              <w:tc>
                <w:tcPr>
                  <w:tcW w:w="801"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5.</w:t>
                  </w:r>
                </w:p>
              </w:tc>
              <w:tc>
                <w:tcPr>
                  <w:tcW w:w="1813"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60,1 - 80 км</w:t>
                  </w:r>
                </w:p>
              </w:tc>
              <w:tc>
                <w:tcPr>
                  <w:tcW w:w="108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0,55</w:t>
                  </w:r>
                </w:p>
              </w:tc>
            </w:tr>
            <w:tr w:rsidR="0010415C" w:rsidRPr="00216920" w:rsidTr="00530DD2">
              <w:trPr>
                <w:tblCellSpacing w:w="15" w:type="dxa"/>
              </w:trPr>
              <w:tc>
                <w:tcPr>
                  <w:tcW w:w="801"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6.</w:t>
                  </w:r>
                </w:p>
              </w:tc>
              <w:tc>
                <w:tcPr>
                  <w:tcW w:w="1813"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80,1 - 100 км</w:t>
                  </w:r>
                </w:p>
              </w:tc>
              <w:tc>
                <w:tcPr>
                  <w:tcW w:w="108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0,40</w:t>
                  </w:r>
                </w:p>
              </w:tc>
            </w:tr>
            <w:tr w:rsidR="0010415C" w:rsidRPr="00216920" w:rsidTr="00530DD2">
              <w:trPr>
                <w:tblCellSpacing w:w="15" w:type="dxa"/>
              </w:trPr>
              <w:tc>
                <w:tcPr>
                  <w:tcW w:w="801"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7.</w:t>
                  </w:r>
                </w:p>
              </w:tc>
              <w:tc>
                <w:tcPr>
                  <w:tcW w:w="1813"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более 100 км</w:t>
                  </w:r>
                </w:p>
              </w:tc>
              <w:tc>
                <w:tcPr>
                  <w:tcW w:w="1089" w:type="dxa"/>
                  <w:vAlign w:val="center"/>
                  <w:hideMark/>
                </w:tcPr>
                <w:p w:rsidR="0073300B" w:rsidRPr="00216920" w:rsidRDefault="0073300B" w:rsidP="00D85571">
                  <w:pPr>
                    <w:framePr w:hSpace="180" w:wrap="around" w:vAnchor="text" w:hAnchor="text" w:x="-459" w:y="1"/>
                    <w:shd w:val="clear" w:color="auto" w:fill="FFFFFF" w:themeFill="background1"/>
                    <w:spacing w:after="0" w:line="240" w:lineRule="auto"/>
                    <w:contextualSpacing/>
                    <w:suppressOverlap/>
                    <w:jc w:val="both"/>
                    <w:rPr>
                      <w:rFonts w:ascii="Times New Roman" w:hAnsi="Times New Roman"/>
                      <w:sz w:val="28"/>
                      <w:szCs w:val="28"/>
                    </w:rPr>
                  </w:pPr>
                  <w:r w:rsidRPr="00216920">
                    <w:rPr>
                      <w:rFonts w:ascii="Times New Roman" w:hAnsi="Times New Roman"/>
                      <w:sz w:val="28"/>
                      <w:szCs w:val="28"/>
                    </w:rPr>
                    <w:t>0,30</w:t>
                  </w:r>
                </w:p>
              </w:tc>
            </w:tr>
          </w:tbl>
          <w:p w:rsidR="0073300B" w:rsidRPr="00216920" w:rsidRDefault="0073300B" w:rsidP="00216920">
            <w:pPr>
              <w:shd w:val="clear" w:color="auto" w:fill="FFFFFF" w:themeFill="background1"/>
              <w:spacing w:after="0" w:line="240" w:lineRule="auto"/>
              <w:contextualSpacing/>
              <w:jc w:val="both"/>
              <w:rPr>
                <w:rFonts w:ascii="Times New Roman" w:hAnsi="Times New Roman"/>
                <w:sz w:val="28"/>
                <w:szCs w:val="28"/>
              </w:rPr>
            </w:pPr>
          </w:p>
          <w:p w:rsidR="0073300B" w:rsidRPr="00216920" w:rsidRDefault="0073300B" w:rsidP="00216920">
            <w:pPr>
              <w:shd w:val="clear" w:color="auto" w:fill="FFFFFF" w:themeFill="background1"/>
              <w:spacing w:after="0" w:line="240" w:lineRule="auto"/>
              <w:ind w:firstLine="459"/>
              <w:contextualSpacing/>
              <w:jc w:val="both"/>
              <w:rPr>
                <w:rFonts w:ascii="Times New Roman" w:hAnsi="Times New Roman"/>
                <w:sz w:val="28"/>
                <w:szCs w:val="28"/>
              </w:rPr>
            </w:pPr>
            <w:r w:rsidRPr="00216920">
              <w:rPr>
                <w:rFonts w:ascii="Times New Roman" w:hAnsi="Times New Roman"/>
                <w:sz w:val="28"/>
                <w:szCs w:val="28"/>
              </w:rPr>
              <w:lastRenderedPageBreak/>
              <w:t>Удаленность лесосеки от дорог общего пользования определяется по картографическим материалам по кратчайшему расстоянию от центра лесосеки до дороги и корректируется в зависимости от рельефа местности по следующим коэффициентам:</w:t>
            </w:r>
          </w:p>
          <w:p w:rsidR="0073300B" w:rsidRPr="00216920" w:rsidRDefault="0073300B" w:rsidP="00216920">
            <w:pPr>
              <w:shd w:val="clear" w:color="auto" w:fill="FFFFFF" w:themeFill="background1"/>
              <w:spacing w:after="0" w:line="240" w:lineRule="auto"/>
              <w:ind w:firstLine="459"/>
              <w:contextualSpacing/>
              <w:jc w:val="both"/>
              <w:rPr>
                <w:rFonts w:ascii="Times New Roman" w:hAnsi="Times New Roman"/>
                <w:sz w:val="28"/>
                <w:szCs w:val="28"/>
              </w:rPr>
            </w:pPr>
            <w:r w:rsidRPr="00216920">
              <w:rPr>
                <w:rFonts w:ascii="Times New Roman" w:hAnsi="Times New Roman"/>
                <w:sz w:val="28"/>
                <w:szCs w:val="28"/>
              </w:rPr>
              <w:t>равнинный рельеф – 1,1;</w:t>
            </w:r>
          </w:p>
          <w:p w:rsidR="0073300B" w:rsidRPr="00216920" w:rsidRDefault="0073300B" w:rsidP="00216920">
            <w:pPr>
              <w:shd w:val="clear" w:color="auto" w:fill="FFFFFF" w:themeFill="background1"/>
              <w:spacing w:after="0" w:line="240" w:lineRule="auto"/>
              <w:ind w:firstLine="459"/>
              <w:contextualSpacing/>
              <w:jc w:val="both"/>
              <w:rPr>
                <w:rFonts w:ascii="Times New Roman" w:hAnsi="Times New Roman"/>
                <w:sz w:val="28"/>
                <w:szCs w:val="28"/>
              </w:rPr>
            </w:pPr>
            <w:r w:rsidRPr="00216920">
              <w:rPr>
                <w:rFonts w:ascii="Times New Roman" w:hAnsi="Times New Roman"/>
                <w:sz w:val="28"/>
                <w:szCs w:val="28"/>
              </w:rPr>
              <w:t>холмистый рельеф или заболоченная местность – 1,25;</w:t>
            </w:r>
          </w:p>
          <w:p w:rsidR="0073300B" w:rsidRPr="00216920" w:rsidRDefault="0073300B" w:rsidP="00216920">
            <w:pPr>
              <w:shd w:val="clear" w:color="auto" w:fill="FFFFFF" w:themeFill="background1"/>
              <w:spacing w:after="0" w:line="240" w:lineRule="auto"/>
              <w:ind w:firstLine="459"/>
              <w:contextualSpacing/>
              <w:jc w:val="both"/>
              <w:rPr>
                <w:rFonts w:ascii="Times New Roman" w:hAnsi="Times New Roman"/>
                <w:sz w:val="28"/>
                <w:szCs w:val="28"/>
              </w:rPr>
            </w:pPr>
            <w:r w:rsidRPr="00216920">
              <w:rPr>
                <w:rFonts w:ascii="Times New Roman" w:hAnsi="Times New Roman"/>
                <w:sz w:val="28"/>
                <w:szCs w:val="28"/>
              </w:rPr>
              <w:t>горный рельеф – 1,5;</w:t>
            </w:r>
          </w:p>
          <w:p w:rsidR="0073300B" w:rsidRPr="00216920" w:rsidRDefault="0073300B" w:rsidP="00216920">
            <w:pPr>
              <w:shd w:val="clear" w:color="auto" w:fill="FFFFFF" w:themeFill="background1"/>
              <w:spacing w:after="0" w:line="240" w:lineRule="auto"/>
              <w:ind w:firstLine="459"/>
              <w:contextualSpacing/>
              <w:jc w:val="both"/>
              <w:rPr>
                <w:rFonts w:ascii="Times New Roman" w:hAnsi="Times New Roman"/>
                <w:sz w:val="28"/>
                <w:szCs w:val="28"/>
              </w:rPr>
            </w:pPr>
            <w:r w:rsidRPr="00216920">
              <w:rPr>
                <w:rFonts w:ascii="Times New Roman" w:hAnsi="Times New Roman"/>
                <w:sz w:val="28"/>
                <w:szCs w:val="28"/>
              </w:rPr>
              <w:t>2) при проведении рубок промежуточного пользования – 0,6;</w:t>
            </w:r>
          </w:p>
          <w:p w:rsidR="0073300B" w:rsidRPr="00216920" w:rsidRDefault="0073300B" w:rsidP="00216920">
            <w:pPr>
              <w:shd w:val="clear" w:color="auto" w:fill="FFFFFF" w:themeFill="background1"/>
              <w:spacing w:after="0" w:line="240" w:lineRule="auto"/>
              <w:ind w:firstLine="459"/>
              <w:contextualSpacing/>
              <w:jc w:val="both"/>
              <w:rPr>
                <w:rFonts w:ascii="Times New Roman" w:hAnsi="Times New Roman"/>
                <w:sz w:val="28"/>
                <w:szCs w:val="28"/>
              </w:rPr>
            </w:pPr>
            <w:r w:rsidRPr="00216920">
              <w:rPr>
                <w:rFonts w:ascii="Times New Roman" w:hAnsi="Times New Roman"/>
                <w:sz w:val="28"/>
                <w:szCs w:val="28"/>
              </w:rPr>
              <w:t>3) при проведении выборочных рубок главного пользования – 0,8;</w:t>
            </w:r>
          </w:p>
          <w:p w:rsidR="0073300B" w:rsidRPr="00216920" w:rsidRDefault="0073300B" w:rsidP="00216920">
            <w:pPr>
              <w:shd w:val="clear" w:color="auto" w:fill="FFFFFF" w:themeFill="background1"/>
              <w:spacing w:after="0" w:line="240" w:lineRule="auto"/>
              <w:ind w:firstLine="459"/>
              <w:contextualSpacing/>
              <w:jc w:val="both"/>
              <w:rPr>
                <w:rFonts w:ascii="Times New Roman" w:hAnsi="Times New Roman"/>
                <w:sz w:val="28"/>
                <w:szCs w:val="28"/>
              </w:rPr>
            </w:pPr>
            <w:r w:rsidRPr="00216920">
              <w:rPr>
                <w:rFonts w:ascii="Times New Roman" w:hAnsi="Times New Roman"/>
                <w:sz w:val="28"/>
                <w:szCs w:val="28"/>
              </w:rPr>
              <w:t>4) при отпуске древесины на горных склонах с крутизной свыше 20 градусов – 0,7.</w:t>
            </w:r>
          </w:p>
          <w:p w:rsidR="0073300B" w:rsidRPr="00216920" w:rsidRDefault="0073300B" w:rsidP="00216920">
            <w:pPr>
              <w:shd w:val="clear" w:color="auto" w:fill="FFFFFF" w:themeFill="background1"/>
              <w:spacing w:after="0" w:line="240" w:lineRule="auto"/>
              <w:ind w:firstLine="459"/>
              <w:contextualSpacing/>
              <w:jc w:val="both"/>
              <w:rPr>
                <w:rFonts w:ascii="Times New Roman" w:hAnsi="Times New Roman"/>
                <w:sz w:val="28"/>
                <w:szCs w:val="28"/>
              </w:rPr>
            </w:pPr>
            <w:r w:rsidRPr="00216920">
              <w:rPr>
                <w:rFonts w:ascii="Times New Roman" w:hAnsi="Times New Roman"/>
                <w:sz w:val="28"/>
                <w:szCs w:val="28"/>
              </w:rPr>
              <w:t xml:space="preserve">4. За порубочные остатки (дрова из кроны), образовавшиеся при отпуске древесины на корню, ставка платы устанавливается в размере 20 процентов от ставки на дровяную древесину соответствующей породы, указанной в пункте 2 настоящей статьи. </w:t>
            </w:r>
          </w:p>
          <w:p w:rsidR="0073300B" w:rsidRPr="00216920" w:rsidRDefault="0073300B" w:rsidP="00216920">
            <w:pPr>
              <w:shd w:val="clear" w:color="auto" w:fill="FFFFFF" w:themeFill="background1"/>
              <w:spacing w:after="0" w:line="240" w:lineRule="auto"/>
              <w:ind w:firstLine="459"/>
              <w:contextualSpacing/>
              <w:jc w:val="both"/>
              <w:rPr>
                <w:rFonts w:ascii="Times New Roman" w:hAnsi="Times New Roman"/>
                <w:b/>
                <w:sz w:val="28"/>
                <w:szCs w:val="28"/>
              </w:rPr>
            </w:pPr>
            <w:r w:rsidRPr="00216920">
              <w:rPr>
                <w:rFonts w:ascii="Times New Roman" w:hAnsi="Times New Roman"/>
                <w:b/>
                <w:sz w:val="28"/>
                <w:szCs w:val="28"/>
              </w:rPr>
              <w:t xml:space="preserve">5.Ставки платы за пользование </w:t>
            </w:r>
            <w:r w:rsidRPr="00216920">
              <w:rPr>
                <w:rFonts w:ascii="Times New Roman" w:hAnsi="Times New Roman"/>
                <w:b/>
                <w:bCs/>
                <w:sz w:val="28"/>
                <w:szCs w:val="28"/>
              </w:rPr>
              <w:t>растительными ресурсами</w:t>
            </w:r>
            <w:r w:rsidRPr="00216920">
              <w:rPr>
                <w:rFonts w:ascii="Times New Roman" w:hAnsi="Times New Roman"/>
                <w:b/>
                <w:sz w:val="28"/>
                <w:szCs w:val="28"/>
              </w:rPr>
              <w:t xml:space="preserve">, </w:t>
            </w:r>
            <w:r w:rsidRPr="00216920">
              <w:rPr>
                <w:rFonts w:ascii="Times New Roman" w:hAnsi="Times New Roman"/>
                <w:b/>
                <w:sz w:val="28"/>
                <w:szCs w:val="28"/>
              </w:rPr>
              <w:lastRenderedPageBreak/>
              <w:t>находящимися вне территории государственного лесного фонда и особо охраняемых природных территорий, определяются в размере, кратном МРП, установленному законом о республиканском бюджете и действующему на первое число соответствующего финансового года, в котором возникнет право на пользование, за один килограмм.</w:t>
            </w:r>
          </w:p>
        </w:tc>
        <w:tc>
          <w:tcPr>
            <w:tcW w:w="3148" w:type="dxa"/>
            <w:tcBorders>
              <w:top w:val="single" w:sz="4" w:space="0" w:color="auto"/>
              <w:left w:val="single" w:sz="4" w:space="0" w:color="auto"/>
              <w:bottom w:val="single" w:sz="4" w:space="0" w:color="auto"/>
              <w:right w:val="single" w:sz="4" w:space="0" w:color="auto"/>
            </w:tcBorders>
          </w:tcPr>
          <w:p w:rsidR="0037043E" w:rsidRPr="00216920" w:rsidRDefault="0037043E" w:rsidP="00216920">
            <w:pPr>
              <w:shd w:val="clear" w:color="auto" w:fill="FFFFFF" w:themeFill="background1"/>
              <w:spacing w:after="0" w:line="240" w:lineRule="auto"/>
              <w:ind w:firstLine="426"/>
              <w:contextualSpacing/>
              <w:jc w:val="both"/>
              <w:rPr>
                <w:rFonts w:ascii="Times New Roman" w:hAnsi="Times New Roman"/>
                <w:sz w:val="28"/>
                <w:szCs w:val="28"/>
                <w:lang w:val="kk-KZ"/>
              </w:rPr>
            </w:pPr>
            <w:r w:rsidRPr="00216920">
              <w:rPr>
                <w:rFonts w:ascii="Times New Roman" w:hAnsi="Times New Roman"/>
                <w:sz w:val="28"/>
                <w:szCs w:val="28"/>
                <w:lang w:val="kk-KZ"/>
              </w:rPr>
              <w:lastRenderedPageBreak/>
              <w:t>В связи с принятием законов Республики Казахстан «О растительном мире» и «О внесении изменений и дополнений в некоторые законодательные акты Республики Казахстан по вопросам растительного мира».</w:t>
            </w:r>
          </w:p>
          <w:p w:rsidR="0073300B" w:rsidRPr="00216920" w:rsidRDefault="0037043E" w:rsidP="00216920">
            <w:pPr>
              <w:shd w:val="clear" w:color="auto" w:fill="FFFFFF" w:themeFill="background1"/>
              <w:autoSpaceDE w:val="0"/>
              <w:autoSpaceDN w:val="0"/>
              <w:adjustRightInd w:val="0"/>
              <w:spacing w:after="0" w:line="240" w:lineRule="auto"/>
              <w:ind w:firstLine="426"/>
              <w:contextualSpacing/>
              <w:jc w:val="both"/>
              <w:rPr>
                <w:rFonts w:ascii="Times New Roman" w:hAnsi="Times New Roman"/>
                <w:sz w:val="28"/>
                <w:szCs w:val="28"/>
                <w:lang w:val="kk-KZ"/>
              </w:rPr>
            </w:pPr>
            <w:r w:rsidRPr="00216920">
              <w:rPr>
                <w:rFonts w:ascii="Times New Roman" w:hAnsi="Times New Roman"/>
                <w:sz w:val="28"/>
                <w:szCs w:val="28"/>
                <w:lang w:val="kk-KZ"/>
              </w:rPr>
              <w:lastRenderedPageBreak/>
              <w:t xml:space="preserve">См. обоснование по позиции 7 таблицы.  </w:t>
            </w:r>
          </w:p>
        </w:tc>
      </w:tr>
      <w:tr w:rsidR="0010415C" w:rsidRPr="00216920" w:rsidTr="0073300B">
        <w:trPr>
          <w:trHeight w:val="474"/>
        </w:trPr>
        <w:tc>
          <w:tcPr>
            <w:tcW w:w="959"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pStyle w:val="af7"/>
              <w:numPr>
                <w:ilvl w:val="0"/>
                <w:numId w:val="1"/>
              </w:numPr>
              <w:shd w:val="clear" w:color="auto" w:fill="FFFFFF" w:themeFill="background1"/>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keepNext/>
              <w:keepLines/>
              <w:widowControl w:val="0"/>
              <w:suppressLineNumbers/>
              <w:shd w:val="clear" w:color="auto" w:fill="FFFFFF" w:themeFill="background1"/>
              <w:suppressAutoHyphens/>
              <w:spacing w:after="0" w:line="240" w:lineRule="auto"/>
              <w:contextualSpacing/>
              <w:jc w:val="both"/>
              <w:rPr>
                <w:rFonts w:ascii="Times New Roman" w:hAnsi="Times New Roman"/>
                <w:sz w:val="28"/>
                <w:szCs w:val="28"/>
              </w:rPr>
            </w:pPr>
            <w:r w:rsidRPr="00216920">
              <w:rPr>
                <w:rFonts w:ascii="Times New Roman" w:hAnsi="Times New Roman"/>
                <w:sz w:val="28"/>
                <w:szCs w:val="28"/>
                <w:lang w:val="kk-KZ"/>
              </w:rPr>
              <w:t>С</w:t>
            </w:r>
            <w:r w:rsidRPr="00216920">
              <w:rPr>
                <w:rFonts w:ascii="Times New Roman" w:hAnsi="Times New Roman"/>
                <w:sz w:val="28"/>
                <w:szCs w:val="28"/>
              </w:rPr>
              <w:t>татья 588</w:t>
            </w:r>
          </w:p>
        </w:tc>
        <w:tc>
          <w:tcPr>
            <w:tcW w:w="4961"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pStyle w:val="a5"/>
              <w:shd w:val="clear" w:color="auto" w:fill="FFFFFF" w:themeFill="background1"/>
              <w:spacing w:before="0" w:beforeAutospacing="0" w:after="0" w:afterAutospacing="0"/>
              <w:ind w:firstLine="297"/>
              <w:contextualSpacing/>
              <w:jc w:val="both"/>
              <w:rPr>
                <w:sz w:val="28"/>
                <w:szCs w:val="28"/>
              </w:rPr>
            </w:pPr>
            <w:r w:rsidRPr="00216920">
              <w:rPr>
                <w:b/>
                <w:bCs/>
                <w:sz w:val="28"/>
                <w:szCs w:val="28"/>
              </w:rPr>
              <w:t xml:space="preserve">Статья 588. </w:t>
            </w:r>
            <w:r w:rsidRPr="00216920">
              <w:rPr>
                <w:bCs/>
                <w:sz w:val="28"/>
                <w:szCs w:val="28"/>
              </w:rPr>
              <w:t xml:space="preserve">Порядок исчисления и уплаты </w:t>
            </w:r>
          </w:p>
          <w:p w:rsidR="0073300B" w:rsidRPr="00216920" w:rsidRDefault="0073300B" w:rsidP="00216920">
            <w:pPr>
              <w:pStyle w:val="a5"/>
              <w:shd w:val="clear" w:color="auto" w:fill="FFFFFF" w:themeFill="background1"/>
              <w:spacing w:before="0" w:beforeAutospacing="0" w:after="0" w:afterAutospacing="0"/>
              <w:ind w:firstLine="297"/>
              <w:contextualSpacing/>
              <w:jc w:val="both"/>
              <w:rPr>
                <w:sz w:val="28"/>
                <w:szCs w:val="28"/>
              </w:rPr>
            </w:pPr>
            <w:r w:rsidRPr="00216920">
              <w:rPr>
                <w:sz w:val="28"/>
                <w:szCs w:val="28"/>
              </w:rPr>
              <w:t xml:space="preserve"> 1. Сумма платы исчисляется государственными лесовладельцами и указывается в разрешительном документе, за исключением платы, размер которой устанавливается в соответствии с пунктом 2 настоящей статьи.</w:t>
            </w:r>
          </w:p>
          <w:p w:rsidR="0073300B" w:rsidRPr="00216920" w:rsidRDefault="0073300B" w:rsidP="00216920">
            <w:pPr>
              <w:pStyle w:val="a5"/>
              <w:shd w:val="clear" w:color="auto" w:fill="FFFFFF" w:themeFill="background1"/>
              <w:spacing w:before="0" w:beforeAutospacing="0" w:after="0" w:afterAutospacing="0"/>
              <w:ind w:firstLine="297"/>
              <w:contextualSpacing/>
              <w:jc w:val="both"/>
              <w:rPr>
                <w:sz w:val="28"/>
                <w:szCs w:val="28"/>
              </w:rPr>
            </w:pPr>
          </w:p>
          <w:p w:rsidR="0073300B" w:rsidRPr="00216920" w:rsidRDefault="0073300B" w:rsidP="00216920">
            <w:pPr>
              <w:pStyle w:val="a5"/>
              <w:shd w:val="clear" w:color="auto" w:fill="FFFFFF" w:themeFill="background1"/>
              <w:spacing w:before="0" w:beforeAutospacing="0" w:after="0" w:afterAutospacing="0"/>
              <w:ind w:firstLine="297"/>
              <w:contextualSpacing/>
              <w:jc w:val="both"/>
              <w:rPr>
                <w:sz w:val="28"/>
                <w:szCs w:val="28"/>
              </w:rPr>
            </w:pPr>
          </w:p>
          <w:p w:rsidR="0073300B" w:rsidRPr="00216920" w:rsidRDefault="0073300B" w:rsidP="00216920">
            <w:pPr>
              <w:pStyle w:val="a5"/>
              <w:shd w:val="clear" w:color="auto" w:fill="FFFFFF" w:themeFill="background1"/>
              <w:spacing w:before="0" w:beforeAutospacing="0" w:after="0" w:afterAutospacing="0"/>
              <w:ind w:firstLine="297"/>
              <w:contextualSpacing/>
              <w:jc w:val="both"/>
              <w:rPr>
                <w:sz w:val="28"/>
                <w:szCs w:val="28"/>
              </w:rPr>
            </w:pPr>
          </w:p>
          <w:p w:rsidR="0073300B" w:rsidRPr="00216920" w:rsidRDefault="0073300B" w:rsidP="00216920">
            <w:pPr>
              <w:pStyle w:val="a5"/>
              <w:shd w:val="clear" w:color="auto" w:fill="FFFFFF" w:themeFill="background1"/>
              <w:spacing w:before="0" w:beforeAutospacing="0" w:after="0" w:afterAutospacing="0"/>
              <w:ind w:firstLine="297"/>
              <w:contextualSpacing/>
              <w:jc w:val="both"/>
              <w:rPr>
                <w:sz w:val="28"/>
                <w:szCs w:val="28"/>
              </w:rPr>
            </w:pPr>
          </w:p>
          <w:p w:rsidR="0073300B" w:rsidRPr="00216920" w:rsidRDefault="0073300B" w:rsidP="00216920">
            <w:pPr>
              <w:pStyle w:val="a5"/>
              <w:shd w:val="clear" w:color="auto" w:fill="FFFFFF" w:themeFill="background1"/>
              <w:spacing w:before="0" w:beforeAutospacing="0" w:after="0" w:afterAutospacing="0"/>
              <w:ind w:firstLine="297"/>
              <w:contextualSpacing/>
              <w:jc w:val="both"/>
              <w:rPr>
                <w:sz w:val="28"/>
                <w:szCs w:val="28"/>
              </w:rPr>
            </w:pPr>
          </w:p>
          <w:p w:rsidR="0073300B" w:rsidRPr="00216920" w:rsidRDefault="0073300B" w:rsidP="00216920">
            <w:pPr>
              <w:pStyle w:val="a5"/>
              <w:shd w:val="clear" w:color="auto" w:fill="FFFFFF" w:themeFill="background1"/>
              <w:spacing w:before="0" w:beforeAutospacing="0" w:after="0" w:afterAutospacing="0"/>
              <w:ind w:firstLine="297"/>
              <w:contextualSpacing/>
              <w:jc w:val="both"/>
              <w:rPr>
                <w:sz w:val="28"/>
                <w:szCs w:val="28"/>
              </w:rPr>
            </w:pPr>
          </w:p>
          <w:p w:rsidR="0073300B" w:rsidRPr="00216920" w:rsidRDefault="0073300B" w:rsidP="00216920">
            <w:pPr>
              <w:pStyle w:val="a5"/>
              <w:shd w:val="clear" w:color="auto" w:fill="FFFFFF" w:themeFill="background1"/>
              <w:spacing w:before="0" w:beforeAutospacing="0" w:after="0" w:afterAutospacing="0"/>
              <w:ind w:firstLine="297"/>
              <w:contextualSpacing/>
              <w:jc w:val="both"/>
              <w:rPr>
                <w:sz w:val="28"/>
                <w:szCs w:val="28"/>
              </w:rPr>
            </w:pPr>
          </w:p>
          <w:p w:rsidR="0073300B" w:rsidRPr="00216920" w:rsidRDefault="0073300B" w:rsidP="00216920">
            <w:pPr>
              <w:pStyle w:val="a5"/>
              <w:shd w:val="clear" w:color="auto" w:fill="FFFFFF" w:themeFill="background1"/>
              <w:spacing w:before="0" w:beforeAutospacing="0" w:after="0" w:afterAutospacing="0"/>
              <w:ind w:firstLine="297"/>
              <w:contextualSpacing/>
              <w:jc w:val="both"/>
              <w:rPr>
                <w:sz w:val="28"/>
                <w:szCs w:val="28"/>
              </w:rPr>
            </w:pPr>
          </w:p>
          <w:p w:rsidR="0073300B" w:rsidRPr="00216920" w:rsidRDefault="0073300B" w:rsidP="00216920">
            <w:pPr>
              <w:pStyle w:val="a5"/>
              <w:shd w:val="clear" w:color="auto" w:fill="FFFFFF" w:themeFill="background1"/>
              <w:spacing w:before="0" w:beforeAutospacing="0" w:after="0" w:afterAutospacing="0"/>
              <w:ind w:firstLine="297"/>
              <w:contextualSpacing/>
              <w:jc w:val="both"/>
              <w:rPr>
                <w:sz w:val="28"/>
                <w:szCs w:val="28"/>
              </w:rPr>
            </w:pPr>
          </w:p>
          <w:p w:rsidR="0073300B" w:rsidRPr="00216920" w:rsidRDefault="0073300B" w:rsidP="00216920">
            <w:pPr>
              <w:pStyle w:val="a5"/>
              <w:shd w:val="clear" w:color="auto" w:fill="FFFFFF" w:themeFill="background1"/>
              <w:spacing w:before="0" w:beforeAutospacing="0" w:after="0" w:afterAutospacing="0"/>
              <w:ind w:firstLine="297"/>
              <w:contextualSpacing/>
              <w:jc w:val="both"/>
              <w:rPr>
                <w:sz w:val="28"/>
                <w:szCs w:val="28"/>
              </w:rPr>
            </w:pPr>
          </w:p>
          <w:p w:rsidR="0073300B" w:rsidRPr="00216920" w:rsidRDefault="0073300B" w:rsidP="00216920">
            <w:pPr>
              <w:pStyle w:val="a5"/>
              <w:shd w:val="clear" w:color="auto" w:fill="FFFFFF" w:themeFill="background1"/>
              <w:spacing w:before="0" w:beforeAutospacing="0" w:after="0" w:afterAutospacing="0"/>
              <w:ind w:firstLine="297"/>
              <w:contextualSpacing/>
              <w:jc w:val="both"/>
              <w:rPr>
                <w:sz w:val="28"/>
                <w:szCs w:val="28"/>
              </w:rPr>
            </w:pPr>
            <w:r w:rsidRPr="00216920">
              <w:rPr>
                <w:sz w:val="28"/>
                <w:szCs w:val="28"/>
              </w:rPr>
              <w:t xml:space="preserve"> 2. Размер платы определяется:</w:t>
            </w:r>
          </w:p>
          <w:p w:rsidR="0073300B" w:rsidRPr="00216920" w:rsidRDefault="0073300B" w:rsidP="00216920">
            <w:pPr>
              <w:pStyle w:val="a5"/>
              <w:shd w:val="clear" w:color="auto" w:fill="FFFFFF" w:themeFill="background1"/>
              <w:spacing w:before="0" w:beforeAutospacing="0" w:after="0" w:afterAutospacing="0"/>
              <w:ind w:firstLine="297"/>
              <w:contextualSpacing/>
              <w:jc w:val="both"/>
              <w:rPr>
                <w:sz w:val="28"/>
                <w:szCs w:val="28"/>
              </w:rPr>
            </w:pPr>
            <w:r w:rsidRPr="00216920">
              <w:rPr>
                <w:sz w:val="28"/>
                <w:szCs w:val="28"/>
              </w:rPr>
              <w:t xml:space="preserve">  при отпуске древесины на корню – исходя из объема лесопользования и ставок платы с учетом коэффициентов, установленных </w:t>
            </w:r>
            <w:hyperlink r:id="rId10" w:anchor="z587" w:history="1">
              <w:r w:rsidRPr="00216920">
                <w:rPr>
                  <w:rStyle w:val="a3"/>
                  <w:color w:val="auto"/>
                  <w:sz w:val="28"/>
                  <w:szCs w:val="28"/>
                  <w:u w:val="none"/>
                </w:rPr>
                <w:t>статьей 587</w:t>
              </w:r>
            </w:hyperlink>
            <w:r w:rsidRPr="00216920">
              <w:rPr>
                <w:sz w:val="28"/>
                <w:szCs w:val="28"/>
              </w:rPr>
              <w:t xml:space="preserve"> настоящего Кодекса; </w:t>
            </w:r>
          </w:p>
          <w:p w:rsidR="0073300B" w:rsidRPr="00216920" w:rsidRDefault="0073300B" w:rsidP="00216920">
            <w:pPr>
              <w:pStyle w:val="a5"/>
              <w:shd w:val="clear" w:color="auto" w:fill="FFFFFF" w:themeFill="background1"/>
              <w:spacing w:before="0" w:beforeAutospacing="0" w:after="0" w:afterAutospacing="0"/>
              <w:ind w:firstLine="297"/>
              <w:contextualSpacing/>
              <w:jc w:val="both"/>
              <w:rPr>
                <w:sz w:val="28"/>
                <w:szCs w:val="28"/>
              </w:rPr>
            </w:pPr>
            <w:r w:rsidRPr="00216920">
              <w:rPr>
                <w:sz w:val="28"/>
                <w:szCs w:val="28"/>
              </w:rPr>
              <w:t xml:space="preserve">  при иных видах лесопользования, за исключением лесных пользований, размер платы по которым определяется в соответствии с пунктом 2 </w:t>
            </w:r>
            <w:hyperlink r:id="rId11" w:anchor="z587" w:history="1">
              <w:r w:rsidRPr="00216920">
                <w:rPr>
                  <w:rStyle w:val="a3"/>
                  <w:color w:val="auto"/>
                  <w:sz w:val="28"/>
                  <w:szCs w:val="28"/>
                  <w:u w:val="none"/>
                </w:rPr>
                <w:t>статьи 587</w:t>
              </w:r>
            </w:hyperlink>
            <w:r w:rsidRPr="00216920">
              <w:rPr>
                <w:sz w:val="28"/>
                <w:szCs w:val="28"/>
              </w:rPr>
              <w:t xml:space="preserve"> настоящего Кодекса, – исходя из объема и (или) площади лесопользования, ставок платы за иные виды лесопользования, устанавливаемых местными представительными органами областей, городов республиканского значения и столицы. </w:t>
            </w:r>
          </w:p>
          <w:p w:rsidR="0073300B" w:rsidRPr="00216920" w:rsidRDefault="0073300B" w:rsidP="00216920">
            <w:pPr>
              <w:pStyle w:val="a5"/>
              <w:shd w:val="clear" w:color="auto" w:fill="FFFFFF" w:themeFill="background1"/>
              <w:spacing w:before="0" w:beforeAutospacing="0" w:after="0" w:afterAutospacing="0"/>
              <w:ind w:firstLine="297"/>
              <w:contextualSpacing/>
              <w:jc w:val="both"/>
              <w:rPr>
                <w:sz w:val="28"/>
                <w:szCs w:val="28"/>
              </w:rPr>
            </w:pPr>
            <w:r w:rsidRPr="00216920">
              <w:rPr>
                <w:sz w:val="28"/>
                <w:szCs w:val="28"/>
              </w:rPr>
              <w:t xml:space="preserve"> 3. Сумма платы уплачивается в бюджет по месту нахождения объекта лесопользования в сроки:</w:t>
            </w:r>
          </w:p>
          <w:p w:rsidR="0073300B" w:rsidRPr="00216920" w:rsidRDefault="0073300B" w:rsidP="00216920">
            <w:pPr>
              <w:pStyle w:val="a5"/>
              <w:shd w:val="clear" w:color="auto" w:fill="FFFFFF" w:themeFill="background1"/>
              <w:spacing w:before="0" w:beforeAutospacing="0" w:after="0" w:afterAutospacing="0"/>
              <w:ind w:firstLine="297"/>
              <w:contextualSpacing/>
              <w:jc w:val="both"/>
              <w:rPr>
                <w:sz w:val="28"/>
                <w:szCs w:val="28"/>
              </w:rPr>
            </w:pPr>
            <w:r w:rsidRPr="00216920">
              <w:rPr>
                <w:sz w:val="28"/>
                <w:szCs w:val="28"/>
              </w:rPr>
              <w:t xml:space="preserve"> 1) при долгосрочном лесопользовании – ежеквартально равными долями от общей суммы ежегодного объема лесопользования, в </w:t>
            </w:r>
            <w:r w:rsidRPr="00216920">
              <w:rPr>
                <w:sz w:val="28"/>
                <w:szCs w:val="28"/>
              </w:rPr>
              <w:lastRenderedPageBreak/>
              <w:t>срок не позднее 20 числа месяца, следующего за отчетным кварталом;</w:t>
            </w:r>
          </w:p>
          <w:p w:rsidR="0073300B" w:rsidRPr="00216920" w:rsidRDefault="0073300B" w:rsidP="00216920">
            <w:pPr>
              <w:pStyle w:val="a5"/>
              <w:shd w:val="clear" w:color="auto" w:fill="FFFFFF" w:themeFill="background1"/>
              <w:spacing w:before="0" w:beforeAutospacing="0" w:after="0" w:afterAutospacing="0"/>
              <w:ind w:firstLine="297"/>
              <w:contextualSpacing/>
              <w:jc w:val="both"/>
              <w:rPr>
                <w:sz w:val="28"/>
                <w:szCs w:val="28"/>
              </w:rPr>
            </w:pPr>
            <w:r w:rsidRPr="00216920">
              <w:rPr>
                <w:sz w:val="28"/>
                <w:szCs w:val="28"/>
              </w:rPr>
              <w:t xml:space="preserve"> 2) при краткосрочном лесопользовании – до или в день получения разрешительных документов. При этом в разрешительном документе делается отметка о произведенной оплате с указанием реквизитов платежного документа;</w:t>
            </w:r>
          </w:p>
          <w:p w:rsidR="0073300B" w:rsidRPr="00216920" w:rsidRDefault="0073300B" w:rsidP="00216920">
            <w:pPr>
              <w:pStyle w:val="a5"/>
              <w:shd w:val="clear" w:color="auto" w:fill="FFFFFF" w:themeFill="background1"/>
              <w:spacing w:before="0" w:beforeAutospacing="0" w:after="0" w:afterAutospacing="0"/>
              <w:ind w:firstLine="297"/>
              <w:contextualSpacing/>
              <w:jc w:val="both"/>
              <w:rPr>
                <w:sz w:val="28"/>
                <w:szCs w:val="28"/>
              </w:rPr>
            </w:pPr>
          </w:p>
          <w:p w:rsidR="0073300B" w:rsidRPr="00216920" w:rsidRDefault="0073300B" w:rsidP="00216920">
            <w:pPr>
              <w:pStyle w:val="a5"/>
              <w:shd w:val="clear" w:color="auto" w:fill="FFFFFF" w:themeFill="background1"/>
              <w:spacing w:before="0" w:beforeAutospacing="0" w:after="0" w:afterAutospacing="0"/>
              <w:ind w:firstLine="297"/>
              <w:contextualSpacing/>
              <w:jc w:val="both"/>
              <w:rPr>
                <w:sz w:val="28"/>
                <w:szCs w:val="28"/>
              </w:rPr>
            </w:pPr>
            <w:r w:rsidRPr="00216920">
              <w:rPr>
                <w:sz w:val="28"/>
                <w:szCs w:val="28"/>
              </w:rPr>
              <w:t xml:space="preserve"> 3) за древесину, отпускаемую на корню, – ежеквартально равными долями от годовой суммы платы по выписанным лесорубочным билетам, в срок не позднее 15 числа месяца, следующего за отчетным кварталом;</w:t>
            </w:r>
          </w:p>
          <w:p w:rsidR="0073300B" w:rsidRPr="00216920" w:rsidRDefault="0073300B" w:rsidP="00216920">
            <w:pPr>
              <w:pStyle w:val="a5"/>
              <w:shd w:val="clear" w:color="auto" w:fill="FFFFFF" w:themeFill="background1"/>
              <w:spacing w:before="0" w:beforeAutospacing="0" w:after="0" w:afterAutospacing="0"/>
              <w:ind w:firstLine="297"/>
              <w:contextualSpacing/>
              <w:jc w:val="both"/>
              <w:rPr>
                <w:sz w:val="28"/>
                <w:szCs w:val="28"/>
              </w:rPr>
            </w:pPr>
            <w:r w:rsidRPr="00216920">
              <w:rPr>
                <w:sz w:val="28"/>
                <w:szCs w:val="28"/>
              </w:rPr>
              <w:t xml:space="preserve"> 4) за изъятие редких и находящихся под угрозой исчезновения видов растений, их частей или дериватов – в сроки, устанавливаемые в каждом отдельном случае на основании соответствующего решения Правительства Республики Казахстан.</w:t>
            </w:r>
          </w:p>
          <w:p w:rsidR="0073300B" w:rsidRPr="00216920" w:rsidRDefault="0073300B" w:rsidP="00216920">
            <w:pPr>
              <w:pStyle w:val="a5"/>
              <w:shd w:val="clear" w:color="auto" w:fill="FFFFFF" w:themeFill="background1"/>
              <w:spacing w:before="0" w:beforeAutospacing="0" w:after="0" w:afterAutospacing="0"/>
              <w:ind w:firstLine="297"/>
              <w:contextualSpacing/>
              <w:jc w:val="both"/>
              <w:rPr>
                <w:sz w:val="28"/>
                <w:szCs w:val="28"/>
              </w:rPr>
            </w:pPr>
          </w:p>
          <w:p w:rsidR="0073300B" w:rsidRPr="00216920" w:rsidRDefault="0073300B" w:rsidP="00216920">
            <w:pPr>
              <w:pStyle w:val="a5"/>
              <w:shd w:val="clear" w:color="auto" w:fill="FFFFFF" w:themeFill="background1"/>
              <w:spacing w:before="0" w:beforeAutospacing="0" w:after="0" w:afterAutospacing="0"/>
              <w:ind w:firstLine="297"/>
              <w:contextualSpacing/>
              <w:jc w:val="both"/>
              <w:rPr>
                <w:sz w:val="28"/>
                <w:szCs w:val="28"/>
              </w:rPr>
            </w:pPr>
          </w:p>
          <w:p w:rsidR="0073300B" w:rsidRPr="00216920" w:rsidRDefault="0073300B" w:rsidP="00216920">
            <w:pPr>
              <w:pStyle w:val="a5"/>
              <w:shd w:val="clear" w:color="auto" w:fill="FFFFFF" w:themeFill="background1"/>
              <w:spacing w:before="0" w:beforeAutospacing="0" w:after="0" w:afterAutospacing="0"/>
              <w:ind w:firstLine="297"/>
              <w:contextualSpacing/>
              <w:jc w:val="both"/>
              <w:rPr>
                <w:sz w:val="28"/>
                <w:szCs w:val="28"/>
              </w:rPr>
            </w:pPr>
          </w:p>
          <w:p w:rsidR="0073300B" w:rsidRPr="00216920" w:rsidRDefault="0073300B" w:rsidP="00216920">
            <w:pPr>
              <w:pStyle w:val="a5"/>
              <w:shd w:val="clear" w:color="auto" w:fill="FFFFFF" w:themeFill="background1"/>
              <w:spacing w:before="0" w:beforeAutospacing="0" w:after="0" w:afterAutospacing="0"/>
              <w:ind w:firstLine="297"/>
              <w:contextualSpacing/>
              <w:jc w:val="both"/>
              <w:rPr>
                <w:sz w:val="28"/>
                <w:szCs w:val="28"/>
              </w:rPr>
            </w:pPr>
          </w:p>
          <w:p w:rsidR="0073300B" w:rsidRPr="00216920" w:rsidRDefault="0073300B" w:rsidP="00216920">
            <w:pPr>
              <w:pStyle w:val="a5"/>
              <w:shd w:val="clear" w:color="auto" w:fill="FFFFFF" w:themeFill="background1"/>
              <w:spacing w:before="0" w:beforeAutospacing="0" w:after="0" w:afterAutospacing="0"/>
              <w:ind w:firstLine="297"/>
              <w:contextualSpacing/>
              <w:jc w:val="both"/>
              <w:rPr>
                <w:sz w:val="28"/>
                <w:szCs w:val="28"/>
              </w:rPr>
            </w:pPr>
          </w:p>
          <w:p w:rsidR="0073300B" w:rsidRPr="00216920" w:rsidRDefault="0073300B" w:rsidP="00216920">
            <w:pPr>
              <w:pStyle w:val="a5"/>
              <w:shd w:val="clear" w:color="auto" w:fill="FFFFFF" w:themeFill="background1"/>
              <w:spacing w:before="0" w:beforeAutospacing="0" w:after="0" w:afterAutospacing="0"/>
              <w:ind w:firstLine="297"/>
              <w:contextualSpacing/>
              <w:jc w:val="both"/>
              <w:rPr>
                <w:sz w:val="28"/>
                <w:szCs w:val="28"/>
              </w:rPr>
            </w:pPr>
          </w:p>
          <w:p w:rsidR="0073300B" w:rsidRPr="00216920" w:rsidRDefault="0073300B" w:rsidP="00216920">
            <w:pPr>
              <w:pStyle w:val="a5"/>
              <w:shd w:val="clear" w:color="auto" w:fill="FFFFFF" w:themeFill="background1"/>
              <w:spacing w:before="0" w:beforeAutospacing="0" w:after="0" w:afterAutospacing="0"/>
              <w:ind w:firstLine="297"/>
              <w:contextualSpacing/>
              <w:jc w:val="both"/>
              <w:rPr>
                <w:sz w:val="28"/>
                <w:szCs w:val="28"/>
              </w:rPr>
            </w:pPr>
          </w:p>
          <w:p w:rsidR="0073300B" w:rsidRPr="00216920" w:rsidRDefault="0073300B" w:rsidP="00216920">
            <w:pPr>
              <w:pStyle w:val="a5"/>
              <w:shd w:val="clear" w:color="auto" w:fill="FFFFFF" w:themeFill="background1"/>
              <w:spacing w:before="0" w:beforeAutospacing="0" w:after="0" w:afterAutospacing="0"/>
              <w:ind w:firstLine="297"/>
              <w:contextualSpacing/>
              <w:jc w:val="both"/>
              <w:rPr>
                <w:sz w:val="28"/>
                <w:szCs w:val="28"/>
              </w:rPr>
            </w:pPr>
          </w:p>
          <w:p w:rsidR="0073300B" w:rsidRPr="00216920" w:rsidRDefault="0073300B" w:rsidP="00216920">
            <w:pPr>
              <w:pStyle w:val="a5"/>
              <w:shd w:val="clear" w:color="auto" w:fill="FFFFFF" w:themeFill="background1"/>
              <w:spacing w:before="0" w:beforeAutospacing="0" w:after="0" w:afterAutospacing="0"/>
              <w:ind w:firstLine="297"/>
              <w:contextualSpacing/>
              <w:jc w:val="both"/>
              <w:rPr>
                <w:sz w:val="28"/>
                <w:szCs w:val="28"/>
              </w:rPr>
            </w:pPr>
          </w:p>
          <w:p w:rsidR="0073300B" w:rsidRPr="00216920" w:rsidRDefault="0073300B" w:rsidP="00216920">
            <w:pPr>
              <w:pStyle w:val="a5"/>
              <w:shd w:val="clear" w:color="auto" w:fill="FFFFFF" w:themeFill="background1"/>
              <w:spacing w:before="0" w:beforeAutospacing="0" w:after="0" w:afterAutospacing="0"/>
              <w:contextualSpacing/>
              <w:jc w:val="both"/>
              <w:rPr>
                <w:sz w:val="28"/>
                <w:szCs w:val="28"/>
              </w:rPr>
            </w:pPr>
          </w:p>
          <w:p w:rsidR="0073300B" w:rsidRPr="00216920" w:rsidRDefault="0037043E" w:rsidP="00216920">
            <w:pPr>
              <w:pStyle w:val="a5"/>
              <w:shd w:val="clear" w:color="auto" w:fill="FFFFFF" w:themeFill="background1"/>
              <w:spacing w:before="0" w:beforeAutospacing="0" w:after="0" w:afterAutospacing="0"/>
              <w:ind w:firstLine="297"/>
              <w:contextualSpacing/>
              <w:jc w:val="both"/>
              <w:rPr>
                <w:sz w:val="28"/>
                <w:szCs w:val="28"/>
              </w:rPr>
            </w:pPr>
            <w:r w:rsidRPr="00216920">
              <w:rPr>
                <w:sz w:val="28"/>
                <w:szCs w:val="28"/>
              </w:rPr>
              <w:t>…</w:t>
            </w:r>
          </w:p>
        </w:tc>
        <w:tc>
          <w:tcPr>
            <w:tcW w:w="4961"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pStyle w:val="a5"/>
              <w:shd w:val="clear" w:color="auto" w:fill="FFFFFF" w:themeFill="background1"/>
              <w:spacing w:before="0" w:beforeAutospacing="0" w:after="0" w:afterAutospacing="0"/>
              <w:ind w:firstLine="297"/>
              <w:contextualSpacing/>
              <w:jc w:val="both"/>
              <w:rPr>
                <w:sz w:val="28"/>
                <w:szCs w:val="28"/>
              </w:rPr>
            </w:pPr>
            <w:r w:rsidRPr="00216920">
              <w:rPr>
                <w:b/>
                <w:bCs/>
                <w:sz w:val="28"/>
                <w:szCs w:val="28"/>
              </w:rPr>
              <w:lastRenderedPageBreak/>
              <w:t>Статья 588</w:t>
            </w:r>
            <w:r w:rsidRPr="00216920">
              <w:rPr>
                <w:bCs/>
                <w:sz w:val="28"/>
                <w:szCs w:val="28"/>
              </w:rPr>
              <w:t xml:space="preserve">. Порядок исчисления и уплаты </w:t>
            </w:r>
          </w:p>
          <w:p w:rsidR="0073300B" w:rsidRPr="00216920" w:rsidRDefault="0073300B" w:rsidP="00216920">
            <w:pPr>
              <w:pStyle w:val="a5"/>
              <w:shd w:val="clear" w:color="auto" w:fill="FFFFFF" w:themeFill="background1"/>
              <w:spacing w:before="0" w:beforeAutospacing="0" w:after="0" w:afterAutospacing="0"/>
              <w:ind w:firstLine="297"/>
              <w:contextualSpacing/>
              <w:jc w:val="both"/>
              <w:rPr>
                <w:sz w:val="28"/>
                <w:szCs w:val="28"/>
              </w:rPr>
            </w:pPr>
            <w:r w:rsidRPr="00216920">
              <w:rPr>
                <w:sz w:val="28"/>
                <w:szCs w:val="28"/>
              </w:rPr>
              <w:t xml:space="preserve">1. Сумма платы </w:t>
            </w:r>
            <w:r w:rsidRPr="00216920">
              <w:rPr>
                <w:b/>
                <w:sz w:val="28"/>
                <w:szCs w:val="28"/>
                <w:lang w:val="kk-KZ"/>
              </w:rPr>
              <w:t xml:space="preserve">за лесные пользования </w:t>
            </w:r>
            <w:r w:rsidRPr="00216920">
              <w:rPr>
                <w:sz w:val="28"/>
                <w:szCs w:val="28"/>
              </w:rPr>
              <w:t>исчисляется государственными лесовладельцамии указывается в разрешительном документе, за исключением платы, размер которой устанавливается в соответствии с пунктом 2 настоящей статьи.</w:t>
            </w:r>
          </w:p>
          <w:p w:rsidR="0073300B" w:rsidRPr="00216920" w:rsidRDefault="0073300B" w:rsidP="00216920">
            <w:pPr>
              <w:pStyle w:val="a5"/>
              <w:shd w:val="clear" w:color="auto" w:fill="FFFFFF" w:themeFill="background1"/>
              <w:spacing w:before="0" w:beforeAutospacing="0" w:after="0" w:afterAutospacing="0"/>
              <w:ind w:firstLine="297"/>
              <w:contextualSpacing/>
              <w:jc w:val="both"/>
              <w:rPr>
                <w:b/>
                <w:sz w:val="28"/>
                <w:szCs w:val="28"/>
              </w:rPr>
            </w:pPr>
            <w:r w:rsidRPr="00216920">
              <w:rPr>
                <w:b/>
                <w:sz w:val="28"/>
                <w:szCs w:val="28"/>
              </w:rPr>
              <w:t xml:space="preserve">1-1. Сумма платы за пользование </w:t>
            </w:r>
            <w:r w:rsidRPr="00216920">
              <w:rPr>
                <w:b/>
                <w:bCs/>
                <w:sz w:val="28"/>
                <w:szCs w:val="28"/>
              </w:rPr>
              <w:t>растительными ресурсами</w:t>
            </w:r>
            <w:r w:rsidRPr="00216920">
              <w:rPr>
                <w:b/>
                <w:sz w:val="28"/>
                <w:szCs w:val="28"/>
              </w:rPr>
              <w:t xml:space="preserve"> вне территории государственного лесного фонда и особо охраняемых природных территорий исчисляется местными исполнительными органами областей, городов </w:t>
            </w:r>
            <w:r w:rsidRPr="00216920">
              <w:rPr>
                <w:b/>
                <w:sz w:val="28"/>
                <w:szCs w:val="28"/>
              </w:rPr>
              <w:lastRenderedPageBreak/>
              <w:t>республиканского значения, столицы.</w:t>
            </w:r>
          </w:p>
          <w:p w:rsidR="0073300B" w:rsidRPr="00216920" w:rsidRDefault="0073300B" w:rsidP="00216920">
            <w:pPr>
              <w:pStyle w:val="a5"/>
              <w:shd w:val="clear" w:color="auto" w:fill="FFFFFF" w:themeFill="background1"/>
              <w:spacing w:before="0" w:beforeAutospacing="0" w:after="0" w:afterAutospacing="0"/>
              <w:ind w:firstLine="297"/>
              <w:contextualSpacing/>
              <w:jc w:val="both"/>
              <w:rPr>
                <w:sz w:val="28"/>
                <w:szCs w:val="28"/>
              </w:rPr>
            </w:pPr>
            <w:r w:rsidRPr="00216920">
              <w:rPr>
                <w:sz w:val="28"/>
                <w:szCs w:val="28"/>
              </w:rPr>
              <w:t>2. Размер платы определяется:</w:t>
            </w:r>
          </w:p>
          <w:p w:rsidR="0073300B" w:rsidRPr="00216920" w:rsidRDefault="0073300B" w:rsidP="00216920">
            <w:pPr>
              <w:pStyle w:val="a5"/>
              <w:shd w:val="clear" w:color="auto" w:fill="FFFFFF" w:themeFill="background1"/>
              <w:spacing w:before="0" w:beforeAutospacing="0" w:after="0" w:afterAutospacing="0"/>
              <w:ind w:firstLine="297"/>
              <w:contextualSpacing/>
              <w:jc w:val="both"/>
              <w:rPr>
                <w:sz w:val="28"/>
                <w:szCs w:val="28"/>
              </w:rPr>
            </w:pPr>
            <w:r w:rsidRPr="00216920">
              <w:rPr>
                <w:sz w:val="28"/>
                <w:szCs w:val="28"/>
              </w:rPr>
              <w:t xml:space="preserve">при отпуске древесины на корню – исходя из объема лесопользования и ставок платы с учетом коэффициентов, установленных </w:t>
            </w:r>
            <w:hyperlink r:id="rId12" w:anchor="z587" w:history="1">
              <w:r w:rsidRPr="00216920">
                <w:rPr>
                  <w:rStyle w:val="a3"/>
                  <w:color w:val="auto"/>
                  <w:sz w:val="28"/>
                  <w:szCs w:val="28"/>
                  <w:u w:val="none"/>
                </w:rPr>
                <w:t>статьей 587</w:t>
              </w:r>
            </w:hyperlink>
            <w:r w:rsidRPr="00216920">
              <w:rPr>
                <w:sz w:val="28"/>
                <w:szCs w:val="28"/>
              </w:rPr>
              <w:t xml:space="preserve"> настоящего Кодекса; </w:t>
            </w:r>
          </w:p>
          <w:p w:rsidR="0073300B" w:rsidRPr="00216920" w:rsidRDefault="0073300B" w:rsidP="00216920">
            <w:pPr>
              <w:pStyle w:val="a5"/>
              <w:shd w:val="clear" w:color="auto" w:fill="FFFFFF" w:themeFill="background1"/>
              <w:spacing w:before="0" w:beforeAutospacing="0" w:after="0" w:afterAutospacing="0"/>
              <w:ind w:firstLine="297"/>
              <w:contextualSpacing/>
              <w:jc w:val="both"/>
              <w:rPr>
                <w:sz w:val="28"/>
                <w:szCs w:val="28"/>
              </w:rPr>
            </w:pPr>
            <w:r w:rsidRPr="00216920">
              <w:rPr>
                <w:sz w:val="28"/>
                <w:szCs w:val="28"/>
              </w:rPr>
              <w:t xml:space="preserve">при иных видах лесопользования, за исключением лесных пользований, размер платы по которым определяется в соответствии с пунктом 2 </w:t>
            </w:r>
            <w:hyperlink r:id="rId13" w:anchor="z587" w:history="1">
              <w:r w:rsidRPr="00216920">
                <w:rPr>
                  <w:rStyle w:val="a3"/>
                  <w:color w:val="auto"/>
                  <w:sz w:val="28"/>
                  <w:szCs w:val="28"/>
                  <w:u w:val="none"/>
                </w:rPr>
                <w:t>статьи 587</w:t>
              </w:r>
            </w:hyperlink>
            <w:r w:rsidRPr="00216920">
              <w:rPr>
                <w:sz w:val="28"/>
                <w:szCs w:val="28"/>
              </w:rPr>
              <w:t xml:space="preserve"> настоящего Кодекса, – исходя из объема и (или) площади лесопользования, ставок платы за иные виды лесопользования, устанавливаемых местными представительными органами областей, городов республиканского значения и столицы. </w:t>
            </w:r>
          </w:p>
          <w:p w:rsidR="0073300B" w:rsidRPr="00216920" w:rsidRDefault="0073300B" w:rsidP="00216920">
            <w:pPr>
              <w:pStyle w:val="a5"/>
              <w:shd w:val="clear" w:color="auto" w:fill="FFFFFF" w:themeFill="background1"/>
              <w:spacing w:before="0" w:beforeAutospacing="0" w:after="0" w:afterAutospacing="0"/>
              <w:ind w:firstLine="297"/>
              <w:contextualSpacing/>
              <w:jc w:val="both"/>
              <w:rPr>
                <w:sz w:val="28"/>
                <w:szCs w:val="28"/>
              </w:rPr>
            </w:pPr>
            <w:r w:rsidRPr="00216920">
              <w:rPr>
                <w:sz w:val="28"/>
                <w:szCs w:val="28"/>
              </w:rPr>
              <w:t xml:space="preserve">3. Сумма платы </w:t>
            </w:r>
            <w:r w:rsidRPr="00216920">
              <w:rPr>
                <w:b/>
                <w:sz w:val="28"/>
                <w:szCs w:val="28"/>
                <w:lang w:val="kk-KZ"/>
              </w:rPr>
              <w:t xml:space="preserve">за лесные пользования </w:t>
            </w:r>
            <w:r w:rsidRPr="00216920">
              <w:rPr>
                <w:sz w:val="28"/>
                <w:szCs w:val="28"/>
              </w:rPr>
              <w:t>уплачивается в бюджет по месту нахождения объекта лесопользования в сроки:</w:t>
            </w:r>
          </w:p>
          <w:p w:rsidR="0073300B" w:rsidRPr="00216920" w:rsidRDefault="0073300B" w:rsidP="00216920">
            <w:pPr>
              <w:pStyle w:val="a5"/>
              <w:shd w:val="clear" w:color="auto" w:fill="FFFFFF" w:themeFill="background1"/>
              <w:spacing w:before="0" w:beforeAutospacing="0" w:after="0" w:afterAutospacing="0"/>
              <w:ind w:firstLine="297"/>
              <w:contextualSpacing/>
              <w:jc w:val="both"/>
              <w:rPr>
                <w:sz w:val="28"/>
                <w:szCs w:val="28"/>
              </w:rPr>
            </w:pPr>
            <w:r w:rsidRPr="00216920">
              <w:rPr>
                <w:sz w:val="28"/>
                <w:szCs w:val="28"/>
              </w:rPr>
              <w:t xml:space="preserve">1) при долгосрочном лесопользовании – ежеквартально равными долями от общей суммы </w:t>
            </w:r>
            <w:r w:rsidRPr="00216920">
              <w:rPr>
                <w:sz w:val="28"/>
                <w:szCs w:val="28"/>
              </w:rPr>
              <w:lastRenderedPageBreak/>
              <w:t>ежегодного объема лесопользования, в срок не позднее 20 числа месяца, следующего за отчетным кварталом;</w:t>
            </w:r>
          </w:p>
          <w:p w:rsidR="0073300B" w:rsidRPr="00216920" w:rsidRDefault="0073300B" w:rsidP="00216920">
            <w:pPr>
              <w:pStyle w:val="a5"/>
              <w:shd w:val="clear" w:color="auto" w:fill="FFFFFF" w:themeFill="background1"/>
              <w:spacing w:before="0" w:beforeAutospacing="0" w:after="0" w:afterAutospacing="0"/>
              <w:ind w:firstLine="297"/>
              <w:contextualSpacing/>
              <w:jc w:val="both"/>
              <w:rPr>
                <w:sz w:val="28"/>
                <w:szCs w:val="28"/>
              </w:rPr>
            </w:pPr>
            <w:r w:rsidRPr="00216920">
              <w:rPr>
                <w:sz w:val="28"/>
                <w:szCs w:val="28"/>
              </w:rPr>
              <w:t>2) при краткосрочном лесопользовании – до или в день получения разрешительных документов. При этом в разрешительном документе делается отметка о произведенной оплате с указанием реквизитов платежного документа;</w:t>
            </w:r>
          </w:p>
          <w:p w:rsidR="0073300B" w:rsidRPr="00216920" w:rsidRDefault="0073300B" w:rsidP="00216920">
            <w:pPr>
              <w:pStyle w:val="a5"/>
              <w:shd w:val="clear" w:color="auto" w:fill="FFFFFF" w:themeFill="background1"/>
              <w:spacing w:before="0" w:beforeAutospacing="0" w:after="0" w:afterAutospacing="0"/>
              <w:ind w:firstLine="297"/>
              <w:contextualSpacing/>
              <w:jc w:val="both"/>
              <w:rPr>
                <w:sz w:val="28"/>
                <w:szCs w:val="28"/>
              </w:rPr>
            </w:pPr>
            <w:r w:rsidRPr="00216920">
              <w:rPr>
                <w:sz w:val="28"/>
                <w:szCs w:val="28"/>
              </w:rPr>
              <w:t>3) за древесину, отпускаемую на корню, – ежеквартально равными долями от годовой суммы платы по выписанным лесорубочным билетам, в срок не позднее 15 числа месяца, следующего за отчетным кварталом;</w:t>
            </w:r>
          </w:p>
          <w:p w:rsidR="0073300B" w:rsidRPr="00216920" w:rsidRDefault="0073300B" w:rsidP="00216920">
            <w:pPr>
              <w:pStyle w:val="a5"/>
              <w:shd w:val="clear" w:color="auto" w:fill="FFFFFF" w:themeFill="background1"/>
              <w:spacing w:before="0" w:beforeAutospacing="0" w:after="0" w:afterAutospacing="0"/>
              <w:ind w:firstLine="295"/>
              <w:contextualSpacing/>
              <w:jc w:val="both"/>
              <w:rPr>
                <w:sz w:val="28"/>
                <w:szCs w:val="28"/>
              </w:rPr>
            </w:pPr>
            <w:r w:rsidRPr="00216920">
              <w:rPr>
                <w:sz w:val="28"/>
                <w:szCs w:val="28"/>
              </w:rPr>
              <w:t>4) за изъятие редких и находящихся под угрозой исчезновения видов растений, их частей или дериватов – в сроки, устанавливаемые в каждом отдельном случае на основании соответствующего решения Правительства Республики Казахстан.</w:t>
            </w:r>
          </w:p>
          <w:p w:rsidR="0073300B" w:rsidRPr="00216920" w:rsidRDefault="0073300B" w:rsidP="00216920">
            <w:pPr>
              <w:pStyle w:val="a5"/>
              <w:shd w:val="clear" w:color="auto" w:fill="FFFFFF" w:themeFill="background1"/>
              <w:spacing w:before="0" w:beforeAutospacing="0" w:after="0" w:afterAutospacing="0"/>
              <w:ind w:firstLine="295"/>
              <w:contextualSpacing/>
              <w:jc w:val="both"/>
              <w:rPr>
                <w:b/>
                <w:sz w:val="28"/>
                <w:szCs w:val="28"/>
              </w:rPr>
            </w:pPr>
            <w:r w:rsidRPr="00216920">
              <w:rPr>
                <w:b/>
                <w:sz w:val="28"/>
                <w:szCs w:val="28"/>
              </w:rPr>
              <w:t xml:space="preserve">3-1. Сумма платы за пользование </w:t>
            </w:r>
            <w:r w:rsidRPr="00216920">
              <w:rPr>
                <w:b/>
                <w:bCs/>
                <w:sz w:val="28"/>
                <w:szCs w:val="28"/>
              </w:rPr>
              <w:t>растительными ресурсами</w:t>
            </w:r>
            <w:r w:rsidRPr="00216920">
              <w:rPr>
                <w:b/>
                <w:sz w:val="28"/>
                <w:szCs w:val="28"/>
              </w:rPr>
              <w:t xml:space="preserve"> вне территории государственного </w:t>
            </w:r>
            <w:r w:rsidRPr="00216920">
              <w:rPr>
                <w:b/>
                <w:sz w:val="28"/>
                <w:szCs w:val="28"/>
              </w:rPr>
              <w:lastRenderedPageBreak/>
              <w:t>лесного фонда и особо охраняемых природных территории уплачивается в бюджет по месту нахождения объекта пользования ежеквартально равными долями от годовой суммы платы в срок не позднее 20 числа месяца, следующего за отчетным кварталом.</w:t>
            </w:r>
          </w:p>
          <w:p w:rsidR="0073300B" w:rsidRPr="00216920" w:rsidRDefault="0037043E" w:rsidP="00216920">
            <w:pPr>
              <w:pStyle w:val="a5"/>
              <w:shd w:val="clear" w:color="auto" w:fill="FFFFFF" w:themeFill="background1"/>
              <w:spacing w:before="0" w:beforeAutospacing="0" w:after="0" w:afterAutospacing="0"/>
              <w:ind w:firstLine="295"/>
              <w:contextualSpacing/>
              <w:jc w:val="both"/>
              <w:rPr>
                <w:sz w:val="28"/>
                <w:szCs w:val="28"/>
              </w:rPr>
            </w:pPr>
            <w:r w:rsidRPr="00216920">
              <w:rPr>
                <w:sz w:val="28"/>
                <w:szCs w:val="28"/>
              </w:rPr>
              <w:t>…</w:t>
            </w:r>
          </w:p>
          <w:p w:rsidR="0073300B" w:rsidRPr="00216920" w:rsidRDefault="0073300B" w:rsidP="00216920">
            <w:pPr>
              <w:keepNext/>
              <w:keepLines/>
              <w:widowControl w:val="0"/>
              <w:suppressLineNumbers/>
              <w:shd w:val="clear" w:color="auto" w:fill="FFFFFF" w:themeFill="background1"/>
              <w:suppressAutoHyphens/>
              <w:spacing w:after="0" w:line="240" w:lineRule="auto"/>
              <w:ind w:left="-57"/>
              <w:contextualSpacing/>
              <w:jc w:val="both"/>
              <w:rPr>
                <w:rFonts w:ascii="Times New Roman" w:hAnsi="Times New Roman"/>
                <w:bCs/>
                <w:sz w:val="28"/>
                <w:szCs w:val="28"/>
              </w:rPr>
            </w:pPr>
          </w:p>
        </w:tc>
        <w:tc>
          <w:tcPr>
            <w:tcW w:w="3148" w:type="dxa"/>
            <w:tcBorders>
              <w:top w:val="single" w:sz="4" w:space="0" w:color="auto"/>
              <w:left w:val="single" w:sz="4" w:space="0" w:color="auto"/>
              <w:bottom w:val="single" w:sz="4" w:space="0" w:color="auto"/>
              <w:right w:val="single" w:sz="4" w:space="0" w:color="auto"/>
            </w:tcBorders>
          </w:tcPr>
          <w:p w:rsidR="0037043E" w:rsidRPr="00216920" w:rsidRDefault="0037043E" w:rsidP="00216920">
            <w:pPr>
              <w:shd w:val="clear" w:color="auto" w:fill="FFFFFF" w:themeFill="background1"/>
              <w:spacing w:after="0" w:line="240" w:lineRule="auto"/>
              <w:ind w:firstLine="426"/>
              <w:contextualSpacing/>
              <w:jc w:val="both"/>
              <w:rPr>
                <w:rFonts w:ascii="Times New Roman" w:hAnsi="Times New Roman"/>
                <w:sz w:val="28"/>
                <w:szCs w:val="28"/>
                <w:lang w:val="kk-KZ"/>
              </w:rPr>
            </w:pPr>
            <w:r w:rsidRPr="00216920">
              <w:rPr>
                <w:rFonts w:ascii="Times New Roman" w:hAnsi="Times New Roman"/>
                <w:sz w:val="28"/>
                <w:szCs w:val="28"/>
                <w:lang w:val="kk-KZ"/>
              </w:rPr>
              <w:lastRenderedPageBreak/>
              <w:t>В связи с принятием законов Республики Казахстан «О растительном мире» и «О внесении изменений и дополнений в некоторые законодательные акты Республики Казахстан по вопросам растительного мира».</w:t>
            </w:r>
          </w:p>
          <w:p w:rsidR="0073300B" w:rsidRPr="00216920" w:rsidRDefault="0037043E" w:rsidP="00216920">
            <w:pPr>
              <w:shd w:val="clear" w:color="auto" w:fill="FFFFFF" w:themeFill="background1"/>
              <w:autoSpaceDE w:val="0"/>
              <w:autoSpaceDN w:val="0"/>
              <w:adjustRightInd w:val="0"/>
              <w:spacing w:after="0" w:line="240" w:lineRule="auto"/>
              <w:ind w:firstLine="426"/>
              <w:contextualSpacing/>
              <w:jc w:val="both"/>
              <w:rPr>
                <w:rFonts w:ascii="Times New Roman" w:hAnsi="Times New Roman"/>
                <w:sz w:val="28"/>
                <w:szCs w:val="28"/>
                <w:lang w:val="kk-KZ"/>
              </w:rPr>
            </w:pPr>
            <w:r w:rsidRPr="00216920">
              <w:rPr>
                <w:rFonts w:ascii="Times New Roman" w:hAnsi="Times New Roman"/>
                <w:sz w:val="28"/>
                <w:szCs w:val="28"/>
                <w:lang w:val="kk-KZ"/>
              </w:rPr>
              <w:t xml:space="preserve">См. обоснование по позиции 7 таблицы.  </w:t>
            </w:r>
          </w:p>
        </w:tc>
      </w:tr>
      <w:tr w:rsidR="0010415C" w:rsidRPr="00216920" w:rsidTr="0073300B">
        <w:trPr>
          <w:trHeight w:val="474"/>
        </w:trPr>
        <w:tc>
          <w:tcPr>
            <w:tcW w:w="959"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pStyle w:val="af7"/>
              <w:numPr>
                <w:ilvl w:val="0"/>
                <w:numId w:val="1"/>
              </w:numPr>
              <w:shd w:val="clear" w:color="auto" w:fill="FFFFFF" w:themeFill="background1"/>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keepNext/>
              <w:keepLines/>
              <w:widowControl w:val="0"/>
              <w:suppressLineNumbers/>
              <w:shd w:val="clear" w:color="auto" w:fill="FFFFFF" w:themeFill="background1"/>
              <w:suppressAutoHyphens/>
              <w:spacing w:after="0" w:line="240" w:lineRule="auto"/>
              <w:contextualSpacing/>
              <w:jc w:val="both"/>
              <w:rPr>
                <w:rFonts w:ascii="Times New Roman" w:hAnsi="Times New Roman"/>
                <w:sz w:val="28"/>
                <w:szCs w:val="28"/>
                <w:lang w:val="kk-KZ"/>
              </w:rPr>
            </w:pPr>
            <w:r w:rsidRPr="00216920">
              <w:rPr>
                <w:rFonts w:ascii="Times New Roman" w:hAnsi="Times New Roman"/>
                <w:sz w:val="28"/>
                <w:szCs w:val="28"/>
                <w:lang w:val="kk-KZ"/>
              </w:rPr>
              <w:t xml:space="preserve">Статья 610 </w:t>
            </w:r>
          </w:p>
        </w:tc>
        <w:tc>
          <w:tcPr>
            <w:tcW w:w="4961"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pStyle w:val="a5"/>
              <w:shd w:val="clear" w:color="auto" w:fill="FFFFFF" w:themeFill="background1"/>
              <w:spacing w:before="0" w:beforeAutospacing="0" w:after="0" w:afterAutospacing="0"/>
              <w:ind w:firstLine="317"/>
              <w:contextualSpacing/>
              <w:jc w:val="both"/>
              <w:textAlignment w:val="baseline"/>
              <w:rPr>
                <w:bCs/>
                <w:sz w:val="28"/>
                <w:szCs w:val="28"/>
                <w:lang w:val="kk-KZ"/>
              </w:rPr>
            </w:pPr>
            <w:r w:rsidRPr="00216920">
              <w:rPr>
                <w:b/>
                <w:bCs/>
                <w:sz w:val="28"/>
                <w:szCs w:val="28"/>
                <w:lang w:val="kk-KZ"/>
              </w:rPr>
              <w:t>Статья 610.</w:t>
            </w:r>
            <w:r w:rsidRPr="00216920">
              <w:rPr>
                <w:bCs/>
                <w:sz w:val="28"/>
                <w:szCs w:val="28"/>
                <w:lang w:val="kk-KZ"/>
              </w:rPr>
              <w:t xml:space="preserve"> Ставки государственной пошлины в судах</w:t>
            </w:r>
          </w:p>
          <w:p w:rsidR="0073300B" w:rsidRPr="00216920" w:rsidRDefault="0073300B" w:rsidP="00216920">
            <w:pPr>
              <w:pStyle w:val="a5"/>
              <w:shd w:val="clear" w:color="auto" w:fill="FFFFFF" w:themeFill="background1"/>
              <w:spacing w:before="0" w:beforeAutospacing="0" w:after="0" w:afterAutospacing="0"/>
              <w:ind w:firstLine="317"/>
              <w:contextualSpacing/>
              <w:jc w:val="both"/>
              <w:textAlignment w:val="baseline"/>
              <w:rPr>
                <w:bCs/>
                <w:sz w:val="28"/>
                <w:szCs w:val="28"/>
                <w:lang w:val="kk-KZ"/>
              </w:rPr>
            </w:pPr>
          </w:p>
          <w:p w:rsidR="0073300B" w:rsidRPr="00216920" w:rsidRDefault="0073300B" w:rsidP="00216920">
            <w:pPr>
              <w:pStyle w:val="a5"/>
              <w:shd w:val="clear" w:color="auto" w:fill="FFFFFF" w:themeFill="background1"/>
              <w:spacing w:before="0" w:beforeAutospacing="0" w:after="0" w:afterAutospacing="0"/>
              <w:ind w:firstLine="317"/>
              <w:contextualSpacing/>
              <w:jc w:val="both"/>
              <w:textAlignment w:val="baseline"/>
              <w:rPr>
                <w:bCs/>
                <w:sz w:val="28"/>
                <w:szCs w:val="28"/>
                <w:lang w:val="kk-KZ"/>
              </w:rPr>
            </w:pPr>
          </w:p>
          <w:p w:rsidR="0073300B" w:rsidRPr="00216920" w:rsidRDefault="0073300B" w:rsidP="00216920">
            <w:pPr>
              <w:pStyle w:val="a5"/>
              <w:shd w:val="clear" w:color="auto" w:fill="FFFFFF" w:themeFill="background1"/>
              <w:spacing w:before="0" w:beforeAutospacing="0" w:after="0" w:afterAutospacing="0"/>
              <w:ind w:firstLine="317"/>
              <w:contextualSpacing/>
              <w:jc w:val="both"/>
              <w:textAlignment w:val="baseline"/>
              <w:rPr>
                <w:bCs/>
                <w:sz w:val="28"/>
                <w:szCs w:val="28"/>
                <w:lang w:val="kk-KZ"/>
              </w:rPr>
            </w:pPr>
            <w:r w:rsidRPr="00216920">
              <w:rPr>
                <w:bCs/>
                <w:sz w:val="28"/>
                <w:szCs w:val="28"/>
                <w:lang w:val="kk-KZ"/>
              </w:rPr>
              <w:t xml:space="preserve">1. С подаваемых в суд исковых заявлений, заявлений особого искового производства, заявлений (жалоб) по делам особого производства, заявлений о вынесении судебного приказа, заявлений о выдаче дубликата исполнительного листа, заявлений о выдаче исполнительных листов на принудительное исполнение решений арбитража и иностранных судов, заявлений о повторной выдаче копий судебных актов, исполнительных листов и иных документов </w:t>
            </w:r>
            <w:r w:rsidRPr="00216920">
              <w:rPr>
                <w:bCs/>
                <w:sz w:val="28"/>
                <w:szCs w:val="28"/>
                <w:lang w:val="kk-KZ"/>
              </w:rPr>
              <w:lastRenderedPageBreak/>
              <w:t>государственная пошлина взимается в следующих размерах:</w:t>
            </w:r>
          </w:p>
          <w:p w:rsidR="0073300B" w:rsidRPr="00216920" w:rsidRDefault="0073300B" w:rsidP="00216920">
            <w:pPr>
              <w:shd w:val="clear" w:color="auto" w:fill="FFFFFF" w:themeFill="background1"/>
              <w:spacing w:after="0" w:line="240" w:lineRule="auto"/>
              <w:ind w:firstLine="317"/>
              <w:contextualSpacing/>
              <w:jc w:val="both"/>
              <w:rPr>
                <w:rFonts w:ascii="Times New Roman" w:hAnsi="Times New Roman"/>
                <w:bCs/>
                <w:sz w:val="28"/>
                <w:szCs w:val="28"/>
                <w:lang w:val="kk-KZ"/>
              </w:rPr>
            </w:pPr>
            <w:r w:rsidRPr="00216920">
              <w:rPr>
                <w:rFonts w:ascii="Times New Roman" w:hAnsi="Times New Roman"/>
                <w:bCs/>
                <w:sz w:val="28"/>
                <w:szCs w:val="28"/>
                <w:lang w:val="kk-KZ"/>
              </w:rPr>
              <w:t>...</w:t>
            </w:r>
          </w:p>
          <w:p w:rsidR="0073300B" w:rsidRPr="00216920" w:rsidRDefault="0073300B" w:rsidP="00216920">
            <w:pPr>
              <w:shd w:val="clear" w:color="auto" w:fill="FFFFFF" w:themeFill="background1"/>
              <w:spacing w:after="0" w:line="240" w:lineRule="auto"/>
              <w:ind w:firstLine="317"/>
              <w:contextualSpacing/>
              <w:jc w:val="both"/>
              <w:rPr>
                <w:rFonts w:ascii="Times New Roman" w:hAnsi="Times New Roman"/>
                <w:b/>
                <w:bCs/>
                <w:sz w:val="28"/>
                <w:szCs w:val="28"/>
              </w:rPr>
            </w:pPr>
            <w:r w:rsidRPr="00216920">
              <w:rPr>
                <w:rFonts w:ascii="Times New Roman" w:hAnsi="Times New Roman"/>
                <w:b/>
                <w:bCs/>
                <w:sz w:val="28"/>
                <w:szCs w:val="28"/>
                <w:lang w:val="kk-KZ"/>
              </w:rPr>
              <w:t>13-1</w:t>
            </w:r>
            <w:r w:rsidRPr="00216920">
              <w:rPr>
                <w:rFonts w:ascii="Times New Roman" w:hAnsi="Times New Roman"/>
                <w:b/>
                <w:bCs/>
                <w:sz w:val="28"/>
                <w:szCs w:val="28"/>
              </w:rPr>
              <w:t>) отсутствует;</w:t>
            </w:r>
          </w:p>
          <w:p w:rsidR="0073300B" w:rsidRPr="00216920" w:rsidRDefault="0073300B" w:rsidP="00216920">
            <w:pPr>
              <w:pStyle w:val="a5"/>
              <w:shd w:val="clear" w:color="auto" w:fill="FFFFFF" w:themeFill="background1"/>
              <w:spacing w:before="0" w:beforeAutospacing="0" w:after="0" w:afterAutospacing="0"/>
              <w:ind w:left="44" w:firstLine="283"/>
              <w:contextualSpacing/>
              <w:jc w:val="both"/>
              <w:textAlignment w:val="baseline"/>
              <w:rPr>
                <w:b/>
                <w:bCs/>
                <w:sz w:val="28"/>
                <w:szCs w:val="28"/>
                <w:bdr w:val="none" w:sz="0" w:space="0" w:color="auto" w:frame="1"/>
              </w:rPr>
            </w:pPr>
            <w:r w:rsidRPr="00216920">
              <w:rPr>
                <w:b/>
                <w:bCs/>
                <w:sz w:val="28"/>
                <w:szCs w:val="28"/>
                <w:bdr w:val="none" w:sz="0" w:space="0" w:color="auto" w:frame="1"/>
              </w:rPr>
              <w:t>…</w:t>
            </w:r>
          </w:p>
          <w:p w:rsidR="0073300B" w:rsidRPr="00216920" w:rsidRDefault="0073300B" w:rsidP="00216920">
            <w:pPr>
              <w:shd w:val="clear" w:color="auto" w:fill="FFFFFF" w:themeFill="background1"/>
              <w:spacing w:after="0" w:line="240" w:lineRule="auto"/>
              <w:ind w:left="44" w:firstLine="283"/>
              <w:contextualSpacing/>
              <w:jc w:val="both"/>
              <w:rPr>
                <w:rFonts w:ascii="Times New Roman" w:hAnsi="Times New Roman"/>
                <w:bCs/>
                <w:sz w:val="28"/>
                <w:szCs w:val="28"/>
                <w:lang w:val="kk-KZ"/>
              </w:rPr>
            </w:pPr>
          </w:p>
        </w:tc>
        <w:tc>
          <w:tcPr>
            <w:tcW w:w="4961" w:type="dxa"/>
            <w:tcBorders>
              <w:top w:val="single" w:sz="4" w:space="0" w:color="auto"/>
              <w:left w:val="single" w:sz="4" w:space="0" w:color="auto"/>
              <w:bottom w:val="single" w:sz="4" w:space="0" w:color="auto"/>
              <w:right w:val="single" w:sz="4" w:space="0" w:color="auto"/>
            </w:tcBorders>
          </w:tcPr>
          <w:p w:rsidR="00530DD2" w:rsidRPr="00216920" w:rsidRDefault="0073300B" w:rsidP="00216920">
            <w:pPr>
              <w:pStyle w:val="a5"/>
              <w:shd w:val="clear" w:color="auto" w:fill="FFFFFF" w:themeFill="background1"/>
              <w:spacing w:before="0" w:beforeAutospacing="0" w:after="0" w:afterAutospacing="0"/>
              <w:ind w:firstLine="317"/>
              <w:contextualSpacing/>
              <w:jc w:val="both"/>
              <w:textAlignment w:val="baseline"/>
              <w:rPr>
                <w:bCs/>
                <w:sz w:val="28"/>
                <w:szCs w:val="28"/>
                <w:lang w:val="kk-KZ"/>
              </w:rPr>
            </w:pPr>
            <w:r w:rsidRPr="00216920">
              <w:rPr>
                <w:b/>
                <w:bCs/>
                <w:sz w:val="28"/>
                <w:szCs w:val="28"/>
                <w:lang w:val="kk-KZ"/>
              </w:rPr>
              <w:lastRenderedPageBreak/>
              <w:t>Статья 610.</w:t>
            </w:r>
            <w:r w:rsidRPr="00216920">
              <w:rPr>
                <w:bCs/>
                <w:sz w:val="28"/>
                <w:szCs w:val="28"/>
                <w:lang w:val="kk-KZ"/>
              </w:rPr>
              <w:t xml:space="preserve"> </w:t>
            </w:r>
            <w:r w:rsidR="00530DD2" w:rsidRPr="00216920">
              <w:rPr>
                <w:bCs/>
                <w:sz w:val="28"/>
                <w:szCs w:val="28"/>
                <w:lang w:val="kk-KZ"/>
              </w:rPr>
              <w:t xml:space="preserve"> Ставки государственной пошлины в судах</w:t>
            </w:r>
          </w:p>
          <w:p w:rsidR="0073300B" w:rsidRPr="00216920" w:rsidRDefault="0073300B" w:rsidP="00216920">
            <w:pPr>
              <w:pStyle w:val="a5"/>
              <w:shd w:val="clear" w:color="auto" w:fill="FFFFFF" w:themeFill="background1"/>
              <w:spacing w:before="0" w:beforeAutospacing="0" w:after="0" w:afterAutospacing="0"/>
              <w:ind w:firstLine="317"/>
              <w:contextualSpacing/>
              <w:jc w:val="both"/>
              <w:textAlignment w:val="baseline"/>
              <w:rPr>
                <w:bCs/>
                <w:sz w:val="28"/>
                <w:szCs w:val="28"/>
                <w:lang w:val="kk-KZ"/>
              </w:rPr>
            </w:pPr>
            <w:r w:rsidRPr="00216920">
              <w:rPr>
                <w:bCs/>
                <w:sz w:val="28"/>
                <w:szCs w:val="28"/>
                <w:lang w:val="kk-KZ"/>
              </w:rPr>
              <w:t>1. С подаваемых в суд исковых заявлений, заявлений особого искового производства, заявлений (жалоб) по делам особого производства, заявлений о вынесении судебного приказа, заявлений о выдаче дубликата исполнительного листа, заявлений о выдаче исполнительных листов на принудительное исполнение решений арбитража и иностранных судов, заявлений о повторной выдаче копий судебных актов, исполнительных листов и иных документов государственная пошлина взимается в следующих размерах:</w:t>
            </w:r>
          </w:p>
          <w:p w:rsidR="0073300B" w:rsidRPr="00216920" w:rsidRDefault="0073300B" w:rsidP="00216920">
            <w:pPr>
              <w:shd w:val="clear" w:color="auto" w:fill="FFFFFF" w:themeFill="background1"/>
              <w:spacing w:after="0" w:line="240" w:lineRule="auto"/>
              <w:ind w:firstLine="317"/>
              <w:contextualSpacing/>
              <w:jc w:val="both"/>
              <w:rPr>
                <w:rFonts w:ascii="Times New Roman" w:hAnsi="Times New Roman"/>
                <w:bCs/>
                <w:sz w:val="28"/>
                <w:szCs w:val="28"/>
                <w:lang w:val="kk-KZ"/>
              </w:rPr>
            </w:pPr>
            <w:r w:rsidRPr="00216920">
              <w:rPr>
                <w:rFonts w:ascii="Times New Roman" w:hAnsi="Times New Roman"/>
                <w:bCs/>
                <w:sz w:val="28"/>
                <w:szCs w:val="28"/>
                <w:lang w:val="kk-KZ"/>
              </w:rPr>
              <w:lastRenderedPageBreak/>
              <w:t>...</w:t>
            </w:r>
          </w:p>
          <w:p w:rsidR="00C27B44" w:rsidRPr="00216920" w:rsidRDefault="0073300B" w:rsidP="00216920">
            <w:pPr>
              <w:shd w:val="clear" w:color="auto" w:fill="FFFFFF" w:themeFill="background1"/>
              <w:spacing w:after="0" w:line="240" w:lineRule="auto"/>
              <w:ind w:firstLine="317"/>
              <w:contextualSpacing/>
              <w:jc w:val="both"/>
              <w:rPr>
                <w:rFonts w:ascii="Times New Roman" w:hAnsi="Times New Roman"/>
                <w:b/>
                <w:bCs/>
                <w:sz w:val="28"/>
                <w:szCs w:val="28"/>
                <w:lang w:val="kk-KZ"/>
              </w:rPr>
            </w:pPr>
            <w:r w:rsidRPr="00216920">
              <w:rPr>
                <w:rFonts w:ascii="Times New Roman" w:hAnsi="Times New Roman"/>
                <w:b/>
                <w:bCs/>
                <w:sz w:val="28"/>
                <w:szCs w:val="28"/>
                <w:lang w:val="kk-KZ"/>
              </w:rPr>
              <w:t>13-1) с заявлений о применении процедуры восстановления платежеспособности или процедуры судебного банкротства – 0,3 МРП;</w:t>
            </w:r>
          </w:p>
          <w:p w:rsidR="0073300B" w:rsidRPr="00216920" w:rsidRDefault="0073300B" w:rsidP="00216920">
            <w:pPr>
              <w:shd w:val="clear" w:color="auto" w:fill="FFFFFF" w:themeFill="background1"/>
              <w:spacing w:after="0" w:line="240" w:lineRule="auto"/>
              <w:ind w:firstLine="317"/>
              <w:contextualSpacing/>
              <w:jc w:val="both"/>
              <w:rPr>
                <w:bCs/>
                <w:sz w:val="28"/>
                <w:szCs w:val="28"/>
              </w:rPr>
            </w:pPr>
            <w:r w:rsidRPr="00216920">
              <w:rPr>
                <w:b/>
                <w:bCs/>
                <w:sz w:val="28"/>
                <w:szCs w:val="28"/>
                <w:bdr w:val="none" w:sz="0" w:space="0" w:color="auto" w:frame="1"/>
              </w:rPr>
              <w:t>…</w:t>
            </w:r>
          </w:p>
        </w:tc>
        <w:tc>
          <w:tcPr>
            <w:tcW w:w="3148" w:type="dxa"/>
            <w:tcBorders>
              <w:top w:val="single" w:sz="4" w:space="0" w:color="auto"/>
              <w:left w:val="single" w:sz="4" w:space="0" w:color="auto"/>
              <w:bottom w:val="single" w:sz="4" w:space="0" w:color="auto"/>
              <w:right w:val="single" w:sz="4" w:space="0" w:color="auto"/>
            </w:tcBorders>
          </w:tcPr>
          <w:p w:rsidR="0073300B" w:rsidRPr="00216920" w:rsidRDefault="0073300B" w:rsidP="00216920">
            <w:pPr>
              <w:shd w:val="clear" w:color="auto" w:fill="FFFFFF" w:themeFill="background1"/>
              <w:spacing w:after="0" w:line="240" w:lineRule="auto"/>
              <w:ind w:firstLine="426"/>
              <w:contextualSpacing/>
              <w:jc w:val="both"/>
              <w:rPr>
                <w:rFonts w:ascii="Times New Roman" w:hAnsi="Times New Roman"/>
                <w:sz w:val="28"/>
                <w:szCs w:val="28"/>
                <w:lang w:val="kk-KZ"/>
              </w:rPr>
            </w:pPr>
            <w:r w:rsidRPr="00216920">
              <w:rPr>
                <w:rFonts w:ascii="Times New Roman" w:hAnsi="Times New Roman"/>
                <w:sz w:val="28"/>
                <w:szCs w:val="28"/>
                <w:lang w:val="kk-KZ"/>
              </w:rPr>
              <w:lastRenderedPageBreak/>
              <w:t>В связи с введением Закона Республики Казахстан «О восстановлении платежеспособности и банкротстве граждан Республики Казахстан»,  устанавливающих основания и порядок применения и проведения процедур восстановления платежеспособности и судебного  банкротства.</w:t>
            </w:r>
          </w:p>
          <w:p w:rsidR="0073300B" w:rsidRPr="00216920" w:rsidRDefault="0073300B" w:rsidP="00216920">
            <w:pPr>
              <w:shd w:val="clear" w:color="auto" w:fill="FFFFFF" w:themeFill="background1"/>
              <w:spacing w:after="0" w:line="240" w:lineRule="auto"/>
              <w:ind w:firstLine="426"/>
              <w:contextualSpacing/>
              <w:jc w:val="both"/>
              <w:rPr>
                <w:rFonts w:ascii="Times New Roman" w:hAnsi="Times New Roman"/>
                <w:sz w:val="28"/>
                <w:szCs w:val="28"/>
                <w:lang w:val="kk-KZ"/>
              </w:rPr>
            </w:pPr>
          </w:p>
          <w:p w:rsidR="0073300B" w:rsidRPr="00216920" w:rsidRDefault="0073300B" w:rsidP="00216920">
            <w:pPr>
              <w:shd w:val="clear" w:color="auto" w:fill="FFFFFF" w:themeFill="background1"/>
              <w:spacing w:after="0" w:line="240" w:lineRule="auto"/>
              <w:ind w:firstLine="426"/>
              <w:contextualSpacing/>
              <w:jc w:val="both"/>
              <w:rPr>
                <w:rFonts w:ascii="Times New Roman" w:hAnsi="Times New Roman"/>
                <w:sz w:val="28"/>
                <w:szCs w:val="28"/>
                <w:lang w:val="kk-KZ"/>
              </w:rPr>
            </w:pPr>
          </w:p>
          <w:p w:rsidR="0073300B" w:rsidRPr="00216920" w:rsidRDefault="0073300B" w:rsidP="00216920">
            <w:pPr>
              <w:shd w:val="clear" w:color="auto" w:fill="FFFFFF" w:themeFill="background1"/>
              <w:spacing w:after="0" w:line="240" w:lineRule="auto"/>
              <w:ind w:firstLine="426"/>
              <w:contextualSpacing/>
              <w:jc w:val="both"/>
              <w:rPr>
                <w:rFonts w:ascii="Times New Roman" w:hAnsi="Times New Roman"/>
                <w:sz w:val="28"/>
                <w:szCs w:val="28"/>
                <w:lang w:val="kk-KZ"/>
              </w:rPr>
            </w:pPr>
          </w:p>
          <w:p w:rsidR="0073300B" w:rsidRPr="00216920" w:rsidRDefault="0073300B" w:rsidP="00216920">
            <w:pPr>
              <w:shd w:val="clear" w:color="auto" w:fill="FFFFFF" w:themeFill="background1"/>
              <w:spacing w:after="0" w:line="240" w:lineRule="auto"/>
              <w:ind w:firstLine="426"/>
              <w:contextualSpacing/>
              <w:jc w:val="both"/>
              <w:rPr>
                <w:rFonts w:ascii="Times New Roman" w:hAnsi="Times New Roman"/>
                <w:sz w:val="28"/>
                <w:szCs w:val="28"/>
                <w:lang w:val="kk-KZ"/>
              </w:rPr>
            </w:pPr>
          </w:p>
          <w:p w:rsidR="0073300B" w:rsidRPr="00216920" w:rsidRDefault="0073300B" w:rsidP="00216920">
            <w:pPr>
              <w:shd w:val="clear" w:color="auto" w:fill="FFFFFF" w:themeFill="background1"/>
              <w:spacing w:after="0" w:line="240" w:lineRule="auto"/>
              <w:ind w:firstLine="426"/>
              <w:contextualSpacing/>
              <w:jc w:val="both"/>
              <w:rPr>
                <w:rFonts w:ascii="Times New Roman" w:hAnsi="Times New Roman"/>
                <w:sz w:val="28"/>
                <w:szCs w:val="28"/>
                <w:lang w:val="kk-KZ"/>
              </w:rPr>
            </w:pPr>
          </w:p>
          <w:p w:rsidR="0073300B" w:rsidRPr="00216920" w:rsidRDefault="0073300B" w:rsidP="00216920">
            <w:pPr>
              <w:shd w:val="clear" w:color="auto" w:fill="FFFFFF" w:themeFill="background1"/>
              <w:spacing w:after="0" w:line="240" w:lineRule="auto"/>
              <w:ind w:firstLine="426"/>
              <w:contextualSpacing/>
              <w:jc w:val="both"/>
              <w:rPr>
                <w:rFonts w:ascii="Times New Roman" w:hAnsi="Times New Roman"/>
                <w:sz w:val="28"/>
                <w:szCs w:val="28"/>
                <w:lang w:val="kk-KZ"/>
              </w:rPr>
            </w:pPr>
          </w:p>
          <w:p w:rsidR="0073300B" w:rsidRPr="00216920" w:rsidRDefault="0073300B" w:rsidP="00216920">
            <w:pPr>
              <w:shd w:val="clear" w:color="auto" w:fill="FFFFFF" w:themeFill="background1"/>
              <w:spacing w:after="0" w:line="240" w:lineRule="auto"/>
              <w:ind w:firstLine="426"/>
              <w:contextualSpacing/>
              <w:jc w:val="both"/>
              <w:rPr>
                <w:rFonts w:ascii="Times New Roman" w:hAnsi="Times New Roman"/>
                <w:sz w:val="28"/>
                <w:szCs w:val="28"/>
                <w:lang w:val="kk-KZ"/>
              </w:rPr>
            </w:pPr>
          </w:p>
          <w:p w:rsidR="0073300B" w:rsidRPr="00216920" w:rsidRDefault="0073300B" w:rsidP="00216920">
            <w:pPr>
              <w:shd w:val="clear" w:color="auto" w:fill="FFFFFF" w:themeFill="background1"/>
              <w:spacing w:after="0" w:line="240" w:lineRule="auto"/>
              <w:ind w:firstLine="426"/>
              <w:contextualSpacing/>
              <w:jc w:val="both"/>
              <w:rPr>
                <w:rFonts w:ascii="Times New Roman" w:hAnsi="Times New Roman"/>
                <w:sz w:val="28"/>
                <w:szCs w:val="28"/>
                <w:lang w:val="kk-KZ"/>
              </w:rPr>
            </w:pPr>
          </w:p>
          <w:p w:rsidR="0073300B" w:rsidRPr="00216920" w:rsidRDefault="0073300B" w:rsidP="00216920">
            <w:pPr>
              <w:shd w:val="clear" w:color="auto" w:fill="FFFFFF" w:themeFill="background1"/>
              <w:spacing w:after="0" w:line="240" w:lineRule="auto"/>
              <w:contextualSpacing/>
              <w:jc w:val="both"/>
              <w:rPr>
                <w:rFonts w:ascii="Times New Roman" w:hAnsi="Times New Roman"/>
                <w:sz w:val="28"/>
                <w:szCs w:val="28"/>
                <w:lang w:val="kk-KZ"/>
              </w:rPr>
            </w:pPr>
          </w:p>
        </w:tc>
      </w:tr>
      <w:tr w:rsidR="0010415C" w:rsidRPr="00216920" w:rsidTr="0073300B">
        <w:trPr>
          <w:trHeight w:val="474"/>
        </w:trPr>
        <w:tc>
          <w:tcPr>
            <w:tcW w:w="959" w:type="dxa"/>
            <w:tcBorders>
              <w:top w:val="single" w:sz="4" w:space="0" w:color="auto"/>
              <w:left w:val="single" w:sz="4" w:space="0" w:color="auto"/>
              <w:bottom w:val="single" w:sz="4" w:space="0" w:color="auto"/>
              <w:right w:val="single" w:sz="4" w:space="0" w:color="auto"/>
            </w:tcBorders>
          </w:tcPr>
          <w:p w:rsidR="008C2177" w:rsidRPr="00216920" w:rsidRDefault="008C2177" w:rsidP="00216920">
            <w:pPr>
              <w:pStyle w:val="af7"/>
              <w:numPr>
                <w:ilvl w:val="0"/>
                <w:numId w:val="1"/>
              </w:numPr>
              <w:shd w:val="clear" w:color="auto" w:fill="FFFFFF" w:themeFill="background1"/>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8C2177" w:rsidRPr="00216920" w:rsidRDefault="008C2177" w:rsidP="00216920">
            <w:pPr>
              <w:keepNext/>
              <w:keepLines/>
              <w:widowControl w:val="0"/>
              <w:suppressLineNumbers/>
              <w:shd w:val="clear" w:color="auto" w:fill="FFFFFF" w:themeFill="background1"/>
              <w:suppressAutoHyphens/>
              <w:spacing w:after="0" w:line="240" w:lineRule="auto"/>
              <w:contextualSpacing/>
              <w:jc w:val="both"/>
              <w:rPr>
                <w:rFonts w:ascii="Times New Roman" w:hAnsi="Times New Roman"/>
                <w:spacing w:val="2"/>
                <w:sz w:val="28"/>
                <w:szCs w:val="28"/>
                <w:shd w:val="clear" w:color="auto" w:fill="FFFFFF"/>
              </w:rPr>
            </w:pPr>
            <w:r w:rsidRPr="00216920">
              <w:rPr>
                <w:rFonts w:ascii="Times New Roman" w:hAnsi="Times New Roman"/>
                <w:spacing w:val="2"/>
                <w:sz w:val="28"/>
                <w:szCs w:val="28"/>
                <w:shd w:val="clear" w:color="auto" w:fill="FFFFFF"/>
              </w:rPr>
              <w:t>Статья 615</w:t>
            </w:r>
          </w:p>
        </w:tc>
        <w:tc>
          <w:tcPr>
            <w:tcW w:w="4961" w:type="dxa"/>
            <w:tcBorders>
              <w:top w:val="single" w:sz="4" w:space="0" w:color="auto"/>
              <w:left w:val="single" w:sz="4" w:space="0" w:color="auto"/>
              <w:bottom w:val="single" w:sz="4" w:space="0" w:color="auto"/>
              <w:right w:val="single" w:sz="4" w:space="0" w:color="auto"/>
            </w:tcBorders>
          </w:tcPr>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Cs/>
                <w:sz w:val="28"/>
                <w:szCs w:val="28"/>
              </w:rPr>
            </w:pPr>
            <w:r w:rsidRPr="00216920">
              <w:rPr>
                <w:rFonts w:ascii="Times New Roman" w:hAnsi="Times New Roman"/>
                <w:b/>
                <w:bCs/>
                <w:sz w:val="28"/>
                <w:szCs w:val="28"/>
              </w:rPr>
              <w:t>Статья 615.</w:t>
            </w:r>
            <w:r w:rsidRPr="00216920">
              <w:rPr>
                <w:rFonts w:ascii="Times New Roman" w:hAnsi="Times New Roman"/>
                <w:bCs/>
                <w:sz w:val="28"/>
                <w:szCs w:val="28"/>
              </w:rPr>
              <w:t xml:space="preserve"> Ставки государственной пошлины за совершение прочих действий</w:t>
            </w: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r w:rsidRPr="00216920">
              <w:rPr>
                <w:rFonts w:ascii="Times New Roman" w:hAnsi="Times New Roman"/>
                <w:sz w:val="28"/>
                <w:szCs w:val="28"/>
              </w:rPr>
              <w:t xml:space="preserve">За совершение прочих действий государственная пошлина взимается в следующих размерах: </w:t>
            </w: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r w:rsidRPr="00216920">
              <w:rPr>
                <w:rFonts w:ascii="Times New Roman" w:hAnsi="Times New Roman"/>
                <w:sz w:val="28"/>
                <w:szCs w:val="28"/>
              </w:rPr>
              <w:t>…</w:t>
            </w: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r w:rsidRPr="00216920">
              <w:rPr>
                <w:rFonts w:ascii="Times New Roman" w:hAnsi="Times New Roman"/>
                <w:sz w:val="28"/>
                <w:szCs w:val="28"/>
              </w:rPr>
              <w:t xml:space="preserve">3) за выдачу: </w:t>
            </w: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r w:rsidRPr="00216920">
              <w:rPr>
                <w:rFonts w:ascii="Times New Roman" w:hAnsi="Times New Roman"/>
                <w:sz w:val="28"/>
                <w:szCs w:val="28"/>
              </w:rPr>
              <w:t xml:space="preserve">паспорта гражданина Республики Казахстан, удостоверения лица без гражданства, проездного документа – 8 МРП; </w:t>
            </w: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r w:rsidRPr="00216920">
              <w:rPr>
                <w:rFonts w:ascii="Times New Roman" w:hAnsi="Times New Roman"/>
                <w:sz w:val="28"/>
                <w:szCs w:val="28"/>
              </w:rPr>
              <w:t>удостоверения личности гражданина Республики Казахстан, вида на жительство иностранца в Республике Казахстан, временного удостоверения личности – 0,2 МРП;</w:t>
            </w: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p>
          <w:p w:rsidR="008C2177" w:rsidRPr="00216920" w:rsidRDefault="008C2177" w:rsidP="00216920">
            <w:pPr>
              <w:pStyle w:val="a5"/>
              <w:shd w:val="clear" w:color="auto" w:fill="FFFFFF" w:themeFill="background1"/>
              <w:spacing w:before="0" w:beforeAutospacing="0" w:after="0" w:afterAutospacing="0"/>
              <w:ind w:firstLine="742"/>
              <w:contextualSpacing/>
              <w:jc w:val="both"/>
              <w:rPr>
                <w:sz w:val="28"/>
                <w:szCs w:val="28"/>
                <w:lang w:eastAsia="en-US"/>
              </w:rPr>
            </w:pPr>
          </w:p>
        </w:tc>
        <w:tc>
          <w:tcPr>
            <w:tcW w:w="4961" w:type="dxa"/>
            <w:tcBorders>
              <w:top w:val="single" w:sz="4" w:space="0" w:color="auto"/>
              <w:left w:val="single" w:sz="4" w:space="0" w:color="auto"/>
              <w:bottom w:val="single" w:sz="4" w:space="0" w:color="auto"/>
              <w:right w:val="single" w:sz="4" w:space="0" w:color="auto"/>
            </w:tcBorders>
          </w:tcPr>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Cs/>
                <w:sz w:val="28"/>
                <w:szCs w:val="28"/>
              </w:rPr>
            </w:pPr>
            <w:r w:rsidRPr="00216920">
              <w:rPr>
                <w:rFonts w:ascii="Times New Roman" w:hAnsi="Times New Roman"/>
                <w:b/>
                <w:bCs/>
                <w:sz w:val="28"/>
                <w:szCs w:val="28"/>
              </w:rPr>
              <w:lastRenderedPageBreak/>
              <w:t>Статья 615.</w:t>
            </w:r>
            <w:r w:rsidRPr="00216920">
              <w:rPr>
                <w:rFonts w:ascii="Times New Roman" w:hAnsi="Times New Roman"/>
                <w:bCs/>
                <w:sz w:val="28"/>
                <w:szCs w:val="28"/>
              </w:rPr>
              <w:t xml:space="preserve"> Ставки государственной пошлины за совершение прочих действий</w:t>
            </w: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r w:rsidRPr="00216920">
              <w:rPr>
                <w:rFonts w:ascii="Times New Roman" w:hAnsi="Times New Roman"/>
                <w:sz w:val="28"/>
                <w:szCs w:val="28"/>
              </w:rPr>
              <w:t xml:space="preserve">За совершение прочих действий государственная пошлина взимается в следующих размерах: </w:t>
            </w: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r w:rsidRPr="00216920">
              <w:rPr>
                <w:rFonts w:ascii="Times New Roman" w:hAnsi="Times New Roman"/>
                <w:sz w:val="28"/>
                <w:szCs w:val="28"/>
              </w:rPr>
              <w:t>…</w:t>
            </w: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r w:rsidRPr="00216920">
              <w:rPr>
                <w:rFonts w:ascii="Times New Roman" w:hAnsi="Times New Roman"/>
                <w:sz w:val="28"/>
                <w:szCs w:val="28"/>
              </w:rPr>
              <w:t xml:space="preserve">3) за выдачу: </w:t>
            </w: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r w:rsidRPr="00216920">
              <w:rPr>
                <w:rFonts w:ascii="Times New Roman" w:hAnsi="Times New Roman"/>
                <w:b/>
                <w:sz w:val="28"/>
                <w:szCs w:val="28"/>
              </w:rPr>
              <w:t>паспорта гражданина Республики Казахстан объемом:</w:t>
            </w: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r w:rsidRPr="00216920">
              <w:rPr>
                <w:rFonts w:ascii="Times New Roman" w:hAnsi="Times New Roman"/>
                <w:b/>
                <w:sz w:val="28"/>
                <w:szCs w:val="28"/>
              </w:rPr>
              <w:t>22 страницы – 4 МРП (для детей до 16 лет);</w:t>
            </w: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r w:rsidRPr="00216920">
              <w:rPr>
                <w:rFonts w:ascii="Times New Roman" w:hAnsi="Times New Roman"/>
                <w:b/>
                <w:sz w:val="28"/>
                <w:szCs w:val="28"/>
              </w:rPr>
              <w:t>36 страниц – 8 МРП;</w:t>
            </w: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r w:rsidRPr="00216920">
              <w:rPr>
                <w:rFonts w:ascii="Times New Roman" w:hAnsi="Times New Roman"/>
                <w:b/>
                <w:sz w:val="28"/>
                <w:szCs w:val="28"/>
              </w:rPr>
              <w:t>48 страниц – 12 МРП;</w:t>
            </w: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sz w:val="28"/>
                <w:szCs w:val="28"/>
              </w:rPr>
            </w:pPr>
            <w:r w:rsidRPr="00216920">
              <w:rPr>
                <w:rFonts w:ascii="Times New Roman" w:hAnsi="Times New Roman"/>
                <w:sz w:val="28"/>
                <w:szCs w:val="28"/>
              </w:rPr>
              <w:t>удостоверения лица без гражданства, проездного документа – 8 МРП;</w:t>
            </w: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r w:rsidRPr="00216920">
              <w:rPr>
                <w:rFonts w:ascii="Times New Roman" w:hAnsi="Times New Roman"/>
                <w:b/>
                <w:sz w:val="28"/>
                <w:szCs w:val="28"/>
              </w:rPr>
              <w:t>удостоверения личности гражданина Республики Казахстан - 0,2 МРП;</w:t>
            </w: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r w:rsidRPr="00216920">
              <w:rPr>
                <w:rFonts w:ascii="Times New Roman" w:hAnsi="Times New Roman"/>
                <w:b/>
                <w:sz w:val="28"/>
                <w:szCs w:val="28"/>
              </w:rPr>
              <w:t xml:space="preserve">удостоверения личности </w:t>
            </w:r>
            <w:r w:rsidRPr="00216920">
              <w:rPr>
                <w:rFonts w:ascii="Times New Roman" w:hAnsi="Times New Roman"/>
                <w:b/>
                <w:sz w:val="28"/>
                <w:szCs w:val="28"/>
              </w:rPr>
              <w:lastRenderedPageBreak/>
              <w:t>гражданина Республики Казахстан в связи с его утратой в течение года более двух раз – 1 МРП;</w:t>
            </w: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r w:rsidRPr="00216920">
              <w:rPr>
                <w:rFonts w:ascii="Times New Roman" w:hAnsi="Times New Roman"/>
                <w:b/>
                <w:sz w:val="28"/>
                <w:szCs w:val="28"/>
              </w:rPr>
              <w:t>вида на жительство иностранца в Республике Казахстан - 0,2 МРП;</w:t>
            </w: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widowControl w:val="0"/>
              <w:shd w:val="clear" w:color="auto" w:fill="FFFFFF" w:themeFill="background1"/>
              <w:spacing w:after="0" w:line="240" w:lineRule="auto"/>
              <w:ind w:firstLine="742"/>
              <w:contextualSpacing/>
              <w:jc w:val="both"/>
              <w:rPr>
                <w:rFonts w:ascii="Times New Roman" w:hAnsi="Times New Roman"/>
                <w:b/>
                <w:sz w:val="28"/>
                <w:szCs w:val="28"/>
              </w:rPr>
            </w:pPr>
          </w:p>
          <w:p w:rsidR="008C2177" w:rsidRPr="00216920" w:rsidRDefault="008C2177" w:rsidP="00216920">
            <w:pPr>
              <w:keepLines/>
              <w:shd w:val="clear" w:color="auto" w:fill="FFFFFF" w:themeFill="background1"/>
              <w:spacing w:after="0" w:line="240" w:lineRule="auto"/>
              <w:ind w:firstLine="743"/>
              <w:contextualSpacing/>
              <w:jc w:val="both"/>
              <w:rPr>
                <w:rFonts w:ascii="Times New Roman" w:hAnsi="Times New Roman"/>
                <w:b/>
                <w:sz w:val="28"/>
                <w:szCs w:val="28"/>
              </w:rPr>
            </w:pPr>
          </w:p>
        </w:tc>
        <w:tc>
          <w:tcPr>
            <w:tcW w:w="3148" w:type="dxa"/>
            <w:tcBorders>
              <w:top w:val="single" w:sz="4" w:space="0" w:color="auto"/>
              <w:left w:val="single" w:sz="4" w:space="0" w:color="auto"/>
              <w:bottom w:val="single" w:sz="4" w:space="0" w:color="auto"/>
              <w:right w:val="single" w:sz="4" w:space="0" w:color="auto"/>
            </w:tcBorders>
          </w:tcPr>
          <w:p w:rsidR="008C2177" w:rsidRPr="00216920" w:rsidRDefault="008C2177" w:rsidP="00216920">
            <w:pPr>
              <w:shd w:val="clear" w:color="auto" w:fill="FFFFFF" w:themeFill="background1"/>
              <w:spacing w:after="0" w:line="240" w:lineRule="auto"/>
              <w:ind w:firstLine="426"/>
              <w:contextualSpacing/>
              <w:jc w:val="both"/>
              <w:rPr>
                <w:rFonts w:ascii="Times New Roman" w:hAnsi="Times New Roman"/>
                <w:sz w:val="28"/>
                <w:szCs w:val="28"/>
                <w:lang w:val="kk-KZ"/>
              </w:rPr>
            </w:pPr>
            <w:r w:rsidRPr="00216920">
              <w:rPr>
                <w:rFonts w:ascii="Times New Roman" w:hAnsi="Times New Roman"/>
                <w:sz w:val="28"/>
                <w:szCs w:val="28"/>
                <w:lang w:val="kk-KZ"/>
              </w:rPr>
              <w:lastRenderedPageBreak/>
              <w:t>С 2020 года исключена запись в паспорт о детях в возрасте до шестнадцати лет в случаях выезда совместно с родителями за границу, в связи с чем детям требуется оформление отдельного паспорта при выезде за границу, что повлечёт рост финансовой нагрузки на их семьи.</w:t>
            </w:r>
          </w:p>
          <w:p w:rsidR="008C2177" w:rsidRPr="00216920" w:rsidRDefault="008C2177" w:rsidP="00216920">
            <w:pPr>
              <w:shd w:val="clear" w:color="auto" w:fill="FFFFFF" w:themeFill="background1"/>
              <w:spacing w:after="0" w:line="240" w:lineRule="auto"/>
              <w:ind w:firstLine="426"/>
              <w:contextualSpacing/>
              <w:jc w:val="both"/>
              <w:rPr>
                <w:rFonts w:ascii="Times New Roman" w:hAnsi="Times New Roman"/>
                <w:sz w:val="28"/>
                <w:szCs w:val="28"/>
                <w:lang w:val="kk-KZ"/>
              </w:rPr>
            </w:pPr>
            <w:r w:rsidRPr="00216920">
              <w:rPr>
                <w:rFonts w:ascii="Times New Roman" w:hAnsi="Times New Roman"/>
                <w:sz w:val="28"/>
                <w:szCs w:val="28"/>
                <w:lang w:val="kk-KZ"/>
              </w:rPr>
              <w:t xml:space="preserve">В этой связи предлагается снизить государственную пошлину за паспорта, выдаваемые несовершеннолетним </w:t>
            </w:r>
            <w:r w:rsidRPr="00216920">
              <w:rPr>
                <w:rFonts w:ascii="Times New Roman" w:hAnsi="Times New Roman"/>
                <w:sz w:val="28"/>
                <w:szCs w:val="28"/>
                <w:lang w:val="kk-KZ"/>
              </w:rPr>
              <w:lastRenderedPageBreak/>
              <w:t>детям с 8 МРП до 4 МРП.</w:t>
            </w:r>
          </w:p>
          <w:p w:rsidR="008C2177" w:rsidRPr="00216920" w:rsidRDefault="008C2177" w:rsidP="00216920">
            <w:pPr>
              <w:shd w:val="clear" w:color="auto" w:fill="FFFFFF" w:themeFill="background1"/>
              <w:spacing w:after="0" w:line="240" w:lineRule="auto"/>
              <w:ind w:firstLine="426"/>
              <w:contextualSpacing/>
              <w:jc w:val="both"/>
              <w:rPr>
                <w:rFonts w:ascii="Times New Roman" w:hAnsi="Times New Roman"/>
                <w:sz w:val="28"/>
                <w:szCs w:val="28"/>
                <w:lang w:val="kk-KZ"/>
              </w:rPr>
            </w:pPr>
            <w:r w:rsidRPr="00216920">
              <w:rPr>
                <w:rFonts w:ascii="Times New Roman" w:hAnsi="Times New Roman"/>
                <w:sz w:val="28"/>
                <w:szCs w:val="28"/>
                <w:lang w:val="kk-KZ"/>
              </w:rPr>
              <w:t xml:space="preserve">  Учитывая, отдельную категорию  наиболее активных граждан деловых кругов, представителей научной и культурной общественности, выезжающих часто за рубеж, которым приходится по нескольку раз в течение срока его действия переоформлять паспорт, в связи с использованием всех страниц паспорта для виз и пограничных отметок, наряду с действующим образцом паспорта с 36 страницами, предлагается для удобства активной категории граждан, часто посещающих </w:t>
            </w:r>
            <w:r w:rsidRPr="00216920">
              <w:rPr>
                <w:rFonts w:ascii="Times New Roman" w:hAnsi="Times New Roman"/>
                <w:sz w:val="28"/>
                <w:szCs w:val="28"/>
                <w:lang w:val="kk-KZ"/>
              </w:rPr>
              <w:lastRenderedPageBreak/>
              <w:t>иностранные государства, ввести также  паспорт с большим количеством листов (48 страниц)</w:t>
            </w:r>
          </w:p>
          <w:p w:rsidR="008C2177" w:rsidRPr="00216920" w:rsidRDefault="008C2177" w:rsidP="00216920">
            <w:pPr>
              <w:shd w:val="clear" w:color="auto" w:fill="FFFFFF" w:themeFill="background1"/>
              <w:spacing w:after="0" w:line="240" w:lineRule="auto"/>
              <w:ind w:firstLine="426"/>
              <w:contextualSpacing/>
              <w:jc w:val="both"/>
              <w:rPr>
                <w:rFonts w:ascii="Times New Roman" w:hAnsi="Times New Roman"/>
                <w:sz w:val="28"/>
                <w:szCs w:val="28"/>
                <w:lang w:val="kk-KZ"/>
              </w:rPr>
            </w:pPr>
            <w:r w:rsidRPr="00216920">
              <w:rPr>
                <w:rFonts w:ascii="Times New Roman" w:hAnsi="Times New Roman"/>
                <w:sz w:val="28"/>
                <w:szCs w:val="28"/>
                <w:lang w:val="kk-KZ"/>
              </w:rPr>
              <w:t xml:space="preserve">В международной практике такие паспорта также выдаются, по более высокому тарифу (н-р: в Германии паспорт состоит из 32 страниц, для много путешествующих – 48 страниц; во Франции – 36 и 48 страниц, стоимость паспорта с 36 стр. - 60 евро (28 тысяч тенге), 48 страниц -80 евро (37,3 тыс. тенге). </w:t>
            </w:r>
          </w:p>
          <w:p w:rsidR="008C2177" w:rsidRPr="00216920" w:rsidRDefault="008C2177" w:rsidP="00216920">
            <w:pPr>
              <w:shd w:val="clear" w:color="auto" w:fill="FFFFFF" w:themeFill="background1"/>
              <w:spacing w:after="0" w:line="240" w:lineRule="auto"/>
              <w:ind w:firstLine="426"/>
              <w:contextualSpacing/>
              <w:jc w:val="both"/>
              <w:rPr>
                <w:rFonts w:ascii="Times New Roman" w:hAnsi="Times New Roman"/>
                <w:sz w:val="28"/>
                <w:szCs w:val="28"/>
                <w:lang w:val="kk-KZ"/>
              </w:rPr>
            </w:pPr>
            <w:r w:rsidRPr="00216920">
              <w:rPr>
                <w:rFonts w:ascii="Times New Roman" w:hAnsi="Times New Roman"/>
                <w:sz w:val="28"/>
                <w:szCs w:val="28"/>
                <w:lang w:val="kk-KZ"/>
              </w:rPr>
              <w:t xml:space="preserve">2) Ежегодно в среднем по вопросу восстановления утерянных документов, удостоверяющих личность, обращается более                     350 тыс. человек </w:t>
            </w:r>
            <w:r w:rsidRPr="00216920">
              <w:rPr>
                <w:rFonts w:ascii="Times New Roman" w:hAnsi="Times New Roman"/>
                <w:sz w:val="28"/>
                <w:szCs w:val="28"/>
                <w:lang w:val="kk-KZ"/>
              </w:rPr>
              <w:lastRenderedPageBreak/>
              <w:t xml:space="preserve">(удостоверений личности – 335 тыс., паспортов – 15,6 тыс.), из них в связи с восстановлением удостоверений личности – 335 тыс. граждан или 25%   от общего количества документированных лиц (в 2019г. – 346 106, в 2018г.- 323896).                    </w:t>
            </w:r>
          </w:p>
          <w:p w:rsidR="008C2177" w:rsidRPr="00216920" w:rsidRDefault="008C2177" w:rsidP="00216920">
            <w:pPr>
              <w:shd w:val="clear" w:color="auto" w:fill="FFFFFF" w:themeFill="background1"/>
              <w:spacing w:after="0" w:line="240" w:lineRule="auto"/>
              <w:ind w:firstLine="426"/>
              <w:contextualSpacing/>
              <w:jc w:val="both"/>
              <w:rPr>
                <w:rFonts w:ascii="Times New Roman" w:hAnsi="Times New Roman"/>
                <w:sz w:val="28"/>
                <w:szCs w:val="28"/>
                <w:lang w:val="kk-KZ"/>
              </w:rPr>
            </w:pPr>
            <w:r w:rsidRPr="00216920">
              <w:rPr>
                <w:rFonts w:ascii="Times New Roman" w:hAnsi="Times New Roman"/>
                <w:sz w:val="28"/>
                <w:szCs w:val="28"/>
                <w:lang w:val="kk-KZ"/>
              </w:rPr>
              <w:t xml:space="preserve">   В этой связи, предлагается увеличить размер госпошлины за выдачу удостоверенич личности                      при обращении для  восстановления утраченного удостоверения личности                                от 2 и более раз в течение календарного года с момента первичой утраты документа–  до 1 МРП (в </w:t>
            </w:r>
            <w:r w:rsidRPr="00216920">
              <w:rPr>
                <w:rFonts w:ascii="Times New Roman" w:hAnsi="Times New Roman"/>
                <w:sz w:val="28"/>
                <w:szCs w:val="28"/>
                <w:lang w:val="kk-KZ"/>
              </w:rPr>
              <w:lastRenderedPageBreak/>
              <w:t>2020г. 1 МРП   – 2778 тенге).</w:t>
            </w:r>
          </w:p>
          <w:p w:rsidR="008C2177" w:rsidRPr="00216920" w:rsidRDefault="008C2177" w:rsidP="00216920">
            <w:pPr>
              <w:shd w:val="clear" w:color="auto" w:fill="FFFFFF" w:themeFill="background1"/>
              <w:spacing w:after="0" w:line="240" w:lineRule="auto"/>
              <w:ind w:firstLine="426"/>
              <w:contextualSpacing/>
              <w:jc w:val="both"/>
              <w:rPr>
                <w:rFonts w:ascii="Times New Roman" w:hAnsi="Times New Roman"/>
                <w:sz w:val="28"/>
                <w:szCs w:val="28"/>
                <w:lang w:val="kk-KZ"/>
              </w:rPr>
            </w:pPr>
            <w:r w:rsidRPr="00216920">
              <w:rPr>
                <w:rFonts w:ascii="Times New Roman" w:hAnsi="Times New Roman"/>
                <w:sz w:val="28"/>
                <w:szCs w:val="28"/>
                <w:lang w:val="kk-KZ"/>
              </w:rPr>
              <w:t xml:space="preserve"> Из  335 тыс. граждан, оформляющих ежегодно удостоверения личности, в связи с утратой, в среднем 7 806 граждан обращаются более 2 раз   в течение года, что указывает на небрежное отношение к документу, удостоверяющему личность, который является собственностью государства (ст.6 ЗРК«О документах, удостоверяющих личность»).</w:t>
            </w:r>
          </w:p>
          <w:p w:rsidR="008C2177" w:rsidRPr="00216920" w:rsidRDefault="008C2177" w:rsidP="00216920">
            <w:pPr>
              <w:shd w:val="clear" w:color="auto" w:fill="FFFFFF" w:themeFill="background1"/>
              <w:spacing w:after="0" w:line="240" w:lineRule="auto"/>
              <w:ind w:firstLine="426"/>
              <w:contextualSpacing/>
              <w:jc w:val="both"/>
              <w:rPr>
                <w:rFonts w:ascii="Times New Roman" w:hAnsi="Times New Roman"/>
                <w:sz w:val="28"/>
                <w:szCs w:val="28"/>
                <w:lang w:val="kk-KZ"/>
              </w:rPr>
            </w:pPr>
            <w:r w:rsidRPr="00216920">
              <w:rPr>
                <w:rFonts w:ascii="Times New Roman" w:hAnsi="Times New Roman"/>
                <w:sz w:val="28"/>
                <w:szCs w:val="28"/>
                <w:lang w:val="kk-KZ"/>
              </w:rPr>
              <w:tab/>
              <w:t xml:space="preserve">Так, по вопросу восстановления утерянного удостоверения личности  от 2 до 5 раз в течение годаобратилось:                в </w:t>
            </w:r>
            <w:r w:rsidRPr="00216920">
              <w:rPr>
                <w:rFonts w:ascii="Times New Roman" w:hAnsi="Times New Roman"/>
                <w:sz w:val="28"/>
                <w:szCs w:val="28"/>
                <w:lang w:val="kk-KZ"/>
              </w:rPr>
              <w:lastRenderedPageBreak/>
              <w:t>2019г. – 8 740 чел., в 2018г. – 7605 чел., в 2017г. – 7072 чел.</w:t>
            </w:r>
          </w:p>
          <w:p w:rsidR="008C2177" w:rsidRPr="00216920" w:rsidRDefault="008C2177" w:rsidP="00216920">
            <w:pPr>
              <w:shd w:val="clear" w:color="auto" w:fill="FFFFFF" w:themeFill="background1"/>
              <w:spacing w:after="0" w:line="240" w:lineRule="auto"/>
              <w:ind w:firstLine="426"/>
              <w:contextualSpacing/>
              <w:jc w:val="both"/>
              <w:rPr>
                <w:rFonts w:ascii="Times New Roman" w:hAnsi="Times New Roman"/>
                <w:sz w:val="28"/>
                <w:szCs w:val="28"/>
                <w:lang w:val="kk-KZ"/>
              </w:rPr>
            </w:pPr>
            <w:r w:rsidRPr="00216920">
              <w:rPr>
                <w:rFonts w:ascii="Times New Roman" w:hAnsi="Times New Roman"/>
                <w:sz w:val="28"/>
                <w:szCs w:val="28"/>
                <w:lang w:val="kk-KZ"/>
              </w:rPr>
              <w:tab/>
              <w:t>В данном случае, увеличение госпошлины при повторности переооформления документа, будет стимулировать граждан более бережнее относиться к документам, удостоверяющим личность.</w:t>
            </w:r>
          </w:p>
        </w:tc>
      </w:tr>
      <w:tr w:rsidR="0010415C" w:rsidRPr="00216920" w:rsidTr="0073300B">
        <w:trPr>
          <w:trHeight w:val="474"/>
        </w:trPr>
        <w:tc>
          <w:tcPr>
            <w:tcW w:w="15163" w:type="dxa"/>
            <w:gridSpan w:val="5"/>
            <w:tcBorders>
              <w:top w:val="single" w:sz="4" w:space="0" w:color="auto"/>
              <w:left w:val="single" w:sz="4" w:space="0" w:color="auto"/>
              <w:bottom w:val="single" w:sz="4" w:space="0" w:color="auto"/>
              <w:right w:val="single" w:sz="4" w:space="0" w:color="auto"/>
            </w:tcBorders>
          </w:tcPr>
          <w:p w:rsidR="008C2177" w:rsidRPr="00216920" w:rsidRDefault="008C2177" w:rsidP="00216920">
            <w:pPr>
              <w:shd w:val="clear" w:color="auto" w:fill="FFFFFF" w:themeFill="background1"/>
              <w:spacing w:after="0" w:line="240" w:lineRule="auto"/>
              <w:contextualSpacing/>
              <w:jc w:val="center"/>
              <w:rPr>
                <w:rFonts w:ascii="Times New Roman" w:hAnsi="Times New Roman"/>
                <w:b/>
                <w:sz w:val="28"/>
                <w:szCs w:val="28"/>
              </w:rPr>
            </w:pPr>
            <w:r w:rsidRPr="00216920">
              <w:rPr>
                <w:rFonts w:ascii="Times New Roman" w:hAnsi="Times New Roman"/>
                <w:b/>
                <w:sz w:val="28"/>
                <w:szCs w:val="28"/>
              </w:rPr>
              <w:lastRenderedPageBreak/>
              <w:t xml:space="preserve">Закон Республики Казахстан от 25 декабря 2017 года «О введении в действие Кодекса Республики Казахстан </w:t>
            </w:r>
            <w:r w:rsidRPr="00216920">
              <w:rPr>
                <w:rFonts w:ascii="Times New Roman" w:hAnsi="Times New Roman"/>
                <w:b/>
                <w:sz w:val="28"/>
                <w:szCs w:val="28"/>
              </w:rPr>
              <w:br/>
              <w:t>«О налогах и других обязательных платежах в бюджет» (Налоговый кодекс)»</w:t>
            </w:r>
          </w:p>
        </w:tc>
      </w:tr>
      <w:tr w:rsidR="0010415C" w:rsidRPr="00216920" w:rsidTr="0073300B">
        <w:trPr>
          <w:trHeight w:val="474"/>
        </w:trPr>
        <w:tc>
          <w:tcPr>
            <w:tcW w:w="959" w:type="dxa"/>
            <w:tcBorders>
              <w:top w:val="single" w:sz="4" w:space="0" w:color="auto"/>
              <w:left w:val="single" w:sz="4" w:space="0" w:color="auto"/>
              <w:bottom w:val="single" w:sz="4" w:space="0" w:color="auto"/>
              <w:right w:val="single" w:sz="4" w:space="0" w:color="auto"/>
            </w:tcBorders>
          </w:tcPr>
          <w:p w:rsidR="008C2177" w:rsidRPr="00216920" w:rsidRDefault="008C2177" w:rsidP="00216920">
            <w:pPr>
              <w:pStyle w:val="af7"/>
              <w:numPr>
                <w:ilvl w:val="0"/>
                <w:numId w:val="1"/>
              </w:numPr>
              <w:shd w:val="clear" w:color="auto" w:fill="FFFFFF" w:themeFill="background1"/>
              <w:tabs>
                <w:tab w:val="left" w:pos="284"/>
              </w:tabs>
              <w:spacing w:after="0" w:line="240" w:lineRule="auto"/>
              <w:ind w:left="0" w:firstLine="42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8C2177" w:rsidRPr="00216920" w:rsidRDefault="008C2177" w:rsidP="00216920">
            <w:pPr>
              <w:shd w:val="clear" w:color="auto" w:fill="FFFFFF" w:themeFill="background1"/>
              <w:spacing w:after="0" w:line="240" w:lineRule="auto"/>
              <w:contextualSpacing/>
              <w:jc w:val="both"/>
              <w:rPr>
                <w:rFonts w:ascii="Times New Roman" w:hAnsi="Times New Roman"/>
                <w:spacing w:val="2"/>
                <w:sz w:val="28"/>
                <w:szCs w:val="28"/>
                <w:shd w:val="clear" w:color="auto" w:fill="FFFFFF"/>
              </w:rPr>
            </w:pPr>
            <w:r w:rsidRPr="00216920">
              <w:rPr>
                <w:rFonts w:ascii="Times New Roman" w:hAnsi="Times New Roman"/>
                <w:spacing w:val="2"/>
                <w:sz w:val="28"/>
                <w:szCs w:val="28"/>
                <w:shd w:val="clear" w:color="auto" w:fill="FFFFFF"/>
              </w:rPr>
              <w:t>Статья 33</w:t>
            </w:r>
          </w:p>
          <w:p w:rsidR="008C2177" w:rsidRPr="00216920" w:rsidRDefault="008C2177" w:rsidP="00216920">
            <w:pPr>
              <w:shd w:val="clear" w:color="auto" w:fill="FFFFFF" w:themeFill="background1"/>
              <w:spacing w:after="0" w:line="240" w:lineRule="auto"/>
              <w:ind w:firstLine="426"/>
              <w:contextualSpacing/>
              <w:jc w:val="both"/>
              <w:rPr>
                <w:rFonts w:ascii="Times New Roman" w:hAnsi="Times New Roman"/>
                <w:spacing w:val="2"/>
                <w:sz w:val="28"/>
                <w:szCs w:val="28"/>
                <w:shd w:val="clear" w:color="auto" w:fill="FFFFFF"/>
              </w:rPr>
            </w:pPr>
          </w:p>
        </w:tc>
        <w:tc>
          <w:tcPr>
            <w:tcW w:w="4961" w:type="dxa"/>
            <w:tcBorders>
              <w:top w:val="single" w:sz="4" w:space="0" w:color="auto"/>
              <w:left w:val="single" w:sz="4" w:space="0" w:color="auto"/>
              <w:bottom w:val="single" w:sz="4" w:space="0" w:color="auto"/>
              <w:right w:val="single" w:sz="4" w:space="0" w:color="auto"/>
            </w:tcBorders>
          </w:tcPr>
          <w:p w:rsidR="00237BC1" w:rsidRPr="00216920" w:rsidRDefault="00237BC1" w:rsidP="00216920">
            <w:pPr>
              <w:shd w:val="clear" w:color="auto" w:fill="FFFFFF" w:themeFill="background1"/>
              <w:spacing w:after="0" w:line="240" w:lineRule="auto"/>
              <w:ind w:firstLine="426"/>
              <w:contextualSpacing/>
              <w:jc w:val="both"/>
              <w:rPr>
                <w:rFonts w:ascii="Times New Roman" w:hAnsi="Times New Roman"/>
                <w:bCs/>
                <w:color w:val="000000"/>
                <w:spacing w:val="2"/>
                <w:sz w:val="28"/>
                <w:szCs w:val="28"/>
                <w:bdr w:val="none" w:sz="0" w:space="0" w:color="auto" w:frame="1"/>
              </w:rPr>
            </w:pPr>
            <w:r w:rsidRPr="00216920">
              <w:rPr>
                <w:rFonts w:ascii="Times New Roman" w:hAnsi="Times New Roman"/>
                <w:bCs/>
                <w:color w:val="000000"/>
                <w:spacing w:val="2"/>
                <w:sz w:val="28"/>
                <w:szCs w:val="28"/>
                <w:bdr w:val="none" w:sz="0" w:space="0" w:color="auto" w:frame="1"/>
                <w:shd w:val="clear" w:color="auto" w:fill="FFFFFF"/>
              </w:rPr>
              <w:t>Статья 33. </w:t>
            </w:r>
            <w:r w:rsidRPr="00216920">
              <w:rPr>
                <w:rFonts w:ascii="Times New Roman" w:hAnsi="Times New Roman"/>
                <w:bCs/>
                <w:color w:val="000000"/>
                <w:spacing w:val="2"/>
                <w:sz w:val="28"/>
                <w:szCs w:val="28"/>
                <w:bdr w:val="none" w:sz="0" w:space="0" w:color="auto" w:frame="1"/>
              </w:rPr>
              <w:t>Приостановить до 1 января 2025 года действие:</w:t>
            </w:r>
          </w:p>
          <w:p w:rsidR="00237BC1" w:rsidRPr="00216920" w:rsidRDefault="00237BC1" w:rsidP="00216920">
            <w:pPr>
              <w:shd w:val="clear" w:color="auto" w:fill="FFFFFF" w:themeFill="background1"/>
              <w:spacing w:after="0" w:line="240" w:lineRule="auto"/>
              <w:ind w:firstLine="426"/>
              <w:contextualSpacing/>
              <w:jc w:val="both"/>
              <w:rPr>
                <w:rFonts w:ascii="Times New Roman" w:hAnsi="Times New Roman"/>
                <w:spacing w:val="2"/>
                <w:sz w:val="28"/>
                <w:szCs w:val="28"/>
              </w:rPr>
            </w:pPr>
            <w:r w:rsidRPr="00216920">
              <w:rPr>
                <w:rFonts w:ascii="Times New Roman" w:hAnsi="Times New Roman"/>
                <w:spacing w:val="2"/>
                <w:sz w:val="28"/>
                <w:szCs w:val="28"/>
              </w:rPr>
              <w:t>…</w:t>
            </w:r>
          </w:p>
          <w:p w:rsidR="00237BC1" w:rsidRPr="00216920" w:rsidRDefault="00237BC1" w:rsidP="00216920">
            <w:pPr>
              <w:shd w:val="clear" w:color="auto" w:fill="FFFFFF" w:themeFill="background1"/>
              <w:spacing w:after="0" w:line="240" w:lineRule="auto"/>
              <w:ind w:firstLine="426"/>
              <w:contextualSpacing/>
              <w:jc w:val="both"/>
              <w:rPr>
                <w:rFonts w:ascii="Times New Roman" w:hAnsi="Times New Roman"/>
                <w:spacing w:val="2"/>
                <w:sz w:val="28"/>
                <w:szCs w:val="28"/>
              </w:rPr>
            </w:pPr>
            <w:r w:rsidRPr="00216920">
              <w:rPr>
                <w:rFonts w:ascii="Times New Roman" w:hAnsi="Times New Roman"/>
                <w:spacing w:val="2"/>
                <w:sz w:val="28"/>
                <w:szCs w:val="28"/>
              </w:rPr>
              <w:t>2) разделов 8 и 9 Налогового кодекса, установив, что в период приостановления данные разделы действуют в следующей редакции:</w:t>
            </w:r>
          </w:p>
          <w:p w:rsidR="00237BC1" w:rsidRPr="00216920" w:rsidRDefault="00237BC1" w:rsidP="00216920">
            <w:pPr>
              <w:shd w:val="clear" w:color="auto" w:fill="FFFFFF" w:themeFill="background1"/>
              <w:spacing w:after="0" w:line="240" w:lineRule="auto"/>
              <w:ind w:firstLine="426"/>
              <w:contextualSpacing/>
              <w:jc w:val="both"/>
              <w:rPr>
                <w:rFonts w:ascii="Times New Roman" w:hAnsi="Times New Roman"/>
                <w:spacing w:val="2"/>
                <w:sz w:val="28"/>
                <w:szCs w:val="28"/>
              </w:rPr>
            </w:pPr>
            <w:r w:rsidRPr="00216920">
              <w:rPr>
                <w:rFonts w:ascii="Times New Roman" w:hAnsi="Times New Roman"/>
                <w:spacing w:val="2"/>
                <w:sz w:val="28"/>
                <w:szCs w:val="28"/>
              </w:rPr>
              <w:t>"Раздел 8. Индивидуальный подоходный налог</w:t>
            </w:r>
          </w:p>
          <w:p w:rsidR="00237BC1" w:rsidRPr="00216920" w:rsidRDefault="00237BC1" w:rsidP="00216920">
            <w:pPr>
              <w:shd w:val="clear" w:color="auto" w:fill="FFFFFF" w:themeFill="background1"/>
              <w:spacing w:after="0" w:line="240" w:lineRule="auto"/>
              <w:ind w:firstLine="426"/>
              <w:contextualSpacing/>
              <w:jc w:val="both"/>
              <w:rPr>
                <w:rFonts w:ascii="Times New Roman" w:hAnsi="Times New Roman"/>
                <w:spacing w:val="2"/>
                <w:sz w:val="28"/>
                <w:szCs w:val="28"/>
              </w:rPr>
            </w:pPr>
            <w:r w:rsidRPr="00216920">
              <w:rPr>
                <w:rFonts w:ascii="Times New Roman" w:hAnsi="Times New Roman"/>
                <w:spacing w:val="2"/>
                <w:sz w:val="28"/>
                <w:szCs w:val="28"/>
              </w:rPr>
              <w:t>Глава 35. Общие положения</w:t>
            </w:r>
          </w:p>
          <w:p w:rsidR="00237BC1" w:rsidRPr="00216920" w:rsidRDefault="00237BC1" w:rsidP="00216920">
            <w:pPr>
              <w:shd w:val="clear" w:color="auto" w:fill="FFFFFF" w:themeFill="background1"/>
              <w:spacing w:after="0" w:line="240" w:lineRule="auto"/>
              <w:ind w:firstLine="426"/>
              <w:contextualSpacing/>
              <w:jc w:val="both"/>
              <w:rPr>
                <w:rFonts w:ascii="Times New Roman" w:hAnsi="Times New Roman"/>
                <w:spacing w:val="2"/>
                <w:sz w:val="28"/>
                <w:szCs w:val="28"/>
              </w:rPr>
            </w:pPr>
            <w:r w:rsidRPr="00216920">
              <w:rPr>
                <w:rFonts w:ascii="Times New Roman" w:hAnsi="Times New Roman"/>
                <w:spacing w:val="2"/>
                <w:sz w:val="28"/>
                <w:szCs w:val="28"/>
              </w:rPr>
              <w:lastRenderedPageBreak/>
              <w:t>…</w:t>
            </w:r>
          </w:p>
          <w:p w:rsidR="008C2177" w:rsidRPr="00216920" w:rsidRDefault="008C2177" w:rsidP="00216920">
            <w:pPr>
              <w:shd w:val="clear" w:color="auto" w:fill="FFFFFF" w:themeFill="background1"/>
              <w:spacing w:after="0" w:line="240" w:lineRule="auto"/>
              <w:ind w:firstLine="426"/>
              <w:contextualSpacing/>
              <w:jc w:val="both"/>
              <w:rPr>
                <w:rFonts w:ascii="Times New Roman" w:hAnsi="Times New Roman"/>
                <w:spacing w:val="2"/>
                <w:sz w:val="28"/>
                <w:szCs w:val="28"/>
                <w:shd w:val="clear" w:color="auto" w:fill="FFFFFF"/>
              </w:rPr>
            </w:pPr>
            <w:r w:rsidRPr="00216920">
              <w:rPr>
                <w:rFonts w:ascii="Times New Roman" w:hAnsi="Times New Roman"/>
                <w:b/>
                <w:spacing w:val="2"/>
                <w:sz w:val="28"/>
                <w:szCs w:val="28"/>
                <w:shd w:val="clear" w:color="auto" w:fill="FFFFFF"/>
              </w:rPr>
              <w:t>Статья 319.</w:t>
            </w:r>
            <w:r w:rsidRPr="00216920">
              <w:rPr>
                <w:rFonts w:ascii="Times New Roman" w:hAnsi="Times New Roman"/>
                <w:spacing w:val="2"/>
                <w:sz w:val="28"/>
                <w:szCs w:val="28"/>
                <w:shd w:val="clear" w:color="auto" w:fill="FFFFFF"/>
              </w:rPr>
              <w:t xml:space="preserve"> Годовой доход физического лица</w:t>
            </w:r>
          </w:p>
          <w:p w:rsidR="008C2177" w:rsidRPr="00216920" w:rsidRDefault="008C2177" w:rsidP="00216920">
            <w:pPr>
              <w:shd w:val="clear" w:color="auto" w:fill="FFFFFF" w:themeFill="background1"/>
              <w:spacing w:after="0" w:line="240" w:lineRule="auto"/>
              <w:ind w:firstLine="426"/>
              <w:contextualSpacing/>
              <w:jc w:val="both"/>
              <w:rPr>
                <w:rFonts w:ascii="Times New Roman" w:hAnsi="Times New Roman"/>
                <w:spacing w:val="2"/>
                <w:sz w:val="28"/>
                <w:szCs w:val="28"/>
                <w:shd w:val="clear" w:color="auto" w:fill="FFFFFF"/>
              </w:rPr>
            </w:pPr>
            <w:r w:rsidRPr="00216920">
              <w:rPr>
                <w:rFonts w:ascii="Times New Roman" w:hAnsi="Times New Roman"/>
                <w:spacing w:val="2"/>
                <w:sz w:val="28"/>
                <w:szCs w:val="28"/>
                <w:shd w:val="clear" w:color="auto" w:fill="FFFFFF"/>
              </w:rPr>
              <w:t>…</w:t>
            </w:r>
          </w:p>
          <w:p w:rsidR="008C2177" w:rsidRPr="00216920" w:rsidRDefault="008C2177" w:rsidP="00216920">
            <w:pPr>
              <w:pStyle w:val="pj0"/>
              <w:shd w:val="clear" w:color="auto" w:fill="FFFFFF" w:themeFill="background1"/>
              <w:spacing w:before="0" w:beforeAutospacing="0" w:after="0" w:afterAutospacing="0"/>
              <w:ind w:firstLine="426"/>
              <w:contextualSpacing/>
              <w:jc w:val="both"/>
              <w:rPr>
                <w:rStyle w:val="s0"/>
                <w:rFonts w:ascii="Times New Roman" w:hAnsi="Times New Roman" w:cs="Times New Roman"/>
                <w:color w:val="auto"/>
                <w:sz w:val="28"/>
                <w:szCs w:val="28"/>
              </w:rPr>
            </w:pPr>
            <w:r w:rsidRPr="00216920">
              <w:rPr>
                <w:rStyle w:val="s0"/>
                <w:rFonts w:ascii="Times New Roman" w:hAnsi="Times New Roman" w:cs="Times New Roman"/>
                <w:color w:val="auto"/>
                <w:sz w:val="28"/>
                <w:szCs w:val="28"/>
              </w:rPr>
              <w:t>2. Не рассматриваются в качестве дохода физического лица:</w:t>
            </w:r>
          </w:p>
          <w:p w:rsidR="008C2177" w:rsidRPr="00216920" w:rsidRDefault="008C2177" w:rsidP="00216920">
            <w:pPr>
              <w:pStyle w:val="pj0"/>
              <w:shd w:val="clear" w:color="auto" w:fill="FFFFFF" w:themeFill="background1"/>
              <w:spacing w:before="0" w:beforeAutospacing="0" w:after="0" w:afterAutospacing="0"/>
              <w:ind w:firstLine="426"/>
              <w:contextualSpacing/>
              <w:jc w:val="both"/>
              <w:rPr>
                <w:rStyle w:val="s0"/>
                <w:rFonts w:ascii="Times New Roman" w:hAnsi="Times New Roman" w:cs="Times New Roman"/>
                <w:color w:val="auto"/>
                <w:sz w:val="28"/>
                <w:szCs w:val="28"/>
              </w:rPr>
            </w:pPr>
            <w:r w:rsidRPr="00216920">
              <w:rPr>
                <w:rStyle w:val="s0"/>
                <w:rFonts w:ascii="Times New Roman" w:hAnsi="Times New Roman" w:cs="Times New Roman"/>
                <w:color w:val="auto"/>
                <w:sz w:val="28"/>
                <w:szCs w:val="28"/>
              </w:rPr>
              <w:t>…</w:t>
            </w:r>
          </w:p>
          <w:p w:rsidR="008C2177" w:rsidRPr="00216920" w:rsidRDefault="008C2177" w:rsidP="00216920">
            <w:pPr>
              <w:pStyle w:val="pj0"/>
              <w:shd w:val="clear" w:color="auto" w:fill="FFFFFF" w:themeFill="background1"/>
              <w:spacing w:before="0" w:beforeAutospacing="0" w:after="0" w:afterAutospacing="0"/>
              <w:ind w:firstLine="426"/>
              <w:contextualSpacing/>
              <w:jc w:val="both"/>
              <w:rPr>
                <w:b/>
                <w:sz w:val="28"/>
                <w:szCs w:val="28"/>
              </w:rPr>
            </w:pPr>
            <w:r w:rsidRPr="00216920">
              <w:rPr>
                <w:b/>
                <w:sz w:val="28"/>
                <w:szCs w:val="28"/>
              </w:rPr>
              <w:t>51) отсутствует;</w:t>
            </w:r>
          </w:p>
          <w:p w:rsidR="008C2177" w:rsidRPr="00216920" w:rsidRDefault="008C2177" w:rsidP="00216920">
            <w:pPr>
              <w:pStyle w:val="pj0"/>
              <w:shd w:val="clear" w:color="auto" w:fill="FFFFFF" w:themeFill="background1"/>
              <w:spacing w:before="0" w:beforeAutospacing="0" w:after="0" w:afterAutospacing="0"/>
              <w:ind w:firstLine="426"/>
              <w:contextualSpacing/>
              <w:jc w:val="both"/>
              <w:rPr>
                <w:b/>
                <w:sz w:val="28"/>
                <w:szCs w:val="28"/>
              </w:rPr>
            </w:pPr>
          </w:p>
          <w:p w:rsidR="008C2177" w:rsidRPr="00216920" w:rsidRDefault="008C2177" w:rsidP="00216920">
            <w:pPr>
              <w:pStyle w:val="pj0"/>
              <w:shd w:val="clear" w:color="auto" w:fill="FFFFFF" w:themeFill="background1"/>
              <w:spacing w:before="0" w:beforeAutospacing="0" w:after="0" w:afterAutospacing="0"/>
              <w:ind w:firstLine="426"/>
              <w:contextualSpacing/>
              <w:jc w:val="both"/>
              <w:rPr>
                <w:b/>
                <w:spacing w:val="2"/>
                <w:sz w:val="28"/>
                <w:szCs w:val="28"/>
                <w:shd w:val="clear" w:color="auto" w:fill="FFFFFF"/>
              </w:rPr>
            </w:pPr>
            <w:r w:rsidRPr="00216920">
              <w:rPr>
                <w:b/>
                <w:spacing w:val="2"/>
                <w:sz w:val="28"/>
                <w:szCs w:val="28"/>
                <w:shd w:val="clear" w:color="auto" w:fill="FFFFFF"/>
              </w:rPr>
              <w:t>…</w:t>
            </w:r>
          </w:p>
        </w:tc>
        <w:tc>
          <w:tcPr>
            <w:tcW w:w="4961" w:type="dxa"/>
            <w:tcBorders>
              <w:top w:val="single" w:sz="4" w:space="0" w:color="auto"/>
              <w:left w:val="single" w:sz="4" w:space="0" w:color="auto"/>
              <w:bottom w:val="single" w:sz="4" w:space="0" w:color="auto"/>
              <w:right w:val="single" w:sz="4" w:space="0" w:color="auto"/>
            </w:tcBorders>
          </w:tcPr>
          <w:p w:rsidR="00237BC1" w:rsidRPr="00216920" w:rsidRDefault="00237BC1" w:rsidP="00216920">
            <w:pPr>
              <w:shd w:val="clear" w:color="auto" w:fill="FFFFFF" w:themeFill="background1"/>
              <w:spacing w:after="0" w:line="240" w:lineRule="auto"/>
              <w:ind w:firstLine="426"/>
              <w:contextualSpacing/>
              <w:jc w:val="both"/>
              <w:rPr>
                <w:rFonts w:ascii="Times New Roman" w:hAnsi="Times New Roman"/>
                <w:bCs/>
                <w:color w:val="000000"/>
                <w:spacing w:val="2"/>
                <w:sz w:val="28"/>
                <w:szCs w:val="28"/>
                <w:bdr w:val="none" w:sz="0" w:space="0" w:color="auto" w:frame="1"/>
              </w:rPr>
            </w:pPr>
            <w:r w:rsidRPr="00216920">
              <w:rPr>
                <w:rFonts w:ascii="Times New Roman" w:hAnsi="Times New Roman"/>
                <w:bCs/>
                <w:color w:val="000000"/>
                <w:spacing w:val="2"/>
                <w:sz w:val="28"/>
                <w:szCs w:val="28"/>
                <w:bdr w:val="none" w:sz="0" w:space="0" w:color="auto" w:frame="1"/>
                <w:shd w:val="clear" w:color="auto" w:fill="FFFFFF"/>
              </w:rPr>
              <w:lastRenderedPageBreak/>
              <w:t>Статья 33. </w:t>
            </w:r>
            <w:r w:rsidRPr="00216920">
              <w:rPr>
                <w:rFonts w:ascii="Times New Roman" w:hAnsi="Times New Roman"/>
                <w:bCs/>
                <w:color w:val="000000"/>
                <w:spacing w:val="2"/>
                <w:sz w:val="28"/>
                <w:szCs w:val="28"/>
                <w:bdr w:val="none" w:sz="0" w:space="0" w:color="auto" w:frame="1"/>
              </w:rPr>
              <w:t>Приостановить до 1 января 2025 года действие:</w:t>
            </w:r>
          </w:p>
          <w:p w:rsidR="00237BC1" w:rsidRPr="00216920" w:rsidRDefault="00237BC1" w:rsidP="00216920">
            <w:pPr>
              <w:shd w:val="clear" w:color="auto" w:fill="FFFFFF" w:themeFill="background1"/>
              <w:spacing w:after="0" w:line="240" w:lineRule="auto"/>
              <w:ind w:firstLine="426"/>
              <w:contextualSpacing/>
              <w:jc w:val="both"/>
              <w:rPr>
                <w:rFonts w:ascii="Times New Roman" w:hAnsi="Times New Roman"/>
                <w:spacing w:val="2"/>
                <w:sz w:val="28"/>
                <w:szCs w:val="28"/>
              </w:rPr>
            </w:pPr>
            <w:r w:rsidRPr="00216920">
              <w:rPr>
                <w:rFonts w:ascii="Times New Roman" w:hAnsi="Times New Roman"/>
                <w:spacing w:val="2"/>
                <w:sz w:val="28"/>
                <w:szCs w:val="28"/>
              </w:rPr>
              <w:t>…</w:t>
            </w:r>
          </w:p>
          <w:p w:rsidR="00237BC1" w:rsidRPr="00216920" w:rsidRDefault="00237BC1" w:rsidP="00216920">
            <w:pPr>
              <w:shd w:val="clear" w:color="auto" w:fill="FFFFFF" w:themeFill="background1"/>
              <w:spacing w:after="0" w:line="240" w:lineRule="auto"/>
              <w:ind w:firstLine="426"/>
              <w:contextualSpacing/>
              <w:jc w:val="both"/>
              <w:rPr>
                <w:rFonts w:ascii="Times New Roman" w:hAnsi="Times New Roman"/>
                <w:spacing w:val="2"/>
                <w:sz w:val="28"/>
                <w:szCs w:val="28"/>
              </w:rPr>
            </w:pPr>
            <w:r w:rsidRPr="00216920">
              <w:rPr>
                <w:rFonts w:ascii="Times New Roman" w:hAnsi="Times New Roman"/>
                <w:spacing w:val="2"/>
                <w:sz w:val="28"/>
                <w:szCs w:val="28"/>
              </w:rPr>
              <w:t>2) разделов 8 и 9 Налогового кодекса, установив, что в период приостановления данные разделы действуют в следующей редакции:</w:t>
            </w:r>
          </w:p>
          <w:p w:rsidR="00237BC1" w:rsidRPr="00216920" w:rsidRDefault="00237BC1" w:rsidP="00216920">
            <w:pPr>
              <w:shd w:val="clear" w:color="auto" w:fill="FFFFFF" w:themeFill="background1"/>
              <w:spacing w:after="0" w:line="240" w:lineRule="auto"/>
              <w:ind w:firstLine="426"/>
              <w:contextualSpacing/>
              <w:jc w:val="both"/>
              <w:rPr>
                <w:rFonts w:ascii="Times New Roman" w:hAnsi="Times New Roman"/>
                <w:spacing w:val="2"/>
                <w:sz w:val="28"/>
                <w:szCs w:val="28"/>
              </w:rPr>
            </w:pPr>
            <w:r w:rsidRPr="00216920">
              <w:rPr>
                <w:rFonts w:ascii="Times New Roman" w:hAnsi="Times New Roman"/>
                <w:spacing w:val="2"/>
                <w:sz w:val="28"/>
                <w:szCs w:val="28"/>
              </w:rPr>
              <w:t>"Раздел 8. Индивидуальный подоходный налог</w:t>
            </w:r>
          </w:p>
          <w:p w:rsidR="00237BC1" w:rsidRPr="00216920" w:rsidRDefault="00237BC1" w:rsidP="00216920">
            <w:pPr>
              <w:shd w:val="clear" w:color="auto" w:fill="FFFFFF" w:themeFill="background1"/>
              <w:spacing w:after="0" w:line="240" w:lineRule="auto"/>
              <w:ind w:firstLine="426"/>
              <w:contextualSpacing/>
              <w:jc w:val="both"/>
              <w:rPr>
                <w:rFonts w:ascii="Times New Roman" w:hAnsi="Times New Roman"/>
                <w:spacing w:val="2"/>
                <w:sz w:val="28"/>
                <w:szCs w:val="28"/>
              </w:rPr>
            </w:pPr>
            <w:r w:rsidRPr="00216920">
              <w:rPr>
                <w:rFonts w:ascii="Times New Roman" w:hAnsi="Times New Roman"/>
                <w:spacing w:val="2"/>
                <w:sz w:val="28"/>
                <w:szCs w:val="28"/>
              </w:rPr>
              <w:t>Глава 35. Общие положения</w:t>
            </w:r>
          </w:p>
          <w:p w:rsidR="00237BC1" w:rsidRPr="00216920" w:rsidRDefault="00237BC1" w:rsidP="00216920">
            <w:pPr>
              <w:shd w:val="clear" w:color="auto" w:fill="FFFFFF" w:themeFill="background1"/>
              <w:spacing w:after="0" w:line="240" w:lineRule="auto"/>
              <w:ind w:firstLine="426"/>
              <w:contextualSpacing/>
              <w:jc w:val="both"/>
              <w:rPr>
                <w:rFonts w:ascii="Times New Roman" w:hAnsi="Times New Roman"/>
                <w:spacing w:val="2"/>
                <w:sz w:val="28"/>
                <w:szCs w:val="28"/>
              </w:rPr>
            </w:pPr>
            <w:r w:rsidRPr="00216920">
              <w:rPr>
                <w:rFonts w:ascii="Times New Roman" w:hAnsi="Times New Roman"/>
                <w:spacing w:val="2"/>
                <w:sz w:val="28"/>
                <w:szCs w:val="28"/>
              </w:rPr>
              <w:lastRenderedPageBreak/>
              <w:t>…</w:t>
            </w:r>
          </w:p>
          <w:p w:rsidR="008C2177" w:rsidRPr="00216920" w:rsidRDefault="008C2177" w:rsidP="00216920">
            <w:pPr>
              <w:shd w:val="clear" w:color="auto" w:fill="FFFFFF" w:themeFill="background1"/>
              <w:spacing w:after="0" w:line="240" w:lineRule="auto"/>
              <w:ind w:firstLine="426"/>
              <w:contextualSpacing/>
              <w:jc w:val="both"/>
              <w:rPr>
                <w:rFonts w:ascii="Times New Roman" w:hAnsi="Times New Roman"/>
                <w:spacing w:val="2"/>
                <w:sz w:val="28"/>
                <w:szCs w:val="28"/>
                <w:shd w:val="clear" w:color="auto" w:fill="FFFFFF"/>
              </w:rPr>
            </w:pPr>
            <w:r w:rsidRPr="00216920">
              <w:rPr>
                <w:rFonts w:ascii="Times New Roman" w:hAnsi="Times New Roman"/>
                <w:b/>
                <w:spacing w:val="2"/>
                <w:sz w:val="28"/>
                <w:szCs w:val="28"/>
                <w:shd w:val="clear" w:color="auto" w:fill="FFFFFF"/>
              </w:rPr>
              <w:t>Статья 319.</w:t>
            </w:r>
            <w:r w:rsidRPr="00216920">
              <w:rPr>
                <w:rFonts w:ascii="Times New Roman" w:hAnsi="Times New Roman"/>
                <w:spacing w:val="2"/>
                <w:sz w:val="28"/>
                <w:szCs w:val="28"/>
                <w:shd w:val="clear" w:color="auto" w:fill="FFFFFF"/>
              </w:rPr>
              <w:t xml:space="preserve"> Годовой доход физического лица</w:t>
            </w:r>
          </w:p>
          <w:p w:rsidR="008C2177" w:rsidRPr="00216920" w:rsidRDefault="008C2177" w:rsidP="00216920">
            <w:pPr>
              <w:shd w:val="clear" w:color="auto" w:fill="FFFFFF" w:themeFill="background1"/>
              <w:spacing w:after="0" w:line="240" w:lineRule="auto"/>
              <w:ind w:firstLine="426"/>
              <w:contextualSpacing/>
              <w:jc w:val="both"/>
              <w:rPr>
                <w:rFonts w:ascii="Times New Roman" w:hAnsi="Times New Roman"/>
                <w:spacing w:val="2"/>
                <w:sz w:val="28"/>
                <w:szCs w:val="28"/>
                <w:shd w:val="clear" w:color="auto" w:fill="FFFFFF"/>
              </w:rPr>
            </w:pPr>
            <w:r w:rsidRPr="00216920">
              <w:rPr>
                <w:rFonts w:ascii="Times New Roman" w:hAnsi="Times New Roman"/>
                <w:spacing w:val="2"/>
                <w:sz w:val="28"/>
                <w:szCs w:val="28"/>
                <w:shd w:val="clear" w:color="auto" w:fill="FFFFFF"/>
              </w:rPr>
              <w:t>…</w:t>
            </w:r>
          </w:p>
          <w:p w:rsidR="008C2177" w:rsidRPr="00216920" w:rsidRDefault="008C2177" w:rsidP="00216920">
            <w:pPr>
              <w:pStyle w:val="pj0"/>
              <w:numPr>
                <w:ilvl w:val="0"/>
                <w:numId w:val="18"/>
              </w:numPr>
              <w:shd w:val="clear" w:color="auto" w:fill="FFFFFF" w:themeFill="background1"/>
              <w:spacing w:before="0" w:beforeAutospacing="0" w:after="0" w:afterAutospacing="0"/>
              <w:ind w:left="0" w:firstLine="426"/>
              <w:contextualSpacing/>
              <w:jc w:val="both"/>
              <w:rPr>
                <w:rStyle w:val="s0"/>
                <w:rFonts w:ascii="Times New Roman" w:hAnsi="Times New Roman" w:cs="Times New Roman"/>
                <w:color w:val="auto"/>
                <w:sz w:val="28"/>
                <w:szCs w:val="28"/>
              </w:rPr>
            </w:pPr>
            <w:r w:rsidRPr="00216920">
              <w:rPr>
                <w:rStyle w:val="s0"/>
                <w:rFonts w:ascii="Times New Roman" w:hAnsi="Times New Roman" w:cs="Times New Roman"/>
                <w:color w:val="auto"/>
                <w:sz w:val="28"/>
                <w:szCs w:val="28"/>
              </w:rPr>
              <w:t>Не рассматриваются в качестве дохода физического лица:</w:t>
            </w:r>
          </w:p>
          <w:p w:rsidR="008C2177" w:rsidRPr="00216920" w:rsidRDefault="008C2177" w:rsidP="00216920">
            <w:pPr>
              <w:pStyle w:val="pj0"/>
              <w:shd w:val="clear" w:color="auto" w:fill="FFFFFF" w:themeFill="background1"/>
              <w:spacing w:before="0" w:beforeAutospacing="0" w:after="0" w:afterAutospacing="0"/>
              <w:ind w:firstLine="426"/>
              <w:contextualSpacing/>
              <w:jc w:val="both"/>
              <w:rPr>
                <w:rStyle w:val="s0"/>
                <w:rFonts w:ascii="Times New Roman" w:hAnsi="Times New Roman" w:cs="Times New Roman"/>
                <w:color w:val="auto"/>
                <w:sz w:val="28"/>
                <w:szCs w:val="28"/>
              </w:rPr>
            </w:pPr>
            <w:r w:rsidRPr="00216920">
              <w:rPr>
                <w:rStyle w:val="s0"/>
                <w:rFonts w:ascii="Times New Roman" w:hAnsi="Times New Roman" w:cs="Times New Roman"/>
                <w:color w:val="auto"/>
                <w:sz w:val="28"/>
                <w:szCs w:val="28"/>
              </w:rPr>
              <w:t>…</w:t>
            </w:r>
          </w:p>
          <w:p w:rsidR="008C2177" w:rsidRPr="00216920" w:rsidRDefault="008C2177" w:rsidP="00216920">
            <w:pPr>
              <w:shd w:val="clear" w:color="auto" w:fill="FFFFFF" w:themeFill="background1"/>
              <w:spacing w:after="0" w:line="240" w:lineRule="auto"/>
              <w:ind w:firstLine="425"/>
              <w:contextualSpacing/>
              <w:jc w:val="both"/>
              <w:rPr>
                <w:rFonts w:ascii="Times New Roman" w:hAnsi="Times New Roman"/>
                <w:b/>
                <w:sz w:val="28"/>
                <w:szCs w:val="28"/>
                <w:shd w:val="clear" w:color="auto" w:fill="FFFFFF"/>
              </w:rPr>
            </w:pPr>
            <w:r w:rsidRPr="00216920">
              <w:rPr>
                <w:rFonts w:ascii="Times New Roman" w:hAnsi="Times New Roman"/>
                <w:b/>
                <w:sz w:val="28"/>
                <w:szCs w:val="28"/>
                <w:shd w:val="clear" w:color="auto" w:fill="FFFFFF"/>
              </w:rPr>
              <w:t xml:space="preserve">51) </w:t>
            </w:r>
            <w:r w:rsidRPr="00216920">
              <w:rPr>
                <w:rFonts w:ascii="Times New Roman" w:hAnsi="Times New Roman"/>
              </w:rPr>
              <w:t xml:space="preserve"> </w:t>
            </w:r>
            <w:r w:rsidRPr="00216920">
              <w:rPr>
                <w:rFonts w:ascii="Times New Roman" w:hAnsi="Times New Roman"/>
                <w:b/>
                <w:sz w:val="28"/>
                <w:szCs w:val="28"/>
                <w:shd w:val="clear" w:color="auto" w:fill="FFFFFF"/>
              </w:rPr>
              <w:t>списание обязательств должника, в отношении которого применена процедура банкротства или восстановления платежеспособности в соответствии с Законом «О восстановлении платежеспособности и банкротстве граждан Республики Казахстан»;</w:t>
            </w:r>
          </w:p>
          <w:p w:rsidR="008C2177" w:rsidRPr="00216920" w:rsidRDefault="008C2177" w:rsidP="00216920">
            <w:pPr>
              <w:shd w:val="clear" w:color="auto" w:fill="FFFFFF" w:themeFill="background1"/>
              <w:spacing w:after="0" w:line="240" w:lineRule="auto"/>
              <w:ind w:firstLine="426"/>
              <w:contextualSpacing/>
              <w:jc w:val="both"/>
              <w:rPr>
                <w:rFonts w:ascii="Times New Roman" w:hAnsi="Times New Roman"/>
                <w:b/>
                <w:sz w:val="28"/>
                <w:szCs w:val="28"/>
              </w:rPr>
            </w:pPr>
            <w:r w:rsidRPr="00216920">
              <w:rPr>
                <w:rFonts w:ascii="Times New Roman" w:hAnsi="Times New Roman"/>
                <w:b/>
                <w:sz w:val="28"/>
                <w:szCs w:val="28"/>
              </w:rPr>
              <w:t>…</w:t>
            </w:r>
          </w:p>
        </w:tc>
        <w:tc>
          <w:tcPr>
            <w:tcW w:w="3148" w:type="dxa"/>
            <w:tcBorders>
              <w:top w:val="single" w:sz="4" w:space="0" w:color="auto"/>
              <w:left w:val="single" w:sz="4" w:space="0" w:color="auto"/>
              <w:bottom w:val="single" w:sz="4" w:space="0" w:color="auto"/>
              <w:right w:val="single" w:sz="4" w:space="0" w:color="auto"/>
            </w:tcBorders>
          </w:tcPr>
          <w:p w:rsidR="008C2177" w:rsidRPr="00216920" w:rsidRDefault="008C2177" w:rsidP="00216920">
            <w:pPr>
              <w:shd w:val="clear" w:color="auto" w:fill="FFFFFF" w:themeFill="background1"/>
              <w:spacing w:after="0" w:line="240" w:lineRule="auto"/>
              <w:ind w:firstLine="426"/>
              <w:contextualSpacing/>
              <w:jc w:val="both"/>
              <w:rPr>
                <w:rFonts w:ascii="Times New Roman" w:hAnsi="Times New Roman"/>
                <w:sz w:val="28"/>
                <w:szCs w:val="28"/>
                <w:lang w:val="kk-KZ"/>
              </w:rPr>
            </w:pPr>
            <w:r w:rsidRPr="00216920">
              <w:rPr>
                <w:rFonts w:ascii="Times New Roman" w:hAnsi="Times New Roman"/>
                <w:sz w:val="28"/>
                <w:szCs w:val="28"/>
                <w:lang w:val="kk-KZ"/>
              </w:rPr>
              <w:lastRenderedPageBreak/>
              <w:t>В целях непризнания доходом физического лица суммы списанной задолженности, возникшей при банкротстве физических лиц</w:t>
            </w:r>
            <w:r w:rsidR="006035E0" w:rsidRPr="00216920">
              <w:rPr>
                <w:rFonts w:ascii="Times New Roman" w:hAnsi="Times New Roman"/>
                <w:sz w:val="28"/>
                <w:szCs w:val="28"/>
                <w:lang w:val="kk-KZ"/>
              </w:rPr>
              <w:t>.</w:t>
            </w:r>
          </w:p>
          <w:p w:rsidR="008C2177" w:rsidRPr="00216920" w:rsidRDefault="008C2177" w:rsidP="00216920">
            <w:pPr>
              <w:widowControl w:val="0"/>
              <w:shd w:val="clear" w:color="auto" w:fill="FFFFFF" w:themeFill="background1"/>
              <w:spacing w:after="0" w:line="240" w:lineRule="auto"/>
              <w:ind w:firstLine="426"/>
              <w:contextualSpacing/>
              <w:jc w:val="both"/>
              <w:rPr>
                <w:rFonts w:ascii="Times New Roman" w:hAnsi="Times New Roman"/>
                <w:sz w:val="28"/>
                <w:szCs w:val="28"/>
                <w:lang w:val="kk-KZ"/>
              </w:rPr>
            </w:pPr>
          </w:p>
          <w:p w:rsidR="008C2177" w:rsidRPr="00216920" w:rsidRDefault="008C2177" w:rsidP="00216920">
            <w:pPr>
              <w:widowControl w:val="0"/>
              <w:shd w:val="clear" w:color="auto" w:fill="FFFFFF" w:themeFill="background1"/>
              <w:spacing w:after="0" w:line="240" w:lineRule="auto"/>
              <w:ind w:firstLine="426"/>
              <w:contextualSpacing/>
              <w:jc w:val="both"/>
              <w:rPr>
                <w:rFonts w:ascii="Times New Roman" w:hAnsi="Times New Roman"/>
                <w:sz w:val="28"/>
                <w:szCs w:val="28"/>
                <w:lang w:val="kk-KZ"/>
              </w:rPr>
            </w:pPr>
          </w:p>
          <w:p w:rsidR="008C2177" w:rsidRPr="00216920" w:rsidRDefault="008C2177" w:rsidP="00216920">
            <w:pPr>
              <w:widowControl w:val="0"/>
              <w:shd w:val="clear" w:color="auto" w:fill="FFFFFF" w:themeFill="background1"/>
              <w:spacing w:after="0" w:line="240" w:lineRule="auto"/>
              <w:ind w:firstLine="426"/>
              <w:contextualSpacing/>
              <w:jc w:val="both"/>
              <w:rPr>
                <w:rFonts w:ascii="Times New Roman" w:hAnsi="Times New Roman"/>
                <w:sz w:val="28"/>
                <w:szCs w:val="28"/>
                <w:lang w:val="kk-KZ"/>
              </w:rPr>
            </w:pPr>
          </w:p>
          <w:p w:rsidR="008C2177" w:rsidRPr="00216920" w:rsidRDefault="008C2177" w:rsidP="00216920">
            <w:pPr>
              <w:shd w:val="clear" w:color="auto" w:fill="FFFFFF" w:themeFill="background1"/>
              <w:spacing w:after="0" w:line="240" w:lineRule="auto"/>
              <w:ind w:firstLine="426"/>
              <w:contextualSpacing/>
              <w:jc w:val="both"/>
              <w:rPr>
                <w:rFonts w:ascii="Times New Roman" w:hAnsi="Times New Roman"/>
                <w:sz w:val="28"/>
                <w:szCs w:val="28"/>
                <w:lang w:val="kk-KZ"/>
              </w:rPr>
            </w:pPr>
          </w:p>
        </w:tc>
      </w:tr>
    </w:tbl>
    <w:p w:rsidR="00D25F80" w:rsidRPr="00216920" w:rsidRDefault="00D25F80" w:rsidP="00216920">
      <w:pPr>
        <w:shd w:val="clear" w:color="auto" w:fill="FFFFFF" w:themeFill="background1"/>
        <w:tabs>
          <w:tab w:val="left" w:pos="284"/>
        </w:tabs>
        <w:spacing w:after="0" w:line="240" w:lineRule="auto"/>
        <w:contextualSpacing/>
        <w:jc w:val="both"/>
        <w:rPr>
          <w:rFonts w:ascii="Times New Roman" w:hAnsi="Times New Roman"/>
          <w:sz w:val="28"/>
          <w:szCs w:val="28"/>
        </w:rPr>
      </w:pPr>
    </w:p>
    <w:tbl>
      <w:tblPr>
        <w:tblStyle w:val="29"/>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3"/>
        <w:gridCol w:w="2401"/>
      </w:tblGrid>
      <w:tr w:rsidR="00D25F80" w:rsidRPr="00D25F80" w:rsidTr="00D25F80">
        <w:tc>
          <w:tcPr>
            <w:tcW w:w="11903" w:type="dxa"/>
          </w:tcPr>
          <w:p w:rsidR="00D25F80" w:rsidRPr="00216920" w:rsidRDefault="00D25F80" w:rsidP="00216920">
            <w:pPr>
              <w:shd w:val="clear" w:color="auto" w:fill="FFFFFF" w:themeFill="background1"/>
              <w:spacing w:after="0" w:line="240" w:lineRule="auto"/>
              <w:ind w:firstLine="708"/>
              <w:rPr>
                <w:rFonts w:ascii="Times New Roman" w:hAnsi="Times New Roman"/>
                <w:b/>
                <w:sz w:val="28"/>
                <w:szCs w:val="28"/>
              </w:rPr>
            </w:pPr>
            <w:r w:rsidRPr="00216920">
              <w:rPr>
                <w:rFonts w:ascii="Times New Roman" w:hAnsi="Times New Roman"/>
                <w:b/>
                <w:sz w:val="28"/>
                <w:szCs w:val="28"/>
              </w:rPr>
              <w:t>Депутаты Парламента</w:t>
            </w:r>
          </w:p>
          <w:p w:rsidR="00D25F80" w:rsidRPr="00216920" w:rsidRDefault="00D25F80" w:rsidP="00216920">
            <w:pPr>
              <w:shd w:val="clear" w:color="auto" w:fill="FFFFFF" w:themeFill="background1"/>
              <w:tabs>
                <w:tab w:val="left" w:pos="-567"/>
              </w:tabs>
              <w:spacing w:after="160" w:line="259" w:lineRule="auto"/>
              <w:ind w:left="142" w:right="283"/>
              <w:jc w:val="both"/>
              <w:rPr>
                <w:szCs w:val="28"/>
                <w:lang w:val="kk-KZ"/>
              </w:rPr>
            </w:pPr>
            <w:r w:rsidRPr="00216920">
              <w:rPr>
                <w:rFonts w:ascii="Times New Roman" w:hAnsi="Times New Roman"/>
                <w:b/>
                <w:sz w:val="28"/>
                <w:szCs w:val="28"/>
              </w:rPr>
              <w:t xml:space="preserve">        Республики Казахстан</w:t>
            </w:r>
            <w:r w:rsidRPr="00216920">
              <w:rPr>
                <w:b/>
                <w:szCs w:val="28"/>
              </w:rPr>
              <w:t xml:space="preserve">                                                                               </w:t>
            </w:r>
          </w:p>
        </w:tc>
        <w:tc>
          <w:tcPr>
            <w:tcW w:w="2401" w:type="dxa"/>
          </w:tcPr>
          <w:p w:rsidR="00D25F80" w:rsidRPr="00216920" w:rsidRDefault="00D25F80" w:rsidP="00216920">
            <w:pPr>
              <w:shd w:val="clear" w:color="auto" w:fill="FFFFFF" w:themeFill="background1"/>
              <w:spacing w:after="160" w:line="240" w:lineRule="auto"/>
              <w:ind w:left="168" w:right="33"/>
              <w:rPr>
                <w:rFonts w:ascii="Times New Roman" w:hAnsi="Times New Roman"/>
                <w:b/>
                <w:sz w:val="28"/>
                <w:szCs w:val="28"/>
              </w:rPr>
            </w:pPr>
            <w:r w:rsidRPr="00216920">
              <w:rPr>
                <w:rFonts w:ascii="Times New Roman" w:hAnsi="Times New Roman"/>
                <w:b/>
                <w:sz w:val="28"/>
                <w:szCs w:val="28"/>
              </w:rPr>
              <w:t>С. Симонов</w:t>
            </w:r>
          </w:p>
          <w:p w:rsidR="00D25F80" w:rsidRPr="00216920" w:rsidRDefault="00D25F80" w:rsidP="00216920">
            <w:pPr>
              <w:shd w:val="clear" w:color="auto" w:fill="FFFFFF" w:themeFill="background1"/>
              <w:spacing w:after="160" w:line="240" w:lineRule="auto"/>
              <w:ind w:left="168" w:right="33"/>
              <w:rPr>
                <w:rFonts w:ascii="Times New Roman" w:hAnsi="Times New Roman"/>
                <w:b/>
                <w:sz w:val="28"/>
                <w:szCs w:val="28"/>
              </w:rPr>
            </w:pPr>
            <w:r w:rsidRPr="00216920">
              <w:rPr>
                <w:rFonts w:ascii="Times New Roman" w:hAnsi="Times New Roman"/>
                <w:b/>
                <w:sz w:val="28"/>
                <w:szCs w:val="28"/>
              </w:rPr>
              <w:t>Е. Абаканов</w:t>
            </w:r>
          </w:p>
          <w:p w:rsidR="00D25F80" w:rsidRPr="00216920" w:rsidRDefault="00D25F80" w:rsidP="00216920">
            <w:pPr>
              <w:shd w:val="clear" w:color="auto" w:fill="FFFFFF" w:themeFill="background1"/>
              <w:spacing w:after="160" w:line="240" w:lineRule="auto"/>
              <w:ind w:left="168" w:right="33"/>
              <w:rPr>
                <w:rFonts w:ascii="Times New Roman" w:hAnsi="Times New Roman"/>
                <w:b/>
                <w:sz w:val="28"/>
                <w:szCs w:val="28"/>
              </w:rPr>
            </w:pPr>
            <w:r w:rsidRPr="00216920">
              <w:rPr>
                <w:rFonts w:ascii="Times New Roman" w:hAnsi="Times New Roman"/>
                <w:b/>
                <w:sz w:val="28"/>
                <w:szCs w:val="28"/>
              </w:rPr>
              <w:t>С. Дюсембинов</w:t>
            </w:r>
          </w:p>
          <w:p w:rsidR="00D25F80" w:rsidRPr="00216920" w:rsidRDefault="00D25F80" w:rsidP="00216920">
            <w:pPr>
              <w:shd w:val="clear" w:color="auto" w:fill="FFFFFF" w:themeFill="background1"/>
              <w:spacing w:after="160" w:line="240" w:lineRule="auto"/>
              <w:ind w:left="168" w:right="33"/>
              <w:rPr>
                <w:rFonts w:ascii="Times New Roman" w:hAnsi="Times New Roman"/>
                <w:b/>
                <w:sz w:val="28"/>
                <w:szCs w:val="28"/>
              </w:rPr>
            </w:pPr>
            <w:r w:rsidRPr="00216920">
              <w:rPr>
                <w:rFonts w:ascii="Times New Roman" w:hAnsi="Times New Roman"/>
                <w:b/>
                <w:bCs/>
                <w:color w:val="000000"/>
                <w:sz w:val="28"/>
                <w:szCs w:val="28"/>
              </w:rPr>
              <w:t>С. Карплюк</w:t>
            </w:r>
          </w:p>
          <w:p w:rsidR="00D25F80" w:rsidRPr="00216920" w:rsidRDefault="00D25F80" w:rsidP="00216920">
            <w:pPr>
              <w:shd w:val="clear" w:color="auto" w:fill="FFFFFF" w:themeFill="background1"/>
              <w:spacing w:after="160" w:line="240" w:lineRule="auto"/>
              <w:ind w:left="168" w:right="33"/>
              <w:rPr>
                <w:rFonts w:ascii="Times New Roman" w:hAnsi="Times New Roman"/>
                <w:b/>
                <w:sz w:val="28"/>
                <w:szCs w:val="28"/>
              </w:rPr>
            </w:pPr>
            <w:r w:rsidRPr="00216920">
              <w:rPr>
                <w:rFonts w:ascii="Times New Roman" w:hAnsi="Times New Roman"/>
                <w:b/>
                <w:sz w:val="28"/>
                <w:szCs w:val="28"/>
              </w:rPr>
              <w:t>Е. Смайлов</w:t>
            </w:r>
          </w:p>
          <w:p w:rsidR="00D25F80" w:rsidRPr="00D25F80" w:rsidRDefault="00D25F80" w:rsidP="00216920">
            <w:pPr>
              <w:shd w:val="clear" w:color="auto" w:fill="FFFFFF" w:themeFill="background1"/>
              <w:tabs>
                <w:tab w:val="left" w:pos="0"/>
              </w:tabs>
              <w:spacing w:after="160" w:line="240" w:lineRule="auto"/>
              <w:ind w:left="168" w:right="33"/>
              <w:rPr>
                <w:rFonts w:ascii="Times New Roman" w:hAnsi="Times New Roman"/>
                <w:b/>
                <w:sz w:val="28"/>
                <w:szCs w:val="28"/>
              </w:rPr>
            </w:pPr>
            <w:r w:rsidRPr="00216920">
              <w:rPr>
                <w:rFonts w:ascii="Times New Roman" w:hAnsi="Times New Roman"/>
                <w:b/>
                <w:sz w:val="28"/>
                <w:szCs w:val="28"/>
              </w:rPr>
              <w:t>Д. Турганов</w:t>
            </w:r>
          </w:p>
        </w:tc>
      </w:tr>
    </w:tbl>
    <w:p w:rsidR="00D25F80" w:rsidRPr="0010415C" w:rsidRDefault="00D25F80" w:rsidP="00216920">
      <w:pPr>
        <w:shd w:val="clear" w:color="auto" w:fill="FFFFFF" w:themeFill="background1"/>
        <w:tabs>
          <w:tab w:val="left" w:pos="284"/>
        </w:tabs>
        <w:spacing w:after="0" w:line="240" w:lineRule="auto"/>
        <w:contextualSpacing/>
        <w:jc w:val="both"/>
        <w:rPr>
          <w:rFonts w:ascii="Times New Roman" w:hAnsi="Times New Roman"/>
          <w:sz w:val="28"/>
          <w:szCs w:val="28"/>
        </w:rPr>
      </w:pPr>
    </w:p>
    <w:sectPr w:rsidR="00D25F80" w:rsidRPr="0010415C" w:rsidSect="00216920">
      <w:headerReference w:type="default" r:id="rId14"/>
      <w:footerReference w:type="default" r:id="rId15"/>
      <w:headerReference w:type="first" r:id="rId16"/>
      <w:pgSz w:w="16838" w:h="11906" w:orient="landscape" w:code="9"/>
      <w:pgMar w:top="0" w:right="851"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23F" w:rsidRDefault="00FE123F" w:rsidP="008111A4">
      <w:pPr>
        <w:spacing w:after="0" w:line="240" w:lineRule="auto"/>
      </w:pPr>
      <w:r>
        <w:separator/>
      </w:r>
    </w:p>
  </w:endnote>
  <w:endnote w:type="continuationSeparator" w:id="0">
    <w:p w:rsidR="00FE123F" w:rsidRDefault="00FE123F" w:rsidP="0081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912" w:rsidRDefault="00F36912">
    <w:pPr>
      <w:pStyle w:val="ab"/>
      <w:jc w:val="right"/>
    </w:pPr>
  </w:p>
  <w:p w:rsidR="00F36912" w:rsidRDefault="00F36912">
    <w:pPr>
      <w:pStyle w:val="ab"/>
      <w:jc w:val="right"/>
    </w:pPr>
  </w:p>
  <w:p w:rsidR="00F36912" w:rsidRDefault="00F3691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23F" w:rsidRDefault="00FE123F" w:rsidP="008111A4">
      <w:pPr>
        <w:spacing w:after="0" w:line="240" w:lineRule="auto"/>
      </w:pPr>
      <w:r>
        <w:separator/>
      </w:r>
    </w:p>
  </w:footnote>
  <w:footnote w:type="continuationSeparator" w:id="0">
    <w:p w:rsidR="00FE123F" w:rsidRDefault="00FE123F" w:rsidP="00811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559125"/>
      <w:docPartObj>
        <w:docPartGallery w:val="Page Numbers (Top of Page)"/>
        <w:docPartUnique/>
      </w:docPartObj>
    </w:sdtPr>
    <w:sdtEndPr/>
    <w:sdtContent>
      <w:p w:rsidR="00216920" w:rsidRDefault="00216920">
        <w:pPr>
          <w:pStyle w:val="a9"/>
          <w:jc w:val="center"/>
        </w:pPr>
        <w:r>
          <w:fldChar w:fldCharType="begin"/>
        </w:r>
        <w:r>
          <w:instrText>PAGE   \* MERGEFORMAT</w:instrText>
        </w:r>
        <w:r>
          <w:fldChar w:fldCharType="separate"/>
        </w:r>
        <w:r w:rsidR="00D85571">
          <w:rPr>
            <w:noProof/>
          </w:rPr>
          <w:t>2</w:t>
        </w:r>
        <w:r>
          <w:fldChar w:fldCharType="end"/>
        </w:r>
      </w:p>
    </w:sdtContent>
  </w:sdt>
  <w:p w:rsidR="00216920" w:rsidRDefault="00216920">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912" w:rsidRDefault="00F36912">
    <w:pPr>
      <w:pStyle w:val="a9"/>
    </w:pPr>
    <w:r>
      <w:rPr>
        <w:noProof/>
        <w:lang w:eastAsia="ru-RU"/>
      </w:rPr>
      <mc:AlternateContent>
        <mc:Choice Requires="wps">
          <w:drawing>
            <wp:anchor distT="0" distB="0" distL="114300" distR="114300" simplePos="0" relativeHeight="251657728" behindDoc="0" locked="0" layoutInCell="1" allowOverlap="1" wp14:anchorId="39909A05" wp14:editId="7B718D00">
              <wp:simplePos x="0" y="0"/>
              <wp:positionH relativeFrom="column">
                <wp:posOffset>2171700</wp:posOffset>
              </wp:positionH>
              <wp:positionV relativeFrom="paragraph">
                <wp:posOffset>396240</wp:posOffset>
              </wp:positionV>
              <wp:extent cx="381000" cy="188976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889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912" w:rsidRPr="00472E9D" w:rsidRDefault="00F36912">
                          <w:pPr>
                            <w:rPr>
                              <w:rFonts w:ascii="Times New Roman" w:hAnsi="Times New Roman"/>
                              <w:b/>
                              <w:color w:val="E10000"/>
                              <w:sz w:val="28"/>
                            </w:rPr>
                          </w:pPr>
                          <w:r>
                            <w:rPr>
                              <w:rFonts w:ascii="Times New Roman" w:hAnsi="Times New Roman"/>
                              <w:b/>
                              <w:color w:val="E10000"/>
                              <w:sz w:val="28"/>
                            </w:rPr>
                            <w:t>Бақылауға алынды</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09A05" id="_x0000_t202" coordsize="21600,21600" o:spt="202" path="m,l,21600r21600,l21600,xe">
              <v:stroke joinstyle="miter"/>
              <v:path gradientshapeok="t" o:connecttype="rect"/>
            </v:shapetype>
            <v:shape id="Text Box 1" o:spid="_x0000_s1026" type="#_x0000_t202" style="position:absolute;margin-left:171pt;margin-top:31.2pt;width:30pt;height:14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" stroked="f">
              <v:textbox style="layout-flow:vertical;mso-layout-flow-alt:bottom-to-top">
                <w:txbxContent>
                  <w:p w:rsidR="00F36912" w:rsidRPr="00472E9D" w:rsidRDefault="00F36912">
                    <w:pPr>
                      <w:rPr>
                        <w:rFonts w:ascii="Times New Roman" w:hAnsi="Times New Roman"/>
                        <w:b/>
                        <w:color w:val="E10000"/>
                        <w:sz w:val="28"/>
                      </w:rPr>
                    </w:pPr>
                    <w:r>
                      <w:rPr>
                        <w:rFonts w:ascii="Times New Roman" w:hAnsi="Times New Roman"/>
                        <w:b/>
                        <w:color w:val="E10000"/>
                        <w:sz w:val="28"/>
                      </w:rPr>
                      <w:t>Бақылауға алынды</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59B"/>
    <w:multiLevelType w:val="hybridMultilevel"/>
    <w:tmpl w:val="64A46EB6"/>
    <w:lvl w:ilvl="0" w:tplc="4C98D154">
      <w:start w:val="1"/>
      <w:numFmt w:val="decimal"/>
      <w:lvlText w:val="%1."/>
      <w:lvlJc w:val="left"/>
      <w:pPr>
        <w:ind w:left="698" w:hanging="435"/>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 w15:restartNumberingAfterBreak="0">
    <w:nsid w:val="044A36BB"/>
    <w:multiLevelType w:val="hybridMultilevel"/>
    <w:tmpl w:val="107EFC04"/>
    <w:lvl w:ilvl="0" w:tplc="E48A1252">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15:restartNumberingAfterBreak="0">
    <w:nsid w:val="068E1E21"/>
    <w:multiLevelType w:val="hybridMultilevel"/>
    <w:tmpl w:val="7AF8FC70"/>
    <w:lvl w:ilvl="0" w:tplc="9418F0AC">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 w15:restartNumberingAfterBreak="0">
    <w:nsid w:val="09F53EAF"/>
    <w:multiLevelType w:val="hybridMultilevel"/>
    <w:tmpl w:val="4446B402"/>
    <w:lvl w:ilvl="0" w:tplc="7DA6C50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 w15:restartNumberingAfterBreak="0">
    <w:nsid w:val="16FB4984"/>
    <w:multiLevelType w:val="hybridMultilevel"/>
    <w:tmpl w:val="D3365528"/>
    <w:lvl w:ilvl="0" w:tplc="E13A015A">
      <w:start w:val="1"/>
      <w:numFmt w:val="decimal"/>
      <w:lvlText w:val="%1."/>
      <w:lvlJc w:val="left"/>
      <w:pPr>
        <w:ind w:left="786" w:hanging="360"/>
      </w:pPr>
      <w:rPr>
        <w:rFonts w:hint="default"/>
      </w:rPr>
    </w:lvl>
    <w:lvl w:ilvl="1" w:tplc="04190019" w:tentative="1">
      <w:start w:val="1"/>
      <w:numFmt w:val="lowerLetter"/>
      <w:lvlText w:val="%2."/>
      <w:lvlJc w:val="left"/>
      <w:pPr>
        <w:ind w:left="1122" w:hanging="360"/>
      </w:pPr>
    </w:lvl>
    <w:lvl w:ilvl="2" w:tplc="0419001B" w:tentative="1">
      <w:start w:val="1"/>
      <w:numFmt w:val="lowerRoman"/>
      <w:lvlText w:val="%3."/>
      <w:lvlJc w:val="right"/>
      <w:pPr>
        <w:ind w:left="1842" w:hanging="180"/>
      </w:pPr>
    </w:lvl>
    <w:lvl w:ilvl="3" w:tplc="0419000F" w:tentative="1">
      <w:start w:val="1"/>
      <w:numFmt w:val="decimal"/>
      <w:lvlText w:val="%4."/>
      <w:lvlJc w:val="left"/>
      <w:pPr>
        <w:ind w:left="2562" w:hanging="360"/>
      </w:pPr>
    </w:lvl>
    <w:lvl w:ilvl="4" w:tplc="04190019" w:tentative="1">
      <w:start w:val="1"/>
      <w:numFmt w:val="lowerLetter"/>
      <w:lvlText w:val="%5."/>
      <w:lvlJc w:val="left"/>
      <w:pPr>
        <w:ind w:left="3282" w:hanging="360"/>
      </w:pPr>
    </w:lvl>
    <w:lvl w:ilvl="5" w:tplc="0419001B" w:tentative="1">
      <w:start w:val="1"/>
      <w:numFmt w:val="lowerRoman"/>
      <w:lvlText w:val="%6."/>
      <w:lvlJc w:val="right"/>
      <w:pPr>
        <w:ind w:left="4002" w:hanging="180"/>
      </w:pPr>
    </w:lvl>
    <w:lvl w:ilvl="6" w:tplc="0419000F" w:tentative="1">
      <w:start w:val="1"/>
      <w:numFmt w:val="decimal"/>
      <w:lvlText w:val="%7."/>
      <w:lvlJc w:val="left"/>
      <w:pPr>
        <w:ind w:left="4722" w:hanging="360"/>
      </w:pPr>
    </w:lvl>
    <w:lvl w:ilvl="7" w:tplc="04190019" w:tentative="1">
      <w:start w:val="1"/>
      <w:numFmt w:val="lowerLetter"/>
      <w:lvlText w:val="%8."/>
      <w:lvlJc w:val="left"/>
      <w:pPr>
        <w:ind w:left="5442" w:hanging="360"/>
      </w:pPr>
    </w:lvl>
    <w:lvl w:ilvl="8" w:tplc="0419001B" w:tentative="1">
      <w:start w:val="1"/>
      <w:numFmt w:val="lowerRoman"/>
      <w:lvlText w:val="%9."/>
      <w:lvlJc w:val="right"/>
      <w:pPr>
        <w:ind w:left="6162" w:hanging="180"/>
      </w:pPr>
    </w:lvl>
  </w:abstractNum>
  <w:abstractNum w:abstractNumId="5" w15:restartNumberingAfterBreak="0">
    <w:nsid w:val="17CA4FA9"/>
    <w:multiLevelType w:val="hybridMultilevel"/>
    <w:tmpl w:val="CE320FAA"/>
    <w:lvl w:ilvl="0" w:tplc="AC76BC5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 w15:restartNumberingAfterBreak="0">
    <w:nsid w:val="1E75195E"/>
    <w:multiLevelType w:val="hybridMultilevel"/>
    <w:tmpl w:val="D8F4ACF2"/>
    <w:lvl w:ilvl="0" w:tplc="7130C734">
      <w:start w:val="1"/>
      <w:numFmt w:val="decimal"/>
      <w:lvlText w:val="%1."/>
      <w:lvlJc w:val="left"/>
      <w:pPr>
        <w:ind w:left="785" w:hanging="360"/>
      </w:pPr>
      <w:rPr>
        <w:rFonts w:hint="default"/>
      </w:rPr>
    </w:lvl>
    <w:lvl w:ilvl="1" w:tplc="CF40759E" w:tentative="1">
      <w:start w:val="1"/>
      <w:numFmt w:val="lowerLetter"/>
      <w:lvlText w:val="%2."/>
      <w:lvlJc w:val="left"/>
      <w:pPr>
        <w:ind w:left="1477" w:hanging="360"/>
      </w:pPr>
    </w:lvl>
    <w:lvl w:ilvl="2" w:tplc="C680CCD8" w:tentative="1">
      <w:start w:val="1"/>
      <w:numFmt w:val="lowerRoman"/>
      <w:lvlText w:val="%3."/>
      <w:lvlJc w:val="right"/>
      <w:pPr>
        <w:ind w:left="2197" w:hanging="180"/>
      </w:pPr>
    </w:lvl>
    <w:lvl w:ilvl="3" w:tplc="21EE06EA" w:tentative="1">
      <w:start w:val="1"/>
      <w:numFmt w:val="decimal"/>
      <w:lvlText w:val="%4."/>
      <w:lvlJc w:val="left"/>
      <w:pPr>
        <w:ind w:left="2917" w:hanging="360"/>
      </w:pPr>
    </w:lvl>
    <w:lvl w:ilvl="4" w:tplc="ADEA9476" w:tentative="1">
      <w:start w:val="1"/>
      <w:numFmt w:val="lowerLetter"/>
      <w:lvlText w:val="%5."/>
      <w:lvlJc w:val="left"/>
      <w:pPr>
        <w:ind w:left="3637" w:hanging="360"/>
      </w:pPr>
    </w:lvl>
    <w:lvl w:ilvl="5" w:tplc="0B6EEC7C" w:tentative="1">
      <w:start w:val="1"/>
      <w:numFmt w:val="lowerRoman"/>
      <w:lvlText w:val="%6."/>
      <w:lvlJc w:val="right"/>
      <w:pPr>
        <w:ind w:left="4357" w:hanging="180"/>
      </w:pPr>
    </w:lvl>
    <w:lvl w:ilvl="6" w:tplc="EB6A029C" w:tentative="1">
      <w:start w:val="1"/>
      <w:numFmt w:val="decimal"/>
      <w:lvlText w:val="%7."/>
      <w:lvlJc w:val="left"/>
      <w:pPr>
        <w:ind w:left="5077" w:hanging="360"/>
      </w:pPr>
    </w:lvl>
    <w:lvl w:ilvl="7" w:tplc="7BEA2E6A" w:tentative="1">
      <w:start w:val="1"/>
      <w:numFmt w:val="lowerLetter"/>
      <w:lvlText w:val="%8."/>
      <w:lvlJc w:val="left"/>
      <w:pPr>
        <w:ind w:left="5797" w:hanging="360"/>
      </w:pPr>
    </w:lvl>
    <w:lvl w:ilvl="8" w:tplc="13A89566" w:tentative="1">
      <w:start w:val="1"/>
      <w:numFmt w:val="lowerRoman"/>
      <w:lvlText w:val="%9."/>
      <w:lvlJc w:val="right"/>
      <w:pPr>
        <w:ind w:left="6517" w:hanging="180"/>
      </w:pPr>
    </w:lvl>
  </w:abstractNum>
  <w:abstractNum w:abstractNumId="7" w15:restartNumberingAfterBreak="0">
    <w:nsid w:val="23A81C7C"/>
    <w:multiLevelType w:val="hybridMultilevel"/>
    <w:tmpl w:val="CAB04EBC"/>
    <w:lvl w:ilvl="0" w:tplc="0419000B">
      <w:start w:val="1"/>
      <w:numFmt w:val="bullet"/>
      <w:lvlText w:val=""/>
      <w:lvlJc w:val="left"/>
      <w:pPr>
        <w:ind w:left="772" w:hanging="360"/>
      </w:pPr>
      <w:rPr>
        <w:rFonts w:ascii="Wingdings" w:hAnsi="Wingdings"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8" w15:restartNumberingAfterBreak="0">
    <w:nsid w:val="23CC72A9"/>
    <w:multiLevelType w:val="hybridMultilevel"/>
    <w:tmpl w:val="301C1C60"/>
    <w:lvl w:ilvl="0" w:tplc="D78E1E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72615D4"/>
    <w:multiLevelType w:val="hybridMultilevel"/>
    <w:tmpl w:val="ADCACB38"/>
    <w:lvl w:ilvl="0" w:tplc="9B2EB434">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27F51F3D"/>
    <w:multiLevelType w:val="hybridMultilevel"/>
    <w:tmpl w:val="8890A462"/>
    <w:lvl w:ilvl="0" w:tplc="9BCED48C">
      <w:start w:val="1"/>
      <w:numFmt w:val="decimal"/>
      <w:lvlText w:val="%1)"/>
      <w:lvlJc w:val="left"/>
      <w:pPr>
        <w:ind w:left="827" w:hanging="360"/>
      </w:pPr>
      <w:rPr>
        <w:rFonts w:hint="default"/>
      </w:rPr>
    </w:lvl>
    <w:lvl w:ilvl="1" w:tplc="20000019" w:tentative="1">
      <w:start w:val="1"/>
      <w:numFmt w:val="lowerLetter"/>
      <w:lvlText w:val="%2."/>
      <w:lvlJc w:val="left"/>
      <w:pPr>
        <w:ind w:left="1547" w:hanging="360"/>
      </w:pPr>
    </w:lvl>
    <w:lvl w:ilvl="2" w:tplc="2000001B" w:tentative="1">
      <w:start w:val="1"/>
      <w:numFmt w:val="lowerRoman"/>
      <w:lvlText w:val="%3."/>
      <w:lvlJc w:val="right"/>
      <w:pPr>
        <w:ind w:left="2267" w:hanging="180"/>
      </w:pPr>
    </w:lvl>
    <w:lvl w:ilvl="3" w:tplc="2000000F" w:tentative="1">
      <w:start w:val="1"/>
      <w:numFmt w:val="decimal"/>
      <w:lvlText w:val="%4."/>
      <w:lvlJc w:val="left"/>
      <w:pPr>
        <w:ind w:left="2987" w:hanging="360"/>
      </w:pPr>
    </w:lvl>
    <w:lvl w:ilvl="4" w:tplc="20000019" w:tentative="1">
      <w:start w:val="1"/>
      <w:numFmt w:val="lowerLetter"/>
      <w:lvlText w:val="%5."/>
      <w:lvlJc w:val="left"/>
      <w:pPr>
        <w:ind w:left="3707" w:hanging="360"/>
      </w:pPr>
    </w:lvl>
    <w:lvl w:ilvl="5" w:tplc="2000001B" w:tentative="1">
      <w:start w:val="1"/>
      <w:numFmt w:val="lowerRoman"/>
      <w:lvlText w:val="%6."/>
      <w:lvlJc w:val="right"/>
      <w:pPr>
        <w:ind w:left="4427" w:hanging="180"/>
      </w:pPr>
    </w:lvl>
    <w:lvl w:ilvl="6" w:tplc="2000000F" w:tentative="1">
      <w:start w:val="1"/>
      <w:numFmt w:val="decimal"/>
      <w:lvlText w:val="%7."/>
      <w:lvlJc w:val="left"/>
      <w:pPr>
        <w:ind w:left="5147" w:hanging="360"/>
      </w:pPr>
    </w:lvl>
    <w:lvl w:ilvl="7" w:tplc="20000019" w:tentative="1">
      <w:start w:val="1"/>
      <w:numFmt w:val="lowerLetter"/>
      <w:lvlText w:val="%8."/>
      <w:lvlJc w:val="left"/>
      <w:pPr>
        <w:ind w:left="5867" w:hanging="360"/>
      </w:pPr>
    </w:lvl>
    <w:lvl w:ilvl="8" w:tplc="2000001B" w:tentative="1">
      <w:start w:val="1"/>
      <w:numFmt w:val="lowerRoman"/>
      <w:lvlText w:val="%9."/>
      <w:lvlJc w:val="right"/>
      <w:pPr>
        <w:ind w:left="6587" w:hanging="180"/>
      </w:pPr>
    </w:lvl>
  </w:abstractNum>
  <w:abstractNum w:abstractNumId="11" w15:restartNumberingAfterBreak="0">
    <w:nsid w:val="2A3A33AB"/>
    <w:multiLevelType w:val="hybridMultilevel"/>
    <w:tmpl w:val="7F6CD364"/>
    <w:lvl w:ilvl="0" w:tplc="38B61414">
      <w:start w:val="1"/>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AB35793"/>
    <w:multiLevelType w:val="hybridMultilevel"/>
    <w:tmpl w:val="A0986D48"/>
    <w:lvl w:ilvl="0" w:tplc="DBD299BE">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3" w15:restartNumberingAfterBreak="0">
    <w:nsid w:val="2C6272F7"/>
    <w:multiLevelType w:val="hybridMultilevel"/>
    <w:tmpl w:val="35649C68"/>
    <w:lvl w:ilvl="0" w:tplc="8B3AAF5A">
      <w:start w:val="1"/>
      <w:numFmt w:val="decimal"/>
      <w:lvlText w:val="%1."/>
      <w:lvlJc w:val="left"/>
      <w:pPr>
        <w:ind w:left="927" w:hanging="360"/>
      </w:pPr>
      <w:rPr>
        <w:rFonts w:hint="default"/>
      </w:rPr>
    </w:lvl>
    <w:lvl w:ilvl="1" w:tplc="20000019" w:tentative="1">
      <w:start w:val="1"/>
      <w:numFmt w:val="lowerLetter"/>
      <w:lvlText w:val="%2."/>
      <w:lvlJc w:val="left"/>
      <w:pPr>
        <w:ind w:left="1619" w:hanging="360"/>
      </w:pPr>
    </w:lvl>
    <w:lvl w:ilvl="2" w:tplc="2000001B" w:tentative="1">
      <w:start w:val="1"/>
      <w:numFmt w:val="lowerRoman"/>
      <w:lvlText w:val="%3."/>
      <w:lvlJc w:val="right"/>
      <w:pPr>
        <w:ind w:left="2339" w:hanging="180"/>
      </w:pPr>
    </w:lvl>
    <w:lvl w:ilvl="3" w:tplc="2000000F" w:tentative="1">
      <w:start w:val="1"/>
      <w:numFmt w:val="decimal"/>
      <w:lvlText w:val="%4."/>
      <w:lvlJc w:val="left"/>
      <w:pPr>
        <w:ind w:left="3059" w:hanging="360"/>
      </w:pPr>
    </w:lvl>
    <w:lvl w:ilvl="4" w:tplc="20000019" w:tentative="1">
      <w:start w:val="1"/>
      <w:numFmt w:val="lowerLetter"/>
      <w:lvlText w:val="%5."/>
      <w:lvlJc w:val="left"/>
      <w:pPr>
        <w:ind w:left="3779" w:hanging="360"/>
      </w:pPr>
    </w:lvl>
    <w:lvl w:ilvl="5" w:tplc="2000001B" w:tentative="1">
      <w:start w:val="1"/>
      <w:numFmt w:val="lowerRoman"/>
      <w:lvlText w:val="%6."/>
      <w:lvlJc w:val="right"/>
      <w:pPr>
        <w:ind w:left="4499" w:hanging="180"/>
      </w:pPr>
    </w:lvl>
    <w:lvl w:ilvl="6" w:tplc="2000000F" w:tentative="1">
      <w:start w:val="1"/>
      <w:numFmt w:val="decimal"/>
      <w:lvlText w:val="%7."/>
      <w:lvlJc w:val="left"/>
      <w:pPr>
        <w:ind w:left="5219" w:hanging="360"/>
      </w:pPr>
    </w:lvl>
    <w:lvl w:ilvl="7" w:tplc="20000019" w:tentative="1">
      <w:start w:val="1"/>
      <w:numFmt w:val="lowerLetter"/>
      <w:lvlText w:val="%8."/>
      <w:lvlJc w:val="left"/>
      <w:pPr>
        <w:ind w:left="5939" w:hanging="360"/>
      </w:pPr>
    </w:lvl>
    <w:lvl w:ilvl="8" w:tplc="2000001B" w:tentative="1">
      <w:start w:val="1"/>
      <w:numFmt w:val="lowerRoman"/>
      <w:lvlText w:val="%9."/>
      <w:lvlJc w:val="right"/>
      <w:pPr>
        <w:ind w:left="6659" w:hanging="180"/>
      </w:pPr>
    </w:lvl>
  </w:abstractNum>
  <w:abstractNum w:abstractNumId="14" w15:restartNumberingAfterBreak="0">
    <w:nsid w:val="2ED7208F"/>
    <w:multiLevelType w:val="hybridMultilevel"/>
    <w:tmpl w:val="E0ACBCE6"/>
    <w:lvl w:ilvl="0" w:tplc="5224BF84">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602318"/>
    <w:multiLevelType w:val="hybridMultilevel"/>
    <w:tmpl w:val="72B8709E"/>
    <w:lvl w:ilvl="0" w:tplc="45182AAC">
      <w:start w:val="1"/>
      <w:numFmt w:val="decimal"/>
      <w:lvlText w:val="%1."/>
      <w:lvlJc w:val="left"/>
      <w:pPr>
        <w:ind w:left="819" w:hanging="360"/>
      </w:pPr>
      <w:rPr>
        <w:rFonts w:hint="default"/>
        <w:b/>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6" w15:restartNumberingAfterBreak="0">
    <w:nsid w:val="43B37E99"/>
    <w:multiLevelType w:val="hybridMultilevel"/>
    <w:tmpl w:val="1792C506"/>
    <w:lvl w:ilvl="0" w:tplc="1A00FB2A">
      <w:start w:val="2"/>
      <w:numFmt w:val="decimal"/>
      <w:lvlText w:val="%1."/>
      <w:lvlJc w:val="left"/>
      <w:pPr>
        <w:ind w:left="785" w:hanging="360"/>
      </w:pPr>
      <w:rPr>
        <w:rFonts w:hint="default"/>
      </w:rPr>
    </w:lvl>
    <w:lvl w:ilvl="1" w:tplc="1D2EADFC" w:tentative="1">
      <w:start w:val="1"/>
      <w:numFmt w:val="lowerLetter"/>
      <w:lvlText w:val="%2."/>
      <w:lvlJc w:val="left"/>
      <w:pPr>
        <w:ind w:left="1440" w:hanging="360"/>
      </w:pPr>
    </w:lvl>
    <w:lvl w:ilvl="2" w:tplc="3BC42AD6" w:tentative="1">
      <w:start w:val="1"/>
      <w:numFmt w:val="lowerRoman"/>
      <w:lvlText w:val="%3."/>
      <w:lvlJc w:val="right"/>
      <w:pPr>
        <w:ind w:left="2160" w:hanging="180"/>
      </w:pPr>
    </w:lvl>
    <w:lvl w:ilvl="3" w:tplc="B82E4FC2" w:tentative="1">
      <w:start w:val="1"/>
      <w:numFmt w:val="decimal"/>
      <w:lvlText w:val="%4."/>
      <w:lvlJc w:val="left"/>
      <w:pPr>
        <w:ind w:left="2880" w:hanging="360"/>
      </w:pPr>
    </w:lvl>
    <w:lvl w:ilvl="4" w:tplc="23607A44" w:tentative="1">
      <w:start w:val="1"/>
      <w:numFmt w:val="lowerLetter"/>
      <w:lvlText w:val="%5."/>
      <w:lvlJc w:val="left"/>
      <w:pPr>
        <w:ind w:left="3600" w:hanging="360"/>
      </w:pPr>
    </w:lvl>
    <w:lvl w:ilvl="5" w:tplc="0A9C6F3C" w:tentative="1">
      <w:start w:val="1"/>
      <w:numFmt w:val="lowerRoman"/>
      <w:lvlText w:val="%6."/>
      <w:lvlJc w:val="right"/>
      <w:pPr>
        <w:ind w:left="4320" w:hanging="180"/>
      </w:pPr>
    </w:lvl>
    <w:lvl w:ilvl="6" w:tplc="C94E6E48" w:tentative="1">
      <w:start w:val="1"/>
      <w:numFmt w:val="decimal"/>
      <w:lvlText w:val="%7."/>
      <w:lvlJc w:val="left"/>
      <w:pPr>
        <w:ind w:left="5040" w:hanging="360"/>
      </w:pPr>
    </w:lvl>
    <w:lvl w:ilvl="7" w:tplc="3642DADE" w:tentative="1">
      <w:start w:val="1"/>
      <w:numFmt w:val="lowerLetter"/>
      <w:lvlText w:val="%8."/>
      <w:lvlJc w:val="left"/>
      <w:pPr>
        <w:ind w:left="5760" w:hanging="360"/>
      </w:pPr>
    </w:lvl>
    <w:lvl w:ilvl="8" w:tplc="14706340" w:tentative="1">
      <w:start w:val="1"/>
      <w:numFmt w:val="lowerRoman"/>
      <w:lvlText w:val="%9."/>
      <w:lvlJc w:val="right"/>
      <w:pPr>
        <w:ind w:left="6480" w:hanging="180"/>
      </w:pPr>
    </w:lvl>
  </w:abstractNum>
  <w:abstractNum w:abstractNumId="17" w15:restartNumberingAfterBreak="0">
    <w:nsid w:val="48325EAB"/>
    <w:multiLevelType w:val="hybridMultilevel"/>
    <w:tmpl w:val="CDDADC7A"/>
    <w:lvl w:ilvl="0" w:tplc="27B230E2">
      <w:start w:val="1"/>
      <w:numFmt w:val="decimal"/>
      <w:lvlText w:val="%1."/>
      <w:lvlJc w:val="left"/>
      <w:pPr>
        <w:ind w:left="879" w:hanging="360"/>
      </w:pPr>
      <w:rPr>
        <w:rFonts w:hint="default"/>
      </w:r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18" w15:restartNumberingAfterBreak="0">
    <w:nsid w:val="496578F3"/>
    <w:multiLevelType w:val="hybridMultilevel"/>
    <w:tmpl w:val="36000DD2"/>
    <w:lvl w:ilvl="0" w:tplc="FC6692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CD07F6D"/>
    <w:multiLevelType w:val="hybridMultilevel"/>
    <w:tmpl w:val="9F3A227A"/>
    <w:lvl w:ilvl="0" w:tplc="B1E08966">
      <w:start w:val="1"/>
      <w:numFmt w:val="decimal"/>
      <w:lvlText w:val="%1."/>
      <w:lvlJc w:val="left"/>
      <w:pPr>
        <w:ind w:left="1636" w:hanging="1035"/>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0" w15:restartNumberingAfterBreak="0">
    <w:nsid w:val="4D0216AE"/>
    <w:multiLevelType w:val="multilevel"/>
    <w:tmpl w:val="A7B089BC"/>
    <w:lvl w:ilvl="0">
      <w:start w:val="1"/>
      <w:numFmt w:val="decimal"/>
      <w:lvlText w:val="%1-"/>
      <w:lvlJc w:val="left"/>
      <w:pPr>
        <w:ind w:left="510" w:hanging="510"/>
      </w:pPr>
      <w:rPr>
        <w:rFonts w:hint="default"/>
      </w:rPr>
    </w:lvl>
    <w:lvl w:ilvl="1">
      <w:start w:val="1"/>
      <w:numFmt w:val="decimal"/>
      <w:lvlText w:val="%1-%2."/>
      <w:lvlJc w:val="left"/>
      <w:pPr>
        <w:ind w:left="929" w:hanging="720"/>
      </w:pPr>
      <w:rPr>
        <w:rFonts w:hint="default"/>
      </w:rPr>
    </w:lvl>
    <w:lvl w:ilvl="2">
      <w:start w:val="1"/>
      <w:numFmt w:val="decimal"/>
      <w:lvlText w:val="%1-%2.%3."/>
      <w:lvlJc w:val="left"/>
      <w:pPr>
        <w:ind w:left="1138" w:hanging="720"/>
      </w:pPr>
      <w:rPr>
        <w:rFonts w:hint="default"/>
      </w:rPr>
    </w:lvl>
    <w:lvl w:ilvl="3">
      <w:start w:val="1"/>
      <w:numFmt w:val="decimal"/>
      <w:lvlText w:val="%1-%2.%3.%4."/>
      <w:lvlJc w:val="left"/>
      <w:pPr>
        <w:ind w:left="1707" w:hanging="1080"/>
      </w:pPr>
      <w:rPr>
        <w:rFonts w:hint="default"/>
      </w:rPr>
    </w:lvl>
    <w:lvl w:ilvl="4">
      <w:start w:val="1"/>
      <w:numFmt w:val="decimal"/>
      <w:lvlText w:val="%1-%2.%3.%4.%5."/>
      <w:lvlJc w:val="left"/>
      <w:pPr>
        <w:ind w:left="1916" w:hanging="1080"/>
      </w:pPr>
      <w:rPr>
        <w:rFonts w:hint="default"/>
      </w:rPr>
    </w:lvl>
    <w:lvl w:ilvl="5">
      <w:start w:val="1"/>
      <w:numFmt w:val="decimal"/>
      <w:lvlText w:val="%1-%2.%3.%4.%5.%6."/>
      <w:lvlJc w:val="left"/>
      <w:pPr>
        <w:ind w:left="2485" w:hanging="1440"/>
      </w:pPr>
      <w:rPr>
        <w:rFonts w:hint="default"/>
      </w:rPr>
    </w:lvl>
    <w:lvl w:ilvl="6">
      <w:start w:val="1"/>
      <w:numFmt w:val="decimal"/>
      <w:lvlText w:val="%1-%2.%3.%4.%5.%6.%7."/>
      <w:lvlJc w:val="left"/>
      <w:pPr>
        <w:ind w:left="3054" w:hanging="1800"/>
      </w:pPr>
      <w:rPr>
        <w:rFonts w:hint="default"/>
      </w:rPr>
    </w:lvl>
    <w:lvl w:ilvl="7">
      <w:start w:val="1"/>
      <w:numFmt w:val="decimal"/>
      <w:lvlText w:val="%1-%2.%3.%4.%5.%6.%7.%8."/>
      <w:lvlJc w:val="left"/>
      <w:pPr>
        <w:ind w:left="3263" w:hanging="1800"/>
      </w:pPr>
      <w:rPr>
        <w:rFonts w:hint="default"/>
      </w:rPr>
    </w:lvl>
    <w:lvl w:ilvl="8">
      <w:start w:val="1"/>
      <w:numFmt w:val="decimal"/>
      <w:lvlText w:val="%1-%2.%3.%4.%5.%6.%7.%8.%9."/>
      <w:lvlJc w:val="left"/>
      <w:pPr>
        <w:ind w:left="3832" w:hanging="2160"/>
      </w:pPr>
      <w:rPr>
        <w:rFonts w:hint="default"/>
      </w:rPr>
    </w:lvl>
  </w:abstractNum>
  <w:abstractNum w:abstractNumId="21" w15:restartNumberingAfterBreak="0">
    <w:nsid w:val="4F17796C"/>
    <w:multiLevelType w:val="hybridMultilevel"/>
    <w:tmpl w:val="1E90E18C"/>
    <w:lvl w:ilvl="0" w:tplc="4F280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F41B1D"/>
    <w:multiLevelType w:val="hybridMultilevel"/>
    <w:tmpl w:val="47DC3B4C"/>
    <w:lvl w:ilvl="0" w:tplc="A502B294">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3" w15:restartNumberingAfterBreak="0">
    <w:nsid w:val="5A3A3AC9"/>
    <w:multiLevelType w:val="hybridMultilevel"/>
    <w:tmpl w:val="7D78D7EA"/>
    <w:lvl w:ilvl="0" w:tplc="DCB48B8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BC93A7E"/>
    <w:multiLevelType w:val="hybridMultilevel"/>
    <w:tmpl w:val="7842F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612033"/>
    <w:multiLevelType w:val="hybridMultilevel"/>
    <w:tmpl w:val="89C6E870"/>
    <w:lvl w:ilvl="0" w:tplc="6688E64C">
      <w:start w:val="1"/>
      <w:numFmt w:val="decimal"/>
      <w:lvlText w:val="%1."/>
      <w:lvlJc w:val="left"/>
      <w:pPr>
        <w:ind w:left="606" w:hanging="360"/>
      </w:pPr>
      <w:rPr>
        <w:rFonts w:hint="default"/>
      </w:rPr>
    </w:lvl>
    <w:lvl w:ilvl="1" w:tplc="04090019" w:tentative="1">
      <w:start w:val="1"/>
      <w:numFmt w:val="lowerLetter"/>
      <w:lvlText w:val="%2."/>
      <w:lvlJc w:val="left"/>
      <w:pPr>
        <w:ind w:left="1326" w:hanging="360"/>
      </w:p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26" w15:restartNumberingAfterBreak="0">
    <w:nsid w:val="72D52893"/>
    <w:multiLevelType w:val="hybridMultilevel"/>
    <w:tmpl w:val="B3C075D6"/>
    <w:lvl w:ilvl="0" w:tplc="B6CA1A6C">
      <w:start w:val="2"/>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DC5853"/>
    <w:multiLevelType w:val="hybridMultilevel"/>
    <w:tmpl w:val="4FC22D36"/>
    <w:lvl w:ilvl="0" w:tplc="2E50FD92">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8" w15:restartNumberingAfterBreak="0">
    <w:nsid w:val="7F9724CB"/>
    <w:multiLevelType w:val="hybridMultilevel"/>
    <w:tmpl w:val="4FC22D36"/>
    <w:lvl w:ilvl="0" w:tplc="2E50FD92">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num w:numId="1">
    <w:abstractNumId w:val="4"/>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7"/>
  </w:num>
  <w:num w:numId="5">
    <w:abstractNumId w:val="24"/>
  </w:num>
  <w:num w:numId="6">
    <w:abstractNumId w:val="7"/>
  </w:num>
  <w:num w:numId="7">
    <w:abstractNumId w:val="14"/>
  </w:num>
  <w:num w:numId="8">
    <w:abstractNumId w:val="19"/>
  </w:num>
  <w:num w:numId="9">
    <w:abstractNumId w:val="5"/>
  </w:num>
  <w:num w:numId="10">
    <w:abstractNumId w:val="11"/>
  </w:num>
  <w:num w:numId="11">
    <w:abstractNumId w:val="8"/>
  </w:num>
  <w:num w:numId="12">
    <w:abstractNumId w:val="20"/>
  </w:num>
  <w:num w:numId="13">
    <w:abstractNumId w:val="6"/>
  </w:num>
  <w:num w:numId="14">
    <w:abstractNumId w:val="16"/>
  </w:num>
  <w:num w:numId="15">
    <w:abstractNumId w:val="12"/>
  </w:num>
  <w:num w:numId="16">
    <w:abstractNumId w:val="3"/>
  </w:num>
  <w:num w:numId="17">
    <w:abstractNumId w:val="13"/>
  </w:num>
  <w:num w:numId="18">
    <w:abstractNumId w:val="26"/>
  </w:num>
  <w:num w:numId="19">
    <w:abstractNumId w:val="25"/>
  </w:num>
  <w:num w:numId="20">
    <w:abstractNumId w:val="21"/>
  </w:num>
  <w:num w:numId="21">
    <w:abstractNumId w:val="2"/>
  </w:num>
  <w:num w:numId="22">
    <w:abstractNumId w:val="17"/>
  </w:num>
  <w:num w:numId="23">
    <w:abstractNumId w:val="15"/>
  </w:num>
  <w:num w:numId="24">
    <w:abstractNumId w:val="18"/>
  </w:num>
  <w:num w:numId="25">
    <w:abstractNumId w:val="23"/>
  </w:num>
  <w:num w:numId="26">
    <w:abstractNumId w:val="10"/>
  </w:num>
  <w:num w:numId="27">
    <w:abstractNumId w:val="22"/>
  </w:num>
  <w:num w:numId="28">
    <w:abstractNumId w:val="0"/>
  </w:num>
  <w:num w:numId="2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B1"/>
    <w:rsid w:val="00000466"/>
    <w:rsid w:val="00000B1D"/>
    <w:rsid w:val="00001003"/>
    <w:rsid w:val="00001514"/>
    <w:rsid w:val="000018CF"/>
    <w:rsid w:val="00001A3D"/>
    <w:rsid w:val="000021F9"/>
    <w:rsid w:val="0000220A"/>
    <w:rsid w:val="00002739"/>
    <w:rsid w:val="00002822"/>
    <w:rsid w:val="000028E3"/>
    <w:rsid w:val="00002CA9"/>
    <w:rsid w:val="0000316E"/>
    <w:rsid w:val="0000357E"/>
    <w:rsid w:val="0000362C"/>
    <w:rsid w:val="00003AC0"/>
    <w:rsid w:val="00003D84"/>
    <w:rsid w:val="00003DD9"/>
    <w:rsid w:val="00004074"/>
    <w:rsid w:val="00005018"/>
    <w:rsid w:val="00006425"/>
    <w:rsid w:val="00006C9D"/>
    <w:rsid w:val="00006CFE"/>
    <w:rsid w:val="00006F1A"/>
    <w:rsid w:val="00006FF2"/>
    <w:rsid w:val="00007349"/>
    <w:rsid w:val="000102E7"/>
    <w:rsid w:val="00010311"/>
    <w:rsid w:val="000103D4"/>
    <w:rsid w:val="0001042B"/>
    <w:rsid w:val="00010BFE"/>
    <w:rsid w:val="0001122A"/>
    <w:rsid w:val="00011583"/>
    <w:rsid w:val="000116C9"/>
    <w:rsid w:val="00011D36"/>
    <w:rsid w:val="00011ED4"/>
    <w:rsid w:val="00011F24"/>
    <w:rsid w:val="000125AE"/>
    <w:rsid w:val="00012E48"/>
    <w:rsid w:val="00012FFF"/>
    <w:rsid w:val="00013137"/>
    <w:rsid w:val="0001353C"/>
    <w:rsid w:val="000137A4"/>
    <w:rsid w:val="00013D4B"/>
    <w:rsid w:val="00013D7E"/>
    <w:rsid w:val="00013DDC"/>
    <w:rsid w:val="000142D8"/>
    <w:rsid w:val="00014686"/>
    <w:rsid w:val="00014770"/>
    <w:rsid w:val="00015584"/>
    <w:rsid w:val="00015C7F"/>
    <w:rsid w:val="0001613C"/>
    <w:rsid w:val="000162EF"/>
    <w:rsid w:val="00016831"/>
    <w:rsid w:val="00016861"/>
    <w:rsid w:val="000168EE"/>
    <w:rsid w:val="00016B9E"/>
    <w:rsid w:val="00016C53"/>
    <w:rsid w:val="000170F6"/>
    <w:rsid w:val="000171B1"/>
    <w:rsid w:val="0001749A"/>
    <w:rsid w:val="00017AEE"/>
    <w:rsid w:val="000201A5"/>
    <w:rsid w:val="00020228"/>
    <w:rsid w:val="00020507"/>
    <w:rsid w:val="00020B83"/>
    <w:rsid w:val="00020BE6"/>
    <w:rsid w:val="00020E65"/>
    <w:rsid w:val="0002105F"/>
    <w:rsid w:val="000214A0"/>
    <w:rsid w:val="000218F6"/>
    <w:rsid w:val="000219C1"/>
    <w:rsid w:val="00021A4C"/>
    <w:rsid w:val="00021A81"/>
    <w:rsid w:val="0002213B"/>
    <w:rsid w:val="000244B5"/>
    <w:rsid w:val="0002486C"/>
    <w:rsid w:val="00025034"/>
    <w:rsid w:val="0002506A"/>
    <w:rsid w:val="00025F13"/>
    <w:rsid w:val="00026127"/>
    <w:rsid w:val="0002682D"/>
    <w:rsid w:val="000268A0"/>
    <w:rsid w:val="00026DBC"/>
    <w:rsid w:val="000270C6"/>
    <w:rsid w:val="000272AE"/>
    <w:rsid w:val="000272CC"/>
    <w:rsid w:val="0002736E"/>
    <w:rsid w:val="000274DD"/>
    <w:rsid w:val="00027AB6"/>
    <w:rsid w:val="0003050C"/>
    <w:rsid w:val="00030656"/>
    <w:rsid w:val="0003073E"/>
    <w:rsid w:val="000309D6"/>
    <w:rsid w:val="00030C80"/>
    <w:rsid w:val="000312F8"/>
    <w:rsid w:val="00031A77"/>
    <w:rsid w:val="000320EB"/>
    <w:rsid w:val="00032334"/>
    <w:rsid w:val="000324F3"/>
    <w:rsid w:val="00032973"/>
    <w:rsid w:val="00032FFA"/>
    <w:rsid w:val="000331A2"/>
    <w:rsid w:val="00033D59"/>
    <w:rsid w:val="00033EC4"/>
    <w:rsid w:val="0003429B"/>
    <w:rsid w:val="000348B2"/>
    <w:rsid w:val="00034E27"/>
    <w:rsid w:val="00035EB8"/>
    <w:rsid w:val="000360B4"/>
    <w:rsid w:val="00036428"/>
    <w:rsid w:val="00036A67"/>
    <w:rsid w:val="00036E28"/>
    <w:rsid w:val="00036FDC"/>
    <w:rsid w:val="00037B7D"/>
    <w:rsid w:val="00040261"/>
    <w:rsid w:val="0004050B"/>
    <w:rsid w:val="0004089E"/>
    <w:rsid w:val="0004093B"/>
    <w:rsid w:val="00040C9F"/>
    <w:rsid w:val="00040FDC"/>
    <w:rsid w:val="0004130D"/>
    <w:rsid w:val="0004140C"/>
    <w:rsid w:val="00041535"/>
    <w:rsid w:val="000419CD"/>
    <w:rsid w:val="00041FB9"/>
    <w:rsid w:val="0004205C"/>
    <w:rsid w:val="000423A4"/>
    <w:rsid w:val="00042974"/>
    <w:rsid w:val="000431B8"/>
    <w:rsid w:val="0004368B"/>
    <w:rsid w:val="000443C7"/>
    <w:rsid w:val="00044A3C"/>
    <w:rsid w:val="00044A48"/>
    <w:rsid w:val="00044F58"/>
    <w:rsid w:val="00045438"/>
    <w:rsid w:val="00045CBC"/>
    <w:rsid w:val="00046085"/>
    <w:rsid w:val="00046316"/>
    <w:rsid w:val="00046EF1"/>
    <w:rsid w:val="00046F9C"/>
    <w:rsid w:val="000470C0"/>
    <w:rsid w:val="000471AB"/>
    <w:rsid w:val="000477B8"/>
    <w:rsid w:val="00047D16"/>
    <w:rsid w:val="0005006F"/>
    <w:rsid w:val="00050335"/>
    <w:rsid w:val="00050EBA"/>
    <w:rsid w:val="00051173"/>
    <w:rsid w:val="000513A9"/>
    <w:rsid w:val="00051449"/>
    <w:rsid w:val="00051715"/>
    <w:rsid w:val="00051759"/>
    <w:rsid w:val="00051C9B"/>
    <w:rsid w:val="000525D6"/>
    <w:rsid w:val="00052B6B"/>
    <w:rsid w:val="000539F4"/>
    <w:rsid w:val="00053E93"/>
    <w:rsid w:val="0005457F"/>
    <w:rsid w:val="00054A7B"/>
    <w:rsid w:val="00054BD1"/>
    <w:rsid w:val="00054FF5"/>
    <w:rsid w:val="00055099"/>
    <w:rsid w:val="0005541E"/>
    <w:rsid w:val="000554E4"/>
    <w:rsid w:val="000554F1"/>
    <w:rsid w:val="00055EC0"/>
    <w:rsid w:val="00056F05"/>
    <w:rsid w:val="00056F1A"/>
    <w:rsid w:val="00057F6E"/>
    <w:rsid w:val="00060835"/>
    <w:rsid w:val="00060D78"/>
    <w:rsid w:val="00061412"/>
    <w:rsid w:val="0006143C"/>
    <w:rsid w:val="000617BE"/>
    <w:rsid w:val="00061C0C"/>
    <w:rsid w:val="00061DEA"/>
    <w:rsid w:val="00061E13"/>
    <w:rsid w:val="00061EA2"/>
    <w:rsid w:val="000623E3"/>
    <w:rsid w:val="0006242E"/>
    <w:rsid w:val="00062756"/>
    <w:rsid w:val="00062A89"/>
    <w:rsid w:val="00062A94"/>
    <w:rsid w:val="000630FA"/>
    <w:rsid w:val="00063760"/>
    <w:rsid w:val="00063EC0"/>
    <w:rsid w:val="0006434E"/>
    <w:rsid w:val="0006570A"/>
    <w:rsid w:val="00065B24"/>
    <w:rsid w:val="000664D2"/>
    <w:rsid w:val="000671D2"/>
    <w:rsid w:val="000672E5"/>
    <w:rsid w:val="000679E8"/>
    <w:rsid w:val="000700B5"/>
    <w:rsid w:val="00070377"/>
    <w:rsid w:val="00070901"/>
    <w:rsid w:val="00071419"/>
    <w:rsid w:val="00071624"/>
    <w:rsid w:val="00071860"/>
    <w:rsid w:val="000719C4"/>
    <w:rsid w:val="00071B79"/>
    <w:rsid w:val="00071C6D"/>
    <w:rsid w:val="00071DD1"/>
    <w:rsid w:val="00071FCD"/>
    <w:rsid w:val="00072177"/>
    <w:rsid w:val="00072395"/>
    <w:rsid w:val="000734FC"/>
    <w:rsid w:val="00073609"/>
    <w:rsid w:val="00073A67"/>
    <w:rsid w:val="00073F60"/>
    <w:rsid w:val="0007494E"/>
    <w:rsid w:val="00074ED4"/>
    <w:rsid w:val="000752DA"/>
    <w:rsid w:val="0007535B"/>
    <w:rsid w:val="00075779"/>
    <w:rsid w:val="000757C1"/>
    <w:rsid w:val="00075A9F"/>
    <w:rsid w:val="0007657C"/>
    <w:rsid w:val="000765F0"/>
    <w:rsid w:val="000769C9"/>
    <w:rsid w:val="00076DC7"/>
    <w:rsid w:val="00077D27"/>
    <w:rsid w:val="00077D95"/>
    <w:rsid w:val="0008010F"/>
    <w:rsid w:val="000801E4"/>
    <w:rsid w:val="00080200"/>
    <w:rsid w:val="00080417"/>
    <w:rsid w:val="00080A21"/>
    <w:rsid w:val="00081CF0"/>
    <w:rsid w:val="00082254"/>
    <w:rsid w:val="000823E6"/>
    <w:rsid w:val="0008246F"/>
    <w:rsid w:val="00082D93"/>
    <w:rsid w:val="0008323D"/>
    <w:rsid w:val="00083DA2"/>
    <w:rsid w:val="00084868"/>
    <w:rsid w:val="00084A0A"/>
    <w:rsid w:val="00085571"/>
    <w:rsid w:val="00085578"/>
    <w:rsid w:val="000855B0"/>
    <w:rsid w:val="000857B9"/>
    <w:rsid w:val="00085C48"/>
    <w:rsid w:val="000864C6"/>
    <w:rsid w:val="000864E2"/>
    <w:rsid w:val="000867B9"/>
    <w:rsid w:val="0008705C"/>
    <w:rsid w:val="000870D0"/>
    <w:rsid w:val="00087337"/>
    <w:rsid w:val="0008796C"/>
    <w:rsid w:val="00087CF3"/>
    <w:rsid w:val="00087F58"/>
    <w:rsid w:val="00090265"/>
    <w:rsid w:val="00090A2C"/>
    <w:rsid w:val="00090B2B"/>
    <w:rsid w:val="00091385"/>
    <w:rsid w:val="00091F8E"/>
    <w:rsid w:val="0009256E"/>
    <w:rsid w:val="00092A3D"/>
    <w:rsid w:val="00092A59"/>
    <w:rsid w:val="00093209"/>
    <w:rsid w:val="00093726"/>
    <w:rsid w:val="000937B3"/>
    <w:rsid w:val="00093B14"/>
    <w:rsid w:val="00093C50"/>
    <w:rsid w:val="00093DDE"/>
    <w:rsid w:val="000941D9"/>
    <w:rsid w:val="000943CE"/>
    <w:rsid w:val="00094DA8"/>
    <w:rsid w:val="0009515E"/>
    <w:rsid w:val="00095741"/>
    <w:rsid w:val="00095CCA"/>
    <w:rsid w:val="00095EFD"/>
    <w:rsid w:val="00096284"/>
    <w:rsid w:val="000963DE"/>
    <w:rsid w:val="00096943"/>
    <w:rsid w:val="00096969"/>
    <w:rsid w:val="000977B7"/>
    <w:rsid w:val="00097A7D"/>
    <w:rsid w:val="00097B84"/>
    <w:rsid w:val="00097C27"/>
    <w:rsid w:val="000A0583"/>
    <w:rsid w:val="000A079F"/>
    <w:rsid w:val="000A08F5"/>
    <w:rsid w:val="000A09FF"/>
    <w:rsid w:val="000A0F1B"/>
    <w:rsid w:val="000A1282"/>
    <w:rsid w:val="000A17C2"/>
    <w:rsid w:val="000A1F7F"/>
    <w:rsid w:val="000A22EB"/>
    <w:rsid w:val="000A23B5"/>
    <w:rsid w:val="000A2649"/>
    <w:rsid w:val="000A2AEF"/>
    <w:rsid w:val="000A3309"/>
    <w:rsid w:val="000A3345"/>
    <w:rsid w:val="000A390B"/>
    <w:rsid w:val="000A45F5"/>
    <w:rsid w:val="000A490E"/>
    <w:rsid w:val="000A560C"/>
    <w:rsid w:val="000A56F4"/>
    <w:rsid w:val="000A5F5F"/>
    <w:rsid w:val="000A5FB1"/>
    <w:rsid w:val="000A624A"/>
    <w:rsid w:val="000A6330"/>
    <w:rsid w:val="000A64C2"/>
    <w:rsid w:val="000A64F6"/>
    <w:rsid w:val="000A65CE"/>
    <w:rsid w:val="000A6941"/>
    <w:rsid w:val="000A6ED2"/>
    <w:rsid w:val="000A71E4"/>
    <w:rsid w:val="000A76A7"/>
    <w:rsid w:val="000A7A54"/>
    <w:rsid w:val="000A7B5E"/>
    <w:rsid w:val="000A7EE9"/>
    <w:rsid w:val="000B0E2B"/>
    <w:rsid w:val="000B13F9"/>
    <w:rsid w:val="000B1709"/>
    <w:rsid w:val="000B1AE4"/>
    <w:rsid w:val="000B2537"/>
    <w:rsid w:val="000B2FA3"/>
    <w:rsid w:val="000B34DB"/>
    <w:rsid w:val="000B3971"/>
    <w:rsid w:val="000B41F4"/>
    <w:rsid w:val="000B420F"/>
    <w:rsid w:val="000B43BF"/>
    <w:rsid w:val="000B4580"/>
    <w:rsid w:val="000B4799"/>
    <w:rsid w:val="000B4AAE"/>
    <w:rsid w:val="000B4F04"/>
    <w:rsid w:val="000B51FE"/>
    <w:rsid w:val="000B5276"/>
    <w:rsid w:val="000B5B89"/>
    <w:rsid w:val="000B68DB"/>
    <w:rsid w:val="000B6BD6"/>
    <w:rsid w:val="000B706F"/>
    <w:rsid w:val="000B724E"/>
    <w:rsid w:val="000B7297"/>
    <w:rsid w:val="000B7B4A"/>
    <w:rsid w:val="000B7E8C"/>
    <w:rsid w:val="000C0121"/>
    <w:rsid w:val="000C1469"/>
    <w:rsid w:val="000C2166"/>
    <w:rsid w:val="000C24D6"/>
    <w:rsid w:val="000C2593"/>
    <w:rsid w:val="000C289B"/>
    <w:rsid w:val="000C2B12"/>
    <w:rsid w:val="000C2F19"/>
    <w:rsid w:val="000C339E"/>
    <w:rsid w:val="000C33D9"/>
    <w:rsid w:val="000C368F"/>
    <w:rsid w:val="000C36E6"/>
    <w:rsid w:val="000C3AD7"/>
    <w:rsid w:val="000C43DD"/>
    <w:rsid w:val="000C4BF5"/>
    <w:rsid w:val="000C5334"/>
    <w:rsid w:val="000C5856"/>
    <w:rsid w:val="000C5B1B"/>
    <w:rsid w:val="000C5C0A"/>
    <w:rsid w:val="000C5DEF"/>
    <w:rsid w:val="000C5F1F"/>
    <w:rsid w:val="000C62BE"/>
    <w:rsid w:val="000C62E7"/>
    <w:rsid w:val="000C6767"/>
    <w:rsid w:val="000C694F"/>
    <w:rsid w:val="000C6C0A"/>
    <w:rsid w:val="000C6C72"/>
    <w:rsid w:val="000C6F7D"/>
    <w:rsid w:val="000C71F6"/>
    <w:rsid w:val="000C7468"/>
    <w:rsid w:val="000C7A68"/>
    <w:rsid w:val="000C7D3D"/>
    <w:rsid w:val="000D0B27"/>
    <w:rsid w:val="000D1BB7"/>
    <w:rsid w:val="000D1CE3"/>
    <w:rsid w:val="000D1D1C"/>
    <w:rsid w:val="000D2BD1"/>
    <w:rsid w:val="000D2D3C"/>
    <w:rsid w:val="000D3062"/>
    <w:rsid w:val="000D3A07"/>
    <w:rsid w:val="000D418B"/>
    <w:rsid w:val="000D4303"/>
    <w:rsid w:val="000D4DAA"/>
    <w:rsid w:val="000D4FE7"/>
    <w:rsid w:val="000D52AE"/>
    <w:rsid w:val="000D53CB"/>
    <w:rsid w:val="000D5460"/>
    <w:rsid w:val="000D55D2"/>
    <w:rsid w:val="000D5625"/>
    <w:rsid w:val="000D59B0"/>
    <w:rsid w:val="000D5D3F"/>
    <w:rsid w:val="000D5D8F"/>
    <w:rsid w:val="000D6241"/>
    <w:rsid w:val="000D6906"/>
    <w:rsid w:val="000D6947"/>
    <w:rsid w:val="000D6C2B"/>
    <w:rsid w:val="000D6E3C"/>
    <w:rsid w:val="000D70A4"/>
    <w:rsid w:val="000D782D"/>
    <w:rsid w:val="000D7B16"/>
    <w:rsid w:val="000E00AB"/>
    <w:rsid w:val="000E0126"/>
    <w:rsid w:val="000E0623"/>
    <w:rsid w:val="000E0772"/>
    <w:rsid w:val="000E156E"/>
    <w:rsid w:val="000E1661"/>
    <w:rsid w:val="000E16C9"/>
    <w:rsid w:val="000E172F"/>
    <w:rsid w:val="000E1BBA"/>
    <w:rsid w:val="000E1F82"/>
    <w:rsid w:val="000E1FD3"/>
    <w:rsid w:val="000E22F3"/>
    <w:rsid w:val="000E2D38"/>
    <w:rsid w:val="000E2E23"/>
    <w:rsid w:val="000E3179"/>
    <w:rsid w:val="000E36FE"/>
    <w:rsid w:val="000E38D0"/>
    <w:rsid w:val="000E3984"/>
    <w:rsid w:val="000E424B"/>
    <w:rsid w:val="000E4B6A"/>
    <w:rsid w:val="000E4E75"/>
    <w:rsid w:val="000E51E3"/>
    <w:rsid w:val="000E529E"/>
    <w:rsid w:val="000E537B"/>
    <w:rsid w:val="000E59BE"/>
    <w:rsid w:val="000E5D13"/>
    <w:rsid w:val="000E604A"/>
    <w:rsid w:val="000E6160"/>
    <w:rsid w:val="000E6162"/>
    <w:rsid w:val="000E71BA"/>
    <w:rsid w:val="000E747E"/>
    <w:rsid w:val="000E7492"/>
    <w:rsid w:val="000E74DC"/>
    <w:rsid w:val="000E76F0"/>
    <w:rsid w:val="000E7E29"/>
    <w:rsid w:val="000F0693"/>
    <w:rsid w:val="000F0D95"/>
    <w:rsid w:val="000F140E"/>
    <w:rsid w:val="000F1B9D"/>
    <w:rsid w:val="000F2233"/>
    <w:rsid w:val="000F2368"/>
    <w:rsid w:val="000F24A2"/>
    <w:rsid w:val="000F2879"/>
    <w:rsid w:val="000F2B9B"/>
    <w:rsid w:val="000F2F72"/>
    <w:rsid w:val="000F4107"/>
    <w:rsid w:val="000F41EF"/>
    <w:rsid w:val="000F4910"/>
    <w:rsid w:val="000F5008"/>
    <w:rsid w:val="000F55D0"/>
    <w:rsid w:val="000F56C3"/>
    <w:rsid w:val="000F5BD7"/>
    <w:rsid w:val="000F5D1B"/>
    <w:rsid w:val="000F61F3"/>
    <w:rsid w:val="000F6455"/>
    <w:rsid w:val="000F6FCD"/>
    <w:rsid w:val="000F726A"/>
    <w:rsid w:val="000F74D6"/>
    <w:rsid w:val="000F7630"/>
    <w:rsid w:val="000F79DD"/>
    <w:rsid w:val="00100659"/>
    <w:rsid w:val="00100A06"/>
    <w:rsid w:val="00100D16"/>
    <w:rsid w:val="00100D27"/>
    <w:rsid w:val="00100DEF"/>
    <w:rsid w:val="00100EA3"/>
    <w:rsid w:val="0010141C"/>
    <w:rsid w:val="0010158E"/>
    <w:rsid w:val="0010204D"/>
    <w:rsid w:val="00102A4D"/>
    <w:rsid w:val="00102B91"/>
    <w:rsid w:val="00102BF6"/>
    <w:rsid w:val="00102FD3"/>
    <w:rsid w:val="00103043"/>
    <w:rsid w:val="001030B2"/>
    <w:rsid w:val="00103111"/>
    <w:rsid w:val="00103954"/>
    <w:rsid w:val="00103F2B"/>
    <w:rsid w:val="0010415C"/>
    <w:rsid w:val="001045F6"/>
    <w:rsid w:val="00104819"/>
    <w:rsid w:val="00104B18"/>
    <w:rsid w:val="00104B6F"/>
    <w:rsid w:val="00104FC3"/>
    <w:rsid w:val="001052A9"/>
    <w:rsid w:val="00105569"/>
    <w:rsid w:val="001055ED"/>
    <w:rsid w:val="00105893"/>
    <w:rsid w:val="00105EC5"/>
    <w:rsid w:val="00106A67"/>
    <w:rsid w:val="00107790"/>
    <w:rsid w:val="0010795A"/>
    <w:rsid w:val="0010796D"/>
    <w:rsid w:val="001079E6"/>
    <w:rsid w:val="00107F2A"/>
    <w:rsid w:val="00110722"/>
    <w:rsid w:val="001107C4"/>
    <w:rsid w:val="00110D6D"/>
    <w:rsid w:val="00110DDC"/>
    <w:rsid w:val="00111A3A"/>
    <w:rsid w:val="00111A3B"/>
    <w:rsid w:val="00111CA3"/>
    <w:rsid w:val="00111F64"/>
    <w:rsid w:val="001120AC"/>
    <w:rsid w:val="0011236B"/>
    <w:rsid w:val="0011298F"/>
    <w:rsid w:val="00112B45"/>
    <w:rsid w:val="00112D34"/>
    <w:rsid w:val="00112F12"/>
    <w:rsid w:val="001131F0"/>
    <w:rsid w:val="00113542"/>
    <w:rsid w:val="00113821"/>
    <w:rsid w:val="00114094"/>
    <w:rsid w:val="001140D3"/>
    <w:rsid w:val="0011426C"/>
    <w:rsid w:val="00114412"/>
    <w:rsid w:val="00114AE0"/>
    <w:rsid w:val="001150A6"/>
    <w:rsid w:val="001152D3"/>
    <w:rsid w:val="00115EE1"/>
    <w:rsid w:val="001162CC"/>
    <w:rsid w:val="001163C4"/>
    <w:rsid w:val="00116B89"/>
    <w:rsid w:val="00117592"/>
    <w:rsid w:val="001177F9"/>
    <w:rsid w:val="001179A4"/>
    <w:rsid w:val="00117B23"/>
    <w:rsid w:val="00117C5E"/>
    <w:rsid w:val="00117D9C"/>
    <w:rsid w:val="00120007"/>
    <w:rsid w:val="001209D6"/>
    <w:rsid w:val="00120A7D"/>
    <w:rsid w:val="001211E6"/>
    <w:rsid w:val="001217AA"/>
    <w:rsid w:val="001218C3"/>
    <w:rsid w:val="00121BD6"/>
    <w:rsid w:val="001220E4"/>
    <w:rsid w:val="00122175"/>
    <w:rsid w:val="00122599"/>
    <w:rsid w:val="001226EB"/>
    <w:rsid w:val="001227FB"/>
    <w:rsid w:val="001231D5"/>
    <w:rsid w:val="00123214"/>
    <w:rsid w:val="0012325D"/>
    <w:rsid w:val="001236D8"/>
    <w:rsid w:val="00123BEF"/>
    <w:rsid w:val="00123F1A"/>
    <w:rsid w:val="00124836"/>
    <w:rsid w:val="00124A58"/>
    <w:rsid w:val="00124CB3"/>
    <w:rsid w:val="00124E95"/>
    <w:rsid w:val="0012546C"/>
    <w:rsid w:val="001256FE"/>
    <w:rsid w:val="00125922"/>
    <w:rsid w:val="0012596F"/>
    <w:rsid w:val="001262AA"/>
    <w:rsid w:val="001264E4"/>
    <w:rsid w:val="001266D8"/>
    <w:rsid w:val="0012678F"/>
    <w:rsid w:val="00126974"/>
    <w:rsid w:val="00126E73"/>
    <w:rsid w:val="001270BD"/>
    <w:rsid w:val="00127479"/>
    <w:rsid w:val="001277B8"/>
    <w:rsid w:val="0012790D"/>
    <w:rsid w:val="00130442"/>
    <w:rsid w:val="00130A08"/>
    <w:rsid w:val="0013189C"/>
    <w:rsid w:val="00131CD9"/>
    <w:rsid w:val="00131EA1"/>
    <w:rsid w:val="00132B72"/>
    <w:rsid w:val="00132E30"/>
    <w:rsid w:val="00133288"/>
    <w:rsid w:val="001343BC"/>
    <w:rsid w:val="001348F4"/>
    <w:rsid w:val="001349D8"/>
    <w:rsid w:val="00134E46"/>
    <w:rsid w:val="001352B0"/>
    <w:rsid w:val="001354F9"/>
    <w:rsid w:val="00135606"/>
    <w:rsid w:val="0013566E"/>
    <w:rsid w:val="00135F01"/>
    <w:rsid w:val="001363F7"/>
    <w:rsid w:val="00136FAF"/>
    <w:rsid w:val="0013742B"/>
    <w:rsid w:val="00137C7F"/>
    <w:rsid w:val="00137C8B"/>
    <w:rsid w:val="00137D8A"/>
    <w:rsid w:val="00137EB9"/>
    <w:rsid w:val="0014034E"/>
    <w:rsid w:val="001406A5"/>
    <w:rsid w:val="001406B5"/>
    <w:rsid w:val="0014072B"/>
    <w:rsid w:val="00140738"/>
    <w:rsid w:val="001409EF"/>
    <w:rsid w:val="00140D09"/>
    <w:rsid w:val="001418C2"/>
    <w:rsid w:val="001419AA"/>
    <w:rsid w:val="00141C50"/>
    <w:rsid w:val="00141F08"/>
    <w:rsid w:val="001422E0"/>
    <w:rsid w:val="001424E8"/>
    <w:rsid w:val="00142871"/>
    <w:rsid w:val="00142F6A"/>
    <w:rsid w:val="001438E3"/>
    <w:rsid w:val="00143B09"/>
    <w:rsid w:val="00143FCC"/>
    <w:rsid w:val="001441DC"/>
    <w:rsid w:val="00144224"/>
    <w:rsid w:val="00144282"/>
    <w:rsid w:val="001448A3"/>
    <w:rsid w:val="00144BFD"/>
    <w:rsid w:val="00145058"/>
    <w:rsid w:val="0014522C"/>
    <w:rsid w:val="001456DE"/>
    <w:rsid w:val="00145892"/>
    <w:rsid w:val="00145C87"/>
    <w:rsid w:val="0014699F"/>
    <w:rsid w:val="00146D17"/>
    <w:rsid w:val="00146E15"/>
    <w:rsid w:val="00146FC1"/>
    <w:rsid w:val="0014703E"/>
    <w:rsid w:val="001473F2"/>
    <w:rsid w:val="00147B32"/>
    <w:rsid w:val="00147EC8"/>
    <w:rsid w:val="00147EFE"/>
    <w:rsid w:val="00150001"/>
    <w:rsid w:val="0015041E"/>
    <w:rsid w:val="001504BD"/>
    <w:rsid w:val="00150852"/>
    <w:rsid w:val="001509DC"/>
    <w:rsid w:val="00150A60"/>
    <w:rsid w:val="00150E74"/>
    <w:rsid w:val="001517D4"/>
    <w:rsid w:val="001521CF"/>
    <w:rsid w:val="00152A17"/>
    <w:rsid w:val="00152AF0"/>
    <w:rsid w:val="00153032"/>
    <w:rsid w:val="001530C8"/>
    <w:rsid w:val="00153697"/>
    <w:rsid w:val="00153705"/>
    <w:rsid w:val="00153C47"/>
    <w:rsid w:val="00154535"/>
    <w:rsid w:val="00154607"/>
    <w:rsid w:val="001546D7"/>
    <w:rsid w:val="00154FDA"/>
    <w:rsid w:val="00155136"/>
    <w:rsid w:val="0015634D"/>
    <w:rsid w:val="00156918"/>
    <w:rsid w:val="001573CD"/>
    <w:rsid w:val="0015768D"/>
    <w:rsid w:val="00157D5E"/>
    <w:rsid w:val="00160091"/>
    <w:rsid w:val="001600B5"/>
    <w:rsid w:val="0016066A"/>
    <w:rsid w:val="00160B96"/>
    <w:rsid w:val="001610BD"/>
    <w:rsid w:val="0016129B"/>
    <w:rsid w:val="00161E47"/>
    <w:rsid w:val="00161E58"/>
    <w:rsid w:val="0016248D"/>
    <w:rsid w:val="00163193"/>
    <w:rsid w:val="001637AB"/>
    <w:rsid w:val="00163F4F"/>
    <w:rsid w:val="001641B4"/>
    <w:rsid w:val="001647B8"/>
    <w:rsid w:val="001647F8"/>
    <w:rsid w:val="00164D84"/>
    <w:rsid w:val="00164EDE"/>
    <w:rsid w:val="00165026"/>
    <w:rsid w:val="00166B14"/>
    <w:rsid w:val="00167185"/>
    <w:rsid w:val="00167C15"/>
    <w:rsid w:val="00167F8E"/>
    <w:rsid w:val="00170086"/>
    <w:rsid w:val="001703FF"/>
    <w:rsid w:val="0017062F"/>
    <w:rsid w:val="00170DD4"/>
    <w:rsid w:val="0017102D"/>
    <w:rsid w:val="00171361"/>
    <w:rsid w:val="0017174D"/>
    <w:rsid w:val="00171ECB"/>
    <w:rsid w:val="0017200A"/>
    <w:rsid w:val="001720F5"/>
    <w:rsid w:val="00172482"/>
    <w:rsid w:val="00172622"/>
    <w:rsid w:val="00173867"/>
    <w:rsid w:val="00173939"/>
    <w:rsid w:val="00173AFB"/>
    <w:rsid w:val="00174440"/>
    <w:rsid w:val="0017457F"/>
    <w:rsid w:val="0017470F"/>
    <w:rsid w:val="0017490E"/>
    <w:rsid w:val="00175032"/>
    <w:rsid w:val="00175282"/>
    <w:rsid w:val="00175694"/>
    <w:rsid w:val="00175C0E"/>
    <w:rsid w:val="00175C62"/>
    <w:rsid w:val="00176247"/>
    <w:rsid w:val="00176549"/>
    <w:rsid w:val="00176920"/>
    <w:rsid w:val="00176AF0"/>
    <w:rsid w:val="00176EAB"/>
    <w:rsid w:val="001772A2"/>
    <w:rsid w:val="00177BC5"/>
    <w:rsid w:val="00177FD5"/>
    <w:rsid w:val="0018016D"/>
    <w:rsid w:val="00180FC7"/>
    <w:rsid w:val="0018119C"/>
    <w:rsid w:val="00181510"/>
    <w:rsid w:val="00181D3F"/>
    <w:rsid w:val="0018220F"/>
    <w:rsid w:val="00182384"/>
    <w:rsid w:val="00182429"/>
    <w:rsid w:val="00182469"/>
    <w:rsid w:val="001825F2"/>
    <w:rsid w:val="0018287A"/>
    <w:rsid w:val="0018313B"/>
    <w:rsid w:val="001833FA"/>
    <w:rsid w:val="001834C0"/>
    <w:rsid w:val="00183CA8"/>
    <w:rsid w:val="00183FFD"/>
    <w:rsid w:val="001840A0"/>
    <w:rsid w:val="001852B1"/>
    <w:rsid w:val="00185CDA"/>
    <w:rsid w:val="00186157"/>
    <w:rsid w:val="00186ABD"/>
    <w:rsid w:val="001872D4"/>
    <w:rsid w:val="00187329"/>
    <w:rsid w:val="00187C91"/>
    <w:rsid w:val="00187CE1"/>
    <w:rsid w:val="00187E07"/>
    <w:rsid w:val="0019095B"/>
    <w:rsid w:val="00190D36"/>
    <w:rsid w:val="00190E1C"/>
    <w:rsid w:val="00191398"/>
    <w:rsid w:val="001913E7"/>
    <w:rsid w:val="00191667"/>
    <w:rsid w:val="00191BBA"/>
    <w:rsid w:val="00191C93"/>
    <w:rsid w:val="00191ED3"/>
    <w:rsid w:val="0019212D"/>
    <w:rsid w:val="00192223"/>
    <w:rsid w:val="001923A2"/>
    <w:rsid w:val="001924A3"/>
    <w:rsid w:val="0019261B"/>
    <w:rsid w:val="0019301F"/>
    <w:rsid w:val="0019320B"/>
    <w:rsid w:val="001937CF"/>
    <w:rsid w:val="001937DF"/>
    <w:rsid w:val="00193D68"/>
    <w:rsid w:val="0019424F"/>
    <w:rsid w:val="00194318"/>
    <w:rsid w:val="00194AD8"/>
    <w:rsid w:val="0019548E"/>
    <w:rsid w:val="00195DE7"/>
    <w:rsid w:val="0019605B"/>
    <w:rsid w:val="00196375"/>
    <w:rsid w:val="00197087"/>
    <w:rsid w:val="00197432"/>
    <w:rsid w:val="00197913"/>
    <w:rsid w:val="00197A06"/>
    <w:rsid w:val="00197C57"/>
    <w:rsid w:val="00197DBD"/>
    <w:rsid w:val="001A00ED"/>
    <w:rsid w:val="001A02FA"/>
    <w:rsid w:val="001A057E"/>
    <w:rsid w:val="001A0666"/>
    <w:rsid w:val="001A06A0"/>
    <w:rsid w:val="001A0707"/>
    <w:rsid w:val="001A0A4D"/>
    <w:rsid w:val="001A0F01"/>
    <w:rsid w:val="001A19EF"/>
    <w:rsid w:val="001A21C0"/>
    <w:rsid w:val="001A226A"/>
    <w:rsid w:val="001A2569"/>
    <w:rsid w:val="001A256A"/>
    <w:rsid w:val="001A26DD"/>
    <w:rsid w:val="001A2A16"/>
    <w:rsid w:val="001A2C1D"/>
    <w:rsid w:val="001A2DEB"/>
    <w:rsid w:val="001A307C"/>
    <w:rsid w:val="001A310B"/>
    <w:rsid w:val="001A3407"/>
    <w:rsid w:val="001A3FC3"/>
    <w:rsid w:val="001A4694"/>
    <w:rsid w:val="001A52C9"/>
    <w:rsid w:val="001A5E26"/>
    <w:rsid w:val="001A6551"/>
    <w:rsid w:val="001A67BD"/>
    <w:rsid w:val="001A6CD2"/>
    <w:rsid w:val="001A6ECB"/>
    <w:rsid w:val="001A75A0"/>
    <w:rsid w:val="001A76C0"/>
    <w:rsid w:val="001A7724"/>
    <w:rsid w:val="001B0A72"/>
    <w:rsid w:val="001B110B"/>
    <w:rsid w:val="001B1291"/>
    <w:rsid w:val="001B1489"/>
    <w:rsid w:val="001B2498"/>
    <w:rsid w:val="001B259D"/>
    <w:rsid w:val="001B26A3"/>
    <w:rsid w:val="001B2C42"/>
    <w:rsid w:val="001B32CD"/>
    <w:rsid w:val="001B34D0"/>
    <w:rsid w:val="001B3522"/>
    <w:rsid w:val="001B37B4"/>
    <w:rsid w:val="001B478C"/>
    <w:rsid w:val="001B5094"/>
    <w:rsid w:val="001B575E"/>
    <w:rsid w:val="001B5938"/>
    <w:rsid w:val="001B5D89"/>
    <w:rsid w:val="001B5F9E"/>
    <w:rsid w:val="001B6317"/>
    <w:rsid w:val="001B648E"/>
    <w:rsid w:val="001B67DE"/>
    <w:rsid w:val="001B6902"/>
    <w:rsid w:val="001B71E6"/>
    <w:rsid w:val="001B728A"/>
    <w:rsid w:val="001B738B"/>
    <w:rsid w:val="001B7B7E"/>
    <w:rsid w:val="001B7C4E"/>
    <w:rsid w:val="001B7E25"/>
    <w:rsid w:val="001B7F0E"/>
    <w:rsid w:val="001C0300"/>
    <w:rsid w:val="001C07AD"/>
    <w:rsid w:val="001C098B"/>
    <w:rsid w:val="001C0C52"/>
    <w:rsid w:val="001C0C87"/>
    <w:rsid w:val="001C0E68"/>
    <w:rsid w:val="001C1153"/>
    <w:rsid w:val="001C1CBF"/>
    <w:rsid w:val="001C1CC2"/>
    <w:rsid w:val="001C1F6A"/>
    <w:rsid w:val="001C2246"/>
    <w:rsid w:val="001C2386"/>
    <w:rsid w:val="001C2A66"/>
    <w:rsid w:val="001C39C1"/>
    <w:rsid w:val="001C3A44"/>
    <w:rsid w:val="001C3AF3"/>
    <w:rsid w:val="001C3F59"/>
    <w:rsid w:val="001C452C"/>
    <w:rsid w:val="001C4712"/>
    <w:rsid w:val="001C4883"/>
    <w:rsid w:val="001C4933"/>
    <w:rsid w:val="001C5016"/>
    <w:rsid w:val="001C501F"/>
    <w:rsid w:val="001C55E8"/>
    <w:rsid w:val="001C5A09"/>
    <w:rsid w:val="001C5FDA"/>
    <w:rsid w:val="001C61E5"/>
    <w:rsid w:val="001C6378"/>
    <w:rsid w:val="001C7041"/>
    <w:rsid w:val="001C7056"/>
    <w:rsid w:val="001C7212"/>
    <w:rsid w:val="001C75AE"/>
    <w:rsid w:val="001C7A9B"/>
    <w:rsid w:val="001C7B9E"/>
    <w:rsid w:val="001D0076"/>
    <w:rsid w:val="001D05D2"/>
    <w:rsid w:val="001D06EF"/>
    <w:rsid w:val="001D0D99"/>
    <w:rsid w:val="001D16EE"/>
    <w:rsid w:val="001D1B11"/>
    <w:rsid w:val="001D1C5D"/>
    <w:rsid w:val="001D1D75"/>
    <w:rsid w:val="001D1F03"/>
    <w:rsid w:val="001D2034"/>
    <w:rsid w:val="001D23EE"/>
    <w:rsid w:val="001D264E"/>
    <w:rsid w:val="001D2722"/>
    <w:rsid w:val="001D289A"/>
    <w:rsid w:val="001D2A85"/>
    <w:rsid w:val="001D2B20"/>
    <w:rsid w:val="001D2D99"/>
    <w:rsid w:val="001D2DE2"/>
    <w:rsid w:val="001D2FF0"/>
    <w:rsid w:val="001D30D0"/>
    <w:rsid w:val="001D3143"/>
    <w:rsid w:val="001D3573"/>
    <w:rsid w:val="001D35C9"/>
    <w:rsid w:val="001D39F5"/>
    <w:rsid w:val="001D3D22"/>
    <w:rsid w:val="001D3F3C"/>
    <w:rsid w:val="001D3F94"/>
    <w:rsid w:val="001D4A5B"/>
    <w:rsid w:val="001D53BD"/>
    <w:rsid w:val="001D5BE8"/>
    <w:rsid w:val="001D5CD6"/>
    <w:rsid w:val="001D60C7"/>
    <w:rsid w:val="001D6245"/>
    <w:rsid w:val="001D638B"/>
    <w:rsid w:val="001D63B1"/>
    <w:rsid w:val="001D6688"/>
    <w:rsid w:val="001D6AD7"/>
    <w:rsid w:val="001D6B92"/>
    <w:rsid w:val="001D76FE"/>
    <w:rsid w:val="001D7926"/>
    <w:rsid w:val="001E0E2F"/>
    <w:rsid w:val="001E0E62"/>
    <w:rsid w:val="001E0FD8"/>
    <w:rsid w:val="001E10CD"/>
    <w:rsid w:val="001E1127"/>
    <w:rsid w:val="001E12A4"/>
    <w:rsid w:val="001E1431"/>
    <w:rsid w:val="001E1633"/>
    <w:rsid w:val="001E18DA"/>
    <w:rsid w:val="001E1B01"/>
    <w:rsid w:val="001E1D7B"/>
    <w:rsid w:val="001E1ED3"/>
    <w:rsid w:val="001E205E"/>
    <w:rsid w:val="001E2647"/>
    <w:rsid w:val="001E2A70"/>
    <w:rsid w:val="001E3026"/>
    <w:rsid w:val="001E37D7"/>
    <w:rsid w:val="001E3B8B"/>
    <w:rsid w:val="001E4097"/>
    <w:rsid w:val="001E47AC"/>
    <w:rsid w:val="001E4976"/>
    <w:rsid w:val="001E4A2A"/>
    <w:rsid w:val="001E5068"/>
    <w:rsid w:val="001E5522"/>
    <w:rsid w:val="001E59DD"/>
    <w:rsid w:val="001E6697"/>
    <w:rsid w:val="001E6958"/>
    <w:rsid w:val="001E7F18"/>
    <w:rsid w:val="001F0C0A"/>
    <w:rsid w:val="001F0C19"/>
    <w:rsid w:val="001F1027"/>
    <w:rsid w:val="001F193C"/>
    <w:rsid w:val="001F1D1F"/>
    <w:rsid w:val="001F1DD9"/>
    <w:rsid w:val="001F2092"/>
    <w:rsid w:val="001F209F"/>
    <w:rsid w:val="001F24F9"/>
    <w:rsid w:val="001F2641"/>
    <w:rsid w:val="001F26CE"/>
    <w:rsid w:val="001F281C"/>
    <w:rsid w:val="001F2C04"/>
    <w:rsid w:val="001F2F51"/>
    <w:rsid w:val="001F3276"/>
    <w:rsid w:val="001F3B3D"/>
    <w:rsid w:val="001F3BDB"/>
    <w:rsid w:val="001F450D"/>
    <w:rsid w:val="001F48CA"/>
    <w:rsid w:val="001F4F97"/>
    <w:rsid w:val="001F50AC"/>
    <w:rsid w:val="001F5BE6"/>
    <w:rsid w:val="001F5D96"/>
    <w:rsid w:val="001F5E64"/>
    <w:rsid w:val="001F6379"/>
    <w:rsid w:val="001F6E14"/>
    <w:rsid w:val="001F763A"/>
    <w:rsid w:val="001F78F5"/>
    <w:rsid w:val="001F79AE"/>
    <w:rsid w:val="001F7A82"/>
    <w:rsid w:val="001F7FB8"/>
    <w:rsid w:val="002006AF"/>
    <w:rsid w:val="002008A5"/>
    <w:rsid w:val="00200BD4"/>
    <w:rsid w:val="002010C2"/>
    <w:rsid w:val="00201680"/>
    <w:rsid w:val="00201A58"/>
    <w:rsid w:val="00201EE3"/>
    <w:rsid w:val="00201F5E"/>
    <w:rsid w:val="00202015"/>
    <w:rsid w:val="002025B6"/>
    <w:rsid w:val="002031D0"/>
    <w:rsid w:val="002037F6"/>
    <w:rsid w:val="0020383B"/>
    <w:rsid w:val="002038C1"/>
    <w:rsid w:val="00203B4E"/>
    <w:rsid w:val="00204895"/>
    <w:rsid w:val="00204E4B"/>
    <w:rsid w:val="00205D69"/>
    <w:rsid w:val="00206C36"/>
    <w:rsid w:val="00206D08"/>
    <w:rsid w:val="00207657"/>
    <w:rsid w:val="00207D96"/>
    <w:rsid w:val="00210082"/>
    <w:rsid w:val="00210408"/>
    <w:rsid w:val="00210C66"/>
    <w:rsid w:val="00211059"/>
    <w:rsid w:val="00211140"/>
    <w:rsid w:val="00211368"/>
    <w:rsid w:val="00211862"/>
    <w:rsid w:val="00211F28"/>
    <w:rsid w:val="0021261F"/>
    <w:rsid w:val="00212B0B"/>
    <w:rsid w:val="00213400"/>
    <w:rsid w:val="002138CB"/>
    <w:rsid w:val="00213997"/>
    <w:rsid w:val="00213E02"/>
    <w:rsid w:val="00214022"/>
    <w:rsid w:val="002153B9"/>
    <w:rsid w:val="00215959"/>
    <w:rsid w:val="00215BF8"/>
    <w:rsid w:val="00216150"/>
    <w:rsid w:val="00216792"/>
    <w:rsid w:val="00216920"/>
    <w:rsid w:val="00217004"/>
    <w:rsid w:val="00217146"/>
    <w:rsid w:val="0021729B"/>
    <w:rsid w:val="002173DD"/>
    <w:rsid w:val="002175C0"/>
    <w:rsid w:val="00217E7A"/>
    <w:rsid w:val="00217FC6"/>
    <w:rsid w:val="0022007C"/>
    <w:rsid w:val="00220231"/>
    <w:rsid w:val="00220391"/>
    <w:rsid w:val="002209DF"/>
    <w:rsid w:val="00220D7B"/>
    <w:rsid w:val="00220DF0"/>
    <w:rsid w:val="002212EE"/>
    <w:rsid w:val="0022149A"/>
    <w:rsid w:val="002214DB"/>
    <w:rsid w:val="0022217C"/>
    <w:rsid w:val="002223AA"/>
    <w:rsid w:val="0022240D"/>
    <w:rsid w:val="00222C51"/>
    <w:rsid w:val="0022312C"/>
    <w:rsid w:val="00223205"/>
    <w:rsid w:val="0022440A"/>
    <w:rsid w:val="00224B54"/>
    <w:rsid w:val="002250FC"/>
    <w:rsid w:val="00225374"/>
    <w:rsid w:val="00225539"/>
    <w:rsid w:val="002255DC"/>
    <w:rsid w:val="002255EC"/>
    <w:rsid w:val="00225933"/>
    <w:rsid w:val="002264FA"/>
    <w:rsid w:val="00227192"/>
    <w:rsid w:val="002272CB"/>
    <w:rsid w:val="002301B2"/>
    <w:rsid w:val="002302A2"/>
    <w:rsid w:val="00230458"/>
    <w:rsid w:val="00230BA1"/>
    <w:rsid w:val="00230CE0"/>
    <w:rsid w:val="00230DFC"/>
    <w:rsid w:val="002310C5"/>
    <w:rsid w:val="002311C4"/>
    <w:rsid w:val="0023178C"/>
    <w:rsid w:val="00231BF7"/>
    <w:rsid w:val="002321B2"/>
    <w:rsid w:val="0023368C"/>
    <w:rsid w:val="002337CF"/>
    <w:rsid w:val="002341EA"/>
    <w:rsid w:val="00234CE8"/>
    <w:rsid w:val="00234D39"/>
    <w:rsid w:val="0023504E"/>
    <w:rsid w:val="00235D20"/>
    <w:rsid w:val="002362D1"/>
    <w:rsid w:val="0023640A"/>
    <w:rsid w:val="0023640B"/>
    <w:rsid w:val="00236896"/>
    <w:rsid w:val="00237085"/>
    <w:rsid w:val="00237132"/>
    <w:rsid w:val="002375BF"/>
    <w:rsid w:val="00237896"/>
    <w:rsid w:val="00237A93"/>
    <w:rsid w:val="00237B41"/>
    <w:rsid w:val="00237BC1"/>
    <w:rsid w:val="00237E87"/>
    <w:rsid w:val="002403BE"/>
    <w:rsid w:val="002407B2"/>
    <w:rsid w:val="00240D63"/>
    <w:rsid w:val="0024111F"/>
    <w:rsid w:val="00241132"/>
    <w:rsid w:val="00241A18"/>
    <w:rsid w:val="00241F07"/>
    <w:rsid w:val="002420F2"/>
    <w:rsid w:val="00242572"/>
    <w:rsid w:val="00242A05"/>
    <w:rsid w:val="00242C1E"/>
    <w:rsid w:val="0024304C"/>
    <w:rsid w:val="002430BD"/>
    <w:rsid w:val="0024348E"/>
    <w:rsid w:val="0024356E"/>
    <w:rsid w:val="00243B2B"/>
    <w:rsid w:val="00243BFB"/>
    <w:rsid w:val="00243C24"/>
    <w:rsid w:val="00243EAA"/>
    <w:rsid w:val="00244739"/>
    <w:rsid w:val="00244A0E"/>
    <w:rsid w:val="00244BD7"/>
    <w:rsid w:val="00244CD9"/>
    <w:rsid w:val="00244DE6"/>
    <w:rsid w:val="00244E69"/>
    <w:rsid w:val="00244FC9"/>
    <w:rsid w:val="00245890"/>
    <w:rsid w:val="0024590D"/>
    <w:rsid w:val="00245A2E"/>
    <w:rsid w:val="00246655"/>
    <w:rsid w:val="00246742"/>
    <w:rsid w:val="00246AF3"/>
    <w:rsid w:val="002473AB"/>
    <w:rsid w:val="00247847"/>
    <w:rsid w:val="00247D08"/>
    <w:rsid w:val="0025063A"/>
    <w:rsid w:val="0025066F"/>
    <w:rsid w:val="002511DF"/>
    <w:rsid w:val="00251772"/>
    <w:rsid w:val="002517AC"/>
    <w:rsid w:val="00251A4B"/>
    <w:rsid w:val="00251A85"/>
    <w:rsid w:val="0025248E"/>
    <w:rsid w:val="00252505"/>
    <w:rsid w:val="002528AF"/>
    <w:rsid w:val="00252907"/>
    <w:rsid w:val="0025325F"/>
    <w:rsid w:val="00253517"/>
    <w:rsid w:val="0025380D"/>
    <w:rsid w:val="002539A2"/>
    <w:rsid w:val="00253ABC"/>
    <w:rsid w:val="00253F6B"/>
    <w:rsid w:val="0025430D"/>
    <w:rsid w:val="00254699"/>
    <w:rsid w:val="00254912"/>
    <w:rsid w:val="00254938"/>
    <w:rsid w:val="00255613"/>
    <w:rsid w:val="00256688"/>
    <w:rsid w:val="002567F5"/>
    <w:rsid w:val="00256ABC"/>
    <w:rsid w:val="00256F46"/>
    <w:rsid w:val="00256FF4"/>
    <w:rsid w:val="00257052"/>
    <w:rsid w:val="002573D6"/>
    <w:rsid w:val="00257512"/>
    <w:rsid w:val="00257D41"/>
    <w:rsid w:val="00257E3C"/>
    <w:rsid w:val="00260000"/>
    <w:rsid w:val="002601D6"/>
    <w:rsid w:val="00260782"/>
    <w:rsid w:val="00260A6D"/>
    <w:rsid w:val="00260A82"/>
    <w:rsid w:val="00260DA3"/>
    <w:rsid w:val="00261040"/>
    <w:rsid w:val="00261870"/>
    <w:rsid w:val="00261A61"/>
    <w:rsid w:val="00261BB4"/>
    <w:rsid w:val="00261FC2"/>
    <w:rsid w:val="002624C7"/>
    <w:rsid w:val="0026265F"/>
    <w:rsid w:val="00262CF6"/>
    <w:rsid w:val="00262DC0"/>
    <w:rsid w:val="00263718"/>
    <w:rsid w:val="002638A2"/>
    <w:rsid w:val="002638B8"/>
    <w:rsid w:val="002639A9"/>
    <w:rsid w:val="00263C37"/>
    <w:rsid w:val="00263C96"/>
    <w:rsid w:val="00263CF2"/>
    <w:rsid w:val="00263EBD"/>
    <w:rsid w:val="00265CA4"/>
    <w:rsid w:val="00266591"/>
    <w:rsid w:val="00266749"/>
    <w:rsid w:val="00266A1B"/>
    <w:rsid w:val="00266DA6"/>
    <w:rsid w:val="00266F96"/>
    <w:rsid w:val="0026790A"/>
    <w:rsid w:val="002702A8"/>
    <w:rsid w:val="00270365"/>
    <w:rsid w:val="00270DB0"/>
    <w:rsid w:val="00271570"/>
    <w:rsid w:val="00271F23"/>
    <w:rsid w:val="00272882"/>
    <w:rsid w:val="00272A52"/>
    <w:rsid w:val="0027322F"/>
    <w:rsid w:val="0027358A"/>
    <w:rsid w:val="00274628"/>
    <w:rsid w:val="00274C7D"/>
    <w:rsid w:val="0027566A"/>
    <w:rsid w:val="00275B1A"/>
    <w:rsid w:val="00275F8F"/>
    <w:rsid w:val="002765A2"/>
    <w:rsid w:val="00276612"/>
    <w:rsid w:val="00276662"/>
    <w:rsid w:val="00276E8D"/>
    <w:rsid w:val="002776EC"/>
    <w:rsid w:val="00280055"/>
    <w:rsid w:val="00280818"/>
    <w:rsid w:val="00280868"/>
    <w:rsid w:val="00280A15"/>
    <w:rsid w:val="00280B3C"/>
    <w:rsid w:val="0028140C"/>
    <w:rsid w:val="00282265"/>
    <w:rsid w:val="00282B25"/>
    <w:rsid w:val="00282D61"/>
    <w:rsid w:val="00282E70"/>
    <w:rsid w:val="002833AA"/>
    <w:rsid w:val="00283494"/>
    <w:rsid w:val="00283626"/>
    <w:rsid w:val="00283AC0"/>
    <w:rsid w:val="00284410"/>
    <w:rsid w:val="002848B0"/>
    <w:rsid w:val="002849E8"/>
    <w:rsid w:val="00284A10"/>
    <w:rsid w:val="00284BFC"/>
    <w:rsid w:val="00284C24"/>
    <w:rsid w:val="00284EC4"/>
    <w:rsid w:val="00285063"/>
    <w:rsid w:val="00285C97"/>
    <w:rsid w:val="00285EA4"/>
    <w:rsid w:val="0028775D"/>
    <w:rsid w:val="00287E5A"/>
    <w:rsid w:val="002902E2"/>
    <w:rsid w:val="00290463"/>
    <w:rsid w:val="00290B01"/>
    <w:rsid w:val="00291426"/>
    <w:rsid w:val="002924EB"/>
    <w:rsid w:val="00292CA8"/>
    <w:rsid w:val="0029304A"/>
    <w:rsid w:val="002933A4"/>
    <w:rsid w:val="00293BC6"/>
    <w:rsid w:val="00293CF2"/>
    <w:rsid w:val="00293E3C"/>
    <w:rsid w:val="0029438F"/>
    <w:rsid w:val="002945A7"/>
    <w:rsid w:val="00294DCE"/>
    <w:rsid w:val="00295554"/>
    <w:rsid w:val="00295676"/>
    <w:rsid w:val="00295DED"/>
    <w:rsid w:val="00295EEF"/>
    <w:rsid w:val="002962E6"/>
    <w:rsid w:val="00296342"/>
    <w:rsid w:val="0029643F"/>
    <w:rsid w:val="00296B09"/>
    <w:rsid w:val="00296B5E"/>
    <w:rsid w:val="00297045"/>
    <w:rsid w:val="002973DD"/>
    <w:rsid w:val="00297964"/>
    <w:rsid w:val="00297C26"/>
    <w:rsid w:val="002A0CBF"/>
    <w:rsid w:val="002A1367"/>
    <w:rsid w:val="002A1815"/>
    <w:rsid w:val="002A1C3B"/>
    <w:rsid w:val="002A1ECE"/>
    <w:rsid w:val="002A22E2"/>
    <w:rsid w:val="002A2359"/>
    <w:rsid w:val="002A2AFC"/>
    <w:rsid w:val="002A2D5A"/>
    <w:rsid w:val="002A3829"/>
    <w:rsid w:val="002A3BEF"/>
    <w:rsid w:val="002A42DF"/>
    <w:rsid w:val="002A5C9A"/>
    <w:rsid w:val="002A6295"/>
    <w:rsid w:val="002A6662"/>
    <w:rsid w:val="002A66BB"/>
    <w:rsid w:val="002A709E"/>
    <w:rsid w:val="002A71BC"/>
    <w:rsid w:val="002A774C"/>
    <w:rsid w:val="002A7912"/>
    <w:rsid w:val="002A7B49"/>
    <w:rsid w:val="002A7BD2"/>
    <w:rsid w:val="002B0326"/>
    <w:rsid w:val="002B032C"/>
    <w:rsid w:val="002B0709"/>
    <w:rsid w:val="002B0899"/>
    <w:rsid w:val="002B13DE"/>
    <w:rsid w:val="002B14EC"/>
    <w:rsid w:val="002B189A"/>
    <w:rsid w:val="002B19EA"/>
    <w:rsid w:val="002B1B8C"/>
    <w:rsid w:val="002B1DC7"/>
    <w:rsid w:val="002B1F70"/>
    <w:rsid w:val="002B264F"/>
    <w:rsid w:val="002B2957"/>
    <w:rsid w:val="002B2D29"/>
    <w:rsid w:val="002B3481"/>
    <w:rsid w:val="002B37E1"/>
    <w:rsid w:val="002B39E9"/>
    <w:rsid w:val="002B3AA2"/>
    <w:rsid w:val="002B3AED"/>
    <w:rsid w:val="002B3B4F"/>
    <w:rsid w:val="002B3C34"/>
    <w:rsid w:val="002B46EC"/>
    <w:rsid w:val="002B4A08"/>
    <w:rsid w:val="002B4DE1"/>
    <w:rsid w:val="002B5BB3"/>
    <w:rsid w:val="002B5C81"/>
    <w:rsid w:val="002B6607"/>
    <w:rsid w:val="002B7754"/>
    <w:rsid w:val="002B78D2"/>
    <w:rsid w:val="002B7AEB"/>
    <w:rsid w:val="002B7E7A"/>
    <w:rsid w:val="002C02BE"/>
    <w:rsid w:val="002C0600"/>
    <w:rsid w:val="002C0724"/>
    <w:rsid w:val="002C0999"/>
    <w:rsid w:val="002C0A63"/>
    <w:rsid w:val="002C0BE4"/>
    <w:rsid w:val="002C1A41"/>
    <w:rsid w:val="002C2104"/>
    <w:rsid w:val="002C25DA"/>
    <w:rsid w:val="002C2B62"/>
    <w:rsid w:val="002C2E0A"/>
    <w:rsid w:val="002C346A"/>
    <w:rsid w:val="002C36A3"/>
    <w:rsid w:val="002C3798"/>
    <w:rsid w:val="002C3963"/>
    <w:rsid w:val="002C3DD6"/>
    <w:rsid w:val="002C3E2F"/>
    <w:rsid w:val="002C404E"/>
    <w:rsid w:val="002C422F"/>
    <w:rsid w:val="002C42A1"/>
    <w:rsid w:val="002C457A"/>
    <w:rsid w:val="002C4869"/>
    <w:rsid w:val="002C4968"/>
    <w:rsid w:val="002C4B44"/>
    <w:rsid w:val="002C4CB2"/>
    <w:rsid w:val="002C537C"/>
    <w:rsid w:val="002C5410"/>
    <w:rsid w:val="002C54BE"/>
    <w:rsid w:val="002C570B"/>
    <w:rsid w:val="002C59E1"/>
    <w:rsid w:val="002C5A2B"/>
    <w:rsid w:val="002C5D3A"/>
    <w:rsid w:val="002C6591"/>
    <w:rsid w:val="002C6DEA"/>
    <w:rsid w:val="002C70CB"/>
    <w:rsid w:val="002C748B"/>
    <w:rsid w:val="002C7C3C"/>
    <w:rsid w:val="002C7EB8"/>
    <w:rsid w:val="002D03B9"/>
    <w:rsid w:val="002D0509"/>
    <w:rsid w:val="002D0AC1"/>
    <w:rsid w:val="002D0F0E"/>
    <w:rsid w:val="002D1372"/>
    <w:rsid w:val="002D167E"/>
    <w:rsid w:val="002D1893"/>
    <w:rsid w:val="002D1A0B"/>
    <w:rsid w:val="002D1BB0"/>
    <w:rsid w:val="002D1E7D"/>
    <w:rsid w:val="002D2591"/>
    <w:rsid w:val="002D26F9"/>
    <w:rsid w:val="002D2D83"/>
    <w:rsid w:val="002D2DA0"/>
    <w:rsid w:val="002D5152"/>
    <w:rsid w:val="002D5206"/>
    <w:rsid w:val="002D588D"/>
    <w:rsid w:val="002D58E3"/>
    <w:rsid w:val="002D5990"/>
    <w:rsid w:val="002D5AFD"/>
    <w:rsid w:val="002D5D11"/>
    <w:rsid w:val="002D6203"/>
    <w:rsid w:val="002D65A3"/>
    <w:rsid w:val="002D6D35"/>
    <w:rsid w:val="002D71B0"/>
    <w:rsid w:val="002D7585"/>
    <w:rsid w:val="002D762C"/>
    <w:rsid w:val="002D7AC0"/>
    <w:rsid w:val="002D7B82"/>
    <w:rsid w:val="002D7E32"/>
    <w:rsid w:val="002E001B"/>
    <w:rsid w:val="002E012F"/>
    <w:rsid w:val="002E03B6"/>
    <w:rsid w:val="002E0426"/>
    <w:rsid w:val="002E0947"/>
    <w:rsid w:val="002E10A7"/>
    <w:rsid w:val="002E1538"/>
    <w:rsid w:val="002E1656"/>
    <w:rsid w:val="002E1947"/>
    <w:rsid w:val="002E23D2"/>
    <w:rsid w:val="002E23DB"/>
    <w:rsid w:val="002E2CB5"/>
    <w:rsid w:val="002E35A2"/>
    <w:rsid w:val="002E35EA"/>
    <w:rsid w:val="002E3A7D"/>
    <w:rsid w:val="002E3B14"/>
    <w:rsid w:val="002E3B3C"/>
    <w:rsid w:val="002E3CBF"/>
    <w:rsid w:val="002E414E"/>
    <w:rsid w:val="002E47F4"/>
    <w:rsid w:val="002E4BDE"/>
    <w:rsid w:val="002E4E96"/>
    <w:rsid w:val="002E4ED0"/>
    <w:rsid w:val="002E4FA7"/>
    <w:rsid w:val="002E586F"/>
    <w:rsid w:val="002E5BE2"/>
    <w:rsid w:val="002E5ED2"/>
    <w:rsid w:val="002E6235"/>
    <w:rsid w:val="002E67AD"/>
    <w:rsid w:val="002E68A9"/>
    <w:rsid w:val="002E7654"/>
    <w:rsid w:val="002E77A1"/>
    <w:rsid w:val="002E7D5F"/>
    <w:rsid w:val="002E7D6C"/>
    <w:rsid w:val="002E7D7E"/>
    <w:rsid w:val="002F0410"/>
    <w:rsid w:val="002F0D23"/>
    <w:rsid w:val="002F11E9"/>
    <w:rsid w:val="002F1B63"/>
    <w:rsid w:val="002F1E65"/>
    <w:rsid w:val="002F20D8"/>
    <w:rsid w:val="002F21FB"/>
    <w:rsid w:val="002F3379"/>
    <w:rsid w:val="002F3508"/>
    <w:rsid w:val="002F3524"/>
    <w:rsid w:val="002F40CE"/>
    <w:rsid w:val="002F41F2"/>
    <w:rsid w:val="002F425B"/>
    <w:rsid w:val="002F4302"/>
    <w:rsid w:val="002F43E4"/>
    <w:rsid w:val="002F48F2"/>
    <w:rsid w:val="002F4A5E"/>
    <w:rsid w:val="002F51D3"/>
    <w:rsid w:val="002F5299"/>
    <w:rsid w:val="002F5783"/>
    <w:rsid w:val="002F589D"/>
    <w:rsid w:val="002F5AE4"/>
    <w:rsid w:val="002F5D05"/>
    <w:rsid w:val="002F5F53"/>
    <w:rsid w:val="002F6729"/>
    <w:rsid w:val="002F6F6B"/>
    <w:rsid w:val="002F731D"/>
    <w:rsid w:val="002F760C"/>
    <w:rsid w:val="002F7E10"/>
    <w:rsid w:val="003007CB"/>
    <w:rsid w:val="00300800"/>
    <w:rsid w:val="00300F22"/>
    <w:rsid w:val="00301438"/>
    <w:rsid w:val="00301BD0"/>
    <w:rsid w:val="00301C63"/>
    <w:rsid w:val="00302259"/>
    <w:rsid w:val="0030299C"/>
    <w:rsid w:val="00302D91"/>
    <w:rsid w:val="00302EB3"/>
    <w:rsid w:val="003031A9"/>
    <w:rsid w:val="0030363F"/>
    <w:rsid w:val="003036FD"/>
    <w:rsid w:val="00303B5A"/>
    <w:rsid w:val="00303E17"/>
    <w:rsid w:val="00304825"/>
    <w:rsid w:val="00304844"/>
    <w:rsid w:val="003048AF"/>
    <w:rsid w:val="003051C4"/>
    <w:rsid w:val="00305437"/>
    <w:rsid w:val="00305483"/>
    <w:rsid w:val="00305772"/>
    <w:rsid w:val="00306042"/>
    <w:rsid w:val="00306342"/>
    <w:rsid w:val="00306446"/>
    <w:rsid w:val="00306622"/>
    <w:rsid w:val="003067D2"/>
    <w:rsid w:val="00306F27"/>
    <w:rsid w:val="00307804"/>
    <w:rsid w:val="003078D0"/>
    <w:rsid w:val="00310096"/>
    <w:rsid w:val="00310377"/>
    <w:rsid w:val="00310C19"/>
    <w:rsid w:val="00311293"/>
    <w:rsid w:val="003118E3"/>
    <w:rsid w:val="00311A6D"/>
    <w:rsid w:val="00311C3C"/>
    <w:rsid w:val="00311E04"/>
    <w:rsid w:val="0031215F"/>
    <w:rsid w:val="00312462"/>
    <w:rsid w:val="003124D5"/>
    <w:rsid w:val="003124EB"/>
    <w:rsid w:val="00312505"/>
    <w:rsid w:val="003127A4"/>
    <w:rsid w:val="00312C92"/>
    <w:rsid w:val="00312CF3"/>
    <w:rsid w:val="00312D7B"/>
    <w:rsid w:val="00312F4D"/>
    <w:rsid w:val="003139BB"/>
    <w:rsid w:val="00313CFE"/>
    <w:rsid w:val="0031405F"/>
    <w:rsid w:val="00314232"/>
    <w:rsid w:val="003145DF"/>
    <w:rsid w:val="00314916"/>
    <w:rsid w:val="00314CB7"/>
    <w:rsid w:val="00314F06"/>
    <w:rsid w:val="00314FEA"/>
    <w:rsid w:val="0031505F"/>
    <w:rsid w:val="00315482"/>
    <w:rsid w:val="0031566E"/>
    <w:rsid w:val="00315A29"/>
    <w:rsid w:val="00315F8F"/>
    <w:rsid w:val="003160C9"/>
    <w:rsid w:val="003167DD"/>
    <w:rsid w:val="00316C44"/>
    <w:rsid w:val="00317061"/>
    <w:rsid w:val="0031728C"/>
    <w:rsid w:val="003175EE"/>
    <w:rsid w:val="003177D9"/>
    <w:rsid w:val="0031785D"/>
    <w:rsid w:val="0032001C"/>
    <w:rsid w:val="003201F7"/>
    <w:rsid w:val="0032063D"/>
    <w:rsid w:val="00320E2F"/>
    <w:rsid w:val="00320FF4"/>
    <w:rsid w:val="00321758"/>
    <w:rsid w:val="0032185C"/>
    <w:rsid w:val="003219D5"/>
    <w:rsid w:val="003220D7"/>
    <w:rsid w:val="003221C2"/>
    <w:rsid w:val="00322A29"/>
    <w:rsid w:val="00322A36"/>
    <w:rsid w:val="003241A8"/>
    <w:rsid w:val="00324398"/>
    <w:rsid w:val="003249D0"/>
    <w:rsid w:val="00324BE3"/>
    <w:rsid w:val="003255DA"/>
    <w:rsid w:val="00325862"/>
    <w:rsid w:val="00325E59"/>
    <w:rsid w:val="00326059"/>
    <w:rsid w:val="003260D0"/>
    <w:rsid w:val="003263E0"/>
    <w:rsid w:val="0032674F"/>
    <w:rsid w:val="00327244"/>
    <w:rsid w:val="00327611"/>
    <w:rsid w:val="00327E78"/>
    <w:rsid w:val="00330081"/>
    <w:rsid w:val="00330E23"/>
    <w:rsid w:val="00330EE1"/>
    <w:rsid w:val="00330F47"/>
    <w:rsid w:val="003311C7"/>
    <w:rsid w:val="003312AC"/>
    <w:rsid w:val="003313E6"/>
    <w:rsid w:val="003318C1"/>
    <w:rsid w:val="00331B75"/>
    <w:rsid w:val="00331C54"/>
    <w:rsid w:val="003326FB"/>
    <w:rsid w:val="003327BD"/>
    <w:rsid w:val="00332EF2"/>
    <w:rsid w:val="0033306D"/>
    <w:rsid w:val="00333467"/>
    <w:rsid w:val="00333751"/>
    <w:rsid w:val="00333A91"/>
    <w:rsid w:val="00333B3A"/>
    <w:rsid w:val="00333DB5"/>
    <w:rsid w:val="00334039"/>
    <w:rsid w:val="00334735"/>
    <w:rsid w:val="00334B51"/>
    <w:rsid w:val="00335098"/>
    <w:rsid w:val="00335176"/>
    <w:rsid w:val="00335872"/>
    <w:rsid w:val="00335E12"/>
    <w:rsid w:val="00335F3C"/>
    <w:rsid w:val="003363F3"/>
    <w:rsid w:val="00336533"/>
    <w:rsid w:val="00337201"/>
    <w:rsid w:val="003375A9"/>
    <w:rsid w:val="00337749"/>
    <w:rsid w:val="00337C8F"/>
    <w:rsid w:val="00337FDD"/>
    <w:rsid w:val="003403DC"/>
    <w:rsid w:val="0034088C"/>
    <w:rsid w:val="00340A0D"/>
    <w:rsid w:val="00340E5C"/>
    <w:rsid w:val="00340FC9"/>
    <w:rsid w:val="00341D16"/>
    <w:rsid w:val="00342C1F"/>
    <w:rsid w:val="00342F1B"/>
    <w:rsid w:val="00342F9A"/>
    <w:rsid w:val="00343414"/>
    <w:rsid w:val="00343778"/>
    <w:rsid w:val="00343CB9"/>
    <w:rsid w:val="00344A4D"/>
    <w:rsid w:val="00344AC7"/>
    <w:rsid w:val="003452CB"/>
    <w:rsid w:val="003453E2"/>
    <w:rsid w:val="00345777"/>
    <w:rsid w:val="003457F9"/>
    <w:rsid w:val="00345877"/>
    <w:rsid w:val="003464F5"/>
    <w:rsid w:val="0034697C"/>
    <w:rsid w:val="00346AFD"/>
    <w:rsid w:val="00346B06"/>
    <w:rsid w:val="003478DC"/>
    <w:rsid w:val="00347BC8"/>
    <w:rsid w:val="00347BE2"/>
    <w:rsid w:val="00347DD7"/>
    <w:rsid w:val="00350450"/>
    <w:rsid w:val="003506AD"/>
    <w:rsid w:val="00351421"/>
    <w:rsid w:val="003519C4"/>
    <w:rsid w:val="00351ED7"/>
    <w:rsid w:val="00351F3B"/>
    <w:rsid w:val="0035292E"/>
    <w:rsid w:val="00352E69"/>
    <w:rsid w:val="0035329A"/>
    <w:rsid w:val="003537C2"/>
    <w:rsid w:val="00353C04"/>
    <w:rsid w:val="00353E71"/>
    <w:rsid w:val="0035443D"/>
    <w:rsid w:val="0035475C"/>
    <w:rsid w:val="003548AB"/>
    <w:rsid w:val="00354A61"/>
    <w:rsid w:val="00354FBC"/>
    <w:rsid w:val="00355249"/>
    <w:rsid w:val="00355441"/>
    <w:rsid w:val="00355840"/>
    <w:rsid w:val="00355C1E"/>
    <w:rsid w:val="00355D8C"/>
    <w:rsid w:val="00355E6C"/>
    <w:rsid w:val="0035631F"/>
    <w:rsid w:val="0035674F"/>
    <w:rsid w:val="00356862"/>
    <w:rsid w:val="003569C7"/>
    <w:rsid w:val="00356AC9"/>
    <w:rsid w:val="003576D2"/>
    <w:rsid w:val="003579EF"/>
    <w:rsid w:val="0036192C"/>
    <w:rsid w:val="00361BED"/>
    <w:rsid w:val="00361E84"/>
    <w:rsid w:val="00361F12"/>
    <w:rsid w:val="00361F5B"/>
    <w:rsid w:val="003624CB"/>
    <w:rsid w:val="00362B30"/>
    <w:rsid w:val="00362BBA"/>
    <w:rsid w:val="00362BCD"/>
    <w:rsid w:val="00362D4D"/>
    <w:rsid w:val="00362F3F"/>
    <w:rsid w:val="0036300D"/>
    <w:rsid w:val="003637B8"/>
    <w:rsid w:val="00363CA1"/>
    <w:rsid w:val="00363EBA"/>
    <w:rsid w:val="00364144"/>
    <w:rsid w:val="00364634"/>
    <w:rsid w:val="003649A6"/>
    <w:rsid w:val="00364A21"/>
    <w:rsid w:val="00364DD3"/>
    <w:rsid w:val="003650C6"/>
    <w:rsid w:val="00365141"/>
    <w:rsid w:val="003658A9"/>
    <w:rsid w:val="00365BAF"/>
    <w:rsid w:val="00366047"/>
    <w:rsid w:val="00366397"/>
    <w:rsid w:val="00366B0E"/>
    <w:rsid w:val="00366B78"/>
    <w:rsid w:val="00366E02"/>
    <w:rsid w:val="00366F5F"/>
    <w:rsid w:val="003670AA"/>
    <w:rsid w:val="003671FE"/>
    <w:rsid w:val="00367A5B"/>
    <w:rsid w:val="00367A5E"/>
    <w:rsid w:val="00367BD9"/>
    <w:rsid w:val="00370223"/>
    <w:rsid w:val="00370399"/>
    <w:rsid w:val="0037043E"/>
    <w:rsid w:val="00370487"/>
    <w:rsid w:val="003705AA"/>
    <w:rsid w:val="0037060C"/>
    <w:rsid w:val="00370FD2"/>
    <w:rsid w:val="003714C0"/>
    <w:rsid w:val="00372178"/>
    <w:rsid w:val="0037275E"/>
    <w:rsid w:val="00372DF4"/>
    <w:rsid w:val="00373746"/>
    <w:rsid w:val="00373771"/>
    <w:rsid w:val="00373EF6"/>
    <w:rsid w:val="003740EF"/>
    <w:rsid w:val="0037415E"/>
    <w:rsid w:val="00374410"/>
    <w:rsid w:val="0037461D"/>
    <w:rsid w:val="003747BA"/>
    <w:rsid w:val="00375572"/>
    <w:rsid w:val="003759A4"/>
    <w:rsid w:val="00375A3C"/>
    <w:rsid w:val="00375AAF"/>
    <w:rsid w:val="0037661E"/>
    <w:rsid w:val="00377142"/>
    <w:rsid w:val="003771A5"/>
    <w:rsid w:val="0037727E"/>
    <w:rsid w:val="0037734C"/>
    <w:rsid w:val="003776E6"/>
    <w:rsid w:val="00380202"/>
    <w:rsid w:val="003805C0"/>
    <w:rsid w:val="003806A8"/>
    <w:rsid w:val="0038098E"/>
    <w:rsid w:val="00380DDD"/>
    <w:rsid w:val="003812BA"/>
    <w:rsid w:val="003819E8"/>
    <w:rsid w:val="00381B8D"/>
    <w:rsid w:val="00381E3F"/>
    <w:rsid w:val="0038253D"/>
    <w:rsid w:val="003826CA"/>
    <w:rsid w:val="0038274D"/>
    <w:rsid w:val="003827E4"/>
    <w:rsid w:val="00382A8F"/>
    <w:rsid w:val="00382AF1"/>
    <w:rsid w:val="00382F53"/>
    <w:rsid w:val="003830D0"/>
    <w:rsid w:val="00383BD2"/>
    <w:rsid w:val="00383F5C"/>
    <w:rsid w:val="00383F7C"/>
    <w:rsid w:val="00384357"/>
    <w:rsid w:val="003845EB"/>
    <w:rsid w:val="00384976"/>
    <w:rsid w:val="00385432"/>
    <w:rsid w:val="00385515"/>
    <w:rsid w:val="00385718"/>
    <w:rsid w:val="00385977"/>
    <w:rsid w:val="00386E5E"/>
    <w:rsid w:val="003870BC"/>
    <w:rsid w:val="00387286"/>
    <w:rsid w:val="00387339"/>
    <w:rsid w:val="003878AD"/>
    <w:rsid w:val="00387BBE"/>
    <w:rsid w:val="00390482"/>
    <w:rsid w:val="00390C63"/>
    <w:rsid w:val="00391A85"/>
    <w:rsid w:val="00391E05"/>
    <w:rsid w:val="00392338"/>
    <w:rsid w:val="00392A28"/>
    <w:rsid w:val="00392CE9"/>
    <w:rsid w:val="00393335"/>
    <w:rsid w:val="0039342C"/>
    <w:rsid w:val="0039356D"/>
    <w:rsid w:val="003942C0"/>
    <w:rsid w:val="00394BEC"/>
    <w:rsid w:val="00395FBB"/>
    <w:rsid w:val="00395FC0"/>
    <w:rsid w:val="0039617D"/>
    <w:rsid w:val="00396435"/>
    <w:rsid w:val="003966DB"/>
    <w:rsid w:val="00396752"/>
    <w:rsid w:val="003974B1"/>
    <w:rsid w:val="00397587"/>
    <w:rsid w:val="00397656"/>
    <w:rsid w:val="00397DA7"/>
    <w:rsid w:val="00397F8F"/>
    <w:rsid w:val="003A025E"/>
    <w:rsid w:val="003A07D7"/>
    <w:rsid w:val="003A0E07"/>
    <w:rsid w:val="003A1312"/>
    <w:rsid w:val="003A19E6"/>
    <w:rsid w:val="003A21F1"/>
    <w:rsid w:val="003A2647"/>
    <w:rsid w:val="003A2723"/>
    <w:rsid w:val="003A2933"/>
    <w:rsid w:val="003A2C0A"/>
    <w:rsid w:val="003A2C25"/>
    <w:rsid w:val="003A2E50"/>
    <w:rsid w:val="003A2F4B"/>
    <w:rsid w:val="003A34E9"/>
    <w:rsid w:val="003A354E"/>
    <w:rsid w:val="003A3633"/>
    <w:rsid w:val="003A3CFA"/>
    <w:rsid w:val="003A3FDB"/>
    <w:rsid w:val="003A419F"/>
    <w:rsid w:val="003A4297"/>
    <w:rsid w:val="003A4958"/>
    <w:rsid w:val="003A4C59"/>
    <w:rsid w:val="003A4DBB"/>
    <w:rsid w:val="003A5606"/>
    <w:rsid w:val="003A5650"/>
    <w:rsid w:val="003A5EDD"/>
    <w:rsid w:val="003A5EF6"/>
    <w:rsid w:val="003A679E"/>
    <w:rsid w:val="003A69F1"/>
    <w:rsid w:val="003A6D0E"/>
    <w:rsid w:val="003A709F"/>
    <w:rsid w:val="003A712C"/>
    <w:rsid w:val="003A7BAB"/>
    <w:rsid w:val="003A7CBC"/>
    <w:rsid w:val="003A7F72"/>
    <w:rsid w:val="003B01B4"/>
    <w:rsid w:val="003B0263"/>
    <w:rsid w:val="003B0269"/>
    <w:rsid w:val="003B0342"/>
    <w:rsid w:val="003B0815"/>
    <w:rsid w:val="003B103C"/>
    <w:rsid w:val="003B17E3"/>
    <w:rsid w:val="003B1832"/>
    <w:rsid w:val="003B18BF"/>
    <w:rsid w:val="003B1A44"/>
    <w:rsid w:val="003B1B20"/>
    <w:rsid w:val="003B1D81"/>
    <w:rsid w:val="003B1FF7"/>
    <w:rsid w:val="003B24C8"/>
    <w:rsid w:val="003B29C1"/>
    <w:rsid w:val="003B2DB9"/>
    <w:rsid w:val="003B2E9C"/>
    <w:rsid w:val="003B308C"/>
    <w:rsid w:val="003B3781"/>
    <w:rsid w:val="003B3B78"/>
    <w:rsid w:val="003B3DCA"/>
    <w:rsid w:val="003B427A"/>
    <w:rsid w:val="003B4494"/>
    <w:rsid w:val="003B4DB0"/>
    <w:rsid w:val="003B5996"/>
    <w:rsid w:val="003B5D25"/>
    <w:rsid w:val="003B5E82"/>
    <w:rsid w:val="003B679C"/>
    <w:rsid w:val="003B6C1A"/>
    <w:rsid w:val="003B7882"/>
    <w:rsid w:val="003B7ABB"/>
    <w:rsid w:val="003B7B0E"/>
    <w:rsid w:val="003B7F82"/>
    <w:rsid w:val="003C071A"/>
    <w:rsid w:val="003C0728"/>
    <w:rsid w:val="003C0E24"/>
    <w:rsid w:val="003C0FA3"/>
    <w:rsid w:val="003C189D"/>
    <w:rsid w:val="003C1FB6"/>
    <w:rsid w:val="003C23F3"/>
    <w:rsid w:val="003C258A"/>
    <w:rsid w:val="003C26FF"/>
    <w:rsid w:val="003C2EA8"/>
    <w:rsid w:val="003C372B"/>
    <w:rsid w:val="003C39E3"/>
    <w:rsid w:val="003C40E8"/>
    <w:rsid w:val="003C426A"/>
    <w:rsid w:val="003C4474"/>
    <w:rsid w:val="003C4D09"/>
    <w:rsid w:val="003C4D3A"/>
    <w:rsid w:val="003C4E21"/>
    <w:rsid w:val="003C4EAE"/>
    <w:rsid w:val="003C583E"/>
    <w:rsid w:val="003C58E6"/>
    <w:rsid w:val="003C59EB"/>
    <w:rsid w:val="003C59FE"/>
    <w:rsid w:val="003C5EF1"/>
    <w:rsid w:val="003C65D8"/>
    <w:rsid w:val="003C6C79"/>
    <w:rsid w:val="003C6E2D"/>
    <w:rsid w:val="003C6E55"/>
    <w:rsid w:val="003C6F02"/>
    <w:rsid w:val="003C762D"/>
    <w:rsid w:val="003C76A3"/>
    <w:rsid w:val="003D01F6"/>
    <w:rsid w:val="003D047D"/>
    <w:rsid w:val="003D04CE"/>
    <w:rsid w:val="003D0680"/>
    <w:rsid w:val="003D12F3"/>
    <w:rsid w:val="003D17D3"/>
    <w:rsid w:val="003D18FC"/>
    <w:rsid w:val="003D1904"/>
    <w:rsid w:val="003D1910"/>
    <w:rsid w:val="003D1AE8"/>
    <w:rsid w:val="003D201C"/>
    <w:rsid w:val="003D24DE"/>
    <w:rsid w:val="003D29F8"/>
    <w:rsid w:val="003D2E8E"/>
    <w:rsid w:val="003D3395"/>
    <w:rsid w:val="003D347D"/>
    <w:rsid w:val="003D3847"/>
    <w:rsid w:val="003D52C8"/>
    <w:rsid w:val="003D552C"/>
    <w:rsid w:val="003D5566"/>
    <w:rsid w:val="003D6016"/>
    <w:rsid w:val="003D6D49"/>
    <w:rsid w:val="003D6EA7"/>
    <w:rsid w:val="003D726C"/>
    <w:rsid w:val="003D76C0"/>
    <w:rsid w:val="003D7836"/>
    <w:rsid w:val="003D7890"/>
    <w:rsid w:val="003D7CAA"/>
    <w:rsid w:val="003D7D14"/>
    <w:rsid w:val="003D7ECB"/>
    <w:rsid w:val="003E0690"/>
    <w:rsid w:val="003E0DE8"/>
    <w:rsid w:val="003E1003"/>
    <w:rsid w:val="003E12D3"/>
    <w:rsid w:val="003E1C40"/>
    <w:rsid w:val="003E21A6"/>
    <w:rsid w:val="003E235E"/>
    <w:rsid w:val="003E2372"/>
    <w:rsid w:val="003E2400"/>
    <w:rsid w:val="003E2600"/>
    <w:rsid w:val="003E3139"/>
    <w:rsid w:val="003E3499"/>
    <w:rsid w:val="003E3A84"/>
    <w:rsid w:val="003E3C59"/>
    <w:rsid w:val="003E3D58"/>
    <w:rsid w:val="003E3E35"/>
    <w:rsid w:val="003E4612"/>
    <w:rsid w:val="003E470F"/>
    <w:rsid w:val="003E52A2"/>
    <w:rsid w:val="003E5305"/>
    <w:rsid w:val="003E539E"/>
    <w:rsid w:val="003E5812"/>
    <w:rsid w:val="003E5C95"/>
    <w:rsid w:val="003E5CD0"/>
    <w:rsid w:val="003E5CF0"/>
    <w:rsid w:val="003E5EB0"/>
    <w:rsid w:val="003E5F03"/>
    <w:rsid w:val="003E5FEF"/>
    <w:rsid w:val="003E66E4"/>
    <w:rsid w:val="003E67CF"/>
    <w:rsid w:val="003E680D"/>
    <w:rsid w:val="003E7367"/>
    <w:rsid w:val="003F02E5"/>
    <w:rsid w:val="003F0EC0"/>
    <w:rsid w:val="003F1080"/>
    <w:rsid w:val="003F1343"/>
    <w:rsid w:val="003F1596"/>
    <w:rsid w:val="003F214E"/>
    <w:rsid w:val="003F2423"/>
    <w:rsid w:val="003F24AB"/>
    <w:rsid w:val="003F2A0A"/>
    <w:rsid w:val="003F2E6A"/>
    <w:rsid w:val="003F32C5"/>
    <w:rsid w:val="003F3593"/>
    <w:rsid w:val="003F3C30"/>
    <w:rsid w:val="003F3C9B"/>
    <w:rsid w:val="003F3E10"/>
    <w:rsid w:val="003F4419"/>
    <w:rsid w:val="003F55CA"/>
    <w:rsid w:val="003F5719"/>
    <w:rsid w:val="003F5A4F"/>
    <w:rsid w:val="003F5F18"/>
    <w:rsid w:val="003F65D0"/>
    <w:rsid w:val="003F6A10"/>
    <w:rsid w:val="003F6DE1"/>
    <w:rsid w:val="003F6ECA"/>
    <w:rsid w:val="003F70BC"/>
    <w:rsid w:val="003F7338"/>
    <w:rsid w:val="003F7FF1"/>
    <w:rsid w:val="004000C2"/>
    <w:rsid w:val="00400434"/>
    <w:rsid w:val="0040094D"/>
    <w:rsid w:val="00400CC1"/>
    <w:rsid w:val="00400E7A"/>
    <w:rsid w:val="00400FBF"/>
    <w:rsid w:val="0040109D"/>
    <w:rsid w:val="00401A51"/>
    <w:rsid w:val="00401BD2"/>
    <w:rsid w:val="00401C4A"/>
    <w:rsid w:val="00402066"/>
    <w:rsid w:val="00402113"/>
    <w:rsid w:val="00402160"/>
    <w:rsid w:val="00402350"/>
    <w:rsid w:val="004032EC"/>
    <w:rsid w:val="004033DA"/>
    <w:rsid w:val="004034ED"/>
    <w:rsid w:val="0040389D"/>
    <w:rsid w:val="00403A4C"/>
    <w:rsid w:val="00403ADC"/>
    <w:rsid w:val="00403E75"/>
    <w:rsid w:val="0040452D"/>
    <w:rsid w:val="00404B15"/>
    <w:rsid w:val="00404D5A"/>
    <w:rsid w:val="00404FAB"/>
    <w:rsid w:val="00405C74"/>
    <w:rsid w:val="00405E6A"/>
    <w:rsid w:val="00405FBE"/>
    <w:rsid w:val="004067B6"/>
    <w:rsid w:val="00407787"/>
    <w:rsid w:val="00410038"/>
    <w:rsid w:val="0041063F"/>
    <w:rsid w:val="0041071D"/>
    <w:rsid w:val="00410995"/>
    <w:rsid w:val="00410EF2"/>
    <w:rsid w:val="004116BF"/>
    <w:rsid w:val="00411972"/>
    <w:rsid w:val="00411C47"/>
    <w:rsid w:val="00411F44"/>
    <w:rsid w:val="00412154"/>
    <w:rsid w:val="004122C4"/>
    <w:rsid w:val="0041277F"/>
    <w:rsid w:val="00413764"/>
    <w:rsid w:val="00413F5C"/>
    <w:rsid w:val="00413FE0"/>
    <w:rsid w:val="00414A50"/>
    <w:rsid w:val="00414B8E"/>
    <w:rsid w:val="00414DBD"/>
    <w:rsid w:val="00415037"/>
    <w:rsid w:val="00415274"/>
    <w:rsid w:val="004152B8"/>
    <w:rsid w:val="00415439"/>
    <w:rsid w:val="0041557B"/>
    <w:rsid w:val="00415BDF"/>
    <w:rsid w:val="00415C63"/>
    <w:rsid w:val="00415CAF"/>
    <w:rsid w:val="00415F5D"/>
    <w:rsid w:val="0041631A"/>
    <w:rsid w:val="00416850"/>
    <w:rsid w:val="00416A3A"/>
    <w:rsid w:val="00417530"/>
    <w:rsid w:val="0041759B"/>
    <w:rsid w:val="004175F4"/>
    <w:rsid w:val="00417B83"/>
    <w:rsid w:val="00420287"/>
    <w:rsid w:val="004209F6"/>
    <w:rsid w:val="00421137"/>
    <w:rsid w:val="00421AA4"/>
    <w:rsid w:val="00421B40"/>
    <w:rsid w:val="00421C95"/>
    <w:rsid w:val="00421E0F"/>
    <w:rsid w:val="00421F42"/>
    <w:rsid w:val="0042227F"/>
    <w:rsid w:val="0042257D"/>
    <w:rsid w:val="00422775"/>
    <w:rsid w:val="00422798"/>
    <w:rsid w:val="00422C24"/>
    <w:rsid w:val="00422E1B"/>
    <w:rsid w:val="0042360E"/>
    <w:rsid w:val="004240A7"/>
    <w:rsid w:val="00424762"/>
    <w:rsid w:val="0042501C"/>
    <w:rsid w:val="00425049"/>
    <w:rsid w:val="004251FF"/>
    <w:rsid w:val="00425440"/>
    <w:rsid w:val="00425CB2"/>
    <w:rsid w:val="004264A2"/>
    <w:rsid w:val="004264A4"/>
    <w:rsid w:val="004265A4"/>
    <w:rsid w:val="004266EB"/>
    <w:rsid w:val="00426B65"/>
    <w:rsid w:val="00426CCA"/>
    <w:rsid w:val="0042763D"/>
    <w:rsid w:val="00427965"/>
    <w:rsid w:val="00427A8E"/>
    <w:rsid w:val="0043003A"/>
    <w:rsid w:val="00430082"/>
    <w:rsid w:val="00430715"/>
    <w:rsid w:val="00431010"/>
    <w:rsid w:val="004310D0"/>
    <w:rsid w:val="00432B8D"/>
    <w:rsid w:val="0043303E"/>
    <w:rsid w:val="00433371"/>
    <w:rsid w:val="00433777"/>
    <w:rsid w:val="00433AA6"/>
    <w:rsid w:val="00433CF5"/>
    <w:rsid w:val="0043469C"/>
    <w:rsid w:val="004347CF"/>
    <w:rsid w:val="00434C77"/>
    <w:rsid w:val="00434ECC"/>
    <w:rsid w:val="00435400"/>
    <w:rsid w:val="004355EF"/>
    <w:rsid w:val="00435659"/>
    <w:rsid w:val="00435E03"/>
    <w:rsid w:val="00435F2C"/>
    <w:rsid w:val="00436141"/>
    <w:rsid w:val="0043616E"/>
    <w:rsid w:val="0043618A"/>
    <w:rsid w:val="0043662A"/>
    <w:rsid w:val="004369FD"/>
    <w:rsid w:val="004376EB"/>
    <w:rsid w:val="004377C3"/>
    <w:rsid w:val="00437D59"/>
    <w:rsid w:val="00440AC3"/>
    <w:rsid w:val="00441565"/>
    <w:rsid w:val="00441A21"/>
    <w:rsid w:val="004425BF"/>
    <w:rsid w:val="0044276E"/>
    <w:rsid w:val="00442A0F"/>
    <w:rsid w:val="0044370A"/>
    <w:rsid w:val="00443BCF"/>
    <w:rsid w:val="00443C29"/>
    <w:rsid w:val="00443C7D"/>
    <w:rsid w:val="00443CCD"/>
    <w:rsid w:val="00443FD0"/>
    <w:rsid w:val="00444681"/>
    <w:rsid w:val="004448AF"/>
    <w:rsid w:val="00445651"/>
    <w:rsid w:val="0044590F"/>
    <w:rsid w:val="00445A14"/>
    <w:rsid w:val="004460D8"/>
    <w:rsid w:val="004462B6"/>
    <w:rsid w:val="00446449"/>
    <w:rsid w:val="00446B72"/>
    <w:rsid w:val="00446B79"/>
    <w:rsid w:val="004470E5"/>
    <w:rsid w:val="00447375"/>
    <w:rsid w:val="00447868"/>
    <w:rsid w:val="0044794F"/>
    <w:rsid w:val="00447A5A"/>
    <w:rsid w:val="00450882"/>
    <w:rsid w:val="00450968"/>
    <w:rsid w:val="00450AEA"/>
    <w:rsid w:val="00450CC2"/>
    <w:rsid w:val="00450DF6"/>
    <w:rsid w:val="00450E95"/>
    <w:rsid w:val="00450EB2"/>
    <w:rsid w:val="0045111F"/>
    <w:rsid w:val="00451189"/>
    <w:rsid w:val="004511E4"/>
    <w:rsid w:val="004513D1"/>
    <w:rsid w:val="004514D6"/>
    <w:rsid w:val="00451525"/>
    <w:rsid w:val="004517C1"/>
    <w:rsid w:val="00451A81"/>
    <w:rsid w:val="00451AC0"/>
    <w:rsid w:val="004534E5"/>
    <w:rsid w:val="004538FA"/>
    <w:rsid w:val="00453B59"/>
    <w:rsid w:val="00453BD4"/>
    <w:rsid w:val="0045429A"/>
    <w:rsid w:val="004543C3"/>
    <w:rsid w:val="004545C9"/>
    <w:rsid w:val="0045495E"/>
    <w:rsid w:val="00455F25"/>
    <w:rsid w:val="00455FBA"/>
    <w:rsid w:val="0045634C"/>
    <w:rsid w:val="00456672"/>
    <w:rsid w:val="00456692"/>
    <w:rsid w:val="00456B0A"/>
    <w:rsid w:val="00457053"/>
    <w:rsid w:val="00457700"/>
    <w:rsid w:val="00457A2B"/>
    <w:rsid w:val="0046046D"/>
    <w:rsid w:val="00460539"/>
    <w:rsid w:val="00460718"/>
    <w:rsid w:val="00460AFA"/>
    <w:rsid w:val="004618B7"/>
    <w:rsid w:val="004619B3"/>
    <w:rsid w:val="00461E07"/>
    <w:rsid w:val="00462198"/>
    <w:rsid w:val="00462BDE"/>
    <w:rsid w:val="00462F41"/>
    <w:rsid w:val="00462FC4"/>
    <w:rsid w:val="00463155"/>
    <w:rsid w:val="00463160"/>
    <w:rsid w:val="0046371F"/>
    <w:rsid w:val="004639C7"/>
    <w:rsid w:val="00463A6D"/>
    <w:rsid w:val="00463E3B"/>
    <w:rsid w:val="0046445C"/>
    <w:rsid w:val="0046493A"/>
    <w:rsid w:val="00464A08"/>
    <w:rsid w:val="00464D39"/>
    <w:rsid w:val="0046536D"/>
    <w:rsid w:val="00465810"/>
    <w:rsid w:val="00465ABD"/>
    <w:rsid w:val="00465B1A"/>
    <w:rsid w:val="00465CFE"/>
    <w:rsid w:val="00465D2F"/>
    <w:rsid w:val="00465D54"/>
    <w:rsid w:val="00465DB6"/>
    <w:rsid w:val="00466076"/>
    <w:rsid w:val="004661DA"/>
    <w:rsid w:val="0046624F"/>
    <w:rsid w:val="00466479"/>
    <w:rsid w:val="00466690"/>
    <w:rsid w:val="004668AE"/>
    <w:rsid w:val="004669AC"/>
    <w:rsid w:val="0046745C"/>
    <w:rsid w:val="004678E2"/>
    <w:rsid w:val="004679E4"/>
    <w:rsid w:val="00467A81"/>
    <w:rsid w:val="00467C72"/>
    <w:rsid w:val="004700A1"/>
    <w:rsid w:val="00470462"/>
    <w:rsid w:val="0047071B"/>
    <w:rsid w:val="00470741"/>
    <w:rsid w:val="004711C7"/>
    <w:rsid w:val="00471819"/>
    <w:rsid w:val="00471A11"/>
    <w:rsid w:val="00471B8C"/>
    <w:rsid w:val="00471E3E"/>
    <w:rsid w:val="004724EF"/>
    <w:rsid w:val="00472585"/>
    <w:rsid w:val="00472A4D"/>
    <w:rsid w:val="00472B06"/>
    <w:rsid w:val="00472B58"/>
    <w:rsid w:val="00472E57"/>
    <w:rsid w:val="00472E9D"/>
    <w:rsid w:val="00473019"/>
    <w:rsid w:val="00473F0E"/>
    <w:rsid w:val="00474074"/>
    <w:rsid w:val="00474672"/>
    <w:rsid w:val="00474B8B"/>
    <w:rsid w:val="004751DF"/>
    <w:rsid w:val="00475306"/>
    <w:rsid w:val="0047567B"/>
    <w:rsid w:val="004757BD"/>
    <w:rsid w:val="00476DDA"/>
    <w:rsid w:val="0047772E"/>
    <w:rsid w:val="00477988"/>
    <w:rsid w:val="00477AC2"/>
    <w:rsid w:val="00477E29"/>
    <w:rsid w:val="00477E7A"/>
    <w:rsid w:val="0048036C"/>
    <w:rsid w:val="00481565"/>
    <w:rsid w:val="00481732"/>
    <w:rsid w:val="00481BEE"/>
    <w:rsid w:val="00482090"/>
    <w:rsid w:val="00482391"/>
    <w:rsid w:val="00482626"/>
    <w:rsid w:val="00482E4B"/>
    <w:rsid w:val="004834B1"/>
    <w:rsid w:val="004834F7"/>
    <w:rsid w:val="00483534"/>
    <w:rsid w:val="00483644"/>
    <w:rsid w:val="004836AA"/>
    <w:rsid w:val="00483C84"/>
    <w:rsid w:val="00483E45"/>
    <w:rsid w:val="004843D2"/>
    <w:rsid w:val="00484B7B"/>
    <w:rsid w:val="00484DCC"/>
    <w:rsid w:val="00484E0E"/>
    <w:rsid w:val="00485613"/>
    <w:rsid w:val="004866DF"/>
    <w:rsid w:val="00487384"/>
    <w:rsid w:val="00487605"/>
    <w:rsid w:val="00487B44"/>
    <w:rsid w:val="0049022D"/>
    <w:rsid w:val="00490C74"/>
    <w:rsid w:val="0049117E"/>
    <w:rsid w:val="004913FD"/>
    <w:rsid w:val="0049153C"/>
    <w:rsid w:val="004925A8"/>
    <w:rsid w:val="00492A21"/>
    <w:rsid w:val="00492F25"/>
    <w:rsid w:val="00493070"/>
    <w:rsid w:val="004932FA"/>
    <w:rsid w:val="00493D76"/>
    <w:rsid w:val="00493DE7"/>
    <w:rsid w:val="0049417E"/>
    <w:rsid w:val="00494192"/>
    <w:rsid w:val="0049450F"/>
    <w:rsid w:val="004949CA"/>
    <w:rsid w:val="004950F7"/>
    <w:rsid w:val="00495191"/>
    <w:rsid w:val="00495854"/>
    <w:rsid w:val="00495876"/>
    <w:rsid w:val="00496104"/>
    <w:rsid w:val="00496873"/>
    <w:rsid w:val="004971F5"/>
    <w:rsid w:val="0049771D"/>
    <w:rsid w:val="00497DE5"/>
    <w:rsid w:val="00497EAE"/>
    <w:rsid w:val="004A01A5"/>
    <w:rsid w:val="004A0882"/>
    <w:rsid w:val="004A08F1"/>
    <w:rsid w:val="004A12E8"/>
    <w:rsid w:val="004A12F0"/>
    <w:rsid w:val="004A191D"/>
    <w:rsid w:val="004A1EDC"/>
    <w:rsid w:val="004A2360"/>
    <w:rsid w:val="004A2597"/>
    <w:rsid w:val="004A2A4D"/>
    <w:rsid w:val="004A2AE9"/>
    <w:rsid w:val="004A2B0F"/>
    <w:rsid w:val="004A2F4A"/>
    <w:rsid w:val="004A30BF"/>
    <w:rsid w:val="004A33A3"/>
    <w:rsid w:val="004A3A84"/>
    <w:rsid w:val="004A3AEF"/>
    <w:rsid w:val="004A3C42"/>
    <w:rsid w:val="004A41CC"/>
    <w:rsid w:val="004A4653"/>
    <w:rsid w:val="004A49E2"/>
    <w:rsid w:val="004A4C1F"/>
    <w:rsid w:val="004A4EF3"/>
    <w:rsid w:val="004A523B"/>
    <w:rsid w:val="004A52C1"/>
    <w:rsid w:val="004A532D"/>
    <w:rsid w:val="004A53F2"/>
    <w:rsid w:val="004A6003"/>
    <w:rsid w:val="004A6449"/>
    <w:rsid w:val="004A6C28"/>
    <w:rsid w:val="004A6CA2"/>
    <w:rsid w:val="004A6CEC"/>
    <w:rsid w:val="004A6E47"/>
    <w:rsid w:val="004A707F"/>
    <w:rsid w:val="004A724D"/>
    <w:rsid w:val="004A7703"/>
    <w:rsid w:val="004A7B23"/>
    <w:rsid w:val="004B08A9"/>
    <w:rsid w:val="004B093A"/>
    <w:rsid w:val="004B14E4"/>
    <w:rsid w:val="004B16DD"/>
    <w:rsid w:val="004B1AF7"/>
    <w:rsid w:val="004B1F8B"/>
    <w:rsid w:val="004B2114"/>
    <w:rsid w:val="004B274E"/>
    <w:rsid w:val="004B27A3"/>
    <w:rsid w:val="004B316E"/>
    <w:rsid w:val="004B36A9"/>
    <w:rsid w:val="004B36CB"/>
    <w:rsid w:val="004B3901"/>
    <w:rsid w:val="004B39EC"/>
    <w:rsid w:val="004B3BEA"/>
    <w:rsid w:val="004B3E15"/>
    <w:rsid w:val="004B3E32"/>
    <w:rsid w:val="004B4324"/>
    <w:rsid w:val="004B48BA"/>
    <w:rsid w:val="004B4F85"/>
    <w:rsid w:val="004B6191"/>
    <w:rsid w:val="004B61FE"/>
    <w:rsid w:val="004B6597"/>
    <w:rsid w:val="004B66ED"/>
    <w:rsid w:val="004B6E7D"/>
    <w:rsid w:val="004B6EE5"/>
    <w:rsid w:val="004B72EC"/>
    <w:rsid w:val="004B76AB"/>
    <w:rsid w:val="004B7AC9"/>
    <w:rsid w:val="004B7B68"/>
    <w:rsid w:val="004B7DB6"/>
    <w:rsid w:val="004C01C2"/>
    <w:rsid w:val="004C034F"/>
    <w:rsid w:val="004C05DB"/>
    <w:rsid w:val="004C0D5F"/>
    <w:rsid w:val="004C154D"/>
    <w:rsid w:val="004C1895"/>
    <w:rsid w:val="004C1AAD"/>
    <w:rsid w:val="004C2528"/>
    <w:rsid w:val="004C277B"/>
    <w:rsid w:val="004C2C2F"/>
    <w:rsid w:val="004C3585"/>
    <w:rsid w:val="004C3640"/>
    <w:rsid w:val="004C3D1C"/>
    <w:rsid w:val="004C4612"/>
    <w:rsid w:val="004C4964"/>
    <w:rsid w:val="004C4AA7"/>
    <w:rsid w:val="004C50D2"/>
    <w:rsid w:val="004C5348"/>
    <w:rsid w:val="004C5514"/>
    <w:rsid w:val="004C5B47"/>
    <w:rsid w:val="004C5C2E"/>
    <w:rsid w:val="004C6073"/>
    <w:rsid w:val="004C6087"/>
    <w:rsid w:val="004C6556"/>
    <w:rsid w:val="004C692B"/>
    <w:rsid w:val="004C7101"/>
    <w:rsid w:val="004C7311"/>
    <w:rsid w:val="004C73D2"/>
    <w:rsid w:val="004D0100"/>
    <w:rsid w:val="004D02F6"/>
    <w:rsid w:val="004D0406"/>
    <w:rsid w:val="004D042F"/>
    <w:rsid w:val="004D0507"/>
    <w:rsid w:val="004D163A"/>
    <w:rsid w:val="004D175E"/>
    <w:rsid w:val="004D1CD8"/>
    <w:rsid w:val="004D1F44"/>
    <w:rsid w:val="004D2105"/>
    <w:rsid w:val="004D286B"/>
    <w:rsid w:val="004D29EA"/>
    <w:rsid w:val="004D38E9"/>
    <w:rsid w:val="004D39F6"/>
    <w:rsid w:val="004D3ED0"/>
    <w:rsid w:val="004D40F2"/>
    <w:rsid w:val="004D4C6D"/>
    <w:rsid w:val="004D51AE"/>
    <w:rsid w:val="004D5285"/>
    <w:rsid w:val="004D5630"/>
    <w:rsid w:val="004D5FE8"/>
    <w:rsid w:val="004D620B"/>
    <w:rsid w:val="004D6317"/>
    <w:rsid w:val="004D691A"/>
    <w:rsid w:val="004D6ADD"/>
    <w:rsid w:val="004D727D"/>
    <w:rsid w:val="004E0022"/>
    <w:rsid w:val="004E072F"/>
    <w:rsid w:val="004E0987"/>
    <w:rsid w:val="004E0AA8"/>
    <w:rsid w:val="004E0CE3"/>
    <w:rsid w:val="004E1075"/>
    <w:rsid w:val="004E17F7"/>
    <w:rsid w:val="004E18A0"/>
    <w:rsid w:val="004E1B3E"/>
    <w:rsid w:val="004E1CF4"/>
    <w:rsid w:val="004E23BB"/>
    <w:rsid w:val="004E25D9"/>
    <w:rsid w:val="004E2650"/>
    <w:rsid w:val="004E281D"/>
    <w:rsid w:val="004E28C0"/>
    <w:rsid w:val="004E2A79"/>
    <w:rsid w:val="004E2F5D"/>
    <w:rsid w:val="004E315B"/>
    <w:rsid w:val="004E3374"/>
    <w:rsid w:val="004E36AC"/>
    <w:rsid w:val="004E3E39"/>
    <w:rsid w:val="004E42C8"/>
    <w:rsid w:val="004E45C1"/>
    <w:rsid w:val="004E47C9"/>
    <w:rsid w:val="004E47FC"/>
    <w:rsid w:val="004E4885"/>
    <w:rsid w:val="004E4981"/>
    <w:rsid w:val="004E4A12"/>
    <w:rsid w:val="004E4A84"/>
    <w:rsid w:val="004E4D03"/>
    <w:rsid w:val="004E50B4"/>
    <w:rsid w:val="004E512D"/>
    <w:rsid w:val="004E517D"/>
    <w:rsid w:val="004E523F"/>
    <w:rsid w:val="004E52AC"/>
    <w:rsid w:val="004E53BA"/>
    <w:rsid w:val="004E54DC"/>
    <w:rsid w:val="004E5B7A"/>
    <w:rsid w:val="004E5E4C"/>
    <w:rsid w:val="004E644D"/>
    <w:rsid w:val="004E6694"/>
    <w:rsid w:val="004E6CCA"/>
    <w:rsid w:val="004E71FC"/>
    <w:rsid w:val="004E7CA2"/>
    <w:rsid w:val="004E7DDA"/>
    <w:rsid w:val="004F0039"/>
    <w:rsid w:val="004F0A41"/>
    <w:rsid w:val="004F0A65"/>
    <w:rsid w:val="004F0D14"/>
    <w:rsid w:val="004F0D43"/>
    <w:rsid w:val="004F140A"/>
    <w:rsid w:val="004F1537"/>
    <w:rsid w:val="004F17D2"/>
    <w:rsid w:val="004F19A5"/>
    <w:rsid w:val="004F1C5E"/>
    <w:rsid w:val="004F20DB"/>
    <w:rsid w:val="004F283E"/>
    <w:rsid w:val="004F28DC"/>
    <w:rsid w:val="004F2966"/>
    <w:rsid w:val="004F3517"/>
    <w:rsid w:val="004F3658"/>
    <w:rsid w:val="004F40AB"/>
    <w:rsid w:val="004F4824"/>
    <w:rsid w:val="004F4C35"/>
    <w:rsid w:val="004F4FE4"/>
    <w:rsid w:val="004F5303"/>
    <w:rsid w:val="004F5575"/>
    <w:rsid w:val="004F5D6A"/>
    <w:rsid w:val="004F5DAE"/>
    <w:rsid w:val="004F6E83"/>
    <w:rsid w:val="004F7716"/>
    <w:rsid w:val="004F7BEC"/>
    <w:rsid w:val="004F7CED"/>
    <w:rsid w:val="00500474"/>
    <w:rsid w:val="00501346"/>
    <w:rsid w:val="00501499"/>
    <w:rsid w:val="00501613"/>
    <w:rsid w:val="0050175F"/>
    <w:rsid w:val="00501C78"/>
    <w:rsid w:val="00502239"/>
    <w:rsid w:val="005024C1"/>
    <w:rsid w:val="00502A43"/>
    <w:rsid w:val="00502A7D"/>
    <w:rsid w:val="00503361"/>
    <w:rsid w:val="005033AF"/>
    <w:rsid w:val="005036E5"/>
    <w:rsid w:val="00503EAC"/>
    <w:rsid w:val="00503F06"/>
    <w:rsid w:val="005042F3"/>
    <w:rsid w:val="005045DD"/>
    <w:rsid w:val="00504F8D"/>
    <w:rsid w:val="00505089"/>
    <w:rsid w:val="005057B9"/>
    <w:rsid w:val="005058E4"/>
    <w:rsid w:val="005062E5"/>
    <w:rsid w:val="005063F5"/>
    <w:rsid w:val="005068D8"/>
    <w:rsid w:val="00506D98"/>
    <w:rsid w:val="00506F64"/>
    <w:rsid w:val="00507612"/>
    <w:rsid w:val="00507B37"/>
    <w:rsid w:val="00510441"/>
    <w:rsid w:val="005105AE"/>
    <w:rsid w:val="0051075D"/>
    <w:rsid w:val="00510BF6"/>
    <w:rsid w:val="00510BFB"/>
    <w:rsid w:val="0051189F"/>
    <w:rsid w:val="00511ABE"/>
    <w:rsid w:val="00511C22"/>
    <w:rsid w:val="00512662"/>
    <w:rsid w:val="005128C8"/>
    <w:rsid w:val="00512E5B"/>
    <w:rsid w:val="00513311"/>
    <w:rsid w:val="00513BFC"/>
    <w:rsid w:val="00513EC7"/>
    <w:rsid w:val="005146A7"/>
    <w:rsid w:val="005148A0"/>
    <w:rsid w:val="005149F8"/>
    <w:rsid w:val="005149FF"/>
    <w:rsid w:val="00514DB2"/>
    <w:rsid w:val="00514DE5"/>
    <w:rsid w:val="00514E1F"/>
    <w:rsid w:val="00515C23"/>
    <w:rsid w:val="00515EE9"/>
    <w:rsid w:val="0051606C"/>
    <w:rsid w:val="005166B3"/>
    <w:rsid w:val="00517619"/>
    <w:rsid w:val="00517C7A"/>
    <w:rsid w:val="00520665"/>
    <w:rsid w:val="005206F4"/>
    <w:rsid w:val="00520A36"/>
    <w:rsid w:val="00520B34"/>
    <w:rsid w:val="00520F67"/>
    <w:rsid w:val="005213EE"/>
    <w:rsid w:val="00521B8A"/>
    <w:rsid w:val="00522A95"/>
    <w:rsid w:val="00523145"/>
    <w:rsid w:val="00523B2B"/>
    <w:rsid w:val="00523B4F"/>
    <w:rsid w:val="00523E3F"/>
    <w:rsid w:val="00523FCD"/>
    <w:rsid w:val="005242C0"/>
    <w:rsid w:val="005246EC"/>
    <w:rsid w:val="005252F2"/>
    <w:rsid w:val="00525338"/>
    <w:rsid w:val="00525C28"/>
    <w:rsid w:val="00525F70"/>
    <w:rsid w:val="0052606B"/>
    <w:rsid w:val="00526085"/>
    <w:rsid w:val="005266AD"/>
    <w:rsid w:val="005274E9"/>
    <w:rsid w:val="00530503"/>
    <w:rsid w:val="00530726"/>
    <w:rsid w:val="00530BD1"/>
    <w:rsid w:val="00530BEF"/>
    <w:rsid w:val="00530DD2"/>
    <w:rsid w:val="00530E72"/>
    <w:rsid w:val="005310B5"/>
    <w:rsid w:val="00531123"/>
    <w:rsid w:val="00531A66"/>
    <w:rsid w:val="00531BFC"/>
    <w:rsid w:val="00532196"/>
    <w:rsid w:val="00532908"/>
    <w:rsid w:val="00532AF9"/>
    <w:rsid w:val="00532FB7"/>
    <w:rsid w:val="005336EE"/>
    <w:rsid w:val="005338F5"/>
    <w:rsid w:val="00533A85"/>
    <w:rsid w:val="00533BCE"/>
    <w:rsid w:val="00533D21"/>
    <w:rsid w:val="00534393"/>
    <w:rsid w:val="00534870"/>
    <w:rsid w:val="005350D7"/>
    <w:rsid w:val="005350F1"/>
    <w:rsid w:val="0053520B"/>
    <w:rsid w:val="005357AE"/>
    <w:rsid w:val="00536088"/>
    <w:rsid w:val="00536465"/>
    <w:rsid w:val="00536616"/>
    <w:rsid w:val="00536925"/>
    <w:rsid w:val="0053748F"/>
    <w:rsid w:val="00537857"/>
    <w:rsid w:val="00537B2C"/>
    <w:rsid w:val="00537FDC"/>
    <w:rsid w:val="0054020C"/>
    <w:rsid w:val="0054021E"/>
    <w:rsid w:val="005415EC"/>
    <w:rsid w:val="00541895"/>
    <w:rsid w:val="005418DC"/>
    <w:rsid w:val="00541F27"/>
    <w:rsid w:val="00542002"/>
    <w:rsid w:val="00542208"/>
    <w:rsid w:val="0054265F"/>
    <w:rsid w:val="005429E1"/>
    <w:rsid w:val="005429FE"/>
    <w:rsid w:val="00542C5F"/>
    <w:rsid w:val="00543464"/>
    <w:rsid w:val="00543637"/>
    <w:rsid w:val="00543A53"/>
    <w:rsid w:val="0054404A"/>
    <w:rsid w:val="005441E8"/>
    <w:rsid w:val="0054449C"/>
    <w:rsid w:val="0054482F"/>
    <w:rsid w:val="00544E4B"/>
    <w:rsid w:val="00545072"/>
    <w:rsid w:val="005450AE"/>
    <w:rsid w:val="0054532D"/>
    <w:rsid w:val="00545610"/>
    <w:rsid w:val="0054575B"/>
    <w:rsid w:val="00545B29"/>
    <w:rsid w:val="00545C52"/>
    <w:rsid w:val="00545F1E"/>
    <w:rsid w:val="00546CF7"/>
    <w:rsid w:val="0054704C"/>
    <w:rsid w:val="00547391"/>
    <w:rsid w:val="00550312"/>
    <w:rsid w:val="0055038C"/>
    <w:rsid w:val="00550AF7"/>
    <w:rsid w:val="00550E7B"/>
    <w:rsid w:val="005512D8"/>
    <w:rsid w:val="0055166C"/>
    <w:rsid w:val="005516EA"/>
    <w:rsid w:val="00552868"/>
    <w:rsid w:val="00552C21"/>
    <w:rsid w:val="00552E6F"/>
    <w:rsid w:val="005531EA"/>
    <w:rsid w:val="00553C4F"/>
    <w:rsid w:val="00554461"/>
    <w:rsid w:val="00554F5C"/>
    <w:rsid w:val="0055505D"/>
    <w:rsid w:val="00555D4F"/>
    <w:rsid w:val="005565BA"/>
    <w:rsid w:val="00556BEF"/>
    <w:rsid w:val="005571B9"/>
    <w:rsid w:val="00557432"/>
    <w:rsid w:val="00557EC4"/>
    <w:rsid w:val="00560CE4"/>
    <w:rsid w:val="00560E65"/>
    <w:rsid w:val="005612FC"/>
    <w:rsid w:val="0056173A"/>
    <w:rsid w:val="00562778"/>
    <w:rsid w:val="00562B18"/>
    <w:rsid w:val="00562B4B"/>
    <w:rsid w:val="00562DDA"/>
    <w:rsid w:val="005633F8"/>
    <w:rsid w:val="00563BDC"/>
    <w:rsid w:val="0056438C"/>
    <w:rsid w:val="005647F9"/>
    <w:rsid w:val="00564912"/>
    <w:rsid w:val="00564DA8"/>
    <w:rsid w:val="00565954"/>
    <w:rsid w:val="00565B89"/>
    <w:rsid w:val="00565C27"/>
    <w:rsid w:val="00565CC8"/>
    <w:rsid w:val="0056640A"/>
    <w:rsid w:val="00566ABA"/>
    <w:rsid w:val="0056764F"/>
    <w:rsid w:val="00567A0F"/>
    <w:rsid w:val="0057008A"/>
    <w:rsid w:val="005700B3"/>
    <w:rsid w:val="005700EC"/>
    <w:rsid w:val="00570587"/>
    <w:rsid w:val="005705BD"/>
    <w:rsid w:val="00570D95"/>
    <w:rsid w:val="00571024"/>
    <w:rsid w:val="005712A1"/>
    <w:rsid w:val="0057144D"/>
    <w:rsid w:val="005715CA"/>
    <w:rsid w:val="00571724"/>
    <w:rsid w:val="00572176"/>
    <w:rsid w:val="00572ABD"/>
    <w:rsid w:val="00572C63"/>
    <w:rsid w:val="00572F05"/>
    <w:rsid w:val="00573040"/>
    <w:rsid w:val="00573173"/>
    <w:rsid w:val="00573198"/>
    <w:rsid w:val="00573498"/>
    <w:rsid w:val="00573669"/>
    <w:rsid w:val="00573D74"/>
    <w:rsid w:val="00573D79"/>
    <w:rsid w:val="00573E11"/>
    <w:rsid w:val="005742ED"/>
    <w:rsid w:val="0057438D"/>
    <w:rsid w:val="00574663"/>
    <w:rsid w:val="00574998"/>
    <w:rsid w:val="00575503"/>
    <w:rsid w:val="005756D3"/>
    <w:rsid w:val="005757C2"/>
    <w:rsid w:val="00575C45"/>
    <w:rsid w:val="00575C5F"/>
    <w:rsid w:val="00575DE0"/>
    <w:rsid w:val="005764E6"/>
    <w:rsid w:val="00577066"/>
    <w:rsid w:val="005774D6"/>
    <w:rsid w:val="00577690"/>
    <w:rsid w:val="0057796B"/>
    <w:rsid w:val="00577D4E"/>
    <w:rsid w:val="00577DA1"/>
    <w:rsid w:val="00577EF0"/>
    <w:rsid w:val="00580428"/>
    <w:rsid w:val="00580D89"/>
    <w:rsid w:val="005811A1"/>
    <w:rsid w:val="00581301"/>
    <w:rsid w:val="00581358"/>
    <w:rsid w:val="005828EC"/>
    <w:rsid w:val="00582A8E"/>
    <w:rsid w:val="005831E7"/>
    <w:rsid w:val="00583443"/>
    <w:rsid w:val="0058396F"/>
    <w:rsid w:val="00583ADB"/>
    <w:rsid w:val="00584396"/>
    <w:rsid w:val="00584D43"/>
    <w:rsid w:val="00584D8A"/>
    <w:rsid w:val="00584EAF"/>
    <w:rsid w:val="0058505F"/>
    <w:rsid w:val="00585140"/>
    <w:rsid w:val="005856DD"/>
    <w:rsid w:val="005865C0"/>
    <w:rsid w:val="00586AC5"/>
    <w:rsid w:val="00586CBA"/>
    <w:rsid w:val="00586F07"/>
    <w:rsid w:val="005875CB"/>
    <w:rsid w:val="00587800"/>
    <w:rsid w:val="00587A81"/>
    <w:rsid w:val="00587B36"/>
    <w:rsid w:val="00590090"/>
    <w:rsid w:val="00590109"/>
    <w:rsid w:val="005903A1"/>
    <w:rsid w:val="0059071E"/>
    <w:rsid w:val="00590AEB"/>
    <w:rsid w:val="00590D35"/>
    <w:rsid w:val="00591114"/>
    <w:rsid w:val="0059115A"/>
    <w:rsid w:val="005911AC"/>
    <w:rsid w:val="005915BD"/>
    <w:rsid w:val="005918E5"/>
    <w:rsid w:val="00591FD0"/>
    <w:rsid w:val="0059259F"/>
    <w:rsid w:val="00592EEF"/>
    <w:rsid w:val="00593151"/>
    <w:rsid w:val="00593C1F"/>
    <w:rsid w:val="00593DB0"/>
    <w:rsid w:val="00593FDD"/>
    <w:rsid w:val="0059475C"/>
    <w:rsid w:val="005947ED"/>
    <w:rsid w:val="00594BF2"/>
    <w:rsid w:val="00594EAD"/>
    <w:rsid w:val="00594F79"/>
    <w:rsid w:val="00595513"/>
    <w:rsid w:val="00596920"/>
    <w:rsid w:val="00596D5E"/>
    <w:rsid w:val="00596F3C"/>
    <w:rsid w:val="00597024"/>
    <w:rsid w:val="00597321"/>
    <w:rsid w:val="005974F8"/>
    <w:rsid w:val="00597E41"/>
    <w:rsid w:val="005A0194"/>
    <w:rsid w:val="005A08D4"/>
    <w:rsid w:val="005A108C"/>
    <w:rsid w:val="005A18BB"/>
    <w:rsid w:val="005A194B"/>
    <w:rsid w:val="005A1C27"/>
    <w:rsid w:val="005A22A4"/>
    <w:rsid w:val="005A2A19"/>
    <w:rsid w:val="005A2F8B"/>
    <w:rsid w:val="005A3C4D"/>
    <w:rsid w:val="005A3CE4"/>
    <w:rsid w:val="005A4599"/>
    <w:rsid w:val="005A4925"/>
    <w:rsid w:val="005A4CC9"/>
    <w:rsid w:val="005A4E32"/>
    <w:rsid w:val="005A562D"/>
    <w:rsid w:val="005A6267"/>
    <w:rsid w:val="005A62C4"/>
    <w:rsid w:val="005A6361"/>
    <w:rsid w:val="005A68A0"/>
    <w:rsid w:val="005A7244"/>
    <w:rsid w:val="005A7280"/>
    <w:rsid w:val="005A75F4"/>
    <w:rsid w:val="005A7785"/>
    <w:rsid w:val="005B026D"/>
    <w:rsid w:val="005B0ECB"/>
    <w:rsid w:val="005B0F7C"/>
    <w:rsid w:val="005B10E2"/>
    <w:rsid w:val="005B1879"/>
    <w:rsid w:val="005B1A09"/>
    <w:rsid w:val="005B1DF5"/>
    <w:rsid w:val="005B25E1"/>
    <w:rsid w:val="005B26B7"/>
    <w:rsid w:val="005B2888"/>
    <w:rsid w:val="005B2944"/>
    <w:rsid w:val="005B3526"/>
    <w:rsid w:val="005B3598"/>
    <w:rsid w:val="005B35E8"/>
    <w:rsid w:val="005B37A0"/>
    <w:rsid w:val="005B3B56"/>
    <w:rsid w:val="005B3D8F"/>
    <w:rsid w:val="005B3E1F"/>
    <w:rsid w:val="005B3E73"/>
    <w:rsid w:val="005B4C95"/>
    <w:rsid w:val="005B545B"/>
    <w:rsid w:val="005B5E21"/>
    <w:rsid w:val="005B5E68"/>
    <w:rsid w:val="005B651A"/>
    <w:rsid w:val="005B6AC9"/>
    <w:rsid w:val="005B6B6B"/>
    <w:rsid w:val="005B7137"/>
    <w:rsid w:val="005B71F9"/>
    <w:rsid w:val="005B7240"/>
    <w:rsid w:val="005B74F7"/>
    <w:rsid w:val="005B7FCF"/>
    <w:rsid w:val="005C0215"/>
    <w:rsid w:val="005C05F0"/>
    <w:rsid w:val="005C0C52"/>
    <w:rsid w:val="005C0F36"/>
    <w:rsid w:val="005C0FFD"/>
    <w:rsid w:val="005C10FA"/>
    <w:rsid w:val="005C136F"/>
    <w:rsid w:val="005C18DF"/>
    <w:rsid w:val="005C2385"/>
    <w:rsid w:val="005C29BC"/>
    <w:rsid w:val="005C2C86"/>
    <w:rsid w:val="005C2F7E"/>
    <w:rsid w:val="005C30EA"/>
    <w:rsid w:val="005C3617"/>
    <w:rsid w:val="005C39B5"/>
    <w:rsid w:val="005C3BE1"/>
    <w:rsid w:val="005C3C7C"/>
    <w:rsid w:val="005C3E2C"/>
    <w:rsid w:val="005C4223"/>
    <w:rsid w:val="005C453E"/>
    <w:rsid w:val="005C4800"/>
    <w:rsid w:val="005C4EDB"/>
    <w:rsid w:val="005C5141"/>
    <w:rsid w:val="005C515E"/>
    <w:rsid w:val="005C5433"/>
    <w:rsid w:val="005C5695"/>
    <w:rsid w:val="005C57C2"/>
    <w:rsid w:val="005C5E83"/>
    <w:rsid w:val="005C6754"/>
    <w:rsid w:val="005C6C71"/>
    <w:rsid w:val="005C6DDD"/>
    <w:rsid w:val="005C6FED"/>
    <w:rsid w:val="005C74A9"/>
    <w:rsid w:val="005C74B4"/>
    <w:rsid w:val="005C7720"/>
    <w:rsid w:val="005C7AE5"/>
    <w:rsid w:val="005D06A8"/>
    <w:rsid w:val="005D0880"/>
    <w:rsid w:val="005D09C8"/>
    <w:rsid w:val="005D0BDB"/>
    <w:rsid w:val="005D1163"/>
    <w:rsid w:val="005D139A"/>
    <w:rsid w:val="005D190D"/>
    <w:rsid w:val="005D1DE5"/>
    <w:rsid w:val="005D28D3"/>
    <w:rsid w:val="005D2F5A"/>
    <w:rsid w:val="005D3128"/>
    <w:rsid w:val="005D3669"/>
    <w:rsid w:val="005D36F4"/>
    <w:rsid w:val="005D37DD"/>
    <w:rsid w:val="005D3E19"/>
    <w:rsid w:val="005D3E45"/>
    <w:rsid w:val="005D3F28"/>
    <w:rsid w:val="005D44F8"/>
    <w:rsid w:val="005D4770"/>
    <w:rsid w:val="005D4C08"/>
    <w:rsid w:val="005D52A1"/>
    <w:rsid w:val="005D5792"/>
    <w:rsid w:val="005D585E"/>
    <w:rsid w:val="005D59E8"/>
    <w:rsid w:val="005D63F7"/>
    <w:rsid w:val="005D68A5"/>
    <w:rsid w:val="005D74A1"/>
    <w:rsid w:val="005D7523"/>
    <w:rsid w:val="005E03FB"/>
    <w:rsid w:val="005E04A0"/>
    <w:rsid w:val="005E0857"/>
    <w:rsid w:val="005E0885"/>
    <w:rsid w:val="005E116A"/>
    <w:rsid w:val="005E1A96"/>
    <w:rsid w:val="005E1D91"/>
    <w:rsid w:val="005E23B1"/>
    <w:rsid w:val="005E2D07"/>
    <w:rsid w:val="005E4253"/>
    <w:rsid w:val="005E44DB"/>
    <w:rsid w:val="005E4A69"/>
    <w:rsid w:val="005E4C08"/>
    <w:rsid w:val="005E4DF7"/>
    <w:rsid w:val="005E5060"/>
    <w:rsid w:val="005E5096"/>
    <w:rsid w:val="005E5ED7"/>
    <w:rsid w:val="005E5EFE"/>
    <w:rsid w:val="005E6023"/>
    <w:rsid w:val="005E6449"/>
    <w:rsid w:val="005E6455"/>
    <w:rsid w:val="005E6D7A"/>
    <w:rsid w:val="005E7730"/>
    <w:rsid w:val="005E7AB6"/>
    <w:rsid w:val="005E7C76"/>
    <w:rsid w:val="005F145D"/>
    <w:rsid w:val="005F17B9"/>
    <w:rsid w:val="005F25B1"/>
    <w:rsid w:val="005F2835"/>
    <w:rsid w:val="005F2E56"/>
    <w:rsid w:val="005F3526"/>
    <w:rsid w:val="005F3A5F"/>
    <w:rsid w:val="005F3D46"/>
    <w:rsid w:val="005F42FE"/>
    <w:rsid w:val="005F51A8"/>
    <w:rsid w:val="005F5596"/>
    <w:rsid w:val="005F5A53"/>
    <w:rsid w:val="005F5C6F"/>
    <w:rsid w:val="005F5D5D"/>
    <w:rsid w:val="005F612A"/>
    <w:rsid w:val="005F65FA"/>
    <w:rsid w:val="005F6961"/>
    <w:rsid w:val="005F6F14"/>
    <w:rsid w:val="005F7384"/>
    <w:rsid w:val="005F78C6"/>
    <w:rsid w:val="005F7A07"/>
    <w:rsid w:val="006006AC"/>
    <w:rsid w:val="006007CD"/>
    <w:rsid w:val="00601692"/>
    <w:rsid w:val="00601F19"/>
    <w:rsid w:val="00601FD4"/>
    <w:rsid w:val="0060202F"/>
    <w:rsid w:val="00602FAD"/>
    <w:rsid w:val="006035E0"/>
    <w:rsid w:val="00603AC3"/>
    <w:rsid w:val="00603DEA"/>
    <w:rsid w:val="00604E55"/>
    <w:rsid w:val="0060505E"/>
    <w:rsid w:val="0060527F"/>
    <w:rsid w:val="00605521"/>
    <w:rsid w:val="006057DF"/>
    <w:rsid w:val="00605C05"/>
    <w:rsid w:val="00605C40"/>
    <w:rsid w:val="00605C86"/>
    <w:rsid w:val="00606039"/>
    <w:rsid w:val="00606426"/>
    <w:rsid w:val="00606A07"/>
    <w:rsid w:val="00606ACC"/>
    <w:rsid w:val="00606C7B"/>
    <w:rsid w:val="00606EA9"/>
    <w:rsid w:val="006075E4"/>
    <w:rsid w:val="00607AFA"/>
    <w:rsid w:val="00610AA6"/>
    <w:rsid w:val="00610FB4"/>
    <w:rsid w:val="0061184D"/>
    <w:rsid w:val="00611C3B"/>
    <w:rsid w:val="00612296"/>
    <w:rsid w:val="00612664"/>
    <w:rsid w:val="00612AC3"/>
    <w:rsid w:val="006131E2"/>
    <w:rsid w:val="006141DD"/>
    <w:rsid w:val="00614487"/>
    <w:rsid w:val="006145CF"/>
    <w:rsid w:val="00614C1D"/>
    <w:rsid w:val="0061508E"/>
    <w:rsid w:val="00615321"/>
    <w:rsid w:val="0061548B"/>
    <w:rsid w:val="006157BC"/>
    <w:rsid w:val="00615F79"/>
    <w:rsid w:val="00616075"/>
    <w:rsid w:val="00616295"/>
    <w:rsid w:val="006162BB"/>
    <w:rsid w:val="0061631B"/>
    <w:rsid w:val="006163AC"/>
    <w:rsid w:val="00616423"/>
    <w:rsid w:val="006169F8"/>
    <w:rsid w:val="006171F3"/>
    <w:rsid w:val="0061750B"/>
    <w:rsid w:val="00617739"/>
    <w:rsid w:val="006177C7"/>
    <w:rsid w:val="00620AE5"/>
    <w:rsid w:val="00620DFD"/>
    <w:rsid w:val="00621470"/>
    <w:rsid w:val="0062150B"/>
    <w:rsid w:val="006217CB"/>
    <w:rsid w:val="00621A94"/>
    <w:rsid w:val="00621C6A"/>
    <w:rsid w:val="006222FB"/>
    <w:rsid w:val="00622A3E"/>
    <w:rsid w:val="00622A85"/>
    <w:rsid w:val="00622FD2"/>
    <w:rsid w:val="00623545"/>
    <w:rsid w:val="006238F8"/>
    <w:rsid w:val="00623E7F"/>
    <w:rsid w:val="006243FB"/>
    <w:rsid w:val="00624516"/>
    <w:rsid w:val="00624A18"/>
    <w:rsid w:val="00624F1D"/>
    <w:rsid w:val="006250A7"/>
    <w:rsid w:val="0062510F"/>
    <w:rsid w:val="00625761"/>
    <w:rsid w:val="00625C9C"/>
    <w:rsid w:val="00625F8F"/>
    <w:rsid w:val="0062614A"/>
    <w:rsid w:val="0062652A"/>
    <w:rsid w:val="006265CE"/>
    <w:rsid w:val="00626CAD"/>
    <w:rsid w:val="00627031"/>
    <w:rsid w:val="0062705E"/>
    <w:rsid w:val="00627D63"/>
    <w:rsid w:val="00630238"/>
    <w:rsid w:val="006302D7"/>
    <w:rsid w:val="0063037E"/>
    <w:rsid w:val="006307F4"/>
    <w:rsid w:val="00630EA3"/>
    <w:rsid w:val="00630FE4"/>
    <w:rsid w:val="006314EA"/>
    <w:rsid w:val="006316F6"/>
    <w:rsid w:val="006318AE"/>
    <w:rsid w:val="00631A67"/>
    <w:rsid w:val="00631B7D"/>
    <w:rsid w:val="00631E4C"/>
    <w:rsid w:val="006321EE"/>
    <w:rsid w:val="00632365"/>
    <w:rsid w:val="006334F5"/>
    <w:rsid w:val="0063379D"/>
    <w:rsid w:val="00633A0B"/>
    <w:rsid w:val="00633AAC"/>
    <w:rsid w:val="00634400"/>
    <w:rsid w:val="0063493D"/>
    <w:rsid w:val="00634965"/>
    <w:rsid w:val="00634DD4"/>
    <w:rsid w:val="00634F85"/>
    <w:rsid w:val="006357B2"/>
    <w:rsid w:val="0063581C"/>
    <w:rsid w:val="0063786E"/>
    <w:rsid w:val="00637B84"/>
    <w:rsid w:val="00637F2D"/>
    <w:rsid w:val="006401ED"/>
    <w:rsid w:val="00640A9B"/>
    <w:rsid w:val="00640ABA"/>
    <w:rsid w:val="0064122E"/>
    <w:rsid w:val="00641C6C"/>
    <w:rsid w:val="00641C91"/>
    <w:rsid w:val="0064240D"/>
    <w:rsid w:val="006424F7"/>
    <w:rsid w:val="00642516"/>
    <w:rsid w:val="0064252A"/>
    <w:rsid w:val="00642533"/>
    <w:rsid w:val="006427E2"/>
    <w:rsid w:val="00642E9D"/>
    <w:rsid w:val="00643663"/>
    <w:rsid w:val="00643807"/>
    <w:rsid w:val="006439F3"/>
    <w:rsid w:val="00644234"/>
    <w:rsid w:val="0064465E"/>
    <w:rsid w:val="0064487B"/>
    <w:rsid w:val="00644966"/>
    <w:rsid w:val="00646669"/>
    <w:rsid w:val="006469D7"/>
    <w:rsid w:val="00646F6F"/>
    <w:rsid w:val="00647606"/>
    <w:rsid w:val="006478A5"/>
    <w:rsid w:val="00647A4D"/>
    <w:rsid w:val="00647E94"/>
    <w:rsid w:val="006501F4"/>
    <w:rsid w:val="0065035C"/>
    <w:rsid w:val="006508AB"/>
    <w:rsid w:val="0065099D"/>
    <w:rsid w:val="00651022"/>
    <w:rsid w:val="00651459"/>
    <w:rsid w:val="00651CB9"/>
    <w:rsid w:val="00652685"/>
    <w:rsid w:val="00652A67"/>
    <w:rsid w:val="00652A8D"/>
    <w:rsid w:val="00652B69"/>
    <w:rsid w:val="00652C7E"/>
    <w:rsid w:val="00652D14"/>
    <w:rsid w:val="00652D5F"/>
    <w:rsid w:val="0065391C"/>
    <w:rsid w:val="0065459D"/>
    <w:rsid w:val="00654681"/>
    <w:rsid w:val="00654B21"/>
    <w:rsid w:val="00654C3A"/>
    <w:rsid w:val="00654F07"/>
    <w:rsid w:val="006554BF"/>
    <w:rsid w:val="00655E17"/>
    <w:rsid w:val="00655EB5"/>
    <w:rsid w:val="00655EF2"/>
    <w:rsid w:val="00655F9A"/>
    <w:rsid w:val="00657101"/>
    <w:rsid w:val="006574D1"/>
    <w:rsid w:val="0065752C"/>
    <w:rsid w:val="00657A77"/>
    <w:rsid w:val="00657B05"/>
    <w:rsid w:val="00660593"/>
    <w:rsid w:val="006608D2"/>
    <w:rsid w:val="00660A60"/>
    <w:rsid w:val="00660F58"/>
    <w:rsid w:val="0066128C"/>
    <w:rsid w:val="006613E4"/>
    <w:rsid w:val="00661AB9"/>
    <w:rsid w:val="00661DC9"/>
    <w:rsid w:val="00662154"/>
    <w:rsid w:val="006624AD"/>
    <w:rsid w:val="006627AE"/>
    <w:rsid w:val="006629A9"/>
    <w:rsid w:val="006633A4"/>
    <w:rsid w:val="006633EE"/>
    <w:rsid w:val="0066365D"/>
    <w:rsid w:val="0066369F"/>
    <w:rsid w:val="00663CB8"/>
    <w:rsid w:val="00663E52"/>
    <w:rsid w:val="00663FAA"/>
    <w:rsid w:val="00664A1B"/>
    <w:rsid w:val="00664E28"/>
    <w:rsid w:val="00664E7B"/>
    <w:rsid w:val="0066549A"/>
    <w:rsid w:val="006654AB"/>
    <w:rsid w:val="0066553A"/>
    <w:rsid w:val="0066581F"/>
    <w:rsid w:val="00665E0E"/>
    <w:rsid w:val="00666196"/>
    <w:rsid w:val="006664DC"/>
    <w:rsid w:val="00666BD5"/>
    <w:rsid w:val="00666E9D"/>
    <w:rsid w:val="0066723F"/>
    <w:rsid w:val="0066777A"/>
    <w:rsid w:val="006679A8"/>
    <w:rsid w:val="00667A17"/>
    <w:rsid w:val="00667B91"/>
    <w:rsid w:val="00667CA3"/>
    <w:rsid w:val="00670AFC"/>
    <w:rsid w:val="006711E7"/>
    <w:rsid w:val="00671329"/>
    <w:rsid w:val="00671931"/>
    <w:rsid w:val="00671D99"/>
    <w:rsid w:val="0067228E"/>
    <w:rsid w:val="006722BA"/>
    <w:rsid w:val="00672343"/>
    <w:rsid w:val="006725B1"/>
    <w:rsid w:val="006727B5"/>
    <w:rsid w:val="00673055"/>
    <w:rsid w:val="006730DF"/>
    <w:rsid w:val="00673183"/>
    <w:rsid w:val="00673487"/>
    <w:rsid w:val="006736B4"/>
    <w:rsid w:val="006746F7"/>
    <w:rsid w:val="00675128"/>
    <w:rsid w:val="0067530E"/>
    <w:rsid w:val="00675785"/>
    <w:rsid w:val="00675A10"/>
    <w:rsid w:val="00675A29"/>
    <w:rsid w:val="0067648B"/>
    <w:rsid w:val="00676804"/>
    <w:rsid w:val="0067691F"/>
    <w:rsid w:val="00676AB9"/>
    <w:rsid w:val="006770F4"/>
    <w:rsid w:val="00677709"/>
    <w:rsid w:val="00677CFE"/>
    <w:rsid w:val="006803A2"/>
    <w:rsid w:val="00680649"/>
    <w:rsid w:val="0068093C"/>
    <w:rsid w:val="006809D2"/>
    <w:rsid w:val="00680A60"/>
    <w:rsid w:val="00681290"/>
    <w:rsid w:val="006818F4"/>
    <w:rsid w:val="00681C38"/>
    <w:rsid w:val="006822FB"/>
    <w:rsid w:val="006828B5"/>
    <w:rsid w:val="00682B87"/>
    <w:rsid w:val="00682C4A"/>
    <w:rsid w:val="00682DDA"/>
    <w:rsid w:val="00682E8B"/>
    <w:rsid w:val="00682FD0"/>
    <w:rsid w:val="006832C4"/>
    <w:rsid w:val="0068444B"/>
    <w:rsid w:val="006844A5"/>
    <w:rsid w:val="0068467F"/>
    <w:rsid w:val="00684844"/>
    <w:rsid w:val="00684845"/>
    <w:rsid w:val="00686271"/>
    <w:rsid w:val="0068664D"/>
    <w:rsid w:val="006869D7"/>
    <w:rsid w:val="00686B83"/>
    <w:rsid w:val="00687395"/>
    <w:rsid w:val="0068762B"/>
    <w:rsid w:val="00687903"/>
    <w:rsid w:val="00690169"/>
    <w:rsid w:val="006903AF"/>
    <w:rsid w:val="00690822"/>
    <w:rsid w:val="00690885"/>
    <w:rsid w:val="00690B2A"/>
    <w:rsid w:val="00690BED"/>
    <w:rsid w:val="00690E67"/>
    <w:rsid w:val="00691339"/>
    <w:rsid w:val="00691934"/>
    <w:rsid w:val="00691965"/>
    <w:rsid w:val="00692099"/>
    <w:rsid w:val="006920CA"/>
    <w:rsid w:val="006922D4"/>
    <w:rsid w:val="0069276B"/>
    <w:rsid w:val="00692E4D"/>
    <w:rsid w:val="0069309C"/>
    <w:rsid w:val="00693262"/>
    <w:rsid w:val="00693927"/>
    <w:rsid w:val="0069424E"/>
    <w:rsid w:val="00694C24"/>
    <w:rsid w:val="00694C2F"/>
    <w:rsid w:val="00695593"/>
    <w:rsid w:val="00695A58"/>
    <w:rsid w:val="00695B23"/>
    <w:rsid w:val="00695D7D"/>
    <w:rsid w:val="00695E28"/>
    <w:rsid w:val="006961FA"/>
    <w:rsid w:val="006966F3"/>
    <w:rsid w:val="00696A1A"/>
    <w:rsid w:val="00696A40"/>
    <w:rsid w:val="00696D0A"/>
    <w:rsid w:val="0069738E"/>
    <w:rsid w:val="00697D67"/>
    <w:rsid w:val="006A0567"/>
    <w:rsid w:val="006A0A5A"/>
    <w:rsid w:val="006A1909"/>
    <w:rsid w:val="006A19FC"/>
    <w:rsid w:val="006A1C84"/>
    <w:rsid w:val="006A2079"/>
    <w:rsid w:val="006A214B"/>
    <w:rsid w:val="006A2C41"/>
    <w:rsid w:val="006A306A"/>
    <w:rsid w:val="006A32DC"/>
    <w:rsid w:val="006A3450"/>
    <w:rsid w:val="006A349E"/>
    <w:rsid w:val="006A3546"/>
    <w:rsid w:val="006A3B81"/>
    <w:rsid w:val="006A3D31"/>
    <w:rsid w:val="006A41CF"/>
    <w:rsid w:val="006A4442"/>
    <w:rsid w:val="006A4855"/>
    <w:rsid w:val="006A4A9B"/>
    <w:rsid w:val="006A4B8E"/>
    <w:rsid w:val="006A4ED2"/>
    <w:rsid w:val="006A5A43"/>
    <w:rsid w:val="006A5BFC"/>
    <w:rsid w:val="006A5C1A"/>
    <w:rsid w:val="006A5C76"/>
    <w:rsid w:val="006A6235"/>
    <w:rsid w:val="006A6462"/>
    <w:rsid w:val="006A6959"/>
    <w:rsid w:val="006A7293"/>
    <w:rsid w:val="006A7829"/>
    <w:rsid w:val="006A786C"/>
    <w:rsid w:val="006B00CD"/>
    <w:rsid w:val="006B08E5"/>
    <w:rsid w:val="006B0A2E"/>
    <w:rsid w:val="006B155A"/>
    <w:rsid w:val="006B1CB5"/>
    <w:rsid w:val="006B210A"/>
    <w:rsid w:val="006B2744"/>
    <w:rsid w:val="006B2974"/>
    <w:rsid w:val="006B2A0D"/>
    <w:rsid w:val="006B319E"/>
    <w:rsid w:val="006B3A9F"/>
    <w:rsid w:val="006B3CF2"/>
    <w:rsid w:val="006B436F"/>
    <w:rsid w:val="006B4539"/>
    <w:rsid w:val="006B45F4"/>
    <w:rsid w:val="006B46E1"/>
    <w:rsid w:val="006B50CC"/>
    <w:rsid w:val="006B5349"/>
    <w:rsid w:val="006B5462"/>
    <w:rsid w:val="006B554D"/>
    <w:rsid w:val="006B5CC4"/>
    <w:rsid w:val="006B601B"/>
    <w:rsid w:val="006B60CD"/>
    <w:rsid w:val="006B6DB2"/>
    <w:rsid w:val="006B707B"/>
    <w:rsid w:val="006B70E7"/>
    <w:rsid w:val="006B715A"/>
    <w:rsid w:val="006B72B9"/>
    <w:rsid w:val="006B7319"/>
    <w:rsid w:val="006B738C"/>
    <w:rsid w:val="006B73C3"/>
    <w:rsid w:val="006B74C1"/>
    <w:rsid w:val="006B7E0F"/>
    <w:rsid w:val="006B7EDB"/>
    <w:rsid w:val="006C0BF1"/>
    <w:rsid w:val="006C0FB0"/>
    <w:rsid w:val="006C1C07"/>
    <w:rsid w:val="006C1F4D"/>
    <w:rsid w:val="006C2082"/>
    <w:rsid w:val="006C20D2"/>
    <w:rsid w:val="006C2367"/>
    <w:rsid w:val="006C2708"/>
    <w:rsid w:val="006C2A48"/>
    <w:rsid w:val="006C2CBD"/>
    <w:rsid w:val="006C32B7"/>
    <w:rsid w:val="006C332E"/>
    <w:rsid w:val="006C3361"/>
    <w:rsid w:val="006C3705"/>
    <w:rsid w:val="006C3FF5"/>
    <w:rsid w:val="006C401C"/>
    <w:rsid w:val="006C42D8"/>
    <w:rsid w:val="006C4715"/>
    <w:rsid w:val="006C5190"/>
    <w:rsid w:val="006C6135"/>
    <w:rsid w:val="006C618A"/>
    <w:rsid w:val="006C6613"/>
    <w:rsid w:val="006C6673"/>
    <w:rsid w:val="006C6797"/>
    <w:rsid w:val="006C6BEF"/>
    <w:rsid w:val="006C6F91"/>
    <w:rsid w:val="006C74C1"/>
    <w:rsid w:val="006C7C74"/>
    <w:rsid w:val="006C7D2B"/>
    <w:rsid w:val="006C7F45"/>
    <w:rsid w:val="006D03EA"/>
    <w:rsid w:val="006D0A2C"/>
    <w:rsid w:val="006D0B72"/>
    <w:rsid w:val="006D0F5E"/>
    <w:rsid w:val="006D1776"/>
    <w:rsid w:val="006D2AA6"/>
    <w:rsid w:val="006D2CD5"/>
    <w:rsid w:val="006D354B"/>
    <w:rsid w:val="006D3CAE"/>
    <w:rsid w:val="006D3DB7"/>
    <w:rsid w:val="006D41FB"/>
    <w:rsid w:val="006D4478"/>
    <w:rsid w:val="006D48E4"/>
    <w:rsid w:val="006D5639"/>
    <w:rsid w:val="006D6010"/>
    <w:rsid w:val="006D644E"/>
    <w:rsid w:val="006D6A42"/>
    <w:rsid w:val="006D6A84"/>
    <w:rsid w:val="006D6B4E"/>
    <w:rsid w:val="006D70B2"/>
    <w:rsid w:val="006E0013"/>
    <w:rsid w:val="006E0807"/>
    <w:rsid w:val="006E0992"/>
    <w:rsid w:val="006E0B97"/>
    <w:rsid w:val="006E0E0A"/>
    <w:rsid w:val="006E191A"/>
    <w:rsid w:val="006E2330"/>
    <w:rsid w:val="006E2E85"/>
    <w:rsid w:val="006E3452"/>
    <w:rsid w:val="006E3611"/>
    <w:rsid w:val="006E3688"/>
    <w:rsid w:val="006E3752"/>
    <w:rsid w:val="006E3DA9"/>
    <w:rsid w:val="006E4192"/>
    <w:rsid w:val="006E4466"/>
    <w:rsid w:val="006E4AFA"/>
    <w:rsid w:val="006E4B1E"/>
    <w:rsid w:val="006E4F04"/>
    <w:rsid w:val="006E4F33"/>
    <w:rsid w:val="006E5617"/>
    <w:rsid w:val="006E58D8"/>
    <w:rsid w:val="006E5CF7"/>
    <w:rsid w:val="006E6CF9"/>
    <w:rsid w:val="006E73A3"/>
    <w:rsid w:val="006E74D5"/>
    <w:rsid w:val="006E754A"/>
    <w:rsid w:val="006E766B"/>
    <w:rsid w:val="006E7B48"/>
    <w:rsid w:val="006F02F8"/>
    <w:rsid w:val="006F0779"/>
    <w:rsid w:val="006F08DF"/>
    <w:rsid w:val="006F0C59"/>
    <w:rsid w:val="006F1E3D"/>
    <w:rsid w:val="006F2319"/>
    <w:rsid w:val="006F2489"/>
    <w:rsid w:val="006F24F7"/>
    <w:rsid w:val="006F28F5"/>
    <w:rsid w:val="006F2BAA"/>
    <w:rsid w:val="006F2DD6"/>
    <w:rsid w:val="006F339A"/>
    <w:rsid w:val="006F34F6"/>
    <w:rsid w:val="006F3633"/>
    <w:rsid w:val="006F37CA"/>
    <w:rsid w:val="006F39A6"/>
    <w:rsid w:val="006F4271"/>
    <w:rsid w:val="006F4EBD"/>
    <w:rsid w:val="006F54AE"/>
    <w:rsid w:val="006F565C"/>
    <w:rsid w:val="006F588E"/>
    <w:rsid w:val="006F58E8"/>
    <w:rsid w:val="006F5BB4"/>
    <w:rsid w:val="006F6023"/>
    <w:rsid w:val="006F604D"/>
    <w:rsid w:val="006F61B9"/>
    <w:rsid w:val="006F6CCE"/>
    <w:rsid w:val="006F7083"/>
    <w:rsid w:val="006F7183"/>
    <w:rsid w:val="006F76BA"/>
    <w:rsid w:val="00700085"/>
    <w:rsid w:val="00701848"/>
    <w:rsid w:val="007018B7"/>
    <w:rsid w:val="007019C0"/>
    <w:rsid w:val="007019F7"/>
    <w:rsid w:val="00701DE2"/>
    <w:rsid w:val="0070247B"/>
    <w:rsid w:val="00702541"/>
    <w:rsid w:val="00702E84"/>
    <w:rsid w:val="00703152"/>
    <w:rsid w:val="007033A0"/>
    <w:rsid w:val="00703AE5"/>
    <w:rsid w:val="00703DFC"/>
    <w:rsid w:val="00703FF7"/>
    <w:rsid w:val="00704179"/>
    <w:rsid w:val="0070437F"/>
    <w:rsid w:val="00704407"/>
    <w:rsid w:val="00704575"/>
    <w:rsid w:val="007051CD"/>
    <w:rsid w:val="00705287"/>
    <w:rsid w:val="00705902"/>
    <w:rsid w:val="00705BFC"/>
    <w:rsid w:val="00705CE6"/>
    <w:rsid w:val="0070669D"/>
    <w:rsid w:val="00706892"/>
    <w:rsid w:val="00706928"/>
    <w:rsid w:val="00706D24"/>
    <w:rsid w:val="00706E0D"/>
    <w:rsid w:val="00706F0B"/>
    <w:rsid w:val="00706F62"/>
    <w:rsid w:val="00707093"/>
    <w:rsid w:val="007070A2"/>
    <w:rsid w:val="00707387"/>
    <w:rsid w:val="0070753C"/>
    <w:rsid w:val="007078A6"/>
    <w:rsid w:val="00707A8F"/>
    <w:rsid w:val="00707CC9"/>
    <w:rsid w:val="007100ED"/>
    <w:rsid w:val="007107F4"/>
    <w:rsid w:val="007108B7"/>
    <w:rsid w:val="00710B8B"/>
    <w:rsid w:val="00710B9C"/>
    <w:rsid w:val="007118EC"/>
    <w:rsid w:val="007119EB"/>
    <w:rsid w:val="007122A0"/>
    <w:rsid w:val="007126F0"/>
    <w:rsid w:val="00712A59"/>
    <w:rsid w:val="00712A9B"/>
    <w:rsid w:val="00713C50"/>
    <w:rsid w:val="00713DA7"/>
    <w:rsid w:val="00713DC1"/>
    <w:rsid w:val="00714499"/>
    <w:rsid w:val="007146BD"/>
    <w:rsid w:val="00714DA0"/>
    <w:rsid w:val="00715144"/>
    <w:rsid w:val="0071580A"/>
    <w:rsid w:val="007159CE"/>
    <w:rsid w:val="007161B2"/>
    <w:rsid w:val="00716467"/>
    <w:rsid w:val="00717301"/>
    <w:rsid w:val="00717464"/>
    <w:rsid w:val="007176B6"/>
    <w:rsid w:val="00717CD0"/>
    <w:rsid w:val="0072046C"/>
    <w:rsid w:val="007208CB"/>
    <w:rsid w:val="007208E7"/>
    <w:rsid w:val="007209C4"/>
    <w:rsid w:val="00720C79"/>
    <w:rsid w:val="00720F78"/>
    <w:rsid w:val="00721E59"/>
    <w:rsid w:val="007220C7"/>
    <w:rsid w:val="00722158"/>
    <w:rsid w:val="007226D6"/>
    <w:rsid w:val="00722AF3"/>
    <w:rsid w:val="00723100"/>
    <w:rsid w:val="00723102"/>
    <w:rsid w:val="00723602"/>
    <w:rsid w:val="00723B4C"/>
    <w:rsid w:val="0072459C"/>
    <w:rsid w:val="00724635"/>
    <w:rsid w:val="00724BD9"/>
    <w:rsid w:val="00724CF9"/>
    <w:rsid w:val="007255C1"/>
    <w:rsid w:val="00725CCF"/>
    <w:rsid w:val="00725F96"/>
    <w:rsid w:val="007265A9"/>
    <w:rsid w:val="00726FBA"/>
    <w:rsid w:val="00727448"/>
    <w:rsid w:val="00727D4F"/>
    <w:rsid w:val="00727E17"/>
    <w:rsid w:val="0073013F"/>
    <w:rsid w:val="007305A7"/>
    <w:rsid w:val="007306B6"/>
    <w:rsid w:val="00730B33"/>
    <w:rsid w:val="00730DF6"/>
    <w:rsid w:val="00730FE7"/>
    <w:rsid w:val="007311FA"/>
    <w:rsid w:val="00731247"/>
    <w:rsid w:val="0073197E"/>
    <w:rsid w:val="00731BCD"/>
    <w:rsid w:val="007322C0"/>
    <w:rsid w:val="007323FF"/>
    <w:rsid w:val="00732542"/>
    <w:rsid w:val="00732BF4"/>
    <w:rsid w:val="00732DFE"/>
    <w:rsid w:val="0073300B"/>
    <w:rsid w:val="00733097"/>
    <w:rsid w:val="00733489"/>
    <w:rsid w:val="0073376F"/>
    <w:rsid w:val="00733919"/>
    <w:rsid w:val="00733DC2"/>
    <w:rsid w:val="00733E60"/>
    <w:rsid w:val="0073499E"/>
    <w:rsid w:val="007351D6"/>
    <w:rsid w:val="00735802"/>
    <w:rsid w:val="00736051"/>
    <w:rsid w:val="007360AC"/>
    <w:rsid w:val="00736531"/>
    <w:rsid w:val="007365F9"/>
    <w:rsid w:val="0073680B"/>
    <w:rsid w:val="00736A9F"/>
    <w:rsid w:val="00736B03"/>
    <w:rsid w:val="00737C8E"/>
    <w:rsid w:val="00737F9B"/>
    <w:rsid w:val="00740440"/>
    <w:rsid w:val="007417E3"/>
    <w:rsid w:val="00741BD4"/>
    <w:rsid w:val="007422FD"/>
    <w:rsid w:val="0074239E"/>
    <w:rsid w:val="00742719"/>
    <w:rsid w:val="00742770"/>
    <w:rsid w:val="007427FD"/>
    <w:rsid w:val="00742E04"/>
    <w:rsid w:val="00742FF3"/>
    <w:rsid w:val="00743390"/>
    <w:rsid w:val="0074343E"/>
    <w:rsid w:val="007439C4"/>
    <w:rsid w:val="00743A00"/>
    <w:rsid w:val="00744107"/>
    <w:rsid w:val="0074446D"/>
    <w:rsid w:val="007445D1"/>
    <w:rsid w:val="00744E33"/>
    <w:rsid w:val="00745207"/>
    <w:rsid w:val="0074545F"/>
    <w:rsid w:val="00745634"/>
    <w:rsid w:val="00745F9A"/>
    <w:rsid w:val="007466BC"/>
    <w:rsid w:val="00746770"/>
    <w:rsid w:val="00746EE7"/>
    <w:rsid w:val="00747AA7"/>
    <w:rsid w:val="007505CD"/>
    <w:rsid w:val="00750B20"/>
    <w:rsid w:val="00750DD5"/>
    <w:rsid w:val="00750E07"/>
    <w:rsid w:val="007510A0"/>
    <w:rsid w:val="00751E73"/>
    <w:rsid w:val="00752BCD"/>
    <w:rsid w:val="00752EF6"/>
    <w:rsid w:val="0075343A"/>
    <w:rsid w:val="00753BDE"/>
    <w:rsid w:val="00753C75"/>
    <w:rsid w:val="00754021"/>
    <w:rsid w:val="00754223"/>
    <w:rsid w:val="00754EF4"/>
    <w:rsid w:val="00755114"/>
    <w:rsid w:val="00755456"/>
    <w:rsid w:val="0075597A"/>
    <w:rsid w:val="00755CD0"/>
    <w:rsid w:val="00755D92"/>
    <w:rsid w:val="007565A0"/>
    <w:rsid w:val="007567FE"/>
    <w:rsid w:val="00756807"/>
    <w:rsid w:val="00756824"/>
    <w:rsid w:val="00756AFA"/>
    <w:rsid w:val="007570E7"/>
    <w:rsid w:val="00757393"/>
    <w:rsid w:val="00757500"/>
    <w:rsid w:val="00757667"/>
    <w:rsid w:val="007579B2"/>
    <w:rsid w:val="00757C1C"/>
    <w:rsid w:val="00760221"/>
    <w:rsid w:val="0076066F"/>
    <w:rsid w:val="0076126F"/>
    <w:rsid w:val="007617ED"/>
    <w:rsid w:val="007617FD"/>
    <w:rsid w:val="00761AB7"/>
    <w:rsid w:val="0076277C"/>
    <w:rsid w:val="00762987"/>
    <w:rsid w:val="00762C13"/>
    <w:rsid w:val="00762E4C"/>
    <w:rsid w:val="00762E9B"/>
    <w:rsid w:val="00763155"/>
    <w:rsid w:val="00764156"/>
    <w:rsid w:val="007649E3"/>
    <w:rsid w:val="00764C3F"/>
    <w:rsid w:val="0076554B"/>
    <w:rsid w:val="007657F6"/>
    <w:rsid w:val="007658CE"/>
    <w:rsid w:val="00765904"/>
    <w:rsid w:val="00765A65"/>
    <w:rsid w:val="007667ED"/>
    <w:rsid w:val="00766DD5"/>
    <w:rsid w:val="007676AF"/>
    <w:rsid w:val="00767870"/>
    <w:rsid w:val="007678DD"/>
    <w:rsid w:val="0076792A"/>
    <w:rsid w:val="007700B5"/>
    <w:rsid w:val="007704B9"/>
    <w:rsid w:val="00770B2F"/>
    <w:rsid w:val="00771416"/>
    <w:rsid w:val="0077158F"/>
    <w:rsid w:val="00771C93"/>
    <w:rsid w:val="00772CA6"/>
    <w:rsid w:val="00772E79"/>
    <w:rsid w:val="007731D2"/>
    <w:rsid w:val="00773BCF"/>
    <w:rsid w:val="00774707"/>
    <w:rsid w:val="00774822"/>
    <w:rsid w:val="00774C18"/>
    <w:rsid w:val="00774E5A"/>
    <w:rsid w:val="00774EA1"/>
    <w:rsid w:val="0077540F"/>
    <w:rsid w:val="007758C9"/>
    <w:rsid w:val="00775A66"/>
    <w:rsid w:val="00776B20"/>
    <w:rsid w:val="00777150"/>
    <w:rsid w:val="007775AC"/>
    <w:rsid w:val="00777679"/>
    <w:rsid w:val="0077775E"/>
    <w:rsid w:val="00780E86"/>
    <w:rsid w:val="007815E3"/>
    <w:rsid w:val="00781999"/>
    <w:rsid w:val="00781AA9"/>
    <w:rsid w:val="00781CEF"/>
    <w:rsid w:val="00781EB2"/>
    <w:rsid w:val="007822B7"/>
    <w:rsid w:val="0078294F"/>
    <w:rsid w:val="00782E4A"/>
    <w:rsid w:val="00782FB6"/>
    <w:rsid w:val="00783459"/>
    <w:rsid w:val="00783AF0"/>
    <w:rsid w:val="00783CFD"/>
    <w:rsid w:val="00784737"/>
    <w:rsid w:val="0078475A"/>
    <w:rsid w:val="00784B91"/>
    <w:rsid w:val="00784F65"/>
    <w:rsid w:val="00785809"/>
    <w:rsid w:val="00785A28"/>
    <w:rsid w:val="00785D64"/>
    <w:rsid w:val="00786B35"/>
    <w:rsid w:val="00787663"/>
    <w:rsid w:val="00787813"/>
    <w:rsid w:val="007879A4"/>
    <w:rsid w:val="00787B45"/>
    <w:rsid w:val="00787B47"/>
    <w:rsid w:val="007904CD"/>
    <w:rsid w:val="00790691"/>
    <w:rsid w:val="00790D5D"/>
    <w:rsid w:val="00791163"/>
    <w:rsid w:val="0079128A"/>
    <w:rsid w:val="00791292"/>
    <w:rsid w:val="007922BA"/>
    <w:rsid w:val="0079288A"/>
    <w:rsid w:val="00792D81"/>
    <w:rsid w:val="00792E81"/>
    <w:rsid w:val="007942F4"/>
    <w:rsid w:val="007948B9"/>
    <w:rsid w:val="0079499B"/>
    <w:rsid w:val="00794D9F"/>
    <w:rsid w:val="00794FFA"/>
    <w:rsid w:val="007953D0"/>
    <w:rsid w:val="00795597"/>
    <w:rsid w:val="00795FC5"/>
    <w:rsid w:val="00796297"/>
    <w:rsid w:val="00796919"/>
    <w:rsid w:val="007969E7"/>
    <w:rsid w:val="00796CCE"/>
    <w:rsid w:val="00797398"/>
    <w:rsid w:val="0079769A"/>
    <w:rsid w:val="00797DA5"/>
    <w:rsid w:val="00797F4D"/>
    <w:rsid w:val="007A0B6C"/>
    <w:rsid w:val="007A10BE"/>
    <w:rsid w:val="007A11DB"/>
    <w:rsid w:val="007A16F3"/>
    <w:rsid w:val="007A189C"/>
    <w:rsid w:val="007A19ED"/>
    <w:rsid w:val="007A1F1C"/>
    <w:rsid w:val="007A2473"/>
    <w:rsid w:val="007A27E7"/>
    <w:rsid w:val="007A2B14"/>
    <w:rsid w:val="007A2E28"/>
    <w:rsid w:val="007A3318"/>
    <w:rsid w:val="007A3553"/>
    <w:rsid w:val="007A35D9"/>
    <w:rsid w:val="007A3BCC"/>
    <w:rsid w:val="007A4344"/>
    <w:rsid w:val="007A4460"/>
    <w:rsid w:val="007A463B"/>
    <w:rsid w:val="007A48B1"/>
    <w:rsid w:val="007A4F24"/>
    <w:rsid w:val="007A4FA8"/>
    <w:rsid w:val="007A50C7"/>
    <w:rsid w:val="007A5122"/>
    <w:rsid w:val="007A517D"/>
    <w:rsid w:val="007A5525"/>
    <w:rsid w:val="007A55D1"/>
    <w:rsid w:val="007A6105"/>
    <w:rsid w:val="007A6354"/>
    <w:rsid w:val="007A6621"/>
    <w:rsid w:val="007A68DD"/>
    <w:rsid w:val="007A69FE"/>
    <w:rsid w:val="007A6B43"/>
    <w:rsid w:val="007A6BEB"/>
    <w:rsid w:val="007A76AD"/>
    <w:rsid w:val="007B00C4"/>
    <w:rsid w:val="007B0338"/>
    <w:rsid w:val="007B047B"/>
    <w:rsid w:val="007B0554"/>
    <w:rsid w:val="007B0765"/>
    <w:rsid w:val="007B088A"/>
    <w:rsid w:val="007B0EBE"/>
    <w:rsid w:val="007B0FD9"/>
    <w:rsid w:val="007B0FF1"/>
    <w:rsid w:val="007B14DB"/>
    <w:rsid w:val="007B1F12"/>
    <w:rsid w:val="007B1FE8"/>
    <w:rsid w:val="007B2777"/>
    <w:rsid w:val="007B2A2B"/>
    <w:rsid w:val="007B33E1"/>
    <w:rsid w:val="007B36A5"/>
    <w:rsid w:val="007B3EEF"/>
    <w:rsid w:val="007B420E"/>
    <w:rsid w:val="007B4E6B"/>
    <w:rsid w:val="007B514C"/>
    <w:rsid w:val="007B5529"/>
    <w:rsid w:val="007B592F"/>
    <w:rsid w:val="007B634D"/>
    <w:rsid w:val="007B658F"/>
    <w:rsid w:val="007B6803"/>
    <w:rsid w:val="007B6ED6"/>
    <w:rsid w:val="007B7CA3"/>
    <w:rsid w:val="007B7FEF"/>
    <w:rsid w:val="007C0318"/>
    <w:rsid w:val="007C0670"/>
    <w:rsid w:val="007C09A8"/>
    <w:rsid w:val="007C0D71"/>
    <w:rsid w:val="007C135F"/>
    <w:rsid w:val="007C155E"/>
    <w:rsid w:val="007C1A60"/>
    <w:rsid w:val="007C1CBE"/>
    <w:rsid w:val="007C1E9F"/>
    <w:rsid w:val="007C230D"/>
    <w:rsid w:val="007C2AAE"/>
    <w:rsid w:val="007C2EA2"/>
    <w:rsid w:val="007C2EAE"/>
    <w:rsid w:val="007C2FE6"/>
    <w:rsid w:val="007C3071"/>
    <w:rsid w:val="007C312E"/>
    <w:rsid w:val="007C33BA"/>
    <w:rsid w:val="007C33EF"/>
    <w:rsid w:val="007C3589"/>
    <w:rsid w:val="007C3936"/>
    <w:rsid w:val="007C3BC0"/>
    <w:rsid w:val="007C3EC8"/>
    <w:rsid w:val="007C4429"/>
    <w:rsid w:val="007C4E6A"/>
    <w:rsid w:val="007C54E3"/>
    <w:rsid w:val="007C5551"/>
    <w:rsid w:val="007C558F"/>
    <w:rsid w:val="007C5A89"/>
    <w:rsid w:val="007C5BE0"/>
    <w:rsid w:val="007C5E6A"/>
    <w:rsid w:val="007C5EC2"/>
    <w:rsid w:val="007C618A"/>
    <w:rsid w:val="007C64CF"/>
    <w:rsid w:val="007C683D"/>
    <w:rsid w:val="007C6CDD"/>
    <w:rsid w:val="007C7266"/>
    <w:rsid w:val="007C78D2"/>
    <w:rsid w:val="007C795D"/>
    <w:rsid w:val="007C7B27"/>
    <w:rsid w:val="007D0064"/>
    <w:rsid w:val="007D01EF"/>
    <w:rsid w:val="007D04DC"/>
    <w:rsid w:val="007D0E05"/>
    <w:rsid w:val="007D1836"/>
    <w:rsid w:val="007D18F8"/>
    <w:rsid w:val="007D1AC2"/>
    <w:rsid w:val="007D1C69"/>
    <w:rsid w:val="007D243E"/>
    <w:rsid w:val="007D2803"/>
    <w:rsid w:val="007D281E"/>
    <w:rsid w:val="007D3063"/>
    <w:rsid w:val="007D3379"/>
    <w:rsid w:val="007D33E2"/>
    <w:rsid w:val="007D3761"/>
    <w:rsid w:val="007D394E"/>
    <w:rsid w:val="007D3EE8"/>
    <w:rsid w:val="007D406E"/>
    <w:rsid w:val="007D4346"/>
    <w:rsid w:val="007D4436"/>
    <w:rsid w:val="007D4523"/>
    <w:rsid w:val="007D4A0D"/>
    <w:rsid w:val="007D4DFD"/>
    <w:rsid w:val="007D4E93"/>
    <w:rsid w:val="007D4F80"/>
    <w:rsid w:val="007D5CCD"/>
    <w:rsid w:val="007D6335"/>
    <w:rsid w:val="007D643E"/>
    <w:rsid w:val="007D6D14"/>
    <w:rsid w:val="007D6E8D"/>
    <w:rsid w:val="007D6FB8"/>
    <w:rsid w:val="007D7657"/>
    <w:rsid w:val="007D7FBC"/>
    <w:rsid w:val="007E04F5"/>
    <w:rsid w:val="007E05AE"/>
    <w:rsid w:val="007E0622"/>
    <w:rsid w:val="007E0863"/>
    <w:rsid w:val="007E0C2C"/>
    <w:rsid w:val="007E1179"/>
    <w:rsid w:val="007E17FC"/>
    <w:rsid w:val="007E197D"/>
    <w:rsid w:val="007E1A66"/>
    <w:rsid w:val="007E28E8"/>
    <w:rsid w:val="007E2D63"/>
    <w:rsid w:val="007E2E59"/>
    <w:rsid w:val="007E3522"/>
    <w:rsid w:val="007E3DC6"/>
    <w:rsid w:val="007E3EF6"/>
    <w:rsid w:val="007E4018"/>
    <w:rsid w:val="007E4042"/>
    <w:rsid w:val="007E4089"/>
    <w:rsid w:val="007E4353"/>
    <w:rsid w:val="007E4FE9"/>
    <w:rsid w:val="007E520B"/>
    <w:rsid w:val="007E5638"/>
    <w:rsid w:val="007E61E0"/>
    <w:rsid w:val="007E67C1"/>
    <w:rsid w:val="007E6D84"/>
    <w:rsid w:val="007E753E"/>
    <w:rsid w:val="007E75A8"/>
    <w:rsid w:val="007E7903"/>
    <w:rsid w:val="007F0673"/>
    <w:rsid w:val="007F0960"/>
    <w:rsid w:val="007F18AE"/>
    <w:rsid w:val="007F2361"/>
    <w:rsid w:val="007F2847"/>
    <w:rsid w:val="007F2E07"/>
    <w:rsid w:val="007F2E8E"/>
    <w:rsid w:val="007F30F5"/>
    <w:rsid w:val="007F36F4"/>
    <w:rsid w:val="007F3825"/>
    <w:rsid w:val="007F3CED"/>
    <w:rsid w:val="007F3FF1"/>
    <w:rsid w:val="007F41F5"/>
    <w:rsid w:val="007F496C"/>
    <w:rsid w:val="007F4997"/>
    <w:rsid w:val="007F4BE9"/>
    <w:rsid w:val="007F4FEA"/>
    <w:rsid w:val="007F5892"/>
    <w:rsid w:val="007F5E33"/>
    <w:rsid w:val="007F659B"/>
    <w:rsid w:val="007F6B56"/>
    <w:rsid w:val="007F7684"/>
    <w:rsid w:val="007F788E"/>
    <w:rsid w:val="007F7C77"/>
    <w:rsid w:val="007F7CB1"/>
    <w:rsid w:val="007F7D72"/>
    <w:rsid w:val="00800BD0"/>
    <w:rsid w:val="00800C62"/>
    <w:rsid w:val="00801059"/>
    <w:rsid w:val="00801A47"/>
    <w:rsid w:val="00801AF3"/>
    <w:rsid w:val="00802049"/>
    <w:rsid w:val="00802C30"/>
    <w:rsid w:val="00802C79"/>
    <w:rsid w:val="008032C3"/>
    <w:rsid w:val="008033D9"/>
    <w:rsid w:val="0080366D"/>
    <w:rsid w:val="0080379B"/>
    <w:rsid w:val="00804FA0"/>
    <w:rsid w:val="00804FAB"/>
    <w:rsid w:val="00805268"/>
    <w:rsid w:val="0080546C"/>
    <w:rsid w:val="00805A6D"/>
    <w:rsid w:val="00805AE7"/>
    <w:rsid w:val="00805D0F"/>
    <w:rsid w:val="00805DC5"/>
    <w:rsid w:val="00806117"/>
    <w:rsid w:val="008062E8"/>
    <w:rsid w:val="008063AD"/>
    <w:rsid w:val="0080663C"/>
    <w:rsid w:val="0080674E"/>
    <w:rsid w:val="008068D3"/>
    <w:rsid w:val="0080777B"/>
    <w:rsid w:val="00807935"/>
    <w:rsid w:val="00810439"/>
    <w:rsid w:val="008106B8"/>
    <w:rsid w:val="00810708"/>
    <w:rsid w:val="00810756"/>
    <w:rsid w:val="00810A7D"/>
    <w:rsid w:val="008111A4"/>
    <w:rsid w:val="0081296B"/>
    <w:rsid w:val="00812EF1"/>
    <w:rsid w:val="008131B2"/>
    <w:rsid w:val="008131DA"/>
    <w:rsid w:val="008132E8"/>
    <w:rsid w:val="00813356"/>
    <w:rsid w:val="00813948"/>
    <w:rsid w:val="00813BE9"/>
    <w:rsid w:val="00813E51"/>
    <w:rsid w:val="0081425C"/>
    <w:rsid w:val="00814808"/>
    <w:rsid w:val="00814E26"/>
    <w:rsid w:val="00814F5B"/>
    <w:rsid w:val="008157BA"/>
    <w:rsid w:val="00815AA7"/>
    <w:rsid w:val="00815DC5"/>
    <w:rsid w:val="00816585"/>
    <w:rsid w:val="0081673B"/>
    <w:rsid w:val="00816BB5"/>
    <w:rsid w:val="00816D67"/>
    <w:rsid w:val="00816EBC"/>
    <w:rsid w:val="00817653"/>
    <w:rsid w:val="008204B9"/>
    <w:rsid w:val="00820513"/>
    <w:rsid w:val="00820522"/>
    <w:rsid w:val="008209C9"/>
    <w:rsid w:val="00820F5A"/>
    <w:rsid w:val="00821B40"/>
    <w:rsid w:val="00821B86"/>
    <w:rsid w:val="00821E0B"/>
    <w:rsid w:val="00821F0F"/>
    <w:rsid w:val="008223CC"/>
    <w:rsid w:val="0082243D"/>
    <w:rsid w:val="008225EB"/>
    <w:rsid w:val="008228D4"/>
    <w:rsid w:val="00822AB9"/>
    <w:rsid w:val="00822BE7"/>
    <w:rsid w:val="0082311E"/>
    <w:rsid w:val="0082332C"/>
    <w:rsid w:val="008236D3"/>
    <w:rsid w:val="008242F5"/>
    <w:rsid w:val="00824993"/>
    <w:rsid w:val="00825385"/>
    <w:rsid w:val="008254B1"/>
    <w:rsid w:val="00825917"/>
    <w:rsid w:val="00825A21"/>
    <w:rsid w:val="00825A97"/>
    <w:rsid w:val="00825D70"/>
    <w:rsid w:val="00826197"/>
    <w:rsid w:val="008261C3"/>
    <w:rsid w:val="008262DA"/>
    <w:rsid w:val="008269FE"/>
    <w:rsid w:val="00826DD3"/>
    <w:rsid w:val="00827C2B"/>
    <w:rsid w:val="00827EA1"/>
    <w:rsid w:val="00830692"/>
    <w:rsid w:val="008307C1"/>
    <w:rsid w:val="00830C38"/>
    <w:rsid w:val="00830E26"/>
    <w:rsid w:val="0083137D"/>
    <w:rsid w:val="00831670"/>
    <w:rsid w:val="00831769"/>
    <w:rsid w:val="00831D80"/>
    <w:rsid w:val="008320F6"/>
    <w:rsid w:val="0083228F"/>
    <w:rsid w:val="008322B7"/>
    <w:rsid w:val="008324BD"/>
    <w:rsid w:val="00832A96"/>
    <w:rsid w:val="00833166"/>
    <w:rsid w:val="0083343C"/>
    <w:rsid w:val="0083373F"/>
    <w:rsid w:val="00834751"/>
    <w:rsid w:val="008348DE"/>
    <w:rsid w:val="008348FE"/>
    <w:rsid w:val="00834CF3"/>
    <w:rsid w:val="00834D81"/>
    <w:rsid w:val="008355DD"/>
    <w:rsid w:val="0083594C"/>
    <w:rsid w:val="0083595B"/>
    <w:rsid w:val="00835BE9"/>
    <w:rsid w:val="00835BF8"/>
    <w:rsid w:val="00835E72"/>
    <w:rsid w:val="00835F28"/>
    <w:rsid w:val="00836680"/>
    <w:rsid w:val="00837723"/>
    <w:rsid w:val="0083777B"/>
    <w:rsid w:val="0083791E"/>
    <w:rsid w:val="00837AE2"/>
    <w:rsid w:val="00837BFC"/>
    <w:rsid w:val="008401EF"/>
    <w:rsid w:val="00840506"/>
    <w:rsid w:val="0084087E"/>
    <w:rsid w:val="00840921"/>
    <w:rsid w:val="00840B40"/>
    <w:rsid w:val="00840C9F"/>
    <w:rsid w:val="00840DBD"/>
    <w:rsid w:val="008414B1"/>
    <w:rsid w:val="008418BD"/>
    <w:rsid w:val="008424B7"/>
    <w:rsid w:val="00842791"/>
    <w:rsid w:val="0084288B"/>
    <w:rsid w:val="00842AE9"/>
    <w:rsid w:val="00842BD4"/>
    <w:rsid w:val="00842DFC"/>
    <w:rsid w:val="00843136"/>
    <w:rsid w:val="008431D0"/>
    <w:rsid w:val="00843AD4"/>
    <w:rsid w:val="00843CC0"/>
    <w:rsid w:val="00844E66"/>
    <w:rsid w:val="008452F4"/>
    <w:rsid w:val="0084554E"/>
    <w:rsid w:val="00845703"/>
    <w:rsid w:val="00845E45"/>
    <w:rsid w:val="00845FFC"/>
    <w:rsid w:val="00846085"/>
    <w:rsid w:val="00846625"/>
    <w:rsid w:val="008467EF"/>
    <w:rsid w:val="00846823"/>
    <w:rsid w:val="00846FFD"/>
    <w:rsid w:val="00847133"/>
    <w:rsid w:val="00847ABC"/>
    <w:rsid w:val="00847C81"/>
    <w:rsid w:val="008503EE"/>
    <w:rsid w:val="00851615"/>
    <w:rsid w:val="008519C2"/>
    <w:rsid w:val="00851C29"/>
    <w:rsid w:val="00851D02"/>
    <w:rsid w:val="008527DE"/>
    <w:rsid w:val="00852BB7"/>
    <w:rsid w:val="00852D52"/>
    <w:rsid w:val="008537EE"/>
    <w:rsid w:val="008537F1"/>
    <w:rsid w:val="0085380C"/>
    <w:rsid w:val="00853EDD"/>
    <w:rsid w:val="008547B8"/>
    <w:rsid w:val="00854AEC"/>
    <w:rsid w:val="00854C6C"/>
    <w:rsid w:val="00854E36"/>
    <w:rsid w:val="00855127"/>
    <w:rsid w:val="008557B8"/>
    <w:rsid w:val="0085634F"/>
    <w:rsid w:val="00856420"/>
    <w:rsid w:val="008569E7"/>
    <w:rsid w:val="008573EB"/>
    <w:rsid w:val="00860A16"/>
    <w:rsid w:val="00860B68"/>
    <w:rsid w:val="008610D9"/>
    <w:rsid w:val="008613B4"/>
    <w:rsid w:val="0086156F"/>
    <w:rsid w:val="00861B09"/>
    <w:rsid w:val="00862139"/>
    <w:rsid w:val="008628AF"/>
    <w:rsid w:val="0086291D"/>
    <w:rsid w:val="008629B6"/>
    <w:rsid w:val="008633C9"/>
    <w:rsid w:val="008636C3"/>
    <w:rsid w:val="0086375B"/>
    <w:rsid w:val="00863927"/>
    <w:rsid w:val="00863D1B"/>
    <w:rsid w:val="00863D2B"/>
    <w:rsid w:val="00863FC6"/>
    <w:rsid w:val="00864C15"/>
    <w:rsid w:val="00864D2F"/>
    <w:rsid w:val="0086523F"/>
    <w:rsid w:val="0086627D"/>
    <w:rsid w:val="00866291"/>
    <w:rsid w:val="00866386"/>
    <w:rsid w:val="00866817"/>
    <w:rsid w:val="00866854"/>
    <w:rsid w:val="0086712C"/>
    <w:rsid w:val="0086759F"/>
    <w:rsid w:val="00867E36"/>
    <w:rsid w:val="0087037C"/>
    <w:rsid w:val="008704D4"/>
    <w:rsid w:val="00871470"/>
    <w:rsid w:val="00871544"/>
    <w:rsid w:val="00871563"/>
    <w:rsid w:val="00872510"/>
    <w:rsid w:val="008734A7"/>
    <w:rsid w:val="00874121"/>
    <w:rsid w:val="0087433D"/>
    <w:rsid w:val="0087458C"/>
    <w:rsid w:val="0087482D"/>
    <w:rsid w:val="008750B0"/>
    <w:rsid w:val="00875416"/>
    <w:rsid w:val="00875E58"/>
    <w:rsid w:val="0087609B"/>
    <w:rsid w:val="008762C9"/>
    <w:rsid w:val="0087652D"/>
    <w:rsid w:val="0087723B"/>
    <w:rsid w:val="0087725D"/>
    <w:rsid w:val="00877E78"/>
    <w:rsid w:val="00877F0B"/>
    <w:rsid w:val="0088056D"/>
    <w:rsid w:val="00880733"/>
    <w:rsid w:val="00880C9E"/>
    <w:rsid w:val="00881143"/>
    <w:rsid w:val="00881753"/>
    <w:rsid w:val="0088178B"/>
    <w:rsid w:val="008827AD"/>
    <w:rsid w:val="0088312F"/>
    <w:rsid w:val="00884EDC"/>
    <w:rsid w:val="00885FA8"/>
    <w:rsid w:val="00886413"/>
    <w:rsid w:val="008869BF"/>
    <w:rsid w:val="00886DE8"/>
    <w:rsid w:val="008872EF"/>
    <w:rsid w:val="0088762F"/>
    <w:rsid w:val="00887823"/>
    <w:rsid w:val="008878AB"/>
    <w:rsid w:val="00887EFB"/>
    <w:rsid w:val="0089117F"/>
    <w:rsid w:val="0089123D"/>
    <w:rsid w:val="008918EB"/>
    <w:rsid w:val="00891C28"/>
    <w:rsid w:val="00891EBC"/>
    <w:rsid w:val="00892722"/>
    <w:rsid w:val="00892A08"/>
    <w:rsid w:val="00893072"/>
    <w:rsid w:val="008930F8"/>
    <w:rsid w:val="0089318F"/>
    <w:rsid w:val="008939E8"/>
    <w:rsid w:val="00893F55"/>
    <w:rsid w:val="008944E4"/>
    <w:rsid w:val="008947C0"/>
    <w:rsid w:val="00894A2F"/>
    <w:rsid w:val="00894C87"/>
    <w:rsid w:val="0089545D"/>
    <w:rsid w:val="008957F8"/>
    <w:rsid w:val="00895931"/>
    <w:rsid w:val="00895996"/>
    <w:rsid w:val="00895B40"/>
    <w:rsid w:val="00895B73"/>
    <w:rsid w:val="00895F35"/>
    <w:rsid w:val="0089615D"/>
    <w:rsid w:val="00896360"/>
    <w:rsid w:val="00896401"/>
    <w:rsid w:val="008968C1"/>
    <w:rsid w:val="00896E22"/>
    <w:rsid w:val="00897101"/>
    <w:rsid w:val="0089717D"/>
    <w:rsid w:val="008A0183"/>
    <w:rsid w:val="008A03FC"/>
    <w:rsid w:val="008A077F"/>
    <w:rsid w:val="008A0EC5"/>
    <w:rsid w:val="008A0F0D"/>
    <w:rsid w:val="008A167D"/>
    <w:rsid w:val="008A184E"/>
    <w:rsid w:val="008A1D67"/>
    <w:rsid w:val="008A2507"/>
    <w:rsid w:val="008A2E32"/>
    <w:rsid w:val="008A2F9C"/>
    <w:rsid w:val="008A2FAF"/>
    <w:rsid w:val="008A3FA1"/>
    <w:rsid w:val="008A4235"/>
    <w:rsid w:val="008A4B9F"/>
    <w:rsid w:val="008A548F"/>
    <w:rsid w:val="008A597E"/>
    <w:rsid w:val="008A5B0F"/>
    <w:rsid w:val="008A5D5E"/>
    <w:rsid w:val="008A5ED3"/>
    <w:rsid w:val="008A6189"/>
    <w:rsid w:val="008A6C2C"/>
    <w:rsid w:val="008A77E4"/>
    <w:rsid w:val="008A787B"/>
    <w:rsid w:val="008A79C6"/>
    <w:rsid w:val="008A7D70"/>
    <w:rsid w:val="008B04FE"/>
    <w:rsid w:val="008B08C7"/>
    <w:rsid w:val="008B08D9"/>
    <w:rsid w:val="008B0EA4"/>
    <w:rsid w:val="008B1798"/>
    <w:rsid w:val="008B1BEA"/>
    <w:rsid w:val="008B219D"/>
    <w:rsid w:val="008B26E0"/>
    <w:rsid w:val="008B2BB4"/>
    <w:rsid w:val="008B2C0A"/>
    <w:rsid w:val="008B2C2C"/>
    <w:rsid w:val="008B37E9"/>
    <w:rsid w:val="008B37F6"/>
    <w:rsid w:val="008B38B6"/>
    <w:rsid w:val="008B3EDC"/>
    <w:rsid w:val="008B429E"/>
    <w:rsid w:val="008B4471"/>
    <w:rsid w:val="008B4827"/>
    <w:rsid w:val="008B4B1F"/>
    <w:rsid w:val="008B4B7A"/>
    <w:rsid w:val="008B512F"/>
    <w:rsid w:val="008B5441"/>
    <w:rsid w:val="008B56E6"/>
    <w:rsid w:val="008B5B44"/>
    <w:rsid w:val="008B62E1"/>
    <w:rsid w:val="008B62F3"/>
    <w:rsid w:val="008B6375"/>
    <w:rsid w:val="008B6834"/>
    <w:rsid w:val="008B6949"/>
    <w:rsid w:val="008B71BC"/>
    <w:rsid w:val="008B7725"/>
    <w:rsid w:val="008B79BF"/>
    <w:rsid w:val="008C07A1"/>
    <w:rsid w:val="008C0AF5"/>
    <w:rsid w:val="008C0C98"/>
    <w:rsid w:val="008C0DC8"/>
    <w:rsid w:val="008C0F1A"/>
    <w:rsid w:val="008C125C"/>
    <w:rsid w:val="008C12A5"/>
    <w:rsid w:val="008C1588"/>
    <w:rsid w:val="008C1CCD"/>
    <w:rsid w:val="008C1E05"/>
    <w:rsid w:val="008C1E52"/>
    <w:rsid w:val="008C20AA"/>
    <w:rsid w:val="008C2177"/>
    <w:rsid w:val="008C22E4"/>
    <w:rsid w:val="008C23BC"/>
    <w:rsid w:val="008C2986"/>
    <w:rsid w:val="008C2B09"/>
    <w:rsid w:val="008C2B13"/>
    <w:rsid w:val="008C2E1D"/>
    <w:rsid w:val="008C33DD"/>
    <w:rsid w:val="008C4219"/>
    <w:rsid w:val="008C4A99"/>
    <w:rsid w:val="008C4ABB"/>
    <w:rsid w:val="008C4D56"/>
    <w:rsid w:val="008C4ECC"/>
    <w:rsid w:val="008C5021"/>
    <w:rsid w:val="008C540B"/>
    <w:rsid w:val="008C5690"/>
    <w:rsid w:val="008C5B4C"/>
    <w:rsid w:val="008C5E91"/>
    <w:rsid w:val="008C6054"/>
    <w:rsid w:val="008C651D"/>
    <w:rsid w:val="008C66BC"/>
    <w:rsid w:val="008C6893"/>
    <w:rsid w:val="008C6FCE"/>
    <w:rsid w:val="008C71AB"/>
    <w:rsid w:val="008C78AE"/>
    <w:rsid w:val="008C7D49"/>
    <w:rsid w:val="008D01BA"/>
    <w:rsid w:val="008D0798"/>
    <w:rsid w:val="008D08AC"/>
    <w:rsid w:val="008D0E8A"/>
    <w:rsid w:val="008D187E"/>
    <w:rsid w:val="008D2277"/>
    <w:rsid w:val="008D2971"/>
    <w:rsid w:val="008D2A04"/>
    <w:rsid w:val="008D2D73"/>
    <w:rsid w:val="008D312B"/>
    <w:rsid w:val="008D31B8"/>
    <w:rsid w:val="008D343D"/>
    <w:rsid w:val="008D34CE"/>
    <w:rsid w:val="008D3ABB"/>
    <w:rsid w:val="008D3F2F"/>
    <w:rsid w:val="008D42B6"/>
    <w:rsid w:val="008D43EE"/>
    <w:rsid w:val="008D444B"/>
    <w:rsid w:val="008D453D"/>
    <w:rsid w:val="008D4C2D"/>
    <w:rsid w:val="008D501F"/>
    <w:rsid w:val="008D529C"/>
    <w:rsid w:val="008D5533"/>
    <w:rsid w:val="008D55C9"/>
    <w:rsid w:val="008D56B0"/>
    <w:rsid w:val="008D58F1"/>
    <w:rsid w:val="008D5D0F"/>
    <w:rsid w:val="008D6497"/>
    <w:rsid w:val="008D6A4F"/>
    <w:rsid w:val="008D71CE"/>
    <w:rsid w:val="008D7621"/>
    <w:rsid w:val="008D7832"/>
    <w:rsid w:val="008D7A99"/>
    <w:rsid w:val="008E0771"/>
    <w:rsid w:val="008E0DEE"/>
    <w:rsid w:val="008E1000"/>
    <w:rsid w:val="008E1140"/>
    <w:rsid w:val="008E25B9"/>
    <w:rsid w:val="008E26B5"/>
    <w:rsid w:val="008E2950"/>
    <w:rsid w:val="008E2C5F"/>
    <w:rsid w:val="008E2D8A"/>
    <w:rsid w:val="008E30CF"/>
    <w:rsid w:val="008E34BA"/>
    <w:rsid w:val="008E3951"/>
    <w:rsid w:val="008E3C23"/>
    <w:rsid w:val="008E3E75"/>
    <w:rsid w:val="008E4A2C"/>
    <w:rsid w:val="008E4C0C"/>
    <w:rsid w:val="008E4F11"/>
    <w:rsid w:val="008E4FDD"/>
    <w:rsid w:val="008E53CA"/>
    <w:rsid w:val="008E5CC8"/>
    <w:rsid w:val="008E5F12"/>
    <w:rsid w:val="008E66F5"/>
    <w:rsid w:val="008E6C39"/>
    <w:rsid w:val="008E7471"/>
    <w:rsid w:val="008E78B3"/>
    <w:rsid w:val="008E7C8E"/>
    <w:rsid w:val="008F00EA"/>
    <w:rsid w:val="008F04F8"/>
    <w:rsid w:val="008F0618"/>
    <w:rsid w:val="008F063A"/>
    <w:rsid w:val="008F0B50"/>
    <w:rsid w:val="008F110A"/>
    <w:rsid w:val="008F115E"/>
    <w:rsid w:val="008F1C95"/>
    <w:rsid w:val="008F1DF8"/>
    <w:rsid w:val="008F1F29"/>
    <w:rsid w:val="008F2C16"/>
    <w:rsid w:val="008F2E21"/>
    <w:rsid w:val="008F4469"/>
    <w:rsid w:val="008F4B1B"/>
    <w:rsid w:val="008F4B24"/>
    <w:rsid w:val="008F4C60"/>
    <w:rsid w:val="008F4F42"/>
    <w:rsid w:val="008F5864"/>
    <w:rsid w:val="008F5A5E"/>
    <w:rsid w:val="008F5BEA"/>
    <w:rsid w:val="008F5D35"/>
    <w:rsid w:val="008F61E6"/>
    <w:rsid w:val="008F6301"/>
    <w:rsid w:val="008F64C6"/>
    <w:rsid w:val="008F677A"/>
    <w:rsid w:val="008F67D5"/>
    <w:rsid w:val="008F67E4"/>
    <w:rsid w:val="008F695C"/>
    <w:rsid w:val="008F6CF9"/>
    <w:rsid w:val="008F6ED8"/>
    <w:rsid w:val="008F7360"/>
    <w:rsid w:val="008F75AE"/>
    <w:rsid w:val="008F7A0D"/>
    <w:rsid w:val="008F7C95"/>
    <w:rsid w:val="008F7E1B"/>
    <w:rsid w:val="00900168"/>
    <w:rsid w:val="00900624"/>
    <w:rsid w:val="00900DCF"/>
    <w:rsid w:val="00900E18"/>
    <w:rsid w:val="00901396"/>
    <w:rsid w:val="009015BA"/>
    <w:rsid w:val="00901D68"/>
    <w:rsid w:val="00901F2D"/>
    <w:rsid w:val="00902293"/>
    <w:rsid w:val="009025BD"/>
    <w:rsid w:val="00902656"/>
    <w:rsid w:val="009029BE"/>
    <w:rsid w:val="00902AEC"/>
    <w:rsid w:val="00902F06"/>
    <w:rsid w:val="00903328"/>
    <w:rsid w:val="009035B1"/>
    <w:rsid w:val="00903841"/>
    <w:rsid w:val="009047D3"/>
    <w:rsid w:val="0090519C"/>
    <w:rsid w:val="0090532D"/>
    <w:rsid w:val="00905674"/>
    <w:rsid w:val="00905E6A"/>
    <w:rsid w:val="009060DF"/>
    <w:rsid w:val="0090624F"/>
    <w:rsid w:val="00906399"/>
    <w:rsid w:val="00906BFE"/>
    <w:rsid w:val="00906E1D"/>
    <w:rsid w:val="00906E35"/>
    <w:rsid w:val="0090776F"/>
    <w:rsid w:val="0090782E"/>
    <w:rsid w:val="00907AEF"/>
    <w:rsid w:val="00907D04"/>
    <w:rsid w:val="00907E1C"/>
    <w:rsid w:val="00910446"/>
    <w:rsid w:val="009104DC"/>
    <w:rsid w:val="00910A5A"/>
    <w:rsid w:val="00910DA5"/>
    <w:rsid w:val="0091116C"/>
    <w:rsid w:val="009119E1"/>
    <w:rsid w:val="00912211"/>
    <w:rsid w:val="00912215"/>
    <w:rsid w:val="00912564"/>
    <w:rsid w:val="00912700"/>
    <w:rsid w:val="00912B86"/>
    <w:rsid w:val="00912CE5"/>
    <w:rsid w:val="00912FE0"/>
    <w:rsid w:val="00913024"/>
    <w:rsid w:val="009130CF"/>
    <w:rsid w:val="00913150"/>
    <w:rsid w:val="00913A71"/>
    <w:rsid w:val="00914326"/>
    <w:rsid w:val="009144C1"/>
    <w:rsid w:val="0091468B"/>
    <w:rsid w:val="0091510C"/>
    <w:rsid w:val="009155FE"/>
    <w:rsid w:val="009159EB"/>
    <w:rsid w:val="00915AA0"/>
    <w:rsid w:val="00916773"/>
    <w:rsid w:val="00916B23"/>
    <w:rsid w:val="00916B8F"/>
    <w:rsid w:val="00916C25"/>
    <w:rsid w:val="00917226"/>
    <w:rsid w:val="00917359"/>
    <w:rsid w:val="009178C7"/>
    <w:rsid w:val="00920280"/>
    <w:rsid w:val="0092035D"/>
    <w:rsid w:val="00920FB4"/>
    <w:rsid w:val="00921EC6"/>
    <w:rsid w:val="00922210"/>
    <w:rsid w:val="0092249F"/>
    <w:rsid w:val="00922894"/>
    <w:rsid w:val="00922CC2"/>
    <w:rsid w:val="00923044"/>
    <w:rsid w:val="00923410"/>
    <w:rsid w:val="009236F6"/>
    <w:rsid w:val="00923776"/>
    <w:rsid w:val="00923AB5"/>
    <w:rsid w:val="00923B93"/>
    <w:rsid w:val="00924358"/>
    <w:rsid w:val="009246F0"/>
    <w:rsid w:val="009249B6"/>
    <w:rsid w:val="00924F6C"/>
    <w:rsid w:val="00924FCB"/>
    <w:rsid w:val="00924FCF"/>
    <w:rsid w:val="00925DE0"/>
    <w:rsid w:val="0092656F"/>
    <w:rsid w:val="009266E3"/>
    <w:rsid w:val="00926962"/>
    <w:rsid w:val="00927A10"/>
    <w:rsid w:val="00927D97"/>
    <w:rsid w:val="00927EBA"/>
    <w:rsid w:val="009307F6"/>
    <w:rsid w:val="0093094B"/>
    <w:rsid w:val="00930C04"/>
    <w:rsid w:val="00930CFB"/>
    <w:rsid w:val="0093128B"/>
    <w:rsid w:val="0093154E"/>
    <w:rsid w:val="009318F4"/>
    <w:rsid w:val="00931E48"/>
    <w:rsid w:val="00932464"/>
    <w:rsid w:val="009325E3"/>
    <w:rsid w:val="009327E3"/>
    <w:rsid w:val="0093295A"/>
    <w:rsid w:val="00932ADD"/>
    <w:rsid w:val="00932C1F"/>
    <w:rsid w:val="00932CFC"/>
    <w:rsid w:val="009330F9"/>
    <w:rsid w:val="009337B2"/>
    <w:rsid w:val="0093426C"/>
    <w:rsid w:val="0093436C"/>
    <w:rsid w:val="009347DF"/>
    <w:rsid w:val="0093499F"/>
    <w:rsid w:val="009355B9"/>
    <w:rsid w:val="009356EB"/>
    <w:rsid w:val="00935A4F"/>
    <w:rsid w:val="009365AB"/>
    <w:rsid w:val="00936714"/>
    <w:rsid w:val="009369EA"/>
    <w:rsid w:val="00936F44"/>
    <w:rsid w:val="0093746E"/>
    <w:rsid w:val="00937DED"/>
    <w:rsid w:val="00937DFB"/>
    <w:rsid w:val="00937E1D"/>
    <w:rsid w:val="009401BE"/>
    <w:rsid w:val="00940E1D"/>
    <w:rsid w:val="00941150"/>
    <w:rsid w:val="0094162F"/>
    <w:rsid w:val="00941DF8"/>
    <w:rsid w:val="00941E05"/>
    <w:rsid w:val="00941F1A"/>
    <w:rsid w:val="00942262"/>
    <w:rsid w:val="00943EF9"/>
    <w:rsid w:val="009446E6"/>
    <w:rsid w:val="009448B5"/>
    <w:rsid w:val="0094514C"/>
    <w:rsid w:val="00945345"/>
    <w:rsid w:val="00945380"/>
    <w:rsid w:val="00945556"/>
    <w:rsid w:val="00945AFF"/>
    <w:rsid w:val="009468E9"/>
    <w:rsid w:val="00946FC1"/>
    <w:rsid w:val="0094718C"/>
    <w:rsid w:val="009471C4"/>
    <w:rsid w:val="00947AE8"/>
    <w:rsid w:val="00947D28"/>
    <w:rsid w:val="00947FF6"/>
    <w:rsid w:val="00950796"/>
    <w:rsid w:val="0095091F"/>
    <w:rsid w:val="00950DCE"/>
    <w:rsid w:val="00950E4B"/>
    <w:rsid w:val="00950EE8"/>
    <w:rsid w:val="00951446"/>
    <w:rsid w:val="00951850"/>
    <w:rsid w:val="00951DDB"/>
    <w:rsid w:val="00951E44"/>
    <w:rsid w:val="00951ED6"/>
    <w:rsid w:val="009522D3"/>
    <w:rsid w:val="009522F9"/>
    <w:rsid w:val="0095241F"/>
    <w:rsid w:val="00952441"/>
    <w:rsid w:val="0095259A"/>
    <w:rsid w:val="009535EF"/>
    <w:rsid w:val="009544D8"/>
    <w:rsid w:val="00954506"/>
    <w:rsid w:val="00955E8C"/>
    <w:rsid w:val="00956067"/>
    <w:rsid w:val="00956089"/>
    <w:rsid w:val="00956A34"/>
    <w:rsid w:val="00957386"/>
    <w:rsid w:val="009574B6"/>
    <w:rsid w:val="0095784F"/>
    <w:rsid w:val="009578CD"/>
    <w:rsid w:val="009600AF"/>
    <w:rsid w:val="009604DA"/>
    <w:rsid w:val="00960C3A"/>
    <w:rsid w:val="00961B8E"/>
    <w:rsid w:val="0096200F"/>
    <w:rsid w:val="009624A4"/>
    <w:rsid w:val="009627FE"/>
    <w:rsid w:val="00962C78"/>
    <w:rsid w:val="00962E55"/>
    <w:rsid w:val="009634C0"/>
    <w:rsid w:val="00964225"/>
    <w:rsid w:val="009653C8"/>
    <w:rsid w:val="009653E9"/>
    <w:rsid w:val="0096543B"/>
    <w:rsid w:val="00965817"/>
    <w:rsid w:val="00965B8E"/>
    <w:rsid w:val="00965CA6"/>
    <w:rsid w:val="00965F91"/>
    <w:rsid w:val="00965FD0"/>
    <w:rsid w:val="0096603B"/>
    <w:rsid w:val="009661F9"/>
    <w:rsid w:val="00967047"/>
    <w:rsid w:val="009674B2"/>
    <w:rsid w:val="009708BC"/>
    <w:rsid w:val="00970F34"/>
    <w:rsid w:val="00971B07"/>
    <w:rsid w:val="009721A4"/>
    <w:rsid w:val="00972B36"/>
    <w:rsid w:val="00973568"/>
    <w:rsid w:val="00973617"/>
    <w:rsid w:val="009738B1"/>
    <w:rsid w:val="00973A5A"/>
    <w:rsid w:val="00973AA2"/>
    <w:rsid w:val="00973B85"/>
    <w:rsid w:val="0097490F"/>
    <w:rsid w:val="00975012"/>
    <w:rsid w:val="00975CC8"/>
    <w:rsid w:val="009764BD"/>
    <w:rsid w:val="009764D7"/>
    <w:rsid w:val="00976671"/>
    <w:rsid w:val="009769CC"/>
    <w:rsid w:val="00976AF3"/>
    <w:rsid w:val="00976CDA"/>
    <w:rsid w:val="00976D45"/>
    <w:rsid w:val="00976DF1"/>
    <w:rsid w:val="00976F44"/>
    <w:rsid w:val="00977339"/>
    <w:rsid w:val="009802A9"/>
    <w:rsid w:val="0098098B"/>
    <w:rsid w:val="009809E6"/>
    <w:rsid w:val="00980CB2"/>
    <w:rsid w:val="00981367"/>
    <w:rsid w:val="00981D09"/>
    <w:rsid w:val="00981D1B"/>
    <w:rsid w:val="00983868"/>
    <w:rsid w:val="00983B91"/>
    <w:rsid w:val="00984AA1"/>
    <w:rsid w:val="00985052"/>
    <w:rsid w:val="0098514A"/>
    <w:rsid w:val="00985438"/>
    <w:rsid w:val="009855E4"/>
    <w:rsid w:val="0098580C"/>
    <w:rsid w:val="00985BC6"/>
    <w:rsid w:val="00986485"/>
    <w:rsid w:val="00986AD3"/>
    <w:rsid w:val="0098710C"/>
    <w:rsid w:val="0098757B"/>
    <w:rsid w:val="00987AC9"/>
    <w:rsid w:val="00987B48"/>
    <w:rsid w:val="00987C3E"/>
    <w:rsid w:val="0099029F"/>
    <w:rsid w:val="0099088E"/>
    <w:rsid w:val="00990BF0"/>
    <w:rsid w:val="009910DC"/>
    <w:rsid w:val="009917E5"/>
    <w:rsid w:val="00991C38"/>
    <w:rsid w:val="00991DAD"/>
    <w:rsid w:val="0099256B"/>
    <w:rsid w:val="00992876"/>
    <w:rsid w:val="009938A2"/>
    <w:rsid w:val="009938A5"/>
    <w:rsid w:val="009940B6"/>
    <w:rsid w:val="0099455E"/>
    <w:rsid w:val="009945E6"/>
    <w:rsid w:val="009946E6"/>
    <w:rsid w:val="009947D3"/>
    <w:rsid w:val="00994A61"/>
    <w:rsid w:val="00994EF1"/>
    <w:rsid w:val="00995246"/>
    <w:rsid w:val="00995785"/>
    <w:rsid w:val="009959EA"/>
    <w:rsid w:val="009962BB"/>
    <w:rsid w:val="009965C2"/>
    <w:rsid w:val="0099665D"/>
    <w:rsid w:val="009968EC"/>
    <w:rsid w:val="00996D25"/>
    <w:rsid w:val="009972C2"/>
    <w:rsid w:val="009979CD"/>
    <w:rsid w:val="00997D11"/>
    <w:rsid w:val="009A0553"/>
    <w:rsid w:val="009A0600"/>
    <w:rsid w:val="009A0C5D"/>
    <w:rsid w:val="009A188D"/>
    <w:rsid w:val="009A2254"/>
    <w:rsid w:val="009A2386"/>
    <w:rsid w:val="009A245B"/>
    <w:rsid w:val="009A2684"/>
    <w:rsid w:val="009A277B"/>
    <w:rsid w:val="009A2A30"/>
    <w:rsid w:val="009A2D4E"/>
    <w:rsid w:val="009A3142"/>
    <w:rsid w:val="009A3211"/>
    <w:rsid w:val="009A337E"/>
    <w:rsid w:val="009A3502"/>
    <w:rsid w:val="009A355E"/>
    <w:rsid w:val="009A3A70"/>
    <w:rsid w:val="009A3A9A"/>
    <w:rsid w:val="009A3B35"/>
    <w:rsid w:val="009A3BDF"/>
    <w:rsid w:val="009A4286"/>
    <w:rsid w:val="009A45FA"/>
    <w:rsid w:val="009A47EF"/>
    <w:rsid w:val="009A4A35"/>
    <w:rsid w:val="009A4FE2"/>
    <w:rsid w:val="009A56E7"/>
    <w:rsid w:val="009A640E"/>
    <w:rsid w:val="009A6C3C"/>
    <w:rsid w:val="009A775E"/>
    <w:rsid w:val="009A7CD1"/>
    <w:rsid w:val="009A7D0C"/>
    <w:rsid w:val="009B0619"/>
    <w:rsid w:val="009B08F4"/>
    <w:rsid w:val="009B1190"/>
    <w:rsid w:val="009B1362"/>
    <w:rsid w:val="009B14DC"/>
    <w:rsid w:val="009B1600"/>
    <w:rsid w:val="009B1640"/>
    <w:rsid w:val="009B166C"/>
    <w:rsid w:val="009B1CA9"/>
    <w:rsid w:val="009B1D57"/>
    <w:rsid w:val="009B222B"/>
    <w:rsid w:val="009B222E"/>
    <w:rsid w:val="009B2691"/>
    <w:rsid w:val="009B289D"/>
    <w:rsid w:val="009B2A82"/>
    <w:rsid w:val="009B2B93"/>
    <w:rsid w:val="009B37F1"/>
    <w:rsid w:val="009B3C4B"/>
    <w:rsid w:val="009B44DA"/>
    <w:rsid w:val="009B45DF"/>
    <w:rsid w:val="009B4893"/>
    <w:rsid w:val="009B4A9E"/>
    <w:rsid w:val="009B5114"/>
    <w:rsid w:val="009B5276"/>
    <w:rsid w:val="009B5487"/>
    <w:rsid w:val="009B5AF2"/>
    <w:rsid w:val="009B5CAF"/>
    <w:rsid w:val="009B5F9F"/>
    <w:rsid w:val="009B6632"/>
    <w:rsid w:val="009B6C1A"/>
    <w:rsid w:val="009B6D45"/>
    <w:rsid w:val="009B7687"/>
    <w:rsid w:val="009B7F7E"/>
    <w:rsid w:val="009C0506"/>
    <w:rsid w:val="009C05B0"/>
    <w:rsid w:val="009C0E29"/>
    <w:rsid w:val="009C1134"/>
    <w:rsid w:val="009C13F2"/>
    <w:rsid w:val="009C15E2"/>
    <w:rsid w:val="009C1D00"/>
    <w:rsid w:val="009C1F1E"/>
    <w:rsid w:val="009C25EB"/>
    <w:rsid w:val="009C263A"/>
    <w:rsid w:val="009C28E3"/>
    <w:rsid w:val="009C2FED"/>
    <w:rsid w:val="009C35B7"/>
    <w:rsid w:val="009C3739"/>
    <w:rsid w:val="009C39EB"/>
    <w:rsid w:val="009C3E16"/>
    <w:rsid w:val="009C4392"/>
    <w:rsid w:val="009C4F41"/>
    <w:rsid w:val="009C510A"/>
    <w:rsid w:val="009C551B"/>
    <w:rsid w:val="009C5611"/>
    <w:rsid w:val="009C5A52"/>
    <w:rsid w:val="009C64AC"/>
    <w:rsid w:val="009C6865"/>
    <w:rsid w:val="009C737F"/>
    <w:rsid w:val="009C7A3D"/>
    <w:rsid w:val="009C7B11"/>
    <w:rsid w:val="009C7BDB"/>
    <w:rsid w:val="009D0109"/>
    <w:rsid w:val="009D025E"/>
    <w:rsid w:val="009D067B"/>
    <w:rsid w:val="009D0BA0"/>
    <w:rsid w:val="009D0FCB"/>
    <w:rsid w:val="009D1095"/>
    <w:rsid w:val="009D1114"/>
    <w:rsid w:val="009D115D"/>
    <w:rsid w:val="009D123B"/>
    <w:rsid w:val="009D1471"/>
    <w:rsid w:val="009D215D"/>
    <w:rsid w:val="009D222F"/>
    <w:rsid w:val="009D2DD5"/>
    <w:rsid w:val="009D3660"/>
    <w:rsid w:val="009D3B32"/>
    <w:rsid w:val="009D4444"/>
    <w:rsid w:val="009D487E"/>
    <w:rsid w:val="009D4EA1"/>
    <w:rsid w:val="009D520F"/>
    <w:rsid w:val="009D5A5D"/>
    <w:rsid w:val="009D5B7C"/>
    <w:rsid w:val="009D5DA6"/>
    <w:rsid w:val="009D62D9"/>
    <w:rsid w:val="009D6326"/>
    <w:rsid w:val="009D643A"/>
    <w:rsid w:val="009D6C22"/>
    <w:rsid w:val="009D6E47"/>
    <w:rsid w:val="009D7347"/>
    <w:rsid w:val="009E00AA"/>
    <w:rsid w:val="009E018E"/>
    <w:rsid w:val="009E053D"/>
    <w:rsid w:val="009E1053"/>
    <w:rsid w:val="009E11A0"/>
    <w:rsid w:val="009E1583"/>
    <w:rsid w:val="009E18A2"/>
    <w:rsid w:val="009E1DFD"/>
    <w:rsid w:val="009E1F15"/>
    <w:rsid w:val="009E1F2E"/>
    <w:rsid w:val="009E2672"/>
    <w:rsid w:val="009E2D20"/>
    <w:rsid w:val="009E2F6F"/>
    <w:rsid w:val="009E31A6"/>
    <w:rsid w:val="009E32B8"/>
    <w:rsid w:val="009E35C7"/>
    <w:rsid w:val="009E3636"/>
    <w:rsid w:val="009E38A4"/>
    <w:rsid w:val="009E38B0"/>
    <w:rsid w:val="009E3B1F"/>
    <w:rsid w:val="009E455A"/>
    <w:rsid w:val="009E4DFA"/>
    <w:rsid w:val="009E53E9"/>
    <w:rsid w:val="009E567F"/>
    <w:rsid w:val="009E5C7C"/>
    <w:rsid w:val="009E66BC"/>
    <w:rsid w:val="009E6F9C"/>
    <w:rsid w:val="009E7AF1"/>
    <w:rsid w:val="009F029D"/>
    <w:rsid w:val="009F09DC"/>
    <w:rsid w:val="009F102A"/>
    <w:rsid w:val="009F10AF"/>
    <w:rsid w:val="009F16B6"/>
    <w:rsid w:val="009F30C5"/>
    <w:rsid w:val="009F3139"/>
    <w:rsid w:val="009F38CD"/>
    <w:rsid w:val="009F39F6"/>
    <w:rsid w:val="009F3D34"/>
    <w:rsid w:val="009F49D7"/>
    <w:rsid w:val="009F4A72"/>
    <w:rsid w:val="009F4FD8"/>
    <w:rsid w:val="009F58C9"/>
    <w:rsid w:val="009F5CFD"/>
    <w:rsid w:val="009F5E9A"/>
    <w:rsid w:val="009F5FDF"/>
    <w:rsid w:val="009F7262"/>
    <w:rsid w:val="009F7A30"/>
    <w:rsid w:val="00A00329"/>
    <w:rsid w:val="00A0065B"/>
    <w:rsid w:val="00A00A74"/>
    <w:rsid w:val="00A00CBE"/>
    <w:rsid w:val="00A00D9C"/>
    <w:rsid w:val="00A0103F"/>
    <w:rsid w:val="00A01452"/>
    <w:rsid w:val="00A01D4E"/>
    <w:rsid w:val="00A021EC"/>
    <w:rsid w:val="00A024B5"/>
    <w:rsid w:val="00A0257B"/>
    <w:rsid w:val="00A02B95"/>
    <w:rsid w:val="00A031E0"/>
    <w:rsid w:val="00A0346F"/>
    <w:rsid w:val="00A03CC5"/>
    <w:rsid w:val="00A042E4"/>
    <w:rsid w:val="00A04692"/>
    <w:rsid w:val="00A05A99"/>
    <w:rsid w:val="00A05AAC"/>
    <w:rsid w:val="00A05B56"/>
    <w:rsid w:val="00A05B6B"/>
    <w:rsid w:val="00A05F2F"/>
    <w:rsid w:val="00A06854"/>
    <w:rsid w:val="00A06D97"/>
    <w:rsid w:val="00A0712C"/>
    <w:rsid w:val="00A0724A"/>
    <w:rsid w:val="00A0765E"/>
    <w:rsid w:val="00A07A64"/>
    <w:rsid w:val="00A07DC9"/>
    <w:rsid w:val="00A07DFF"/>
    <w:rsid w:val="00A10297"/>
    <w:rsid w:val="00A104E5"/>
    <w:rsid w:val="00A105BB"/>
    <w:rsid w:val="00A10A4C"/>
    <w:rsid w:val="00A10BEF"/>
    <w:rsid w:val="00A111BE"/>
    <w:rsid w:val="00A111D6"/>
    <w:rsid w:val="00A124B5"/>
    <w:rsid w:val="00A12DEB"/>
    <w:rsid w:val="00A133D1"/>
    <w:rsid w:val="00A13409"/>
    <w:rsid w:val="00A141FF"/>
    <w:rsid w:val="00A14745"/>
    <w:rsid w:val="00A14884"/>
    <w:rsid w:val="00A1498E"/>
    <w:rsid w:val="00A14D20"/>
    <w:rsid w:val="00A14D71"/>
    <w:rsid w:val="00A14DA4"/>
    <w:rsid w:val="00A14DDD"/>
    <w:rsid w:val="00A15559"/>
    <w:rsid w:val="00A15803"/>
    <w:rsid w:val="00A15A11"/>
    <w:rsid w:val="00A15C08"/>
    <w:rsid w:val="00A16152"/>
    <w:rsid w:val="00A166B4"/>
    <w:rsid w:val="00A16A1A"/>
    <w:rsid w:val="00A16F63"/>
    <w:rsid w:val="00A17A02"/>
    <w:rsid w:val="00A17C09"/>
    <w:rsid w:val="00A2027F"/>
    <w:rsid w:val="00A20509"/>
    <w:rsid w:val="00A206DA"/>
    <w:rsid w:val="00A20722"/>
    <w:rsid w:val="00A20E18"/>
    <w:rsid w:val="00A21E28"/>
    <w:rsid w:val="00A2208E"/>
    <w:rsid w:val="00A22250"/>
    <w:rsid w:val="00A2248E"/>
    <w:rsid w:val="00A22508"/>
    <w:rsid w:val="00A2261E"/>
    <w:rsid w:val="00A22958"/>
    <w:rsid w:val="00A22B24"/>
    <w:rsid w:val="00A22E64"/>
    <w:rsid w:val="00A235D4"/>
    <w:rsid w:val="00A23875"/>
    <w:rsid w:val="00A23D5C"/>
    <w:rsid w:val="00A23F78"/>
    <w:rsid w:val="00A23F9D"/>
    <w:rsid w:val="00A245C1"/>
    <w:rsid w:val="00A24AE4"/>
    <w:rsid w:val="00A24CAF"/>
    <w:rsid w:val="00A2562F"/>
    <w:rsid w:val="00A25831"/>
    <w:rsid w:val="00A25CCF"/>
    <w:rsid w:val="00A25D12"/>
    <w:rsid w:val="00A25D89"/>
    <w:rsid w:val="00A26750"/>
    <w:rsid w:val="00A2676B"/>
    <w:rsid w:val="00A2692B"/>
    <w:rsid w:val="00A26944"/>
    <w:rsid w:val="00A26B28"/>
    <w:rsid w:val="00A26DBF"/>
    <w:rsid w:val="00A27768"/>
    <w:rsid w:val="00A277B1"/>
    <w:rsid w:val="00A27AB9"/>
    <w:rsid w:val="00A30928"/>
    <w:rsid w:val="00A30C4D"/>
    <w:rsid w:val="00A30D50"/>
    <w:rsid w:val="00A30F36"/>
    <w:rsid w:val="00A319ED"/>
    <w:rsid w:val="00A31B0E"/>
    <w:rsid w:val="00A31D13"/>
    <w:rsid w:val="00A3266D"/>
    <w:rsid w:val="00A32914"/>
    <w:rsid w:val="00A33551"/>
    <w:rsid w:val="00A33B10"/>
    <w:rsid w:val="00A341DF"/>
    <w:rsid w:val="00A3524E"/>
    <w:rsid w:val="00A35C3D"/>
    <w:rsid w:val="00A35F4C"/>
    <w:rsid w:val="00A361E2"/>
    <w:rsid w:val="00A361F9"/>
    <w:rsid w:val="00A36481"/>
    <w:rsid w:val="00A36534"/>
    <w:rsid w:val="00A36A25"/>
    <w:rsid w:val="00A36CD4"/>
    <w:rsid w:val="00A403E1"/>
    <w:rsid w:val="00A40787"/>
    <w:rsid w:val="00A40B3D"/>
    <w:rsid w:val="00A41155"/>
    <w:rsid w:val="00A4142C"/>
    <w:rsid w:val="00A41B64"/>
    <w:rsid w:val="00A41D31"/>
    <w:rsid w:val="00A41D3C"/>
    <w:rsid w:val="00A422AE"/>
    <w:rsid w:val="00A42780"/>
    <w:rsid w:val="00A427DF"/>
    <w:rsid w:val="00A42B35"/>
    <w:rsid w:val="00A42B95"/>
    <w:rsid w:val="00A43236"/>
    <w:rsid w:val="00A436F3"/>
    <w:rsid w:val="00A437CB"/>
    <w:rsid w:val="00A43803"/>
    <w:rsid w:val="00A43A04"/>
    <w:rsid w:val="00A43B9D"/>
    <w:rsid w:val="00A43BB1"/>
    <w:rsid w:val="00A43C13"/>
    <w:rsid w:val="00A43D41"/>
    <w:rsid w:val="00A43D83"/>
    <w:rsid w:val="00A43F3D"/>
    <w:rsid w:val="00A4476D"/>
    <w:rsid w:val="00A45572"/>
    <w:rsid w:val="00A458C8"/>
    <w:rsid w:val="00A463B9"/>
    <w:rsid w:val="00A468F8"/>
    <w:rsid w:val="00A46A12"/>
    <w:rsid w:val="00A46FF7"/>
    <w:rsid w:val="00A470FA"/>
    <w:rsid w:val="00A474B2"/>
    <w:rsid w:val="00A47935"/>
    <w:rsid w:val="00A47E9B"/>
    <w:rsid w:val="00A50053"/>
    <w:rsid w:val="00A50083"/>
    <w:rsid w:val="00A500BD"/>
    <w:rsid w:val="00A517C1"/>
    <w:rsid w:val="00A523AA"/>
    <w:rsid w:val="00A52959"/>
    <w:rsid w:val="00A5299A"/>
    <w:rsid w:val="00A52EFF"/>
    <w:rsid w:val="00A5372F"/>
    <w:rsid w:val="00A53990"/>
    <w:rsid w:val="00A53A41"/>
    <w:rsid w:val="00A53E92"/>
    <w:rsid w:val="00A54144"/>
    <w:rsid w:val="00A541A1"/>
    <w:rsid w:val="00A54BC1"/>
    <w:rsid w:val="00A54EDF"/>
    <w:rsid w:val="00A54FF7"/>
    <w:rsid w:val="00A550AD"/>
    <w:rsid w:val="00A551A5"/>
    <w:rsid w:val="00A555DC"/>
    <w:rsid w:val="00A557C6"/>
    <w:rsid w:val="00A55A4F"/>
    <w:rsid w:val="00A55D65"/>
    <w:rsid w:val="00A5623D"/>
    <w:rsid w:val="00A5648C"/>
    <w:rsid w:val="00A5671C"/>
    <w:rsid w:val="00A56D4B"/>
    <w:rsid w:val="00A56DB4"/>
    <w:rsid w:val="00A56FE0"/>
    <w:rsid w:val="00A57179"/>
    <w:rsid w:val="00A572B6"/>
    <w:rsid w:val="00A57713"/>
    <w:rsid w:val="00A57784"/>
    <w:rsid w:val="00A5785D"/>
    <w:rsid w:val="00A5799E"/>
    <w:rsid w:val="00A600C1"/>
    <w:rsid w:val="00A6061B"/>
    <w:rsid w:val="00A6086C"/>
    <w:rsid w:val="00A60CD6"/>
    <w:rsid w:val="00A60F7F"/>
    <w:rsid w:val="00A6105A"/>
    <w:rsid w:val="00A61175"/>
    <w:rsid w:val="00A614AE"/>
    <w:rsid w:val="00A618AF"/>
    <w:rsid w:val="00A620D1"/>
    <w:rsid w:val="00A62575"/>
    <w:rsid w:val="00A62FD2"/>
    <w:rsid w:val="00A6310E"/>
    <w:rsid w:val="00A631C6"/>
    <w:rsid w:val="00A6348F"/>
    <w:rsid w:val="00A64DDD"/>
    <w:rsid w:val="00A64F89"/>
    <w:rsid w:val="00A651C0"/>
    <w:rsid w:val="00A652FB"/>
    <w:rsid w:val="00A6552B"/>
    <w:rsid w:val="00A655DB"/>
    <w:rsid w:val="00A65847"/>
    <w:rsid w:val="00A65EAE"/>
    <w:rsid w:val="00A65EF4"/>
    <w:rsid w:val="00A66617"/>
    <w:rsid w:val="00A674DD"/>
    <w:rsid w:val="00A6767E"/>
    <w:rsid w:val="00A67823"/>
    <w:rsid w:val="00A67F99"/>
    <w:rsid w:val="00A70113"/>
    <w:rsid w:val="00A70194"/>
    <w:rsid w:val="00A702F3"/>
    <w:rsid w:val="00A705C2"/>
    <w:rsid w:val="00A708CC"/>
    <w:rsid w:val="00A70A12"/>
    <w:rsid w:val="00A70BA8"/>
    <w:rsid w:val="00A71776"/>
    <w:rsid w:val="00A71B86"/>
    <w:rsid w:val="00A71B90"/>
    <w:rsid w:val="00A72A42"/>
    <w:rsid w:val="00A7323A"/>
    <w:rsid w:val="00A7336E"/>
    <w:rsid w:val="00A733C9"/>
    <w:rsid w:val="00A73565"/>
    <w:rsid w:val="00A73611"/>
    <w:rsid w:val="00A73CF5"/>
    <w:rsid w:val="00A73D19"/>
    <w:rsid w:val="00A7400A"/>
    <w:rsid w:val="00A7415B"/>
    <w:rsid w:val="00A74526"/>
    <w:rsid w:val="00A7475A"/>
    <w:rsid w:val="00A74C2B"/>
    <w:rsid w:val="00A74CA0"/>
    <w:rsid w:val="00A74CF4"/>
    <w:rsid w:val="00A74F0F"/>
    <w:rsid w:val="00A7585A"/>
    <w:rsid w:val="00A758C3"/>
    <w:rsid w:val="00A75AA6"/>
    <w:rsid w:val="00A76006"/>
    <w:rsid w:val="00A76202"/>
    <w:rsid w:val="00A7692E"/>
    <w:rsid w:val="00A76B6E"/>
    <w:rsid w:val="00A76C7C"/>
    <w:rsid w:val="00A772FB"/>
    <w:rsid w:val="00A7763A"/>
    <w:rsid w:val="00A778EC"/>
    <w:rsid w:val="00A77CC2"/>
    <w:rsid w:val="00A77D6D"/>
    <w:rsid w:val="00A77D8D"/>
    <w:rsid w:val="00A80977"/>
    <w:rsid w:val="00A816E8"/>
    <w:rsid w:val="00A81B4A"/>
    <w:rsid w:val="00A82217"/>
    <w:rsid w:val="00A82702"/>
    <w:rsid w:val="00A828A5"/>
    <w:rsid w:val="00A82D5B"/>
    <w:rsid w:val="00A8322D"/>
    <w:rsid w:val="00A83338"/>
    <w:rsid w:val="00A836A1"/>
    <w:rsid w:val="00A836BC"/>
    <w:rsid w:val="00A83CFB"/>
    <w:rsid w:val="00A83DAB"/>
    <w:rsid w:val="00A84250"/>
    <w:rsid w:val="00A843BE"/>
    <w:rsid w:val="00A8459D"/>
    <w:rsid w:val="00A850D7"/>
    <w:rsid w:val="00A854E2"/>
    <w:rsid w:val="00A85768"/>
    <w:rsid w:val="00A858A9"/>
    <w:rsid w:val="00A85CF1"/>
    <w:rsid w:val="00A86320"/>
    <w:rsid w:val="00A864D7"/>
    <w:rsid w:val="00A8688B"/>
    <w:rsid w:val="00A86AE0"/>
    <w:rsid w:val="00A86B2D"/>
    <w:rsid w:val="00A87306"/>
    <w:rsid w:val="00A87AA9"/>
    <w:rsid w:val="00A90163"/>
    <w:rsid w:val="00A90269"/>
    <w:rsid w:val="00A902AD"/>
    <w:rsid w:val="00A90775"/>
    <w:rsid w:val="00A91077"/>
    <w:rsid w:val="00A912D4"/>
    <w:rsid w:val="00A91536"/>
    <w:rsid w:val="00A91C54"/>
    <w:rsid w:val="00A92628"/>
    <w:rsid w:val="00A927C1"/>
    <w:rsid w:val="00A92B07"/>
    <w:rsid w:val="00A92B42"/>
    <w:rsid w:val="00A92BE3"/>
    <w:rsid w:val="00A931F5"/>
    <w:rsid w:val="00A934BC"/>
    <w:rsid w:val="00A93CD0"/>
    <w:rsid w:val="00A94104"/>
    <w:rsid w:val="00A945BA"/>
    <w:rsid w:val="00A94632"/>
    <w:rsid w:val="00A9478D"/>
    <w:rsid w:val="00A94863"/>
    <w:rsid w:val="00A9495A"/>
    <w:rsid w:val="00A94ACD"/>
    <w:rsid w:val="00A94EEA"/>
    <w:rsid w:val="00A955B5"/>
    <w:rsid w:val="00A95624"/>
    <w:rsid w:val="00A9562B"/>
    <w:rsid w:val="00A95C73"/>
    <w:rsid w:val="00A9615C"/>
    <w:rsid w:val="00A96517"/>
    <w:rsid w:val="00A96B2E"/>
    <w:rsid w:val="00A97101"/>
    <w:rsid w:val="00A9720D"/>
    <w:rsid w:val="00A97AE6"/>
    <w:rsid w:val="00A97DFB"/>
    <w:rsid w:val="00AA0329"/>
    <w:rsid w:val="00AA0826"/>
    <w:rsid w:val="00AA0B5B"/>
    <w:rsid w:val="00AA0BF3"/>
    <w:rsid w:val="00AA0EF4"/>
    <w:rsid w:val="00AA10AE"/>
    <w:rsid w:val="00AA16EA"/>
    <w:rsid w:val="00AA1F39"/>
    <w:rsid w:val="00AA2882"/>
    <w:rsid w:val="00AA28D6"/>
    <w:rsid w:val="00AA2929"/>
    <w:rsid w:val="00AA31EE"/>
    <w:rsid w:val="00AA3B47"/>
    <w:rsid w:val="00AA3F41"/>
    <w:rsid w:val="00AA4665"/>
    <w:rsid w:val="00AA4AC0"/>
    <w:rsid w:val="00AA4B08"/>
    <w:rsid w:val="00AA4B58"/>
    <w:rsid w:val="00AA509A"/>
    <w:rsid w:val="00AA5593"/>
    <w:rsid w:val="00AA570F"/>
    <w:rsid w:val="00AA57CF"/>
    <w:rsid w:val="00AA5C6C"/>
    <w:rsid w:val="00AA6677"/>
    <w:rsid w:val="00AA67F0"/>
    <w:rsid w:val="00AA6952"/>
    <w:rsid w:val="00AA6C67"/>
    <w:rsid w:val="00AA7118"/>
    <w:rsid w:val="00AA7A41"/>
    <w:rsid w:val="00AA7AD2"/>
    <w:rsid w:val="00AB0087"/>
    <w:rsid w:val="00AB030A"/>
    <w:rsid w:val="00AB035A"/>
    <w:rsid w:val="00AB0639"/>
    <w:rsid w:val="00AB0B66"/>
    <w:rsid w:val="00AB0C3E"/>
    <w:rsid w:val="00AB0DE8"/>
    <w:rsid w:val="00AB0EB4"/>
    <w:rsid w:val="00AB0F00"/>
    <w:rsid w:val="00AB1087"/>
    <w:rsid w:val="00AB1ADB"/>
    <w:rsid w:val="00AB1D80"/>
    <w:rsid w:val="00AB1EAE"/>
    <w:rsid w:val="00AB1FDE"/>
    <w:rsid w:val="00AB22B1"/>
    <w:rsid w:val="00AB255E"/>
    <w:rsid w:val="00AB2A40"/>
    <w:rsid w:val="00AB2A63"/>
    <w:rsid w:val="00AB2A7C"/>
    <w:rsid w:val="00AB2AF3"/>
    <w:rsid w:val="00AB3068"/>
    <w:rsid w:val="00AB3775"/>
    <w:rsid w:val="00AB38E2"/>
    <w:rsid w:val="00AB4431"/>
    <w:rsid w:val="00AB5E31"/>
    <w:rsid w:val="00AB607F"/>
    <w:rsid w:val="00AB6135"/>
    <w:rsid w:val="00AB62F2"/>
    <w:rsid w:val="00AB69B9"/>
    <w:rsid w:val="00AB7476"/>
    <w:rsid w:val="00AB75CB"/>
    <w:rsid w:val="00AB7758"/>
    <w:rsid w:val="00AB7AD5"/>
    <w:rsid w:val="00AB7BFE"/>
    <w:rsid w:val="00AB7FB2"/>
    <w:rsid w:val="00AC00BE"/>
    <w:rsid w:val="00AC034D"/>
    <w:rsid w:val="00AC0583"/>
    <w:rsid w:val="00AC0CFF"/>
    <w:rsid w:val="00AC0F13"/>
    <w:rsid w:val="00AC1136"/>
    <w:rsid w:val="00AC1B7C"/>
    <w:rsid w:val="00AC1DA8"/>
    <w:rsid w:val="00AC1E1C"/>
    <w:rsid w:val="00AC1ED6"/>
    <w:rsid w:val="00AC1FAE"/>
    <w:rsid w:val="00AC2014"/>
    <w:rsid w:val="00AC2098"/>
    <w:rsid w:val="00AC21B1"/>
    <w:rsid w:val="00AC244D"/>
    <w:rsid w:val="00AC3175"/>
    <w:rsid w:val="00AC318E"/>
    <w:rsid w:val="00AC380D"/>
    <w:rsid w:val="00AC40A8"/>
    <w:rsid w:val="00AC457D"/>
    <w:rsid w:val="00AC4E36"/>
    <w:rsid w:val="00AC4F08"/>
    <w:rsid w:val="00AC4FAD"/>
    <w:rsid w:val="00AC56DA"/>
    <w:rsid w:val="00AC56DB"/>
    <w:rsid w:val="00AC59A0"/>
    <w:rsid w:val="00AC5BB2"/>
    <w:rsid w:val="00AC683D"/>
    <w:rsid w:val="00AC736E"/>
    <w:rsid w:val="00AC7522"/>
    <w:rsid w:val="00AC76C4"/>
    <w:rsid w:val="00AD0559"/>
    <w:rsid w:val="00AD0F74"/>
    <w:rsid w:val="00AD1086"/>
    <w:rsid w:val="00AD13B2"/>
    <w:rsid w:val="00AD1645"/>
    <w:rsid w:val="00AD1A17"/>
    <w:rsid w:val="00AD1A86"/>
    <w:rsid w:val="00AD1ABD"/>
    <w:rsid w:val="00AD30B7"/>
    <w:rsid w:val="00AD3199"/>
    <w:rsid w:val="00AD369A"/>
    <w:rsid w:val="00AD3876"/>
    <w:rsid w:val="00AD4164"/>
    <w:rsid w:val="00AD4645"/>
    <w:rsid w:val="00AD4B4A"/>
    <w:rsid w:val="00AD4C1B"/>
    <w:rsid w:val="00AD4D29"/>
    <w:rsid w:val="00AD4EDA"/>
    <w:rsid w:val="00AD4F4D"/>
    <w:rsid w:val="00AD4F4E"/>
    <w:rsid w:val="00AD5004"/>
    <w:rsid w:val="00AD5039"/>
    <w:rsid w:val="00AD5190"/>
    <w:rsid w:val="00AD5E51"/>
    <w:rsid w:val="00AD6B31"/>
    <w:rsid w:val="00AD71E3"/>
    <w:rsid w:val="00AD753E"/>
    <w:rsid w:val="00AD75AA"/>
    <w:rsid w:val="00AD7F9D"/>
    <w:rsid w:val="00AD7FD8"/>
    <w:rsid w:val="00AE0332"/>
    <w:rsid w:val="00AE049F"/>
    <w:rsid w:val="00AE0642"/>
    <w:rsid w:val="00AE0A2F"/>
    <w:rsid w:val="00AE0CBA"/>
    <w:rsid w:val="00AE0F8E"/>
    <w:rsid w:val="00AE0FFA"/>
    <w:rsid w:val="00AE1DB3"/>
    <w:rsid w:val="00AE1F52"/>
    <w:rsid w:val="00AE24DA"/>
    <w:rsid w:val="00AE2CB6"/>
    <w:rsid w:val="00AE3A59"/>
    <w:rsid w:val="00AE3EF9"/>
    <w:rsid w:val="00AE4035"/>
    <w:rsid w:val="00AE403A"/>
    <w:rsid w:val="00AE4107"/>
    <w:rsid w:val="00AE423B"/>
    <w:rsid w:val="00AE4A69"/>
    <w:rsid w:val="00AE4C09"/>
    <w:rsid w:val="00AE53EE"/>
    <w:rsid w:val="00AE56EC"/>
    <w:rsid w:val="00AE5ABD"/>
    <w:rsid w:val="00AE5B64"/>
    <w:rsid w:val="00AE5FF0"/>
    <w:rsid w:val="00AE64BE"/>
    <w:rsid w:val="00AE6674"/>
    <w:rsid w:val="00AE6722"/>
    <w:rsid w:val="00AE72C4"/>
    <w:rsid w:val="00AE7B53"/>
    <w:rsid w:val="00AE7D77"/>
    <w:rsid w:val="00AE7F76"/>
    <w:rsid w:val="00AF0389"/>
    <w:rsid w:val="00AF0A4A"/>
    <w:rsid w:val="00AF0C08"/>
    <w:rsid w:val="00AF0CF0"/>
    <w:rsid w:val="00AF0DFD"/>
    <w:rsid w:val="00AF1139"/>
    <w:rsid w:val="00AF18D5"/>
    <w:rsid w:val="00AF1D68"/>
    <w:rsid w:val="00AF2A24"/>
    <w:rsid w:val="00AF2C48"/>
    <w:rsid w:val="00AF2FB7"/>
    <w:rsid w:val="00AF304B"/>
    <w:rsid w:val="00AF34FD"/>
    <w:rsid w:val="00AF38EF"/>
    <w:rsid w:val="00AF3CC6"/>
    <w:rsid w:val="00AF3E8E"/>
    <w:rsid w:val="00AF400F"/>
    <w:rsid w:val="00AF4694"/>
    <w:rsid w:val="00AF48DA"/>
    <w:rsid w:val="00AF4BAB"/>
    <w:rsid w:val="00AF52B5"/>
    <w:rsid w:val="00AF5913"/>
    <w:rsid w:val="00AF5B4C"/>
    <w:rsid w:val="00AF5DB7"/>
    <w:rsid w:val="00AF61CD"/>
    <w:rsid w:val="00AF67A2"/>
    <w:rsid w:val="00AF6800"/>
    <w:rsid w:val="00AF73D4"/>
    <w:rsid w:val="00AF7531"/>
    <w:rsid w:val="00AF76F2"/>
    <w:rsid w:val="00AF77EB"/>
    <w:rsid w:val="00AF7946"/>
    <w:rsid w:val="00AF7AD1"/>
    <w:rsid w:val="00AF7B55"/>
    <w:rsid w:val="00AF7C1F"/>
    <w:rsid w:val="00AF7E39"/>
    <w:rsid w:val="00B00419"/>
    <w:rsid w:val="00B005DB"/>
    <w:rsid w:val="00B00745"/>
    <w:rsid w:val="00B00C6D"/>
    <w:rsid w:val="00B01125"/>
    <w:rsid w:val="00B012DA"/>
    <w:rsid w:val="00B01946"/>
    <w:rsid w:val="00B01A50"/>
    <w:rsid w:val="00B01E6B"/>
    <w:rsid w:val="00B0249D"/>
    <w:rsid w:val="00B026F0"/>
    <w:rsid w:val="00B02941"/>
    <w:rsid w:val="00B031D6"/>
    <w:rsid w:val="00B034A6"/>
    <w:rsid w:val="00B039F1"/>
    <w:rsid w:val="00B03AE2"/>
    <w:rsid w:val="00B03DAA"/>
    <w:rsid w:val="00B04499"/>
    <w:rsid w:val="00B04A81"/>
    <w:rsid w:val="00B04C1D"/>
    <w:rsid w:val="00B04E2F"/>
    <w:rsid w:val="00B05110"/>
    <w:rsid w:val="00B0546F"/>
    <w:rsid w:val="00B05F1C"/>
    <w:rsid w:val="00B06062"/>
    <w:rsid w:val="00B06CA3"/>
    <w:rsid w:val="00B070DA"/>
    <w:rsid w:val="00B071DE"/>
    <w:rsid w:val="00B07258"/>
    <w:rsid w:val="00B07850"/>
    <w:rsid w:val="00B07C70"/>
    <w:rsid w:val="00B07E22"/>
    <w:rsid w:val="00B07E55"/>
    <w:rsid w:val="00B10060"/>
    <w:rsid w:val="00B10520"/>
    <w:rsid w:val="00B10629"/>
    <w:rsid w:val="00B10E47"/>
    <w:rsid w:val="00B10ECD"/>
    <w:rsid w:val="00B1101D"/>
    <w:rsid w:val="00B11084"/>
    <w:rsid w:val="00B1175F"/>
    <w:rsid w:val="00B11789"/>
    <w:rsid w:val="00B11CB1"/>
    <w:rsid w:val="00B122C3"/>
    <w:rsid w:val="00B12381"/>
    <w:rsid w:val="00B12719"/>
    <w:rsid w:val="00B132EC"/>
    <w:rsid w:val="00B13675"/>
    <w:rsid w:val="00B14B1D"/>
    <w:rsid w:val="00B14EC1"/>
    <w:rsid w:val="00B14FAA"/>
    <w:rsid w:val="00B150C8"/>
    <w:rsid w:val="00B152AC"/>
    <w:rsid w:val="00B15665"/>
    <w:rsid w:val="00B164F7"/>
    <w:rsid w:val="00B16969"/>
    <w:rsid w:val="00B1697F"/>
    <w:rsid w:val="00B16C6B"/>
    <w:rsid w:val="00B16E9B"/>
    <w:rsid w:val="00B177B0"/>
    <w:rsid w:val="00B17B17"/>
    <w:rsid w:val="00B203C9"/>
    <w:rsid w:val="00B2135B"/>
    <w:rsid w:val="00B2141F"/>
    <w:rsid w:val="00B215D1"/>
    <w:rsid w:val="00B2226B"/>
    <w:rsid w:val="00B23816"/>
    <w:rsid w:val="00B23939"/>
    <w:rsid w:val="00B23987"/>
    <w:rsid w:val="00B239F9"/>
    <w:rsid w:val="00B23C6C"/>
    <w:rsid w:val="00B244B7"/>
    <w:rsid w:val="00B247D9"/>
    <w:rsid w:val="00B24F9C"/>
    <w:rsid w:val="00B25110"/>
    <w:rsid w:val="00B259F4"/>
    <w:rsid w:val="00B25ABE"/>
    <w:rsid w:val="00B25D20"/>
    <w:rsid w:val="00B2664E"/>
    <w:rsid w:val="00B26885"/>
    <w:rsid w:val="00B269DA"/>
    <w:rsid w:val="00B26A0F"/>
    <w:rsid w:val="00B26B7A"/>
    <w:rsid w:val="00B26BE7"/>
    <w:rsid w:val="00B26DE5"/>
    <w:rsid w:val="00B277E5"/>
    <w:rsid w:val="00B27ACB"/>
    <w:rsid w:val="00B27C09"/>
    <w:rsid w:val="00B27E68"/>
    <w:rsid w:val="00B303B0"/>
    <w:rsid w:val="00B30A57"/>
    <w:rsid w:val="00B30BBF"/>
    <w:rsid w:val="00B30DAD"/>
    <w:rsid w:val="00B30F7D"/>
    <w:rsid w:val="00B3194B"/>
    <w:rsid w:val="00B31A9B"/>
    <w:rsid w:val="00B31C6D"/>
    <w:rsid w:val="00B320C9"/>
    <w:rsid w:val="00B3213A"/>
    <w:rsid w:val="00B33295"/>
    <w:rsid w:val="00B345F8"/>
    <w:rsid w:val="00B34976"/>
    <w:rsid w:val="00B34A8A"/>
    <w:rsid w:val="00B34B47"/>
    <w:rsid w:val="00B34EBD"/>
    <w:rsid w:val="00B359C1"/>
    <w:rsid w:val="00B35A27"/>
    <w:rsid w:val="00B35A7C"/>
    <w:rsid w:val="00B36079"/>
    <w:rsid w:val="00B36437"/>
    <w:rsid w:val="00B3691D"/>
    <w:rsid w:val="00B3715F"/>
    <w:rsid w:val="00B379A4"/>
    <w:rsid w:val="00B37BB2"/>
    <w:rsid w:val="00B37E77"/>
    <w:rsid w:val="00B401E9"/>
    <w:rsid w:val="00B404AF"/>
    <w:rsid w:val="00B406A1"/>
    <w:rsid w:val="00B40963"/>
    <w:rsid w:val="00B40A64"/>
    <w:rsid w:val="00B40DF4"/>
    <w:rsid w:val="00B40DF6"/>
    <w:rsid w:val="00B411CE"/>
    <w:rsid w:val="00B412B9"/>
    <w:rsid w:val="00B41B20"/>
    <w:rsid w:val="00B41EC3"/>
    <w:rsid w:val="00B41FC2"/>
    <w:rsid w:val="00B428E2"/>
    <w:rsid w:val="00B42A2D"/>
    <w:rsid w:val="00B42D5A"/>
    <w:rsid w:val="00B42E54"/>
    <w:rsid w:val="00B43206"/>
    <w:rsid w:val="00B4351A"/>
    <w:rsid w:val="00B43621"/>
    <w:rsid w:val="00B43EC4"/>
    <w:rsid w:val="00B441B9"/>
    <w:rsid w:val="00B44346"/>
    <w:rsid w:val="00B4439F"/>
    <w:rsid w:val="00B444D2"/>
    <w:rsid w:val="00B44635"/>
    <w:rsid w:val="00B457C3"/>
    <w:rsid w:val="00B45B8C"/>
    <w:rsid w:val="00B45EB7"/>
    <w:rsid w:val="00B46170"/>
    <w:rsid w:val="00B463D4"/>
    <w:rsid w:val="00B46D04"/>
    <w:rsid w:val="00B47124"/>
    <w:rsid w:val="00B475F7"/>
    <w:rsid w:val="00B47749"/>
    <w:rsid w:val="00B47D10"/>
    <w:rsid w:val="00B47D3A"/>
    <w:rsid w:val="00B5000E"/>
    <w:rsid w:val="00B508E7"/>
    <w:rsid w:val="00B511C0"/>
    <w:rsid w:val="00B51371"/>
    <w:rsid w:val="00B51534"/>
    <w:rsid w:val="00B5170E"/>
    <w:rsid w:val="00B52420"/>
    <w:rsid w:val="00B52BCA"/>
    <w:rsid w:val="00B5311C"/>
    <w:rsid w:val="00B53548"/>
    <w:rsid w:val="00B5368B"/>
    <w:rsid w:val="00B53D10"/>
    <w:rsid w:val="00B54977"/>
    <w:rsid w:val="00B55258"/>
    <w:rsid w:val="00B55356"/>
    <w:rsid w:val="00B55F30"/>
    <w:rsid w:val="00B5633E"/>
    <w:rsid w:val="00B56445"/>
    <w:rsid w:val="00B56598"/>
    <w:rsid w:val="00B56C06"/>
    <w:rsid w:val="00B57100"/>
    <w:rsid w:val="00B57164"/>
    <w:rsid w:val="00B57307"/>
    <w:rsid w:val="00B57921"/>
    <w:rsid w:val="00B57922"/>
    <w:rsid w:val="00B57977"/>
    <w:rsid w:val="00B57E7E"/>
    <w:rsid w:val="00B60059"/>
    <w:rsid w:val="00B60E50"/>
    <w:rsid w:val="00B61265"/>
    <w:rsid w:val="00B6158E"/>
    <w:rsid w:val="00B615DC"/>
    <w:rsid w:val="00B6195A"/>
    <w:rsid w:val="00B624C9"/>
    <w:rsid w:val="00B627A6"/>
    <w:rsid w:val="00B63004"/>
    <w:rsid w:val="00B63392"/>
    <w:rsid w:val="00B634FA"/>
    <w:rsid w:val="00B6356D"/>
    <w:rsid w:val="00B6374D"/>
    <w:rsid w:val="00B640D6"/>
    <w:rsid w:val="00B64354"/>
    <w:rsid w:val="00B6446F"/>
    <w:rsid w:val="00B64A6B"/>
    <w:rsid w:val="00B64BAD"/>
    <w:rsid w:val="00B64C02"/>
    <w:rsid w:val="00B654DE"/>
    <w:rsid w:val="00B65681"/>
    <w:rsid w:val="00B65D65"/>
    <w:rsid w:val="00B65DD1"/>
    <w:rsid w:val="00B65FF6"/>
    <w:rsid w:val="00B66153"/>
    <w:rsid w:val="00B6684F"/>
    <w:rsid w:val="00B66FF4"/>
    <w:rsid w:val="00B67134"/>
    <w:rsid w:val="00B671B2"/>
    <w:rsid w:val="00B671CF"/>
    <w:rsid w:val="00B676A5"/>
    <w:rsid w:val="00B6775E"/>
    <w:rsid w:val="00B67782"/>
    <w:rsid w:val="00B67DF8"/>
    <w:rsid w:val="00B67E02"/>
    <w:rsid w:val="00B67EA5"/>
    <w:rsid w:val="00B67F12"/>
    <w:rsid w:val="00B70454"/>
    <w:rsid w:val="00B706C0"/>
    <w:rsid w:val="00B7095C"/>
    <w:rsid w:val="00B710AF"/>
    <w:rsid w:val="00B71681"/>
    <w:rsid w:val="00B72036"/>
    <w:rsid w:val="00B7270C"/>
    <w:rsid w:val="00B72A70"/>
    <w:rsid w:val="00B73913"/>
    <w:rsid w:val="00B73B55"/>
    <w:rsid w:val="00B73BCA"/>
    <w:rsid w:val="00B74837"/>
    <w:rsid w:val="00B74895"/>
    <w:rsid w:val="00B748FD"/>
    <w:rsid w:val="00B74F7E"/>
    <w:rsid w:val="00B75498"/>
    <w:rsid w:val="00B7573F"/>
    <w:rsid w:val="00B7593E"/>
    <w:rsid w:val="00B76787"/>
    <w:rsid w:val="00B768AD"/>
    <w:rsid w:val="00B76962"/>
    <w:rsid w:val="00B76A0F"/>
    <w:rsid w:val="00B76A67"/>
    <w:rsid w:val="00B76ACA"/>
    <w:rsid w:val="00B76D76"/>
    <w:rsid w:val="00B76E67"/>
    <w:rsid w:val="00B770CA"/>
    <w:rsid w:val="00B7745C"/>
    <w:rsid w:val="00B7758B"/>
    <w:rsid w:val="00B777DB"/>
    <w:rsid w:val="00B77AE9"/>
    <w:rsid w:val="00B80D1D"/>
    <w:rsid w:val="00B812DE"/>
    <w:rsid w:val="00B815AF"/>
    <w:rsid w:val="00B81711"/>
    <w:rsid w:val="00B817A6"/>
    <w:rsid w:val="00B81841"/>
    <w:rsid w:val="00B819A5"/>
    <w:rsid w:val="00B81E5B"/>
    <w:rsid w:val="00B81EAC"/>
    <w:rsid w:val="00B821B2"/>
    <w:rsid w:val="00B8222B"/>
    <w:rsid w:val="00B82836"/>
    <w:rsid w:val="00B828D9"/>
    <w:rsid w:val="00B829FE"/>
    <w:rsid w:val="00B8313C"/>
    <w:rsid w:val="00B83A4D"/>
    <w:rsid w:val="00B83B27"/>
    <w:rsid w:val="00B83CF9"/>
    <w:rsid w:val="00B83F37"/>
    <w:rsid w:val="00B83FE6"/>
    <w:rsid w:val="00B84182"/>
    <w:rsid w:val="00B84F43"/>
    <w:rsid w:val="00B85DFF"/>
    <w:rsid w:val="00B8612F"/>
    <w:rsid w:val="00B8624B"/>
    <w:rsid w:val="00B86A02"/>
    <w:rsid w:val="00B86F91"/>
    <w:rsid w:val="00B87365"/>
    <w:rsid w:val="00B875C6"/>
    <w:rsid w:val="00B8771B"/>
    <w:rsid w:val="00B87A8C"/>
    <w:rsid w:val="00B87DF8"/>
    <w:rsid w:val="00B901B6"/>
    <w:rsid w:val="00B903C9"/>
    <w:rsid w:val="00B9067F"/>
    <w:rsid w:val="00B90B5A"/>
    <w:rsid w:val="00B91F59"/>
    <w:rsid w:val="00B9246D"/>
    <w:rsid w:val="00B92641"/>
    <w:rsid w:val="00B92775"/>
    <w:rsid w:val="00B9289F"/>
    <w:rsid w:val="00B9292B"/>
    <w:rsid w:val="00B92AE5"/>
    <w:rsid w:val="00B9417E"/>
    <w:rsid w:val="00B947A2"/>
    <w:rsid w:val="00B9530B"/>
    <w:rsid w:val="00B9553B"/>
    <w:rsid w:val="00B95B18"/>
    <w:rsid w:val="00B9630E"/>
    <w:rsid w:val="00B978E1"/>
    <w:rsid w:val="00B97C58"/>
    <w:rsid w:val="00B97D67"/>
    <w:rsid w:val="00B97E82"/>
    <w:rsid w:val="00BA0A31"/>
    <w:rsid w:val="00BA0CD5"/>
    <w:rsid w:val="00BA0E05"/>
    <w:rsid w:val="00BA151E"/>
    <w:rsid w:val="00BA1D12"/>
    <w:rsid w:val="00BA1E20"/>
    <w:rsid w:val="00BA26D1"/>
    <w:rsid w:val="00BA26F8"/>
    <w:rsid w:val="00BA2B20"/>
    <w:rsid w:val="00BA2DB4"/>
    <w:rsid w:val="00BA2F30"/>
    <w:rsid w:val="00BA3202"/>
    <w:rsid w:val="00BA3BB1"/>
    <w:rsid w:val="00BA3F43"/>
    <w:rsid w:val="00BA4041"/>
    <w:rsid w:val="00BA435C"/>
    <w:rsid w:val="00BA4C0B"/>
    <w:rsid w:val="00BA4D18"/>
    <w:rsid w:val="00BA5017"/>
    <w:rsid w:val="00BA55AC"/>
    <w:rsid w:val="00BA577E"/>
    <w:rsid w:val="00BA5B6F"/>
    <w:rsid w:val="00BA67BF"/>
    <w:rsid w:val="00BA6AFA"/>
    <w:rsid w:val="00BA6D45"/>
    <w:rsid w:val="00BA6E6C"/>
    <w:rsid w:val="00BA706F"/>
    <w:rsid w:val="00BA77A8"/>
    <w:rsid w:val="00BA7ABF"/>
    <w:rsid w:val="00BA7C3B"/>
    <w:rsid w:val="00BB0157"/>
    <w:rsid w:val="00BB0997"/>
    <w:rsid w:val="00BB0B08"/>
    <w:rsid w:val="00BB14C4"/>
    <w:rsid w:val="00BB1A75"/>
    <w:rsid w:val="00BB2090"/>
    <w:rsid w:val="00BB2FD8"/>
    <w:rsid w:val="00BB31DD"/>
    <w:rsid w:val="00BB348C"/>
    <w:rsid w:val="00BB3997"/>
    <w:rsid w:val="00BB4206"/>
    <w:rsid w:val="00BB4749"/>
    <w:rsid w:val="00BB4979"/>
    <w:rsid w:val="00BB4E22"/>
    <w:rsid w:val="00BB50CD"/>
    <w:rsid w:val="00BB54D7"/>
    <w:rsid w:val="00BB6D4A"/>
    <w:rsid w:val="00BB6E9C"/>
    <w:rsid w:val="00BB6F80"/>
    <w:rsid w:val="00BB7748"/>
    <w:rsid w:val="00BB776A"/>
    <w:rsid w:val="00BB7AD5"/>
    <w:rsid w:val="00BB7C4A"/>
    <w:rsid w:val="00BB7DA2"/>
    <w:rsid w:val="00BB7DA4"/>
    <w:rsid w:val="00BC08AC"/>
    <w:rsid w:val="00BC0CA6"/>
    <w:rsid w:val="00BC0E75"/>
    <w:rsid w:val="00BC0EF5"/>
    <w:rsid w:val="00BC1201"/>
    <w:rsid w:val="00BC1409"/>
    <w:rsid w:val="00BC16F5"/>
    <w:rsid w:val="00BC1A6C"/>
    <w:rsid w:val="00BC211D"/>
    <w:rsid w:val="00BC2138"/>
    <w:rsid w:val="00BC21D9"/>
    <w:rsid w:val="00BC2495"/>
    <w:rsid w:val="00BC2B18"/>
    <w:rsid w:val="00BC30F4"/>
    <w:rsid w:val="00BC4302"/>
    <w:rsid w:val="00BC464E"/>
    <w:rsid w:val="00BC4D28"/>
    <w:rsid w:val="00BC5318"/>
    <w:rsid w:val="00BC535E"/>
    <w:rsid w:val="00BC575C"/>
    <w:rsid w:val="00BC57F3"/>
    <w:rsid w:val="00BC5BD1"/>
    <w:rsid w:val="00BC5E0C"/>
    <w:rsid w:val="00BC7024"/>
    <w:rsid w:val="00BC7FAF"/>
    <w:rsid w:val="00BD0504"/>
    <w:rsid w:val="00BD0737"/>
    <w:rsid w:val="00BD0C98"/>
    <w:rsid w:val="00BD1869"/>
    <w:rsid w:val="00BD1BAC"/>
    <w:rsid w:val="00BD1C9E"/>
    <w:rsid w:val="00BD1E89"/>
    <w:rsid w:val="00BD2358"/>
    <w:rsid w:val="00BD2B44"/>
    <w:rsid w:val="00BD2D6F"/>
    <w:rsid w:val="00BD2F2B"/>
    <w:rsid w:val="00BD2FBF"/>
    <w:rsid w:val="00BD31EB"/>
    <w:rsid w:val="00BD35BE"/>
    <w:rsid w:val="00BD37F7"/>
    <w:rsid w:val="00BD3824"/>
    <w:rsid w:val="00BD3C8B"/>
    <w:rsid w:val="00BD3D6B"/>
    <w:rsid w:val="00BD3FC0"/>
    <w:rsid w:val="00BD4B15"/>
    <w:rsid w:val="00BD4C9E"/>
    <w:rsid w:val="00BD4F63"/>
    <w:rsid w:val="00BD57C1"/>
    <w:rsid w:val="00BD597B"/>
    <w:rsid w:val="00BD6026"/>
    <w:rsid w:val="00BD66A8"/>
    <w:rsid w:val="00BD6C21"/>
    <w:rsid w:val="00BD77F7"/>
    <w:rsid w:val="00BD7DCE"/>
    <w:rsid w:val="00BE0190"/>
    <w:rsid w:val="00BE037C"/>
    <w:rsid w:val="00BE0CD8"/>
    <w:rsid w:val="00BE12EF"/>
    <w:rsid w:val="00BE186A"/>
    <w:rsid w:val="00BE19C4"/>
    <w:rsid w:val="00BE1DB7"/>
    <w:rsid w:val="00BE1E18"/>
    <w:rsid w:val="00BE2730"/>
    <w:rsid w:val="00BE32E6"/>
    <w:rsid w:val="00BE3D1E"/>
    <w:rsid w:val="00BE3FE7"/>
    <w:rsid w:val="00BE47CF"/>
    <w:rsid w:val="00BE4D9E"/>
    <w:rsid w:val="00BE54E8"/>
    <w:rsid w:val="00BE5559"/>
    <w:rsid w:val="00BE5711"/>
    <w:rsid w:val="00BE5CB3"/>
    <w:rsid w:val="00BE5EF7"/>
    <w:rsid w:val="00BE6034"/>
    <w:rsid w:val="00BE6736"/>
    <w:rsid w:val="00BE6751"/>
    <w:rsid w:val="00BE6DBC"/>
    <w:rsid w:val="00BE7054"/>
    <w:rsid w:val="00BE75E0"/>
    <w:rsid w:val="00BF03CF"/>
    <w:rsid w:val="00BF0412"/>
    <w:rsid w:val="00BF0754"/>
    <w:rsid w:val="00BF0F5D"/>
    <w:rsid w:val="00BF16FD"/>
    <w:rsid w:val="00BF18F1"/>
    <w:rsid w:val="00BF1BC7"/>
    <w:rsid w:val="00BF1F38"/>
    <w:rsid w:val="00BF21EF"/>
    <w:rsid w:val="00BF282D"/>
    <w:rsid w:val="00BF2ED8"/>
    <w:rsid w:val="00BF2EDE"/>
    <w:rsid w:val="00BF332F"/>
    <w:rsid w:val="00BF3642"/>
    <w:rsid w:val="00BF3DB0"/>
    <w:rsid w:val="00BF3F0B"/>
    <w:rsid w:val="00BF4147"/>
    <w:rsid w:val="00BF41B3"/>
    <w:rsid w:val="00BF4352"/>
    <w:rsid w:val="00BF4471"/>
    <w:rsid w:val="00BF46A1"/>
    <w:rsid w:val="00BF46E3"/>
    <w:rsid w:val="00BF4B29"/>
    <w:rsid w:val="00BF552A"/>
    <w:rsid w:val="00BF5583"/>
    <w:rsid w:val="00BF5C10"/>
    <w:rsid w:val="00BF5EFF"/>
    <w:rsid w:val="00BF614F"/>
    <w:rsid w:val="00BF6303"/>
    <w:rsid w:val="00BF67DC"/>
    <w:rsid w:val="00BF6E67"/>
    <w:rsid w:val="00BF75A2"/>
    <w:rsid w:val="00BF7CA5"/>
    <w:rsid w:val="00BF7CBC"/>
    <w:rsid w:val="00BF7D7B"/>
    <w:rsid w:val="00C00B12"/>
    <w:rsid w:val="00C00E29"/>
    <w:rsid w:val="00C00F4E"/>
    <w:rsid w:val="00C013D1"/>
    <w:rsid w:val="00C01AAA"/>
    <w:rsid w:val="00C02038"/>
    <w:rsid w:val="00C021BA"/>
    <w:rsid w:val="00C021CC"/>
    <w:rsid w:val="00C02772"/>
    <w:rsid w:val="00C028EC"/>
    <w:rsid w:val="00C0487D"/>
    <w:rsid w:val="00C0529E"/>
    <w:rsid w:val="00C05502"/>
    <w:rsid w:val="00C05882"/>
    <w:rsid w:val="00C064D7"/>
    <w:rsid w:val="00C06579"/>
    <w:rsid w:val="00C07564"/>
    <w:rsid w:val="00C07FFC"/>
    <w:rsid w:val="00C10279"/>
    <w:rsid w:val="00C1064E"/>
    <w:rsid w:val="00C10B8D"/>
    <w:rsid w:val="00C11142"/>
    <w:rsid w:val="00C11665"/>
    <w:rsid w:val="00C11725"/>
    <w:rsid w:val="00C11FAB"/>
    <w:rsid w:val="00C129FA"/>
    <w:rsid w:val="00C13193"/>
    <w:rsid w:val="00C13244"/>
    <w:rsid w:val="00C13CE9"/>
    <w:rsid w:val="00C145A1"/>
    <w:rsid w:val="00C14D0F"/>
    <w:rsid w:val="00C15927"/>
    <w:rsid w:val="00C164CB"/>
    <w:rsid w:val="00C16C69"/>
    <w:rsid w:val="00C16CAF"/>
    <w:rsid w:val="00C16D23"/>
    <w:rsid w:val="00C17172"/>
    <w:rsid w:val="00C171C6"/>
    <w:rsid w:val="00C172F1"/>
    <w:rsid w:val="00C1749F"/>
    <w:rsid w:val="00C1784F"/>
    <w:rsid w:val="00C17C85"/>
    <w:rsid w:val="00C17C8C"/>
    <w:rsid w:val="00C17F49"/>
    <w:rsid w:val="00C20142"/>
    <w:rsid w:val="00C20D76"/>
    <w:rsid w:val="00C216BA"/>
    <w:rsid w:val="00C21A5F"/>
    <w:rsid w:val="00C222ED"/>
    <w:rsid w:val="00C22A37"/>
    <w:rsid w:val="00C230D8"/>
    <w:rsid w:val="00C236CA"/>
    <w:rsid w:val="00C24093"/>
    <w:rsid w:val="00C24292"/>
    <w:rsid w:val="00C24422"/>
    <w:rsid w:val="00C24847"/>
    <w:rsid w:val="00C24A6F"/>
    <w:rsid w:val="00C2536E"/>
    <w:rsid w:val="00C2557E"/>
    <w:rsid w:val="00C255AA"/>
    <w:rsid w:val="00C25A2F"/>
    <w:rsid w:val="00C25F31"/>
    <w:rsid w:val="00C2611A"/>
    <w:rsid w:val="00C263A1"/>
    <w:rsid w:val="00C2649D"/>
    <w:rsid w:val="00C27B44"/>
    <w:rsid w:val="00C27B6D"/>
    <w:rsid w:val="00C27D37"/>
    <w:rsid w:val="00C3007D"/>
    <w:rsid w:val="00C30298"/>
    <w:rsid w:val="00C3076D"/>
    <w:rsid w:val="00C30E4C"/>
    <w:rsid w:val="00C31683"/>
    <w:rsid w:val="00C316B4"/>
    <w:rsid w:val="00C3176F"/>
    <w:rsid w:val="00C3179A"/>
    <w:rsid w:val="00C323C7"/>
    <w:rsid w:val="00C32622"/>
    <w:rsid w:val="00C32740"/>
    <w:rsid w:val="00C32BA1"/>
    <w:rsid w:val="00C32F16"/>
    <w:rsid w:val="00C3346F"/>
    <w:rsid w:val="00C33789"/>
    <w:rsid w:val="00C33ABA"/>
    <w:rsid w:val="00C3409F"/>
    <w:rsid w:val="00C3454C"/>
    <w:rsid w:val="00C3462C"/>
    <w:rsid w:val="00C34D75"/>
    <w:rsid w:val="00C3510F"/>
    <w:rsid w:val="00C35B71"/>
    <w:rsid w:val="00C3634A"/>
    <w:rsid w:val="00C366B8"/>
    <w:rsid w:val="00C36A70"/>
    <w:rsid w:val="00C36F65"/>
    <w:rsid w:val="00C37E72"/>
    <w:rsid w:val="00C401AF"/>
    <w:rsid w:val="00C406DB"/>
    <w:rsid w:val="00C40A46"/>
    <w:rsid w:val="00C40A8D"/>
    <w:rsid w:val="00C40ADC"/>
    <w:rsid w:val="00C41179"/>
    <w:rsid w:val="00C41728"/>
    <w:rsid w:val="00C41867"/>
    <w:rsid w:val="00C41927"/>
    <w:rsid w:val="00C41B33"/>
    <w:rsid w:val="00C42096"/>
    <w:rsid w:val="00C4222E"/>
    <w:rsid w:val="00C422EB"/>
    <w:rsid w:val="00C42785"/>
    <w:rsid w:val="00C42ADF"/>
    <w:rsid w:val="00C42AEB"/>
    <w:rsid w:val="00C42C89"/>
    <w:rsid w:val="00C42F1E"/>
    <w:rsid w:val="00C42F6F"/>
    <w:rsid w:val="00C43123"/>
    <w:rsid w:val="00C43287"/>
    <w:rsid w:val="00C439C1"/>
    <w:rsid w:val="00C43A9E"/>
    <w:rsid w:val="00C43EEC"/>
    <w:rsid w:val="00C4422C"/>
    <w:rsid w:val="00C44678"/>
    <w:rsid w:val="00C44867"/>
    <w:rsid w:val="00C448FC"/>
    <w:rsid w:val="00C44F05"/>
    <w:rsid w:val="00C44FB7"/>
    <w:rsid w:val="00C45015"/>
    <w:rsid w:val="00C45601"/>
    <w:rsid w:val="00C4584D"/>
    <w:rsid w:val="00C458E8"/>
    <w:rsid w:val="00C46353"/>
    <w:rsid w:val="00C46F04"/>
    <w:rsid w:val="00C46F88"/>
    <w:rsid w:val="00C4754E"/>
    <w:rsid w:val="00C47B14"/>
    <w:rsid w:val="00C47E46"/>
    <w:rsid w:val="00C50030"/>
    <w:rsid w:val="00C5045B"/>
    <w:rsid w:val="00C50F0A"/>
    <w:rsid w:val="00C516F3"/>
    <w:rsid w:val="00C5173B"/>
    <w:rsid w:val="00C51A26"/>
    <w:rsid w:val="00C520ED"/>
    <w:rsid w:val="00C52979"/>
    <w:rsid w:val="00C529B4"/>
    <w:rsid w:val="00C52A5C"/>
    <w:rsid w:val="00C52A81"/>
    <w:rsid w:val="00C52F5A"/>
    <w:rsid w:val="00C5323D"/>
    <w:rsid w:val="00C53961"/>
    <w:rsid w:val="00C53990"/>
    <w:rsid w:val="00C539CE"/>
    <w:rsid w:val="00C53BEB"/>
    <w:rsid w:val="00C54313"/>
    <w:rsid w:val="00C544A6"/>
    <w:rsid w:val="00C54F0C"/>
    <w:rsid w:val="00C54F15"/>
    <w:rsid w:val="00C5516C"/>
    <w:rsid w:val="00C55228"/>
    <w:rsid w:val="00C55272"/>
    <w:rsid w:val="00C55A63"/>
    <w:rsid w:val="00C565E7"/>
    <w:rsid w:val="00C56857"/>
    <w:rsid w:val="00C56AF8"/>
    <w:rsid w:val="00C6015D"/>
    <w:rsid w:val="00C60435"/>
    <w:rsid w:val="00C6051A"/>
    <w:rsid w:val="00C60781"/>
    <w:rsid w:val="00C6091C"/>
    <w:rsid w:val="00C60A46"/>
    <w:rsid w:val="00C60BE5"/>
    <w:rsid w:val="00C60E47"/>
    <w:rsid w:val="00C619BB"/>
    <w:rsid w:val="00C61DC4"/>
    <w:rsid w:val="00C62BB8"/>
    <w:rsid w:val="00C62C08"/>
    <w:rsid w:val="00C62EF7"/>
    <w:rsid w:val="00C62F1F"/>
    <w:rsid w:val="00C630E5"/>
    <w:rsid w:val="00C63672"/>
    <w:rsid w:val="00C636AE"/>
    <w:rsid w:val="00C63BAD"/>
    <w:rsid w:val="00C63DB2"/>
    <w:rsid w:val="00C63EEB"/>
    <w:rsid w:val="00C64101"/>
    <w:rsid w:val="00C64743"/>
    <w:rsid w:val="00C64B85"/>
    <w:rsid w:val="00C64E69"/>
    <w:rsid w:val="00C64FBB"/>
    <w:rsid w:val="00C65748"/>
    <w:rsid w:val="00C65B65"/>
    <w:rsid w:val="00C65C13"/>
    <w:rsid w:val="00C65E80"/>
    <w:rsid w:val="00C660D1"/>
    <w:rsid w:val="00C6700F"/>
    <w:rsid w:val="00C6760A"/>
    <w:rsid w:val="00C67727"/>
    <w:rsid w:val="00C67751"/>
    <w:rsid w:val="00C67F60"/>
    <w:rsid w:val="00C70140"/>
    <w:rsid w:val="00C70718"/>
    <w:rsid w:val="00C710BE"/>
    <w:rsid w:val="00C71430"/>
    <w:rsid w:val="00C71565"/>
    <w:rsid w:val="00C71624"/>
    <w:rsid w:val="00C717D8"/>
    <w:rsid w:val="00C7202F"/>
    <w:rsid w:val="00C7215C"/>
    <w:rsid w:val="00C7229F"/>
    <w:rsid w:val="00C727E9"/>
    <w:rsid w:val="00C72DB4"/>
    <w:rsid w:val="00C72E10"/>
    <w:rsid w:val="00C731AF"/>
    <w:rsid w:val="00C732BE"/>
    <w:rsid w:val="00C735FB"/>
    <w:rsid w:val="00C7376A"/>
    <w:rsid w:val="00C73AF7"/>
    <w:rsid w:val="00C73D3D"/>
    <w:rsid w:val="00C73D82"/>
    <w:rsid w:val="00C74613"/>
    <w:rsid w:val="00C746B6"/>
    <w:rsid w:val="00C74C40"/>
    <w:rsid w:val="00C7548D"/>
    <w:rsid w:val="00C754D2"/>
    <w:rsid w:val="00C75746"/>
    <w:rsid w:val="00C757BC"/>
    <w:rsid w:val="00C75D06"/>
    <w:rsid w:val="00C75F72"/>
    <w:rsid w:val="00C764A5"/>
    <w:rsid w:val="00C76621"/>
    <w:rsid w:val="00C7666A"/>
    <w:rsid w:val="00C76F65"/>
    <w:rsid w:val="00C774E7"/>
    <w:rsid w:val="00C77CF3"/>
    <w:rsid w:val="00C8038A"/>
    <w:rsid w:val="00C805D0"/>
    <w:rsid w:val="00C80701"/>
    <w:rsid w:val="00C80716"/>
    <w:rsid w:val="00C80D67"/>
    <w:rsid w:val="00C80F26"/>
    <w:rsid w:val="00C8126E"/>
    <w:rsid w:val="00C8168F"/>
    <w:rsid w:val="00C8178A"/>
    <w:rsid w:val="00C819DA"/>
    <w:rsid w:val="00C81EC8"/>
    <w:rsid w:val="00C8211F"/>
    <w:rsid w:val="00C8215D"/>
    <w:rsid w:val="00C821AB"/>
    <w:rsid w:val="00C8237B"/>
    <w:rsid w:val="00C825A5"/>
    <w:rsid w:val="00C826CB"/>
    <w:rsid w:val="00C82C93"/>
    <w:rsid w:val="00C83119"/>
    <w:rsid w:val="00C83C41"/>
    <w:rsid w:val="00C83F77"/>
    <w:rsid w:val="00C83F99"/>
    <w:rsid w:val="00C843C7"/>
    <w:rsid w:val="00C84418"/>
    <w:rsid w:val="00C850F1"/>
    <w:rsid w:val="00C855C1"/>
    <w:rsid w:val="00C85ED6"/>
    <w:rsid w:val="00C85F26"/>
    <w:rsid w:val="00C86534"/>
    <w:rsid w:val="00C86579"/>
    <w:rsid w:val="00C86A37"/>
    <w:rsid w:val="00C86DD1"/>
    <w:rsid w:val="00C86F75"/>
    <w:rsid w:val="00C872F9"/>
    <w:rsid w:val="00C875BF"/>
    <w:rsid w:val="00C877F4"/>
    <w:rsid w:val="00C87E4B"/>
    <w:rsid w:val="00C90BA8"/>
    <w:rsid w:val="00C90D62"/>
    <w:rsid w:val="00C91490"/>
    <w:rsid w:val="00C91F20"/>
    <w:rsid w:val="00C92146"/>
    <w:rsid w:val="00C924B6"/>
    <w:rsid w:val="00C928B7"/>
    <w:rsid w:val="00C92938"/>
    <w:rsid w:val="00C92994"/>
    <w:rsid w:val="00C92E2D"/>
    <w:rsid w:val="00C92E98"/>
    <w:rsid w:val="00C93490"/>
    <w:rsid w:val="00C93494"/>
    <w:rsid w:val="00C93507"/>
    <w:rsid w:val="00C93898"/>
    <w:rsid w:val="00C93A3B"/>
    <w:rsid w:val="00C93B40"/>
    <w:rsid w:val="00C93BA2"/>
    <w:rsid w:val="00C93D15"/>
    <w:rsid w:val="00C94060"/>
    <w:rsid w:val="00C943CD"/>
    <w:rsid w:val="00C94631"/>
    <w:rsid w:val="00C94767"/>
    <w:rsid w:val="00C94A76"/>
    <w:rsid w:val="00C94B6A"/>
    <w:rsid w:val="00C94CC4"/>
    <w:rsid w:val="00C94DA8"/>
    <w:rsid w:val="00C95544"/>
    <w:rsid w:val="00C9559A"/>
    <w:rsid w:val="00C957CD"/>
    <w:rsid w:val="00C95B17"/>
    <w:rsid w:val="00C95E55"/>
    <w:rsid w:val="00C95F2A"/>
    <w:rsid w:val="00C973A6"/>
    <w:rsid w:val="00C9782B"/>
    <w:rsid w:val="00CA0E9A"/>
    <w:rsid w:val="00CA14E4"/>
    <w:rsid w:val="00CA181B"/>
    <w:rsid w:val="00CA184A"/>
    <w:rsid w:val="00CA1A38"/>
    <w:rsid w:val="00CA2086"/>
    <w:rsid w:val="00CA2307"/>
    <w:rsid w:val="00CA34B5"/>
    <w:rsid w:val="00CA3F96"/>
    <w:rsid w:val="00CA4C80"/>
    <w:rsid w:val="00CA51D4"/>
    <w:rsid w:val="00CA5C79"/>
    <w:rsid w:val="00CA5D11"/>
    <w:rsid w:val="00CA5E34"/>
    <w:rsid w:val="00CA5E94"/>
    <w:rsid w:val="00CA6133"/>
    <w:rsid w:val="00CA6413"/>
    <w:rsid w:val="00CA6955"/>
    <w:rsid w:val="00CA6CD9"/>
    <w:rsid w:val="00CA7527"/>
    <w:rsid w:val="00CA7E51"/>
    <w:rsid w:val="00CB06A8"/>
    <w:rsid w:val="00CB08FC"/>
    <w:rsid w:val="00CB09ED"/>
    <w:rsid w:val="00CB0B94"/>
    <w:rsid w:val="00CB0D33"/>
    <w:rsid w:val="00CB1610"/>
    <w:rsid w:val="00CB1DBD"/>
    <w:rsid w:val="00CB1E21"/>
    <w:rsid w:val="00CB20C7"/>
    <w:rsid w:val="00CB22AD"/>
    <w:rsid w:val="00CB24C9"/>
    <w:rsid w:val="00CB2730"/>
    <w:rsid w:val="00CB276B"/>
    <w:rsid w:val="00CB284A"/>
    <w:rsid w:val="00CB2C19"/>
    <w:rsid w:val="00CB3206"/>
    <w:rsid w:val="00CB3CD8"/>
    <w:rsid w:val="00CB3FFF"/>
    <w:rsid w:val="00CB425F"/>
    <w:rsid w:val="00CB484E"/>
    <w:rsid w:val="00CB4AE1"/>
    <w:rsid w:val="00CB4C75"/>
    <w:rsid w:val="00CB4D33"/>
    <w:rsid w:val="00CB58A6"/>
    <w:rsid w:val="00CB5CBA"/>
    <w:rsid w:val="00CB5E49"/>
    <w:rsid w:val="00CB6647"/>
    <w:rsid w:val="00CB67A4"/>
    <w:rsid w:val="00CB6DF0"/>
    <w:rsid w:val="00CB6F30"/>
    <w:rsid w:val="00CB6F5C"/>
    <w:rsid w:val="00CB7B12"/>
    <w:rsid w:val="00CC0477"/>
    <w:rsid w:val="00CC061E"/>
    <w:rsid w:val="00CC0878"/>
    <w:rsid w:val="00CC0C8F"/>
    <w:rsid w:val="00CC0D19"/>
    <w:rsid w:val="00CC0DE3"/>
    <w:rsid w:val="00CC111E"/>
    <w:rsid w:val="00CC16E2"/>
    <w:rsid w:val="00CC22E3"/>
    <w:rsid w:val="00CC24F4"/>
    <w:rsid w:val="00CC257B"/>
    <w:rsid w:val="00CC2B08"/>
    <w:rsid w:val="00CC2E03"/>
    <w:rsid w:val="00CC2ECD"/>
    <w:rsid w:val="00CC3028"/>
    <w:rsid w:val="00CC3556"/>
    <w:rsid w:val="00CC3904"/>
    <w:rsid w:val="00CC3AED"/>
    <w:rsid w:val="00CC43B1"/>
    <w:rsid w:val="00CC4434"/>
    <w:rsid w:val="00CC45C1"/>
    <w:rsid w:val="00CC4AF9"/>
    <w:rsid w:val="00CC4FDB"/>
    <w:rsid w:val="00CC568F"/>
    <w:rsid w:val="00CC586D"/>
    <w:rsid w:val="00CC5AA9"/>
    <w:rsid w:val="00CC5B3B"/>
    <w:rsid w:val="00CC5B4E"/>
    <w:rsid w:val="00CC5D37"/>
    <w:rsid w:val="00CC5D8F"/>
    <w:rsid w:val="00CC62E6"/>
    <w:rsid w:val="00CC6549"/>
    <w:rsid w:val="00CC6A50"/>
    <w:rsid w:val="00CC6AC0"/>
    <w:rsid w:val="00CC7AAF"/>
    <w:rsid w:val="00CC7B61"/>
    <w:rsid w:val="00CD006E"/>
    <w:rsid w:val="00CD08E0"/>
    <w:rsid w:val="00CD09BA"/>
    <w:rsid w:val="00CD0D84"/>
    <w:rsid w:val="00CD132C"/>
    <w:rsid w:val="00CD15DF"/>
    <w:rsid w:val="00CD171E"/>
    <w:rsid w:val="00CD1764"/>
    <w:rsid w:val="00CD17B9"/>
    <w:rsid w:val="00CD1ED0"/>
    <w:rsid w:val="00CD1ED5"/>
    <w:rsid w:val="00CD2150"/>
    <w:rsid w:val="00CD293A"/>
    <w:rsid w:val="00CD2B92"/>
    <w:rsid w:val="00CD2E18"/>
    <w:rsid w:val="00CD31CC"/>
    <w:rsid w:val="00CD359E"/>
    <w:rsid w:val="00CD36BA"/>
    <w:rsid w:val="00CD3796"/>
    <w:rsid w:val="00CD3DA9"/>
    <w:rsid w:val="00CD4871"/>
    <w:rsid w:val="00CD4CAF"/>
    <w:rsid w:val="00CD4CF7"/>
    <w:rsid w:val="00CD4EA7"/>
    <w:rsid w:val="00CD535B"/>
    <w:rsid w:val="00CD6A37"/>
    <w:rsid w:val="00CD6E87"/>
    <w:rsid w:val="00CD7296"/>
    <w:rsid w:val="00CD74D6"/>
    <w:rsid w:val="00CD7A40"/>
    <w:rsid w:val="00CD7DD5"/>
    <w:rsid w:val="00CE02AC"/>
    <w:rsid w:val="00CE0702"/>
    <w:rsid w:val="00CE0DA9"/>
    <w:rsid w:val="00CE1C25"/>
    <w:rsid w:val="00CE216D"/>
    <w:rsid w:val="00CE2412"/>
    <w:rsid w:val="00CE310A"/>
    <w:rsid w:val="00CE34AF"/>
    <w:rsid w:val="00CE366A"/>
    <w:rsid w:val="00CE398C"/>
    <w:rsid w:val="00CE3AAA"/>
    <w:rsid w:val="00CE4177"/>
    <w:rsid w:val="00CE4947"/>
    <w:rsid w:val="00CE4C22"/>
    <w:rsid w:val="00CE4D68"/>
    <w:rsid w:val="00CE508D"/>
    <w:rsid w:val="00CE5271"/>
    <w:rsid w:val="00CE52D3"/>
    <w:rsid w:val="00CE56F4"/>
    <w:rsid w:val="00CE6181"/>
    <w:rsid w:val="00CE683A"/>
    <w:rsid w:val="00CE6A29"/>
    <w:rsid w:val="00CE6DC4"/>
    <w:rsid w:val="00CE75C6"/>
    <w:rsid w:val="00CE7F42"/>
    <w:rsid w:val="00CF02C7"/>
    <w:rsid w:val="00CF0340"/>
    <w:rsid w:val="00CF0519"/>
    <w:rsid w:val="00CF1051"/>
    <w:rsid w:val="00CF126A"/>
    <w:rsid w:val="00CF1291"/>
    <w:rsid w:val="00CF1455"/>
    <w:rsid w:val="00CF19B3"/>
    <w:rsid w:val="00CF32A2"/>
    <w:rsid w:val="00CF3907"/>
    <w:rsid w:val="00CF3E32"/>
    <w:rsid w:val="00CF3E6C"/>
    <w:rsid w:val="00CF4DA0"/>
    <w:rsid w:val="00CF5F86"/>
    <w:rsid w:val="00CF62FD"/>
    <w:rsid w:val="00CF6477"/>
    <w:rsid w:val="00CF69A3"/>
    <w:rsid w:val="00CF754C"/>
    <w:rsid w:val="00CF764A"/>
    <w:rsid w:val="00CF78E5"/>
    <w:rsid w:val="00CF7C05"/>
    <w:rsid w:val="00CF7C6A"/>
    <w:rsid w:val="00D00384"/>
    <w:rsid w:val="00D00861"/>
    <w:rsid w:val="00D00B81"/>
    <w:rsid w:val="00D00F5A"/>
    <w:rsid w:val="00D011E3"/>
    <w:rsid w:val="00D01259"/>
    <w:rsid w:val="00D01EB8"/>
    <w:rsid w:val="00D01EEA"/>
    <w:rsid w:val="00D01FF2"/>
    <w:rsid w:val="00D022C6"/>
    <w:rsid w:val="00D02DE7"/>
    <w:rsid w:val="00D02E22"/>
    <w:rsid w:val="00D030A9"/>
    <w:rsid w:val="00D038E7"/>
    <w:rsid w:val="00D03A71"/>
    <w:rsid w:val="00D03AA8"/>
    <w:rsid w:val="00D03B6F"/>
    <w:rsid w:val="00D03C59"/>
    <w:rsid w:val="00D040DF"/>
    <w:rsid w:val="00D04296"/>
    <w:rsid w:val="00D04317"/>
    <w:rsid w:val="00D048AB"/>
    <w:rsid w:val="00D04958"/>
    <w:rsid w:val="00D04E08"/>
    <w:rsid w:val="00D04F13"/>
    <w:rsid w:val="00D053EE"/>
    <w:rsid w:val="00D05401"/>
    <w:rsid w:val="00D054A9"/>
    <w:rsid w:val="00D055CB"/>
    <w:rsid w:val="00D06149"/>
    <w:rsid w:val="00D0697D"/>
    <w:rsid w:val="00D0751B"/>
    <w:rsid w:val="00D076EA"/>
    <w:rsid w:val="00D10A54"/>
    <w:rsid w:val="00D10FCB"/>
    <w:rsid w:val="00D11030"/>
    <w:rsid w:val="00D11269"/>
    <w:rsid w:val="00D11375"/>
    <w:rsid w:val="00D11423"/>
    <w:rsid w:val="00D1195E"/>
    <w:rsid w:val="00D1204E"/>
    <w:rsid w:val="00D12767"/>
    <w:rsid w:val="00D12CC8"/>
    <w:rsid w:val="00D13271"/>
    <w:rsid w:val="00D13AD3"/>
    <w:rsid w:val="00D13C28"/>
    <w:rsid w:val="00D13DEF"/>
    <w:rsid w:val="00D14AFC"/>
    <w:rsid w:val="00D14DCE"/>
    <w:rsid w:val="00D152D5"/>
    <w:rsid w:val="00D1563D"/>
    <w:rsid w:val="00D15A07"/>
    <w:rsid w:val="00D16116"/>
    <w:rsid w:val="00D16191"/>
    <w:rsid w:val="00D162C7"/>
    <w:rsid w:val="00D16320"/>
    <w:rsid w:val="00D165D3"/>
    <w:rsid w:val="00D16F4A"/>
    <w:rsid w:val="00D1789D"/>
    <w:rsid w:val="00D17A67"/>
    <w:rsid w:val="00D17BC5"/>
    <w:rsid w:val="00D203B8"/>
    <w:rsid w:val="00D203BB"/>
    <w:rsid w:val="00D2054F"/>
    <w:rsid w:val="00D20880"/>
    <w:rsid w:val="00D2094F"/>
    <w:rsid w:val="00D20B5F"/>
    <w:rsid w:val="00D20E29"/>
    <w:rsid w:val="00D21250"/>
    <w:rsid w:val="00D21390"/>
    <w:rsid w:val="00D215F1"/>
    <w:rsid w:val="00D22400"/>
    <w:rsid w:val="00D225BD"/>
    <w:rsid w:val="00D22A4E"/>
    <w:rsid w:val="00D23160"/>
    <w:rsid w:val="00D234C7"/>
    <w:rsid w:val="00D237D3"/>
    <w:rsid w:val="00D23CA2"/>
    <w:rsid w:val="00D2408B"/>
    <w:rsid w:val="00D24A75"/>
    <w:rsid w:val="00D24B7D"/>
    <w:rsid w:val="00D24DA5"/>
    <w:rsid w:val="00D250DD"/>
    <w:rsid w:val="00D254F7"/>
    <w:rsid w:val="00D25770"/>
    <w:rsid w:val="00D25A1A"/>
    <w:rsid w:val="00D25F80"/>
    <w:rsid w:val="00D2614A"/>
    <w:rsid w:val="00D2645B"/>
    <w:rsid w:val="00D267B2"/>
    <w:rsid w:val="00D26D81"/>
    <w:rsid w:val="00D30966"/>
    <w:rsid w:val="00D3121D"/>
    <w:rsid w:val="00D3157C"/>
    <w:rsid w:val="00D31A1D"/>
    <w:rsid w:val="00D31ADE"/>
    <w:rsid w:val="00D31E8A"/>
    <w:rsid w:val="00D322B4"/>
    <w:rsid w:val="00D324EE"/>
    <w:rsid w:val="00D32787"/>
    <w:rsid w:val="00D3286D"/>
    <w:rsid w:val="00D32C7C"/>
    <w:rsid w:val="00D32D87"/>
    <w:rsid w:val="00D33224"/>
    <w:rsid w:val="00D33342"/>
    <w:rsid w:val="00D33390"/>
    <w:rsid w:val="00D33CD6"/>
    <w:rsid w:val="00D34A06"/>
    <w:rsid w:val="00D34ECF"/>
    <w:rsid w:val="00D34F05"/>
    <w:rsid w:val="00D35541"/>
    <w:rsid w:val="00D35D2D"/>
    <w:rsid w:val="00D362BE"/>
    <w:rsid w:val="00D36784"/>
    <w:rsid w:val="00D36F9B"/>
    <w:rsid w:val="00D36FAF"/>
    <w:rsid w:val="00D3716F"/>
    <w:rsid w:val="00D37A16"/>
    <w:rsid w:val="00D40006"/>
    <w:rsid w:val="00D400DF"/>
    <w:rsid w:val="00D40377"/>
    <w:rsid w:val="00D409F0"/>
    <w:rsid w:val="00D40C40"/>
    <w:rsid w:val="00D41589"/>
    <w:rsid w:val="00D41B2A"/>
    <w:rsid w:val="00D41E5D"/>
    <w:rsid w:val="00D41E69"/>
    <w:rsid w:val="00D41EAE"/>
    <w:rsid w:val="00D41ED6"/>
    <w:rsid w:val="00D422B8"/>
    <w:rsid w:val="00D43342"/>
    <w:rsid w:val="00D43455"/>
    <w:rsid w:val="00D4348D"/>
    <w:rsid w:val="00D436F5"/>
    <w:rsid w:val="00D43B36"/>
    <w:rsid w:val="00D43BE7"/>
    <w:rsid w:val="00D440B4"/>
    <w:rsid w:val="00D44391"/>
    <w:rsid w:val="00D4458F"/>
    <w:rsid w:val="00D44960"/>
    <w:rsid w:val="00D44A9D"/>
    <w:rsid w:val="00D45B4D"/>
    <w:rsid w:val="00D45C13"/>
    <w:rsid w:val="00D4636F"/>
    <w:rsid w:val="00D46787"/>
    <w:rsid w:val="00D46868"/>
    <w:rsid w:val="00D46997"/>
    <w:rsid w:val="00D46A5E"/>
    <w:rsid w:val="00D474DF"/>
    <w:rsid w:val="00D475D8"/>
    <w:rsid w:val="00D47F81"/>
    <w:rsid w:val="00D50547"/>
    <w:rsid w:val="00D50939"/>
    <w:rsid w:val="00D50BB5"/>
    <w:rsid w:val="00D50EF2"/>
    <w:rsid w:val="00D51072"/>
    <w:rsid w:val="00D5133F"/>
    <w:rsid w:val="00D51D50"/>
    <w:rsid w:val="00D51F7E"/>
    <w:rsid w:val="00D52300"/>
    <w:rsid w:val="00D52512"/>
    <w:rsid w:val="00D52663"/>
    <w:rsid w:val="00D529B8"/>
    <w:rsid w:val="00D52B70"/>
    <w:rsid w:val="00D53B5B"/>
    <w:rsid w:val="00D54449"/>
    <w:rsid w:val="00D54B1A"/>
    <w:rsid w:val="00D54C2C"/>
    <w:rsid w:val="00D5553A"/>
    <w:rsid w:val="00D5587D"/>
    <w:rsid w:val="00D55B92"/>
    <w:rsid w:val="00D55C3F"/>
    <w:rsid w:val="00D55C5E"/>
    <w:rsid w:val="00D56028"/>
    <w:rsid w:val="00D5619F"/>
    <w:rsid w:val="00D56496"/>
    <w:rsid w:val="00D56FF9"/>
    <w:rsid w:val="00D57595"/>
    <w:rsid w:val="00D57A4F"/>
    <w:rsid w:val="00D60042"/>
    <w:rsid w:val="00D60363"/>
    <w:rsid w:val="00D60515"/>
    <w:rsid w:val="00D60751"/>
    <w:rsid w:val="00D6094A"/>
    <w:rsid w:val="00D6161D"/>
    <w:rsid w:val="00D61625"/>
    <w:rsid w:val="00D61630"/>
    <w:rsid w:val="00D6197E"/>
    <w:rsid w:val="00D622AF"/>
    <w:rsid w:val="00D6232D"/>
    <w:rsid w:val="00D623FB"/>
    <w:rsid w:val="00D625E3"/>
    <w:rsid w:val="00D6273C"/>
    <w:rsid w:val="00D62837"/>
    <w:rsid w:val="00D6352C"/>
    <w:rsid w:val="00D63D98"/>
    <w:rsid w:val="00D64255"/>
    <w:rsid w:val="00D64357"/>
    <w:rsid w:val="00D6452E"/>
    <w:rsid w:val="00D645E8"/>
    <w:rsid w:val="00D64750"/>
    <w:rsid w:val="00D6489D"/>
    <w:rsid w:val="00D64E63"/>
    <w:rsid w:val="00D64F27"/>
    <w:rsid w:val="00D65175"/>
    <w:rsid w:val="00D65F42"/>
    <w:rsid w:val="00D66739"/>
    <w:rsid w:val="00D66BA1"/>
    <w:rsid w:val="00D6744B"/>
    <w:rsid w:val="00D675C7"/>
    <w:rsid w:val="00D675FD"/>
    <w:rsid w:val="00D70287"/>
    <w:rsid w:val="00D70420"/>
    <w:rsid w:val="00D70B46"/>
    <w:rsid w:val="00D71079"/>
    <w:rsid w:val="00D7150E"/>
    <w:rsid w:val="00D7199C"/>
    <w:rsid w:val="00D71BC0"/>
    <w:rsid w:val="00D720EB"/>
    <w:rsid w:val="00D727BA"/>
    <w:rsid w:val="00D72B62"/>
    <w:rsid w:val="00D73D92"/>
    <w:rsid w:val="00D74371"/>
    <w:rsid w:val="00D74528"/>
    <w:rsid w:val="00D74643"/>
    <w:rsid w:val="00D7465F"/>
    <w:rsid w:val="00D74AFD"/>
    <w:rsid w:val="00D752A2"/>
    <w:rsid w:val="00D754CB"/>
    <w:rsid w:val="00D75FCC"/>
    <w:rsid w:val="00D76053"/>
    <w:rsid w:val="00D762BC"/>
    <w:rsid w:val="00D76680"/>
    <w:rsid w:val="00D766C6"/>
    <w:rsid w:val="00D76949"/>
    <w:rsid w:val="00D77637"/>
    <w:rsid w:val="00D77B18"/>
    <w:rsid w:val="00D800D5"/>
    <w:rsid w:val="00D8018E"/>
    <w:rsid w:val="00D8064E"/>
    <w:rsid w:val="00D80BEA"/>
    <w:rsid w:val="00D80D0C"/>
    <w:rsid w:val="00D81065"/>
    <w:rsid w:val="00D81172"/>
    <w:rsid w:val="00D8225A"/>
    <w:rsid w:val="00D825BD"/>
    <w:rsid w:val="00D82826"/>
    <w:rsid w:val="00D829FD"/>
    <w:rsid w:val="00D82D21"/>
    <w:rsid w:val="00D83408"/>
    <w:rsid w:val="00D834EA"/>
    <w:rsid w:val="00D83501"/>
    <w:rsid w:val="00D839CB"/>
    <w:rsid w:val="00D85083"/>
    <w:rsid w:val="00D85163"/>
    <w:rsid w:val="00D8540A"/>
    <w:rsid w:val="00D85571"/>
    <w:rsid w:val="00D85919"/>
    <w:rsid w:val="00D85A5C"/>
    <w:rsid w:val="00D85AE8"/>
    <w:rsid w:val="00D863D4"/>
    <w:rsid w:val="00D8667B"/>
    <w:rsid w:val="00D8675B"/>
    <w:rsid w:val="00D86C36"/>
    <w:rsid w:val="00D87257"/>
    <w:rsid w:val="00D90305"/>
    <w:rsid w:val="00D905CA"/>
    <w:rsid w:val="00D909AA"/>
    <w:rsid w:val="00D90ADF"/>
    <w:rsid w:val="00D9106A"/>
    <w:rsid w:val="00D9123F"/>
    <w:rsid w:val="00D91364"/>
    <w:rsid w:val="00D91878"/>
    <w:rsid w:val="00D92091"/>
    <w:rsid w:val="00D924FB"/>
    <w:rsid w:val="00D927DB"/>
    <w:rsid w:val="00D930E9"/>
    <w:rsid w:val="00D9359A"/>
    <w:rsid w:val="00D93E00"/>
    <w:rsid w:val="00D955A0"/>
    <w:rsid w:val="00D962A0"/>
    <w:rsid w:val="00D96B8F"/>
    <w:rsid w:val="00D96ED5"/>
    <w:rsid w:val="00D970D7"/>
    <w:rsid w:val="00DA016F"/>
    <w:rsid w:val="00DA0291"/>
    <w:rsid w:val="00DA124A"/>
    <w:rsid w:val="00DA1285"/>
    <w:rsid w:val="00DA12C1"/>
    <w:rsid w:val="00DA1853"/>
    <w:rsid w:val="00DA1C18"/>
    <w:rsid w:val="00DA225D"/>
    <w:rsid w:val="00DA24F8"/>
    <w:rsid w:val="00DA278B"/>
    <w:rsid w:val="00DA29C6"/>
    <w:rsid w:val="00DA390E"/>
    <w:rsid w:val="00DA3F50"/>
    <w:rsid w:val="00DA3FCE"/>
    <w:rsid w:val="00DA44E6"/>
    <w:rsid w:val="00DA4774"/>
    <w:rsid w:val="00DA4D69"/>
    <w:rsid w:val="00DA52B8"/>
    <w:rsid w:val="00DA53A6"/>
    <w:rsid w:val="00DA5AE9"/>
    <w:rsid w:val="00DA5FC6"/>
    <w:rsid w:val="00DA6155"/>
    <w:rsid w:val="00DA6336"/>
    <w:rsid w:val="00DA6DED"/>
    <w:rsid w:val="00DB00FD"/>
    <w:rsid w:val="00DB0C60"/>
    <w:rsid w:val="00DB0C63"/>
    <w:rsid w:val="00DB0DBF"/>
    <w:rsid w:val="00DB118A"/>
    <w:rsid w:val="00DB21D0"/>
    <w:rsid w:val="00DB2454"/>
    <w:rsid w:val="00DB278F"/>
    <w:rsid w:val="00DB2C23"/>
    <w:rsid w:val="00DB35E0"/>
    <w:rsid w:val="00DB3793"/>
    <w:rsid w:val="00DB3CFA"/>
    <w:rsid w:val="00DB41FF"/>
    <w:rsid w:val="00DB5D6D"/>
    <w:rsid w:val="00DB705F"/>
    <w:rsid w:val="00DB7175"/>
    <w:rsid w:val="00DB74FB"/>
    <w:rsid w:val="00DB7CDD"/>
    <w:rsid w:val="00DB7E4A"/>
    <w:rsid w:val="00DB7E4F"/>
    <w:rsid w:val="00DC1833"/>
    <w:rsid w:val="00DC1E81"/>
    <w:rsid w:val="00DC2593"/>
    <w:rsid w:val="00DC2AAA"/>
    <w:rsid w:val="00DC2BD0"/>
    <w:rsid w:val="00DC2DFE"/>
    <w:rsid w:val="00DC333F"/>
    <w:rsid w:val="00DC3D5D"/>
    <w:rsid w:val="00DC3E2F"/>
    <w:rsid w:val="00DC3EB9"/>
    <w:rsid w:val="00DC43EE"/>
    <w:rsid w:val="00DC4A14"/>
    <w:rsid w:val="00DC4F4A"/>
    <w:rsid w:val="00DC5C76"/>
    <w:rsid w:val="00DC5EF1"/>
    <w:rsid w:val="00DC62EB"/>
    <w:rsid w:val="00DC6523"/>
    <w:rsid w:val="00DC6924"/>
    <w:rsid w:val="00DC7935"/>
    <w:rsid w:val="00DC7B49"/>
    <w:rsid w:val="00DC7C01"/>
    <w:rsid w:val="00DC7C50"/>
    <w:rsid w:val="00DD0329"/>
    <w:rsid w:val="00DD06B4"/>
    <w:rsid w:val="00DD0BAA"/>
    <w:rsid w:val="00DD1245"/>
    <w:rsid w:val="00DD1519"/>
    <w:rsid w:val="00DD15FD"/>
    <w:rsid w:val="00DD1A24"/>
    <w:rsid w:val="00DD1E37"/>
    <w:rsid w:val="00DD264B"/>
    <w:rsid w:val="00DD26D7"/>
    <w:rsid w:val="00DD300B"/>
    <w:rsid w:val="00DD34C3"/>
    <w:rsid w:val="00DD36F6"/>
    <w:rsid w:val="00DD3863"/>
    <w:rsid w:val="00DD45AF"/>
    <w:rsid w:val="00DD482A"/>
    <w:rsid w:val="00DD4C6E"/>
    <w:rsid w:val="00DD592F"/>
    <w:rsid w:val="00DD5D9A"/>
    <w:rsid w:val="00DD6503"/>
    <w:rsid w:val="00DD67F7"/>
    <w:rsid w:val="00DD6957"/>
    <w:rsid w:val="00DD697F"/>
    <w:rsid w:val="00DD6996"/>
    <w:rsid w:val="00DD6AB2"/>
    <w:rsid w:val="00DD79E6"/>
    <w:rsid w:val="00DE0139"/>
    <w:rsid w:val="00DE0497"/>
    <w:rsid w:val="00DE116C"/>
    <w:rsid w:val="00DE1230"/>
    <w:rsid w:val="00DE12E9"/>
    <w:rsid w:val="00DE1758"/>
    <w:rsid w:val="00DE1918"/>
    <w:rsid w:val="00DE1AF8"/>
    <w:rsid w:val="00DE1D76"/>
    <w:rsid w:val="00DE1F8F"/>
    <w:rsid w:val="00DE22A0"/>
    <w:rsid w:val="00DE24DA"/>
    <w:rsid w:val="00DE2897"/>
    <w:rsid w:val="00DE2B7E"/>
    <w:rsid w:val="00DE2EF2"/>
    <w:rsid w:val="00DE39D5"/>
    <w:rsid w:val="00DE3E9B"/>
    <w:rsid w:val="00DE4457"/>
    <w:rsid w:val="00DE4581"/>
    <w:rsid w:val="00DE46F8"/>
    <w:rsid w:val="00DE47B4"/>
    <w:rsid w:val="00DE4EC6"/>
    <w:rsid w:val="00DE4F72"/>
    <w:rsid w:val="00DE50B9"/>
    <w:rsid w:val="00DE5168"/>
    <w:rsid w:val="00DE54A2"/>
    <w:rsid w:val="00DE5947"/>
    <w:rsid w:val="00DE5B8D"/>
    <w:rsid w:val="00DE60F8"/>
    <w:rsid w:val="00DE65C7"/>
    <w:rsid w:val="00DE6995"/>
    <w:rsid w:val="00DE787E"/>
    <w:rsid w:val="00DE7E97"/>
    <w:rsid w:val="00DF0130"/>
    <w:rsid w:val="00DF05B3"/>
    <w:rsid w:val="00DF08CF"/>
    <w:rsid w:val="00DF0936"/>
    <w:rsid w:val="00DF09EE"/>
    <w:rsid w:val="00DF11F3"/>
    <w:rsid w:val="00DF1A8C"/>
    <w:rsid w:val="00DF2101"/>
    <w:rsid w:val="00DF273D"/>
    <w:rsid w:val="00DF27BE"/>
    <w:rsid w:val="00DF29E6"/>
    <w:rsid w:val="00DF2A50"/>
    <w:rsid w:val="00DF2EA7"/>
    <w:rsid w:val="00DF3291"/>
    <w:rsid w:val="00DF391B"/>
    <w:rsid w:val="00DF3EE6"/>
    <w:rsid w:val="00DF4AFE"/>
    <w:rsid w:val="00DF4BC6"/>
    <w:rsid w:val="00DF4BE8"/>
    <w:rsid w:val="00DF51D8"/>
    <w:rsid w:val="00DF55AF"/>
    <w:rsid w:val="00DF58F5"/>
    <w:rsid w:val="00DF5BB2"/>
    <w:rsid w:val="00DF5F08"/>
    <w:rsid w:val="00DF6146"/>
    <w:rsid w:val="00DF616F"/>
    <w:rsid w:val="00DF63D1"/>
    <w:rsid w:val="00DF7653"/>
    <w:rsid w:val="00E00104"/>
    <w:rsid w:val="00E01158"/>
    <w:rsid w:val="00E018A5"/>
    <w:rsid w:val="00E01CA6"/>
    <w:rsid w:val="00E01E0E"/>
    <w:rsid w:val="00E02442"/>
    <w:rsid w:val="00E03267"/>
    <w:rsid w:val="00E03341"/>
    <w:rsid w:val="00E03798"/>
    <w:rsid w:val="00E038B0"/>
    <w:rsid w:val="00E03B64"/>
    <w:rsid w:val="00E03E7F"/>
    <w:rsid w:val="00E03FAF"/>
    <w:rsid w:val="00E041AB"/>
    <w:rsid w:val="00E042A0"/>
    <w:rsid w:val="00E044EE"/>
    <w:rsid w:val="00E047E8"/>
    <w:rsid w:val="00E04A57"/>
    <w:rsid w:val="00E04BEC"/>
    <w:rsid w:val="00E051F6"/>
    <w:rsid w:val="00E0528C"/>
    <w:rsid w:val="00E05458"/>
    <w:rsid w:val="00E05EBD"/>
    <w:rsid w:val="00E05FA2"/>
    <w:rsid w:val="00E06129"/>
    <w:rsid w:val="00E062DF"/>
    <w:rsid w:val="00E06518"/>
    <w:rsid w:val="00E06541"/>
    <w:rsid w:val="00E06F6A"/>
    <w:rsid w:val="00E07065"/>
    <w:rsid w:val="00E070E9"/>
    <w:rsid w:val="00E0747F"/>
    <w:rsid w:val="00E07684"/>
    <w:rsid w:val="00E07F27"/>
    <w:rsid w:val="00E10161"/>
    <w:rsid w:val="00E10340"/>
    <w:rsid w:val="00E10647"/>
    <w:rsid w:val="00E10CD8"/>
    <w:rsid w:val="00E11026"/>
    <w:rsid w:val="00E11571"/>
    <w:rsid w:val="00E11844"/>
    <w:rsid w:val="00E11D37"/>
    <w:rsid w:val="00E12146"/>
    <w:rsid w:val="00E12237"/>
    <w:rsid w:val="00E12AAA"/>
    <w:rsid w:val="00E12B43"/>
    <w:rsid w:val="00E12BB2"/>
    <w:rsid w:val="00E12C67"/>
    <w:rsid w:val="00E12E99"/>
    <w:rsid w:val="00E13021"/>
    <w:rsid w:val="00E13214"/>
    <w:rsid w:val="00E13D50"/>
    <w:rsid w:val="00E13E05"/>
    <w:rsid w:val="00E1406D"/>
    <w:rsid w:val="00E14155"/>
    <w:rsid w:val="00E1430F"/>
    <w:rsid w:val="00E14433"/>
    <w:rsid w:val="00E14615"/>
    <w:rsid w:val="00E147B5"/>
    <w:rsid w:val="00E14BF3"/>
    <w:rsid w:val="00E14CE3"/>
    <w:rsid w:val="00E156F8"/>
    <w:rsid w:val="00E15869"/>
    <w:rsid w:val="00E164BA"/>
    <w:rsid w:val="00E16F91"/>
    <w:rsid w:val="00E17081"/>
    <w:rsid w:val="00E17E41"/>
    <w:rsid w:val="00E17F77"/>
    <w:rsid w:val="00E20400"/>
    <w:rsid w:val="00E20598"/>
    <w:rsid w:val="00E20EC3"/>
    <w:rsid w:val="00E216E2"/>
    <w:rsid w:val="00E219F4"/>
    <w:rsid w:val="00E21BDD"/>
    <w:rsid w:val="00E21D4A"/>
    <w:rsid w:val="00E21EA0"/>
    <w:rsid w:val="00E2261D"/>
    <w:rsid w:val="00E226AD"/>
    <w:rsid w:val="00E22FBE"/>
    <w:rsid w:val="00E231CF"/>
    <w:rsid w:val="00E234EB"/>
    <w:rsid w:val="00E235F2"/>
    <w:rsid w:val="00E238AA"/>
    <w:rsid w:val="00E23A0D"/>
    <w:rsid w:val="00E23E8E"/>
    <w:rsid w:val="00E24228"/>
    <w:rsid w:val="00E24238"/>
    <w:rsid w:val="00E24906"/>
    <w:rsid w:val="00E250ED"/>
    <w:rsid w:val="00E2540F"/>
    <w:rsid w:val="00E25438"/>
    <w:rsid w:val="00E256D1"/>
    <w:rsid w:val="00E258AA"/>
    <w:rsid w:val="00E25A24"/>
    <w:rsid w:val="00E25E2B"/>
    <w:rsid w:val="00E261E7"/>
    <w:rsid w:val="00E26508"/>
    <w:rsid w:val="00E2670C"/>
    <w:rsid w:val="00E26748"/>
    <w:rsid w:val="00E26A1F"/>
    <w:rsid w:val="00E26A75"/>
    <w:rsid w:val="00E26BDF"/>
    <w:rsid w:val="00E27172"/>
    <w:rsid w:val="00E275D8"/>
    <w:rsid w:val="00E30298"/>
    <w:rsid w:val="00E30AB8"/>
    <w:rsid w:val="00E30B90"/>
    <w:rsid w:val="00E3124C"/>
    <w:rsid w:val="00E313CA"/>
    <w:rsid w:val="00E315BA"/>
    <w:rsid w:val="00E315E7"/>
    <w:rsid w:val="00E31787"/>
    <w:rsid w:val="00E31AEF"/>
    <w:rsid w:val="00E31C31"/>
    <w:rsid w:val="00E31E77"/>
    <w:rsid w:val="00E32408"/>
    <w:rsid w:val="00E3255F"/>
    <w:rsid w:val="00E33114"/>
    <w:rsid w:val="00E34358"/>
    <w:rsid w:val="00E34413"/>
    <w:rsid w:val="00E3442B"/>
    <w:rsid w:val="00E35579"/>
    <w:rsid w:val="00E35A36"/>
    <w:rsid w:val="00E35A95"/>
    <w:rsid w:val="00E35E4E"/>
    <w:rsid w:val="00E35F32"/>
    <w:rsid w:val="00E369F3"/>
    <w:rsid w:val="00E36AF2"/>
    <w:rsid w:val="00E36CE1"/>
    <w:rsid w:val="00E3729A"/>
    <w:rsid w:val="00E37403"/>
    <w:rsid w:val="00E378FA"/>
    <w:rsid w:val="00E379DE"/>
    <w:rsid w:val="00E37A51"/>
    <w:rsid w:val="00E37BF7"/>
    <w:rsid w:val="00E37E6E"/>
    <w:rsid w:val="00E4034D"/>
    <w:rsid w:val="00E4097E"/>
    <w:rsid w:val="00E40BC8"/>
    <w:rsid w:val="00E40F13"/>
    <w:rsid w:val="00E4145B"/>
    <w:rsid w:val="00E417C7"/>
    <w:rsid w:val="00E41B84"/>
    <w:rsid w:val="00E41DC3"/>
    <w:rsid w:val="00E420BE"/>
    <w:rsid w:val="00E420DD"/>
    <w:rsid w:val="00E4286B"/>
    <w:rsid w:val="00E42B9C"/>
    <w:rsid w:val="00E42FA9"/>
    <w:rsid w:val="00E4300B"/>
    <w:rsid w:val="00E43059"/>
    <w:rsid w:val="00E432FD"/>
    <w:rsid w:val="00E434D4"/>
    <w:rsid w:val="00E435AF"/>
    <w:rsid w:val="00E43B27"/>
    <w:rsid w:val="00E440E2"/>
    <w:rsid w:val="00E44732"/>
    <w:rsid w:val="00E450C6"/>
    <w:rsid w:val="00E45289"/>
    <w:rsid w:val="00E453E3"/>
    <w:rsid w:val="00E45AAA"/>
    <w:rsid w:val="00E463D3"/>
    <w:rsid w:val="00E4686B"/>
    <w:rsid w:val="00E46A2F"/>
    <w:rsid w:val="00E46CE6"/>
    <w:rsid w:val="00E47231"/>
    <w:rsid w:val="00E47D4B"/>
    <w:rsid w:val="00E50BD8"/>
    <w:rsid w:val="00E51184"/>
    <w:rsid w:val="00E51332"/>
    <w:rsid w:val="00E51471"/>
    <w:rsid w:val="00E5177F"/>
    <w:rsid w:val="00E51A9F"/>
    <w:rsid w:val="00E52010"/>
    <w:rsid w:val="00E522D4"/>
    <w:rsid w:val="00E53423"/>
    <w:rsid w:val="00E53685"/>
    <w:rsid w:val="00E54639"/>
    <w:rsid w:val="00E5468C"/>
    <w:rsid w:val="00E54757"/>
    <w:rsid w:val="00E55424"/>
    <w:rsid w:val="00E554F3"/>
    <w:rsid w:val="00E565E4"/>
    <w:rsid w:val="00E56CE3"/>
    <w:rsid w:val="00E56EA3"/>
    <w:rsid w:val="00E57766"/>
    <w:rsid w:val="00E5789D"/>
    <w:rsid w:val="00E57999"/>
    <w:rsid w:val="00E601F6"/>
    <w:rsid w:val="00E601F8"/>
    <w:rsid w:val="00E60EBD"/>
    <w:rsid w:val="00E61268"/>
    <w:rsid w:val="00E613F6"/>
    <w:rsid w:val="00E61AA1"/>
    <w:rsid w:val="00E61BF2"/>
    <w:rsid w:val="00E61F2A"/>
    <w:rsid w:val="00E61FAC"/>
    <w:rsid w:val="00E6283E"/>
    <w:rsid w:val="00E62CB2"/>
    <w:rsid w:val="00E62D87"/>
    <w:rsid w:val="00E64180"/>
    <w:rsid w:val="00E6463F"/>
    <w:rsid w:val="00E649BE"/>
    <w:rsid w:val="00E64BA1"/>
    <w:rsid w:val="00E6568F"/>
    <w:rsid w:val="00E65A30"/>
    <w:rsid w:val="00E65DC7"/>
    <w:rsid w:val="00E66627"/>
    <w:rsid w:val="00E66ABA"/>
    <w:rsid w:val="00E67796"/>
    <w:rsid w:val="00E67F4C"/>
    <w:rsid w:val="00E7039A"/>
    <w:rsid w:val="00E70ACE"/>
    <w:rsid w:val="00E70C71"/>
    <w:rsid w:val="00E71DCA"/>
    <w:rsid w:val="00E71E6E"/>
    <w:rsid w:val="00E726C3"/>
    <w:rsid w:val="00E72F65"/>
    <w:rsid w:val="00E7337A"/>
    <w:rsid w:val="00E73852"/>
    <w:rsid w:val="00E73994"/>
    <w:rsid w:val="00E74B41"/>
    <w:rsid w:val="00E74D1A"/>
    <w:rsid w:val="00E75116"/>
    <w:rsid w:val="00E7521C"/>
    <w:rsid w:val="00E75C74"/>
    <w:rsid w:val="00E7677A"/>
    <w:rsid w:val="00E76B7A"/>
    <w:rsid w:val="00E76C63"/>
    <w:rsid w:val="00E76FBD"/>
    <w:rsid w:val="00E76FF4"/>
    <w:rsid w:val="00E77BB4"/>
    <w:rsid w:val="00E77D89"/>
    <w:rsid w:val="00E80054"/>
    <w:rsid w:val="00E800FA"/>
    <w:rsid w:val="00E80225"/>
    <w:rsid w:val="00E80539"/>
    <w:rsid w:val="00E80601"/>
    <w:rsid w:val="00E80B0D"/>
    <w:rsid w:val="00E80CCC"/>
    <w:rsid w:val="00E816D9"/>
    <w:rsid w:val="00E81B27"/>
    <w:rsid w:val="00E81D09"/>
    <w:rsid w:val="00E82288"/>
    <w:rsid w:val="00E8228F"/>
    <w:rsid w:val="00E82526"/>
    <w:rsid w:val="00E82BC2"/>
    <w:rsid w:val="00E83A13"/>
    <w:rsid w:val="00E83BBC"/>
    <w:rsid w:val="00E83CD3"/>
    <w:rsid w:val="00E84AFE"/>
    <w:rsid w:val="00E84B13"/>
    <w:rsid w:val="00E85C32"/>
    <w:rsid w:val="00E85D71"/>
    <w:rsid w:val="00E866C0"/>
    <w:rsid w:val="00E86863"/>
    <w:rsid w:val="00E86B6F"/>
    <w:rsid w:val="00E86BC7"/>
    <w:rsid w:val="00E8705E"/>
    <w:rsid w:val="00E8726F"/>
    <w:rsid w:val="00E87681"/>
    <w:rsid w:val="00E87750"/>
    <w:rsid w:val="00E87B4A"/>
    <w:rsid w:val="00E9015F"/>
    <w:rsid w:val="00E9059F"/>
    <w:rsid w:val="00E908F8"/>
    <w:rsid w:val="00E90D85"/>
    <w:rsid w:val="00E91739"/>
    <w:rsid w:val="00E918EC"/>
    <w:rsid w:val="00E91A34"/>
    <w:rsid w:val="00E92230"/>
    <w:rsid w:val="00E92AD2"/>
    <w:rsid w:val="00E92FBA"/>
    <w:rsid w:val="00E93327"/>
    <w:rsid w:val="00E93375"/>
    <w:rsid w:val="00E93614"/>
    <w:rsid w:val="00E93645"/>
    <w:rsid w:val="00E93646"/>
    <w:rsid w:val="00E936F0"/>
    <w:rsid w:val="00E93981"/>
    <w:rsid w:val="00E93DCD"/>
    <w:rsid w:val="00E94366"/>
    <w:rsid w:val="00E94526"/>
    <w:rsid w:val="00E9465E"/>
    <w:rsid w:val="00E949F7"/>
    <w:rsid w:val="00E94EAA"/>
    <w:rsid w:val="00E9516A"/>
    <w:rsid w:val="00E9552C"/>
    <w:rsid w:val="00E9571F"/>
    <w:rsid w:val="00E9578D"/>
    <w:rsid w:val="00E95812"/>
    <w:rsid w:val="00E95A57"/>
    <w:rsid w:val="00E95C1A"/>
    <w:rsid w:val="00E962EE"/>
    <w:rsid w:val="00E9637B"/>
    <w:rsid w:val="00E9656C"/>
    <w:rsid w:val="00E965D9"/>
    <w:rsid w:val="00E96895"/>
    <w:rsid w:val="00E96C44"/>
    <w:rsid w:val="00E976D6"/>
    <w:rsid w:val="00E979E6"/>
    <w:rsid w:val="00EA004D"/>
    <w:rsid w:val="00EA01AB"/>
    <w:rsid w:val="00EA09A1"/>
    <w:rsid w:val="00EA0A29"/>
    <w:rsid w:val="00EA0E45"/>
    <w:rsid w:val="00EA0E6B"/>
    <w:rsid w:val="00EA1560"/>
    <w:rsid w:val="00EA1ADA"/>
    <w:rsid w:val="00EA20B0"/>
    <w:rsid w:val="00EA2524"/>
    <w:rsid w:val="00EA3658"/>
    <w:rsid w:val="00EA3A35"/>
    <w:rsid w:val="00EA3BD2"/>
    <w:rsid w:val="00EA3D0B"/>
    <w:rsid w:val="00EA3EE7"/>
    <w:rsid w:val="00EA3FED"/>
    <w:rsid w:val="00EA40D1"/>
    <w:rsid w:val="00EA450B"/>
    <w:rsid w:val="00EA483E"/>
    <w:rsid w:val="00EA50FE"/>
    <w:rsid w:val="00EA5D95"/>
    <w:rsid w:val="00EA63EF"/>
    <w:rsid w:val="00EA6874"/>
    <w:rsid w:val="00EA69FF"/>
    <w:rsid w:val="00EA6F52"/>
    <w:rsid w:val="00EA72B8"/>
    <w:rsid w:val="00EA7543"/>
    <w:rsid w:val="00EA7653"/>
    <w:rsid w:val="00EA76E8"/>
    <w:rsid w:val="00EA77FC"/>
    <w:rsid w:val="00EA7914"/>
    <w:rsid w:val="00EA7CD4"/>
    <w:rsid w:val="00EB0035"/>
    <w:rsid w:val="00EB0335"/>
    <w:rsid w:val="00EB10F6"/>
    <w:rsid w:val="00EB1871"/>
    <w:rsid w:val="00EB1926"/>
    <w:rsid w:val="00EB19AC"/>
    <w:rsid w:val="00EB216B"/>
    <w:rsid w:val="00EB246F"/>
    <w:rsid w:val="00EB2921"/>
    <w:rsid w:val="00EB2F0E"/>
    <w:rsid w:val="00EB2F51"/>
    <w:rsid w:val="00EB4563"/>
    <w:rsid w:val="00EB4B6F"/>
    <w:rsid w:val="00EB4CB3"/>
    <w:rsid w:val="00EB4D12"/>
    <w:rsid w:val="00EB508B"/>
    <w:rsid w:val="00EB585A"/>
    <w:rsid w:val="00EB5953"/>
    <w:rsid w:val="00EB5CB9"/>
    <w:rsid w:val="00EB6812"/>
    <w:rsid w:val="00EB738D"/>
    <w:rsid w:val="00EB7465"/>
    <w:rsid w:val="00EB76E9"/>
    <w:rsid w:val="00EB79D7"/>
    <w:rsid w:val="00EB7D42"/>
    <w:rsid w:val="00EC01FD"/>
    <w:rsid w:val="00EC041A"/>
    <w:rsid w:val="00EC0436"/>
    <w:rsid w:val="00EC05FE"/>
    <w:rsid w:val="00EC13F1"/>
    <w:rsid w:val="00EC1693"/>
    <w:rsid w:val="00EC2C92"/>
    <w:rsid w:val="00EC3901"/>
    <w:rsid w:val="00EC40D5"/>
    <w:rsid w:val="00EC42CA"/>
    <w:rsid w:val="00EC453E"/>
    <w:rsid w:val="00EC4959"/>
    <w:rsid w:val="00EC4A34"/>
    <w:rsid w:val="00EC4CEA"/>
    <w:rsid w:val="00EC4D6D"/>
    <w:rsid w:val="00EC5A4D"/>
    <w:rsid w:val="00EC6002"/>
    <w:rsid w:val="00EC6190"/>
    <w:rsid w:val="00EC6488"/>
    <w:rsid w:val="00EC6563"/>
    <w:rsid w:val="00EC6A3B"/>
    <w:rsid w:val="00EC6C06"/>
    <w:rsid w:val="00EC7310"/>
    <w:rsid w:val="00EC7615"/>
    <w:rsid w:val="00EC7D45"/>
    <w:rsid w:val="00EC7EBF"/>
    <w:rsid w:val="00ED05FA"/>
    <w:rsid w:val="00ED100E"/>
    <w:rsid w:val="00ED1C28"/>
    <w:rsid w:val="00ED1F83"/>
    <w:rsid w:val="00ED206F"/>
    <w:rsid w:val="00ED2415"/>
    <w:rsid w:val="00ED288B"/>
    <w:rsid w:val="00ED29D4"/>
    <w:rsid w:val="00ED2E75"/>
    <w:rsid w:val="00ED2FE2"/>
    <w:rsid w:val="00ED3169"/>
    <w:rsid w:val="00ED320C"/>
    <w:rsid w:val="00ED3399"/>
    <w:rsid w:val="00ED40C8"/>
    <w:rsid w:val="00ED4D59"/>
    <w:rsid w:val="00ED51E5"/>
    <w:rsid w:val="00ED55C3"/>
    <w:rsid w:val="00ED57D8"/>
    <w:rsid w:val="00ED5859"/>
    <w:rsid w:val="00ED59E3"/>
    <w:rsid w:val="00ED6366"/>
    <w:rsid w:val="00ED6570"/>
    <w:rsid w:val="00ED6AFA"/>
    <w:rsid w:val="00ED6BAC"/>
    <w:rsid w:val="00ED705D"/>
    <w:rsid w:val="00ED7069"/>
    <w:rsid w:val="00ED71E1"/>
    <w:rsid w:val="00ED739B"/>
    <w:rsid w:val="00ED74BB"/>
    <w:rsid w:val="00ED79E1"/>
    <w:rsid w:val="00ED7E3B"/>
    <w:rsid w:val="00EE0497"/>
    <w:rsid w:val="00EE04F8"/>
    <w:rsid w:val="00EE0A28"/>
    <w:rsid w:val="00EE0DA2"/>
    <w:rsid w:val="00EE2A4A"/>
    <w:rsid w:val="00EE2DAA"/>
    <w:rsid w:val="00EE3526"/>
    <w:rsid w:val="00EE3C28"/>
    <w:rsid w:val="00EE3F96"/>
    <w:rsid w:val="00EE40A2"/>
    <w:rsid w:val="00EE4126"/>
    <w:rsid w:val="00EE4370"/>
    <w:rsid w:val="00EE43A3"/>
    <w:rsid w:val="00EE4519"/>
    <w:rsid w:val="00EE50E0"/>
    <w:rsid w:val="00EE5653"/>
    <w:rsid w:val="00EE59B3"/>
    <w:rsid w:val="00EE5E58"/>
    <w:rsid w:val="00EE680B"/>
    <w:rsid w:val="00EE6AFF"/>
    <w:rsid w:val="00EE7479"/>
    <w:rsid w:val="00EE748E"/>
    <w:rsid w:val="00EE79DD"/>
    <w:rsid w:val="00EF07E2"/>
    <w:rsid w:val="00EF0E3A"/>
    <w:rsid w:val="00EF1284"/>
    <w:rsid w:val="00EF16C1"/>
    <w:rsid w:val="00EF182A"/>
    <w:rsid w:val="00EF202F"/>
    <w:rsid w:val="00EF2394"/>
    <w:rsid w:val="00EF26C9"/>
    <w:rsid w:val="00EF27EB"/>
    <w:rsid w:val="00EF30D7"/>
    <w:rsid w:val="00EF3303"/>
    <w:rsid w:val="00EF3312"/>
    <w:rsid w:val="00EF38E0"/>
    <w:rsid w:val="00EF3C82"/>
    <w:rsid w:val="00EF4099"/>
    <w:rsid w:val="00EF4622"/>
    <w:rsid w:val="00EF46BB"/>
    <w:rsid w:val="00EF4BEC"/>
    <w:rsid w:val="00EF4EA6"/>
    <w:rsid w:val="00EF5022"/>
    <w:rsid w:val="00EF5041"/>
    <w:rsid w:val="00EF56B8"/>
    <w:rsid w:val="00EF63F9"/>
    <w:rsid w:val="00EF7EBC"/>
    <w:rsid w:val="00F002C6"/>
    <w:rsid w:val="00F015A0"/>
    <w:rsid w:val="00F019ED"/>
    <w:rsid w:val="00F019F5"/>
    <w:rsid w:val="00F01F7C"/>
    <w:rsid w:val="00F02345"/>
    <w:rsid w:val="00F0274D"/>
    <w:rsid w:val="00F02DA1"/>
    <w:rsid w:val="00F03B6B"/>
    <w:rsid w:val="00F046B3"/>
    <w:rsid w:val="00F05369"/>
    <w:rsid w:val="00F0536D"/>
    <w:rsid w:val="00F05799"/>
    <w:rsid w:val="00F05BA0"/>
    <w:rsid w:val="00F05CD2"/>
    <w:rsid w:val="00F05D22"/>
    <w:rsid w:val="00F05DF5"/>
    <w:rsid w:val="00F0636C"/>
    <w:rsid w:val="00F06430"/>
    <w:rsid w:val="00F06A4F"/>
    <w:rsid w:val="00F06B44"/>
    <w:rsid w:val="00F06C57"/>
    <w:rsid w:val="00F07308"/>
    <w:rsid w:val="00F075CA"/>
    <w:rsid w:val="00F07691"/>
    <w:rsid w:val="00F07917"/>
    <w:rsid w:val="00F07A44"/>
    <w:rsid w:val="00F1034F"/>
    <w:rsid w:val="00F1047B"/>
    <w:rsid w:val="00F1064F"/>
    <w:rsid w:val="00F10AB5"/>
    <w:rsid w:val="00F11617"/>
    <w:rsid w:val="00F1286F"/>
    <w:rsid w:val="00F12C9C"/>
    <w:rsid w:val="00F12DFC"/>
    <w:rsid w:val="00F12F80"/>
    <w:rsid w:val="00F132E5"/>
    <w:rsid w:val="00F13654"/>
    <w:rsid w:val="00F13F27"/>
    <w:rsid w:val="00F1410C"/>
    <w:rsid w:val="00F14217"/>
    <w:rsid w:val="00F14380"/>
    <w:rsid w:val="00F146ED"/>
    <w:rsid w:val="00F148DE"/>
    <w:rsid w:val="00F14A36"/>
    <w:rsid w:val="00F14C37"/>
    <w:rsid w:val="00F1502C"/>
    <w:rsid w:val="00F150C8"/>
    <w:rsid w:val="00F1535D"/>
    <w:rsid w:val="00F1541B"/>
    <w:rsid w:val="00F159B7"/>
    <w:rsid w:val="00F15B3A"/>
    <w:rsid w:val="00F16045"/>
    <w:rsid w:val="00F1632D"/>
    <w:rsid w:val="00F169DD"/>
    <w:rsid w:val="00F175BD"/>
    <w:rsid w:val="00F17A4B"/>
    <w:rsid w:val="00F17CAD"/>
    <w:rsid w:val="00F201D0"/>
    <w:rsid w:val="00F20390"/>
    <w:rsid w:val="00F2048D"/>
    <w:rsid w:val="00F206AC"/>
    <w:rsid w:val="00F20926"/>
    <w:rsid w:val="00F20A72"/>
    <w:rsid w:val="00F20E6C"/>
    <w:rsid w:val="00F21026"/>
    <w:rsid w:val="00F21456"/>
    <w:rsid w:val="00F218A6"/>
    <w:rsid w:val="00F21963"/>
    <w:rsid w:val="00F21FD8"/>
    <w:rsid w:val="00F22A6B"/>
    <w:rsid w:val="00F23919"/>
    <w:rsid w:val="00F23BCC"/>
    <w:rsid w:val="00F23F01"/>
    <w:rsid w:val="00F240F5"/>
    <w:rsid w:val="00F24802"/>
    <w:rsid w:val="00F2482E"/>
    <w:rsid w:val="00F24930"/>
    <w:rsid w:val="00F24F4E"/>
    <w:rsid w:val="00F2506A"/>
    <w:rsid w:val="00F25310"/>
    <w:rsid w:val="00F258E1"/>
    <w:rsid w:val="00F26098"/>
    <w:rsid w:val="00F26156"/>
    <w:rsid w:val="00F26830"/>
    <w:rsid w:val="00F269A2"/>
    <w:rsid w:val="00F26A65"/>
    <w:rsid w:val="00F26DA4"/>
    <w:rsid w:val="00F27B1C"/>
    <w:rsid w:val="00F27B67"/>
    <w:rsid w:val="00F27C65"/>
    <w:rsid w:val="00F305F7"/>
    <w:rsid w:val="00F3082D"/>
    <w:rsid w:val="00F31572"/>
    <w:rsid w:val="00F31668"/>
    <w:rsid w:val="00F31E39"/>
    <w:rsid w:val="00F32381"/>
    <w:rsid w:val="00F3247B"/>
    <w:rsid w:val="00F326ED"/>
    <w:rsid w:val="00F328A8"/>
    <w:rsid w:val="00F3297C"/>
    <w:rsid w:val="00F32A6C"/>
    <w:rsid w:val="00F32FB0"/>
    <w:rsid w:val="00F33779"/>
    <w:rsid w:val="00F3393D"/>
    <w:rsid w:val="00F33B68"/>
    <w:rsid w:val="00F340C2"/>
    <w:rsid w:val="00F343D9"/>
    <w:rsid w:val="00F34540"/>
    <w:rsid w:val="00F34555"/>
    <w:rsid w:val="00F347CD"/>
    <w:rsid w:val="00F34E68"/>
    <w:rsid w:val="00F34F92"/>
    <w:rsid w:val="00F359AD"/>
    <w:rsid w:val="00F36313"/>
    <w:rsid w:val="00F36868"/>
    <w:rsid w:val="00F36912"/>
    <w:rsid w:val="00F36EC7"/>
    <w:rsid w:val="00F371FB"/>
    <w:rsid w:val="00F37576"/>
    <w:rsid w:val="00F40089"/>
    <w:rsid w:val="00F400F5"/>
    <w:rsid w:val="00F400F8"/>
    <w:rsid w:val="00F40992"/>
    <w:rsid w:val="00F40C04"/>
    <w:rsid w:val="00F4193A"/>
    <w:rsid w:val="00F41A4B"/>
    <w:rsid w:val="00F424E4"/>
    <w:rsid w:val="00F4262B"/>
    <w:rsid w:val="00F42C81"/>
    <w:rsid w:val="00F43135"/>
    <w:rsid w:val="00F431FA"/>
    <w:rsid w:val="00F4335D"/>
    <w:rsid w:val="00F43949"/>
    <w:rsid w:val="00F44DD7"/>
    <w:rsid w:val="00F44E11"/>
    <w:rsid w:val="00F44F08"/>
    <w:rsid w:val="00F44F0C"/>
    <w:rsid w:val="00F459F7"/>
    <w:rsid w:val="00F45A7B"/>
    <w:rsid w:val="00F45B47"/>
    <w:rsid w:val="00F45F8E"/>
    <w:rsid w:val="00F46332"/>
    <w:rsid w:val="00F4656C"/>
    <w:rsid w:val="00F465A8"/>
    <w:rsid w:val="00F46618"/>
    <w:rsid w:val="00F46DA1"/>
    <w:rsid w:val="00F47460"/>
    <w:rsid w:val="00F476C8"/>
    <w:rsid w:val="00F47834"/>
    <w:rsid w:val="00F500A8"/>
    <w:rsid w:val="00F5017A"/>
    <w:rsid w:val="00F50608"/>
    <w:rsid w:val="00F512AA"/>
    <w:rsid w:val="00F5167D"/>
    <w:rsid w:val="00F516F8"/>
    <w:rsid w:val="00F517CD"/>
    <w:rsid w:val="00F51D69"/>
    <w:rsid w:val="00F5244E"/>
    <w:rsid w:val="00F5268F"/>
    <w:rsid w:val="00F5284A"/>
    <w:rsid w:val="00F53409"/>
    <w:rsid w:val="00F54003"/>
    <w:rsid w:val="00F5414B"/>
    <w:rsid w:val="00F5436C"/>
    <w:rsid w:val="00F54996"/>
    <w:rsid w:val="00F549FD"/>
    <w:rsid w:val="00F54E81"/>
    <w:rsid w:val="00F552F7"/>
    <w:rsid w:val="00F55752"/>
    <w:rsid w:val="00F559C2"/>
    <w:rsid w:val="00F55DCB"/>
    <w:rsid w:val="00F56895"/>
    <w:rsid w:val="00F56F3F"/>
    <w:rsid w:val="00F570B9"/>
    <w:rsid w:val="00F5744F"/>
    <w:rsid w:val="00F5779E"/>
    <w:rsid w:val="00F57A5A"/>
    <w:rsid w:val="00F57B7C"/>
    <w:rsid w:val="00F57F3F"/>
    <w:rsid w:val="00F57F4E"/>
    <w:rsid w:val="00F602D4"/>
    <w:rsid w:val="00F60656"/>
    <w:rsid w:val="00F60BEA"/>
    <w:rsid w:val="00F60DDE"/>
    <w:rsid w:val="00F6165F"/>
    <w:rsid w:val="00F6199C"/>
    <w:rsid w:val="00F61AFC"/>
    <w:rsid w:val="00F61C0A"/>
    <w:rsid w:val="00F61CBD"/>
    <w:rsid w:val="00F61E87"/>
    <w:rsid w:val="00F620CC"/>
    <w:rsid w:val="00F62C0C"/>
    <w:rsid w:val="00F62D24"/>
    <w:rsid w:val="00F63211"/>
    <w:rsid w:val="00F6334C"/>
    <w:rsid w:val="00F63518"/>
    <w:rsid w:val="00F63DCC"/>
    <w:rsid w:val="00F63E9E"/>
    <w:rsid w:val="00F641B0"/>
    <w:rsid w:val="00F644A2"/>
    <w:rsid w:val="00F645CC"/>
    <w:rsid w:val="00F646B8"/>
    <w:rsid w:val="00F64ED8"/>
    <w:rsid w:val="00F65109"/>
    <w:rsid w:val="00F651C2"/>
    <w:rsid w:val="00F655DC"/>
    <w:rsid w:val="00F6730D"/>
    <w:rsid w:val="00F674D2"/>
    <w:rsid w:val="00F676A9"/>
    <w:rsid w:val="00F67763"/>
    <w:rsid w:val="00F677B2"/>
    <w:rsid w:val="00F6788B"/>
    <w:rsid w:val="00F67AF6"/>
    <w:rsid w:val="00F67EDD"/>
    <w:rsid w:val="00F67FEF"/>
    <w:rsid w:val="00F70274"/>
    <w:rsid w:val="00F703E4"/>
    <w:rsid w:val="00F70D88"/>
    <w:rsid w:val="00F70F55"/>
    <w:rsid w:val="00F71204"/>
    <w:rsid w:val="00F717F5"/>
    <w:rsid w:val="00F71C18"/>
    <w:rsid w:val="00F72F8B"/>
    <w:rsid w:val="00F72FBC"/>
    <w:rsid w:val="00F73060"/>
    <w:rsid w:val="00F7345F"/>
    <w:rsid w:val="00F73822"/>
    <w:rsid w:val="00F74F3D"/>
    <w:rsid w:val="00F7525E"/>
    <w:rsid w:val="00F752E4"/>
    <w:rsid w:val="00F752F2"/>
    <w:rsid w:val="00F75494"/>
    <w:rsid w:val="00F7599A"/>
    <w:rsid w:val="00F75A6D"/>
    <w:rsid w:val="00F75AA6"/>
    <w:rsid w:val="00F75FA3"/>
    <w:rsid w:val="00F75FF6"/>
    <w:rsid w:val="00F76021"/>
    <w:rsid w:val="00F76066"/>
    <w:rsid w:val="00F76114"/>
    <w:rsid w:val="00F76374"/>
    <w:rsid w:val="00F763C3"/>
    <w:rsid w:val="00F769F2"/>
    <w:rsid w:val="00F77002"/>
    <w:rsid w:val="00F77418"/>
    <w:rsid w:val="00F774CA"/>
    <w:rsid w:val="00F77711"/>
    <w:rsid w:val="00F80040"/>
    <w:rsid w:val="00F81A55"/>
    <w:rsid w:val="00F81CCE"/>
    <w:rsid w:val="00F830AB"/>
    <w:rsid w:val="00F836C5"/>
    <w:rsid w:val="00F83868"/>
    <w:rsid w:val="00F8389E"/>
    <w:rsid w:val="00F83DC7"/>
    <w:rsid w:val="00F8446D"/>
    <w:rsid w:val="00F84810"/>
    <w:rsid w:val="00F84C23"/>
    <w:rsid w:val="00F84E0A"/>
    <w:rsid w:val="00F84E80"/>
    <w:rsid w:val="00F8507A"/>
    <w:rsid w:val="00F85E67"/>
    <w:rsid w:val="00F85F4B"/>
    <w:rsid w:val="00F85F94"/>
    <w:rsid w:val="00F861B1"/>
    <w:rsid w:val="00F865AF"/>
    <w:rsid w:val="00F86767"/>
    <w:rsid w:val="00F868E9"/>
    <w:rsid w:val="00F86920"/>
    <w:rsid w:val="00F87120"/>
    <w:rsid w:val="00F87424"/>
    <w:rsid w:val="00F8751E"/>
    <w:rsid w:val="00F87B37"/>
    <w:rsid w:val="00F90057"/>
    <w:rsid w:val="00F90AEF"/>
    <w:rsid w:val="00F90E2A"/>
    <w:rsid w:val="00F914EE"/>
    <w:rsid w:val="00F91B5A"/>
    <w:rsid w:val="00F92471"/>
    <w:rsid w:val="00F9341D"/>
    <w:rsid w:val="00F93528"/>
    <w:rsid w:val="00F93C14"/>
    <w:rsid w:val="00F93D57"/>
    <w:rsid w:val="00F93D5B"/>
    <w:rsid w:val="00F93DA4"/>
    <w:rsid w:val="00F93DF3"/>
    <w:rsid w:val="00F94447"/>
    <w:rsid w:val="00F94715"/>
    <w:rsid w:val="00F9477D"/>
    <w:rsid w:val="00F94DB8"/>
    <w:rsid w:val="00F94DBB"/>
    <w:rsid w:val="00F94E8D"/>
    <w:rsid w:val="00F9553C"/>
    <w:rsid w:val="00F95806"/>
    <w:rsid w:val="00F95915"/>
    <w:rsid w:val="00F959A8"/>
    <w:rsid w:val="00F95DED"/>
    <w:rsid w:val="00F95F10"/>
    <w:rsid w:val="00F960F2"/>
    <w:rsid w:val="00F96126"/>
    <w:rsid w:val="00F962F3"/>
    <w:rsid w:val="00F9664A"/>
    <w:rsid w:val="00F96B72"/>
    <w:rsid w:val="00F975E5"/>
    <w:rsid w:val="00F97AE1"/>
    <w:rsid w:val="00F97D77"/>
    <w:rsid w:val="00F97E02"/>
    <w:rsid w:val="00FA0161"/>
    <w:rsid w:val="00FA0F02"/>
    <w:rsid w:val="00FA0FF2"/>
    <w:rsid w:val="00FA1C80"/>
    <w:rsid w:val="00FA2169"/>
    <w:rsid w:val="00FA22C7"/>
    <w:rsid w:val="00FA24A6"/>
    <w:rsid w:val="00FA2DE7"/>
    <w:rsid w:val="00FA3142"/>
    <w:rsid w:val="00FA314E"/>
    <w:rsid w:val="00FA3365"/>
    <w:rsid w:val="00FA3416"/>
    <w:rsid w:val="00FA353A"/>
    <w:rsid w:val="00FA3717"/>
    <w:rsid w:val="00FA381C"/>
    <w:rsid w:val="00FA3F22"/>
    <w:rsid w:val="00FA4014"/>
    <w:rsid w:val="00FA40E6"/>
    <w:rsid w:val="00FA4E60"/>
    <w:rsid w:val="00FA52D4"/>
    <w:rsid w:val="00FA583D"/>
    <w:rsid w:val="00FA5AAD"/>
    <w:rsid w:val="00FA6639"/>
    <w:rsid w:val="00FA66B8"/>
    <w:rsid w:val="00FA6A85"/>
    <w:rsid w:val="00FA6D43"/>
    <w:rsid w:val="00FA7358"/>
    <w:rsid w:val="00FA75E6"/>
    <w:rsid w:val="00FA78F2"/>
    <w:rsid w:val="00FB043F"/>
    <w:rsid w:val="00FB09D2"/>
    <w:rsid w:val="00FB0C05"/>
    <w:rsid w:val="00FB135F"/>
    <w:rsid w:val="00FB16C7"/>
    <w:rsid w:val="00FB1800"/>
    <w:rsid w:val="00FB183B"/>
    <w:rsid w:val="00FB1A8F"/>
    <w:rsid w:val="00FB2005"/>
    <w:rsid w:val="00FB215B"/>
    <w:rsid w:val="00FB2F82"/>
    <w:rsid w:val="00FB3733"/>
    <w:rsid w:val="00FB3875"/>
    <w:rsid w:val="00FB39DD"/>
    <w:rsid w:val="00FB3AE5"/>
    <w:rsid w:val="00FB3D33"/>
    <w:rsid w:val="00FB4BC4"/>
    <w:rsid w:val="00FB4E0C"/>
    <w:rsid w:val="00FB4F98"/>
    <w:rsid w:val="00FB5172"/>
    <w:rsid w:val="00FB52F2"/>
    <w:rsid w:val="00FB576C"/>
    <w:rsid w:val="00FB5C9C"/>
    <w:rsid w:val="00FB6575"/>
    <w:rsid w:val="00FC10B6"/>
    <w:rsid w:val="00FC116A"/>
    <w:rsid w:val="00FC190E"/>
    <w:rsid w:val="00FC1C30"/>
    <w:rsid w:val="00FC22A0"/>
    <w:rsid w:val="00FC2366"/>
    <w:rsid w:val="00FC2C48"/>
    <w:rsid w:val="00FC2C6B"/>
    <w:rsid w:val="00FC30C7"/>
    <w:rsid w:val="00FC3126"/>
    <w:rsid w:val="00FC3F78"/>
    <w:rsid w:val="00FC4005"/>
    <w:rsid w:val="00FC4026"/>
    <w:rsid w:val="00FC4073"/>
    <w:rsid w:val="00FC4E8F"/>
    <w:rsid w:val="00FC503E"/>
    <w:rsid w:val="00FC54F5"/>
    <w:rsid w:val="00FC576C"/>
    <w:rsid w:val="00FC598E"/>
    <w:rsid w:val="00FC61A4"/>
    <w:rsid w:val="00FC6BDF"/>
    <w:rsid w:val="00FC71F7"/>
    <w:rsid w:val="00FC71FE"/>
    <w:rsid w:val="00FC7276"/>
    <w:rsid w:val="00FC74B1"/>
    <w:rsid w:val="00FC756C"/>
    <w:rsid w:val="00FC7716"/>
    <w:rsid w:val="00FC7A0A"/>
    <w:rsid w:val="00FC7A2B"/>
    <w:rsid w:val="00FC7F1E"/>
    <w:rsid w:val="00FC7FB9"/>
    <w:rsid w:val="00FD0158"/>
    <w:rsid w:val="00FD129D"/>
    <w:rsid w:val="00FD15BF"/>
    <w:rsid w:val="00FD1C78"/>
    <w:rsid w:val="00FD1C98"/>
    <w:rsid w:val="00FD1FBB"/>
    <w:rsid w:val="00FD301F"/>
    <w:rsid w:val="00FD33B3"/>
    <w:rsid w:val="00FD340E"/>
    <w:rsid w:val="00FD3876"/>
    <w:rsid w:val="00FD3E55"/>
    <w:rsid w:val="00FD421B"/>
    <w:rsid w:val="00FD4C37"/>
    <w:rsid w:val="00FD4DDF"/>
    <w:rsid w:val="00FD4E20"/>
    <w:rsid w:val="00FD4ECD"/>
    <w:rsid w:val="00FD4FFB"/>
    <w:rsid w:val="00FD5706"/>
    <w:rsid w:val="00FD583C"/>
    <w:rsid w:val="00FD5E19"/>
    <w:rsid w:val="00FD5EC7"/>
    <w:rsid w:val="00FD5F08"/>
    <w:rsid w:val="00FD6979"/>
    <w:rsid w:val="00FD69CD"/>
    <w:rsid w:val="00FD6D23"/>
    <w:rsid w:val="00FD70A2"/>
    <w:rsid w:val="00FD7C6E"/>
    <w:rsid w:val="00FD7FF0"/>
    <w:rsid w:val="00FE0071"/>
    <w:rsid w:val="00FE00BB"/>
    <w:rsid w:val="00FE0182"/>
    <w:rsid w:val="00FE0304"/>
    <w:rsid w:val="00FE0905"/>
    <w:rsid w:val="00FE09E0"/>
    <w:rsid w:val="00FE0B1E"/>
    <w:rsid w:val="00FE123F"/>
    <w:rsid w:val="00FE132A"/>
    <w:rsid w:val="00FE2013"/>
    <w:rsid w:val="00FE2296"/>
    <w:rsid w:val="00FE2314"/>
    <w:rsid w:val="00FE252B"/>
    <w:rsid w:val="00FE2991"/>
    <w:rsid w:val="00FE2D03"/>
    <w:rsid w:val="00FE33FC"/>
    <w:rsid w:val="00FE36FB"/>
    <w:rsid w:val="00FE38FA"/>
    <w:rsid w:val="00FE3A02"/>
    <w:rsid w:val="00FE3B84"/>
    <w:rsid w:val="00FE409D"/>
    <w:rsid w:val="00FE4378"/>
    <w:rsid w:val="00FE4922"/>
    <w:rsid w:val="00FE4DF2"/>
    <w:rsid w:val="00FE5353"/>
    <w:rsid w:val="00FE5466"/>
    <w:rsid w:val="00FE577A"/>
    <w:rsid w:val="00FE5D66"/>
    <w:rsid w:val="00FE5F17"/>
    <w:rsid w:val="00FE5F30"/>
    <w:rsid w:val="00FE619A"/>
    <w:rsid w:val="00FE61AB"/>
    <w:rsid w:val="00FE666E"/>
    <w:rsid w:val="00FE6963"/>
    <w:rsid w:val="00FE69C4"/>
    <w:rsid w:val="00FE78B4"/>
    <w:rsid w:val="00FE7975"/>
    <w:rsid w:val="00FE7B26"/>
    <w:rsid w:val="00FE7BFD"/>
    <w:rsid w:val="00FE7FC6"/>
    <w:rsid w:val="00FF0602"/>
    <w:rsid w:val="00FF08EF"/>
    <w:rsid w:val="00FF0963"/>
    <w:rsid w:val="00FF161A"/>
    <w:rsid w:val="00FF1912"/>
    <w:rsid w:val="00FF19C1"/>
    <w:rsid w:val="00FF1AE9"/>
    <w:rsid w:val="00FF270D"/>
    <w:rsid w:val="00FF2BAC"/>
    <w:rsid w:val="00FF31DF"/>
    <w:rsid w:val="00FF3ED2"/>
    <w:rsid w:val="00FF4955"/>
    <w:rsid w:val="00FF4D90"/>
    <w:rsid w:val="00FF5001"/>
    <w:rsid w:val="00FF56C2"/>
    <w:rsid w:val="00FF691C"/>
    <w:rsid w:val="00FF6A98"/>
    <w:rsid w:val="00FF6F67"/>
    <w:rsid w:val="00FF7273"/>
    <w:rsid w:val="00FF7665"/>
    <w:rsid w:val="00FF783E"/>
    <w:rsid w:val="00FF7C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456D32-0262-4271-B57B-44E2654F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9C6"/>
    <w:pPr>
      <w:spacing w:after="200" w:line="276" w:lineRule="auto"/>
    </w:pPr>
    <w:rPr>
      <w:sz w:val="22"/>
      <w:szCs w:val="22"/>
    </w:rPr>
  </w:style>
  <w:style w:type="paragraph" w:styleId="1">
    <w:name w:val="heading 1"/>
    <w:basedOn w:val="a"/>
    <w:link w:val="10"/>
    <w:uiPriority w:val="9"/>
    <w:qFormat/>
    <w:rsid w:val="001C501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9E00AA"/>
    <w:pPr>
      <w:keepNext/>
      <w:suppressAutoHyphens/>
      <w:spacing w:before="240" w:after="60"/>
      <w:outlineLvl w:val="1"/>
    </w:pPr>
    <w:rPr>
      <w:rFonts w:ascii="Calibri Light" w:hAnsi="Calibri Light"/>
      <w:b/>
      <w:bCs/>
      <w:i/>
      <w:iCs/>
      <w:sz w:val="28"/>
      <w:szCs w:val="28"/>
      <w:lang w:eastAsia="zh-CN"/>
    </w:rPr>
  </w:style>
  <w:style w:type="paragraph" w:styleId="3">
    <w:name w:val="heading 3"/>
    <w:basedOn w:val="a"/>
    <w:next w:val="a"/>
    <w:link w:val="30"/>
    <w:uiPriority w:val="9"/>
    <w:qFormat/>
    <w:rsid w:val="00441A21"/>
    <w:pPr>
      <w:keepNext/>
      <w:keepLines/>
      <w:spacing w:before="200" w:after="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171B1"/>
    <w:rPr>
      <w:color w:val="0000FF"/>
      <w:u w:val="single"/>
    </w:rPr>
  </w:style>
  <w:style w:type="table" w:styleId="a4">
    <w:name w:val="Table Grid"/>
    <w:basedOn w:val="a1"/>
    <w:uiPriority w:val="39"/>
    <w:rsid w:val="000171B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Обычный (Web),Обычный (Web)1,З"/>
    <w:basedOn w:val="a"/>
    <w:link w:val="a6"/>
    <w:uiPriority w:val="99"/>
    <w:unhideWhenUsed/>
    <w:qFormat/>
    <w:rsid w:val="001C5016"/>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uiPriority w:val="9"/>
    <w:rsid w:val="001C5016"/>
    <w:rPr>
      <w:rFonts w:ascii="Times New Roman" w:eastAsia="Times New Roman" w:hAnsi="Times New Roman" w:cs="Times New Roman"/>
      <w:b/>
      <w:bCs/>
      <w:kern w:val="36"/>
      <w:sz w:val="48"/>
      <w:szCs w:val="48"/>
    </w:rPr>
  </w:style>
  <w:style w:type="paragraph" w:customStyle="1" w:styleId="-11">
    <w:name w:val="Цветной список - Акцент 11"/>
    <w:basedOn w:val="a"/>
    <w:link w:val="-1"/>
    <w:uiPriority w:val="34"/>
    <w:qFormat/>
    <w:rsid w:val="00100DEF"/>
    <w:pPr>
      <w:ind w:left="720"/>
      <w:contextualSpacing/>
    </w:pPr>
  </w:style>
  <w:style w:type="paragraph" w:styleId="a7">
    <w:name w:val="Balloon Text"/>
    <w:basedOn w:val="a"/>
    <w:link w:val="a8"/>
    <w:uiPriority w:val="99"/>
    <w:semiHidden/>
    <w:unhideWhenUsed/>
    <w:rsid w:val="002D6203"/>
    <w:pPr>
      <w:spacing w:after="0" w:line="240" w:lineRule="auto"/>
    </w:pPr>
    <w:rPr>
      <w:rFonts w:ascii="Tahoma" w:hAnsi="Tahoma"/>
      <w:sz w:val="16"/>
      <w:szCs w:val="16"/>
    </w:rPr>
  </w:style>
  <w:style w:type="character" w:customStyle="1" w:styleId="a8">
    <w:name w:val="Текст выноски Знак"/>
    <w:link w:val="a7"/>
    <w:uiPriority w:val="99"/>
    <w:semiHidden/>
    <w:rsid w:val="002D6203"/>
    <w:rPr>
      <w:rFonts w:ascii="Tahoma" w:hAnsi="Tahoma" w:cs="Tahoma"/>
      <w:sz w:val="16"/>
      <w:szCs w:val="16"/>
    </w:rPr>
  </w:style>
  <w:style w:type="character" w:customStyle="1" w:styleId="s0">
    <w:name w:val="s0"/>
    <w:qFormat/>
    <w:rsid w:val="00A2562F"/>
    <w:rPr>
      <w:rFonts w:ascii="Arial" w:hAnsi="Arial" w:cs="Arial" w:hint="default"/>
      <w:b w:val="0"/>
      <w:bCs w:val="0"/>
      <w:i w:val="0"/>
      <w:iCs w:val="0"/>
      <w:strike w:val="0"/>
      <w:dstrike w:val="0"/>
      <w:color w:val="000000"/>
      <w:sz w:val="22"/>
      <w:szCs w:val="22"/>
      <w:u w:val="none"/>
      <w:effect w:val="none"/>
    </w:rPr>
  </w:style>
  <w:style w:type="character" w:customStyle="1" w:styleId="apple-converted-space">
    <w:name w:val="apple-converted-space"/>
    <w:basedOn w:val="a0"/>
    <w:rsid w:val="008D3F2F"/>
  </w:style>
  <w:style w:type="character" w:customStyle="1" w:styleId="note">
    <w:name w:val="note"/>
    <w:basedOn w:val="a0"/>
    <w:rsid w:val="005B545B"/>
  </w:style>
  <w:style w:type="paragraph" w:styleId="a9">
    <w:name w:val="header"/>
    <w:basedOn w:val="a"/>
    <w:link w:val="aa"/>
    <w:uiPriority w:val="99"/>
    <w:unhideWhenUsed/>
    <w:rsid w:val="007E753E"/>
    <w:pPr>
      <w:tabs>
        <w:tab w:val="center" w:pos="4677"/>
        <w:tab w:val="right" w:pos="9355"/>
      </w:tabs>
    </w:pPr>
    <w:rPr>
      <w:rFonts w:eastAsia="Calibri"/>
      <w:sz w:val="20"/>
      <w:szCs w:val="20"/>
      <w:lang w:eastAsia="en-US"/>
    </w:rPr>
  </w:style>
  <w:style w:type="character" w:customStyle="1" w:styleId="aa">
    <w:name w:val="Верхний колонтитул Знак"/>
    <w:link w:val="a9"/>
    <w:uiPriority w:val="99"/>
    <w:rsid w:val="007E753E"/>
    <w:rPr>
      <w:rFonts w:ascii="Calibri" w:eastAsia="Calibri" w:hAnsi="Calibri" w:cs="Times New Roman"/>
      <w:lang w:eastAsia="en-US"/>
    </w:rPr>
  </w:style>
  <w:style w:type="paragraph" w:styleId="ab">
    <w:name w:val="footer"/>
    <w:basedOn w:val="a"/>
    <w:link w:val="ac"/>
    <w:uiPriority w:val="99"/>
    <w:unhideWhenUsed/>
    <w:rsid w:val="008111A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111A4"/>
  </w:style>
  <w:style w:type="character" w:customStyle="1" w:styleId="a6">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Обычный (Web) Знак,З Знак"/>
    <w:link w:val="a5"/>
    <w:uiPriority w:val="99"/>
    <w:locked/>
    <w:rsid w:val="00975012"/>
    <w:rPr>
      <w:rFonts w:ascii="Times New Roman" w:eastAsia="Times New Roman" w:hAnsi="Times New Roman" w:cs="Times New Roman"/>
      <w:sz w:val="24"/>
      <w:szCs w:val="24"/>
    </w:rPr>
  </w:style>
  <w:style w:type="paragraph" w:customStyle="1" w:styleId="21">
    <w:name w:val="Средняя сетка 21"/>
    <w:uiPriority w:val="1"/>
    <w:qFormat/>
    <w:rsid w:val="00D32D87"/>
    <w:rPr>
      <w:rFonts w:eastAsia="Calibri"/>
      <w:sz w:val="22"/>
      <w:szCs w:val="22"/>
      <w:lang w:eastAsia="en-US"/>
    </w:rPr>
  </w:style>
  <w:style w:type="character" w:customStyle="1" w:styleId="-110">
    <w:name w:val="Таблица-сетка 1 светлая1"/>
    <w:uiPriority w:val="33"/>
    <w:qFormat/>
    <w:rsid w:val="00DF08CF"/>
    <w:rPr>
      <w:b/>
      <w:bCs/>
      <w:i/>
      <w:iCs/>
      <w:spacing w:val="5"/>
    </w:rPr>
  </w:style>
  <w:style w:type="paragraph" w:customStyle="1" w:styleId="ad">
    <w:name w:val="Знак"/>
    <w:basedOn w:val="a"/>
    <w:autoRedefine/>
    <w:rsid w:val="003F3E10"/>
    <w:pPr>
      <w:spacing w:after="160" w:line="240" w:lineRule="exact"/>
    </w:pPr>
    <w:rPr>
      <w:rFonts w:ascii="Times New Roman" w:eastAsia="SimSun" w:hAnsi="Times New Roman"/>
      <w:b/>
      <w:sz w:val="28"/>
      <w:szCs w:val="24"/>
      <w:lang w:val="en-US" w:eastAsia="en-US"/>
    </w:rPr>
  </w:style>
  <w:style w:type="paragraph" w:customStyle="1" w:styleId="22">
    <w:name w:val="Знак2"/>
    <w:basedOn w:val="a"/>
    <w:autoRedefine/>
    <w:rsid w:val="00CA1A38"/>
    <w:pPr>
      <w:spacing w:after="160" w:line="240" w:lineRule="exact"/>
    </w:pPr>
    <w:rPr>
      <w:rFonts w:ascii="Times New Roman" w:eastAsia="SimSun" w:hAnsi="Times New Roman"/>
      <w:b/>
      <w:sz w:val="28"/>
      <w:szCs w:val="24"/>
      <w:lang w:val="en-US" w:eastAsia="en-US"/>
    </w:rPr>
  </w:style>
  <w:style w:type="paragraph" w:customStyle="1" w:styleId="note1">
    <w:name w:val="note1"/>
    <w:basedOn w:val="a"/>
    <w:rsid w:val="00822BE7"/>
    <w:pPr>
      <w:spacing w:before="100" w:beforeAutospacing="1" w:after="100" w:afterAutospacing="1" w:line="240" w:lineRule="auto"/>
    </w:pPr>
    <w:rPr>
      <w:rFonts w:ascii="Times New Roman" w:hAnsi="Times New Roman"/>
      <w:sz w:val="24"/>
      <w:szCs w:val="24"/>
    </w:rPr>
  </w:style>
  <w:style w:type="paragraph" w:customStyle="1" w:styleId="11">
    <w:name w:val="Знак1"/>
    <w:basedOn w:val="a"/>
    <w:autoRedefine/>
    <w:rsid w:val="00C85ED6"/>
    <w:pPr>
      <w:spacing w:after="160" w:line="240" w:lineRule="exact"/>
    </w:pPr>
    <w:rPr>
      <w:rFonts w:ascii="Times New Roman" w:eastAsia="SimSun" w:hAnsi="Times New Roman"/>
      <w:b/>
      <w:sz w:val="28"/>
      <w:szCs w:val="24"/>
      <w:lang w:val="en-US" w:eastAsia="en-US"/>
    </w:rPr>
  </w:style>
  <w:style w:type="character" w:customStyle="1" w:styleId="30">
    <w:name w:val="Заголовок 3 Знак"/>
    <w:link w:val="3"/>
    <w:uiPriority w:val="9"/>
    <w:rsid w:val="00441A21"/>
    <w:rPr>
      <w:rFonts w:ascii="Cambria" w:eastAsia="Times New Roman" w:hAnsi="Cambria" w:cs="Times New Roman"/>
      <w:b/>
      <w:bCs/>
      <w:color w:val="4F81BD"/>
    </w:rPr>
  </w:style>
  <w:style w:type="paragraph" w:styleId="ae">
    <w:name w:val="Body Text"/>
    <w:basedOn w:val="a"/>
    <w:link w:val="af"/>
    <w:uiPriority w:val="99"/>
    <w:unhideWhenUsed/>
    <w:rsid w:val="00FA6A85"/>
    <w:pPr>
      <w:spacing w:after="120" w:line="240" w:lineRule="auto"/>
      <w:jc w:val="center"/>
    </w:pPr>
    <w:rPr>
      <w:rFonts w:eastAsia="Calibri"/>
      <w:sz w:val="20"/>
      <w:szCs w:val="20"/>
      <w:lang w:eastAsia="en-US"/>
    </w:rPr>
  </w:style>
  <w:style w:type="character" w:customStyle="1" w:styleId="af">
    <w:name w:val="Основной текст Знак"/>
    <w:link w:val="ae"/>
    <w:uiPriority w:val="99"/>
    <w:rsid w:val="00FA6A85"/>
    <w:rPr>
      <w:rFonts w:eastAsia="Calibri"/>
      <w:lang w:eastAsia="en-US"/>
    </w:rPr>
  </w:style>
  <w:style w:type="numbering" w:customStyle="1" w:styleId="12">
    <w:name w:val="Нет списка1"/>
    <w:next w:val="a2"/>
    <w:uiPriority w:val="99"/>
    <w:semiHidden/>
    <w:unhideWhenUsed/>
    <w:rsid w:val="00335F3C"/>
  </w:style>
  <w:style w:type="table" w:customStyle="1" w:styleId="13">
    <w:name w:val="Сетка таблицы1"/>
    <w:basedOn w:val="a1"/>
    <w:next w:val="a4"/>
    <w:uiPriority w:val="59"/>
    <w:rsid w:val="00335F3C"/>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qFormat/>
    <w:rsid w:val="00335F3C"/>
    <w:rPr>
      <w:rFonts w:ascii="Times New Roman" w:hAnsi="Times New Roman" w:cs="Times New Roman" w:hint="default"/>
      <w:b/>
      <w:bCs/>
      <w:color w:val="000000"/>
    </w:rPr>
  </w:style>
  <w:style w:type="character" w:customStyle="1" w:styleId="-1">
    <w:name w:val="Цветной список - Акцент 1 Знак"/>
    <w:link w:val="-11"/>
    <w:uiPriority w:val="34"/>
    <w:locked/>
    <w:rsid w:val="00335F3C"/>
  </w:style>
  <w:style w:type="paragraph" w:styleId="af0">
    <w:name w:val="Body Text Indent"/>
    <w:basedOn w:val="a"/>
    <w:link w:val="af1"/>
    <w:uiPriority w:val="99"/>
    <w:unhideWhenUsed/>
    <w:rsid w:val="00335F3C"/>
    <w:pPr>
      <w:spacing w:after="120" w:line="240" w:lineRule="auto"/>
      <w:ind w:left="283"/>
    </w:pPr>
    <w:rPr>
      <w:rFonts w:ascii="Times New Roman" w:hAnsi="Times New Roman"/>
      <w:sz w:val="24"/>
      <w:szCs w:val="24"/>
      <w:lang w:eastAsia="en-US"/>
    </w:rPr>
  </w:style>
  <w:style w:type="character" w:customStyle="1" w:styleId="af1">
    <w:name w:val="Основной текст с отступом Знак"/>
    <w:link w:val="af0"/>
    <w:uiPriority w:val="99"/>
    <w:rsid w:val="00335F3C"/>
    <w:rPr>
      <w:rFonts w:ascii="Times New Roman" w:eastAsia="Times New Roman" w:hAnsi="Times New Roman" w:cs="Times New Roman"/>
      <w:sz w:val="24"/>
      <w:szCs w:val="24"/>
      <w:lang w:eastAsia="en-US"/>
    </w:rPr>
  </w:style>
  <w:style w:type="character" w:styleId="af2">
    <w:name w:val="annotation reference"/>
    <w:uiPriority w:val="99"/>
    <w:unhideWhenUsed/>
    <w:rsid w:val="001456DE"/>
    <w:rPr>
      <w:sz w:val="16"/>
      <w:szCs w:val="16"/>
    </w:rPr>
  </w:style>
  <w:style w:type="paragraph" w:styleId="af3">
    <w:name w:val="annotation text"/>
    <w:basedOn w:val="a"/>
    <w:link w:val="af4"/>
    <w:uiPriority w:val="99"/>
    <w:unhideWhenUsed/>
    <w:rsid w:val="001456DE"/>
    <w:pPr>
      <w:spacing w:line="240" w:lineRule="auto"/>
    </w:pPr>
    <w:rPr>
      <w:sz w:val="20"/>
      <w:szCs w:val="20"/>
    </w:rPr>
  </w:style>
  <w:style w:type="character" w:customStyle="1" w:styleId="af4">
    <w:name w:val="Текст примечания Знак"/>
    <w:link w:val="af3"/>
    <w:uiPriority w:val="99"/>
    <w:rsid w:val="001456DE"/>
    <w:rPr>
      <w:sz w:val="20"/>
      <w:szCs w:val="20"/>
    </w:rPr>
  </w:style>
  <w:style w:type="paragraph" w:styleId="af5">
    <w:name w:val="annotation subject"/>
    <w:basedOn w:val="af3"/>
    <w:next w:val="af3"/>
    <w:link w:val="af6"/>
    <w:uiPriority w:val="99"/>
    <w:semiHidden/>
    <w:unhideWhenUsed/>
    <w:rsid w:val="001456DE"/>
    <w:rPr>
      <w:b/>
      <w:bCs/>
    </w:rPr>
  </w:style>
  <w:style w:type="character" w:customStyle="1" w:styleId="af6">
    <w:name w:val="Тема примечания Знак"/>
    <w:link w:val="af5"/>
    <w:uiPriority w:val="99"/>
    <w:semiHidden/>
    <w:rsid w:val="001456DE"/>
    <w:rPr>
      <w:b/>
      <w:bCs/>
      <w:sz w:val="20"/>
      <w:szCs w:val="20"/>
    </w:rPr>
  </w:style>
  <w:style w:type="character" w:customStyle="1" w:styleId="s2">
    <w:name w:val="s2"/>
    <w:rsid w:val="00133288"/>
    <w:rPr>
      <w:rFonts w:ascii="Times New Roman" w:hAnsi="Times New Roman" w:cs="Times New Roman" w:hint="default"/>
      <w:b w:val="0"/>
      <w:bCs w:val="0"/>
      <w:color w:val="333399"/>
      <w:u w:val="single"/>
    </w:rPr>
  </w:style>
  <w:style w:type="character" w:customStyle="1" w:styleId="hl">
    <w:name w:val="hl"/>
    <w:basedOn w:val="a0"/>
    <w:rsid w:val="00133288"/>
  </w:style>
  <w:style w:type="paragraph" w:customStyle="1" w:styleId="-111">
    <w:name w:val="Цветная заливка - Акцент 11"/>
    <w:hidden/>
    <w:uiPriority w:val="99"/>
    <w:semiHidden/>
    <w:rsid w:val="006809D2"/>
    <w:rPr>
      <w:sz w:val="22"/>
      <w:szCs w:val="22"/>
    </w:rPr>
  </w:style>
  <w:style w:type="paragraph" w:customStyle="1" w:styleId="ListParagraph1">
    <w:name w:val="List Paragraph1"/>
    <w:basedOn w:val="a"/>
    <w:link w:val="ListParagraphChar"/>
    <w:rsid w:val="00415C63"/>
    <w:pPr>
      <w:spacing w:after="0" w:line="240" w:lineRule="auto"/>
      <w:ind w:left="720" w:firstLine="709"/>
      <w:contextualSpacing/>
      <w:jc w:val="both"/>
    </w:pPr>
    <w:rPr>
      <w:rFonts w:ascii="Times New Roman" w:hAnsi="Times New Roman"/>
      <w:sz w:val="24"/>
      <w:szCs w:val="20"/>
    </w:rPr>
  </w:style>
  <w:style w:type="character" w:customStyle="1" w:styleId="ListParagraphChar">
    <w:name w:val="List Paragraph Char"/>
    <w:link w:val="ListParagraph1"/>
    <w:locked/>
    <w:rsid w:val="00415C63"/>
    <w:rPr>
      <w:rFonts w:ascii="Times New Roman" w:hAnsi="Times New Roman"/>
      <w:sz w:val="24"/>
    </w:rPr>
  </w:style>
  <w:style w:type="paragraph" w:customStyle="1" w:styleId="NoSpacing1">
    <w:name w:val="No Spacing1"/>
    <w:rsid w:val="001641B4"/>
    <w:rPr>
      <w:rFonts w:cs="Calibri"/>
      <w:sz w:val="22"/>
      <w:szCs w:val="22"/>
    </w:rPr>
  </w:style>
  <w:style w:type="paragraph" w:customStyle="1" w:styleId="j17">
    <w:name w:val="j17"/>
    <w:basedOn w:val="a"/>
    <w:rsid w:val="006D6010"/>
    <w:pPr>
      <w:spacing w:before="100" w:beforeAutospacing="1" w:after="100" w:afterAutospacing="1" w:line="240" w:lineRule="auto"/>
    </w:pPr>
    <w:rPr>
      <w:rFonts w:ascii="Times New Roman" w:hAnsi="Times New Roman"/>
      <w:sz w:val="24"/>
      <w:szCs w:val="24"/>
    </w:rPr>
  </w:style>
  <w:style w:type="paragraph" w:customStyle="1" w:styleId="j19">
    <w:name w:val="j19"/>
    <w:basedOn w:val="a"/>
    <w:rsid w:val="00D40377"/>
    <w:pPr>
      <w:spacing w:before="100" w:beforeAutospacing="1" w:after="100" w:afterAutospacing="1" w:line="240" w:lineRule="auto"/>
    </w:pPr>
    <w:rPr>
      <w:rFonts w:ascii="Times New Roman" w:hAnsi="Times New Roman"/>
      <w:sz w:val="24"/>
      <w:szCs w:val="24"/>
    </w:rPr>
  </w:style>
  <w:style w:type="paragraph" w:styleId="af7">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f8"/>
    <w:uiPriority w:val="34"/>
    <w:qFormat/>
    <w:rsid w:val="00D40377"/>
    <w:pPr>
      <w:ind w:left="720"/>
      <w:contextualSpacing/>
    </w:pPr>
    <w:rPr>
      <w:rFonts w:eastAsia="Calibri"/>
      <w:lang w:eastAsia="en-US"/>
    </w:rPr>
  </w:style>
  <w:style w:type="paragraph" w:styleId="af9">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Эльд"/>
    <w:link w:val="afa"/>
    <w:uiPriority w:val="1"/>
    <w:qFormat/>
    <w:rsid w:val="00182469"/>
    <w:pPr>
      <w:suppressAutoHyphens/>
    </w:pPr>
    <w:rPr>
      <w:rFonts w:eastAsia="Calibri"/>
      <w:sz w:val="22"/>
      <w:szCs w:val="22"/>
      <w:lang w:eastAsia="ar-SA"/>
    </w:rPr>
  </w:style>
  <w:style w:type="paragraph" w:customStyle="1" w:styleId="j15">
    <w:name w:val="j15"/>
    <w:basedOn w:val="a"/>
    <w:rsid w:val="00182469"/>
    <w:pPr>
      <w:spacing w:before="100" w:beforeAutospacing="1" w:after="100" w:afterAutospacing="1" w:line="240" w:lineRule="auto"/>
    </w:pPr>
    <w:rPr>
      <w:rFonts w:ascii="Times New Roman" w:hAnsi="Times New Roman"/>
      <w:sz w:val="24"/>
      <w:szCs w:val="24"/>
    </w:rPr>
  </w:style>
  <w:style w:type="character" w:customStyle="1" w:styleId="s3">
    <w:name w:val="s3"/>
    <w:rsid w:val="00182469"/>
    <w:rPr>
      <w:rFonts w:ascii="Times New Roman" w:hAnsi="Times New Roman" w:cs="Times New Roman" w:hint="default"/>
      <w:b w:val="0"/>
      <w:bCs w:val="0"/>
      <w:i/>
      <w:iCs/>
      <w:strike w:val="0"/>
      <w:dstrike w:val="0"/>
      <w:color w:val="FF0000"/>
      <w:sz w:val="32"/>
      <w:szCs w:val="32"/>
      <w:u w:val="none"/>
      <w:effect w:val="none"/>
    </w:rPr>
  </w:style>
  <w:style w:type="paragraph" w:customStyle="1" w:styleId="j12">
    <w:name w:val="j12"/>
    <w:basedOn w:val="a"/>
    <w:rsid w:val="00182469"/>
    <w:pPr>
      <w:spacing w:before="100" w:beforeAutospacing="1" w:after="100" w:afterAutospacing="1" w:line="240" w:lineRule="auto"/>
    </w:pPr>
    <w:rPr>
      <w:rFonts w:ascii="Times New Roman" w:hAnsi="Times New Roman"/>
      <w:sz w:val="24"/>
      <w:szCs w:val="24"/>
    </w:rPr>
  </w:style>
  <w:style w:type="paragraph" w:customStyle="1" w:styleId="j14">
    <w:name w:val="j14"/>
    <w:basedOn w:val="a"/>
    <w:rsid w:val="00182469"/>
    <w:pPr>
      <w:spacing w:before="100" w:beforeAutospacing="1" w:after="100" w:afterAutospacing="1" w:line="240" w:lineRule="auto"/>
    </w:pPr>
    <w:rPr>
      <w:rFonts w:ascii="Times New Roman" w:hAnsi="Times New Roman"/>
      <w:sz w:val="24"/>
      <w:szCs w:val="24"/>
    </w:rPr>
  </w:style>
  <w:style w:type="character" w:customStyle="1" w:styleId="s19">
    <w:name w:val="s19"/>
    <w:rsid w:val="00182469"/>
    <w:rPr>
      <w:rFonts w:ascii="Times New Roman" w:hAnsi="Times New Roman" w:cs="Times New Roman" w:hint="default"/>
      <w:b w:val="0"/>
      <w:bCs w:val="0"/>
      <w:i w:val="0"/>
      <w:iCs w:val="0"/>
      <w:color w:val="008000"/>
      <w:sz w:val="32"/>
      <w:szCs w:val="32"/>
    </w:rPr>
  </w:style>
  <w:style w:type="paragraph" w:customStyle="1" w:styleId="j110">
    <w:name w:val="j110"/>
    <w:basedOn w:val="a"/>
    <w:rsid w:val="00EE79DD"/>
    <w:pPr>
      <w:spacing w:before="100" w:beforeAutospacing="1" w:after="100" w:afterAutospacing="1" w:line="240" w:lineRule="auto"/>
    </w:pPr>
    <w:rPr>
      <w:rFonts w:ascii="Times New Roman" w:hAnsi="Times New Roman"/>
      <w:sz w:val="24"/>
      <w:szCs w:val="24"/>
    </w:rPr>
  </w:style>
  <w:style w:type="character" w:customStyle="1" w:styleId="s5">
    <w:name w:val="s5"/>
    <w:rsid w:val="00206C36"/>
    <w:rPr>
      <w:rFonts w:ascii="Times New Roman" w:hAnsi="Times New Roman" w:cs="Times New Roman" w:hint="default"/>
      <w:b w:val="0"/>
      <w:bCs w:val="0"/>
      <w:i w:val="0"/>
      <w:iCs w:val="0"/>
      <w:strike w:val="0"/>
      <w:dstrike w:val="0"/>
      <w:color w:val="808080"/>
      <w:sz w:val="32"/>
      <w:szCs w:val="32"/>
      <w:u w:val="none"/>
      <w:effect w:val="none"/>
    </w:rPr>
  </w:style>
  <w:style w:type="character" w:customStyle="1" w:styleId="afa">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f9"/>
    <w:uiPriority w:val="1"/>
    <w:qFormat/>
    <w:rsid w:val="00950E4B"/>
    <w:rPr>
      <w:rFonts w:eastAsia="Calibri"/>
      <w:sz w:val="22"/>
      <w:szCs w:val="22"/>
      <w:lang w:eastAsia="ar-SA" w:bidi="ar-SA"/>
    </w:rPr>
  </w:style>
  <w:style w:type="character" w:customStyle="1" w:styleId="af8">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f7"/>
    <w:uiPriority w:val="34"/>
    <w:qFormat/>
    <w:locked/>
    <w:rsid w:val="00ED57D8"/>
    <w:rPr>
      <w:rFonts w:eastAsia="Calibri"/>
      <w:sz w:val="22"/>
      <w:szCs w:val="22"/>
      <w:lang w:eastAsia="en-US"/>
    </w:rPr>
  </w:style>
  <w:style w:type="paragraph" w:customStyle="1" w:styleId="j11">
    <w:name w:val="j11"/>
    <w:basedOn w:val="a"/>
    <w:rsid w:val="00F752E4"/>
    <w:pPr>
      <w:spacing w:before="100" w:beforeAutospacing="1" w:after="100" w:afterAutospacing="1" w:line="240" w:lineRule="auto"/>
    </w:pPr>
    <w:rPr>
      <w:rFonts w:ascii="Times New Roman" w:hAnsi="Times New Roman"/>
      <w:sz w:val="24"/>
      <w:szCs w:val="24"/>
    </w:rPr>
  </w:style>
  <w:style w:type="character" w:customStyle="1" w:styleId="afb">
    <w:name w:val="a"/>
    <w:rsid w:val="00F752E4"/>
    <w:rPr>
      <w:color w:val="333399"/>
      <w:u w:val="single"/>
    </w:rPr>
  </w:style>
  <w:style w:type="paragraph" w:customStyle="1" w:styleId="Default">
    <w:name w:val="Default"/>
    <w:qFormat/>
    <w:rsid w:val="00F752E4"/>
    <w:pPr>
      <w:autoSpaceDE w:val="0"/>
      <w:autoSpaceDN w:val="0"/>
      <w:adjustRightInd w:val="0"/>
    </w:pPr>
    <w:rPr>
      <w:rFonts w:ascii="Times New Roman" w:eastAsia="Calibri" w:hAnsi="Times New Roman"/>
      <w:color w:val="000000"/>
      <w:sz w:val="24"/>
      <w:szCs w:val="24"/>
      <w:lang w:eastAsia="en-US"/>
    </w:rPr>
  </w:style>
  <w:style w:type="paragraph" w:styleId="afc">
    <w:name w:val="footnote text"/>
    <w:aliases w:val="Текст сноски-FN,single space,footnote text,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Знак1 Знак Знак,Знак2 Знак,Знак11"/>
    <w:basedOn w:val="a"/>
    <w:link w:val="afd"/>
    <w:uiPriority w:val="99"/>
    <w:unhideWhenUsed/>
    <w:qFormat/>
    <w:rsid w:val="00AC4FAD"/>
    <w:pPr>
      <w:spacing w:after="0" w:line="240" w:lineRule="auto"/>
    </w:pPr>
    <w:rPr>
      <w:rFonts w:eastAsia="Calibri"/>
      <w:sz w:val="20"/>
      <w:szCs w:val="20"/>
      <w:lang w:eastAsia="en-US"/>
    </w:rPr>
  </w:style>
  <w:style w:type="character" w:customStyle="1" w:styleId="afd">
    <w:name w:val="Текст сноски Знак"/>
    <w:aliases w:val="Текст сноски-FN Знак,single space Знак,footnote text Знак,Текст сноски Знак Знак Знак,Текст сноски Знак2 Знак Знак Знак,Текст сноски Знак Знак1 Знак Знак Знак,Текст сноски Знак1 Знак Знак Знак Знак,Знак1 Знак Знак Знак,Знак2 Знак Знак"/>
    <w:link w:val="afc"/>
    <w:uiPriority w:val="99"/>
    <w:rsid w:val="00AC4FAD"/>
    <w:rPr>
      <w:rFonts w:eastAsia="Calibri"/>
      <w:lang w:eastAsia="en-US"/>
    </w:rPr>
  </w:style>
  <w:style w:type="character" w:styleId="afe">
    <w:name w:val="footnote reference"/>
    <w:aliases w:val="Footnote Reference Number,Footnote Reference_LVL6,Footnote Reference_LVL61,Footnote Reference_LVL62,Footnote Reference_LVL63,Footnote Reference_LVL64,fr,Текст сноски Знак Знак Знак1 Знак Знак,Текст сноски Знак Знак Знак Знак Знак Знак,f"/>
    <w:uiPriority w:val="99"/>
    <w:unhideWhenUsed/>
    <w:rsid w:val="00AC4FAD"/>
    <w:rPr>
      <w:vertAlign w:val="superscript"/>
    </w:rPr>
  </w:style>
  <w:style w:type="character" w:customStyle="1" w:styleId="s20">
    <w:name w:val="s20"/>
    <w:rsid w:val="00AC4FAD"/>
  </w:style>
  <w:style w:type="paragraph" w:customStyle="1" w:styleId="j111">
    <w:name w:val="j111"/>
    <w:basedOn w:val="a"/>
    <w:rsid w:val="00EB10F6"/>
    <w:pPr>
      <w:spacing w:before="100" w:beforeAutospacing="1" w:after="100" w:afterAutospacing="1" w:line="240" w:lineRule="auto"/>
    </w:pPr>
    <w:rPr>
      <w:rFonts w:ascii="Times New Roman" w:hAnsi="Times New Roman"/>
      <w:sz w:val="24"/>
      <w:szCs w:val="24"/>
    </w:rPr>
  </w:style>
  <w:style w:type="paragraph" w:customStyle="1" w:styleId="j114">
    <w:name w:val="j114"/>
    <w:basedOn w:val="a"/>
    <w:rsid w:val="000C289B"/>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080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rsid w:val="000801E4"/>
    <w:rPr>
      <w:rFonts w:ascii="Courier New" w:hAnsi="Courier New" w:cs="Courier New"/>
    </w:rPr>
  </w:style>
  <w:style w:type="paragraph" w:customStyle="1" w:styleId="j115">
    <w:name w:val="j115"/>
    <w:basedOn w:val="a"/>
    <w:rsid w:val="00E26508"/>
    <w:pPr>
      <w:spacing w:before="100" w:beforeAutospacing="1" w:after="100" w:afterAutospacing="1" w:line="240" w:lineRule="auto"/>
    </w:pPr>
    <w:rPr>
      <w:rFonts w:ascii="Times New Roman" w:hAnsi="Times New Roman"/>
      <w:sz w:val="24"/>
      <w:szCs w:val="24"/>
      <w:lang w:val="kk-KZ" w:eastAsia="kk-KZ"/>
    </w:rPr>
  </w:style>
  <w:style w:type="paragraph" w:customStyle="1" w:styleId="j18">
    <w:name w:val="j18"/>
    <w:basedOn w:val="a"/>
    <w:rsid w:val="00E26508"/>
    <w:pPr>
      <w:spacing w:before="100" w:beforeAutospacing="1" w:after="100" w:afterAutospacing="1" w:line="240" w:lineRule="auto"/>
    </w:pPr>
    <w:rPr>
      <w:rFonts w:ascii="Times New Roman" w:hAnsi="Times New Roman"/>
      <w:sz w:val="24"/>
      <w:szCs w:val="24"/>
    </w:rPr>
  </w:style>
  <w:style w:type="character" w:styleId="aff">
    <w:name w:val="Strong"/>
    <w:uiPriority w:val="22"/>
    <w:qFormat/>
    <w:rsid w:val="002264FA"/>
    <w:rPr>
      <w:b/>
      <w:bCs/>
    </w:rPr>
  </w:style>
  <w:style w:type="character" w:customStyle="1" w:styleId="23">
    <w:name w:val="Основной текст 2 Знак"/>
    <w:link w:val="24"/>
    <w:locked/>
    <w:rsid w:val="00434ECC"/>
    <w:rPr>
      <w:color w:val="000000"/>
      <w:sz w:val="24"/>
      <w:szCs w:val="24"/>
      <w:lang w:val="kk-KZ"/>
    </w:rPr>
  </w:style>
  <w:style w:type="paragraph" w:styleId="24">
    <w:name w:val="Body Text 2"/>
    <w:basedOn w:val="a"/>
    <w:link w:val="23"/>
    <w:rsid w:val="00434ECC"/>
    <w:pPr>
      <w:spacing w:after="0" w:line="240" w:lineRule="auto"/>
    </w:pPr>
    <w:rPr>
      <w:color w:val="000000"/>
      <w:sz w:val="24"/>
      <w:szCs w:val="24"/>
      <w:lang w:val="kk-KZ"/>
    </w:rPr>
  </w:style>
  <w:style w:type="character" w:customStyle="1" w:styleId="210">
    <w:name w:val="Основной текст 2 Знак1"/>
    <w:uiPriority w:val="99"/>
    <w:semiHidden/>
    <w:rsid w:val="00434ECC"/>
    <w:rPr>
      <w:sz w:val="22"/>
      <w:szCs w:val="22"/>
    </w:rPr>
  </w:style>
  <w:style w:type="character" w:customStyle="1" w:styleId="20">
    <w:name w:val="Заголовок 2 Знак"/>
    <w:link w:val="2"/>
    <w:uiPriority w:val="9"/>
    <w:semiHidden/>
    <w:rsid w:val="009E00AA"/>
    <w:rPr>
      <w:rFonts w:ascii="Calibri Light" w:hAnsi="Calibri Light"/>
      <w:b/>
      <w:bCs/>
      <w:i/>
      <w:iCs/>
      <w:sz w:val="28"/>
      <w:szCs w:val="28"/>
      <w:lang w:eastAsia="zh-CN"/>
    </w:rPr>
  </w:style>
  <w:style w:type="character" w:customStyle="1" w:styleId="wT6">
    <w:name w:val="wT6"/>
    <w:rsid w:val="00EA3D0B"/>
    <w:rPr>
      <w:b w:val="0"/>
      <w:bCs w:val="0"/>
    </w:rPr>
  </w:style>
  <w:style w:type="paragraph" w:customStyle="1" w:styleId="j116">
    <w:name w:val="j116"/>
    <w:basedOn w:val="a"/>
    <w:rsid w:val="00842BD4"/>
    <w:pPr>
      <w:spacing w:before="100" w:beforeAutospacing="1" w:after="100" w:afterAutospacing="1" w:line="240" w:lineRule="auto"/>
    </w:pPr>
    <w:rPr>
      <w:rFonts w:ascii="Times New Roman" w:hAnsi="Times New Roman"/>
      <w:sz w:val="24"/>
      <w:szCs w:val="24"/>
    </w:rPr>
  </w:style>
  <w:style w:type="paragraph" w:customStyle="1" w:styleId="j117">
    <w:name w:val="j117"/>
    <w:basedOn w:val="a"/>
    <w:rsid w:val="00842BD4"/>
    <w:pPr>
      <w:spacing w:before="100" w:beforeAutospacing="1" w:after="100" w:afterAutospacing="1" w:line="240" w:lineRule="auto"/>
    </w:pPr>
    <w:rPr>
      <w:rFonts w:ascii="Times New Roman" w:hAnsi="Times New Roman"/>
      <w:sz w:val="24"/>
      <w:szCs w:val="24"/>
    </w:rPr>
  </w:style>
  <w:style w:type="paragraph" w:customStyle="1" w:styleId="14">
    <w:name w:val="Основной текст1"/>
    <w:basedOn w:val="a"/>
    <w:rsid w:val="00CA5E34"/>
    <w:pPr>
      <w:widowControl w:val="0"/>
      <w:shd w:val="clear" w:color="auto" w:fill="FFFFFF"/>
      <w:suppressAutoHyphens/>
      <w:spacing w:after="180" w:line="264" w:lineRule="auto"/>
    </w:pPr>
    <w:rPr>
      <w:rFonts w:eastAsia="Calibri" w:cs="Calibri"/>
      <w:color w:val="514B50"/>
      <w:lang w:eastAsia="zh-CN"/>
    </w:rPr>
  </w:style>
  <w:style w:type="paragraph" w:customStyle="1" w:styleId="j118">
    <w:name w:val="j118"/>
    <w:basedOn w:val="a"/>
    <w:rsid w:val="00CA5E34"/>
    <w:pPr>
      <w:spacing w:before="100" w:beforeAutospacing="1" w:after="100" w:afterAutospacing="1" w:line="240" w:lineRule="auto"/>
    </w:pPr>
    <w:rPr>
      <w:rFonts w:ascii="Times New Roman" w:hAnsi="Times New Roman"/>
      <w:sz w:val="24"/>
      <w:szCs w:val="24"/>
    </w:rPr>
  </w:style>
  <w:style w:type="paragraph" w:styleId="aff0">
    <w:name w:val="Plain Text"/>
    <w:basedOn w:val="a"/>
    <w:link w:val="aff1"/>
    <w:uiPriority w:val="99"/>
    <w:unhideWhenUsed/>
    <w:rsid w:val="00F93D57"/>
    <w:pPr>
      <w:spacing w:after="0" w:line="240" w:lineRule="auto"/>
    </w:pPr>
    <w:rPr>
      <w:rFonts w:eastAsia="Calibri"/>
      <w:szCs w:val="21"/>
      <w:lang w:eastAsia="en-US"/>
    </w:rPr>
  </w:style>
  <w:style w:type="character" w:customStyle="1" w:styleId="aff1">
    <w:name w:val="Текст Знак"/>
    <w:link w:val="aff0"/>
    <w:uiPriority w:val="99"/>
    <w:rsid w:val="00F93D57"/>
    <w:rPr>
      <w:rFonts w:eastAsia="Calibri"/>
      <w:sz w:val="22"/>
      <w:szCs w:val="21"/>
      <w:lang w:eastAsia="en-US"/>
    </w:rPr>
  </w:style>
  <w:style w:type="paragraph" w:customStyle="1" w:styleId="j13">
    <w:name w:val="j13"/>
    <w:basedOn w:val="a"/>
    <w:rsid w:val="006217CB"/>
    <w:pPr>
      <w:spacing w:before="100" w:beforeAutospacing="1" w:after="100" w:afterAutospacing="1" w:line="240" w:lineRule="auto"/>
    </w:pPr>
    <w:rPr>
      <w:rFonts w:ascii="Times New Roman" w:hAnsi="Times New Roman"/>
      <w:sz w:val="24"/>
      <w:szCs w:val="24"/>
      <w:lang w:eastAsia="en-US"/>
    </w:rPr>
  </w:style>
  <w:style w:type="character" w:customStyle="1" w:styleId="s9">
    <w:name w:val="s9"/>
    <w:rsid w:val="00D36FAF"/>
  </w:style>
  <w:style w:type="character" w:styleId="aff2">
    <w:name w:val="Emphasis"/>
    <w:uiPriority w:val="20"/>
    <w:qFormat/>
    <w:rsid w:val="00A85CF1"/>
    <w:rPr>
      <w:i/>
      <w:iCs/>
    </w:rPr>
  </w:style>
  <w:style w:type="paragraph" w:customStyle="1" w:styleId="Standard">
    <w:name w:val="Standard"/>
    <w:rsid w:val="00F570B9"/>
    <w:pPr>
      <w:suppressAutoHyphens/>
      <w:autoSpaceDN w:val="0"/>
      <w:textAlignment w:val="baseline"/>
    </w:pPr>
    <w:rPr>
      <w:rFonts w:ascii="Times New Roman" w:hAnsi="Times New Roman"/>
      <w:kern w:val="3"/>
      <w:sz w:val="28"/>
      <w:szCs w:val="28"/>
    </w:rPr>
  </w:style>
  <w:style w:type="character" w:customStyle="1" w:styleId="normal-h">
    <w:name w:val="normal-h"/>
    <w:basedOn w:val="a0"/>
    <w:rsid w:val="00774E5A"/>
  </w:style>
  <w:style w:type="character" w:customStyle="1" w:styleId="15">
    <w:name w:val="Заголовок №1_"/>
    <w:link w:val="16"/>
    <w:locked/>
    <w:rsid w:val="00846085"/>
    <w:rPr>
      <w:b/>
      <w:sz w:val="27"/>
      <w:shd w:val="clear" w:color="auto" w:fill="FFFFFF"/>
    </w:rPr>
  </w:style>
  <w:style w:type="paragraph" w:customStyle="1" w:styleId="16">
    <w:name w:val="Заголовок №1"/>
    <w:basedOn w:val="a"/>
    <w:link w:val="15"/>
    <w:qFormat/>
    <w:rsid w:val="00846085"/>
    <w:pPr>
      <w:widowControl w:val="0"/>
      <w:shd w:val="clear" w:color="auto" w:fill="FFFFFF"/>
      <w:spacing w:before="1980" w:after="240" w:line="326" w:lineRule="exact"/>
      <w:ind w:hanging="1580"/>
      <w:outlineLvl w:val="0"/>
    </w:pPr>
    <w:rPr>
      <w:b/>
      <w:sz w:val="27"/>
      <w:szCs w:val="20"/>
    </w:rPr>
  </w:style>
  <w:style w:type="character" w:customStyle="1" w:styleId="s10">
    <w:name w:val="s10"/>
    <w:basedOn w:val="a0"/>
    <w:rsid w:val="00F36313"/>
  </w:style>
  <w:style w:type="paragraph" w:customStyle="1" w:styleId="msonormalmrcssattr">
    <w:name w:val="msonormal_mr_css_attr"/>
    <w:basedOn w:val="a"/>
    <w:rsid w:val="00C10B8D"/>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a"/>
    <w:uiPriority w:val="1"/>
    <w:qFormat/>
    <w:rsid w:val="00100D27"/>
    <w:pPr>
      <w:widowControl w:val="0"/>
      <w:autoSpaceDE w:val="0"/>
      <w:autoSpaceDN w:val="0"/>
      <w:spacing w:after="0" w:line="240" w:lineRule="auto"/>
      <w:ind w:left="107"/>
      <w:jc w:val="both"/>
    </w:pPr>
    <w:rPr>
      <w:rFonts w:ascii="Times New Roman" w:hAnsi="Times New Roman"/>
      <w:lang w:bidi="ru-RU"/>
    </w:rPr>
  </w:style>
  <w:style w:type="paragraph" w:customStyle="1" w:styleId="17">
    <w:name w:val="Стиль1"/>
    <w:basedOn w:val="a"/>
    <w:link w:val="18"/>
    <w:qFormat/>
    <w:rsid w:val="00581301"/>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eastAsia="Calibri" w:cs="Calibri"/>
      <w:sz w:val="28"/>
    </w:rPr>
  </w:style>
  <w:style w:type="character" w:customStyle="1" w:styleId="18">
    <w:name w:val="Стиль1 Знак"/>
    <w:link w:val="17"/>
    <w:locked/>
    <w:rsid w:val="00581301"/>
    <w:rPr>
      <w:rFonts w:eastAsia="Calibri" w:cs="Calibri"/>
      <w:sz w:val="28"/>
      <w:szCs w:val="22"/>
    </w:rPr>
  </w:style>
  <w:style w:type="character" w:customStyle="1" w:styleId="S11">
    <w:name w:val="S1"/>
    <w:uiPriority w:val="99"/>
    <w:qFormat/>
    <w:rsid w:val="0060505E"/>
    <w:rPr>
      <w:rFonts w:ascii="Times New Roman" w:hAnsi="Times New Roman" w:cs="Times New Roman" w:hint="default"/>
      <w:b/>
      <w:bCs/>
      <w:color w:val="000000"/>
    </w:rPr>
  </w:style>
  <w:style w:type="paragraph" w:customStyle="1" w:styleId="Pj">
    <w:name w:val="Pj"/>
    <w:basedOn w:val="a"/>
    <w:uiPriority w:val="99"/>
    <w:rsid w:val="0060505E"/>
    <w:pPr>
      <w:spacing w:before="100" w:after="100" w:line="240" w:lineRule="auto"/>
    </w:pPr>
    <w:rPr>
      <w:rFonts w:ascii="Times New Roman" w:hAnsi="Times New Roman"/>
      <w:sz w:val="24"/>
      <w:szCs w:val="24"/>
    </w:rPr>
  </w:style>
  <w:style w:type="character" w:customStyle="1" w:styleId="S00">
    <w:name w:val="S0"/>
    <w:basedOn w:val="a0"/>
    <w:uiPriority w:val="99"/>
    <w:qFormat/>
    <w:rsid w:val="0060505E"/>
    <w:rPr>
      <w:color w:val="000000"/>
    </w:rPr>
  </w:style>
  <w:style w:type="paragraph" w:customStyle="1" w:styleId="pj0">
    <w:name w:val="pj"/>
    <w:basedOn w:val="a"/>
    <w:rsid w:val="009E2F6F"/>
    <w:pPr>
      <w:spacing w:before="100" w:beforeAutospacing="1" w:after="100" w:afterAutospacing="1" w:line="240" w:lineRule="auto"/>
    </w:pPr>
    <w:rPr>
      <w:rFonts w:ascii="Times New Roman" w:hAnsi="Times New Roman"/>
      <w:sz w:val="24"/>
      <w:szCs w:val="24"/>
    </w:rPr>
  </w:style>
  <w:style w:type="character" w:customStyle="1" w:styleId="s21">
    <w:name w:val="s21"/>
    <w:basedOn w:val="a0"/>
    <w:rsid w:val="00CC0878"/>
  </w:style>
  <w:style w:type="paragraph" w:customStyle="1" w:styleId="aff3">
    <w:name w:val="Готовый"/>
    <w:basedOn w:val="a"/>
    <w:rsid w:val="000C5DE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character" w:customStyle="1" w:styleId="25">
    <w:name w:val="Основной текст (2)_"/>
    <w:basedOn w:val="a0"/>
    <w:link w:val="26"/>
    <w:rsid w:val="0017470F"/>
    <w:rPr>
      <w:rFonts w:ascii="Times New Roman" w:hAnsi="Times New Roman"/>
      <w:sz w:val="28"/>
      <w:szCs w:val="28"/>
      <w:shd w:val="clear" w:color="auto" w:fill="FFFFFF"/>
    </w:rPr>
  </w:style>
  <w:style w:type="paragraph" w:customStyle="1" w:styleId="26">
    <w:name w:val="Основной текст (2)"/>
    <w:basedOn w:val="a"/>
    <w:link w:val="25"/>
    <w:rsid w:val="0017470F"/>
    <w:pPr>
      <w:widowControl w:val="0"/>
      <w:shd w:val="clear" w:color="auto" w:fill="FFFFFF"/>
      <w:spacing w:after="0" w:line="320" w:lineRule="exact"/>
      <w:ind w:firstLine="740"/>
      <w:jc w:val="both"/>
    </w:pPr>
    <w:rPr>
      <w:rFonts w:ascii="Times New Roman" w:hAnsi="Times New Roman"/>
      <w:sz w:val="28"/>
      <w:szCs w:val="28"/>
    </w:rPr>
  </w:style>
  <w:style w:type="paragraph" w:styleId="27">
    <w:name w:val="Body Text Indent 2"/>
    <w:basedOn w:val="a"/>
    <w:link w:val="28"/>
    <w:uiPriority w:val="99"/>
    <w:unhideWhenUsed/>
    <w:rsid w:val="00854C6C"/>
    <w:pPr>
      <w:spacing w:after="120" w:line="480" w:lineRule="auto"/>
      <w:ind w:left="283"/>
    </w:pPr>
  </w:style>
  <w:style w:type="character" w:customStyle="1" w:styleId="28">
    <w:name w:val="Основной текст с отступом 2 Знак"/>
    <w:basedOn w:val="a0"/>
    <w:link w:val="27"/>
    <w:uiPriority w:val="99"/>
    <w:rsid w:val="00854C6C"/>
    <w:rPr>
      <w:sz w:val="22"/>
      <w:szCs w:val="22"/>
    </w:rPr>
  </w:style>
  <w:style w:type="paragraph" w:customStyle="1" w:styleId="pc">
    <w:name w:val="pc"/>
    <w:basedOn w:val="a"/>
    <w:rsid w:val="008D4C2D"/>
    <w:pPr>
      <w:spacing w:before="100" w:beforeAutospacing="1" w:after="100" w:afterAutospacing="1" w:line="240" w:lineRule="auto"/>
    </w:pPr>
    <w:rPr>
      <w:rFonts w:ascii="Times New Roman" w:hAnsi="Times New Roman"/>
      <w:sz w:val="24"/>
      <w:szCs w:val="24"/>
    </w:rPr>
  </w:style>
  <w:style w:type="paragraph" w:customStyle="1" w:styleId="p">
    <w:name w:val="p"/>
    <w:basedOn w:val="a"/>
    <w:rsid w:val="009D643A"/>
    <w:pPr>
      <w:spacing w:before="100" w:beforeAutospacing="1" w:after="100" w:afterAutospacing="1" w:line="240" w:lineRule="auto"/>
    </w:pPr>
    <w:rPr>
      <w:rFonts w:ascii="Times New Roman" w:hAnsi="Times New Roman"/>
      <w:color w:val="000000"/>
      <w:sz w:val="24"/>
      <w:szCs w:val="24"/>
    </w:rPr>
  </w:style>
  <w:style w:type="table" w:customStyle="1" w:styleId="29">
    <w:name w:val="Сетка таблицы2"/>
    <w:basedOn w:val="a1"/>
    <w:next w:val="a4"/>
    <w:uiPriority w:val="59"/>
    <w:rsid w:val="00D25F80"/>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7248">
      <w:bodyDiv w:val="1"/>
      <w:marLeft w:val="0"/>
      <w:marRight w:val="0"/>
      <w:marTop w:val="0"/>
      <w:marBottom w:val="0"/>
      <w:divBdr>
        <w:top w:val="none" w:sz="0" w:space="0" w:color="auto"/>
        <w:left w:val="none" w:sz="0" w:space="0" w:color="auto"/>
        <w:bottom w:val="none" w:sz="0" w:space="0" w:color="auto"/>
        <w:right w:val="none" w:sz="0" w:space="0" w:color="auto"/>
      </w:divBdr>
    </w:div>
    <w:div w:id="27606493">
      <w:bodyDiv w:val="1"/>
      <w:marLeft w:val="0"/>
      <w:marRight w:val="0"/>
      <w:marTop w:val="0"/>
      <w:marBottom w:val="0"/>
      <w:divBdr>
        <w:top w:val="none" w:sz="0" w:space="0" w:color="auto"/>
        <w:left w:val="none" w:sz="0" w:space="0" w:color="auto"/>
        <w:bottom w:val="none" w:sz="0" w:space="0" w:color="auto"/>
        <w:right w:val="none" w:sz="0" w:space="0" w:color="auto"/>
      </w:divBdr>
    </w:div>
    <w:div w:id="31418681">
      <w:bodyDiv w:val="1"/>
      <w:marLeft w:val="0"/>
      <w:marRight w:val="0"/>
      <w:marTop w:val="0"/>
      <w:marBottom w:val="0"/>
      <w:divBdr>
        <w:top w:val="none" w:sz="0" w:space="0" w:color="auto"/>
        <w:left w:val="none" w:sz="0" w:space="0" w:color="auto"/>
        <w:bottom w:val="none" w:sz="0" w:space="0" w:color="auto"/>
        <w:right w:val="none" w:sz="0" w:space="0" w:color="auto"/>
      </w:divBdr>
      <w:divsChild>
        <w:div w:id="1903327514">
          <w:marLeft w:val="0"/>
          <w:marRight w:val="0"/>
          <w:marTop w:val="0"/>
          <w:marBottom w:val="0"/>
          <w:divBdr>
            <w:top w:val="none" w:sz="0" w:space="0" w:color="auto"/>
            <w:left w:val="none" w:sz="0" w:space="0" w:color="auto"/>
            <w:bottom w:val="none" w:sz="0" w:space="0" w:color="auto"/>
            <w:right w:val="none" w:sz="0" w:space="0" w:color="auto"/>
          </w:divBdr>
          <w:divsChild>
            <w:div w:id="8767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9157">
      <w:bodyDiv w:val="1"/>
      <w:marLeft w:val="0"/>
      <w:marRight w:val="0"/>
      <w:marTop w:val="0"/>
      <w:marBottom w:val="0"/>
      <w:divBdr>
        <w:top w:val="none" w:sz="0" w:space="0" w:color="auto"/>
        <w:left w:val="none" w:sz="0" w:space="0" w:color="auto"/>
        <w:bottom w:val="none" w:sz="0" w:space="0" w:color="auto"/>
        <w:right w:val="none" w:sz="0" w:space="0" w:color="auto"/>
      </w:divBdr>
    </w:div>
    <w:div w:id="67190477">
      <w:bodyDiv w:val="1"/>
      <w:marLeft w:val="0"/>
      <w:marRight w:val="0"/>
      <w:marTop w:val="0"/>
      <w:marBottom w:val="0"/>
      <w:divBdr>
        <w:top w:val="none" w:sz="0" w:space="0" w:color="auto"/>
        <w:left w:val="none" w:sz="0" w:space="0" w:color="auto"/>
        <w:bottom w:val="none" w:sz="0" w:space="0" w:color="auto"/>
        <w:right w:val="none" w:sz="0" w:space="0" w:color="auto"/>
      </w:divBdr>
    </w:div>
    <w:div w:id="67853255">
      <w:bodyDiv w:val="1"/>
      <w:marLeft w:val="0"/>
      <w:marRight w:val="0"/>
      <w:marTop w:val="0"/>
      <w:marBottom w:val="0"/>
      <w:divBdr>
        <w:top w:val="none" w:sz="0" w:space="0" w:color="auto"/>
        <w:left w:val="none" w:sz="0" w:space="0" w:color="auto"/>
        <w:bottom w:val="none" w:sz="0" w:space="0" w:color="auto"/>
        <w:right w:val="none" w:sz="0" w:space="0" w:color="auto"/>
      </w:divBdr>
    </w:div>
    <w:div w:id="69039569">
      <w:bodyDiv w:val="1"/>
      <w:marLeft w:val="0"/>
      <w:marRight w:val="0"/>
      <w:marTop w:val="0"/>
      <w:marBottom w:val="0"/>
      <w:divBdr>
        <w:top w:val="none" w:sz="0" w:space="0" w:color="auto"/>
        <w:left w:val="none" w:sz="0" w:space="0" w:color="auto"/>
        <w:bottom w:val="none" w:sz="0" w:space="0" w:color="auto"/>
        <w:right w:val="none" w:sz="0" w:space="0" w:color="auto"/>
      </w:divBdr>
      <w:divsChild>
        <w:div w:id="1176768800">
          <w:marLeft w:val="0"/>
          <w:marRight w:val="0"/>
          <w:marTop w:val="0"/>
          <w:marBottom w:val="0"/>
          <w:divBdr>
            <w:top w:val="none" w:sz="0" w:space="0" w:color="auto"/>
            <w:left w:val="none" w:sz="0" w:space="0" w:color="auto"/>
            <w:bottom w:val="none" w:sz="0" w:space="0" w:color="auto"/>
            <w:right w:val="none" w:sz="0" w:space="0" w:color="auto"/>
          </w:divBdr>
        </w:div>
      </w:divsChild>
    </w:div>
    <w:div w:id="107551949">
      <w:bodyDiv w:val="1"/>
      <w:marLeft w:val="0"/>
      <w:marRight w:val="0"/>
      <w:marTop w:val="0"/>
      <w:marBottom w:val="0"/>
      <w:divBdr>
        <w:top w:val="none" w:sz="0" w:space="0" w:color="auto"/>
        <w:left w:val="none" w:sz="0" w:space="0" w:color="auto"/>
        <w:bottom w:val="none" w:sz="0" w:space="0" w:color="auto"/>
        <w:right w:val="none" w:sz="0" w:space="0" w:color="auto"/>
      </w:divBdr>
    </w:div>
    <w:div w:id="132214632">
      <w:bodyDiv w:val="1"/>
      <w:marLeft w:val="0"/>
      <w:marRight w:val="0"/>
      <w:marTop w:val="0"/>
      <w:marBottom w:val="0"/>
      <w:divBdr>
        <w:top w:val="none" w:sz="0" w:space="0" w:color="auto"/>
        <w:left w:val="none" w:sz="0" w:space="0" w:color="auto"/>
        <w:bottom w:val="none" w:sz="0" w:space="0" w:color="auto"/>
        <w:right w:val="none" w:sz="0" w:space="0" w:color="auto"/>
      </w:divBdr>
    </w:div>
    <w:div w:id="153616465">
      <w:bodyDiv w:val="1"/>
      <w:marLeft w:val="0"/>
      <w:marRight w:val="0"/>
      <w:marTop w:val="0"/>
      <w:marBottom w:val="0"/>
      <w:divBdr>
        <w:top w:val="none" w:sz="0" w:space="0" w:color="auto"/>
        <w:left w:val="none" w:sz="0" w:space="0" w:color="auto"/>
        <w:bottom w:val="none" w:sz="0" w:space="0" w:color="auto"/>
        <w:right w:val="none" w:sz="0" w:space="0" w:color="auto"/>
      </w:divBdr>
    </w:div>
    <w:div w:id="173887346">
      <w:bodyDiv w:val="1"/>
      <w:marLeft w:val="0"/>
      <w:marRight w:val="0"/>
      <w:marTop w:val="0"/>
      <w:marBottom w:val="0"/>
      <w:divBdr>
        <w:top w:val="none" w:sz="0" w:space="0" w:color="auto"/>
        <w:left w:val="none" w:sz="0" w:space="0" w:color="auto"/>
        <w:bottom w:val="none" w:sz="0" w:space="0" w:color="auto"/>
        <w:right w:val="none" w:sz="0" w:space="0" w:color="auto"/>
      </w:divBdr>
    </w:div>
    <w:div w:id="205486141">
      <w:bodyDiv w:val="1"/>
      <w:marLeft w:val="0"/>
      <w:marRight w:val="0"/>
      <w:marTop w:val="0"/>
      <w:marBottom w:val="0"/>
      <w:divBdr>
        <w:top w:val="none" w:sz="0" w:space="0" w:color="auto"/>
        <w:left w:val="none" w:sz="0" w:space="0" w:color="auto"/>
        <w:bottom w:val="none" w:sz="0" w:space="0" w:color="auto"/>
        <w:right w:val="none" w:sz="0" w:space="0" w:color="auto"/>
      </w:divBdr>
    </w:div>
    <w:div w:id="217402515">
      <w:bodyDiv w:val="1"/>
      <w:marLeft w:val="0"/>
      <w:marRight w:val="0"/>
      <w:marTop w:val="0"/>
      <w:marBottom w:val="0"/>
      <w:divBdr>
        <w:top w:val="none" w:sz="0" w:space="0" w:color="auto"/>
        <w:left w:val="none" w:sz="0" w:space="0" w:color="auto"/>
        <w:bottom w:val="none" w:sz="0" w:space="0" w:color="auto"/>
        <w:right w:val="none" w:sz="0" w:space="0" w:color="auto"/>
      </w:divBdr>
      <w:divsChild>
        <w:div w:id="1286504280">
          <w:marLeft w:val="0"/>
          <w:marRight w:val="0"/>
          <w:marTop w:val="0"/>
          <w:marBottom w:val="0"/>
          <w:divBdr>
            <w:top w:val="none" w:sz="0" w:space="0" w:color="auto"/>
            <w:left w:val="none" w:sz="0" w:space="0" w:color="auto"/>
            <w:bottom w:val="none" w:sz="0" w:space="0" w:color="auto"/>
            <w:right w:val="none" w:sz="0" w:space="0" w:color="auto"/>
          </w:divBdr>
          <w:divsChild>
            <w:div w:id="1737431274">
              <w:marLeft w:val="0"/>
              <w:marRight w:val="0"/>
              <w:marTop w:val="0"/>
              <w:marBottom w:val="0"/>
              <w:divBdr>
                <w:top w:val="none" w:sz="0" w:space="0" w:color="auto"/>
                <w:left w:val="none" w:sz="0" w:space="0" w:color="auto"/>
                <w:bottom w:val="none" w:sz="0" w:space="0" w:color="auto"/>
                <w:right w:val="none" w:sz="0" w:space="0" w:color="auto"/>
              </w:divBdr>
              <w:divsChild>
                <w:div w:id="2044594513">
                  <w:marLeft w:val="0"/>
                  <w:marRight w:val="0"/>
                  <w:marTop w:val="0"/>
                  <w:marBottom w:val="0"/>
                  <w:divBdr>
                    <w:top w:val="none" w:sz="0" w:space="0" w:color="auto"/>
                    <w:left w:val="none" w:sz="0" w:space="0" w:color="auto"/>
                    <w:bottom w:val="none" w:sz="0" w:space="0" w:color="auto"/>
                    <w:right w:val="none" w:sz="0" w:space="0" w:color="auto"/>
                  </w:divBdr>
                  <w:divsChild>
                    <w:div w:id="418914253">
                      <w:marLeft w:val="0"/>
                      <w:marRight w:val="0"/>
                      <w:marTop w:val="0"/>
                      <w:marBottom w:val="0"/>
                      <w:divBdr>
                        <w:top w:val="none" w:sz="0" w:space="0" w:color="auto"/>
                        <w:left w:val="none" w:sz="0" w:space="0" w:color="auto"/>
                        <w:bottom w:val="none" w:sz="0" w:space="0" w:color="auto"/>
                        <w:right w:val="none" w:sz="0" w:space="0" w:color="auto"/>
                      </w:divBdr>
                      <w:divsChild>
                        <w:div w:id="6034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577497">
      <w:bodyDiv w:val="1"/>
      <w:marLeft w:val="0"/>
      <w:marRight w:val="0"/>
      <w:marTop w:val="0"/>
      <w:marBottom w:val="0"/>
      <w:divBdr>
        <w:top w:val="none" w:sz="0" w:space="0" w:color="auto"/>
        <w:left w:val="none" w:sz="0" w:space="0" w:color="auto"/>
        <w:bottom w:val="none" w:sz="0" w:space="0" w:color="auto"/>
        <w:right w:val="none" w:sz="0" w:space="0" w:color="auto"/>
      </w:divBdr>
    </w:div>
    <w:div w:id="252445547">
      <w:bodyDiv w:val="1"/>
      <w:marLeft w:val="0"/>
      <w:marRight w:val="0"/>
      <w:marTop w:val="0"/>
      <w:marBottom w:val="0"/>
      <w:divBdr>
        <w:top w:val="none" w:sz="0" w:space="0" w:color="auto"/>
        <w:left w:val="none" w:sz="0" w:space="0" w:color="auto"/>
        <w:bottom w:val="none" w:sz="0" w:space="0" w:color="auto"/>
        <w:right w:val="none" w:sz="0" w:space="0" w:color="auto"/>
      </w:divBdr>
    </w:div>
    <w:div w:id="255751624">
      <w:bodyDiv w:val="1"/>
      <w:marLeft w:val="0"/>
      <w:marRight w:val="0"/>
      <w:marTop w:val="0"/>
      <w:marBottom w:val="0"/>
      <w:divBdr>
        <w:top w:val="none" w:sz="0" w:space="0" w:color="auto"/>
        <w:left w:val="none" w:sz="0" w:space="0" w:color="auto"/>
        <w:bottom w:val="none" w:sz="0" w:space="0" w:color="auto"/>
        <w:right w:val="none" w:sz="0" w:space="0" w:color="auto"/>
      </w:divBdr>
      <w:divsChild>
        <w:div w:id="1107699612">
          <w:marLeft w:val="0"/>
          <w:marRight w:val="0"/>
          <w:marTop w:val="0"/>
          <w:marBottom w:val="0"/>
          <w:divBdr>
            <w:top w:val="none" w:sz="0" w:space="0" w:color="auto"/>
            <w:left w:val="none" w:sz="0" w:space="0" w:color="auto"/>
            <w:bottom w:val="none" w:sz="0" w:space="0" w:color="auto"/>
            <w:right w:val="none" w:sz="0" w:space="0" w:color="auto"/>
          </w:divBdr>
        </w:div>
      </w:divsChild>
    </w:div>
    <w:div w:id="273022982">
      <w:bodyDiv w:val="1"/>
      <w:marLeft w:val="0"/>
      <w:marRight w:val="0"/>
      <w:marTop w:val="0"/>
      <w:marBottom w:val="0"/>
      <w:divBdr>
        <w:top w:val="none" w:sz="0" w:space="0" w:color="auto"/>
        <w:left w:val="none" w:sz="0" w:space="0" w:color="auto"/>
        <w:bottom w:val="none" w:sz="0" w:space="0" w:color="auto"/>
        <w:right w:val="none" w:sz="0" w:space="0" w:color="auto"/>
      </w:divBdr>
    </w:div>
    <w:div w:id="294220376">
      <w:bodyDiv w:val="1"/>
      <w:marLeft w:val="0"/>
      <w:marRight w:val="0"/>
      <w:marTop w:val="0"/>
      <w:marBottom w:val="0"/>
      <w:divBdr>
        <w:top w:val="none" w:sz="0" w:space="0" w:color="auto"/>
        <w:left w:val="none" w:sz="0" w:space="0" w:color="auto"/>
        <w:bottom w:val="none" w:sz="0" w:space="0" w:color="auto"/>
        <w:right w:val="none" w:sz="0" w:space="0" w:color="auto"/>
      </w:divBdr>
      <w:divsChild>
        <w:div w:id="1215045965">
          <w:marLeft w:val="0"/>
          <w:marRight w:val="0"/>
          <w:marTop w:val="0"/>
          <w:marBottom w:val="0"/>
          <w:divBdr>
            <w:top w:val="none" w:sz="0" w:space="0" w:color="auto"/>
            <w:left w:val="none" w:sz="0" w:space="0" w:color="auto"/>
            <w:bottom w:val="none" w:sz="0" w:space="0" w:color="auto"/>
            <w:right w:val="none" w:sz="0" w:space="0" w:color="auto"/>
          </w:divBdr>
          <w:divsChild>
            <w:div w:id="1923299123">
              <w:marLeft w:val="0"/>
              <w:marRight w:val="0"/>
              <w:marTop w:val="0"/>
              <w:marBottom w:val="0"/>
              <w:divBdr>
                <w:top w:val="none" w:sz="0" w:space="0" w:color="auto"/>
                <w:left w:val="none" w:sz="0" w:space="0" w:color="auto"/>
                <w:bottom w:val="none" w:sz="0" w:space="0" w:color="auto"/>
                <w:right w:val="none" w:sz="0" w:space="0" w:color="auto"/>
              </w:divBdr>
              <w:divsChild>
                <w:div w:id="310715814">
                  <w:marLeft w:val="0"/>
                  <w:marRight w:val="0"/>
                  <w:marTop w:val="0"/>
                  <w:marBottom w:val="0"/>
                  <w:divBdr>
                    <w:top w:val="none" w:sz="0" w:space="0" w:color="auto"/>
                    <w:left w:val="none" w:sz="0" w:space="0" w:color="auto"/>
                    <w:bottom w:val="none" w:sz="0" w:space="0" w:color="auto"/>
                    <w:right w:val="none" w:sz="0" w:space="0" w:color="auto"/>
                  </w:divBdr>
                  <w:divsChild>
                    <w:div w:id="2128351617">
                      <w:marLeft w:val="0"/>
                      <w:marRight w:val="0"/>
                      <w:marTop w:val="0"/>
                      <w:marBottom w:val="0"/>
                      <w:divBdr>
                        <w:top w:val="none" w:sz="0" w:space="0" w:color="auto"/>
                        <w:left w:val="none" w:sz="0" w:space="0" w:color="auto"/>
                        <w:bottom w:val="none" w:sz="0" w:space="0" w:color="auto"/>
                        <w:right w:val="none" w:sz="0" w:space="0" w:color="auto"/>
                      </w:divBdr>
                      <w:divsChild>
                        <w:div w:id="1912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02687">
      <w:bodyDiv w:val="1"/>
      <w:marLeft w:val="0"/>
      <w:marRight w:val="0"/>
      <w:marTop w:val="0"/>
      <w:marBottom w:val="0"/>
      <w:divBdr>
        <w:top w:val="none" w:sz="0" w:space="0" w:color="auto"/>
        <w:left w:val="none" w:sz="0" w:space="0" w:color="auto"/>
        <w:bottom w:val="none" w:sz="0" w:space="0" w:color="auto"/>
        <w:right w:val="none" w:sz="0" w:space="0" w:color="auto"/>
      </w:divBdr>
    </w:div>
    <w:div w:id="296491341">
      <w:bodyDiv w:val="1"/>
      <w:marLeft w:val="0"/>
      <w:marRight w:val="0"/>
      <w:marTop w:val="0"/>
      <w:marBottom w:val="0"/>
      <w:divBdr>
        <w:top w:val="none" w:sz="0" w:space="0" w:color="auto"/>
        <w:left w:val="none" w:sz="0" w:space="0" w:color="auto"/>
        <w:bottom w:val="none" w:sz="0" w:space="0" w:color="auto"/>
        <w:right w:val="none" w:sz="0" w:space="0" w:color="auto"/>
      </w:divBdr>
    </w:div>
    <w:div w:id="303584422">
      <w:bodyDiv w:val="1"/>
      <w:marLeft w:val="0"/>
      <w:marRight w:val="0"/>
      <w:marTop w:val="0"/>
      <w:marBottom w:val="0"/>
      <w:divBdr>
        <w:top w:val="none" w:sz="0" w:space="0" w:color="auto"/>
        <w:left w:val="none" w:sz="0" w:space="0" w:color="auto"/>
        <w:bottom w:val="none" w:sz="0" w:space="0" w:color="auto"/>
        <w:right w:val="none" w:sz="0" w:space="0" w:color="auto"/>
      </w:divBdr>
    </w:div>
    <w:div w:id="308091495">
      <w:bodyDiv w:val="1"/>
      <w:marLeft w:val="0"/>
      <w:marRight w:val="0"/>
      <w:marTop w:val="0"/>
      <w:marBottom w:val="0"/>
      <w:divBdr>
        <w:top w:val="none" w:sz="0" w:space="0" w:color="auto"/>
        <w:left w:val="none" w:sz="0" w:space="0" w:color="auto"/>
        <w:bottom w:val="none" w:sz="0" w:space="0" w:color="auto"/>
        <w:right w:val="none" w:sz="0" w:space="0" w:color="auto"/>
      </w:divBdr>
    </w:div>
    <w:div w:id="309750610">
      <w:bodyDiv w:val="1"/>
      <w:marLeft w:val="0"/>
      <w:marRight w:val="0"/>
      <w:marTop w:val="0"/>
      <w:marBottom w:val="0"/>
      <w:divBdr>
        <w:top w:val="none" w:sz="0" w:space="0" w:color="auto"/>
        <w:left w:val="none" w:sz="0" w:space="0" w:color="auto"/>
        <w:bottom w:val="none" w:sz="0" w:space="0" w:color="auto"/>
        <w:right w:val="none" w:sz="0" w:space="0" w:color="auto"/>
      </w:divBdr>
    </w:div>
    <w:div w:id="318077152">
      <w:bodyDiv w:val="1"/>
      <w:marLeft w:val="0"/>
      <w:marRight w:val="0"/>
      <w:marTop w:val="0"/>
      <w:marBottom w:val="0"/>
      <w:divBdr>
        <w:top w:val="none" w:sz="0" w:space="0" w:color="auto"/>
        <w:left w:val="none" w:sz="0" w:space="0" w:color="auto"/>
        <w:bottom w:val="none" w:sz="0" w:space="0" w:color="auto"/>
        <w:right w:val="none" w:sz="0" w:space="0" w:color="auto"/>
      </w:divBdr>
    </w:div>
    <w:div w:id="325086966">
      <w:bodyDiv w:val="1"/>
      <w:marLeft w:val="0"/>
      <w:marRight w:val="0"/>
      <w:marTop w:val="0"/>
      <w:marBottom w:val="0"/>
      <w:divBdr>
        <w:top w:val="none" w:sz="0" w:space="0" w:color="auto"/>
        <w:left w:val="none" w:sz="0" w:space="0" w:color="auto"/>
        <w:bottom w:val="none" w:sz="0" w:space="0" w:color="auto"/>
        <w:right w:val="none" w:sz="0" w:space="0" w:color="auto"/>
      </w:divBdr>
    </w:div>
    <w:div w:id="339308592">
      <w:bodyDiv w:val="1"/>
      <w:marLeft w:val="0"/>
      <w:marRight w:val="0"/>
      <w:marTop w:val="0"/>
      <w:marBottom w:val="0"/>
      <w:divBdr>
        <w:top w:val="none" w:sz="0" w:space="0" w:color="auto"/>
        <w:left w:val="none" w:sz="0" w:space="0" w:color="auto"/>
        <w:bottom w:val="none" w:sz="0" w:space="0" w:color="auto"/>
        <w:right w:val="none" w:sz="0" w:space="0" w:color="auto"/>
      </w:divBdr>
      <w:divsChild>
        <w:div w:id="1282152930">
          <w:marLeft w:val="0"/>
          <w:marRight w:val="0"/>
          <w:marTop w:val="0"/>
          <w:marBottom w:val="0"/>
          <w:divBdr>
            <w:top w:val="none" w:sz="0" w:space="0" w:color="auto"/>
            <w:left w:val="none" w:sz="0" w:space="0" w:color="auto"/>
            <w:bottom w:val="none" w:sz="0" w:space="0" w:color="auto"/>
            <w:right w:val="none" w:sz="0" w:space="0" w:color="auto"/>
          </w:divBdr>
        </w:div>
      </w:divsChild>
    </w:div>
    <w:div w:id="370113944">
      <w:bodyDiv w:val="1"/>
      <w:marLeft w:val="0"/>
      <w:marRight w:val="0"/>
      <w:marTop w:val="0"/>
      <w:marBottom w:val="0"/>
      <w:divBdr>
        <w:top w:val="none" w:sz="0" w:space="0" w:color="auto"/>
        <w:left w:val="none" w:sz="0" w:space="0" w:color="auto"/>
        <w:bottom w:val="none" w:sz="0" w:space="0" w:color="auto"/>
        <w:right w:val="none" w:sz="0" w:space="0" w:color="auto"/>
      </w:divBdr>
    </w:div>
    <w:div w:id="378626668">
      <w:bodyDiv w:val="1"/>
      <w:marLeft w:val="0"/>
      <w:marRight w:val="0"/>
      <w:marTop w:val="0"/>
      <w:marBottom w:val="0"/>
      <w:divBdr>
        <w:top w:val="none" w:sz="0" w:space="0" w:color="auto"/>
        <w:left w:val="none" w:sz="0" w:space="0" w:color="auto"/>
        <w:bottom w:val="none" w:sz="0" w:space="0" w:color="auto"/>
        <w:right w:val="none" w:sz="0" w:space="0" w:color="auto"/>
      </w:divBdr>
    </w:div>
    <w:div w:id="379133182">
      <w:bodyDiv w:val="1"/>
      <w:marLeft w:val="0"/>
      <w:marRight w:val="0"/>
      <w:marTop w:val="0"/>
      <w:marBottom w:val="0"/>
      <w:divBdr>
        <w:top w:val="none" w:sz="0" w:space="0" w:color="auto"/>
        <w:left w:val="none" w:sz="0" w:space="0" w:color="auto"/>
        <w:bottom w:val="none" w:sz="0" w:space="0" w:color="auto"/>
        <w:right w:val="none" w:sz="0" w:space="0" w:color="auto"/>
      </w:divBdr>
    </w:div>
    <w:div w:id="380709452">
      <w:bodyDiv w:val="1"/>
      <w:marLeft w:val="0"/>
      <w:marRight w:val="0"/>
      <w:marTop w:val="0"/>
      <w:marBottom w:val="0"/>
      <w:divBdr>
        <w:top w:val="none" w:sz="0" w:space="0" w:color="auto"/>
        <w:left w:val="none" w:sz="0" w:space="0" w:color="auto"/>
        <w:bottom w:val="none" w:sz="0" w:space="0" w:color="auto"/>
        <w:right w:val="none" w:sz="0" w:space="0" w:color="auto"/>
      </w:divBdr>
    </w:div>
    <w:div w:id="400560797">
      <w:bodyDiv w:val="1"/>
      <w:marLeft w:val="0"/>
      <w:marRight w:val="0"/>
      <w:marTop w:val="0"/>
      <w:marBottom w:val="0"/>
      <w:divBdr>
        <w:top w:val="none" w:sz="0" w:space="0" w:color="auto"/>
        <w:left w:val="none" w:sz="0" w:space="0" w:color="auto"/>
        <w:bottom w:val="none" w:sz="0" w:space="0" w:color="auto"/>
        <w:right w:val="none" w:sz="0" w:space="0" w:color="auto"/>
      </w:divBdr>
    </w:div>
    <w:div w:id="425612834">
      <w:bodyDiv w:val="1"/>
      <w:marLeft w:val="0"/>
      <w:marRight w:val="0"/>
      <w:marTop w:val="0"/>
      <w:marBottom w:val="0"/>
      <w:divBdr>
        <w:top w:val="none" w:sz="0" w:space="0" w:color="auto"/>
        <w:left w:val="none" w:sz="0" w:space="0" w:color="auto"/>
        <w:bottom w:val="none" w:sz="0" w:space="0" w:color="auto"/>
        <w:right w:val="none" w:sz="0" w:space="0" w:color="auto"/>
      </w:divBdr>
      <w:divsChild>
        <w:div w:id="893389328">
          <w:marLeft w:val="0"/>
          <w:marRight w:val="0"/>
          <w:marTop w:val="0"/>
          <w:marBottom w:val="0"/>
          <w:divBdr>
            <w:top w:val="none" w:sz="0" w:space="0" w:color="auto"/>
            <w:left w:val="none" w:sz="0" w:space="0" w:color="auto"/>
            <w:bottom w:val="none" w:sz="0" w:space="0" w:color="auto"/>
            <w:right w:val="none" w:sz="0" w:space="0" w:color="auto"/>
          </w:divBdr>
          <w:divsChild>
            <w:div w:id="1105730059">
              <w:marLeft w:val="0"/>
              <w:marRight w:val="0"/>
              <w:marTop w:val="0"/>
              <w:marBottom w:val="0"/>
              <w:divBdr>
                <w:top w:val="none" w:sz="0" w:space="0" w:color="auto"/>
                <w:left w:val="none" w:sz="0" w:space="0" w:color="auto"/>
                <w:bottom w:val="none" w:sz="0" w:space="0" w:color="auto"/>
                <w:right w:val="none" w:sz="0" w:space="0" w:color="auto"/>
              </w:divBdr>
              <w:divsChild>
                <w:div w:id="1107382202">
                  <w:marLeft w:val="0"/>
                  <w:marRight w:val="0"/>
                  <w:marTop w:val="0"/>
                  <w:marBottom w:val="0"/>
                  <w:divBdr>
                    <w:top w:val="none" w:sz="0" w:space="0" w:color="auto"/>
                    <w:left w:val="none" w:sz="0" w:space="0" w:color="auto"/>
                    <w:bottom w:val="none" w:sz="0" w:space="0" w:color="auto"/>
                    <w:right w:val="none" w:sz="0" w:space="0" w:color="auto"/>
                  </w:divBdr>
                  <w:divsChild>
                    <w:div w:id="1013268152">
                      <w:marLeft w:val="0"/>
                      <w:marRight w:val="0"/>
                      <w:marTop w:val="0"/>
                      <w:marBottom w:val="0"/>
                      <w:divBdr>
                        <w:top w:val="none" w:sz="0" w:space="0" w:color="auto"/>
                        <w:left w:val="none" w:sz="0" w:space="0" w:color="auto"/>
                        <w:bottom w:val="none" w:sz="0" w:space="0" w:color="auto"/>
                        <w:right w:val="none" w:sz="0" w:space="0" w:color="auto"/>
                      </w:divBdr>
                      <w:divsChild>
                        <w:div w:id="9559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316651">
      <w:bodyDiv w:val="1"/>
      <w:marLeft w:val="0"/>
      <w:marRight w:val="0"/>
      <w:marTop w:val="0"/>
      <w:marBottom w:val="0"/>
      <w:divBdr>
        <w:top w:val="none" w:sz="0" w:space="0" w:color="auto"/>
        <w:left w:val="none" w:sz="0" w:space="0" w:color="auto"/>
        <w:bottom w:val="none" w:sz="0" w:space="0" w:color="auto"/>
        <w:right w:val="none" w:sz="0" w:space="0" w:color="auto"/>
      </w:divBdr>
    </w:div>
    <w:div w:id="434323681">
      <w:bodyDiv w:val="1"/>
      <w:marLeft w:val="0"/>
      <w:marRight w:val="0"/>
      <w:marTop w:val="0"/>
      <w:marBottom w:val="0"/>
      <w:divBdr>
        <w:top w:val="none" w:sz="0" w:space="0" w:color="auto"/>
        <w:left w:val="none" w:sz="0" w:space="0" w:color="auto"/>
        <w:bottom w:val="none" w:sz="0" w:space="0" w:color="auto"/>
        <w:right w:val="none" w:sz="0" w:space="0" w:color="auto"/>
      </w:divBdr>
      <w:divsChild>
        <w:div w:id="1076055059">
          <w:marLeft w:val="0"/>
          <w:marRight w:val="0"/>
          <w:marTop w:val="0"/>
          <w:marBottom w:val="0"/>
          <w:divBdr>
            <w:top w:val="none" w:sz="0" w:space="0" w:color="auto"/>
            <w:left w:val="none" w:sz="0" w:space="0" w:color="auto"/>
            <w:bottom w:val="none" w:sz="0" w:space="0" w:color="auto"/>
            <w:right w:val="none" w:sz="0" w:space="0" w:color="auto"/>
          </w:divBdr>
          <w:divsChild>
            <w:div w:id="1093745796">
              <w:marLeft w:val="0"/>
              <w:marRight w:val="0"/>
              <w:marTop w:val="0"/>
              <w:marBottom w:val="0"/>
              <w:divBdr>
                <w:top w:val="none" w:sz="0" w:space="0" w:color="auto"/>
                <w:left w:val="none" w:sz="0" w:space="0" w:color="auto"/>
                <w:bottom w:val="none" w:sz="0" w:space="0" w:color="auto"/>
                <w:right w:val="none" w:sz="0" w:space="0" w:color="auto"/>
              </w:divBdr>
              <w:divsChild>
                <w:div w:id="670640256">
                  <w:marLeft w:val="0"/>
                  <w:marRight w:val="0"/>
                  <w:marTop w:val="0"/>
                  <w:marBottom w:val="0"/>
                  <w:divBdr>
                    <w:top w:val="none" w:sz="0" w:space="0" w:color="auto"/>
                    <w:left w:val="none" w:sz="0" w:space="0" w:color="auto"/>
                    <w:bottom w:val="none" w:sz="0" w:space="0" w:color="auto"/>
                    <w:right w:val="none" w:sz="0" w:space="0" w:color="auto"/>
                  </w:divBdr>
                  <w:divsChild>
                    <w:div w:id="1174956911">
                      <w:marLeft w:val="0"/>
                      <w:marRight w:val="0"/>
                      <w:marTop w:val="0"/>
                      <w:marBottom w:val="0"/>
                      <w:divBdr>
                        <w:top w:val="none" w:sz="0" w:space="0" w:color="auto"/>
                        <w:left w:val="none" w:sz="0" w:space="0" w:color="auto"/>
                        <w:bottom w:val="none" w:sz="0" w:space="0" w:color="auto"/>
                        <w:right w:val="none" w:sz="0" w:space="0" w:color="auto"/>
                      </w:divBdr>
                      <w:divsChild>
                        <w:div w:id="20356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148003">
      <w:bodyDiv w:val="1"/>
      <w:marLeft w:val="0"/>
      <w:marRight w:val="0"/>
      <w:marTop w:val="0"/>
      <w:marBottom w:val="0"/>
      <w:divBdr>
        <w:top w:val="none" w:sz="0" w:space="0" w:color="auto"/>
        <w:left w:val="none" w:sz="0" w:space="0" w:color="auto"/>
        <w:bottom w:val="none" w:sz="0" w:space="0" w:color="auto"/>
        <w:right w:val="none" w:sz="0" w:space="0" w:color="auto"/>
      </w:divBdr>
      <w:divsChild>
        <w:div w:id="641269987">
          <w:marLeft w:val="0"/>
          <w:marRight w:val="0"/>
          <w:marTop w:val="0"/>
          <w:marBottom w:val="0"/>
          <w:divBdr>
            <w:top w:val="none" w:sz="0" w:space="0" w:color="auto"/>
            <w:left w:val="none" w:sz="0" w:space="0" w:color="auto"/>
            <w:bottom w:val="none" w:sz="0" w:space="0" w:color="auto"/>
            <w:right w:val="none" w:sz="0" w:space="0" w:color="auto"/>
          </w:divBdr>
        </w:div>
      </w:divsChild>
    </w:div>
    <w:div w:id="465585073">
      <w:bodyDiv w:val="1"/>
      <w:marLeft w:val="0"/>
      <w:marRight w:val="0"/>
      <w:marTop w:val="0"/>
      <w:marBottom w:val="0"/>
      <w:divBdr>
        <w:top w:val="none" w:sz="0" w:space="0" w:color="auto"/>
        <w:left w:val="none" w:sz="0" w:space="0" w:color="auto"/>
        <w:bottom w:val="none" w:sz="0" w:space="0" w:color="auto"/>
        <w:right w:val="none" w:sz="0" w:space="0" w:color="auto"/>
      </w:divBdr>
      <w:divsChild>
        <w:div w:id="1794708352">
          <w:marLeft w:val="0"/>
          <w:marRight w:val="0"/>
          <w:marTop w:val="0"/>
          <w:marBottom w:val="0"/>
          <w:divBdr>
            <w:top w:val="none" w:sz="0" w:space="0" w:color="auto"/>
            <w:left w:val="none" w:sz="0" w:space="0" w:color="auto"/>
            <w:bottom w:val="none" w:sz="0" w:space="0" w:color="auto"/>
            <w:right w:val="none" w:sz="0" w:space="0" w:color="auto"/>
          </w:divBdr>
          <w:divsChild>
            <w:div w:id="1131942265">
              <w:marLeft w:val="0"/>
              <w:marRight w:val="0"/>
              <w:marTop w:val="0"/>
              <w:marBottom w:val="0"/>
              <w:divBdr>
                <w:top w:val="none" w:sz="0" w:space="0" w:color="auto"/>
                <w:left w:val="none" w:sz="0" w:space="0" w:color="auto"/>
                <w:bottom w:val="none" w:sz="0" w:space="0" w:color="auto"/>
                <w:right w:val="none" w:sz="0" w:space="0" w:color="auto"/>
              </w:divBdr>
              <w:divsChild>
                <w:div w:id="1398893737">
                  <w:marLeft w:val="0"/>
                  <w:marRight w:val="0"/>
                  <w:marTop w:val="0"/>
                  <w:marBottom w:val="0"/>
                  <w:divBdr>
                    <w:top w:val="none" w:sz="0" w:space="0" w:color="auto"/>
                    <w:left w:val="none" w:sz="0" w:space="0" w:color="auto"/>
                    <w:bottom w:val="none" w:sz="0" w:space="0" w:color="auto"/>
                    <w:right w:val="none" w:sz="0" w:space="0" w:color="auto"/>
                  </w:divBdr>
                  <w:divsChild>
                    <w:div w:id="883106243">
                      <w:marLeft w:val="0"/>
                      <w:marRight w:val="0"/>
                      <w:marTop w:val="0"/>
                      <w:marBottom w:val="0"/>
                      <w:divBdr>
                        <w:top w:val="none" w:sz="0" w:space="0" w:color="auto"/>
                        <w:left w:val="none" w:sz="0" w:space="0" w:color="auto"/>
                        <w:bottom w:val="none" w:sz="0" w:space="0" w:color="auto"/>
                        <w:right w:val="none" w:sz="0" w:space="0" w:color="auto"/>
                      </w:divBdr>
                      <w:divsChild>
                        <w:div w:id="21068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749743">
      <w:bodyDiv w:val="1"/>
      <w:marLeft w:val="0"/>
      <w:marRight w:val="0"/>
      <w:marTop w:val="0"/>
      <w:marBottom w:val="0"/>
      <w:divBdr>
        <w:top w:val="none" w:sz="0" w:space="0" w:color="auto"/>
        <w:left w:val="none" w:sz="0" w:space="0" w:color="auto"/>
        <w:bottom w:val="none" w:sz="0" w:space="0" w:color="auto"/>
        <w:right w:val="none" w:sz="0" w:space="0" w:color="auto"/>
      </w:divBdr>
    </w:div>
    <w:div w:id="466776828">
      <w:bodyDiv w:val="1"/>
      <w:marLeft w:val="0"/>
      <w:marRight w:val="0"/>
      <w:marTop w:val="0"/>
      <w:marBottom w:val="0"/>
      <w:divBdr>
        <w:top w:val="none" w:sz="0" w:space="0" w:color="auto"/>
        <w:left w:val="none" w:sz="0" w:space="0" w:color="auto"/>
        <w:bottom w:val="none" w:sz="0" w:space="0" w:color="auto"/>
        <w:right w:val="none" w:sz="0" w:space="0" w:color="auto"/>
      </w:divBdr>
      <w:divsChild>
        <w:div w:id="1782261837">
          <w:marLeft w:val="0"/>
          <w:marRight w:val="0"/>
          <w:marTop w:val="0"/>
          <w:marBottom w:val="0"/>
          <w:divBdr>
            <w:top w:val="none" w:sz="0" w:space="0" w:color="auto"/>
            <w:left w:val="none" w:sz="0" w:space="0" w:color="auto"/>
            <w:bottom w:val="none" w:sz="0" w:space="0" w:color="auto"/>
            <w:right w:val="none" w:sz="0" w:space="0" w:color="auto"/>
          </w:divBdr>
          <w:divsChild>
            <w:div w:id="1978533441">
              <w:marLeft w:val="0"/>
              <w:marRight w:val="0"/>
              <w:marTop w:val="0"/>
              <w:marBottom w:val="0"/>
              <w:divBdr>
                <w:top w:val="none" w:sz="0" w:space="0" w:color="auto"/>
                <w:left w:val="none" w:sz="0" w:space="0" w:color="auto"/>
                <w:bottom w:val="none" w:sz="0" w:space="0" w:color="auto"/>
                <w:right w:val="none" w:sz="0" w:space="0" w:color="auto"/>
              </w:divBdr>
              <w:divsChild>
                <w:div w:id="75980062">
                  <w:marLeft w:val="0"/>
                  <w:marRight w:val="0"/>
                  <w:marTop w:val="0"/>
                  <w:marBottom w:val="0"/>
                  <w:divBdr>
                    <w:top w:val="none" w:sz="0" w:space="0" w:color="auto"/>
                    <w:left w:val="none" w:sz="0" w:space="0" w:color="auto"/>
                    <w:bottom w:val="none" w:sz="0" w:space="0" w:color="auto"/>
                    <w:right w:val="none" w:sz="0" w:space="0" w:color="auto"/>
                  </w:divBdr>
                  <w:divsChild>
                    <w:div w:id="893547001">
                      <w:marLeft w:val="0"/>
                      <w:marRight w:val="0"/>
                      <w:marTop w:val="0"/>
                      <w:marBottom w:val="0"/>
                      <w:divBdr>
                        <w:top w:val="none" w:sz="0" w:space="0" w:color="auto"/>
                        <w:left w:val="none" w:sz="0" w:space="0" w:color="auto"/>
                        <w:bottom w:val="none" w:sz="0" w:space="0" w:color="auto"/>
                        <w:right w:val="none" w:sz="0" w:space="0" w:color="auto"/>
                      </w:divBdr>
                      <w:divsChild>
                        <w:div w:id="2177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225321">
      <w:bodyDiv w:val="1"/>
      <w:marLeft w:val="0"/>
      <w:marRight w:val="0"/>
      <w:marTop w:val="0"/>
      <w:marBottom w:val="0"/>
      <w:divBdr>
        <w:top w:val="none" w:sz="0" w:space="0" w:color="auto"/>
        <w:left w:val="none" w:sz="0" w:space="0" w:color="auto"/>
        <w:bottom w:val="none" w:sz="0" w:space="0" w:color="auto"/>
        <w:right w:val="none" w:sz="0" w:space="0" w:color="auto"/>
      </w:divBdr>
    </w:div>
    <w:div w:id="474567584">
      <w:bodyDiv w:val="1"/>
      <w:marLeft w:val="0"/>
      <w:marRight w:val="0"/>
      <w:marTop w:val="0"/>
      <w:marBottom w:val="0"/>
      <w:divBdr>
        <w:top w:val="none" w:sz="0" w:space="0" w:color="auto"/>
        <w:left w:val="none" w:sz="0" w:space="0" w:color="auto"/>
        <w:bottom w:val="none" w:sz="0" w:space="0" w:color="auto"/>
        <w:right w:val="none" w:sz="0" w:space="0" w:color="auto"/>
      </w:divBdr>
    </w:div>
    <w:div w:id="478234635">
      <w:bodyDiv w:val="1"/>
      <w:marLeft w:val="0"/>
      <w:marRight w:val="0"/>
      <w:marTop w:val="0"/>
      <w:marBottom w:val="0"/>
      <w:divBdr>
        <w:top w:val="none" w:sz="0" w:space="0" w:color="auto"/>
        <w:left w:val="none" w:sz="0" w:space="0" w:color="auto"/>
        <w:bottom w:val="none" w:sz="0" w:space="0" w:color="auto"/>
        <w:right w:val="none" w:sz="0" w:space="0" w:color="auto"/>
      </w:divBdr>
    </w:div>
    <w:div w:id="497115606">
      <w:bodyDiv w:val="1"/>
      <w:marLeft w:val="0"/>
      <w:marRight w:val="0"/>
      <w:marTop w:val="0"/>
      <w:marBottom w:val="0"/>
      <w:divBdr>
        <w:top w:val="none" w:sz="0" w:space="0" w:color="auto"/>
        <w:left w:val="none" w:sz="0" w:space="0" w:color="auto"/>
        <w:bottom w:val="none" w:sz="0" w:space="0" w:color="auto"/>
        <w:right w:val="none" w:sz="0" w:space="0" w:color="auto"/>
      </w:divBdr>
    </w:div>
    <w:div w:id="504321909">
      <w:bodyDiv w:val="1"/>
      <w:marLeft w:val="0"/>
      <w:marRight w:val="0"/>
      <w:marTop w:val="0"/>
      <w:marBottom w:val="0"/>
      <w:divBdr>
        <w:top w:val="none" w:sz="0" w:space="0" w:color="auto"/>
        <w:left w:val="none" w:sz="0" w:space="0" w:color="auto"/>
        <w:bottom w:val="none" w:sz="0" w:space="0" w:color="auto"/>
        <w:right w:val="none" w:sz="0" w:space="0" w:color="auto"/>
      </w:divBdr>
    </w:div>
    <w:div w:id="513812269">
      <w:bodyDiv w:val="1"/>
      <w:marLeft w:val="0"/>
      <w:marRight w:val="0"/>
      <w:marTop w:val="0"/>
      <w:marBottom w:val="0"/>
      <w:divBdr>
        <w:top w:val="none" w:sz="0" w:space="0" w:color="auto"/>
        <w:left w:val="none" w:sz="0" w:space="0" w:color="auto"/>
        <w:bottom w:val="none" w:sz="0" w:space="0" w:color="auto"/>
        <w:right w:val="none" w:sz="0" w:space="0" w:color="auto"/>
      </w:divBdr>
      <w:divsChild>
        <w:div w:id="1094864152">
          <w:marLeft w:val="0"/>
          <w:marRight w:val="0"/>
          <w:marTop w:val="0"/>
          <w:marBottom w:val="0"/>
          <w:divBdr>
            <w:top w:val="none" w:sz="0" w:space="0" w:color="auto"/>
            <w:left w:val="none" w:sz="0" w:space="0" w:color="auto"/>
            <w:bottom w:val="none" w:sz="0" w:space="0" w:color="auto"/>
            <w:right w:val="none" w:sz="0" w:space="0" w:color="auto"/>
          </w:divBdr>
          <w:divsChild>
            <w:div w:id="803423956">
              <w:marLeft w:val="0"/>
              <w:marRight w:val="0"/>
              <w:marTop w:val="0"/>
              <w:marBottom w:val="0"/>
              <w:divBdr>
                <w:top w:val="none" w:sz="0" w:space="0" w:color="auto"/>
                <w:left w:val="none" w:sz="0" w:space="0" w:color="auto"/>
                <w:bottom w:val="none" w:sz="0" w:space="0" w:color="auto"/>
                <w:right w:val="none" w:sz="0" w:space="0" w:color="auto"/>
              </w:divBdr>
              <w:divsChild>
                <w:div w:id="47188710">
                  <w:marLeft w:val="0"/>
                  <w:marRight w:val="0"/>
                  <w:marTop w:val="0"/>
                  <w:marBottom w:val="0"/>
                  <w:divBdr>
                    <w:top w:val="none" w:sz="0" w:space="0" w:color="auto"/>
                    <w:left w:val="none" w:sz="0" w:space="0" w:color="auto"/>
                    <w:bottom w:val="none" w:sz="0" w:space="0" w:color="auto"/>
                    <w:right w:val="none" w:sz="0" w:space="0" w:color="auto"/>
                  </w:divBdr>
                  <w:divsChild>
                    <w:div w:id="432823136">
                      <w:marLeft w:val="0"/>
                      <w:marRight w:val="0"/>
                      <w:marTop w:val="0"/>
                      <w:marBottom w:val="0"/>
                      <w:divBdr>
                        <w:top w:val="none" w:sz="0" w:space="0" w:color="auto"/>
                        <w:left w:val="none" w:sz="0" w:space="0" w:color="auto"/>
                        <w:bottom w:val="none" w:sz="0" w:space="0" w:color="auto"/>
                        <w:right w:val="none" w:sz="0" w:space="0" w:color="auto"/>
                      </w:divBdr>
                      <w:divsChild>
                        <w:div w:id="1132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59372">
      <w:bodyDiv w:val="1"/>
      <w:marLeft w:val="0"/>
      <w:marRight w:val="0"/>
      <w:marTop w:val="0"/>
      <w:marBottom w:val="0"/>
      <w:divBdr>
        <w:top w:val="none" w:sz="0" w:space="0" w:color="auto"/>
        <w:left w:val="none" w:sz="0" w:space="0" w:color="auto"/>
        <w:bottom w:val="none" w:sz="0" w:space="0" w:color="auto"/>
        <w:right w:val="none" w:sz="0" w:space="0" w:color="auto"/>
      </w:divBdr>
    </w:div>
    <w:div w:id="514536732">
      <w:bodyDiv w:val="1"/>
      <w:marLeft w:val="0"/>
      <w:marRight w:val="0"/>
      <w:marTop w:val="0"/>
      <w:marBottom w:val="0"/>
      <w:divBdr>
        <w:top w:val="none" w:sz="0" w:space="0" w:color="auto"/>
        <w:left w:val="none" w:sz="0" w:space="0" w:color="auto"/>
        <w:bottom w:val="none" w:sz="0" w:space="0" w:color="auto"/>
        <w:right w:val="none" w:sz="0" w:space="0" w:color="auto"/>
      </w:divBdr>
    </w:div>
    <w:div w:id="524516427">
      <w:bodyDiv w:val="1"/>
      <w:marLeft w:val="0"/>
      <w:marRight w:val="0"/>
      <w:marTop w:val="0"/>
      <w:marBottom w:val="0"/>
      <w:divBdr>
        <w:top w:val="none" w:sz="0" w:space="0" w:color="auto"/>
        <w:left w:val="none" w:sz="0" w:space="0" w:color="auto"/>
        <w:bottom w:val="none" w:sz="0" w:space="0" w:color="auto"/>
        <w:right w:val="none" w:sz="0" w:space="0" w:color="auto"/>
      </w:divBdr>
    </w:div>
    <w:div w:id="530726970">
      <w:bodyDiv w:val="1"/>
      <w:marLeft w:val="0"/>
      <w:marRight w:val="0"/>
      <w:marTop w:val="0"/>
      <w:marBottom w:val="0"/>
      <w:divBdr>
        <w:top w:val="none" w:sz="0" w:space="0" w:color="auto"/>
        <w:left w:val="none" w:sz="0" w:space="0" w:color="auto"/>
        <w:bottom w:val="none" w:sz="0" w:space="0" w:color="auto"/>
        <w:right w:val="none" w:sz="0" w:space="0" w:color="auto"/>
      </w:divBdr>
      <w:divsChild>
        <w:div w:id="360473364">
          <w:marLeft w:val="0"/>
          <w:marRight w:val="0"/>
          <w:marTop w:val="0"/>
          <w:marBottom w:val="0"/>
          <w:divBdr>
            <w:top w:val="none" w:sz="0" w:space="0" w:color="auto"/>
            <w:left w:val="none" w:sz="0" w:space="0" w:color="auto"/>
            <w:bottom w:val="none" w:sz="0" w:space="0" w:color="auto"/>
            <w:right w:val="none" w:sz="0" w:space="0" w:color="auto"/>
          </w:divBdr>
          <w:divsChild>
            <w:div w:id="700664391">
              <w:marLeft w:val="0"/>
              <w:marRight w:val="0"/>
              <w:marTop w:val="0"/>
              <w:marBottom w:val="0"/>
              <w:divBdr>
                <w:top w:val="none" w:sz="0" w:space="0" w:color="auto"/>
                <w:left w:val="none" w:sz="0" w:space="0" w:color="auto"/>
                <w:bottom w:val="none" w:sz="0" w:space="0" w:color="auto"/>
                <w:right w:val="none" w:sz="0" w:space="0" w:color="auto"/>
              </w:divBdr>
              <w:divsChild>
                <w:div w:id="1762217600">
                  <w:marLeft w:val="0"/>
                  <w:marRight w:val="0"/>
                  <w:marTop w:val="0"/>
                  <w:marBottom w:val="0"/>
                  <w:divBdr>
                    <w:top w:val="none" w:sz="0" w:space="0" w:color="auto"/>
                    <w:left w:val="none" w:sz="0" w:space="0" w:color="auto"/>
                    <w:bottom w:val="none" w:sz="0" w:space="0" w:color="auto"/>
                    <w:right w:val="none" w:sz="0" w:space="0" w:color="auto"/>
                  </w:divBdr>
                  <w:divsChild>
                    <w:div w:id="1017657684">
                      <w:marLeft w:val="0"/>
                      <w:marRight w:val="0"/>
                      <w:marTop w:val="0"/>
                      <w:marBottom w:val="0"/>
                      <w:divBdr>
                        <w:top w:val="none" w:sz="0" w:space="0" w:color="auto"/>
                        <w:left w:val="none" w:sz="0" w:space="0" w:color="auto"/>
                        <w:bottom w:val="none" w:sz="0" w:space="0" w:color="auto"/>
                        <w:right w:val="none" w:sz="0" w:space="0" w:color="auto"/>
                      </w:divBdr>
                      <w:divsChild>
                        <w:div w:id="15986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04663">
      <w:bodyDiv w:val="1"/>
      <w:marLeft w:val="0"/>
      <w:marRight w:val="0"/>
      <w:marTop w:val="0"/>
      <w:marBottom w:val="0"/>
      <w:divBdr>
        <w:top w:val="none" w:sz="0" w:space="0" w:color="auto"/>
        <w:left w:val="none" w:sz="0" w:space="0" w:color="auto"/>
        <w:bottom w:val="none" w:sz="0" w:space="0" w:color="auto"/>
        <w:right w:val="none" w:sz="0" w:space="0" w:color="auto"/>
      </w:divBdr>
    </w:div>
    <w:div w:id="531110085">
      <w:bodyDiv w:val="1"/>
      <w:marLeft w:val="0"/>
      <w:marRight w:val="0"/>
      <w:marTop w:val="0"/>
      <w:marBottom w:val="0"/>
      <w:divBdr>
        <w:top w:val="none" w:sz="0" w:space="0" w:color="auto"/>
        <w:left w:val="none" w:sz="0" w:space="0" w:color="auto"/>
        <w:bottom w:val="none" w:sz="0" w:space="0" w:color="auto"/>
        <w:right w:val="none" w:sz="0" w:space="0" w:color="auto"/>
      </w:divBdr>
    </w:div>
    <w:div w:id="561140791">
      <w:bodyDiv w:val="1"/>
      <w:marLeft w:val="0"/>
      <w:marRight w:val="0"/>
      <w:marTop w:val="0"/>
      <w:marBottom w:val="0"/>
      <w:divBdr>
        <w:top w:val="none" w:sz="0" w:space="0" w:color="auto"/>
        <w:left w:val="none" w:sz="0" w:space="0" w:color="auto"/>
        <w:bottom w:val="none" w:sz="0" w:space="0" w:color="auto"/>
        <w:right w:val="none" w:sz="0" w:space="0" w:color="auto"/>
      </w:divBdr>
      <w:divsChild>
        <w:div w:id="1143502020">
          <w:marLeft w:val="0"/>
          <w:marRight w:val="0"/>
          <w:marTop w:val="0"/>
          <w:marBottom w:val="0"/>
          <w:divBdr>
            <w:top w:val="none" w:sz="0" w:space="0" w:color="auto"/>
            <w:left w:val="none" w:sz="0" w:space="0" w:color="auto"/>
            <w:bottom w:val="none" w:sz="0" w:space="0" w:color="auto"/>
            <w:right w:val="none" w:sz="0" w:space="0" w:color="auto"/>
          </w:divBdr>
          <w:divsChild>
            <w:div w:id="811169909">
              <w:marLeft w:val="0"/>
              <w:marRight w:val="0"/>
              <w:marTop w:val="0"/>
              <w:marBottom w:val="0"/>
              <w:divBdr>
                <w:top w:val="none" w:sz="0" w:space="0" w:color="auto"/>
                <w:left w:val="none" w:sz="0" w:space="0" w:color="auto"/>
                <w:bottom w:val="none" w:sz="0" w:space="0" w:color="auto"/>
                <w:right w:val="none" w:sz="0" w:space="0" w:color="auto"/>
              </w:divBdr>
              <w:divsChild>
                <w:div w:id="1118135835">
                  <w:marLeft w:val="0"/>
                  <w:marRight w:val="0"/>
                  <w:marTop w:val="0"/>
                  <w:marBottom w:val="0"/>
                  <w:divBdr>
                    <w:top w:val="none" w:sz="0" w:space="0" w:color="auto"/>
                    <w:left w:val="none" w:sz="0" w:space="0" w:color="auto"/>
                    <w:bottom w:val="none" w:sz="0" w:space="0" w:color="auto"/>
                    <w:right w:val="none" w:sz="0" w:space="0" w:color="auto"/>
                  </w:divBdr>
                  <w:divsChild>
                    <w:div w:id="1831825875">
                      <w:marLeft w:val="0"/>
                      <w:marRight w:val="0"/>
                      <w:marTop w:val="0"/>
                      <w:marBottom w:val="0"/>
                      <w:divBdr>
                        <w:top w:val="none" w:sz="0" w:space="0" w:color="auto"/>
                        <w:left w:val="none" w:sz="0" w:space="0" w:color="auto"/>
                        <w:bottom w:val="none" w:sz="0" w:space="0" w:color="auto"/>
                        <w:right w:val="none" w:sz="0" w:space="0" w:color="auto"/>
                      </w:divBdr>
                      <w:divsChild>
                        <w:div w:id="1197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222364">
      <w:bodyDiv w:val="1"/>
      <w:marLeft w:val="0"/>
      <w:marRight w:val="0"/>
      <w:marTop w:val="0"/>
      <w:marBottom w:val="0"/>
      <w:divBdr>
        <w:top w:val="none" w:sz="0" w:space="0" w:color="auto"/>
        <w:left w:val="none" w:sz="0" w:space="0" w:color="auto"/>
        <w:bottom w:val="none" w:sz="0" w:space="0" w:color="auto"/>
        <w:right w:val="none" w:sz="0" w:space="0" w:color="auto"/>
      </w:divBdr>
    </w:div>
    <w:div w:id="585580484">
      <w:bodyDiv w:val="1"/>
      <w:marLeft w:val="0"/>
      <w:marRight w:val="0"/>
      <w:marTop w:val="0"/>
      <w:marBottom w:val="0"/>
      <w:divBdr>
        <w:top w:val="none" w:sz="0" w:space="0" w:color="auto"/>
        <w:left w:val="none" w:sz="0" w:space="0" w:color="auto"/>
        <w:bottom w:val="none" w:sz="0" w:space="0" w:color="auto"/>
        <w:right w:val="none" w:sz="0" w:space="0" w:color="auto"/>
      </w:divBdr>
    </w:div>
    <w:div w:id="604339606">
      <w:bodyDiv w:val="1"/>
      <w:marLeft w:val="0"/>
      <w:marRight w:val="0"/>
      <w:marTop w:val="0"/>
      <w:marBottom w:val="0"/>
      <w:divBdr>
        <w:top w:val="none" w:sz="0" w:space="0" w:color="auto"/>
        <w:left w:val="none" w:sz="0" w:space="0" w:color="auto"/>
        <w:bottom w:val="none" w:sz="0" w:space="0" w:color="auto"/>
        <w:right w:val="none" w:sz="0" w:space="0" w:color="auto"/>
      </w:divBdr>
    </w:div>
    <w:div w:id="627980419">
      <w:bodyDiv w:val="1"/>
      <w:marLeft w:val="0"/>
      <w:marRight w:val="0"/>
      <w:marTop w:val="0"/>
      <w:marBottom w:val="0"/>
      <w:divBdr>
        <w:top w:val="none" w:sz="0" w:space="0" w:color="auto"/>
        <w:left w:val="none" w:sz="0" w:space="0" w:color="auto"/>
        <w:bottom w:val="none" w:sz="0" w:space="0" w:color="auto"/>
        <w:right w:val="none" w:sz="0" w:space="0" w:color="auto"/>
      </w:divBdr>
    </w:div>
    <w:div w:id="632293222">
      <w:bodyDiv w:val="1"/>
      <w:marLeft w:val="0"/>
      <w:marRight w:val="0"/>
      <w:marTop w:val="0"/>
      <w:marBottom w:val="0"/>
      <w:divBdr>
        <w:top w:val="none" w:sz="0" w:space="0" w:color="auto"/>
        <w:left w:val="none" w:sz="0" w:space="0" w:color="auto"/>
        <w:bottom w:val="none" w:sz="0" w:space="0" w:color="auto"/>
        <w:right w:val="none" w:sz="0" w:space="0" w:color="auto"/>
      </w:divBdr>
    </w:div>
    <w:div w:id="636450700">
      <w:bodyDiv w:val="1"/>
      <w:marLeft w:val="0"/>
      <w:marRight w:val="0"/>
      <w:marTop w:val="0"/>
      <w:marBottom w:val="0"/>
      <w:divBdr>
        <w:top w:val="none" w:sz="0" w:space="0" w:color="auto"/>
        <w:left w:val="none" w:sz="0" w:space="0" w:color="auto"/>
        <w:bottom w:val="none" w:sz="0" w:space="0" w:color="auto"/>
        <w:right w:val="none" w:sz="0" w:space="0" w:color="auto"/>
      </w:divBdr>
      <w:divsChild>
        <w:div w:id="2104909835">
          <w:marLeft w:val="0"/>
          <w:marRight w:val="0"/>
          <w:marTop w:val="0"/>
          <w:marBottom w:val="0"/>
          <w:divBdr>
            <w:top w:val="none" w:sz="0" w:space="0" w:color="auto"/>
            <w:left w:val="none" w:sz="0" w:space="0" w:color="auto"/>
            <w:bottom w:val="none" w:sz="0" w:space="0" w:color="auto"/>
            <w:right w:val="none" w:sz="0" w:space="0" w:color="auto"/>
          </w:divBdr>
          <w:divsChild>
            <w:div w:id="1672639329">
              <w:marLeft w:val="0"/>
              <w:marRight w:val="0"/>
              <w:marTop w:val="0"/>
              <w:marBottom w:val="0"/>
              <w:divBdr>
                <w:top w:val="none" w:sz="0" w:space="0" w:color="auto"/>
                <w:left w:val="none" w:sz="0" w:space="0" w:color="auto"/>
                <w:bottom w:val="none" w:sz="0" w:space="0" w:color="auto"/>
                <w:right w:val="none" w:sz="0" w:space="0" w:color="auto"/>
              </w:divBdr>
              <w:divsChild>
                <w:div w:id="303585586">
                  <w:marLeft w:val="0"/>
                  <w:marRight w:val="0"/>
                  <w:marTop w:val="0"/>
                  <w:marBottom w:val="0"/>
                  <w:divBdr>
                    <w:top w:val="none" w:sz="0" w:space="0" w:color="auto"/>
                    <w:left w:val="none" w:sz="0" w:space="0" w:color="auto"/>
                    <w:bottom w:val="none" w:sz="0" w:space="0" w:color="auto"/>
                    <w:right w:val="none" w:sz="0" w:space="0" w:color="auto"/>
                  </w:divBdr>
                  <w:divsChild>
                    <w:div w:id="717781508">
                      <w:marLeft w:val="0"/>
                      <w:marRight w:val="0"/>
                      <w:marTop w:val="0"/>
                      <w:marBottom w:val="0"/>
                      <w:divBdr>
                        <w:top w:val="none" w:sz="0" w:space="0" w:color="auto"/>
                        <w:left w:val="none" w:sz="0" w:space="0" w:color="auto"/>
                        <w:bottom w:val="none" w:sz="0" w:space="0" w:color="auto"/>
                        <w:right w:val="none" w:sz="0" w:space="0" w:color="auto"/>
                      </w:divBdr>
                      <w:divsChild>
                        <w:div w:id="789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7826">
      <w:bodyDiv w:val="1"/>
      <w:marLeft w:val="0"/>
      <w:marRight w:val="0"/>
      <w:marTop w:val="0"/>
      <w:marBottom w:val="0"/>
      <w:divBdr>
        <w:top w:val="none" w:sz="0" w:space="0" w:color="auto"/>
        <w:left w:val="none" w:sz="0" w:space="0" w:color="auto"/>
        <w:bottom w:val="none" w:sz="0" w:space="0" w:color="auto"/>
        <w:right w:val="none" w:sz="0" w:space="0" w:color="auto"/>
      </w:divBdr>
      <w:divsChild>
        <w:div w:id="1136724263">
          <w:marLeft w:val="0"/>
          <w:marRight w:val="0"/>
          <w:marTop w:val="0"/>
          <w:marBottom w:val="0"/>
          <w:divBdr>
            <w:top w:val="none" w:sz="0" w:space="0" w:color="auto"/>
            <w:left w:val="none" w:sz="0" w:space="0" w:color="auto"/>
            <w:bottom w:val="none" w:sz="0" w:space="0" w:color="auto"/>
            <w:right w:val="none" w:sz="0" w:space="0" w:color="auto"/>
          </w:divBdr>
        </w:div>
      </w:divsChild>
    </w:div>
    <w:div w:id="658000049">
      <w:bodyDiv w:val="1"/>
      <w:marLeft w:val="0"/>
      <w:marRight w:val="0"/>
      <w:marTop w:val="0"/>
      <w:marBottom w:val="0"/>
      <w:divBdr>
        <w:top w:val="none" w:sz="0" w:space="0" w:color="auto"/>
        <w:left w:val="none" w:sz="0" w:space="0" w:color="auto"/>
        <w:bottom w:val="none" w:sz="0" w:space="0" w:color="auto"/>
        <w:right w:val="none" w:sz="0" w:space="0" w:color="auto"/>
      </w:divBdr>
    </w:div>
    <w:div w:id="658198201">
      <w:bodyDiv w:val="1"/>
      <w:marLeft w:val="0"/>
      <w:marRight w:val="0"/>
      <w:marTop w:val="0"/>
      <w:marBottom w:val="0"/>
      <w:divBdr>
        <w:top w:val="none" w:sz="0" w:space="0" w:color="auto"/>
        <w:left w:val="none" w:sz="0" w:space="0" w:color="auto"/>
        <w:bottom w:val="none" w:sz="0" w:space="0" w:color="auto"/>
        <w:right w:val="none" w:sz="0" w:space="0" w:color="auto"/>
      </w:divBdr>
      <w:divsChild>
        <w:div w:id="311834399">
          <w:marLeft w:val="0"/>
          <w:marRight w:val="0"/>
          <w:marTop w:val="0"/>
          <w:marBottom w:val="0"/>
          <w:divBdr>
            <w:top w:val="none" w:sz="0" w:space="0" w:color="auto"/>
            <w:left w:val="none" w:sz="0" w:space="0" w:color="auto"/>
            <w:bottom w:val="none" w:sz="0" w:space="0" w:color="auto"/>
            <w:right w:val="none" w:sz="0" w:space="0" w:color="auto"/>
          </w:divBdr>
        </w:div>
      </w:divsChild>
    </w:div>
    <w:div w:id="676032242">
      <w:bodyDiv w:val="1"/>
      <w:marLeft w:val="0"/>
      <w:marRight w:val="0"/>
      <w:marTop w:val="0"/>
      <w:marBottom w:val="0"/>
      <w:divBdr>
        <w:top w:val="none" w:sz="0" w:space="0" w:color="auto"/>
        <w:left w:val="none" w:sz="0" w:space="0" w:color="auto"/>
        <w:bottom w:val="none" w:sz="0" w:space="0" w:color="auto"/>
        <w:right w:val="none" w:sz="0" w:space="0" w:color="auto"/>
      </w:divBdr>
    </w:div>
    <w:div w:id="679429242">
      <w:bodyDiv w:val="1"/>
      <w:marLeft w:val="0"/>
      <w:marRight w:val="0"/>
      <w:marTop w:val="0"/>
      <w:marBottom w:val="0"/>
      <w:divBdr>
        <w:top w:val="none" w:sz="0" w:space="0" w:color="auto"/>
        <w:left w:val="none" w:sz="0" w:space="0" w:color="auto"/>
        <w:bottom w:val="none" w:sz="0" w:space="0" w:color="auto"/>
        <w:right w:val="none" w:sz="0" w:space="0" w:color="auto"/>
      </w:divBdr>
    </w:div>
    <w:div w:id="698774912">
      <w:bodyDiv w:val="1"/>
      <w:marLeft w:val="0"/>
      <w:marRight w:val="0"/>
      <w:marTop w:val="0"/>
      <w:marBottom w:val="0"/>
      <w:divBdr>
        <w:top w:val="none" w:sz="0" w:space="0" w:color="auto"/>
        <w:left w:val="none" w:sz="0" w:space="0" w:color="auto"/>
        <w:bottom w:val="none" w:sz="0" w:space="0" w:color="auto"/>
        <w:right w:val="none" w:sz="0" w:space="0" w:color="auto"/>
      </w:divBdr>
    </w:div>
    <w:div w:id="722413224">
      <w:bodyDiv w:val="1"/>
      <w:marLeft w:val="0"/>
      <w:marRight w:val="0"/>
      <w:marTop w:val="0"/>
      <w:marBottom w:val="0"/>
      <w:divBdr>
        <w:top w:val="none" w:sz="0" w:space="0" w:color="auto"/>
        <w:left w:val="none" w:sz="0" w:space="0" w:color="auto"/>
        <w:bottom w:val="none" w:sz="0" w:space="0" w:color="auto"/>
        <w:right w:val="none" w:sz="0" w:space="0" w:color="auto"/>
      </w:divBdr>
    </w:div>
    <w:div w:id="736786698">
      <w:bodyDiv w:val="1"/>
      <w:marLeft w:val="0"/>
      <w:marRight w:val="0"/>
      <w:marTop w:val="0"/>
      <w:marBottom w:val="0"/>
      <w:divBdr>
        <w:top w:val="none" w:sz="0" w:space="0" w:color="auto"/>
        <w:left w:val="none" w:sz="0" w:space="0" w:color="auto"/>
        <w:bottom w:val="none" w:sz="0" w:space="0" w:color="auto"/>
        <w:right w:val="none" w:sz="0" w:space="0" w:color="auto"/>
      </w:divBdr>
    </w:div>
    <w:div w:id="756441295">
      <w:bodyDiv w:val="1"/>
      <w:marLeft w:val="0"/>
      <w:marRight w:val="0"/>
      <w:marTop w:val="0"/>
      <w:marBottom w:val="0"/>
      <w:divBdr>
        <w:top w:val="none" w:sz="0" w:space="0" w:color="auto"/>
        <w:left w:val="none" w:sz="0" w:space="0" w:color="auto"/>
        <w:bottom w:val="none" w:sz="0" w:space="0" w:color="auto"/>
        <w:right w:val="none" w:sz="0" w:space="0" w:color="auto"/>
      </w:divBdr>
      <w:divsChild>
        <w:div w:id="299725836">
          <w:marLeft w:val="0"/>
          <w:marRight w:val="0"/>
          <w:marTop w:val="0"/>
          <w:marBottom w:val="0"/>
          <w:divBdr>
            <w:top w:val="none" w:sz="0" w:space="0" w:color="auto"/>
            <w:left w:val="none" w:sz="0" w:space="0" w:color="auto"/>
            <w:bottom w:val="none" w:sz="0" w:space="0" w:color="auto"/>
            <w:right w:val="none" w:sz="0" w:space="0" w:color="auto"/>
          </w:divBdr>
          <w:divsChild>
            <w:div w:id="880289602">
              <w:marLeft w:val="0"/>
              <w:marRight w:val="0"/>
              <w:marTop w:val="0"/>
              <w:marBottom w:val="0"/>
              <w:divBdr>
                <w:top w:val="none" w:sz="0" w:space="0" w:color="auto"/>
                <w:left w:val="none" w:sz="0" w:space="0" w:color="auto"/>
                <w:bottom w:val="none" w:sz="0" w:space="0" w:color="auto"/>
                <w:right w:val="none" w:sz="0" w:space="0" w:color="auto"/>
              </w:divBdr>
              <w:divsChild>
                <w:div w:id="902636821">
                  <w:marLeft w:val="0"/>
                  <w:marRight w:val="0"/>
                  <w:marTop w:val="0"/>
                  <w:marBottom w:val="0"/>
                  <w:divBdr>
                    <w:top w:val="none" w:sz="0" w:space="0" w:color="auto"/>
                    <w:left w:val="none" w:sz="0" w:space="0" w:color="auto"/>
                    <w:bottom w:val="none" w:sz="0" w:space="0" w:color="auto"/>
                    <w:right w:val="none" w:sz="0" w:space="0" w:color="auto"/>
                  </w:divBdr>
                  <w:divsChild>
                    <w:div w:id="747307119">
                      <w:marLeft w:val="0"/>
                      <w:marRight w:val="0"/>
                      <w:marTop w:val="0"/>
                      <w:marBottom w:val="0"/>
                      <w:divBdr>
                        <w:top w:val="none" w:sz="0" w:space="0" w:color="auto"/>
                        <w:left w:val="none" w:sz="0" w:space="0" w:color="auto"/>
                        <w:bottom w:val="none" w:sz="0" w:space="0" w:color="auto"/>
                        <w:right w:val="none" w:sz="0" w:space="0" w:color="auto"/>
                      </w:divBdr>
                      <w:divsChild>
                        <w:div w:id="16197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942338">
      <w:bodyDiv w:val="1"/>
      <w:marLeft w:val="0"/>
      <w:marRight w:val="0"/>
      <w:marTop w:val="0"/>
      <w:marBottom w:val="0"/>
      <w:divBdr>
        <w:top w:val="none" w:sz="0" w:space="0" w:color="auto"/>
        <w:left w:val="none" w:sz="0" w:space="0" w:color="auto"/>
        <w:bottom w:val="none" w:sz="0" w:space="0" w:color="auto"/>
        <w:right w:val="none" w:sz="0" w:space="0" w:color="auto"/>
      </w:divBdr>
    </w:div>
    <w:div w:id="793451398">
      <w:bodyDiv w:val="1"/>
      <w:marLeft w:val="0"/>
      <w:marRight w:val="0"/>
      <w:marTop w:val="0"/>
      <w:marBottom w:val="0"/>
      <w:divBdr>
        <w:top w:val="none" w:sz="0" w:space="0" w:color="auto"/>
        <w:left w:val="none" w:sz="0" w:space="0" w:color="auto"/>
        <w:bottom w:val="none" w:sz="0" w:space="0" w:color="auto"/>
        <w:right w:val="none" w:sz="0" w:space="0" w:color="auto"/>
      </w:divBdr>
    </w:div>
    <w:div w:id="830633207">
      <w:bodyDiv w:val="1"/>
      <w:marLeft w:val="0"/>
      <w:marRight w:val="0"/>
      <w:marTop w:val="0"/>
      <w:marBottom w:val="0"/>
      <w:divBdr>
        <w:top w:val="none" w:sz="0" w:space="0" w:color="auto"/>
        <w:left w:val="none" w:sz="0" w:space="0" w:color="auto"/>
        <w:bottom w:val="none" w:sz="0" w:space="0" w:color="auto"/>
        <w:right w:val="none" w:sz="0" w:space="0" w:color="auto"/>
      </w:divBdr>
    </w:div>
    <w:div w:id="837309679">
      <w:bodyDiv w:val="1"/>
      <w:marLeft w:val="0"/>
      <w:marRight w:val="0"/>
      <w:marTop w:val="0"/>
      <w:marBottom w:val="0"/>
      <w:divBdr>
        <w:top w:val="none" w:sz="0" w:space="0" w:color="auto"/>
        <w:left w:val="none" w:sz="0" w:space="0" w:color="auto"/>
        <w:bottom w:val="none" w:sz="0" w:space="0" w:color="auto"/>
        <w:right w:val="none" w:sz="0" w:space="0" w:color="auto"/>
      </w:divBdr>
    </w:div>
    <w:div w:id="845289005">
      <w:bodyDiv w:val="1"/>
      <w:marLeft w:val="0"/>
      <w:marRight w:val="0"/>
      <w:marTop w:val="0"/>
      <w:marBottom w:val="0"/>
      <w:divBdr>
        <w:top w:val="none" w:sz="0" w:space="0" w:color="auto"/>
        <w:left w:val="none" w:sz="0" w:space="0" w:color="auto"/>
        <w:bottom w:val="none" w:sz="0" w:space="0" w:color="auto"/>
        <w:right w:val="none" w:sz="0" w:space="0" w:color="auto"/>
      </w:divBdr>
    </w:div>
    <w:div w:id="850265294">
      <w:bodyDiv w:val="1"/>
      <w:marLeft w:val="0"/>
      <w:marRight w:val="0"/>
      <w:marTop w:val="0"/>
      <w:marBottom w:val="0"/>
      <w:divBdr>
        <w:top w:val="none" w:sz="0" w:space="0" w:color="auto"/>
        <w:left w:val="none" w:sz="0" w:space="0" w:color="auto"/>
        <w:bottom w:val="none" w:sz="0" w:space="0" w:color="auto"/>
        <w:right w:val="none" w:sz="0" w:space="0" w:color="auto"/>
      </w:divBdr>
      <w:divsChild>
        <w:div w:id="1265840696">
          <w:marLeft w:val="0"/>
          <w:marRight w:val="0"/>
          <w:marTop w:val="0"/>
          <w:marBottom w:val="0"/>
          <w:divBdr>
            <w:top w:val="none" w:sz="0" w:space="0" w:color="auto"/>
            <w:left w:val="none" w:sz="0" w:space="0" w:color="auto"/>
            <w:bottom w:val="none" w:sz="0" w:space="0" w:color="auto"/>
            <w:right w:val="none" w:sz="0" w:space="0" w:color="auto"/>
          </w:divBdr>
        </w:div>
      </w:divsChild>
    </w:div>
    <w:div w:id="850602130">
      <w:bodyDiv w:val="1"/>
      <w:marLeft w:val="0"/>
      <w:marRight w:val="0"/>
      <w:marTop w:val="0"/>
      <w:marBottom w:val="0"/>
      <w:divBdr>
        <w:top w:val="none" w:sz="0" w:space="0" w:color="auto"/>
        <w:left w:val="none" w:sz="0" w:space="0" w:color="auto"/>
        <w:bottom w:val="none" w:sz="0" w:space="0" w:color="auto"/>
        <w:right w:val="none" w:sz="0" w:space="0" w:color="auto"/>
      </w:divBdr>
    </w:div>
    <w:div w:id="853959609">
      <w:bodyDiv w:val="1"/>
      <w:marLeft w:val="0"/>
      <w:marRight w:val="0"/>
      <w:marTop w:val="0"/>
      <w:marBottom w:val="0"/>
      <w:divBdr>
        <w:top w:val="none" w:sz="0" w:space="0" w:color="auto"/>
        <w:left w:val="none" w:sz="0" w:space="0" w:color="auto"/>
        <w:bottom w:val="none" w:sz="0" w:space="0" w:color="auto"/>
        <w:right w:val="none" w:sz="0" w:space="0" w:color="auto"/>
      </w:divBdr>
      <w:divsChild>
        <w:div w:id="436755060">
          <w:marLeft w:val="0"/>
          <w:marRight w:val="0"/>
          <w:marTop w:val="0"/>
          <w:marBottom w:val="0"/>
          <w:divBdr>
            <w:top w:val="none" w:sz="0" w:space="0" w:color="auto"/>
            <w:left w:val="none" w:sz="0" w:space="0" w:color="auto"/>
            <w:bottom w:val="none" w:sz="0" w:space="0" w:color="auto"/>
            <w:right w:val="none" w:sz="0" w:space="0" w:color="auto"/>
          </w:divBdr>
        </w:div>
      </w:divsChild>
    </w:div>
    <w:div w:id="856190255">
      <w:bodyDiv w:val="1"/>
      <w:marLeft w:val="0"/>
      <w:marRight w:val="0"/>
      <w:marTop w:val="0"/>
      <w:marBottom w:val="0"/>
      <w:divBdr>
        <w:top w:val="none" w:sz="0" w:space="0" w:color="auto"/>
        <w:left w:val="none" w:sz="0" w:space="0" w:color="auto"/>
        <w:bottom w:val="none" w:sz="0" w:space="0" w:color="auto"/>
        <w:right w:val="none" w:sz="0" w:space="0" w:color="auto"/>
      </w:divBdr>
      <w:divsChild>
        <w:div w:id="585455964">
          <w:marLeft w:val="0"/>
          <w:marRight w:val="0"/>
          <w:marTop w:val="0"/>
          <w:marBottom w:val="0"/>
          <w:divBdr>
            <w:top w:val="none" w:sz="0" w:space="0" w:color="auto"/>
            <w:left w:val="none" w:sz="0" w:space="0" w:color="auto"/>
            <w:bottom w:val="none" w:sz="0" w:space="0" w:color="auto"/>
            <w:right w:val="none" w:sz="0" w:space="0" w:color="auto"/>
          </w:divBdr>
        </w:div>
      </w:divsChild>
    </w:div>
    <w:div w:id="863910104">
      <w:bodyDiv w:val="1"/>
      <w:marLeft w:val="0"/>
      <w:marRight w:val="0"/>
      <w:marTop w:val="0"/>
      <w:marBottom w:val="0"/>
      <w:divBdr>
        <w:top w:val="none" w:sz="0" w:space="0" w:color="auto"/>
        <w:left w:val="none" w:sz="0" w:space="0" w:color="auto"/>
        <w:bottom w:val="none" w:sz="0" w:space="0" w:color="auto"/>
        <w:right w:val="none" w:sz="0" w:space="0" w:color="auto"/>
      </w:divBdr>
    </w:div>
    <w:div w:id="874729130">
      <w:bodyDiv w:val="1"/>
      <w:marLeft w:val="0"/>
      <w:marRight w:val="0"/>
      <w:marTop w:val="0"/>
      <w:marBottom w:val="0"/>
      <w:divBdr>
        <w:top w:val="none" w:sz="0" w:space="0" w:color="auto"/>
        <w:left w:val="none" w:sz="0" w:space="0" w:color="auto"/>
        <w:bottom w:val="none" w:sz="0" w:space="0" w:color="auto"/>
        <w:right w:val="none" w:sz="0" w:space="0" w:color="auto"/>
      </w:divBdr>
    </w:div>
    <w:div w:id="887108968">
      <w:bodyDiv w:val="1"/>
      <w:marLeft w:val="0"/>
      <w:marRight w:val="0"/>
      <w:marTop w:val="0"/>
      <w:marBottom w:val="0"/>
      <w:divBdr>
        <w:top w:val="none" w:sz="0" w:space="0" w:color="auto"/>
        <w:left w:val="none" w:sz="0" w:space="0" w:color="auto"/>
        <w:bottom w:val="none" w:sz="0" w:space="0" w:color="auto"/>
        <w:right w:val="none" w:sz="0" w:space="0" w:color="auto"/>
      </w:divBdr>
    </w:div>
    <w:div w:id="892085929">
      <w:bodyDiv w:val="1"/>
      <w:marLeft w:val="0"/>
      <w:marRight w:val="0"/>
      <w:marTop w:val="0"/>
      <w:marBottom w:val="0"/>
      <w:divBdr>
        <w:top w:val="none" w:sz="0" w:space="0" w:color="auto"/>
        <w:left w:val="none" w:sz="0" w:space="0" w:color="auto"/>
        <w:bottom w:val="none" w:sz="0" w:space="0" w:color="auto"/>
        <w:right w:val="none" w:sz="0" w:space="0" w:color="auto"/>
      </w:divBdr>
    </w:div>
    <w:div w:id="923151020">
      <w:bodyDiv w:val="1"/>
      <w:marLeft w:val="0"/>
      <w:marRight w:val="0"/>
      <w:marTop w:val="0"/>
      <w:marBottom w:val="0"/>
      <w:divBdr>
        <w:top w:val="none" w:sz="0" w:space="0" w:color="auto"/>
        <w:left w:val="none" w:sz="0" w:space="0" w:color="auto"/>
        <w:bottom w:val="none" w:sz="0" w:space="0" w:color="auto"/>
        <w:right w:val="none" w:sz="0" w:space="0" w:color="auto"/>
      </w:divBdr>
      <w:divsChild>
        <w:div w:id="1754427775">
          <w:marLeft w:val="0"/>
          <w:marRight w:val="0"/>
          <w:marTop w:val="0"/>
          <w:marBottom w:val="0"/>
          <w:divBdr>
            <w:top w:val="none" w:sz="0" w:space="0" w:color="auto"/>
            <w:left w:val="none" w:sz="0" w:space="0" w:color="auto"/>
            <w:bottom w:val="none" w:sz="0" w:space="0" w:color="auto"/>
            <w:right w:val="none" w:sz="0" w:space="0" w:color="auto"/>
          </w:divBdr>
        </w:div>
      </w:divsChild>
    </w:div>
    <w:div w:id="932708733">
      <w:bodyDiv w:val="1"/>
      <w:marLeft w:val="0"/>
      <w:marRight w:val="0"/>
      <w:marTop w:val="0"/>
      <w:marBottom w:val="0"/>
      <w:divBdr>
        <w:top w:val="none" w:sz="0" w:space="0" w:color="auto"/>
        <w:left w:val="none" w:sz="0" w:space="0" w:color="auto"/>
        <w:bottom w:val="none" w:sz="0" w:space="0" w:color="auto"/>
        <w:right w:val="none" w:sz="0" w:space="0" w:color="auto"/>
      </w:divBdr>
    </w:div>
    <w:div w:id="943732443">
      <w:bodyDiv w:val="1"/>
      <w:marLeft w:val="0"/>
      <w:marRight w:val="0"/>
      <w:marTop w:val="0"/>
      <w:marBottom w:val="0"/>
      <w:divBdr>
        <w:top w:val="none" w:sz="0" w:space="0" w:color="auto"/>
        <w:left w:val="none" w:sz="0" w:space="0" w:color="auto"/>
        <w:bottom w:val="none" w:sz="0" w:space="0" w:color="auto"/>
        <w:right w:val="none" w:sz="0" w:space="0" w:color="auto"/>
      </w:divBdr>
    </w:div>
    <w:div w:id="952326162">
      <w:bodyDiv w:val="1"/>
      <w:marLeft w:val="0"/>
      <w:marRight w:val="0"/>
      <w:marTop w:val="0"/>
      <w:marBottom w:val="0"/>
      <w:divBdr>
        <w:top w:val="none" w:sz="0" w:space="0" w:color="auto"/>
        <w:left w:val="none" w:sz="0" w:space="0" w:color="auto"/>
        <w:bottom w:val="none" w:sz="0" w:space="0" w:color="auto"/>
        <w:right w:val="none" w:sz="0" w:space="0" w:color="auto"/>
      </w:divBdr>
    </w:div>
    <w:div w:id="953754129">
      <w:bodyDiv w:val="1"/>
      <w:marLeft w:val="0"/>
      <w:marRight w:val="0"/>
      <w:marTop w:val="0"/>
      <w:marBottom w:val="0"/>
      <w:divBdr>
        <w:top w:val="none" w:sz="0" w:space="0" w:color="auto"/>
        <w:left w:val="none" w:sz="0" w:space="0" w:color="auto"/>
        <w:bottom w:val="none" w:sz="0" w:space="0" w:color="auto"/>
        <w:right w:val="none" w:sz="0" w:space="0" w:color="auto"/>
      </w:divBdr>
      <w:divsChild>
        <w:div w:id="250890283">
          <w:marLeft w:val="0"/>
          <w:marRight w:val="0"/>
          <w:marTop w:val="0"/>
          <w:marBottom w:val="0"/>
          <w:divBdr>
            <w:top w:val="none" w:sz="0" w:space="0" w:color="auto"/>
            <w:left w:val="none" w:sz="0" w:space="0" w:color="auto"/>
            <w:bottom w:val="none" w:sz="0" w:space="0" w:color="auto"/>
            <w:right w:val="none" w:sz="0" w:space="0" w:color="auto"/>
          </w:divBdr>
        </w:div>
      </w:divsChild>
    </w:div>
    <w:div w:id="967931720">
      <w:bodyDiv w:val="1"/>
      <w:marLeft w:val="0"/>
      <w:marRight w:val="0"/>
      <w:marTop w:val="0"/>
      <w:marBottom w:val="0"/>
      <w:divBdr>
        <w:top w:val="none" w:sz="0" w:space="0" w:color="auto"/>
        <w:left w:val="none" w:sz="0" w:space="0" w:color="auto"/>
        <w:bottom w:val="none" w:sz="0" w:space="0" w:color="auto"/>
        <w:right w:val="none" w:sz="0" w:space="0" w:color="auto"/>
      </w:divBdr>
      <w:divsChild>
        <w:div w:id="1408960631">
          <w:marLeft w:val="0"/>
          <w:marRight w:val="0"/>
          <w:marTop w:val="0"/>
          <w:marBottom w:val="0"/>
          <w:divBdr>
            <w:top w:val="none" w:sz="0" w:space="0" w:color="auto"/>
            <w:left w:val="none" w:sz="0" w:space="0" w:color="auto"/>
            <w:bottom w:val="none" w:sz="0" w:space="0" w:color="auto"/>
            <w:right w:val="none" w:sz="0" w:space="0" w:color="auto"/>
          </w:divBdr>
        </w:div>
      </w:divsChild>
    </w:div>
    <w:div w:id="980964691">
      <w:bodyDiv w:val="1"/>
      <w:marLeft w:val="0"/>
      <w:marRight w:val="0"/>
      <w:marTop w:val="0"/>
      <w:marBottom w:val="0"/>
      <w:divBdr>
        <w:top w:val="none" w:sz="0" w:space="0" w:color="auto"/>
        <w:left w:val="none" w:sz="0" w:space="0" w:color="auto"/>
        <w:bottom w:val="none" w:sz="0" w:space="0" w:color="auto"/>
        <w:right w:val="none" w:sz="0" w:space="0" w:color="auto"/>
      </w:divBdr>
    </w:div>
    <w:div w:id="987246781">
      <w:bodyDiv w:val="1"/>
      <w:marLeft w:val="0"/>
      <w:marRight w:val="0"/>
      <w:marTop w:val="0"/>
      <w:marBottom w:val="0"/>
      <w:divBdr>
        <w:top w:val="none" w:sz="0" w:space="0" w:color="auto"/>
        <w:left w:val="none" w:sz="0" w:space="0" w:color="auto"/>
        <w:bottom w:val="none" w:sz="0" w:space="0" w:color="auto"/>
        <w:right w:val="none" w:sz="0" w:space="0" w:color="auto"/>
      </w:divBdr>
      <w:divsChild>
        <w:div w:id="466628002">
          <w:marLeft w:val="0"/>
          <w:marRight w:val="0"/>
          <w:marTop w:val="0"/>
          <w:marBottom w:val="0"/>
          <w:divBdr>
            <w:top w:val="none" w:sz="0" w:space="0" w:color="auto"/>
            <w:left w:val="none" w:sz="0" w:space="0" w:color="auto"/>
            <w:bottom w:val="none" w:sz="0" w:space="0" w:color="auto"/>
            <w:right w:val="none" w:sz="0" w:space="0" w:color="auto"/>
          </w:divBdr>
        </w:div>
      </w:divsChild>
    </w:div>
    <w:div w:id="1009910442">
      <w:bodyDiv w:val="1"/>
      <w:marLeft w:val="0"/>
      <w:marRight w:val="0"/>
      <w:marTop w:val="0"/>
      <w:marBottom w:val="0"/>
      <w:divBdr>
        <w:top w:val="none" w:sz="0" w:space="0" w:color="auto"/>
        <w:left w:val="none" w:sz="0" w:space="0" w:color="auto"/>
        <w:bottom w:val="none" w:sz="0" w:space="0" w:color="auto"/>
        <w:right w:val="none" w:sz="0" w:space="0" w:color="auto"/>
      </w:divBdr>
    </w:div>
    <w:div w:id="1013268027">
      <w:bodyDiv w:val="1"/>
      <w:marLeft w:val="0"/>
      <w:marRight w:val="0"/>
      <w:marTop w:val="0"/>
      <w:marBottom w:val="0"/>
      <w:divBdr>
        <w:top w:val="none" w:sz="0" w:space="0" w:color="auto"/>
        <w:left w:val="none" w:sz="0" w:space="0" w:color="auto"/>
        <w:bottom w:val="none" w:sz="0" w:space="0" w:color="auto"/>
        <w:right w:val="none" w:sz="0" w:space="0" w:color="auto"/>
      </w:divBdr>
    </w:div>
    <w:div w:id="1033306861">
      <w:bodyDiv w:val="1"/>
      <w:marLeft w:val="0"/>
      <w:marRight w:val="0"/>
      <w:marTop w:val="0"/>
      <w:marBottom w:val="0"/>
      <w:divBdr>
        <w:top w:val="none" w:sz="0" w:space="0" w:color="auto"/>
        <w:left w:val="none" w:sz="0" w:space="0" w:color="auto"/>
        <w:bottom w:val="none" w:sz="0" w:space="0" w:color="auto"/>
        <w:right w:val="none" w:sz="0" w:space="0" w:color="auto"/>
      </w:divBdr>
    </w:div>
    <w:div w:id="1043168211">
      <w:bodyDiv w:val="1"/>
      <w:marLeft w:val="0"/>
      <w:marRight w:val="0"/>
      <w:marTop w:val="0"/>
      <w:marBottom w:val="0"/>
      <w:divBdr>
        <w:top w:val="none" w:sz="0" w:space="0" w:color="auto"/>
        <w:left w:val="none" w:sz="0" w:space="0" w:color="auto"/>
        <w:bottom w:val="none" w:sz="0" w:space="0" w:color="auto"/>
        <w:right w:val="none" w:sz="0" w:space="0" w:color="auto"/>
      </w:divBdr>
    </w:div>
    <w:div w:id="1044251743">
      <w:bodyDiv w:val="1"/>
      <w:marLeft w:val="0"/>
      <w:marRight w:val="0"/>
      <w:marTop w:val="0"/>
      <w:marBottom w:val="0"/>
      <w:divBdr>
        <w:top w:val="none" w:sz="0" w:space="0" w:color="auto"/>
        <w:left w:val="none" w:sz="0" w:space="0" w:color="auto"/>
        <w:bottom w:val="none" w:sz="0" w:space="0" w:color="auto"/>
        <w:right w:val="none" w:sz="0" w:space="0" w:color="auto"/>
      </w:divBdr>
    </w:div>
    <w:div w:id="1065032120">
      <w:bodyDiv w:val="1"/>
      <w:marLeft w:val="0"/>
      <w:marRight w:val="0"/>
      <w:marTop w:val="0"/>
      <w:marBottom w:val="0"/>
      <w:divBdr>
        <w:top w:val="none" w:sz="0" w:space="0" w:color="auto"/>
        <w:left w:val="none" w:sz="0" w:space="0" w:color="auto"/>
        <w:bottom w:val="none" w:sz="0" w:space="0" w:color="auto"/>
        <w:right w:val="none" w:sz="0" w:space="0" w:color="auto"/>
      </w:divBdr>
      <w:divsChild>
        <w:div w:id="1002047076">
          <w:marLeft w:val="0"/>
          <w:marRight w:val="0"/>
          <w:marTop w:val="0"/>
          <w:marBottom w:val="0"/>
          <w:divBdr>
            <w:top w:val="none" w:sz="0" w:space="0" w:color="auto"/>
            <w:left w:val="none" w:sz="0" w:space="0" w:color="auto"/>
            <w:bottom w:val="none" w:sz="0" w:space="0" w:color="auto"/>
            <w:right w:val="none" w:sz="0" w:space="0" w:color="auto"/>
          </w:divBdr>
        </w:div>
      </w:divsChild>
    </w:div>
    <w:div w:id="1076168753">
      <w:bodyDiv w:val="1"/>
      <w:marLeft w:val="0"/>
      <w:marRight w:val="0"/>
      <w:marTop w:val="0"/>
      <w:marBottom w:val="0"/>
      <w:divBdr>
        <w:top w:val="none" w:sz="0" w:space="0" w:color="auto"/>
        <w:left w:val="none" w:sz="0" w:space="0" w:color="auto"/>
        <w:bottom w:val="none" w:sz="0" w:space="0" w:color="auto"/>
        <w:right w:val="none" w:sz="0" w:space="0" w:color="auto"/>
      </w:divBdr>
      <w:divsChild>
        <w:div w:id="38364382">
          <w:marLeft w:val="0"/>
          <w:marRight w:val="0"/>
          <w:marTop w:val="0"/>
          <w:marBottom w:val="0"/>
          <w:divBdr>
            <w:top w:val="none" w:sz="0" w:space="0" w:color="auto"/>
            <w:left w:val="none" w:sz="0" w:space="0" w:color="auto"/>
            <w:bottom w:val="none" w:sz="0" w:space="0" w:color="auto"/>
            <w:right w:val="none" w:sz="0" w:space="0" w:color="auto"/>
          </w:divBdr>
        </w:div>
      </w:divsChild>
    </w:div>
    <w:div w:id="1091580775">
      <w:bodyDiv w:val="1"/>
      <w:marLeft w:val="0"/>
      <w:marRight w:val="0"/>
      <w:marTop w:val="0"/>
      <w:marBottom w:val="0"/>
      <w:divBdr>
        <w:top w:val="none" w:sz="0" w:space="0" w:color="auto"/>
        <w:left w:val="none" w:sz="0" w:space="0" w:color="auto"/>
        <w:bottom w:val="none" w:sz="0" w:space="0" w:color="auto"/>
        <w:right w:val="none" w:sz="0" w:space="0" w:color="auto"/>
      </w:divBdr>
    </w:div>
    <w:div w:id="1123884640">
      <w:bodyDiv w:val="1"/>
      <w:marLeft w:val="0"/>
      <w:marRight w:val="0"/>
      <w:marTop w:val="0"/>
      <w:marBottom w:val="0"/>
      <w:divBdr>
        <w:top w:val="none" w:sz="0" w:space="0" w:color="auto"/>
        <w:left w:val="none" w:sz="0" w:space="0" w:color="auto"/>
        <w:bottom w:val="none" w:sz="0" w:space="0" w:color="auto"/>
        <w:right w:val="none" w:sz="0" w:space="0" w:color="auto"/>
      </w:divBdr>
    </w:div>
    <w:div w:id="1139110169">
      <w:bodyDiv w:val="1"/>
      <w:marLeft w:val="0"/>
      <w:marRight w:val="0"/>
      <w:marTop w:val="0"/>
      <w:marBottom w:val="0"/>
      <w:divBdr>
        <w:top w:val="none" w:sz="0" w:space="0" w:color="auto"/>
        <w:left w:val="none" w:sz="0" w:space="0" w:color="auto"/>
        <w:bottom w:val="none" w:sz="0" w:space="0" w:color="auto"/>
        <w:right w:val="none" w:sz="0" w:space="0" w:color="auto"/>
      </w:divBdr>
    </w:div>
    <w:div w:id="1154494965">
      <w:bodyDiv w:val="1"/>
      <w:marLeft w:val="0"/>
      <w:marRight w:val="0"/>
      <w:marTop w:val="0"/>
      <w:marBottom w:val="0"/>
      <w:divBdr>
        <w:top w:val="none" w:sz="0" w:space="0" w:color="auto"/>
        <w:left w:val="none" w:sz="0" w:space="0" w:color="auto"/>
        <w:bottom w:val="none" w:sz="0" w:space="0" w:color="auto"/>
        <w:right w:val="none" w:sz="0" w:space="0" w:color="auto"/>
      </w:divBdr>
    </w:div>
    <w:div w:id="1170828084">
      <w:bodyDiv w:val="1"/>
      <w:marLeft w:val="0"/>
      <w:marRight w:val="0"/>
      <w:marTop w:val="0"/>
      <w:marBottom w:val="0"/>
      <w:divBdr>
        <w:top w:val="none" w:sz="0" w:space="0" w:color="auto"/>
        <w:left w:val="none" w:sz="0" w:space="0" w:color="auto"/>
        <w:bottom w:val="none" w:sz="0" w:space="0" w:color="auto"/>
        <w:right w:val="none" w:sz="0" w:space="0" w:color="auto"/>
      </w:divBdr>
    </w:div>
    <w:div w:id="1198616487">
      <w:bodyDiv w:val="1"/>
      <w:marLeft w:val="0"/>
      <w:marRight w:val="0"/>
      <w:marTop w:val="0"/>
      <w:marBottom w:val="0"/>
      <w:divBdr>
        <w:top w:val="none" w:sz="0" w:space="0" w:color="auto"/>
        <w:left w:val="none" w:sz="0" w:space="0" w:color="auto"/>
        <w:bottom w:val="none" w:sz="0" w:space="0" w:color="auto"/>
        <w:right w:val="none" w:sz="0" w:space="0" w:color="auto"/>
      </w:divBdr>
      <w:divsChild>
        <w:div w:id="1880778040">
          <w:marLeft w:val="0"/>
          <w:marRight w:val="0"/>
          <w:marTop w:val="0"/>
          <w:marBottom w:val="0"/>
          <w:divBdr>
            <w:top w:val="none" w:sz="0" w:space="0" w:color="auto"/>
            <w:left w:val="none" w:sz="0" w:space="0" w:color="auto"/>
            <w:bottom w:val="none" w:sz="0" w:space="0" w:color="auto"/>
            <w:right w:val="none" w:sz="0" w:space="0" w:color="auto"/>
          </w:divBdr>
          <w:divsChild>
            <w:div w:id="429399318">
              <w:marLeft w:val="0"/>
              <w:marRight w:val="0"/>
              <w:marTop w:val="0"/>
              <w:marBottom w:val="0"/>
              <w:divBdr>
                <w:top w:val="none" w:sz="0" w:space="0" w:color="auto"/>
                <w:left w:val="none" w:sz="0" w:space="0" w:color="auto"/>
                <w:bottom w:val="none" w:sz="0" w:space="0" w:color="auto"/>
                <w:right w:val="none" w:sz="0" w:space="0" w:color="auto"/>
              </w:divBdr>
              <w:divsChild>
                <w:div w:id="242297669">
                  <w:marLeft w:val="0"/>
                  <w:marRight w:val="0"/>
                  <w:marTop w:val="0"/>
                  <w:marBottom w:val="0"/>
                  <w:divBdr>
                    <w:top w:val="none" w:sz="0" w:space="0" w:color="auto"/>
                    <w:left w:val="none" w:sz="0" w:space="0" w:color="auto"/>
                    <w:bottom w:val="none" w:sz="0" w:space="0" w:color="auto"/>
                    <w:right w:val="none" w:sz="0" w:space="0" w:color="auto"/>
                  </w:divBdr>
                  <w:divsChild>
                    <w:div w:id="640888482">
                      <w:marLeft w:val="0"/>
                      <w:marRight w:val="0"/>
                      <w:marTop w:val="0"/>
                      <w:marBottom w:val="0"/>
                      <w:divBdr>
                        <w:top w:val="none" w:sz="0" w:space="0" w:color="auto"/>
                        <w:left w:val="none" w:sz="0" w:space="0" w:color="auto"/>
                        <w:bottom w:val="none" w:sz="0" w:space="0" w:color="auto"/>
                        <w:right w:val="none" w:sz="0" w:space="0" w:color="auto"/>
                      </w:divBdr>
                      <w:divsChild>
                        <w:div w:id="60076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909198">
      <w:bodyDiv w:val="1"/>
      <w:marLeft w:val="0"/>
      <w:marRight w:val="0"/>
      <w:marTop w:val="0"/>
      <w:marBottom w:val="0"/>
      <w:divBdr>
        <w:top w:val="none" w:sz="0" w:space="0" w:color="auto"/>
        <w:left w:val="none" w:sz="0" w:space="0" w:color="auto"/>
        <w:bottom w:val="none" w:sz="0" w:space="0" w:color="auto"/>
        <w:right w:val="none" w:sz="0" w:space="0" w:color="auto"/>
      </w:divBdr>
    </w:div>
    <w:div w:id="1278030185">
      <w:bodyDiv w:val="1"/>
      <w:marLeft w:val="0"/>
      <w:marRight w:val="0"/>
      <w:marTop w:val="0"/>
      <w:marBottom w:val="0"/>
      <w:divBdr>
        <w:top w:val="none" w:sz="0" w:space="0" w:color="auto"/>
        <w:left w:val="none" w:sz="0" w:space="0" w:color="auto"/>
        <w:bottom w:val="none" w:sz="0" w:space="0" w:color="auto"/>
        <w:right w:val="none" w:sz="0" w:space="0" w:color="auto"/>
      </w:divBdr>
    </w:div>
    <w:div w:id="1304851517">
      <w:bodyDiv w:val="1"/>
      <w:marLeft w:val="0"/>
      <w:marRight w:val="0"/>
      <w:marTop w:val="0"/>
      <w:marBottom w:val="0"/>
      <w:divBdr>
        <w:top w:val="none" w:sz="0" w:space="0" w:color="auto"/>
        <w:left w:val="none" w:sz="0" w:space="0" w:color="auto"/>
        <w:bottom w:val="none" w:sz="0" w:space="0" w:color="auto"/>
        <w:right w:val="none" w:sz="0" w:space="0" w:color="auto"/>
      </w:divBdr>
      <w:divsChild>
        <w:div w:id="879241971">
          <w:marLeft w:val="0"/>
          <w:marRight w:val="0"/>
          <w:marTop w:val="0"/>
          <w:marBottom w:val="0"/>
          <w:divBdr>
            <w:top w:val="none" w:sz="0" w:space="0" w:color="auto"/>
            <w:left w:val="none" w:sz="0" w:space="0" w:color="auto"/>
            <w:bottom w:val="none" w:sz="0" w:space="0" w:color="auto"/>
            <w:right w:val="none" w:sz="0" w:space="0" w:color="auto"/>
          </w:divBdr>
        </w:div>
      </w:divsChild>
    </w:div>
    <w:div w:id="1317294827">
      <w:bodyDiv w:val="1"/>
      <w:marLeft w:val="0"/>
      <w:marRight w:val="0"/>
      <w:marTop w:val="0"/>
      <w:marBottom w:val="0"/>
      <w:divBdr>
        <w:top w:val="none" w:sz="0" w:space="0" w:color="auto"/>
        <w:left w:val="none" w:sz="0" w:space="0" w:color="auto"/>
        <w:bottom w:val="none" w:sz="0" w:space="0" w:color="auto"/>
        <w:right w:val="none" w:sz="0" w:space="0" w:color="auto"/>
      </w:divBdr>
    </w:div>
    <w:div w:id="1324309917">
      <w:bodyDiv w:val="1"/>
      <w:marLeft w:val="0"/>
      <w:marRight w:val="0"/>
      <w:marTop w:val="0"/>
      <w:marBottom w:val="0"/>
      <w:divBdr>
        <w:top w:val="none" w:sz="0" w:space="0" w:color="auto"/>
        <w:left w:val="none" w:sz="0" w:space="0" w:color="auto"/>
        <w:bottom w:val="none" w:sz="0" w:space="0" w:color="auto"/>
        <w:right w:val="none" w:sz="0" w:space="0" w:color="auto"/>
      </w:divBdr>
      <w:divsChild>
        <w:div w:id="791825746">
          <w:marLeft w:val="0"/>
          <w:marRight w:val="0"/>
          <w:marTop w:val="0"/>
          <w:marBottom w:val="0"/>
          <w:divBdr>
            <w:top w:val="none" w:sz="0" w:space="0" w:color="auto"/>
            <w:left w:val="none" w:sz="0" w:space="0" w:color="auto"/>
            <w:bottom w:val="none" w:sz="0" w:space="0" w:color="auto"/>
            <w:right w:val="none" w:sz="0" w:space="0" w:color="auto"/>
          </w:divBdr>
        </w:div>
      </w:divsChild>
    </w:div>
    <w:div w:id="1355496454">
      <w:bodyDiv w:val="1"/>
      <w:marLeft w:val="0"/>
      <w:marRight w:val="0"/>
      <w:marTop w:val="0"/>
      <w:marBottom w:val="0"/>
      <w:divBdr>
        <w:top w:val="none" w:sz="0" w:space="0" w:color="auto"/>
        <w:left w:val="none" w:sz="0" w:space="0" w:color="auto"/>
        <w:bottom w:val="none" w:sz="0" w:space="0" w:color="auto"/>
        <w:right w:val="none" w:sz="0" w:space="0" w:color="auto"/>
      </w:divBdr>
    </w:div>
    <w:div w:id="1361199172">
      <w:bodyDiv w:val="1"/>
      <w:marLeft w:val="0"/>
      <w:marRight w:val="0"/>
      <w:marTop w:val="0"/>
      <w:marBottom w:val="0"/>
      <w:divBdr>
        <w:top w:val="none" w:sz="0" w:space="0" w:color="auto"/>
        <w:left w:val="none" w:sz="0" w:space="0" w:color="auto"/>
        <w:bottom w:val="none" w:sz="0" w:space="0" w:color="auto"/>
        <w:right w:val="none" w:sz="0" w:space="0" w:color="auto"/>
      </w:divBdr>
    </w:div>
    <w:div w:id="1372878538">
      <w:bodyDiv w:val="1"/>
      <w:marLeft w:val="0"/>
      <w:marRight w:val="0"/>
      <w:marTop w:val="0"/>
      <w:marBottom w:val="0"/>
      <w:divBdr>
        <w:top w:val="none" w:sz="0" w:space="0" w:color="auto"/>
        <w:left w:val="none" w:sz="0" w:space="0" w:color="auto"/>
        <w:bottom w:val="none" w:sz="0" w:space="0" w:color="auto"/>
        <w:right w:val="none" w:sz="0" w:space="0" w:color="auto"/>
      </w:divBdr>
    </w:div>
    <w:div w:id="1398748359">
      <w:bodyDiv w:val="1"/>
      <w:marLeft w:val="0"/>
      <w:marRight w:val="0"/>
      <w:marTop w:val="0"/>
      <w:marBottom w:val="0"/>
      <w:divBdr>
        <w:top w:val="none" w:sz="0" w:space="0" w:color="auto"/>
        <w:left w:val="none" w:sz="0" w:space="0" w:color="auto"/>
        <w:bottom w:val="none" w:sz="0" w:space="0" w:color="auto"/>
        <w:right w:val="none" w:sz="0" w:space="0" w:color="auto"/>
      </w:divBdr>
    </w:div>
    <w:div w:id="1398942201">
      <w:bodyDiv w:val="1"/>
      <w:marLeft w:val="0"/>
      <w:marRight w:val="0"/>
      <w:marTop w:val="0"/>
      <w:marBottom w:val="0"/>
      <w:divBdr>
        <w:top w:val="none" w:sz="0" w:space="0" w:color="auto"/>
        <w:left w:val="none" w:sz="0" w:space="0" w:color="auto"/>
        <w:bottom w:val="none" w:sz="0" w:space="0" w:color="auto"/>
        <w:right w:val="none" w:sz="0" w:space="0" w:color="auto"/>
      </w:divBdr>
    </w:div>
    <w:div w:id="1403916936">
      <w:bodyDiv w:val="1"/>
      <w:marLeft w:val="0"/>
      <w:marRight w:val="0"/>
      <w:marTop w:val="0"/>
      <w:marBottom w:val="0"/>
      <w:divBdr>
        <w:top w:val="none" w:sz="0" w:space="0" w:color="auto"/>
        <w:left w:val="none" w:sz="0" w:space="0" w:color="auto"/>
        <w:bottom w:val="none" w:sz="0" w:space="0" w:color="auto"/>
        <w:right w:val="none" w:sz="0" w:space="0" w:color="auto"/>
      </w:divBdr>
      <w:divsChild>
        <w:div w:id="747768721">
          <w:marLeft w:val="0"/>
          <w:marRight w:val="0"/>
          <w:marTop w:val="0"/>
          <w:marBottom w:val="0"/>
          <w:divBdr>
            <w:top w:val="none" w:sz="0" w:space="0" w:color="auto"/>
            <w:left w:val="none" w:sz="0" w:space="0" w:color="auto"/>
            <w:bottom w:val="none" w:sz="0" w:space="0" w:color="auto"/>
            <w:right w:val="none" w:sz="0" w:space="0" w:color="auto"/>
          </w:divBdr>
          <w:divsChild>
            <w:div w:id="464081580">
              <w:marLeft w:val="0"/>
              <w:marRight w:val="0"/>
              <w:marTop w:val="0"/>
              <w:marBottom w:val="0"/>
              <w:divBdr>
                <w:top w:val="none" w:sz="0" w:space="0" w:color="auto"/>
                <w:left w:val="none" w:sz="0" w:space="0" w:color="auto"/>
                <w:bottom w:val="none" w:sz="0" w:space="0" w:color="auto"/>
                <w:right w:val="none" w:sz="0" w:space="0" w:color="auto"/>
              </w:divBdr>
              <w:divsChild>
                <w:div w:id="380205289">
                  <w:marLeft w:val="0"/>
                  <w:marRight w:val="0"/>
                  <w:marTop w:val="0"/>
                  <w:marBottom w:val="0"/>
                  <w:divBdr>
                    <w:top w:val="none" w:sz="0" w:space="0" w:color="auto"/>
                    <w:left w:val="none" w:sz="0" w:space="0" w:color="auto"/>
                    <w:bottom w:val="none" w:sz="0" w:space="0" w:color="auto"/>
                    <w:right w:val="none" w:sz="0" w:space="0" w:color="auto"/>
                  </w:divBdr>
                  <w:divsChild>
                    <w:div w:id="947279105">
                      <w:marLeft w:val="0"/>
                      <w:marRight w:val="0"/>
                      <w:marTop w:val="0"/>
                      <w:marBottom w:val="0"/>
                      <w:divBdr>
                        <w:top w:val="none" w:sz="0" w:space="0" w:color="auto"/>
                        <w:left w:val="none" w:sz="0" w:space="0" w:color="auto"/>
                        <w:bottom w:val="none" w:sz="0" w:space="0" w:color="auto"/>
                        <w:right w:val="none" w:sz="0" w:space="0" w:color="auto"/>
                      </w:divBdr>
                      <w:divsChild>
                        <w:div w:id="16833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972528">
      <w:bodyDiv w:val="1"/>
      <w:marLeft w:val="0"/>
      <w:marRight w:val="0"/>
      <w:marTop w:val="0"/>
      <w:marBottom w:val="0"/>
      <w:divBdr>
        <w:top w:val="none" w:sz="0" w:space="0" w:color="auto"/>
        <w:left w:val="none" w:sz="0" w:space="0" w:color="auto"/>
        <w:bottom w:val="none" w:sz="0" w:space="0" w:color="auto"/>
        <w:right w:val="none" w:sz="0" w:space="0" w:color="auto"/>
      </w:divBdr>
    </w:div>
    <w:div w:id="1428888259">
      <w:bodyDiv w:val="1"/>
      <w:marLeft w:val="0"/>
      <w:marRight w:val="0"/>
      <w:marTop w:val="0"/>
      <w:marBottom w:val="0"/>
      <w:divBdr>
        <w:top w:val="none" w:sz="0" w:space="0" w:color="auto"/>
        <w:left w:val="none" w:sz="0" w:space="0" w:color="auto"/>
        <w:bottom w:val="none" w:sz="0" w:space="0" w:color="auto"/>
        <w:right w:val="none" w:sz="0" w:space="0" w:color="auto"/>
      </w:divBdr>
    </w:div>
    <w:div w:id="1441996689">
      <w:bodyDiv w:val="1"/>
      <w:marLeft w:val="0"/>
      <w:marRight w:val="0"/>
      <w:marTop w:val="0"/>
      <w:marBottom w:val="0"/>
      <w:divBdr>
        <w:top w:val="none" w:sz="0" w:space="0" w:color="auto"/>
        <w:left w:val="none" w:sz="0" w:space="0" w:color="auto"/>
        <w:bottom w:val="none" w:sz="0" w:space="0" w:color="auto"/>
        <w:right w:val="none" w:sz="0" w:space="0" w:color="auto"/>
      </w:divBdr>
    </w:div>
    <w:div w:id="1471169271">
      <w:bodyDiv w:val="1"/>
      <w:marLeft w:val="0"/>
      <w:marRight w:val="0"/>
      <w:marTop w:val="0"/>
      <w:marBottom w:val="0"/>
      <w:divBdr>
        <w:top w:val="none" w:sz="0" w:space="0" w:color="auto"/>
        <w:left w:val="none" w:sz="0" w:space="0" w:color="auto"/>
        <w:bottom w:val="none" w:sz="0" w:space="0" w:color="auto"/>
        <w:right w:val="none" w:sz="0" w:space="0" w:color="auto"/>
      </w:divBdr>
      <w:divsChild>
        <w:div w:id="252588491">
          <w:marLeft w:val="0"/>
          <w:marRight w:val="0"/>
          <w:marTop w:val="0"/>
          <w:marBottom w:val="0"/>
          <w:divBdr>
            <w:top w:val="none" w:sz="0" w:space="0" w:color="auto"/>
            <w:left w:val="none" w:sz="0" w:space="0" w:color="auto"/>
            <w:bottom w:val="none" w:sz="0" w:space="0" w:color="auto"/>
            <w:right w:val="none" w:sz="0" w:space="0" w:color="auto"/>
          </w:divBdr>
        </w:div>
      </w:divsChild>
    </w:div>
    <w:div w:id="1475564291">
      <w:bodyDiv w:val="1"/>
      <w:marLeft w:val="0"/>
      <w:marRight w:val="0"/>
      <w:marTop w:val="0"/>
      <w:marBottom w:val="0"/>
      <w:divBdr>
        <w:top w:val="none" w:sz="0" w:space="0" w:color="auto"/>
        <w:left w:val="none" w:sz="0" w:space="0" w:color="auto"/>
        <w:bottom w:val="none" w:sz="0" w:space="0" w:color="auto"/>
        <w:right w:val="none" w:sz="0" w:space="0" w:color="auto"/>
      </w:divBdr>
    </w:div>
    <w:div w:id="1477213319">
      <w:bodyDiv w:val="1"/>
      <w:marLeft w:val="0"/>
      <w:marRight w:val="0"/>
      <w:marTop w:val="0"/>
      <w:marBottom w:val="0"/>
      <w:divBdr>
        <w:top w:val="none" w:sz="0" w:space="0" w:color="auto"/>
        <w:left w:val="none" w:sz="0" w:space="0" w:color="auto"/>
        <w:bottom w:val="none" w:sz="0" w:space="0" w:color="auto"/>
        <w:right w:val="none" w:sz="0" w:space="0" w:color="auto"/>
      </w:divBdr>
    </w:div>
    <w:div w:id="1492524937">
      <w:bodyDiv w:val="1"/>
      <w:marLeft w:val="0"/>
      <w:marRight w:val="0"/>
      <w:marTop w:val="0"/>
      <w:marBottom w:val="0"/>
      <w:divBdr>
        <w:top w:val="none" w:sz="0" w:space="0" w:color="auto"/>
        <w:left w:val="none" w:sz="0" w:space="0" w:color="auto"/>
        <w:bottom w:val="none" w:sz="0" w:space="0" w:color="auto"/>
        <w:right w:val="none" w:sz="0" w:space="0" w:color="auto"/>
      </w:divBdr>
    </w:div>
    <w:div w:id="1493258806">
      <w:bodyDiv w:val="1"/>
      <w:marLeft w:val="0"/>
      <w:marRight w:val="0"/>
      <w:marTop w:val="0"/>
      <w:marBottom w:val="0"/>
      <w:divBdr>
        <w:top w:val="none" w:sz="0" w:space="0" w:color="auto"/>
        <w:left w:val="none" w:sz="0" w:space="0" w:color="auto"/>
        <w:bottom w:val="none" w:sz="0" w:space="0" w:color="auto"/>
        <w:right w:val="none" w:sz="0" w:space="0" w:color="auto"/>
      </w:divBdr>
    </w:div>
    <w:div w:id="1501964193">
      <w:bodyDiv w:val="1"/>
      <w:marLeft w:val="0"/>
      <w:marRight w:val="0"/>
      <w:marTop w:val="0"/>
      <w:marBottom w:val="0"/>
      <w:divBdr>
        <w:top w:val="none" w:sz="0" w:space="0" w:color="auto"/>
        <w:left w:val="none" w:sz="0" w:space="0" w:color="auto"/>
        <w:bottom w:val="none" w:sz="0" w:space="0" w:color="auto"/>
        <w:right w:val="none" w:sz="0" w:space="0" w:color="auto"/>
      </w:divBdr>
    </w:div>
    <w:div w:id="1570651759">
      <w:bodyDiv w:val="1"/>
      <w:marLeft w:val="0"/>
      <w:marRight w:val="0"/>
      <w:marTop w:val="0"/>
      <w:marBottom w:val="0"/>
      <w:divBdr>
        <w:top w:val="none" w:sz="0" w:space="0" w:color="auto"/>
        <w:left w:val="none" w:sz="0" w:space="0" w:color="auto"/>
        <w:bottom w:val="none" w:sz="0" w:space="0" w:color="auto"/>
        <w:right w:val="none" w:sz="0" w:space="0" w:color="auto"/>
      </w:divBdr>
      <w:divsChild>
        <w:div w:id="1237327176">
          <w:marLeft w:val="0"/>
          <w:marRight w:val="0"/>
          <w:marTop w:val="0"/>
          <w:marBottom w:val="0"/>
          <w:divBdr>
            <w:top w:val="none" w:sz="0" w:space="0" w:color="auto"/>
            <w:left w:val="none" w:sz="0" w:space="0" w:color="auto"/>
            <w:bottom w:val="none" w:sz="0" w:space="0" w:color="auto"/>
            <w:right w:val="none" w:sz="0" w:space="0" w:color="auto"/>
          </w:divBdr>
          <w:divsChild>
            <w:div w:id="385879686">
              <w:marLeft w:val="0"/>
              <w:marRight w:val="0"/>
              <w:marTop w:val="0"/>
              <w:marBottom w:val="0"/>
              <w:divBdr>
                <w:top w:val="none" w:sz="0" w:space="0" w:color="auto"/>
                <w:left w:val="none" w:sz="0" w:space="0" w:color="auto"/>
                <w:bottom w:val="none" w:sz="0" w:space="0" w:color="auto"/>
                <w:right w:val="none" w:sz="0" w:space="0" w:color="auto"/>
              </w:divBdr>
              <w:divsChild>
                <w:div w:id="158539722">
                  <w:marLeft w:val="0"/>
                  <w:marRight w:val="0"/>
                  <w:marTop w:val="0"/>
                  <w:marBottom w:val="0"/>
                  <w:divBdr>
                    <w:top w:val="none" w:sz="0" w:space="0" w:color="auto"/>
                    <w:left w:val="none" w:sz="0" w:space="0" w:color="auto"/>
                    <w:bottom w:val="none" w:sz="0" w:space="0" w:color="auto"/>
                    <w:right w:val="none" w:sz="0" w:space="0" w:color="auto"/>
                  </w:divBdr>
                  <w:divsChild>
                    <w:div w:id="1898124980">
                      <w:marLeft w:val="0"/>
                      <w:marRight w:val="0"/>
                      <w:marTop w:val="0"/>
                      <w:marBottom w:val="0"/>
                      <w:divBdr>
                        <w:top w:val="none" w:sz="0" w:space="0" w:color="auto"/>
                        <w:left w:val="none" w:sz="0" w:space="0" w:color="auto"/>
                        <w:bottom w:val="none" w:sz="0" w:space="0" w:color="auto"/>
                        <w:right w:val="none" w:sz="0" w:space="0" w:color="auto"/>
                      </w:divBdr>
                      <w:divsChild>
                        <w:div w:id="21287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962237">
      <w:bodyDiv w:val="1"/>
      <w:marLeft w:val="0"/>
      <w:marRight w:val="0"/>
      <w:marTop w:val="0"/>
      <w:marBottom w:val="0"/>
      <w:divBdr>
        <w:top w:val="none" w:sz="0" w:space="0" w:color="auto"/>
        <w:left w:val="none" w:sz="0" w:space="0" w:color="auto"/>
        <w:bottom w:val="none" w:sz="0" w:space="0" w:color="auto"/>
        <w:right w:val="none" w:sz="0" w:space="0" w:color="auto"/>
      </w:divBdr>
    </w:div>
    <w:div w:id="1594121719">
      <w:bodyDiv w:val="1"/>
      <w:marLeft w:val="0"/>
      <w:marRight w:val="0"/>
      <w:marTop w:val="0"/>
      <w:marBottom w:val="0"/>
      <w:divBdr>
        <w:top w:val="none" w:sz="0" w:space="0" w:color="auto"/>
        <w:left w:val="none" w:sz="0" w:space="0" w:color="auto"/>
        <w:bottom w:val="none" w:sz="0" w:space="0" w:color="auto"/>
        <w:right w:val="none" w:sz="0" w:space="0" w:color="auto"/>
      </w:divBdr>
    </w:div>
    <w:div w:id="1598753976">
      <w:bodyDiv w:val="1"/>
      <w:marLeft w:val="0"/>
      <w:marRight w:val="0"/>
      <w:marTop w:val="0"/>
      <w:marBottom w:val="0"/>
      <w:divBdr>
        <w:top w:val="none" w:sz="0" w:space="0" w:color="auto"/>
        <w:left w:val="none" w:sz="0" w:space="0" w:color="auto"/>
        <w:bottom w:val="none" w:sz="0" w:space="0" w:color="auto"/>
        <w:right w:val="none" w:sz="0" w:space="0" w:color="auto"/>
      </w:divBdr>
    </w:div>
    <w:div w:id="1628855655">
      <w:bodyDiv w:val="1"/>
      <w:marLeft w:val="0"/>
      <w:marRight w:val="0"/>
      <w:marTop w:val="0"/>
      <w:marBottom w:val="0"/>
      <w:divBdr>
        <w:top w:val="none" w:sz="0" w:space="0" w:color="auto"/>
        <w:left w:val="none" w:sz="0" w:space="0" w:color="auto"/>
        <w:bottom w:val="none" w:sz="0" w:space="0" w:color="auto"/>
        <w:right w:val="none" w:sz="0" w:space="0" w:color="auto"/>
      </w:divBdr>
    </w:div>
    <w:div w:id="1632124947">
      <w:bodyDiv w:val="1"/>
      <w:marLeft w:val="0"/>
      <w:marRight w:val="0"/>
      <w:marTop w:val="0"/>
      <w:marBottom w:val="0"/>
      <w:divBdr>
        <w:top w:val="none" w:sz="0" w:space="0" w:color="auto"/>
        <w:left w:val="none" w:sz="0" w:space="0" w:color="auto"/>
        <w:bottom w:val="none" w:sz="0" w:space="0" w:color="auto"/>
        <w:right w:val="none" w:sz="0" w:space="0" w:color="auto"/>
      </w:divBdr>
    </w:div>
    <w:div w:id="1635016006">
      <w:bodyDiv w:val="1"/>
      <w:marLeft w:val="0"/>
      <w:marRight w:val="0"/>
      <w:marTop w:val="0"/>
      <w:marBottom w:val="0"/>
      <w:divBdr>
        <w:top w:val="none" w:sz="0" w:space="0" w:color="auto"/>
        <w:left w:val="none" w:sz="0" w:space="0" w:color="auto"/>
        <w:bottom w:val="none" w:sz="0" w:space="0" w:color="auto"/>
        <w:right w:val="none" w:sz="0" w:space="0" w:color="auto"/>
      </w:divBdr>
    </w:div>
    <w:div w:id="1658534343">
      <w:bodyDiv w:val="1"/>
      <w:marLeft w:val="0"/>
      <w:marRight w:val="0"/>
      <w:marTop w:val="0"/>
      <w:marBottom w:val="0"/>
      <w:divBdr>
        <w:top w:val="none" w:sz="0" w:space="0" w:color="auto"/>
        <w:left w:val="none" w:sz="0" w:space="0" w:color="auto"/>
        <w:bottom w:val="none" w:sz="0" w:space="0" w:color="auto"/>
        <w:right w:val="none" w:sz="0" w:space="0" w:color="auto"/>
      </w:divBdr>
    </w:div>
    <w:div w:id="1658536702">
      <w:bodyDiv w:val="1"/>
      <w:marLeft w:val="0"/>
      <w:marRight w:val="0"/>
      <w:marTop w:val="0"/>
      <w:marBottom w:val="0"/>
      <w:divBdr>
        <w:top w:val="none" w:sz="0" w:space="0" w:color="auto"/>
        <w:left w:val="none" w:sz="0" w:space="0" w:color="auto"/>
        <w:bottom w:val="none" w:sz="0" w:space="0" w:color="auto"/>
        <w:right w:val="none" w:sz="0" w:space="0" w:color="auto"/>
      </w:divBdr>
    </w:div>
    <w:div w:id="1659574577">
      <w:bodyDiv w:val="1"/>
      <w:marLeft w:val="0"/>
      <w:marRight w:val="0"/>
      <w:marTop w:val="0"/>
      <w:marBottom w:val="0"/>
      <w:divBdr>
        <w:top w:val="none" w:sz="0" w:space="0" w:color="auto"/>
        <w:left w:val="none" w:sz="0" w:space="0" w:color="auto"/>
        <w:bottom w:val="none" w:sz="0" w:space="0" w:color="auto"/>
        <w:right w:val="none" w:sz="0" w:space="0" w:color="auto"/>
      </w:divBdr>
    </w:div>
    <w:div w:id="1700738779">
      <w:bodyDiv w:val="1"/>
      <w:marLeft w:val="0"/>
      <w:marRight w:val="0"/>
      <w:marTop w:val="0"/>
      <w:marBottom w:val="0"/>
      <w:divBdr>
        <w:top w:val="none" w:sz="0" w:space="0" w:color="auto"/>
        <w:left w:val="none" w:sz="0" w:space="0" w:color="auto"/>
        <w:bottom w:val="none" w:sz="0" w:space="0" w:color="auto"/>
        <w:right w:val="none" w:sz="0" w:space="0" w:color="auto"/>
      </w:divBdr>
    </w:div>
    <w:div w:id="1704358732">
      <w:bodyDiv w:val="1"/>
      <w:marLeft w:val="0"/>
      <w:marRight w:val="0"/>
      <w:marTop w:val="0"/>
      <w:marBottom w:val="0"/>
      <w:divBdr>
        <w:top w:val="none" w:sz="0" w:space="0" w:color="auto"/>
        <w:left w:val="none" w:sz="0" w:space="0" w:color="auto"/>
        <w:bottom w:val="none" w:sz="0" w:space="0" w:color="auto"/>
        <w:right w:val="none" w:sz="0" w:space="0" w:color="auto"/>
      </w:divBdr>
      <w:divsChild>
        <w:div w:id="903493265">
          <w:marLeft w:val="0"/>
          <w:marRight w:val="0"/>
          <w:marTop w:val="0"/>
          <w:marBottom w:val="0"/>
          <w:divBdr>
            <w:top w:val="none" w:sz="0" w:space="0" w:color="auto"/>
            <w:left w:val="none" w:sz="0" w:space="0" w:color="auto"/>
            <w:bottom w:val="none" w:sz="0" w:space="0" w:color="auto"/>
            <w:right w:val="none" w:sz="0" w:space="0" w:color="auto"/>
          </w:divBdr>
          <w:divsChild>
            <w:div w:id="918750793">
              <w:marLeft w:val="0"/>
              <w:marRight w:val="0"/>
              <w:marTop w:val="0"/>
              <w:marBottom w:val="0"/>
              <w:divBdr>
                <w:top w:val="none" w:sz="0" w:space="0" w:color="auto"/>
                <w:left w:val="none" w:sz="0" w:space="0" w:color="auto"/>
                <w:bottom w:val="none" w:sz="0" w:space="0" w:color="auto"/>
                <w:right w:val="none" w:sz="0" w:space="0" w:color="auto"/>
              </w:divBdr>
              <w:divsChild>
                <w:div w:id="171647984">
                  <w:marLeft w:val="0"/>
                  <w:marRight w:val="0"/>
                  <w:marTop w:val="0"/>
                  <w:marBottom w:val="0"/>
                  <w:divBdr>
                    <w:top w:val="none" w:sz="0" w:space="0" w:color="auto"/>
                    <w:left w:val="none" w:sz="0" w:space="0" w:color="auto"/>
                    <w:bottom w:val="none" w:sz="0" w:space="0" w:color="auto"/>
                    <w:right w:val="none" w:sz="0" w:space="0" w:color="auto"/>
                  </w:divBdr>
                  <w:divsChild>
                    <w:div w:id="1948924926">
                      <w:marLeft w:val="0"/>
                      <w:marRight w:val="0"/>
                      <w:marTop w:val="0"/>
                      <w:marBottom w:val="0"/>
                      <w:divBdr>
                        <w:top w:val="none" w:sz="0" w:space="0" w:color="auto"/>
                        <w:left w:val="none" w:sz="0" w:space="0" w:color="auto"/>
                        <w:bottom w:val="none" w:sz="0" w:space="0" w:color="auto"/>
                        <w:right w:val="none" w:sz="0" w:space="0" w:color="auto"/>
                      </w:divBdr>
                      <w:divsChild>
                        <w:div w:id="16140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484083">
      <w:bodyDiv w:val="1"/>
      <w:marLeft w:val="0"/>
      <w:marRight w:val="0"/>
      <w:marTop w:val="0"/>
      <w:marBottom w:val="0"/>
      <w:divBdr>
        <w:top w:val="none" w:sz="0" w:space="0" w:color="auto"/>
        <w:left w:val="none" w:sz="0" w:space="0" w:color="auto"/>
        <w:bottom w:val="none" w:sz="0" w:space="0" w:color="auto"/>
        <w:right w:val="none" w:sz="0" w:space="0" w:color="auto"/>
      </w:divBdr>
      <w:divsChild>
        <w:div w:id="1108814447">
          <w:marLeft w:val="0"/>
          <w:marRight w:val="0"/>
          <w:marTop w:val="0"/>
          <w:marBottom w:val="0"/>
          <w:divBdr>
            <w:top w:val="none" w:sz="0" w:space="0" w:color="auto"/>
            <w:left w:val="none" w:sz="0" w:space="0" w:color="auto"/>
            <w:bottom w:val="none" w:sz="0" w:space="0" w:color="auto"/>
            <w:right w:val="none" w:sz="0" w:space="0" w:color="auto"/>
          </w:divBdr>
        </w:div>
      </w:divsChild>
    </w:div>
    <w:div w:id="1719083669">
      <w:bodyDiv w:val="1"/>
      <w:marLeft w:val="0"/>
      <w:marRight w:val="0"/>
      <w:marTop w:val="0"/>
      <w:marBottom w:val="0"/>
      <w:divBdr>
        <w:top w:val="none" w:sz="0" w:space="0" w:color="auto"/>
        <w:left w:val="none" w:sz="0" w:space="0" w:color="auto"/>
        <w:bottom w:val="none" w:sz="0" w:space="0" w:color="auto"/>
        <w:right w:val="none" w:sz="0" w:space="0" w:color="auto"/>
      </w:divBdr>
    </w:div>
    <w:div w:id="1749646654">
      <w:bodyDiv w:val="1"/>
      <w:marLeft w:val="0"/>
      <w:marRight w:val="0"/>
      <w:marTop w:val="0"/>
      <w:marBottom w:val="0"/>
      <w:divBdr>
        <w:top w:val="none" w:sz="0" w:space="0" w:color="auto"/>
        <w:left w:val="none" w:sz="0" w:space="0" w:color="auto"/>
        <w:bottom w:val="none" w:sz="0" w:space="0" w:color="auto"/>
        <w:right w:val="none" w:sz="0" w:space="0" w:color="auto"/>
      </w:divBdr>
    </w:div>
    <w:div w:id="1750495629">
      <w:bodyDiv w:val="1"/>
      <w:marLeft w:val="0"/>
      <w:marRight w:val="0"/>
      <w:marTop w:val="0"/>
      <w:marBottom w:val="0"/>
      <w:divBdr>
        <w:top w:val="none" w:sz="0" w:space="0" w:color="auto"/>
        <w:left w:val="none" w:sz="0" w:space="0" w:color="auto"/>
        <w:bottom w:val="none" w:sz="0" w:space="0" w:color="auto"/>
        <w:right w:val="none" w:sz="0" w:space="0" w:color="auto"/>
      </w:divBdr>
    </w:div>
    <w:div w:id="1758211096">
      <w:bodyDiv w:val="1"/>
      <w:marLeft w:val="0"/>
      <w:marRight w:val="0"/>
      <w:marTop w:val="0"/>
      <w:marBottom w:val="0"/>
      <w:divBdr>
        <w:top w:val="none" w:sz="0" w:space="0" w:color="auto"/>
        <w:left w:val="none" w:sz="0" w:space="0" w:color="auto"/>
        <w:bottom w:val="none" w:sz="0" w:space="0" w:color="auto"/>
        <w:right w:val="none" w:sz="0" w:space="0" w:color="auto"/>
      </w:divBdr>
      <w:divsChild>
        <w:div w:id="876967457">
          <w:marLeft w:val="0"/>
          <w:marRight w:val="0"/>
          <w:marTop w:val="0"/>
          <w:marBottom w:val="0"/>
          <w:divBdr>
            <w:top w:val="none" w:sz="0" w:space="0" w:color="auto"/>
            <w:left w:val="none" w:sz="0" w:space="0" w:color="auto"/>
            <w:bottom w:val="none" w:sz="0" w:space="0" w:color="auto"/>
            <w:right w:val="none" w:sz="0" w:space="0" w:color="auto"/>
          </w:divBdr>
          <w:divsChild>
            <w:div w:id="705712635">
              <w:marLeft w:val="0"/>
              <w:marRight w:val="0"/>
              <w:marTop w:val="0"/>
              <w:marBottom w:val="0"/>
              <w:divBdr>
                <w:top w:val="none" w:sz="0" w:space="0" w:color="auto"/>
                <w:left w:val="none" w:sz="0" w:space="0" w:color="auto"/>
                <w:bottom w:val="none" w:sz="0" w:space="0" w:color="auto"/>
                <w:right w:val="none" w:sz="0" w:space="0" w:color="auto"/>
              </w:divBdr>
              <w:divsChild>
                <w:div w:id="684015942">
                  <w:marLeft w:val="0"/>
                  <w:marRight w:val="0"/>
                  <w:marTop w:val="0"/>
                  <w:marBottom w:val="0"/>
                  <w:divBdr>
                    <w:top w:val="none" w:sz="0" w:space="0" w:color="auto"/>
                    <w:left w:val="none" w:sz="0" w:space="0" w:color="auto"/>
                    <w:bottom w:val="none" w:sz="0" w:space="0" w:color="auto"/>
                    <w:right w:val="none" w:sz="0" w:space="0" w:color="auto"/>
                  </w:divBdr>
                  <w:divsChild>
                    <w:div w:id="1522820171">
                      <w:marLeft w:val="0"/>
                      <w:marRight w:val="0"/>
                      <w:marTop w:val="0"/>
                      <w:marBottom w:val="0"/>
                      <w:divBdr>
                        <w:top w:val="none" w:sz="0" w:space="0" w:color="auto"/>
                        <w:left w:val="none" w:sz="0" w:space="0" w:color="auto"/>
                        <w:bottom w:val="none" w:sz="0" w:space="0" w:color="auto"/>
                        <w:right w:val="none" w:sz="0" w:space="0" w:color="auto"/>
                      </w:divBdr>
                      <w:divsChild>
                        <w:div w:id="4275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84830">
      <w:bodyDiv w:val="1"/>
      <w:marLeft w:val="0"/>
      <w:marRight w:val="0"/>
      <w:marTop w:val="0"/>
      <w:marBottom w:val="0"/>
      <w:divBdr>
        <w:top w:val="none" w:sz="0" w:space="0" w:color="auto"/>
        <w:left w:val="none" w:sz="0" w:space="0" w:color="auto"/>
        <w:bottom w:val="none" w:sz="0" w:space="0" w:color="auto"/>
        <w:right w:val="none" w:sz="0" w:space="0" w:color="auto"/>
      </w:divBdr>
    </w:div>
    <w:div w:id="1785340059">
      <w:bodyDiv w:val="1"/>
      <w:marLeft w:val="0"/>
      <w:marRight w:val="0"/>
      <w:marTop w:val="0"/>
      <w:marBottom w:val="0"/>
      <w:divBdr>
        <w:top w:val="none" w:sz="0" w:space="0" w:color="auto"/>
        <w:left w:val="none" w:sz="0" w:space="0" w:color="auto"/>
        <w:bottom w:val="none" w:sz="0" w:space="0" w:color="auto"/>
        <w:right w:val="none" w:sz="0" w:space="0" w:color="auto"/>
      </w:divBdr>
    </w:div>
    <w:div w:id="1812284493">
      <w:bodyDiv w:val="1"/>
      <w:marLeft w:val="0"/>
      <w:marRight w:val="0"/>
      <w:marTop w:val="0"/>
      <w:marBottom w:val="0"/>
      <w:divBdr>
        <w:top w:val="none" w:sz="0" w:space="0" w:color="auto"/>
        <w:left w:val="none" w:sz="0" w:space="0" w:color="auto"/>
        <w:bottom w:val="none" w:sz="0" w:space="0" w:color="auto"/>
        <w:right w:val="none" w:sz="0" w:space="0" w:color="auto"/>
      </w:divBdr>
    </w:div>
    <w:div w:id="1834488441">
      <w:bodyDiv w:val="1"/>
      <w:marLeft w:val="0"/>
      <w:marRight w:val="0"/>
      <w:marTop w:val="0"/>
      <w:marBottom w:val="0"/>
      <w:divBdr>
        <w:top w:val="none" w:sz="0" w:space="0" w:color="auto"/>
        <w:left w:val="none" w:sz="0" w:space="0" w:color="auto"/>
        <w:bottom w:val="none" w:sz="0" w:space="0" w:color="auto"/>
        <w:right w:val="none" w:sz="0" w:space="0" w:color="auto"/>
      </w:divBdr>
    </w:div>
    <w:div w:id="1835995999">
      <w:bodyDiv w:val="1"/>
      <w:marLeft w:val="0"/>
      <w:marRight w:val="0"/>
      <w:marTop w:val="0"/>
      <w:marBottom w:val="0"/>
      <w:divBdr>
        <w:top w:val="none" w:sz="0" w:space="0" w:color="auto"/>
        <w:left w:val="none" w:sz="0" w:space="0" w:color="auto"/>
        <w:bottom w:val="none" w:sz="0" w:space="0" w:color="auto"/>
        <w:right w:val="none" w:sz="0" w:space="0" w:color="auto"/>
      </w:divBdr>
      <w:divsChild>
        <w:div w:id="1690910540">
          <w:marLeft w:val="0"/>
          <w:marRight w:val="0"/>
          <w:marTop w:val="0"/>
          <w:marBottom w:val="0"/>
          <w:divBdr>
            <w:top w:val="none" w:sz="0" w:space="0" w:color="auto"/>
            <w:left w:val="none" w:sz="0" w:space="0" w:color="auto"/>
            <w:bottom w:val="none" w:sz="0" w:space="0" w:color="auto"/>
            <w:right w:val="none" w:sz="0" w:space="0" w:color="auto"/>
          </w:divBdr>
          <w:divsChild>
            <w:div w:id="844856381">
              <w:marLeft w:val="0"/>
              <w:marRight w:val="0"/>
              <w:marTop w:val="0"/>
              <w:marBottom w:val="0"/>
              <w:divBdr>
                <w:top w:val="none" w:sz="0" w:space="0" w:color="auto"/>
                <w:left w:val="none" w:sz="0" w:space="0" w:color="auto"/>
                <w:bottom w:val="none" w:sz="0" w:space="0" w:color="auto"/>
                <w:right w:val="none" w:sz="0" w:space="0" w:color="auto"/>
              </w:divBdr>
              <w:divsChild>
                <w:div w:id="1613633736">
                  <w:marLeft w:val="0"/>
                  <w:marRight w:val="0"/>
                  <w:marTop w:val="0"/>
                  <w:marBottom w:val="0"/>
                  <w:divBdr>
                    <w:top w:val="none" w:sz="0" w:space="0" w:color="auto"/>
                    <w:left w:val="none" w:sz="0" w:space="0" w:color="auto"/>
                    <w:bottom w:val="none" w:sz="0" w:space="0" w:color="auto"/>
                    <w:right w:val="none" w:sz="0" w:space="0" w:color="auto"/>
                  </w:divBdr>
                  <w:divsChild>
                    <w:div w:id="2124179873">
                      <w:marLeft w:val="0"/>
                      <w:marRight w:val="0"/>
                      <w:marTop w:val="0"/>
                      <w:marBottom w:val="0"/>
                      <w:divBdr>
                        <w:top w:val="none" w:sz="0" w:space="0" w:color="auto"/>
                        <w:left w:val="none" w:sz="0" w:space="0" w:color="auto"/>
                        <w:bottom w:val="none" w:sz="0" w:space="0" w:color="auto"/>
                        <w:right w:val="none" w:sz="0" w:space="0" w:color="auto"/>
                      </w:divBdr>
                      <w:divsChild>
                        <w:div w:id="19519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91289">
      <w:bodyDiv w:val="1"/>
      <w:marLeft w:val="0"/>
      <w:marRight w:val="0"/>
      <w:marTop w:val="0"/>
      <w:marBottom w:val="0"/>
      <w:divBdr>
        <w:top w:val="none" w:sz="0" w:space="0" w:color="auto"/>
        <w:left w:val="none" w:sz="0" w:space="0" w:color="auto"/>
        <w:bottom w:val="none" w:sz="0" w:space="0" w:color="auto"/>
        <w:right w:val="none" w:sz="0" w:space="0" w:color="auto"/>
      </w:divBdr>
    </w:div>
    <w:div w:id="1852866312">
      <w:bodyDiv w:val="1"/>
      <w:marLeft w:val="0"/>
      <w:marRight w:val="0"/>
      <w:marTop w:val="0"/>
      <w:marBottom w:val="0"/>
      <w:divBdr>
        <w:top w:val="none" w:sz="0" w:space="0" w:color="auto"/>
        <w:left w:val="none" w:sz="0" w:space="0" w:color="auto"/>
        <w:bottom w:val="none" w:sz="0" w:space="0" w:color="auto"/>
        <w:right w:val="none" w:sz="0" w:space="0" w:color="auto"/>
      </w:divBdr>
    </w:div>
    <w:div w:id="1859387972">
      <w:bodyDiv w:val="1"/>
      <w:marLeft w:val="0"/>
      <w:marRight w:val="0"/>
      <w:marTop w:val="0"/>
      <w:marBottom w:val="0"/>
      <w:divBdr>
        <w:top w:val="none" w:sz="0" w:space="0" w:color="auto"/>
        <w:left w:val="none" w:sz="0" w:space="0" w:color="auto"/>
        <w:bottom w:val="none" w:sz="0" w:space="0" w:color="auto"/>
        <w:right w:val="none" w:sz="0" w:space="0" w:color="auto"/>
      </w:divBdr>
    </w:div>
    <w:div w:id="1864632751">
      <w:bodyDiv w:val="1"/>
      <w:marLeft w:val="0"/>
      <w:marRight w:val="0"/>
      <w:marTop w:val="0"/>
      <w:marBottom w:val="0"/>
      <w:divBdr>
        <w:top w:val="none" w:sz="0" w:space="0" w:color="auto"/>
        <w:left w:val="none" w:sz="0" w:space="0" w:color="auto"/>
        <w:bottom w:val="none" w:sz="0" w:space="0" w:color="auto"/>
        <w:right w:val="none" w:sz="0" w:space="0" w:color="auto"/>
      </w:divBdr>
    </w:div>
    <w:div w:id="1879395599">
      <w:bodyDiv w:val="1"/>
      <w:marLeft w:val="0"/>
      <w:marRight w:val="0"/>
      <w:marTop w:val="0"/>
      <w:marBottom w:val="0"/>
      <w:divBdr>
        <w:top w:val="none" w:sz="0" w:space="0" w:color="auto"/>
        <w:left w:val="none" w:sz="0" w:space="0" w:color="auto"/>
        <w:bottom w:val="none" w:sz="0" w:space="0" w:color="auto"/>
        <w:right w:val="none" w:sz="0" w:space="0" w:color="auto"/>
      </w:divBdr>
    </w:div>
    <w:div w:id="1885099320">
      <w:bodyDiv w:val="1"/>
      <w:marLeft w:val="0"/>
      <w:marRight w:val="0"/>
      <w:marTop w:val="0"/>
      <w:marBottom w:val="0"/>
      <w:divBdr>
        <w:top w:val="none" w:sz="0" w:space="0" w:color="auto"/>
        <w:left w:val="none" w:sz="0" w:space="0" w:color="auto"/>
        <w:bottom w:val="none" w:sz="0" w:space="0" w:color="auto"/>
        <w:right w:val="none" w:sz="0" w:space="0" w:color="auto"/>
      </w:divBdr>
    </w:div>
    <w:div w:id="1908606830">
      <w:bodyDiv w:val="1"/>
      <w:marLeft w:val="0"/>
      <w:marRight w:val="0"/>
      <w:marTop w:val="0"/>
      <w:marBottom w:val="0"/>
      <w:divBdr>
        <w:top w:val="none" w:sz="0" w:space="0" w:color="auto"/>
        <w:left w:val="none" w:sz="0" w:space="0" w:color="auto"/>
        <w:bottom w:val="none" w:sz="0" w:space="0" w:color="auto"/>
        <w:right w:val="none" w:sz="0" w:space="0" w:color="auto"/>
      </w:divBdr>
    </w:div>
    <w:div w:id="1922368273">
      <w:bodyDiv w:val="1"/>
      <w:marLeft w:val="0"/>
      <w:marRight w:val="0"/>
      <w:marTop w:val="0"/>
      <w:marBottom w:val="0"/>
      <w:divBdr>
        <w:top w:val="none" w:sz="0" w:space="0" w:color="auto"/>
        <w:left w:val="none" w:sz="0" w:space="0" w:color="auto"/>
        <w:bottom w:val="none" w:sz="0" w:space="0" w:color="auto"/>
        <w:right w:val="none" w:sz="0" w:space="0" w:color="auto"/>
      </w:divBdr>
    </w:div>
    <w:div w:id="1926454580">
      <w:bodyDiv w:val="1"/>
      <w:marLeft w:val="0"/>
      <w:marRight w:val="0"/>
      <w:marTop w:val="0"/>
      <w:marBottom w:val="0"/>
      <w:divBdr>
        <w:top w:val="none" w:sz="0" w:space="0" w:color="auto"/>
        <w:left w:val="none" w:sz="0" w:space="0" w:color="auto"/>
        <w:bottom w:val="none" w:sz="0" w:space="0" w:color="auto"/>
        <w:right w:val="none" w:sz="0" w:space="0" w:color="auto"/>
      </w:divBdr>
    </w:div>
    <w:div w:id="1937210962">
      <w:bodyDiv w:val="1"/>
      <w:marLeft w:val="0"/>
      <w:marRight w:val="0"/>
      <w:marTop w:val="0"/>
      <w:marBottom w:val="0"/>
      <w:divBdr>
        <w:top w:val="none" w:sz="0" w:space="0" w:color="auto"/>
        <w:left w:val="none" w:sz="0" w:space="0" w:color="auto"/>
        <w:bottom w:val="none" w:sz="0" w:space="0" w:color="auto"/>
        <w:right w:val="none" w:sz="0" w:space="0" w:color="auto"/>
      </w:divBdr>
      <w:divsChild>
        <w:div w:id="1807745991">
          <w:marLeft w:val="0"/>
          <w:marRight w:val="0"/>
          <w:marTop w:val="0"/>
          <w:marBottom w:val="0"/>
          <w:divBdr>
            <w:top w:val="none" w:sz="0" w:space="0" w:color="auto"/>
            <w:left w:val="none" w:sz="0" w:space="0" w:color="auto"/>
            <w:bottom w:val="none" w:sz="0" w:space="0" w:color="auto"/>
            <w:right w:val="none" w:sz="0" w:space="0" w:color="auto"/>
          </w:divBdr>
          <w:divsChild>
            <w:div w:id="1357468490">
              <w:marLeft w:val="0"/>
              <w:marRight w:val="0"/>
              <w:marTop w:val="0"/>
              <w:marBottom w:val="0"/>
              <w:divBdr>
                <w:top w:val="none" w:sz="0" w:space="0" w:color="auto"/>
                <w:left w:val="none" w:sz="0" w:space="0" w:color="auto"/>
                <w:bottom w:val="none" w:sz="0" w:space="0" w:color="auto"/>
                <w:right w:val="none" w:sz="0" w:space="0" w:color="auto"/>
              </w:divBdr>
              <w:divsChild>
                <w:div w:id="1586838267">
                  <w:marLeft w:val="0"/>
                  <w:marRight w:val="0"/>
                  <w:marTop w:val="0"/>
                  <w:marBottom w:val="0"/>
                  <w:divBdr>
                    <w:top w:val="none" w:sz="0" w:space="0" w:color="auto"/>
                    <w:left w:val="none" w:sz="0" w:space="0" w:color="auto"/>
                    <w:bottom w:val="none" w:sz="0" w:space="0" w:color="auto"/>
                    <w:right w:val="none" w:sz="0" w:space="0" w:color="auto"/>
                  </w:divBdr>
                  <w:divsChild>
                    <w:div w:id="279796982">
                      <w:marLeft w:val="0"/>
                      <w:marRight w:val="0"/>
                      <w:marTop w:val="0"/>
                      <w:marBottom w:val="0"/>
                      <w:divBdr>
                        <w:top w:val="none" w:sz="0" w:space="0" w:color="auto"/>
                        <w:left w:val="none" w:sz="0" w:space="0" w:color="auto"/>
                        <w:bottom w:val="none" w:sz="0" w:space="0" w:color="auto"/>
                        <w:right w:val="none" w:sz="0" w:space="0" w:color="auto"/>
                      </w:divBdr>
                      <w:divsChild>
                        <w:div w:id="173227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106157">
      <w:bodyDiv w:val="1"/>
      <w:marLeft w:val="0"/>
      <w:marRight w:val="0"/>
      <w:marTop w:val="0"/>
      <w:marBottom w:val="0"/>
      <w:divBdr>
        <w:top w:val="none" w:sz="0" w:space="0" w:color="auto"/>
        <w:left w:val="none" w:sz="0" w:space="0" w:color="auto"/>
        <w:bottom w:val="none" w:sz="0" w:space="0" w:color="auto"/>
        <w:right w:val="none" w:sz="0" w:space="0" w:color="auto"/>
      </w:divBdr>
      <w:divsChild>
        <w:div w:id="570238074">
          <w:marLeft w:val="0"/>
          <w:marRight w:val="0"/>
          <w:marTop w:val="0"/>
          <w:marBottom w:val="0"/>
          <w:divBdr>
            <w:top w:val="none" w:sz="0" w:space="0" w:color="auto"/>
            <w:left w:val="none" w:sz="0" w:space="0" w:color="auto"/>
            <w:bottom w:val="none" w:sz="0" w:space="0" w:color="auto"/>
            <w:right w:val="none" w:sz="0" w:space="0" w:color="auto"/>
          </w:divBdr>
          <w:divsChild>
            <w:div w:id="565990407">
              <w:marLeft w:val="0"/>
              <w:marRight w:val="0"/>
              <w:marTop w:val="0"/>
              <w:marBottom w:val="0"/>
              <w:divBdr>
                <w:top w:val="none" w:sz="0" w:space="0" w:color="auto"/>
                <w:left w:val="none" w:sz="0" w:space="0" w:color="auto"/>
                <w:bottom w:val="none" w:sz="0" w:space="0" w:color="auto"/>
                <w:right w:val="none" w:sz="0" w:space="0" w:color="auto"/>
              </w:divBdr>
              <w:divsChild>
                <w:div w:id="798688624">
                  <w:marLeft w:val="0"/>
                  <w:marRight w:val="0"/>
                  <w:marTop w:val="0"/>
                  <w:marBottom w:val="0"/>
                  <w:divBdr>
                    <w:top w:val="none" w:sz="0" w:space="0" w:color="auto"/>
                    <w:left w:val="none" w:sz="0" w:space="0" w:color="auto"/>
                    <w:bottom w:val="none" w:sz="0" w:space="0" w:color="auto"/>
                    <w:right w:val="none" w:sz="0" w:space="0" w:color="auto"/>
                  </w:divBdr>
                  <w:divsChild>
                    <w:div w:id="1236815875">
                      <w:marLeft w:val="0"/>
                      <w:marRight w:val="0"/>
                      <w:marTop w:val="0"/>
                      <w:marBottom w:val="0"/>
                      <w:divBdr>
                        <w:top w:val="none" w:sz="0" w:space="0" w:color="auto"/>
                        <w:left w:val="none" w:sz="0" w:space="0" w:color="auto"/>
                        <w:bottom w:val="none" w:sz="0" w:space="0" w:color="auto"/>
                        <w:right w:val="none" w:sz="0" w:space="0" w:color="auto"/>
                      </w:divBdr>
                      <w:divsChild>
                        <w:div w:id="11220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59873">
      <w:bodyDiv w:val="1"/>
      <w:marLeft w:val="0"/>
      <w:marRight w:val="0"/>
      <w:marTop w:val="0"/>
      <w:marBottom w:val="0"/>
      <w:divBdr>
        <w:top w:val="none" w:sz="0" w:space="0" w:color="auto"/>
        <w:left w:val="none" w:sz="0" w:space="0" w:color="auto"/>
        <w:bottom w:val="none" w:sz="0" w:space="0" w:color="auto"/>
        <w:right w:val="none" w:sz="0" w:space="0" w:color="auto"/>
      </w:divBdr>
    </w:div>
    <w:div w:id="1960718064">
      <w:bodyDiv w:val="1"/>
      <w:marLeft w:val="0"/>
      <w:marRight w:val="0"/>
      <w:marTop w:val="0"/>
      <w:marBottom w:val="0"/>
      <w:divBdr>
        <w:top w:val="none" w:sz="0" w:space="0" w:color="auto"/>
        <w:left w:val="none" w:sz="0" w:space="0" w:color="auto"/>
        <w:bottom w:val="none" w:sz="0" w:space="0" w:color="auto"/>
        <w:right w:val="none" w:sz="0" w:space="0" w:color="auto"/>
      </w:divBdr>
    </w:div>
    <w:div w:id="1961913157">
      <w:bodyDiv w:val="1"/>
      <w:marLeft w:val="0"/>
      <w:marRight w:val="0"/>
      <w:marTop w:val="0"/>
      <w:marBottom w:val="0"/>
      <w:divBdr>
        <w:top w:val="none" w:sz="0" w:space="0" w:color="auto"/>
        <w:left w:val="none" w:sz="0" w:space="0" w:color="auto"/>
        <w:bottom w:val="none" w:sz="0" w:space="0" w:color="auto"/>
        <w:right w:val="none" w:sz="0" w:space="0" w:color="auto"/>
      </w:divBdr>
      <w:divsChild>
        <w:div w:id="1106266123">
          <w:marLeft w:val="0"/>
          <w:marRight w:val="0"/>
          <w:marTop w:val="0"/>
          <w:marBottom w:val="0"/>
          <w:divBdr>
            <w:top w:val="none" w:sz="0" w:space="0" w:color="auto"/>
            <w:left w:val="none" w:sz="0" w:space="0" w:color="auto"/>
            <w:bottom w:val="none" w:sz="0" w:space="0" w:color="auto"/>
            <w:right w:val="none" w:sz="0" w:space="0" w:color="auto"/>
          </w:divBdr>
        </w:div>
      </w:divsChild>
    </w:div>
    <w:div w:id="2031954859">
      <w:bodyDiv w:val="1"/>
      <w:marLeft w:val="0"/>
      <w:marRight w:val="0"/>
      <w:marTop w:val="0"/>
      <w:marBottom w:val="0"/>
      <w:divBdr>
        <w:top w:val="none" w:sz="0" w:space="0" w:color="auto"/>
        <w:left w:val="none" w:sz="0" w:space="0" w:color="auto"/>
        <w:bottom w:val="none" w:sz="0" w:space="0" w:color="auto"/>
        <w:right w:val="none" w:sz="0" w:space="0" w:color="auto"/>
      </w:divBdr>
    </w:div>
    <w:div w:id="2043937682">
      <w:bodyDiv w:val="1"/>
      <w:marLeft w:val="0"/>
      <w:marRight w:val="0"/>
      <w:marTop w:val="0"/>
      <w:marBottom w:val="0"/>
      <w:divBdr>
        <w:top w:val="none" w:sz="0" w:space="0" w:color="auto"/>
        <w:left w:val="none" w:sz="0" w:space="0" w:color="auto"/>
        <w:bottom w:val="none" w:sz="0" w:space="0" w:color="auto"/>
        <w:right w:val="none" w:sz="0" w:space="0" w:color="auto"/>
      </w:divBdr>
    </w:div>
    <w:div w:id="2044745276">
      <w:bodyDiv w:val="1"/>
      <w:marLeft w:val="0"/>
      <w:marRight w:val="0"/>
      <w:marTop w:val="0"/>
      <w:marBottom w:val="0"/>
      <w:divBdr>
        <w:top w:val="none" w:sz="0" w:space="0" w:color="auto"/>
        <w:left w:val="none" w:sz="0" w:space="0" w:color="auto"/>
        <w:bottom w:val="none" w:sz="0" w:space="0" w:color="auto"/>
        <w:right w:val="none" w:sz="0" w:space="0" w:color="auto"/>
      </w:divBdr>
    </w:div>
    <w:div w:id="2048338272">
      <w:bodyDiv w:val="1"/>
      <w:marLeft w:val="0"/>
      <w:marRight w:val="0"/>
      <w:marTop w:val="0"/>
      <w:marBottom w:val="0"/>
      <w:divBdr>
        <w:top w:val="none" w:sz="0" w:space="0" w:color="auto"/>
        <w:left w:val="none" w:sz="0" w:space="0" w:color="auto"/>
        <w:bottom w:val="none" w:sz="0" w:space="0" w:color="auto"/>
        <w:right w:val="none" w:sz="0" w:space="0" w:color="auto"/>
      </w:divBdr>
    </w:div>
    <w:div w:id="2058048519">
      <w:bodyDiv w:val="1"/>
      <w:marLeft w:val="0"/>
      <w:marRight w:val="0"/>
      <w:marTop w:val="0"/>
      <w:marBottom w:val="0"/>
      <w:divBdr>
        <w:top w:val="none" w:sz="0" w:space="0" w:color="auto"/>
        <w:left w:val="none" w:sz="0" w:space="0" w:color="auto"/>
        <w:bottom w:val="none" w:sz="0" w:space="0" w:color="auto"/>
        <w:right w:val="none" w:sz="0" w:space="0" w:color="auto"/>
      </w:divBdr>
    </w:div>
    <w:div w:id="2068646094">
      <w:bodyDiv w:val="1"/>
      <w:marLeft w:val="0"/>
      <w:marRight w:val="0"/>
      <w:marTop w:val="0"/>
      <w:marBottom w:val="0"/>
      <w:divBdr>
        <w:top w:val="none" w:sz="0" w:space="0" w:color="auto"/>
        <w:left w:val="none" w:sz="0" w:space="0" w:color="auto"/>
        <w:bottom w:val="none" w:sz="0" w:space="0" w:color="auto"/>
        <w:right w:val="none" w:sz="0" w:space="0" w:color="auto"/>
      </w:divBdr>
    </w:div>
    <w:div w:id="2074889919">
      <w:bodyDiv w:val="1"/>
      <w:marLeft w:val="0"/>
      <w:marRight w:val="0"/>
      <w:marTop w:val="0"/>
      <w:marBottom w:val="0"/>
      <w:divBdr>
        <w:top w:val="none" w:sz="0" w:space="0" w:color="auto"/>
        <w:left w:val="none" w:sz="0" w:space="0" w:color="auto"/>
        <w:bottom w:val="none" w:sz="0" w:space="0" w:color="auto"/>
        <w:right w:val="none" w:sz="0" w:space="0" w:color="auto"/>
      </w:divBdr>
    </w:div>
    <w:div w:id="2090882856">
      <w:bodyDiv w:val="1"/>
      <w:marLeft w:val="0"/>
      <w:marRight w:val="0"/>
      <w:marTop w:val="0"/>
      <w:marBottom w:val="0"/>
      <w:divBdr>
        <w:top w:val="none" w:sz="0" w:space="0" w:color="auto"/>
        <w:left w:val="none" w:sz="0" w:space="0" w:color="auto"/>
        <w:bottom w:val="none" w:sz="0" w:space="0" w:color="auto"/>
        <w:right w:val="none" w:sz="0" w:space="0" w:color="auto"/>
      </w:divBdr>
    </w:div>
    <w:div w:id="2099786199">
      <w:bodyDiv w:val="1"/>
      <w:marLeft w:val="0"/>
      <w:marRight w:val="0"/>
      <w:marTop w:val="0"/>
      <w:marBottom w:val="0"/>
      <w:divBdr>
        <w:top w:val="none" w:sz="0" w:space="0" w:color="auto"/>
        <w:left w:val="none" w:sz="0" w:space="0" w:color="auto"/>
        <w:bottom w:val="none" w:sz="0" w:space="0" w:color="auto"/>
        <w:right w:val="none" w:sz="0" w:space="0" w:color="auto"/>
      </w:divBdr>
      <w:divsChild>
        <w:div w:id="59594151">
          <w:marLeft w:val="0"/>
          <w:marRight w:val="0"/>
          <w:marTop w:val="0"/>
          <w:marBottom w:val="0"/>
          <w:divBdr>
            <w:top w:val="none" w:sz="0" w:space="0" w:color="auto"/>
            <w:left w:val="none" w:sz="0" w:space="0" w:color="auto"/>
            <w:bottom w:val="none" w:sz="0" w:space="0" w:color="auto"/>
            <w:right w:val="none" w:sz="0" w:space="0" w:color="auto"/>
          </w:divBdr>
        </w:div>
      </w:divsChild>
    </w:div>
    <w:div w:id="2117208422">
      <w:bodyDiv w:val="1"/>
      <w:marLeft w:val="0"/>
      <w:marRight w:val="0"/>
      <w:marTop w:val="0"/>
      <w:marBottom w:val="0"/>
      <w:divBdr>
        <w:top w:val="none" w:sz="0" w:space="0" w:color="auto"/>
        <w:left w:val="none" w:sz="0" w:space="0" w:color="auto"/>
        <w:bottom w:val="none" w:sz="0" w:space="0" w:color="auto"/>
        <w:right w:val="none" w:sz="0" w:space="0" w:color="auto"/>
      </w:divBdr>
    </w:div>
    <w:div w:id="212260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400000176" TargetMode="External"/><Relationship Id="rId13" Type="http://schemas.openxmlformats.org/officeDocument/2006/relationships/hyperlink" Target="http://adilet.zan.kz/rus/docs/K17000001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ilet.zan.kz/rus/docs/K17000001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K17000001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dilet.zan.kz/rus/docs/K1700000120" TargetMode="External"/><Relationship Id="rId4" Type="http://schemas.openxmlformats.org/officeDocument/2006/relationships/settings" Target="settings.xml"/><Relationship Id="rId9" Type="http://schemas.openxmlformats.org/officeDocument/2006/relationships/hyperlink" Target="http://adilet.zan.kz/rus/docs/Z1400000176"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4EA1E-532F-42EB-BD86-A52C92F6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6129</Words>
  <Characters>34937</Characters>
  <Application>Microsoft Office Word</Application>
  <DocSecurity>0</DocSecurity>
  <Lines>291</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40985</CharactersWithSpaces>
  <SharedDoc>false</SharedDoc>
  <HLinks>
    <vt:vector size="54" baseType="variant">
      <vt:variant>
        <vt:i4>1835073</vt:i4>
      </vt:variant>
      <vt:variant>
        <vt:i4>24</vt:i4>
      </vt:variant>
      <vt:variant>
        <vt:i4>0</vt:i4>
      </vt:variant>
      <vt:variant>
        <vt:i4>5</vt:i4>
      </vt:variant>
      <vt:variant>
        <vt:lpwstr>http://10.61.43.123/rus/docs/K1700000120</vt:lpwstr>
      </vt:variant>
      <vt:variant>
        <vt:lpwstr>z411</vt:lpwstr>
      </vt:variant>
      <vt:variant>
        <vt:i4>1441865</vt:i4>
      </vt:variant>
      <vt:variant>
        <vt:i4>21</vt:i4>
      </vt:variant>
      <vt:variant>
        <vt:i4>0</vt:i4>
      </vt:variant>
      <vt:variant>
        <vt:i4>5</vt:i4>
      </vt:variant>
      <vt:variant>
        <vt:lpwstr>http://10.61.43.123/rus/docs/K1700000120</vt:lpwstr>
      </vt:variant>
      <vt:variant>
        <vt:lpwstr>z6992</vt:lpwstr>
      </vt:variant>
      <vt:variant>
        <vt:i4>1835073</vt:i4>
      </vt:variant>
      <vt:variant>
        <vt:i4>18</vt:i4>
      </vt:variant>
      <vt:variant>
        <vt:i4>0</vt:i4>
      </vt:variant>
      <vt:variant>
        <vt:i4>5</vt:i4>
      </vt:variant>
      <vt:variant>
        <vt:lpwstr>http://10.61.43.123/rus/docs/K1700000120</vt:lpwstr>
      </vt:variant>
      <vt:variant>
        <vt:lpwstr>z411</vt:lpwstr>
      </vt:variant>
      <vt:variant>
        <vt:i4>1441865</vt:i4>
      </vt:variant>
      <vt:variant>
        <vt:i4>15</vt:i4>
      </vt:variant>
      <vt:variant>
        <vt:i4>0</vt:i4>
      </vt:variant>
      <vt:variant>
        <vt:i4>5</vt:i4>
      </vt:variant>
      <vt:variant>
        <vt:lpwstr>http://10.61.43.123/rus/docs/K1700000120</vt:lpwstr>
      </vt:variant>
      <vt:variant>
        <vt:lpwstr>z6992</vt:lpwstr>
      </vt:variant>
      <vt:variant>
        <vt:i4>2949232</vt:i4>
      </vt:variant>
      <vt:variant>
        <vt:i4>12</vt:i4>
      </vt:variant>
      <vt:variant>
        <vt:i4>0</vt:i4>
      </vt:variant>
      <vt:variant>
        <vt:i4>5</vt:i4>
      </vt:variant>
      <vt:variant>
        <vt:lpwstr>http://10.61.43.123/rus/docs/K1700000120</vt:lpwstr>
      </vt:variant>
      <vt:variant>
        <vt:lpwstr>z48</vt:lpwstr>
      </vt:variant>
      <vt:variant>
        <vt:i4>1900609</vt:i4>
      </vt:variant>
      <vt:variant>
        <vt:i4>9</vt:i4>
      </vt:variant>
      <vt:variant>
        <vt:i4>0</vt:i4>
      </vt:variant>
      <vt:variant>
        <vt:i4>5</vt:i4>
      </vt:variant>
      <vt:variant>
        <vt:lpwstr>http://10.61.43.123/rus/docs/K1700000120</vt:lpwstr>
      </vt:variant>
      <vt:variant>
        <vt:lpwstr>z2169</vt:lpwstr>
      </vt:variant>
      <vt:variant>
        <vt:i4>1900609</vt:i4>
      </vt:variant>
      <vt:variant>
        <vt:i4>6</vt:i4>
      </vt:variant>
      <vt:variant>
        <vt:i4>0</vt:i4>
      </vt:variant>
      <vt:variant>
        <vt:i4>5</vt:i4>
      </vt:variant>
      <vt:variant>
        <vt:lpwstr>http://10.61.43.123/rus/docs/K1700000120</vt:lpwstr>
      </vt:variant>
      <vt:variant>
        <vt:lpwstr>z2169</vt:lpwstr>
      </vt:variant>
      <vt:variant>
        <vt:i4>1704001</vt:i4>
      </vt:variant>
      <vt:variant>
        <vt:i4>3</vt:i4>
      </vt:variant>
      <vt:variant>
        <vt:i4>0</vt:i4>
      </vt:variant>
      <vt:variant>
        <vt:i4>5</vt:i4>
      </vt:variant>
      <vt:variant>
        <vt:lpwstr>http://10.61.43.123/rus/docs/K1700000120</vt:lpwstr>
      </vt:variant>
      <vt:variant>
        <vt:lpwstr>z2111</vt:lpwstr>
      </vt:variant>
      <vt:variant>
        <vt:i4>1704001</vt:i4>
      </vt:variant>
      <vt:variant>
        <vt:i4>0</vt:i4>
      </vt:variant>
      <vt:variant>
        <vt:i4>0</vt:i4>
      </vt:variant>
      <vt:variant>
        <vt:i4>5</vt:i4>
      </vt:variant>
      <vt:variant>
        <vt:lpwstr>http://10.61.43.123/rus/docs/K1700000120</vt:lpwstr>
      </vt:variant>
      <vt:variant>
        <vt:lpwstr>z2111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shaikhy-ak</dc:creator>
  <cp:lastModifiedBy>Абдрахманов Багдат</cp:lastModifiedBy>
  <cp:revision>2</cp:revision>
  <cp:lastPrinted>2022-09-15T05:13:00Z</cp:lastPrinted>
  <dcterms:created xsi:type="dcterms:W3CDTF">2023-01-09T09:25:00Z</dcterms:created>
  <dcterms:modified xsi:type="dcterms:W3CDTF">2023-01-09T09:25:00Z</dcterms:modified>
</cp:coreProperties>
</file>