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9F8" w:rsidRPr="007229F8" w:rsidRDefault="007229F8" w:rsidP="007229F8">
      <w:pPr>
        <w:spacing w:after="0" w:line="240" w:lineRule="auto"/>
        <w:ind w:firstLine="709"/>
        <w:jc w:val="both"/>
        <w:rPr>
          <w:rFonts w:ascii="Times New Roman" w:hAnsi="Times New Roman" w:cs="Times New Roman"/>
          <w:b/>
          <w:sz w:val="32"/>
          <w:szCs w:val="32"/>
        </w:rPr>
      </w:pPr>
      <w:r w:rsidRPr="007229F8">
        <w:rPr>
          <w:rFonts w:ascii="Times New Roman" w:hAnsi="Times New Roman" w:cs="Times New Roman"/>
          <w:b/>
          <w:sz w:val="32"/>
          <w:szCs w:val="32"/>
        </w:rPr>
        <w:t>Өгем өзенінің суын бөлу жөніндегі гидроқұрылғы мәселесін тездетіп шешуді</w:t>
      </w:r>
      <w:r>
        <w:rPr>
          <w:rFonts w:ascii="Times New Roman" w:hAnsi="Times New Roman" w:cs="Times New Roman"/>
          <w:b/>
          <w:sz w:val="32"/>
          <w:szCs w:val="32"/>
        </w:rPr>
        <w:t xml:space="preserve"> тапсыруды өтінеміз</w:t>
      </w:r>
    </w:p>
    <w:p w:rsidR="00C808DF" w:rsidRPr="007229F8" w:rsidRDefault="00C808DF" w:rsidP="00C808DF">
      <w:pPr>
        <w:pStyle w:val="a3"/>
        <w:rPr>
          <w:rFonts w:ascii="Times New Roman" w:hAnsi="Times New Roman"/>
          <w:b/>
          <w:sz w:val="32"/>
          <w:szCs w:val="32"/>
        </w:rPr>
      </w:pPr>
    </w:p>
    <w:p w:rsidR="00D66DA0" w:rsidRPr="00D66DA0" w:rsidRDefault="00D66DA0" w:rsidP="00D66DA0">
      <w:pPr>
        <w:ind w:firstLine="540"/>
        <w:jc w:val="right"/>
        <w:rPr>
          <w:rFonts w:ascii="Times New Roman" w:hAnsi="Times New Roman" w:cs="Times New Roman"/>
          <w:i/>
          <w:sz w:val="32"/>
          <w:szCs w:val="32"/>
        </w:rPr>
      </w:pPr>
      <w:r w:rsidRPr="00D66DA0">
        <w:rPr>
          <w:rFonts w:ascii="Times New Roman" w:hAnsi="Times New Roman" w:cs="Times New Roman"/>
          <w:i/>
          <w:sz w:val="32"/>
          <w:szCs w:val="32"/>
        </w:rPr>
        <w:t>Астана, 5 сәуір, Мәжіліс Үйі.</w:t>
      </w:r>
    </w:p>
    <w:p w:rsidR="00D66DA0" w:rsidRPr="00D66DA0" w:rsidRDefault="00D66DA0" w:rsidP="00D66DA0">
      <w:pPr>
        <w:ind w:firstLine="540"/>
        <w:jc w:val="both"/>
        <w:rPr>
          <w:rFonts w:ascii="Times New Roman" w:hAnsi="Times New Roman" w:cs="Times New Roman"/>
          <w:b/>
          <w:sz w:val="32"/>
          <w:szCs w:val="32"/>
        </w:rPr>
      </w:pPr>
      <w:r w:rsidRPr="00D66DA0">
        <w:rPr>
          <w:rFonts w:ascii="Times New Roman" w:hAnsi="Times New Roman" w:cs="Times New Roman"/>
          <w:b/>
          <w:sz w:val="32"/>
          <w:szCs w:val="32"/>
        </w:rPr>
        <w:t xml:space="preserve">Мәжілістегі Палата Спикері Нұрлан Нығматулиннің төрағалығымен өткен жалпы отырыста депутат </w:t>
      </w:r>
      <w:r w:rsidR="007229F8">
        <w:rPr>
          <w:rFonts w:ascii="Times New Roman" w:hAnsi="Times New Roman" w:cs="Times New Roman"/>
          <w:b/>
          <w:sz w:val="32"/>
          <w:szCs w:val="32"/>
        </w:rPr>
        <w:t>Сәкен Қаныбеков</w:t>
      </w:r>
      <w:r w:rsidRPr="00D66DA0">
        <w:rPr>
          <w:rFonts w:ascii="Times New Roman" w:hAnsi="Times New Roman" w:cs="Times New Roman"/>
          <w:b/>
          <w:sz w:val="32"/>
          <w:szCs w:val="32"/>
        </w:rPr>
        <w:t xml:space="preserve"> Қазақстан Республикасының  Премьер-Министрі Бақытжан Сағынтаевқа депутаттық сауал жолдады.</w:t>
      </w:r>
    </w:p>
    <w:p w:rsidR="00C808DF" w:rsidRDefault="007229F8"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08DF">
        <w:rPr>
          <w:rFonts w:ascii="Times New Roman" w:hAnsi="Times New Roman" w:cs="Times New Roman"/>
          <w:sz w:val="28"/>
          <w:szCs w:val="28"/>
        </w:rPr>
        <w:t>Өзіңіз білетіндей, Қазақстан аумағының сумен қамтамасыз етілуі еуразия құрлығындағы елдер ішінде ең төмен деңгейде.</w:t>
      </w:r>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Президент Н.Назарбаевтың «</w:t>
      </w:r>
      <w:r w:rsidRPr="006C68EB">
        <w:rPr>
          <w:rFonts w:ascii="Times New Roman" w:hAnsi="Times New Roman" w:cs="Times New Roman"/>
          <w:sz w:val="28"/>
          <w:szCs w:val="28"/>
        </w:rPr>
        <w:t>Қазақстан-2050</w:t>
      </w:r>
      <w:r>
        <w:rPr>
          <w:rFonts w:ascii="Times New Roman" w:hAnsi="Times New Roman" w:cs="Times New Roman"/>
          <w:sz w:val="28"/>
          <w:szCs w:val="28"/>
        </w:rPr>
        <w:t>»</w:t>
      </w:r>
      <w:r w:rsidRPr="006C68EB">
        <w:rPr>
          <w:rFonts w:ascii="Times New Roman" w:hAnsi="Times New Roman" w:cs="Times New Roman"/>
          <w:sz w:val="28"/>
          <w:szCs w:val="28"/>
        </w:rPr>
        <w:t xml:space="preserve"> Стратегиясы</w:t>
      </w:r>
      <w:r>
        <w:rPr>
          <w:rFonts w:ascii="Times New Roman" w:hAnsi="Times New Roman" w:cs="Times New Roman"/>
          <w:sz w:val="28"/>
          <w:szCs w:val="28"/>
        </w:rPr>
        <w:t>:</w:t>
      </w:r>
      <w:r w:rsidRPr="006C68EB">
        <w:rPr>
          <w:rFonts w:ascii="Times New Roman" w:hAnsi="Times New Roman" w:cs="Times New Roman"/>
          <w:sz w:val="28"/>
          <w:szCs w:val="28"/>
        </w:rPr>
        <w:t xml:space="preserve"> қалыптасқан мемлекеттің жаңа саяси бағыты</w:t>
      </w:r>
      <w:r>
        <w:rPr>
          <w:rFonts w:ascii="Times New Roman" w:hAnsi="Times New Roman" w:cs="Times New Roman"/>
          <w:sz w:val="28"/>
          <w:szCs w:val="28"/>
        </w:rPr>
        <w:t xml:space="preserve">» атты Жолдауында су ресурстарының аса тапшылығы ХХІ ғасырдағы он жаһандық сын-қатердің бірі ретінде аталды. </w:t>
      </w:r>
      <w:bookmarkStart w:id="0" w:name="_GoBack"/>
      <w:bookmarkEnd w:id="0"/>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Осыған байланысты, Үкіметке </w:t>
      </w:r>
      <w:r w:rsidRPr="006C68EB">
        <w:rPr>
          <w:rFonts w:ascii="Times New Roman" w:hAnsi="Times New Roman" w:cs="Times New Roman"/>
          <w:sz w:val="28"/>
          <w:szCs w:val="28"/>
        </w:rPr>
        <w:t>дәйекті</w:t>
      </w:r>
      <w:r>
        <w:rPr>
          <w:rFonts w:ascii="Times New Roman" w:hAnsi="Times New Roman" w:cs="Times New Roman"/>
          <w:sz w:val="28"/>
          <w:szCs w:val="28"/>
        </w:rPr>
        <w:t xml:space="preserve"> түрде</w:t>
      </w:r>
      <w:r w:rsidRPr="006C68EB">
        <w:rPr>
          <w:rFonts w:ascii="Times New Roman" w:hAnsi="Times New Roman" w:cs="Times New Roman"/>
          <w:sz w:val="28"/>
          <w:szCs w:val="28"/>
        </w:rPr>
        <w:t xml:space="preserve">, бірінші кезеңде 2020 жылға қарай – тұрғындарды ауыз сумен қамтамасыз ету, </w:t>
      </w:r>
      <w:r>
        <w:rPr>
          <w:rFonts w:ascii="Times New Roman" w:hAnsi="Times New Roman" w:cs="Times New Roman"/>
          <w:sz w:val="28"/>
          <w:szCs w:val="28"/>
        </w:rPr>
        <w:t xml:space="preserve">екінші кезеңде </w:t>
      </w:r>
      <w:r w:rsidRPr="006C68EB">
        <w:rPr>
          <w:rFonts w:ascii="Times New Roman" w:hAnsi="Times New Roman" w:cs="Times New Roman"/>
          <w:sz w:val="28"/>
          <w:szCs w:val="28"/>
        </w:rPr>
        <w:t>2040 жылға қарай – суару проблемасын шеш</w:t>
      </w:r>
      <w:r>
        <w:rPr>
          <w:rFonts w:ascii="Times New Roman" w:hAnsi="Times New Roman" w:cs="Times New Roman"/>
          <w:sz w:val="28"/>
          <w:szCs w:val="28"/>
        </w:rPr>
        <w:t xml:space="preserve">у, ал 2050 жылға қарай осы проблеманы түбегейлі түрде шешу тапсырылды. </w:t>
      </w:r>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Сонымен бірге, Үкіметтің кеңейтілген отырыстары </w:t>
      </w:r>
      <w:r w:rsidRPr="00B7752A">
        <w:rPr>
          <w:rFonts w:ascii="Times New Roman" w:hAnsi="Times New Roman" w:cs="Times New Roman"/>
          <w:i/>
          <w:sz w:val="28"/>
          <w:szCs w:val="28"/>
        </w:rPr>
        <w:t>(2016 жылғы 9 қыркүйектегі, 2017 жылғы 3 ақпандағы)</w:t>
      </w:r>
      <w:r>
        <w:rPr>
          <w:rFonts w:ascii="Times New Roman" w:hAnsi="Times New Roman" w:cs="Times New Roman"/>
          <w:sz w:val="28"/>
          <w:szCs w:val="28"/>
        </w:rPr>
        <w:t xml:space="preserve"> барысында Мемлекет басшысы су ресурстарын тиімді түрде топтастыру және пайдалану мәселелеріне бірнеше рет жіті назар аударды. </w:t>
      </w:r>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Президенттің бастамасына орай және оның тікелей қатысуымен Ертіс, Қорғас, Жайық, Сырдария, Шу және басқа да бірқатар өзендердің суларын әділетті түрде бөлу бойынша Қазақстанмен шектесіп жатқан Қытаймен, Ресеймен, Өзбекстанмен, Қырғызстанмен келіссөздер жүргізіліп жатыр. </w:t>
      </w:r>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Әсіресе, бұл Президент бекіткен «А</w:t>
      </w:r>
      <w:r w:rsidRPr="00B7752A">
        <w:rPr>
          <w:rFonts w:ascii="Times New Roman" w:hAnsi="Times New Roman" w:cs="Times New Roman"/>
          <w:sz w:val="28"/>
          <w:szCs w:val="28"/>
        </w:rPr>
        <w:t>гроөнеркәсіптік кешен</w:t>
      </w:r>
      <w:r>
        <w:rPr>
          <w:rFonts w:ascii="Times New Roman" w:hAnsi="Times New Roman" w:cs="Times New Roman"/>
          <w:sz w:val="28"/>
          <w:szCs w:val="28"/>
        </w:rPr>
        <w:t>ді</w:t>
      </w:r>
      <w:r w:rsidRPr="00B7752A">
        <w:rPr>
          <w:rFonts w:ascii="Times New Roman" w:hAnsi="Times New Roman" w:cs="Times New Roman"/>
          <w:sz w:val="28"/>
          <w:szCs w:val="28"/>
        </w:rPr>
        <w:t xml:space="preserve"> дамытудың 2017 </w:t>
      </w:r>
      <w:r>
        <w:rPr>
          <w:rFonts w:ascii="Times New Roman" w:hAnsi="Times New Roman" w:cs="Times New Roman"/>
          <w:sz w:val="28"/>
          <w:szCs w:val="28"/>
        </w:rPr>
        <w:t>–</w:t>
      </w:r>
      <w:r w:rsidRPr="00B7752A">
        <w:rPr>
          <w:rFonts w:ascii="Times New Roman" w:hAnsi="Times New Roman" w:cs="Times New Roman"/>
          <w:sz w:val="28"/>
          <w:szCs w:val="28"/>
        </w:rPr>
        <w:t xml:space="preserve"> 2021 жылдарға арналған мемлекеттік бағдарламасын</w:t>
      </w:r>
      <w:r>
        <w:rPr>
          <w:rFonts w:ascii="Times New Roman" w:hAnsi="Times New Roman" w:cs="Times New Roman"/>
          <w:sz w:val="28"/>
          <w:szCs w:val="28"/>
        </w:rPr>
        <w:t xml:space="preserve">» іске асыру шеңберінде өте </w:t>
      </w:r>
      <w:r w:rsidRPr="00F10B34">
        <w:rPr>
          <w:rFonts w:ascii="Times New Roman" w:hAnsi="Times New Roman" w:cs="Times New Roman"/>
          <w:sz w:val="28"/>
          <w:szCs w:val="28"/>
        </w:rPr>
        <w:t>өзекті бола түседі, онда суармалы жерлерді қалпына келтіру және ауылдық аумақтарды жеткілікті су көлемімен қамтамасыз ету міндет етіп қойылған.</w:t>
      </w:r>
      <w:r>
        <w:rPr>
          <w:rFonts w:ascii="Times New Roman" w:hAnsi="Times New Roman" w:cs="Times New Roman"/>
          <w:sz w:val="28"/>
          <w:szCs w:val="28"/>
        </w:rPr>
        <w:t xml:space="preserve"> </w:t>
      </w:r>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Мемлекет басшысы алға қойған осы міндеттің ықтимал құрамдас шешімдерінің бірі Оңтүстік Қазақстан жерінен бастау алып, оның аумағы арқылы ағатын, әрі қарай Өзбекстанға кететін Өгем өзенінің суын қайта бөлу болып табылады.</w:t>
      </w:r>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Бұл міндет аса өзекті болып табылады, себебі ОҚО-ның халық саны 700 мың адам болатын 4 ауданында (Қазығұрт, Сарыағаш, Мақтаарал және Шардара аудандарында) судың көлемі жөнінен болсын, сапасы жөнінен болсын едәуір тапшы екендігі қатты сезіліп отыр, өйткені онда </w:t>
      </w:r>
      <w:r w:rsidRPr="00A25C78">
        <w:rPr>
          <w:rFonts w:ascii="Times New Roman" w:hAnsi="Times New Roman" w:cs="Times New Roman"/>
          <w:sz w:val="28"/>
          <w:szCs w:val="28"/>
        </w:rPr>
        <w:t>халық пайдаланатын ашық су арналары санитариялық нормаларға сай емес.</w:t>
      </w:r>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Мемлекеттік органдардың ақпараты бойынша Өгем өзенінің суын бөлу жөніндегі ұсыныс ондаған жыл бойы өзбек тарапымен талқыланып келді және </w:t>
      </w:r>
      <w:r>
        <w:rPr>
          <w:rFonts w:ascii="Times New Roman" w:hAnsi="Times New Roman" w:cs="Times New Roman"/>
          <w:sz w:val="28"/>
          <w:szCs w:val="28"/>
        </w:rPr>
        <w:lastRenderedPageBreak/>
        <w:t xml:space="preserve">2017 жылдың ақпан айында бөлінетін су көлемі жөнінде уағдаластыққа қол жеткізілді. </w:t>
      </w:r>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Осы айтылғанға байланысты, уәкілетті мемлекеттік органдарға Өгем өзенінің суын бөлу жөніндегі гидроқұрылғы мен топтық су бұру құрылысы мәселесін тездетіп шешуді тапсыруды өтінеміз. </w:t>
      </w:r>
    </w:p>
    <w:p w:rsidR="00C808DF" w:rsidRDefault="00C808DF" w:rsidP="00C8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Осы жобаны іске асыру Қазақстанның су балансын ұлғайту мәселесін шешуге және еліміздің ірі өңірін ауыз сумен жабдықтау сапасын арттыруға және оның ауыл шаруашылығы әлеуетін дамыту мәселелерін шешуге мүмкіндік береді. </w:t>
      </w:r>
    </w:p>
    <w:p w:rsidR="00C808DF" w:rsidRDefault="00C808DF" w:rsidP="00C808DF">
      <w:pPr>
        <w:spacing w:after="0" w:line="240" w:lineRule="auto"/>
        <w:jc w:val="both"/>
        <w:rPr>
          <w:rFonts w:ascii="Times New Roman" w:hAnsi="Times New Roman"/>
          <w:i/>
          <w:sz w:val="24"/>
          <w:szCs w:val="24"/>
        </w:rPr>
      </w:pPr>
    </w:p>
    <w:p w:rsidR="007229F8" w:rsidRPr="007229F8" w:rsidRDefault="007229F8" w:rsidP="007229F8">
      <w:pPr>
        <w:jc w:val="both"/>
        <w:rPr>
          <w:rFonts w:ascii="Times New Roman" w:hAnsi="Times New Roman" w:cs="Times New Roman"/>
          <w:b/>
          <w:color w:val="000000"/>
          <w:sz w:val="20"/>
          <w:szCs w:val="20"/>
        </w:rPr>
      </w:pPr>
      <w:r w:rsidRPr="007229F8">
        <w:rPr>
          <w:rFonts w:ascii="Times New Roman" w:hAnsi="Times New Roman" w:cs="Times New Roman"/>
          <w:b/>
          <w:bCs/>
          <w:color w:val="000000"/>
        </w:rPr>
        <w:t xml:space="preserve">(Сәуле Досжанова. Т.74-63-01. </w:t>
      </w:r>
      <w:r w:rsidRPr="007229F8">
        <w:rPr>
          <w:rFonts w:ascii="Times New Roman" w:hAnsi="Times New Roman" w:cs="Times New Roman"/>
          <w:b/>
        </w:rPr>
        <w:t xml:space="preserve">Ақпаратты ҚР Парламенті Мәжілісі Аппаратының </w:t>
      </w:r>
      <w:r w:rsidRPr="007229F8">
        <w:rPr>
          <w:rFonts w:ascii="Times New Roman" w:hAnsi="Times New Roman" w:cs="Times New Roman"/>
          <w:b/>
          <w:bCs/>
          <w:color w:val="000000"/>
        </w:rPr>
        <w:t> Баспасөз қызметі таратты.)</w:t>
      </w:r>
    </w:p>
    <w:p w:rsidR="00C808DF" w:rsidRDefault="00C808DF" w:rsidP="00C808DF">
      <w:pPr>
        <w:spacing w:after="0" w:line="240" w:lineRule="auto"/>
        <w:jc w:val="both"/>
        <w:rPr>
          <w:rFonts w:ascii="Times New Roman" w:hAnsi="Times New Roman"/>
          <w:i/>
          <w:sz w:val="24"/>
          <w:szCs w:val="24"/>
        </w:rPr>
      </w:pPr>
    </w:p>
    <w:p w:rsidR="00C808DF" w:rsidRDefault="00C808DF" w:rsidP="00C808DF">
      <w:pPr>
        <w:spacing w:after="0" w:line="240" w:lineRule="auto"/>
        <w:jc w:val="both"/>
        <w:rPr>
          <w:rFonts w:ascii="Times New Roman" w:hAnsi="Times New Roman"/>
          <w:i/>
          <w:sz w:val="24"/>
          <w:szCs w:val="24"/>
        </w:rPr>
      </w:pPr>
    </w:p>
    <w:sectPr w:rsidR="00C80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DF"/>
    <w:rsid w:val="0001456B"/>
    <w:rsid w:val="007229F8"/>
    <w:rsid w:val="00C808DF"/>
    <w:rsid w:val="00D66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DC216-7B88-4DCB-BAED-87902D72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DF"/>
    <w:pPr>
      <w:spacing w:after="200" w:line="276"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08D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2017-04-05T09:31:00Z</dcterms:created>
  <dcterms:modified xsi:type="dcterms:W3CDTF">2017-04-05T09:42:00Z</dcterms:modified>
</cp:coreProperties>
</file>