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D4" w:rsidRPr="009049B7" w:rsidRDefault="00272336" w:rsidP="000F3DC8">
      <w:pPr>
        <w:spacing w:after="0" w:line="276" w:lineRule="auto"/>
        <w:jc w:val="right"/>
        <w:rPr>
          <w:rFonts w:ascii="Arial" w:hAnsi="Arial" w:cs="Arial"/>
          <w:i/>
          <w:szCs w:val="32"/>
        </w:rPr>
      </w:pPr>
      <w:r w:rsidRPr="009049B7">
        <w:rPr>
          <w:rFonts w:ascii="Arial" w:hAnsi="Arial" w:cs="Arial"/>
          <w:i/>
          <w:szCs w:val="32"/>
        </w:rPr>
        <w:t>Т</w:t>
      </w:r>
      <w:r w:rsidR="000F3DC8" w:rsidRPr="009049B7">
        <w:rPr>
          <w:rFonts w:ascii="Arial" w:hAnsi="Arial" w:cs="Arial"/>
          <w:i/>
          <w:szCs w:val="32"/>
        </w:rPr>
        <w:t>езисы выступления</w:t>
      </w:r>
      <w:r w:rsidRPr="009049B7">
        <w:rPr>
          <w:rFonts w:ascii="Arial" w:hAnsi="Arial" w:cs="Arial"/>
          <w:i/>
          <w:szCs w:val="32"/>
        </w:rPr>
        <w:t xml:space="preserve"> на </w:t>
      </w:r>
      <w:r w:rsidR="00215BD4" w:rsidRPr="009049B7">
        <w:rPr>
          <w:rFonts w:ascii="Arial" w:hAnsi="Arial" w:cs="Arial"/>
          <w:i/>
          <w:szCs w:val="32"/>
        </w:rPr>
        <w:t xml:space="preserve">Круглый стол </w:t>
      </w:r>
    </w:p>
    <w:p w:rsidR="000F3DC8" w:rsidRPr="009049B7" w:rsidRDefault="00A03A70" w:rsidP="000F3DC8">
      <w:pPr>
        <w:spacing w:after="0" w:line="276" w:lineRule="auto"/>
        <w:ind w:left="2832"/>
        <w:jc w:val="right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в</w:t>
      </w:r>
      <w:r w:rsidR="000F3DC8" w:rsidRPr="009049B7">
        <w:rPr>
          <w:rFonts w:ascii="Arial" w:hAnsi="Arial" w:cs="Arial"/>
          <w:i/>
          <w:szCs w:val="32"/>
        </w:rPr>
        <w:t>ице-м</w:t>
      </w:r>
      <w:r w:rsidR="005A2843" w:rsidRPr="009049B7">
        <w:rPr>
          <w:rFonts w:ascii="Arial" w:hAnsi="Arial" w:cs="Arial"/>
          <w:i/>
          <w:szCs w:val="32"/>
        </w:rPr>
        <w:t>инистр</w:t>
      </w:r>
      <w:r w:rsidR="00272336" w:rsidRPr="009049B7">
        <w:rPr>
          <w:rFonts w:ascii="Arial" w:hAnsi="Arial" w:cs="Arial"/>
          <w:i/>
          <w:szCs w:val="32"/>
        </w:rPr>
        <w:t>а</w:t>
      </w:r>
      <w:r w:rsidR="005A2843" w:rsidRPr="009049B7">
        <w:rPr>
          <w:rFonts w:ascii="Arial" w:hAnsi="Arial" w:cs="Arial"/>
          <w:i/>
          <w:szCs w:val="32"/>
        </w:rPr>
        <w:t xml:space="preserve"> информации и </w:t>
      </w:r>
    </w:p>
    <w:p w:rsidR="00A03A70" w:rsidRDefault="005A2843" w:rsidP="000F3DC8">
      <w:pPr>
        <w:spacing w:after="0" w:line="276" w:lineRule="auto"/>
        <w:ind w:left="2832"/>
        <w:jc w:val="right"/>
        <w:rPr>
          <w:rFonts w:ascii="Arial" w:hAnsi="Arial" w:cs="Arial"/>
          <w:i/>
          <w:szCs w:val="32"/>
        </w:rPr>
      </w:pPr>
      <w:r w:rsidRPr="009049B7">
        <w:rPr>
          <w:rFonts w:ascii="Arial" w:hAnsi="Arial" w:cs="Arial"/>
          <w:i/>
          <w:szCs w:val="32"/>
        </w:rPr>
        <w:t>общественного развития РК</w:t>
      </w:r>
      <w:r w:rsidR="000F3DC8" w:rsidRPr="009049B7">
        <w:rPr>
          <w:rFonts w:ascii="Arial" w:hAnsi="Arial" w:cs="Arial"/>
          <w:i/>
          <w:szCs w:val="32"/>
        </w:rPr>
        <w:t xml:space="preserve"> </w:t>
      </w:r>
    </w:p>
    <w:p w:rsidR="005A2843" w:rsidRPr="009049B7" w:rsidRDefault="005A2843" w:rsidP="000F3DC8">
      <w:pPr>
        <w:spacing w:after="0" w:line="276" w:lineRule="auto"/>
        <w:ind w:left="2832"/>
        <w:jc w:val="right"/>
        <w:rPr>
          <w:rFonts w:ascii="Arial" w:hAnsi="Arial" w:cs="Arial"/>
          <w:i/>
          <w:szCs w:val="32"/>
        </w:rPr>
      </w:pPr>
      <w:r w:rsidRPr="009049B7">
        <w:rPr>
          <w:rFonts w:ascii="Arial" w:hAnsi="Arial" w:cs="Arial"/>
          <w:i/>
          <w:szCs w:val="32"/>
        </w:rPr>
        <w:t>Д.</w:t>
      </w:r>
      <w:r w:rsidR="000F3DC8" w:rsidRPr="009049B7">
        <w:rPr>
          <w:rFonts w:ascii="Arial" w:hAnsi="Arial" w:cs="Arial"/>
          <w:i/>
          <w:szCs w:val="32"/>
        </w:rPr>
        <w:t>Р</w:t>
      </w:r>
      <w:r w:rsidRPr="009049B7">
        <w:rPr>
          <w:rFonts w:ascii="Arial" w:hAnsi="Arial" w:cs="Arial"/>
          <w:i/>
          <w:szCs w:val="32"/>
        </w:rPr>
        <w:t xml:space="preserve">. </w:t>
      </w:r>
      <w:proofErr w:type="spellStart"/>
      <w:r w:rsidR="000F3DC8" w:rsidRPr="009049B7">
        <w:rPr>
          <w:rFonts w:ascii="Arial" w:hAnsi="Arial" w:cs="Arial"/>
          <w:i/>
          <w:szCs w:val="32"/>
        </w:rPr>
        <w:t>Кадирова</w:t>
      </w:r>
      <w:proofErr w:type="spellEnd"/>
    </w:p>
    <w:p w:rsidR="00272336" w:rsidRPr="009049B7" w:rsidRDefault="000F3DC8" w:rsidP="000F3DC8">
      <w:pPr>
        <w:spacing w:after="0" w:line="276" w:lineRule="auto"/>
        <w:jc w:val="right"/>
        <w:rPr>
          <w:rFonts w:ascii="Arial" w:hAnsi="Arial" w:cs="Arial"/>
          <w:i/>
          <w:szCs w:val="32"/>
        </w:rPr>
      </w:pPr>
      <w:r w:rsidRPr="009049B7">
        <w:rPr>
          <w:rFonts w:ascii="Arial" w:hAnsi="Arial" w:cs="Arial"/>
          <w:i/>
          <w:szCs w:val="32"/>
        </w:rPr>
        <w:t>Мажилис</w:t>
      </w:r>
      <w:r w:rsidR="005A2843" w:rsidRPr="009049B7">
        <w:rPr>
          <w:rFonts w:ascii="Arial" w:hAnsi="Arial" w:cs="Arial"/>
          <w:i/>
          <w:szCs w:val="32"/>
        </w:rPr>
        <w:t xml:space="preserve"> Парламента РК</w:t>
      </w:r>
    </w:p>
    <w:p w:rsidR="00272336" w:rsidRPr="009049B7" w:rsidRDefault="00E83BD6" w:rsidP="000F3DC8">
      <w:pPr>
        <w:spacing w:after="0" w:line="276" w:lineRule="auto"/>
        <w:jc w:val="right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  <w:lang w:val="kk-KZ"/>
        </w:rPr>
        <w:t>27</w:t>
      </w:r>
      <w:r w:rsidR="000F3DC8" w:rsidRPr="009049B7">
        <w:rPr>
          <w:rFonts w:ascii="Arial" w:hAnsi="Arial" w:cs="Arial"/>
          <w:i/>
          <w:szCs w:val="32"/>
        </w:rPr>
        <w:t xml:space="preserve"> апрел</w:t>
      </w:r>
      <w:r w:rsidR="00272336" w:rsidRPr="009049B7">
        <w:rPr>
          <w:rFonts w:ascii="Arial" w:hAnsi="Arial" w:cs="Arial"/>
          <w:i/>
          <w:szCs w:val="32"/>
        </w:rPr>
        <w:t>я 202</w:t>
      </w:r>
      <w:r w:rsidR="000F3DC8" w:rsidRPr="009049B7">
        <w:rPr>
          <w:rFonts w:ascii="Arial" w:hAnsi="Arial" w:cs="Arial"/>
          <w:i/>
          <w:szCs w:val="32"/>
        </w:rPr>
        <w:t>3</w:t>
      </w:r>
      <w:r w:rsidR="00272336" w:rsidRPr="009049B7">
        <w:rPr>
          <w:rFonts w:ascii="Arial" w:hAnsi="Arial" w:cs="Arial"/>
          <w:i/>
          <w:szCs w:val="32"/>
        </w:rPr>
        <w:t xml:space="preserve"> года </w:t>
      </w:r>
    </w:p>
    <w:p w:rsidR="005A2843" w:rsidRPr="009049B7" w:rsidRDefault="005A2843" w:rsidP="0066057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5A2843" w:rsidRPr="00776887" w:rsidRDefault="005A2843" w:rsidP="00272336">
      <w:pPr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 xml:space="preserve">Уважаемый </w:t>
      </w:r>
      <w:r w:rsidR="00CF1FCA" w:rsidRPr="00776887">
        <w:rPr>
          <w:rFonts w:ascii="Arial" w:hAnsi="Arial" w:cs="Arial"/>
          <w:b/>
          <w:sz w:val="28"/>
          <w:szCs w:val="28"/>
        </w:rPr>
        <w:t xml:space="preserve">Асхат </w:t>
      </w:r>
      <w:proofErr w:type="spellStart"/>
      <w:r w:rsidR="00CF1FCA" w:rsidRPr="00776887">
        <w:rPr>
          <w:rFonts w:ascii="Arial" w:hAnsi="Arial" w:cs="Arial"/>
          <w:b/>
          <w:sz w:val="28"/>
          <w:szCs w:val="28"/>
        </w:rPr>
        <w:t>Канатович</w:t>
      </w:r>
      <w:proofErr w:type="spellEnd"/>
      <w:r w:rsidRPr="00776887">
        <w:rPr>
          <w:rFonts w:ascii="Arial" w:hAnsi="Arial" w:cs="Arial"/>
          <w:b/>
          <w:sz w:val="28"/>
          <w:szCs w:val="28"/>
        </w:rPr>
        <w:t>!</w:t>
      </w:r>
    </w:p>
    <w:p w:rsidR="005A2843" w:rsidRPr="00776887" w:rsidRDefault="005A2843" w:rsidP="00272336">
      <w:pPr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 xml:space="preserve">Уважаемые </w:t>
      </w:r>
      <w:r w:rsidR="000F3DC8" w:rsidRPr="00776887">
        <w:rPr>
          <w:rFonts w:ascii="Arial" w:hAnsi="Arial" w:cs="Arial"/>
          <w:b/>
          <w:sz w:val="28"/>
          <w:szCs w:val="28"/>
        </w:rPr>
        <w:t>депутаты</w:t>
      </w:r>
      <w:r w:rsidR="009A513E" w:rsidRPr="00776887">
        <w:rPr>
          <w:rFonts w:ascii="Arial" w:hAnsi="Arial" w:cs="Arial"/>
          <w:b/>
          <w:sz w:val="28"/>
          <w:szCs w:val="28"/>
        </w:rPr>
        <w:t xml:space="preserve"> и </w:t>
      </w:r>
      <w:r w:rsidR="00CF1FCA" w:rsidRPr="00776887">
        <w:rPr>
          <w:rFonts w:ascii="Arial" w:hAnsi="Arial" w:cs="Arial"/>
          <w:b/>
          <w:sz w:val="28"/>
          <w:szCs w:val="28"/>
        </w:rPr>
        <w:t>участники Круглого стола</w:t>
      </w:r>
      <w:r w:rsidRPr="00776887">
        <w:rPr>
          <w:rFonts w:ascii="Arial" w:hAnsi="Arial" w:cs="Arial"/>
          <w:b/>
          <w:sz w:val="28"/>
          <w:szCs w:val="28"/>
        </w:rPr>
        <w:t>!</w:t>
      </w:r>
    </w:p>
    <w:p w:rsidR="005A2843" w:rsidRPr="00776887" w:rsidRDefault="000F3DC8" w:rsidP="005A2843">
      <w:pPr>
        <w:spacing w:line="276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 xml:space="preserve">Как вам известно, </w:t>
      </w:r>
      <w:r w:rsidR="005A2843" w:rsidRPr="00776887">
        <w:rPr>
          <w:rFonts w:ascii="Arial" w:hAnsi="Arial" w:cs="Arial"/>
          <w:sz w:val="28"/>
          <w:szCs w:val="28"/>
        </w:rPr>
        <w:t xml:space="preserve">Министерством информации и общественного развития совместно с </w:t>
      </w:r>
      <w:r w:rsidRPr="00776887">
        <w:rPr>
          <w:rFonts w:ascii="Arial" w:hAnsi="Arial" w:cs="Arial"/>
          <w:sz w:val="28"/>
          <w:szCs w:val="28"/>
        </w:rPr>
        <w:t>казахстанскими</w:t>
      </w:r>
      <w:r w:rsidR="005A2843" w:rsidRPr="00776887">
        <w:rPr>
          <w:rFonts w:ascii="Arial" w:hAnsi="Arial" w:cs="Arial"/>
          <w:sz w:val="28"/>
          <w:szCs w:val="28"/>
        </w:rPr>
        <w:t xml:space="preserve"> и международными экспертами </w:t>
      </w:r>
      <w:r w:rsidRPr="00776887">
        <w:rPr>
          <w:rFonts w:ascii="Arial" w:hAnsi="Arial" w:cs="Arial"/>
          <w:sz w:val="28"/>
          <w:szCs w:val="28"/>
        </w:rPr>
        <w:t>был разработан</w:t>
      </w:r>
      <w:r w:rsidR="005A2843" w:rsidRPr="00776887">
        <w:rPr>
          <w:rFonts w:ascii="Arial" w:hAnsi="Arial" w:cs="Arial"/>
          <w:sz w:val="28"/>
          <w:szCs w:val="28"/>
        </w:rPr>
        <w:t xml:space="preserve"> законопроект </w:t>
      </w:r>
      <w:r w:rsidR="005A2843" w:rsidRPr="00776887">
        <w:rPr>
          <w:rFonts w:ascii="Arial" w:hAnsi="Arial" w:cs="Arial"/>
          <w:b/>
          <w:sz w:val="28"/>
          <w:szCs w:val="28"/>
        </w:rPr>
        <w:t xml:space="preserve">«Об общественном контроле» </w:t>
      </w:r>
      <w:r w:rsidR="005A2843" w:rsidRPr="00776887">
        <w:rPr>
          <w:rFonts w:ascii="Arial" w:hAnsi="Arial" w:cs="Arial"/>
          <w:sz w:val="28"/>
          <w:szCs w:val="28"/>
        </w:rPr>
        <w:t xml:space="preserve">и </w:t>
      </w:r>
      <w:r w:rsidRPr="00776887">
        <w:rPr>
          <w:rFonts w:ascii="Arial" w:hAnsi="Arial" w:cs="Arial"/>
          <w:sz w:val="28"/>
          <w:szCs w:val="28"/>
        </w:rPr>
        <w:t>сопутствующий к нему законопроект</w:t>
      </w:r>
      <w:r w:rsidRPr="00776887">
        <w:rPr>
          <w:rFonts w:ascii="Arial" w:hAnsi="Arial" w:cs="Arial"/>
          <w:b/>
          <w:sz w:val="28"/>
          <w:szCs w:val="28"/>
        </w:rPr>
        <w:t xml:space="preserve"> </w:t>
      </w:r>
      <w:r w:rsidR="005A2843" w:rsidRPr="00776887">
        <w:rPr>
          <w:rFonts w:ascii="Arial" w:hAnsi="Arial" w:cs="Arial"/>
          <w:b/>
          <w:sz w:val="28"/>
          <w:szCs w:val="28"/>
        </w:rPr>
        <w:t>«</w:t>
      </w:r>
      <w:r w:rsidRPr="00776887">
        <w:rPr>
          <w:rFonts w:ascii="Arial" w:hAnsi="Arial" w:cs="Arial"/>
          <w:b/>
          <w:sz w:val="28"/>
          <w:szCs w:val="28"/>
        </w:rPr>
        <w:t>О</w:t>
      </w:r>
      <w:r w:rsidR="005A2843" w:rsidRPr="00776887">
        <w:rPr>
          <w:rFonts w:ascii="Arial" w:hAnsi="Arial" w:cs="Arial"/>
          <w:b/>
          <w:sz w:val="28"/>
          <w:szCs w:val="28"/>
        </w:rPr>
        <w:t xml:space="preserve"> внесении изменений и дополнений в некоторые законодательные акты Республики Казахстан по вопросам общественного контроля».</w:t>
      </w:r>
    </w:p>
    <w:p w:rsidR="00CF1FCA" w:rsidRPr="00776887" w:rsidRDefault="00CF1FCA" w:rsidP="00CF1FCA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 xml:space="preserve">По обсуждению </w:t>
      </w:r>
      <w:r w:rsidR="00776887">
        <w:rPr>
          <w:rFonts w:ascii="Arial" w:hAnsi="Arial" w:cs="Arial"/>
          <w:sz w:val="28"/>
          <w:szCs w:val="28"/>
        </w:rPr>
        <w:t xml:space="preserve">законопроектов проведено более </w:t>
      </w:r>
      <w:r w:rsidRPr="00776887">
        <w:rPr>
          <w:rFonts w:ascii="Arial" w:hAnsi="Arial" w:cs="Arial"/>
          <w:sz w:val="28"/>
          <w:szCs w:val="28"/>
        </w:rPr>
        <w:t>30 публичных мероприятий с участием представителей экспертного сообщества, депутатов Парламента.</w:t>
      </w:r>
    </w:p>
    <w:p w:rsidR="00CF1FCA" w:rsidRPr="00776887" w:rsidRDefault="00CF1FCA" w:rsidP="00CF1FC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>Особо хочу отметить, что это коллективная работа Рабочей группы по разработке законопроектов, в которую вошли все заинтересованные стороны, в том числе эксперты-юристы, правозащитники, общественные деятели.</w:t>
      </w:r>
    </w:p>
    <w:p w:rsidR="00E83BD6" w:rsidRPr="00776887" w:rsidRDefault="00CF1FCA" w:rsidP="00E83BD6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 xml:space="preserve">Законопроект находится в Мажилисе с ноября 2021 года и прошел широкое обсуждение на 25-и заседаниях Рабочей группы Мажилиса. </w:t>
      </w:r>
    </w:p>
    <w:p w:rsidR="00CF1FCA" w:rsidRPr="00776887" w:rsidRDefault="00CF1FCA" w:rsidP="00CF1FCA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 xml:space="preserve">Разрешите презентовать данные законопроекты. </w:t>
      </w:r>
    </w:p>
    <w:p w:rsidR="005A2843" w:rsidRPr="00776887" w:rsidRDefault="000F3DC8" w:rsidP="000F3DC8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>По основному законопроекту</w:t>
      </w:r>
      <w:r w:rsidR="005A2843" w:rsidRPr="00776887">
        <w:rPr>
          <w:rFonts w:ascii="Arial" w:hAnsi="Arial" w:cs="Arial"/>
          <w:sz w:val="28"/>
          <w:szCs w:val="28"/>
        </w:rPr>
        <w:t xml:space="preserve"> предлагаются следующие подходы:</w:t>
      </w:r>
    </w:p>
    <w:p w:rsidR="00DE66E5" w:rsidRPr="00776887" w:rsidRDefault="00DE66E5" w:rsidP="00F60A5B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F60A5B" w:rsidRPr="00776887" w:rsidRDefault="00F60A5B" w:rsidP="00F60A5B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76887">
        <w:rPr>
          <w:rFonts w:ascii="Arial" w:hAnsi="Arial" w:cs="Arial"/>
          <w:b/>
          <w:sz w:val="28"/>
          <w:szCs w:val="28"/>
        </w:rPr>
        <w:t>Слайд 2</w:t>
      </w:r>
    </w:p>
    <w:p w:rsidR="0074597A" w:rsidRPr="00776887" w:rsidRDefault="005A2843" w:rsidP="00F60A5B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Перв</w:t>
      </w:r>
      <w:r w:rsidR="00F60A5B" w:rsidRPr="00776887">
        <w:rPr>
          <w:rFonts w:ascii="Arial" w:hAnsi="Arial" w:cs="Arial"/>
          <w:b/>
          <w:sz w:val="28"/>
          <w:szCs w:val="28"/>
        </w:rPr>
        <w:t>ое</w:t>
      </w:r>
      <w:r w:rsidRPr="00776887">
        <w:rPr>
          <w:rFonts w:ascii="Arial" w:hAnsi="Arial" w:cs="Arial"/>
          <w:b/>
          <w:sz w:val="28"/>
          <w:szCs w:val="28"/>
        </w:rPr>
        <w:t xml:space="preserve">. </w:t>
      </w:r>
      <w:r w:rsidR="00F60A5B" w:rsidRPr="00776887">
        <w:rPr>
          <w:rFonts w:ascii="Arial" w:hAnsi="Arial" w:cs="Arial"/>
          <w:sz w:val="28"/>
          <w:szCs w:val="28"/>
        </w:rPr>
        <w:t xml:space="preserve">Законопроект в целом является «рамочным».  </w:t>
      </w:r>
    </w:p>
    <w:p w:rsidR="005A2843" w:rsidRPr="00776887" w:rsidRDefault="00F60A5B" w:rsidP="00F60A5B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>Законопроектом определяю</w:t>
      </w:r>
      <w:r w:rsidR="005A2843" w:rsidRPr="00776887">
        <w:rPr>
          <w:rFonts w:ascii="Arial" w:hAnsi="Arial" w:cs="Arial"/>
          <w:sz w:val="28"/>
          <w:szCs w:val="28"/>
        </w:rPr>
        <w:t xml:space="preserve">тся </w:t>
      </w:r>
      <w:r w:rsidRPr="00776887">
        <w:rPr>
          <w:rFonts w:ascii="Arial" w:hAnsi="Arial" w:cs="Arial"/>
          <w:b/>
          <w:sz w:val="28"/>
          <w:szCs w:val="28"/>
        </w:rPr>
        <w:t>ц</w:t>
      </w:r>
      <w:r w:rsidR="000F3DC8" w:rsidRPr="00776887">
        <w:rPr>
          <w:rFonts w:ascii="Arial" w:hAnsi="Arial" w:cs="Arial"/>
          <w:b/>
          <w:sz w:val="28"/>
          <w:szCs w:val="28"/>
        </w:rPr>
        <w:t>ел</w:t>
      </w:r>
      <w:r w:rsidR="008B55CF" w:rsidRPr="00776887">
        <w:rPr>
          <w:rFonts w:ascii="Arial" w:hAnsi="Arial" w:cs="Arial"/>
          <w:b/>
          <w:sz w:val="28"/>
          <w:szCs w:val="28"/>
        </w:rPr>
        <w:t>ь</w:t>
      </w:r>
      <w:r w:rsidR="000F3DC8" w:rsidRPr="00776887">
        <w:rPr>
          <w:rFonts w:ascii="Arial" w:hAnsi="Arial" w:cs="Arial"/>
          <w:b/>
          <w:sz w:val="28"/>
          <w:szCs w:val="28"/>
        </w:rPr>
        <w:t xml:space="preserve"> </w:t>
      </w:r>
      <w:r w:rsidRPr="00776887">
        <w:rPr>
          <w:rFonts w:ascii="Arial" w:hAnsi="Arial" w:cs="Arial"/>
          <w:b/>
          <w:sz w:val="28"/>
          <w:szCs w:val="28"/>
        </w:rPr>
        <w:t xml:space="preserve">и задачи </w:t>
      </w:r>
      <w:r w:rsidR="000F3DC8" w:rsidRPr="00776887">
        <w:rPr>
          <w:rFonts w:ascii="Arial" w:hAnsi="Arial" w:cs="Arial"/>
          <w:b/>
          <w:sz w:val="28"/>
          <w:szCs w:val="28"/>
        </w:rPr>
        <w:t>общественного контроля</w:t>
      </w:r>
      <w:r w:rsidRPr="00776887">
        <w:rPr>
          <w:rFonts w:ascii="Arial" w:hAnsi="Arial" w:cs="Arial"/>
          <w:b/>
          <w:sz w:val="28"/>
          <w:szCs w:val="28"/>
        </w:rPr>
        <w:t xml:space="preserve">. </w:t>
      </w:r>
    </w:p>
    <w:p w:rsidR="007768C0" w:rsidRPr="00776887" w:rsidRDefault="007768C0" w:rsidP="007768C0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 xml:space="preserve">Обозначены </w:t>
      </w:r>
      <w:r w:rsidRPr="00776887">
        <w:rPr>
          <w:rFonts w:ascii="Arial" w:hAnsi="Arial" w:cs="Arial"/>
          <w:b/>
          <w:sz w:val="28"/>
          <w:szCs w:val="28"/>
        </w:rPr>
        <w:t>принципы общественного контроля</w:t>
      </w:r>
      <w:r w:rsidRPr="00776887">
        <w:rPr>
          <w:rFonts w:ascii="Arial" w:hAnsi="Arial" w:cs="Arial"/>
          <w:sz w:val="28"/>
          <w:szCs w:val="28"/>
        </w:rPr>
        <w:t>, такие как, законность, публичность, открытость и прозрачность, добровольное участие и независимость субъектов общественного контроля.</w:t>
      </w:r>
    </w:p>
    <w:p w:rsidR="008B55CF" w:rsidRPr="00776887" w:rsidRDefault="008B55CF" w:rsidP="008B55C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lastRenderedPageBreak/>
        <w:t>Слайд 3</w:t>
      </w:r>
    </w:p>
    <w:p w:rsidR="00F60A5B" w:rsidRPr="00776887" w:rsidRDefault="00F60A5B" w:rsidP="00F60A5B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 xml:space="preserve">Второе.  </w:t>
      </w:r>
      <w:r w:rsidR="008B55CF" w:rsidRPr="00776887">
        <w:rPr>
          <w:rFonts w:ascii="Arial" w:hAnsi="Arial" w:cs="Arial"/>
          <w:sz w:val="28"/>
          <w:szCs w:val="28"/>
        </w:rPr>
        <w:t>О</w:t>
      </w:r>
      <w:r w:rsidRPr="00776887">
        <w:rPr>
          <w:rFonts w:ascii="Arial" w:hAnsi="Arial" w:cs="Arial"/>
          <w:sz w:val="28"/>
          <w:szCs w:val="28"/>
        </w:rPr>
        <w:t>пределены</w:t>
      </w:r>
      <w:r w:rsidRPr="00776887">
        <w:rPr>
          <w:rFonts w:ascii="Arial" w:hAnsi="Arial" w:cs="Arial"/>
          <w:b/>
          <w:sz w:val="28"/>
          <w:szCs w:val="28"/>
        </w:rPr>
        <w:t xml:space="preserve"> объекты и субъекты общественного контроля.</w:t>
      </w:r>
    </w:p>
    <w:p w:rsidR="00357223" w:rsidRPr="00776887" w:rsidRDefault="008B55CF" w:rsidP="00357223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Объектами</w:t>
      </w:r>
      <w:r w:rsidR="00357223" w:rsidRPr="00776887">
        <w:rPr>
          <w:rFonts w:ascii="Arial" w:hAnsi="Arial" w:cs="Arial"/>
          <w:b/>
          <w:sz w:val="28"/>
          <w:szCs w:val="28"/>
        </w:rPr>
        <w:t xml:space="preserve"> общественного контроля</w:t>
      </w:r>
      <w:r w:rsidR="00357223" w:rsidRPr="00776887">
        <w:rPr>
          <w:rFonts w:ascii="Arial" w:hAnsi="Arial" w:cs="Arial"/>
          <w:sz w:val="28"/>
          <w:szCs w:val="28"/>
        </w:rPr>
        <w:t xml:space="preserve"> являются:</w:t>
      </w:r>
    </w:p>
    <w:p w:rsidR="00357223" w:rsidRPr="00776887" w:rsidRDefault="00357223" w:rsidP="00357223">
      <w:pPr>
        <w:pStyle w:val="a7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местные государственные и центральные органы;</w:t>
      </w:r>
    </w:p>
    <w:p w:rsidR="00357223" w:rsidRPr="00776887" w:rsidRDefault="00357223" w:rsidP="00357223">
      <w:pPr>
        <w:pStyle w:val="a7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государственные учреждения, не являющиеся государственными органами;</w:t>
      </w:r>
    </w:p>
    <w:p w:rsidR="00357223" w:rsidRPr="00776887" w:rsidRDefault="00357223" w:rsidP="00357223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 xml:space="preserve">3) субъекты </w:t>
      </w:r>
      <w:proofErr w:type="spellStart"/>
      <w:r w:rsidRPr="00776887">
        <w:rPr>
          <w:rFonts w:ascii="Arial" w:hAnsi="Arial" w:cs="Arial"/>
          <w:b/>
          <w:sz w:val="28"/>
          <w:szCs w:val="28"/>
        </w:rPr>
        <w:t>квазигосударственного</w:t>
      </w:r>
      <w:proofErr w:type="spellEnd"/>
      <w:r w:rsidRPr="00776887">
        <w:rPr>
          <w:rFonts w:ascii="Arial" w:hAnsi="Arial" w:cs="Arial"/>
          <w:b/>
          <w:sz w:val="28"/>
          <w:szCs w:val="28"/>
        </w:rPr>
        <w:t xml:space="preserve"> сектора;</w:t>
      </w:r>
    </w:p>
    <w:p w:rsidR="00357223" w:rsidRPr="00776887" w:rsidRDefault="00357223" w:rsidP="00357223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 xml:space="preserve">4) </w:t>
      </w:r>
      <w:r w:rsidRPr="00776887">
        <w:rPr>
          <w:rFonts w:ascii="Arial" w:hAnsi="Arial" w:cs="Arial"/>
          <w:b/>
          <w:sz w:val="28"/>
          <w:szCs w:val="28"/>
        </w:rPr>
        <w:t>исполнители функций</w:t>
      </w:r>
      <w:r w:rsidRPr="00776887">
        <w:rPr>
          <w:rFonts w:ascii="Arial" w:hAnsi="Arial" w:cs="Arial"/>
          <w:sz w:val="28"/>
          <w:szCs w:val="28"/>
        </w:rPr>
        <w:t xml:space="preserve"> центральных и (или) местных исполнительных органов, деятельность которых связана с </w:t>
      </w:r>
      <w:r w:rsidRPr="00776887">
        <w:rPr>
          <w:rFonts w:ascii="Arial" w:hAnsi="Arial" w:cs="Arial"/>
          <w:b/>
          <w:sz w:val="28"/>
          <w:szCs w:val="28"/>
        </w:rPr>
        <w:t>общественными интересами</w:t>
      </w:r>
      <w:r w:rsidRPr="00776887">
        <w:rPr>
          <w:rFonts w:ascii="Arial" w:hAnsi="Arial" w:cs="Arial"/>
          <w:sz w:val="28"/>
          <w:szCs w:val="28"/>
        </w:rPr>
        <w:t xml:space="preserve">. </w:t>
      </w:r>
    </w:p>
    <w:p w:rsidR="00F60A5B" w:rsidRPr="00776887" w:rsidRDefault="00F60A5B" w:rsidP="00F60A5B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 xml:space="preserve">Субъектами </w:t>
      </w:r>
      <w:r w:rsidR="00357223" w:rsidRPr="00776887">
        <w:rPr>
          <w:rFonts w:ascii="Arial" w:hAnsi="Arial" w:cs="Arial"/>
          <w:sz w:val="28"/>
          <w:szCs w:val="28"/>
        </w:rPr>
        <w:t>определены</w:t>
      </w:r>
      <w:r w:rsidRPr="00776887">
        <w:rPr>
          <w:rFonts w:ascii="Arial" w:hAnsi="Arial" w:cs="Arial"/>
          <w:sz w:val="28"/>
          <w:szCs w:val="28"/>
        </w:rPr>
        <w:t xml:space="preserve"> </w:t>
      </w:r>
      <w:r w:rsidRPr="00776887">
        <w:rPr>
          <w:rFonts w:ascii="Arial" w:hAnsi="Arial" w:cs="Arial"/>
          <w:b/>
          <w:sz w:val="28"/>
          <w:szCs w:val="28"/>
        </w:rPr>
        <w:t xml:space="preserve">граждане, некоммерческие организации, зарегистрированные в Казахстане и иные субъекты, </w:t>
      </w:r>
      <w:r w:rsidRPr="00776887">
        <w:rPr>
          <w:rFonts w:ascii="Arial" w:hAnsi="Arial" w:cs="Arial"/>
          <w:sz w:val="28"/>
          <w:szCs w:val="28"/>
        </w:rPr>
        <w:t>которым предоставлено право или полномочия по осуществлению общественного контроля.</w:t>
      </w:r>
    </w:p>
    <w:p w:rsidR="005A2843" w:rsidRPr="00776887" w:rsidRDefault="00357223" w:rsidP="00357223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Третье</w:t>
      </w:r>
      <w:r w:rsidR="005A2843" w:rsidRPr="00776887">
        <w:rPr>
          <w:rFonts w:ascii="Arial" w:hAnsi="Arial" w:cs="Arial"/>
          <w:b/>
          <w:sz w:val="28"/>
          <w:szCs w:val="28"/>
        </w:rPr>
        <w:t xml:space="preserve">. </w:t>
      </w:r>
      <w:r w:rsidR="005A2843" w:rsidRPr="00776887">
        <w:rPr>
          <w:rFonts w:ascii="Arial" w:hAnsi="Arial" w:cs="Arial"/>
          <w:sz w:val="28"/>
          <w:szCs w:val="28"/>
        </w:rPr>
        <w:t>Уточняются права и обязанности субъектов и объектов общественного контроля.</w:t>
      </w:r>
    </w:p>
    <w:p w:rsidR="005A2843" w:rsidRPr="00776887" w:rsidRDefault="005A2843" w:rsidP="00396494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 xml:space="preserve">Например, субъекты общественного контроля имеют право создавать </w:t>
      </w:r>
      <w:r w:rsidRPr="00776887">
        <w:rPr>
          <w:rFonts w:ascii="Arial" w:hAnsi="Arial" w:cs="Arial"/>
          <w:b/>
          <w:sz w:val="28"/>
          <w:szCs w:val="28"/>
        </w:rPr>
        <w:t>группы общественного контроля</w:t>
      </w:r>
      <w:r w:rsidRPr="00776887">
        <w:rPr>
          <w:rFonts w:ascii="Arial" w:hAnsi="Arial" w:cs="Arial"/>
          <w:sz w:val="28"/>
          <w:szCs w:val="28"/>
        </w:rPr>
        <w:t>, а также запрашивать информацию,</w:t>
      </w:r>
      <w:r w:rsidR="00541B75" w:rsidRPr="00776887">
        <w:rPr>
          <w:rFonts w:ascii="Arial" w:hAnsi="Arial" w:cs="Arial"/>
          <w:sz w:val="28"/>
          <w:szCs w:val="28"/>
        </w:rPr>
        <w:t xml:space="preserve"> посещ</w:t>
      </w:r>
      <w:r w:rsidR="00307B07" w:rsidRPr="00776887">
        <w:rPr>
          <w:rFonts w:ascii="Arial" w:hAnsi="Arial" w:cs="Arial"/>
          <w:sz w:val="28"/>
          <w:szCs w:val="28"/>
        </w:rPr>
        <w:t>а</w:t>
      </w:r>
      <w:r w:rsidR="00541B75" w:rsidRPr="00776887">
        <w:rPr>
          <w:rFonts w:ascii="Arial" w:hAnsi="Arial" w:cs="Arial"/>
          <w:sz w:val="28"/>
          <w:szCs w:val="28"/>
        </w:rPr>
        <w:t>ть объекты общественного контроля по их письменным согласию,</w:t>
      </w:r>
      <w:r w:rsidRPr="00776887">
        <w:rPr>
          <w:rFonts w:ascii="Arial" w:hAnsi="Arial" w:cs="Arial"/>
          <w:sz w:val="28"/>
          <w:szCs w:val="28"/>
        </w:rPr>
        <w:t xml:space="preserve"> обжаловать действия или бездействие объектов общественного контроля и т.д.</w:t>
      </w:r>
    </w:p>
    <w:p w:rsidR="005A2843" w:rsidRPr="00776887" w:rsidRDefault="005A2843" w:rsidP="00396494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 xml:space="preserve">Объекты будут обязаны рассматривать рекомендации </w:t>
      </w:r>
      <w:r w:rsidR="00E83BD6" w:rsidRPr="00776887">
        <w:rPr>
          <w:rFonts w:ascii="Arial" w:hAnsi="Arial" w:cs="Arial"/>
          <w:sz w:val="28"/>
          <w:szCs w:val="28"/>
          <w:lang w:val="kk-KZ"/>
        </w:rPr>
        <w:t xml:space="preserve">субъектов </w:t>
      </w:r>
      <w:r w:rsidRPr="00776887">
        <w:rPr>
          <w:rFonts w:ascii="Arial" w:hAnsi="Arial" w:cs="Arial"/>
          <w:sz w:val="28"/>
          <w:szCs w:val="28"/>
        </w:rPr>
        <w:t>общес</w:t>
      </w:r>
      <w:r w:rsidR="00C22FAF" w:rsidRPr="00776887">
        <w:rPr>
          <w:rFonts w:ascii="Arial" w:hAnsi="Arial" w:cs="Arial"/>
          <w:sz w:val="28"/>
          <w:szCs w:val="28"/>
        </w:rPr>
        <w:t>твенного контроля и размещать мотивированные ответы</w:t>
      </w:r>
      <w:r w:rsidRPr="00776887">
        <w:rPr>
          <w:rFonts w:ascii="Arial" w:hAnsi="Arial" w:cs="Arial"/>
          <w:sz w:val="28"/>
          <w:szCs w:val="28"/>
        </w:rPr>
        <w:t xml:space="preserve"> на </w:t>
      </w:r>
      <w:proofErr w:type="spellStart"/>
      <w:r w:rsidRPr="00776887">
        <w:rPr>
          <w:rFonts w:ascii="Arial" w:hAnsi="Arial" w:cs="Arial"/>
          <w:sz w:val="28"/>
          <w:szCs w:val="28"/>
        </w:rPr>
        <w:t>интернет-ресурсах</w:t>
      </w:r>
      <w:proofErr w:type="spellEnd"/>
      <w:r w:rsidRPr="00776887">
        <w:rPr>
          <w:rFonts w:ascii="Arial" w:hAnsi="Arial" w:cs="Arial"/>
          <w:sz w:val="28"/>
          <w:szCs w:val="28"/>
        </w:rPr>
        <w:t xml:space="preserve">, </w:t>
      </w:r>
      <w:r w:rsidR="008B55CF" w:rsidRPr="00776887">
        <w:rPr>
          <w:rFonts w:ascii="Arial" w:hAnsi="Arial" w:cs="Arial"/>
          <w:sz w:val="28"/>
          <w:szCs w:val="28"/>
        </w:rPr>
        <w:t>обеспечивать доступ субъектам</w:t>
      </w:r>
      <w:r w:rsidR="00C22FAF" w:rsidRPr="00776887">
        <w:rPr>
          <w:rFonts w:ascii="Arial" w:hAnsi="Arial" w:cs="Arial"/>
          <w:sz w:val="28"/>
          <w:szCs w:val="28"/>
        </w:rPr>
        <w:t xml:space="preserve"> общественного контроля на объекты, обеспечивать доступ к информации</w:t>
      </w:r>
      <w:r w:rsidRPr="00776887">
        <w:rPr>
          <w:rFonts w:ascii="Arial" w:hAnsi="Arial" w:cs="Arial"/>
          <w:sz w:val="28"/>
          <w:szCs w:val="28"/>
        </w:rPr>
        <w:t xml:space="preserve"> и т.д.</w:t>
      </w:r>
    </w:p>
    <w:p w:rsidR="00FC7B39" w:rsidRPr="00776887" w:rsidRDefault="00FC7B39" w:rsidP="00C22FA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C22FAF" w:rsidRPr="00776887" w:rsidRDefault="00C22FAF" w:rsidP="00C22FA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Слайд 4</w:t>
      </w:r>
    </w:p>
    <w:p w:rsidR="005A2843" w:rsidRPr="00776887" w:rsidRDefault="005A2843" w:rsidP="00396494">
      <w:pPr>
        <w:spacing w:line="276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Четверт</w:t>
      </w:r>
      <w:r w:rsidR="00C22FAF" w:rsidRPr="00776887">
        <w:rPr>
          <w:rFonts w:ascii="Arial" w:hAnsi="Arial" w:cs="Arial"/>
          <w:b/>
          <w:sz w:val="28"/>
          <w:szCs w:val="28"/>
        </w:rPr>
        <w:t>ое</w:t>
      </w:r>
      <w:r w:rsidRPr="00776887">
        <w:rPr>
          <w:rFonts w:ascii="Arial" w:hAnsi="Arial" w:cs="Arial"/>
          <w:b/>
          <w:sz w:val="28"/>
          <w:szCs w:val="28"/>
        </w:rPr>
        <w:t>. В качестве основных форм общественного контроля предлагаются общественный мониторинг, общественная экспертиза, общественн</w:t>
      </w:r>
      <w:r w:rsidR="00541B75" w:rsidRPr="00776887">
        <w:rPr>
          <w:rFonts w:ascii="Arial" w:hAnsi="Arial" w:cs="Arial"/>
          <w:b/>
          <w:sz w:val="28"/>
          <w:szCs w:val="28"/>
        </w:rPr>
        <w:t>о</w:t>
      </w:r>
      <w:r w:rsidRPr="00776887">
        <w:rPr>
          <w:rFonts w:ascii="Arial" w:hAnsi="Arial" w:cs="Arial"/>
          <w:b/>
          <w:sz w:val="28"/>
          <w:szCs w:val="28"/>
        </w:rPr>
        <w:t xml:space="preserve">е </w:t>
      </w:r>
      <w:r w:rsidR="00541B75" w:rsidRPr="00776887">
        <w:rPr>
          <w:rFonts w:ascii="Arial" w:hAnsi="Arial" w:cs="Arial"/>
          <w:b/>
          <w:sz w:val="28"/>
          <w:szCs w:val="28"/>
        </w:rPr>
        <w:t>обсуждени</w:t>
      </w:r>
      <w:r w:rsidR="00307B07" w:rsidRPr="00776887">
        <w:rPr>
          <w:rFonts w:ascii="Arial" w:hAnsi="Arial" w:cs="Arial"/>
          <w:b/>
          <w:sz w:val="28"/>
          <w:szCs w:val="28"/>
        </w:rPr>
        <w:t>е</w:t>
      </w:r>
      <w:r w:rsidRPr="00776887">
        <w:rPr>
          <w:rFonts w:ascii="Arial" w:hAnsi="Arial" w:cs="Arial"/>
          <w:b/>
          <w:sz w:val="28"/>
          <w:szCs w:val="28"/>
        </w:rPr>
        <w:t xml:space="preserve">. </w:t>
      </w:r>
      <w:r w:rsidRPr="00776887">
        <w:rPr>
          <w:rFonts w:ascii="Arial" w:hAnsi="Arial" w:cs="Arial"/>
          <w:sz w:val="28"/>
          <w:szCs w:val="28"/>
        </w:rPr>
        <w:t>Также могут осуществляться другие формы, определенные законодательством</w:t>
      </w:r>
      <w:r w:rsidR="00541B75" w:rsidRPr="00776887">
        <w:rPr>
          <w:rFonts w:ascii="Arial" w:hAnsi="Arial" w:cs="Arial"/>
          <w:sz w:val="28"/>
          <w:szCs w:val="28"/>
        </w:rPr>
        <w:t xml:space="preserve"> </w:t>
      </w:r>
      <w:r w:rsidR="00541B75" w:rsidRPr="00776887">
        <w:rPr>
          <w:rFonts w:ascii="Arial" w:hAnsi="Arial" w:cs="Arial"/>
          <w:i/>
          <w:sz w:val="28"/>
          <w:szCs w:val="28"/>
        </w:rPr>
        <w:t>(общественн</w:t>
      </w:r>
      <w:r w:rsidR="00307B07" w:rsidRPr="00776887">
        <w:rPr>
          <w:rFonts w:ascii="Arial" w:hAnsi="Arial" w:cs="Arial"/>
          <w:i/>
          <w:sz w:val="28"/>
          <w:szCs w:val="28"/>
        </w:rPr>
        <w:t>ы</w:t>
      </w:r>
      <w:r w:rsidR="00541B75" w:rsidRPr="00776887">
        <w:rPr>
          <w:rFonts w:ascii="Arial" w:hAnsi="Arial" w:cs="Arial"/>
          <w:i/>
          <w:sz w:val="28"/>
          <w:szCs w:val="28"/>
        </w:rPr>
        <w:t xml:space="preserve">е слушания, заслушивание отчета о результатах работы </w:t>
      </w:r>
      <w:r w:rsidR="00307B07" w:rsidRPr="00776887">
        <w:rPr>
          <w:rFonts w:ascii="Arial" w:hAnsi="Arial" w:cs="Arial"/>
          <w:i/>
          <w:sz w:val="28"/>
          <w:szCs w:val="28"/>
        </w:rPr>
        <w:t xml:space="preserve">руководителей </w:t>
      </w:r>
      <w:r w:rsidR="00541B75" w:rsidRPr="00776887">
        <w:rPr>
          <w:rFonts w:ascii="Arial" w:hAnsi="Arial" w:cs="Arial"/>
          <w:i/>
          <w:sz w:val="28"/>
          <w:szCs w:val="28"/>
        </w:rPr>
        <w:lastRenderedPageBreak/>
        <w:t>государственн</w:t>
      </w:r>
      <w:r w:rsidR="00307B07" w:rsidRPr="00776887">
        <w:rPr>
          <w:rFonts w:ascii="Arial" w:hAnsi="Arial" w:cs="Arial"/>
          <w:i/>
          <w:sz w:val="28"/>
          <w:szCs w:val="28"/>
        </w:rPr>
        <w:t>ых</w:t>
      </w:r>
      <w:r w:rsidR="00541B75" w:rsidRPr="00776887">
        <w:rPr>
          <w:rFonts w:ascii="Arial" w:hAnsi="Arial" w:cs="Arial"/>
          <w:i/>
          <w:sz w:val="28"/>
          <w:szCs w:val="28"/>
        </w:rPr>
        <w:t xml:space="preserve"> орган</w:t>
      </w:r>
      <w:r w:rsidR="00307B07" w:rsidRPr="00776887">
        <w:rPr>
          <w:rFonts w:ascii="Arial" w:hAnsi="Arial" w:cs="Arial"/>
          <w:i/>
          <w:sz w:val="28"/>
          <w:szCs w:val="28"/>
        </w:rPr>
        <w:t>ов</w:t>
      </w:r>
      <w:r w:rsidR="00541B75" w:rsidRPr="00776887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541B75" w:rsidRPr="00776887">
        <w:rPr>
          <w:rFonts w:ascii="Arial" w:hAnsi="Arial" w:cs="Arial"/>
          <w:i/>
          <w:sz w:val="28"/>
          <w:szCs w:val="28"/>
        </w:rPr>
        <w:t>квазигоссектора</w:t>
      </w:r>
      <w:proofErr w:type="spellEnd"/>
      <w:r w:rsidR="00541B75" w:rsidRPr="00776887">
        <w:rPr>
          <w:rFonts w:ascii="Arial" w:hAnsi="Arial" w:cs="Arial"/>
          <w:i/>
          <w:sz w:val="28"/>
          <w:szCs w:val="28"/>
        </w:rPr>
        <w:t>,</w:t>
      </w:r>
      <w:r w:rsidR="00307B07" w:rsidRPr="00776887">
        <w:rPr>
          <w:rFonts w:ascii="Arial" w:hAnsi="Arial" w:cs="Arial"/>
          <w:i/>
          <w:sz w:val="28"/>
          <w:szCs w:val="28"/>
        </w:rPr>
        <w:t xml:space="preserve"> национальный превентивный механизм </w:t>
      </w:r>
      <w:r w:rsidR="00802AB6" w:rsidRPr="00776887">
        <w:rPr>
          <w:rFonts w:ascii="Arial" w:hAnsi="Arial" w:cs="Arial"/>
          <w:i/>
          <w:sz w:val="28"/>
          <w:szCs w:val="28"/>
        </w:rPr>
        <w:t>и</w:t>
      </w:r>
      <w:r w:rsidR="00307B07" w:rsidRPr="00776887">
        <w:rPr>
          <w:rFonts w:ascii="Arial" w:hAnsi="Arial" w:cs="Arial"/>
          <w:i/>
          <w:sz w:val="28"/>
          <w:szCs w:val="28"/>
        </w:rPr>
        <w:t xml:space="preserve"> др.</w:t>
      </w:r>
      <w:r w:rsidR="00541B75" w:rsidRPr="00776887">
        <w:rPr>
          <w:rFonts w:ascii="Arial" w:hAnsi="Arial" w:cs="Arial"/>
          <w:i/>
          <w:sz w:val="28"/>
          <w:szCs w:val="28"/>
        </w:rPr>
        <w:t>)</w:t>
      </w:r>
      <w:r w:rsidRPr="00776887">
        <w:rPr>
          <w:rFonts w:ascii="Arial" w:hAnsi="Arial" w:cs="Arial"/>
          <w:i/>
          <w:sz w:val="28"/>
          <w:szCs w:val="28"/>
        </w:rPr>
        <w:t>.</w:t>
      </w:r>
    </w:p>
    <w:p w:rsidR="005A2843" w:rsidRPr="00776887" w:rsidRDefault="00C22FAF" w:rsidP="00C22FAF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Пятое</w:t>
      </w:r>
      <w:r w:rsidR="005A2843" w:rsidRPr="00776887">
        <w:rPr>
          <w:rFonts w:ascii="Arial" w:hAnsi="Arial" w:cs="Arial"/>
          <w:b/>
          <w:sz w:val="28"/>
          <w:szCs w:val="28"/>
        </w:rPr>
        <w:t>. Законопроектом определены условия участия в осуществлении общественного контроля.</w:t>
      </w:r>
    </w:p>
    <w:p w:rsidR="00802AB6" w:rsidRPr="00776887" w:rsidRDefault="00802AB6" w:rsidP="00D93527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 xml:space="preserve">Общественный контроль осуществляется как </w:t>
      </w:r>
      <w:r w:rsidR="00EC174D" w:rsidRPr="00776887">
        <w:rPr>
          <w:rFonts w:ascii="Arial" w:hAnsi="Arial" w:cs="Arial"/>
          <w:sz w:val="28"/>
          <w:szCs w:val="28"/>
        </w:rPr>
        <w:t>индивидуально,</w:t>
      </w:r>
      <w:r w:rsidRPr="00776887">
        <w:rPr>
          <w:rFonts w:ascii="Arial" w:hAnsi="Arial" w:cs="Arial"/>
          <w:sz w:val="28"/>
          <w:szCs w:val="28"/>
        </w:rPr>
        <w:t xml:space="preserve"> так и в групп</w:t>
      </w:r>
      <w:r w:rsidR="00307B07" w:rsidRPr="00776887">
        <w:rPr>
          <w:rFonts w:ascii="Arial" w:hAnsi="Arial" w:cs="Arial"/>
          <w:sz w:val="28"/>
          <w:szCs w:val="28"/>
        </w:rPr>
        <w:t>ах</w:t>
      </w:r>
      <w:r w:rsidRPr="00776887">
        <w:rPr>
          <w:rFonts w:ascii="Arial" w:hAnsi="Arial" w:cs="Arial"/>
          <w:sz w:val="28"/>
          <w:szCs w:val="28"/>
        </w:rPr>
        <w:t xml:space="preserve"> общественного контроля.</w:t>
      </w:r>
    </w:p>
    <w:p w:rsidR="00D93527" w:rsidRPr="00776887" w:rsidRDefault="005A2843" w:rsidP="00D93527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 xml:space="preserve">К реализации общественного контроля не допускаются лица, не достигшие восемнадцатилетнего возраста, имеющие </w:t>
      </w:r>
      <w:r w:rsidR="001F4E15" w:rsidRPr="00776887">
        <w:rPr>
          <w:rFonts w:ascii="Arial" w:hAnsi="Arial" w:cs="Arial"/>
          <w:sz w:val="28"/>
          <w:szCs w:val="28"/>
        </w:rPr>
        <w:t xml:space="preserve">непогашенную </w:t>
      </w:r>
      <w:r w:rsidRPr="00776887">
        <w:rPr>
          <w:rFonts w:ascii="Arial" w:hAnsi="Arial" w:cs="Arial"/>
          <w:sz w:val="28"/>
          <w:szCs w:val="28"/>
        </w:rPr>
        <w:t>судимост</w:t>
      </w:r>
      <w:r w:rsidR="001F4E15" w:rsidRPr="00776887">
        <w:rPr>
          <w:rFonts w:ascii="Arial" w:hAnsi="Arial" w:cs="Arial"/>
          <w:sz w:val="28"/>
          <w:szCs w:val="28"/>
        </w:rPr>
        <w:t>ь</w:t>
      </w:r>
      <w:r w:rsidRPr="00776887">
        <w:rPr>
          <w:rFonts w:ascii="Arial" w:hAnsi="Arial" w:cs="Arial"/>
          <w:sz w:val="28"/>
          <w:szCs w:val="28"/>
        </w:rPr>
        <w:t xml:space="preserve">, состоящие на </w:t>
      </w:r>
      <w:r w:rsidR="001F4E15" w:rsidRPr="00776887">
        <w:rPr>
          <w:rFonts w:ascii="Arial" w:hAnsi="Arial" w:cs="Arial"/>
          <w:sz w:val="28"/>
          <w:szCs w:val="28"/>
        </w:rPr>
        <w:t xml:space="preserve">учете в </w:t>
      </w:r>
      <w:r w:rsidRPr="00776887">
        <w:rPr>
          <w:rFonts w:ascii="Arial" w:hAnsi="Arial" w:cs="Arial"/>
          <w:sz w:val="28"/>
          <w:szCs w:val="28"/>
        </w:rPr>
        <w:t>наркологическом или психическом учете. Кроме того, ограничиваются некоммерческие организации</w:t>
      </w:r>
      <w:r w:rsidR="00C22FAF" w:rsidRPr="00776887">
        <w:rPr>
          <w:rFonts w:ascii="Arial" w:hAnsi="Arial" w:cs="Arial"/>
          <w:sz w:val="28"/>
          <w:szCs w:val="28"/>
        </w:rPr>
        <w:t xml:space="preserve"> </w:t>
      </w:r>
      <w:r w:rsidRPr="00776887">
        <w:rPr>
          <w:rFonts w:ascii="Arial" w:hAnsi="Arial" w:cs="Arial"/>
          <w:sz w:val="28"/>
          <w:szCs w:val="28"/>
        </w:rPr>
        <w:t xml:space="preserve">с иностранным </w:t>
      </w:r>
      <w:proofErr w:type="spellStart"/>
      <w:proofErr w:type="gramStart"/>
      <w:r w:rsidRPr="00776887">
        <w:rPr>
          <w:rFonts w:ascii="Arial" w:hAnsi="Arial" w:cs="Arial"/>
          <w:sz w:val="28"/>
          <w:szCs w:val="28"/>
        </w:rPr>
        <w:t>участием,</w:t>
      </w:r>
      <w:r w:rsidR="00C22FAF" w:rsidRPr="00776887">
        <w:rPr>
          <w:rFonts w:ascii="Arial" w:hAnsi="Arial" w:cs="Arial"/>
          <w:sz w:val="28"/>
          <w:szCs w:val="28"/>
        </w:rPr>
        <w:t>а</w:t>
      </w:r>
      <w:proofErr w:type="spellEnd"/>
      <w:proofErr w:type="gramEnd"/>
      <w:r w:rsidR="00C22FAF" w:rsidRPr="00776887">
        <w:rPr>
          <w:rFonts w:ascii="Arial" w:hAnsi="Arial" w:cs="Arial"/>
          <w:sz w:val="28"/>
          <w:szCs w:val="28"/>
        </w:rPr>
        <w:t xml:space="preserve"> также </w:t>
      </w:r>
      <w:r w:rsidRPr="00776887">
        <w:rPr>
          <w:rFonts w:ascii="Arial" w:hAnsi="Arial" w:cs="Arial"/>
          <w:sz w:val="28"/>
          <w:szCs w:val="28"/>
        </w:rPr>
        <w:t>деятельность которых прекращена или запрещена в соответствии с действующим законодательством.</w:t>
      </w:r>
    </w:p>
    <w:p w:rsidR="00C22FAF" w:rsidRPr="00776887" w:rsidRDefault="00C22FAF" w:rsidP="00D93527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Слайд 5</w:t>
      </w:r>
    </w:p>
    <w:p w:rsidR="005A2843" w:rsidRPr="00776887" w:rsidRDefault="005A2843" w:rsidP="00C22FAF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Шесто</w:t>
      </w:r>
      <w:r w:rsidR="00C22FAF" w:rsidRPr="00776887">
        <w:rPr>
          <w:rFonts w:ascii="Arial" w:hAnsi="Arial" w:cs="Arial"/>
          <w:b/>
          <w:sz w:val="28"/>
          <w:szCs w:val="28"/>
        </w:rPr>
        <w:t>е</w:t>
      </w:r>
      <w:r w:rsidRPr="00776887">
        <w:rPr>
          <w:rFonts w:ascii="Arial" w:hAnsi="Arial" w:cs="Arial"/>
          <w:b/>
          <w:sz w:val="28"/>
          <w:szCs w:val="28"/>
        </w:rPr>
        <w:t xml:space="preserve">. </w:t>
      </w:r>
      <w:r w:rsidR="00C22FAF" w:rsidRPr="00776887">
        <w:rPr>
          <w:rFonts w:ascii="Arial" w:hAnsi="Arial" w:cs="Arial"/>
          <w:sz w:val="28"/>
          <w:szCs w:val="28"/>
        </w:rPr>
        <w:t>Обозначен регламент</w:t>
      </w:r>
      <w:r w:rsidRPr="00776887">
        <w:rPr>
          <w:rFonts w:ascii="Arial" w:hAnsi="Arial" w:cs="Arial"/>
          <w:sz w:val="28"/>
          <w:szCs w:val="28"/>
        </w:rPr>
        <w:t xml:space="preserve"> рассмотрения результатов общественного контроля.</w:t>
      </w:r>
      <w:r w:rsidRPr="00776887">
        <w:rPr>
          <w:rFonts w:ascii="Arial" w:hAnsi="Arial" w:cs="Arial"/>
          <w:b/>
          <w:sz w:val="28"/>
          <w:szCs w:val="28"/>
        </w:rPr>
        <w:t xml:space="preserve"> </w:t>
      </w:r>
      <w:r w:rsidRPr="00776887">
        <w:rPr>
          <w:rFonts w:ascii="Arial" w:hAnsi="Arial" w:cs="Arial"/>
          <w:sz w:val="28"/>
          <w:szCs w:val="28"/>
        </w:rPr>
        <w:t xml:space="preserve">Таким образом, объекты общественного контроля должны рассмотреть итоговый документ по результатам общественного контроля </w:t>
      </w:r>
      <w:r w:rsidR="00CC1937" w:rsidRPr="00776887">
        <w:rPr>
          <w:rFonts w:ascii="Arial" w:hAnsi="Arial" w:cs="Arial"/>
          <w:b/>
          <w:sz w:val="28"/>
          <w:szCs w:val="28"/>
        </w:rPr>
        <w:t xml:space="preserve">в 10-ти </w:t>
      </w:r>
      <w:proofErr w:type="spellStart"/>
      <w:r w:rsidR="00CC1937" w:rsidRPr="00776887">
        <w:rPr>
          <w:rFonts w:ascii="Arial" w:hAnsi="Arial" w:cs="Arial"/>
          <w:b/>
          <w:sz w:val="28"/>
          <w:szCs w:val="28"/>
        </w:rPr>
        <w:t>дневный</w:t>
      </w:r>
      <w:proofErr w:type="spellEnd"/>
      <w:r w:rsidRPr="00776887">
        <w:rPr>
          <w:rFonts w:ascii="Arial" w:hAnsi="Arial" w:cs="Arial"/>
          <w:b/>
          <w:sz w:val="28"/>
          <w:szCs w:val="28"/>
        </w:rPr>
        <w:t xml:space="preserve"> </w:t>
      </w:r>
      <w:r w:rsidR="00CC1937" w:rsidRPr="00776887">
        <w:rPr>
          <w:rFonts w:ascii="Arial" w:hAnsi="Arial" w:cs="Arial"/>
          <w:b/>
          <w:sz w:val="28"/>
          <w:szCs w:val="28"/>
        </w:rPr>
        <w:t>срок</w:t>
      </w:r>
      <w:r w:rsidR="00CC1937" w:rsidRPr="00776887">
        <w:rPr>
          <w:rFonts w:ascii="Arial" w:hAnsi="Arial" w:cs="Arial"/>
          <w:sz w:val="28"/>
          <w:szCs w:val="28"/>
        </w:rPr>
        <w:t xml:space="preserve"> </w:t>
      </w:r>
      <w:r w:rsidRPr="00776887">
        <w:rPr>
          <w:rFonts w:ascii="Arial" w:hAnsi="Arial" w:cs="Arial"/>
          <w:sz w:val="28"/>
          <w:szCs w:val="28"/>
        </w:rPr>
        <w:t>и направить мотивированный ответ.</w:t>
      </w:r>
    </w:p>
    <w:p w:rsidR="005A2843" w:rsidRPr="00776887" w:rsidRDefault="005A2843" w:rsidP="00396494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>При этом объекты общественного контроля обязаны принимать меры для всестороннего, полного и объективного рассмотрения обстоятельств.</w:t>
      </w:r>
    </w:p>
    <w:p w:rsidR="00802AB6" w:rsidRPr="00776887" w:rsidRDefault="00802AB6" w:rsidP="00396494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Необходимо учес</w:t>
      </w:r>
      <w:r w:rsidR="00307B07" w:rsidRPr="00776887">
        <w:rPr>
          <w:rFonts w:ascii="Arial" w:hAnsi="Arial" w:cs="Arial"/>
          <w:b/>
          <w:sz w:val="28"/>
          <w:szCs w:val="28"/>
        </w:rPr>
        <w:t>ть, что все процедуры по принятию</w:t>
      </w:r>
      <w:r w:rsidRPr="00776887">
        <w:rPr>
          <w:rFonts w:ascii="Arial" w:hAnsi="Arial" w:cs="Arial"/>
          <w:b/>
          <w:sz w:val="28"/>
          <w:szCs w:val="28"/>
        </w:rPr>
        <w:t xml:space="preserve"> мер по результатам общественного контроля обозначены </w:t>
      </w:r>
      <w:r w:rsidR="00EB440F" w:rsidRPr="00776887">
        <w:rPr>
          <w:rFonts w:ascii="Arial" w:hAnsi="Arial" w:cs="Arial"/>
          <w:b/>
          <w:sz w:val="28"/>
          <w:szCs w:val="28"/>
        </w:rPr>
        <w:t>в Административном процедурно-процессуальном</w:t>
      </w:r>
      <w:r w:rsidRPr="00776887">
        <w:rPr>
          <w:rFonts w:ascii="Arial" w:hAnsi="Arial" w:cs="Arial"/>
          <w:b/>
          <w:sz w:val="28"/>
          <w:szCs w:val="28"/>
        </w:rPr>
        <w:t xml:space="preserve"> Кодексе Республики Казахстан </w:t>
      </w:r>
    </w:p>
    <w:p w:rsidR="00C22FAF" w:rsidRPr="00776887" w:rsidRDefault="00C22FAF" w:rsidP="00396494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 xml:space="preserve">Это что касается основного законопроекта. </w:t>
      </w:r>
    </w:p>
    <w:p w:rsidR="00B80221" w:rsidRPr="00776887" w:rsidRDefault="00B80221" w:rsidP="00396494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761445" w:rsidRPr="00776887" w:rsidRDefault="00761445" w:rsidP="00396494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Слайд 6</w:t>
      </w:r>
    </w:p>
    <w:p w:rsidR="00761445" w:rsidRPr="00776887" w:rsidRDefault="00C22FAF" w:rsidP="00396494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76887">
        <w:rPr>
          <w:rFonts w:ascii="Arial" w:hAnsi="Arial" w:cs="Arial"/>
          <w:sz w:val="28"/>
          <w:szCs w:val="28"/>
        </w:rPr>
        <w:t>Р</w:t>
      </w:r>
      <w:r w:rsidR="005A2843" w:rsidRPr="00776887">
        <w:rPr>
          <w:rFonts w:ascii="Arial" w:hAnsi="Arial" w:cs="Arial"/>
          <w:sz w:val="28"/>
          <w:szCs w:val="28"/>
        </w:rPr>
        <w:t>азрешите</w:t>
      </w:r>
      <w:r w:rsidRPr="00776887">
        <w:rPr>
          <w:rFonts w:ascii="Arial" w:hAnsi="Arial" w:cs="Arial"/>
          <w:sz w:val="28"/>
          <w:szCs w:val="28"/>
        </w:rPr>
        <w:t xml:space="preserve"> теперь</w:t>
      </w:r>
      <w:r w:rsidR="005A2843" w:rsidRPr="00776887">
        <w:rPr>
          <w:rFonts w:ascii="Arial" w:hAnsi="Arial" w:cs="Arial"/>
          <w:sz w:val="28"/>
          <w:szCs w:val="28"/>
        </w:rPr>
        <w:t xml:space="preserve"> представить </w:t>
      </w:r>
      <w:r w:rsidR="005A2843" w:rsidRPr="00776887">
        <w:rPr>
          <w:rFonts w:ascii="Arial" w:hAnsi="Arial" w:cs="Arial"/>
          <w:b/>
          <w:sz w:val="28"/>
          <w:szCs w:val="28"/>
          <w:u w:val="single"/>
        </w:rPr>
        <w:t>соп</w:t>
      </w:r>
      <w:r w:rsidRPr="00776887">
        <w:rPr>
          <w:rFonts w:ascii="Arial" w:hAnsi="Arial" w:cs="Arial"/>
          <w:b/>
          <w:sz w:val="28"/>
          <w:szCs w:val="28"/>
          <w:u w:val="single"/>
        </w:rPr>
        <w:t>утствующи</w:t>
      </w:r>
      <w:r w:rsidR="005A2843" w:rsidRPr="00776887">
        <w:rPr>
          <w:rFonts w:ascii="Arial" w:hAnsi="Arial" w:cs="Arial"/>
          <w:b/>
          <w:sz w:val="28"/>
          <w:szCs w:val="28"/>
          <w:u w:val="single"/>
        </w:rPr>
        <w:t>й законопроект</w:t>
      </w:r>
      <w:r w:rsidR="00761445" w:rsidRPr="00776887">
        <w:rPr>
          <w:rFonts w:ascii="Arial" w:hAnsi="Arial" w:cs="Arial"/>
          <w:b/>
          <w:sz w:val="28"/>
          <w:szCs w:val="28"/>
          <w:u w:val="single"/>
        </w:rPr>
        <w:t xml:space="preserve"> по вопросам общественного контроля</w:t>
      </w:r>
      <w:r w:rsidR="005A2843" w:rsidRPr="00776887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761445" w:rsidRPr="00776887">
        <w:rPr>
          <w:rFonts w:ascii="Arial" w:hAnsi="Arial" w:cs="Arial"/>
          <w:sz w:val="28"/>
          <w:szCs w:val="28"/>
        </w:rPr>
        <w:t>который направлен на приведение в соответствие норм отдельных законодательных актов, регулирующих порядок проведения общественного контроля, в соответствие с положениями основного законопроекта.</w:t>
      </w:r>
    </w:p>
    <w:p w:rsidR="00761445" w:rsidRPr="00776887" w:rsidRDefault="00761445" w:rsidP="00396494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 xml:space="preserve"> </w:t>
      </w:r>
      <w:r w:rsidR="00C22FAF" w:rsidRPr="00776887">
        <w:rPr>
          <w:rFonts w:ascii="Arial" w:hAnsi="Arial" w:cs="Arial"/>
          <w:sz w:val="28"/>
          <w:szCs w:val="28"/>
        </w:rPr>
        <w:t>В целом стоит отметить, что в настояще</w:t>
      </w:r>
      <w:r w:rsidRPr="00776887">
        <w:rPr>
          <w:rFonts w:ascii="Arial" w:hAnsi="Arial" w:cs="Arial"/>
          <w:sz w:val="28"/>
          <w:szCs w:val="28"/>
        </w:rPr>
        <w:t>е</w:t>
      </w:r>
      <w:r w:rsidR="00C22FAF" w:rsidRPr="00776887">
        <w:rPr>
          <w:rFonts w:ascii="Arial" w:hAnsi="Arial" w:cs="Arial"/>
          <w:sz w:val="28"/>
          <w:szCs w:val="28"/>
        </w:rPr>
        <w:t xml:space="preserve"> время общественный контроль</w:t>
      </w:r>
      <w:r w:rsidRPr="00776887">
        <w:rPr>
          <w:rFonts w:ascii="Arial" w:hAnsi="Arial" w:cs="Arial"/>
          <w:sz w:val="28"/>
          <w:szCs w:val="28"/>
        </w:rPr>
        <w:t xml:space="preserve"> в различных сферах регулируется 5 Кодексами и 11-ю законами.</w:t>
      </w:r>
    </w:p>
    <w:p w:rsidR="00C22FAF" w:rsidRPr="00776887" w:rsidRDefault="00761445" w:rsidP="00471F03">
      <w:pPr>
        <w:spacing w:after="0" w:line="24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lastRenderedPageBreak/>
        <w:t xml:space="preserve">Сопутствующим законопроектом предлагается внесение изменений в </w:t>
      </w:r>
      <w:r w:rsidRPr="00776887">
        <w:rPr>
          <w:rFonts w:ascii="Arial" w:hAnsi="Arial" w:cs="Arial"/>
          <w:b/>
          <w:sz w:val="28"/>
          <w:szCs w:val="28"/>
        </w:rPr>
        <w:t>3 Кодекса</w:t>
      </w:r>
      <w:r w:rsidR="00471F03" w:rsidRPr="00776887">
        <w:rPr>
          <w:rFonts w:ascii="Arial" w:hAnsi="Arial" w:cs="Arial"/>
          <w:b/>
          <w:sz w:val="28"/>
          <w:szCs w:val="28"/>
        </w:rPr>
        <w:t xml:space="preserve"> </w:t>
      </w:r>
      <w:r w:rsidR="00471F03" w:rsidRPr="00776887">
        <w:rPr>
          <w:rFonts w:ascii="Arial" w:hAnsi="Arial" w:cs="Arial"/>
          <w:i/>
          <w:sz w:val="28"/>
          <w:szCs w:val="28"/>
        </w:rPr>
        <w:t>(Водный Кодекс, Административный процедурно-процессуальный Кодексе, Экологический Кодекс)</w:t>
      </w:r>
      <w:r w:rsidRPr="00776887">
        <w:rPr>
          <w:rFonts w:ascii="Arial" w:hAnsi="Arial" w:cs="Arial"/>
          <w:b/>
          <w:sz w:val="28"/>
          <w:szCs w:val="28"/>
        </w:rPr>
        <w:t xml:space="preserve"> и </w:t>
      </w:r>
      <w:r w:rsidR="00AC3D1E" w:rsidRPr="00776887">
        <w:rPr>
          <w:rFonts w:ascii="Arial" w:hAnsi="Arial" w:cs="Arial"/>
          <w:b/>
          <w:sz w:val="28"/>
          <w:szCs w:val="28"/>
        </w:rPr>
        <w:t>5</w:t>
      </w:r>
      <w:r w:rsidRPr="00776887">
        <w:rPr>
          <w:rFonts w:ascii="Arial" w:hAnsi="Arial" w:cs="Arial"/>
          <w:b/>
          <w:sz w:val="28"/>
          <w:szCs w:val="28"/>
        </w:rPr>
        <w:t xml:space="preserve"> Закон</w:t>
      </w:r>
      <w:r w:rsidR="00AC3D1E" w:rsidRPr="00776887">
        <w:rPr>
          <w:rFonts w:ascii="Arial" w:hAnsi="Arial" w:cs="Arial"/>
          <w:b/>
          <w:sz w:val="28"/>
          <w:szCs w:val="28"/>
        </w:rPr>
        <w:t>ов</w:t>
      </w:r>
      <w:r w:rsidR="00471F03" w:rsidRPr="00776887">
        <w:rPr>
          <w:rFonts w:ascii="Arial" w:hAnsi="Arial" w:cs="Arial"/>
          <w:b/>
          <w:sz w:val="28"/>
          <w:szCs w:val="28"/>
        </w:rPr>
        <w:t xml:space="preserve"> </w:t>
      </w:r>
      <w:r w:rsidR="00471F03" w:rsidRPr="00776887">
        <w:rPr>
          <w:rFonts w:ascii="Arial" w:hAnsi="Arial" w:cs="Arial"/>
          <w:i/>
          <w:sz w:val="28"/>
          <w:szCs w:val="28"/>
        </w:rPr>
        <w:t>(«О местном государственном управлении и самоуправлении в Республике Казахстан», «Об охране, воспроизводстве и использовании животного мира», «Об общественных советах», «О Фонде национального благосостояния», «О доступе к информации»)</w:t>
      </w:r>
      <w:r w:rsidRPr="00776887">
        <w:rPr>
          <w:rFonts w:ascii="Arial" w:hAnsi="Arial" w:cs="Arial"/>
          <w:i/>
          <w:sz w:val="28"/>
          <w:szCs w:val="28"/>
        </w:rPr>
        <w:t>.</w:t>
      </w:r>
      <w:r w:rsidR="00C22FAF" w:rsidRPr="00776887">
        <w:rPr>
          <w:rFonts w:ascii="Arial" w:hAnsi="Arial" w:cs="Arial"/>
          <w:i/>
          <w:sz w:val="28"/>
          <w:szCs w:val="28"/>
        </w:rPr>
        <w:t xml:space="preserve"> </w:t>
      </w:r>
    </w:p>
    <w:p w:rsidR="005A2843" w:rsidRPr="00776887" w:rsidRDefault="005A2843" w:rsidP="00396494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 xml:space="preserve">Законопроект также включает поправки по </w:t>
      </w:r>
      <w:r w:rsidR="00076943" w:rsidRPr="00776887">
        <w:rPr>
          <w:rFonts w:ascii="Arial" w:hAnsi="Arial" w:cs="Arial"/>
          <w:b/>
          <w:sz w:val="28"/>
          <w:szCs w:val="28"/>
        </w:rPr>
        <w:t>регламентации института петиций</w:t>
      </w:r>
      <w:r w:rsidRPr="00776887">
        <w:rPr>
          <w:rFonts w:ascii="Arial" w:hAnsi="Arial" w:cs="Arial"/>
          <w:sz w:val="28"/>
          <w:szCs w:val="28"/>
        </w:rPr>
        <w:t>.</w:t>
      </w:r>
    </w:p>
    <w:p w:rsidR="00B80221" w:rsidRPr="00776887" w:rsidRDefault="00B80221" w:rsidP="00076943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076943" w:rsidRPr="00776887" w:rsidRDefault="00076943" w:rsidP="00076943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Слайд 7</w:t>
      </w:r>
    </w:p>
    <w:p w:rsidR="00761445" w:rsidRPr="00776887" w:rsidRDefault="00761445" w:rsidP="00761445">
      <w:pPr>
        <w:pStyle w:val="1"/>
        <w:spacing w:after="0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Поправки по институту петиций</w:t>
      </w:r>
      <w:r w:rsidRPr="00776887">
        <w:rPr>
          <w:rFonts w:ascii="Arial" w:hAnsi="Arial" w:cs="Arial"/>
          <w:sz w:val="28"/>
          <w:szCs w:val="28"/>
        </w:rPr>
        <w:t xml:space="preserve"> разработаны в реализацию Общенационального плана. Основные </w:t>
      </w:r>
      <w:r w:rsidRPr="00776887">
        <w:rPr>
          <w:rFonts w:ascii="Arial" w:hAnsi="Arial" w:cs="Arial"/>
          <w:b/>
          <w:sz w:val="28"/>
          <w:szCs w:val="28"/>
        </w:rPr>
        <w:t>предлагаемые подходы следующие.</w:t>
      </w:r>
    </w:p>
    <w:p w:rsidR="00761445" w:rsidRPr="00776887" w:rsidRDefault="00761445" w:rsidP="00761445">
      <w:pPr>
        <w:spacing w:after="0"/>
        <w:ind w:firstLine="708"/>
        <w:jc w:val="both"/>
        <w:rPr>
          <w:rFonts w:ascii="Arial" w:eastAsia="Calibri" w:hAnsi="Arial" w:cs="Arial"/>
          <w:i/>
          <w:sz w:val="28"/>
          <w:szCs w:val="28"/>
          <w:lang w:eastAsia="ru-RU"/>
        </w:rPr>
      </w:pPr>
      <w:r w:rsidRPr="00776887">
        <w:rPr>
          <w:rFonts w:ascii="Arial" w:hAnsi="Arial" w:cs="Arial"/>
          <w:bCs/>
          <w:sz w:val="28"/>
          <w:szCs w:val="28"/>
          <w:lang w:eastAsia="ja-JP"/>
        </w:rPr>
        <w:t xml:space="preserve">Дается в законодательстве </w:t>
      </w:r>
      <w:r w:rsidRPr="00776887">
        <w:rPr>
          <w:rFonts w:ascii="Arial" w:hAnsi="Arial" w:cs="Arial"/>
          <w:b/>
          <w:bCs/>
          <w:sz w:val="28"/>
          <w:szCs w:val="28"/>
          <w:lang w:eastAsia="ja-JP"/>
        </w:rPr>
        <w:t>понятие петиции</w:t>
      </w:r>
      <w:r w:rsidRPr="00776887">
        <w:rPr>
          <w:rFonts w:ascii="Arial" w:hAnsi="Arial" w:cs="Arial"/>
          <w:bCs/>
          <w:sz w:val="28"/>
          <w:szCs w:val="28"/>
          <w:lang w:eastAsia="ja-JP"/>
        </w:rPr>
        <w:t xml:space="preserve"> </w:t>
      </w:r>
      <w:r w:rsidRPr="00776887">
        <w:rPr>
          <w:rFonts w:ascii="Arial" w:eastAsia="Calibri" w:hAnsi="Arial" w:cs="Arial"/>
          <w:i/>
          <w:sz w:val="28"/>
          <w:szCs w:val="28"/>
          <w:lang w:eastAsia="ru-RU"/>
        </w:rPr>
        <w:t>(петиция – коллективное сообщение, отклик или предложение, направленное в государственный орган, местный представительный и исполнительный орган в электронной форме и рассматриваемое в порядке, установленном главой 12-1 АППК).</w:t>
      </w:r>
    </w:p>
    <w:p w:rsidR="00761445" w:rsidRPr="00776887" w:rsidRDefault="00761445" w:rsidP="00761445">
      <w:pPr>
        <w:spacing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76887">
        <w:rPr>
          <w:rFonts w:ascii="Arial" w:hAnsi="Arial" w:cs="Arial"/>
          <w:bCs/>
          <w:sz w:val="28"/>
          <w:szCs w:val="28"/>
          <w:lang w:eastAsia="ja-JP"/>
        </w:rPr>
        <w:t xml:space="preserve">Подать петицию смогут </w:t>
      </w:r>
      <w:r w:rsidRPr="00776887">
        <w:rPr>
          <w:rFonts w:ascii="Arial" w:hAnsi="Arial" w:cs="Arial"/>
          <w:b/>
          <w:color w:val="000000"/>
          <w:sz w:val="28"/>
          <w:szCs w:val="28"/>
        </w:rPr>
        <w:t>граждане Республики Казахстан</w:t>
      </w:r>
      <w:r w:rsidRPr="00776887">
        <w:rPr>
          <w:rFonts w:ascii="Arial" w:hAnsi="Arial" w:cs="Arial"/>
          <w:color w:val="000000"/>
          <w:sz w:val="28"/>
          <w:szCs w:val="28"/>
        </w:rPr>
        <w:t xml:space="preserve"> посредством специального интернет-портала.</w:t>
      </w:r>
    </w:p>
    <w:p w:rsidR="00761445" w:rsidRPr="00776887" w:rsidRDefault="00761445" w:rsidP="00761445">
      <w:pPr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76887">
        <w:rPr>
          <w:rFonts w:ascii="Arial" w:hAnsi="Arial" w:cs="Arial"/>
          <w:bCs/>
          <w:sz w:val="28"/>
          <w:szCs w:val="28"/>
          <w:lang w:eastAsia="ja-JP"/>
        </w:rPr>
        <w:t xml:space="preserve">В Административном процедурно-процессуальном кодексе закрепляется порядок подачи и рассмотрения петиций, который будет существенно </w:t>
      </w:r>
      <w:r w:rsidRPr="00776887">
        <w:rPr>
          <w:rFonts w:ascii="Arial" w:hAnsi="Arial" w:cs="Arial"/>
          <w:b/>
          <w:bCs/>
          <w:sz w:val="28"/>
          <w:szCs w:val="28"/>
          <w:lang w:eastAsia="ja-JP"/>
        </w:rPr>
        <w:t xml:space="preserve">отличаться </w:t>
      </w:r>
      <w:r w:rsidRPr="00776887">
        <w:rPr>
          <w:rFonts w:ascii="Arial" w:hAnsi="Arial" w:cs="Arial"/>
          <w:bCs/>
          <w:sz w:val="28"/>
          <w:szCs w:val="28"/>
          <w:lang w:eastAsia="ja-JP"/>
        </w:rPr>
        <w:t>от процедур, установленных по обычным обращениям.</w:t>
      </w:r>
    </w:p>
    <w:p w:rsidR="00761445" w:rsidRPr="00776887" w:rsidRDefault="00761445" w:rsidP="00761445">
      <w:pPr>
        <w:spacing w:after="0"/>
        <w:jc w:val="both"/>
        <w:rPr>
          <w:rFonts w:ascii="Arial" w:hAnsi="Arial" w:cs="Arial"/>
          <w:bCs/>
          <w:sz w:val="28"/>
          <w:szCs w:val="28"/>
          <w:lang w:eastAsia="ja-JP"/>
        </w:rPr>
      </w:pPr>
      <w:r w:rsidRPr="00776887">
        <w:rPr>
          <w:rFonts w:ascii="Arial" w:hAnsi="Arial" w:cs="Arial"/>
          <w:b/>
          <w:bCs/>
          <w:sz w:val="28"/>
          <w:szCs w:val="28"/>
          <w:lang w:eastAsia="ja-JP"/>
        </w:rPr>
        <w:t xml:space="preserve">         </w:t>
      </w:r>
      <w:r w:rsidRPr="00776887">
        <w:rPr>
          <w:rFonts w:ascii="Arial" w:hAnsi="Arial" w:cs="Arial"/>
          <w:bCs/>
          <w:sz w:val="28"/>
          <w:szCs w:val="28"/>
          <w:lang w:eastAsia="ja-JP"/>
        </w:rPr>
        <w:t xml:space="preserve">Уполномоченным органом в сфере взаимодействия государства и гражданского общества будет проводится работа по установлению соответствия условиям </w:t>
      </w:r>
      <w:r w:rsidRPr="00776887">
        <w:rPr>
          <w:rFonts w:ascii="Arial" w:hAnsi="Arial" w:cs="Arial"/>
          <w:bCs/>
          <w:i/>
          <w:sz w:val="28"/>
          <w:szCs w:val="28"/>
          <w:lang w:eastAsia="ja-JP"/>
        </w:rPr>
        <w:t>(до того, как петиция станет публичной и доступной для присоединения к ней)</w:t>
      </w:r>
      <w:r w:rsidRPr="00776887">
        <w:rPr>
          <w:rFonts w:ascii="Arial" w:hAnsi="Arial" w:cs="Arial"/>
          <w:bCs/>
          <w:sz w:val="28"/>
          <w:szCs w:val="28"/>
          <w:lang w:eastAsia="ja-JP"/>
        </w:rPr>
        <w:t>. При несоответствии иметь право отклонить петицию.</w:t>
      </w:r>
    </w:p>
    <w:p w:rsidR="00761445" w:rsidRPr="00776887" w:rsidRDefault="00761445" w:rsidP="00761445">
      <w:pPr>
        <w:spacing w:after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776887">
        <w:rPr>
          <w:rFonts w:ascii="Arial" w:hAnsi="Arial" w:cs="Arial"/>
          <w:b/>
          <w:bCs/>
          <w:sz w:val="28"/>
          <w:szCs w:val="28"/>
          <w:lang w:eastAsia="ja-JP"/>
        </w:rPr>
        <w:t>Не смогут подаваться петиции</w:t>
      </w:r>
      <w:r w:rsidRPr="00776887">
        <w:rPr>
          <w:rFonts w:ascii="Arial" w:hAnsi="Arial" w:cs="Arial"/>
          <w:bCs/>
          <w:sz w:val="28"/>
          <w:szCs w:val="28"/>
          <w:lang w:eastAsia="ja-JP"/>
        </w:rPr>
        <w:t xml:space="preserve"> по таким вопросам, как </w:t>
      </w:r>
      <w:r w:rsidRPr="00776887">
        <w:rPr>
          <w:rFonts w:ascii="Arial" w:hAnsi="Arial" w:cs="Arial"/>
          <w:color w:val="000000"/>
          <w:sz w:val="28"/>
          <w:szCs w:val="28"/>
        </w:rPr>
        <w:t xml:space="preserve">изменение </w:t>
      </w:r>
      <w:r w:rsidRPr="00776887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формы правления,</w:t>
      </w:r>
      <w:r w:rsidRPr="00776887">
        <w:rPr>
          <w:rFonts w:ascii="Arial" w:hAnsi="Arial" w:cs="Arial"/>
          <w:bCs/>
          <w:sz w:val="28"/>
          <w:szCs w:val="28"/>
        </w:rPr>
        <w:t xml:space="preserve"> административно-территориального устройства и границ Республики, </w:t>
      </w:r>
      <w:r w:rsidRPr="00776887">
        <w:rPr>
          <w:rFonts w:ascii="Arial" w:hAnsi="Arial" w:cs="Arial"/>
          <w:color w:val="000000"/>
          <w:sz w:val="28"/>
          <w:szCs w:val="28"/>
        </w:rPr>
        <w:t xml:space="preserve">правосудие, амнистия, национальная безопасность и др. </w:t>
      </w:r>
      <w:r w:rsidRPr="00776887">
        <w:rPr>
          <w:rFonts w:ascii="Arial" w:hAnsi="Arial" w:cs="Arial"/>
          <w:bCs/>
          <w:sz w:val="28"/>
          <w:szCs w:val="28"/>
        </w:rPr>
        <w:t>Перечень тем сформирован на основе конституционного и уголовного права, а также Закона о референдуме.</w:t>
      </w:r>
    </w:p>
    <w:p w:rsidR="00761445" w:rsidRPr="00776887" w:rsidRDefault="00761445" w:rsidP="00761445">
      <w:pPr>
        <w:spacing w:after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776887">
        <w:rPr>
          <w:rFonts w:ascii="Arial" w:hAnsi="Arial" w:cs="Arial"/>
          <w:bCs/>
          <w:sz w:val="28"/>
          <w:szCs w:val="28"/>
        </w:rPr>
        <w:t xml:space="preserve">Кроме того, автору петиции необходимо будет обеспечить </w:t>
      </w:r>
      <w:r w:rsidRPr="00776887">
        <w:rPr>
          <w:rFonts w:ascii="Arial" w:hAnsi="Arial" w:cs="Arial"/>
          <w:b/>
          <w:color w:val="000000"/>
          <w:sz w:val="28"/>
          <w:szCs w:val="28"/>
        </w:rPr>
        <w:t>присоединение к петиции не менее 150 граждан</w:t>
      </w:r>
      <w:r w:rsidRPr="00776887">
        <w:rPr>
          <w:rFonts w:ascii="Arial" w:hAnsi="Arial" w:cs="Arial"/>
          <w:color w:val="000000"/>
          <w:sz w:val="28"/>
          <w:szCs w:val="28"/>
        </w:rPr>
        <w:t xml:space="preserve"> Республики Казахстан </w:t>
      </w:r>
      <w:r w:rsidRPr="00776887">
        <w:rPr>
          <w:rFonts w:ascii="Arial" w:hAnsi="Arial" w:cs="Arial"/>
          <w:sz w:val="28"/>
          <w:szCs w:val="28"/>
        </w:rPr>
        <w:t>в течение 20 рабочих дней с даты подачи.</w:t>
      </w:r>
    </w:p>
    <w:p w:rsidR="00761445" w:rsidRPr="00776887" w:rsidRDefault="00761445" w:rsidP="00761445">
      <w:pPr>
        <w:spacing w:after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76887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Механизм публичной доступности петиций после сбора определенного числа подписей </w:t>
      </w:r>
      <w:r w:rsidRPr="00776887">
        <w:rPr>
          <w:rFonts w:ascii="Arial" w:hAnsi="Arial" w:cs="Arial"/>
          <w:b/>
          <w:color w:val="000000" w:themeColor="text1"/>
          <w:sz w:val="28"/>
          <w:szCs w:val="28"/>
        </w:rPr>
        <w:t>используется в ряде стран,</w:t>
      </w:r>
      <w:r w:rsidRPr="00776887">
        <w:rPr>
          <w:rFonts w:ascii="Arial" w:hAnsi="Arial" w:cs="Arial"/>
          <w:color w:val="000000" w:themeColor="text1"/>
          <w:sz w:val="28"/>
          <w:szCs w:val="28"/>
        </w:rPr>
        <w:t xml:space="preserve"> в которых сформировался институт петиций (США, Узбекистан и др.). </w:t>
      </w:r>
    </w:p>
    <w:p w:rsidR="00761445" w:rsidRPr="00776887" w:rsidRDefault="00761445" w:rsidP="00761445">
      <w:pPr>
        <w:spacing w:after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76887">
        <w:rPr>
          <w:rFonts w:ascii="Arial" w:hAnsi="Arial" w:cs="Arial"/>
          <w:color w:val="000000" w:themeColor="text1"/>
          <w:sz w:val="28"/>
          <w:szCs w:val="28"/>
        </w:rPr>
        <w:t>Установление подобных фильтров позволит отсечь петиции, которые не будут иметь общественного интереса.</w:t>
      </w:r>
    </w:p>
    <w:p w:rsidR="00761445" w:rsidRPr="00776887" w:rsidRDefault="00761445" w:rsidP="00761445">
      <w:pPr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76887">
        <w:rPr>
          <w:rFonts w:ascii="Arial" w:hAnsi="Arial" w:cs="Arial"/>
          <w:color w:val="000000"/>
          <w:sz w:val="28"/>
          <w:szCs w:val="28"/>
          <w:lang w:eastAsia="ru-RU"/>
        </w:rPr>
        <w:t xml:space="preserve">Петиции, соответствующие условиям, в течение трех рабочих дней со дня установления соответствия, МИОР размещает на </w:t>
      </w:r>
      <w:proofErr w:type="spellStart"/>
      <w:r w:rsidRPr="00776887">
        <w:rPr>
          <w:rFonts w:ascii="Arial" w:hAnsi="Arial" w:cs="Arial"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776887">
        <w:rPr>
          <w:rFonts w:ascii="Arial" w:hAnsi="Arial" w:cs="Arial"/>
          <w:color w:val="000000"/>
          <w:sz w:val="28"/>
          <w:szCs w:val="28"/>
          <w:lang w:eastAsia="ru-RU"/>
        </w:rPr>
        <w:t xml:space="preserve"> для начала присоединения гражданами, о чем уведомляется заявитель.</w:t>
      </w:r>
    </w:p>
    <w:p w:rsidR="00E50368" w:rsidRPr="00776887" w:rsidRDefault="00E50368" w:rsidP="00E50368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E50368" w:rsidRPr="00776887" w:rsidRDefault="00E50368" w:rsidP="00E50368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Слайд 8</w:t>
      </w:r>
    </w:p>
    <w:p w:rsidR="00761445" w:rsidRPr="00776887" w:rsidRDefault="00761445" w:rsidP="00761445">
      <w:pPr>
        <w:spacing w:after="0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76887">
        <w:rPr>
          <w:rFonts w:ascii="Arial" w:hAnsi="Arial" w:cs="Arial"/>
          <w:color w:val="000000"/>
          <w:sz w:val="28"/>
          <w:szCs w:val="28"/>
          <w:lang w:eastAsia="ru-RU"/>
        </w:rPr>
        <w:t xml:space="preserve">Гражданин имеет право выразить отношение к петиции путем </w:t>
      </w:r>
      <w:r w:rsidRPr="00776887">
        <w:rPr>
          <w:rFonts w:ascii="Arial" w:hAnsi="Arial" w:cs="Arial"/>
          <w:b/>
          <w:color w:val="000000"/>
          <w:sz w:val="28"/>
          <w:szCs w:val="28"/>
          <w:lang w:eastAsia="ru-RU"/>
        </w:rPr>
        <w:t>присоединения к ней</w:t>
      </w:r>
      <w:r w:rsidRPr="00776887">
        <w:rPr>
          <w:rFonts w:ascii="Arial" w:hAnsi="Arial" w:cs="Arial"/>
          <w:color w:val="000000"/>
          <w:sz w:val="28"/>
          <w:szCs w:val="28"/>
          <w:lang w:eastAsia="ru-RU"/>
        </w:rPr>
        <w:t xml:space="preserve"> и (или) </w:t>
      </w:r>
      <w:r w:rsidRPr="00776887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размещения комментария на </w:t>
      </w:r>
      <w:proofErr w:type="spellStart"/>
      <w:r w:rsidRPr="00776887">
        <w:rPr>
          <w:rFonts w:ascii="Arial" w:hAnsi="Arial" w:cs="Arial"/>
          <w:b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776887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в публичном доступе. </w:t>
      </w:r>
    </w:p>
    <w:p w:rsidR="00761445" w:rsidRPr="00776887" w:rsidRDefault="00761445" w:rsidP="00761445">
      <w:pPr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76887">
        <w:rPr>
          <w:rFonts w:ascii="Arial" w:hAnsi="Arial" w:cs="Arial"/>
          <w:color w:val="000000"/>
          <w:sz w:val="28"/>
          <w:szCs w:val="28"/>
          <w:lang w:eastAsia="ru-RU"/>
        </w:rPr>
        <w:t xml:space="preserve">Петиция, не достигшая порогового значения, направляется по компетенции в соответствующий государственный орган, местный представительный и исполнительный орган и рассматривается как </w:t>
      </w:r>
      <w:r w:rsidRPr="00776887">
        <w:rPr>
          <w:rFonts w:ascii="Arial" w:hAnsi="Arial" w:cs="Arial"/>
          <w:b/>
          <w:color w:val="000000"/>
          <w:sz w:val="28"/>
          <w:szCs w:val="28"/>
          <w:lang w:eastAsia="ru-RU"/>
        </w:rPr>
        <w:t>индивидуальное сообщение</w:t>
      </w:r>
      <w:r w:rsidRPr="00776887">
        <w:rPr>
          <w:rFonts w:ascii="Arial" w:hAnsi="Arial" w:cs="Arial"/>
          <w:color w:val="000000"/>
          <w:sz w:val="28"/>
          <w:szCs w:val="28"/>
          <w:lang w:eastAsia="ru-RU"/>
        </w:rPr>
        <w:t xml:space="preserve">, отклик или предложение в порядке, установленном АППК. </w:t>
      </w:r>
    </w:p>
    <w:p w:rsidR="00E50368" w:rsidRPr="00776887" w:rsidRDefault="00E50368" w:rsidP="00761445">
      <w:pPr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50368" w:rsidRPr="00776887" w:rsidRDefault="00E50368" w:rsidP="00761445">
      <w:pPr>
        <w:spacing w:after="0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76887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Слайд 9 </w:t>
      </w:r>
    </w:p>
    <w:p w:rsidR="00761445" w:rsidRPr="00776887" w:rsidRDefault="00761445" w:rsidP="00761445">
      <w:pPr>
        <w:spacing w:after="0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76887">
        <w:rPr>
          <w:rFonts w:ascii="Arial" w:hAnsi="Arial" w:cs="Arial"/>
          <w:color w:val="000000"/>
          <w:sz w:val="28"/>
          <w:szCs w:val="28"/>
          <w:lang w:eastAsia="ru-RU"/>
        </w:rPr>
        <w:t xml:space="preserve">В АППК закрепляются следующие </w:t>
      </w:r>
      <w:r w:rsidRPr="00776887">
        <w:rPr>
          <w:rFonts w:ascii="Arial" w:hAnsi="Arial" w:cs="Arial"/>
          <w:b/>
          <w:color w:val="000000"/>
          <w:sz w:val="28"/>
          <w:szCs w:val="28"/>
          <w:lang w:eastAsia="ru-RU"/>
        </w:rPr>
        <w:t>пороговые значения:</w:t>
      </w:r>
    </w:p>
    <w:p w:rsidR="00761445" w:rsidRPr="00776887" w:rsidRDefault="00761445" w:rsidP="00761445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76887">
        <w:rPr>
          <w:rFonts w:ascii="Arial" w:hAnsi="Arial" w:cs="Arial"/>
          <w:color w:val="000000" w:themeColor="text1"/>
          <w:sz w:val="28"/>
          <w:szCs w:val="28"/>
        </w:rPr>
        <w:t xml:space="preserve">- двух тысяч пятисот голосов граждан Республики Казахстан от численности населения при населении свыше пятидесяти тысяч, для остальных - не менее пяти процентов от населения соответствующей административно-территориальной единицы в ее поддержку по вопросам, относящимся к компетенции местных исполнительных органов районов (городов областного значения), аппаратов </w:t>
      </w:r>
      <w:proofErr w:type="spellStart"/>
      <w:r w:rsidRPr="00776887">
        <w:rPr>
          <w:rFonts w:ascii="Arial" w:hAnsi="Arial" w:cs="Arial"/>
          <w:color w:val="000000" w:themeColor="text1"/>
          <w:sz w:val="28"/>
          <w:szCs w:val="28"/>
        </w:rPr>
        <w:t>акимов</w:t>
      </w:r>
      <w:proofErr w:type="spellEnd"/>
      <w:r w:rsidRPr="00776887">
        <w:rPr>
          <w:rFonts w:ascii="Arial" w:hAnsi="Arial" w:cs="Arial"/>
          <w:color w:val="000000" w:themeColor="text1"/>
          <w:sz w:val="28"/>
          <w:szCs w:val="28"/>
        </w:rPr>
        <w:t xml:space="preserve"> районов в городах республиканского значения (столицы), районов в городах областного значения, аппаратов </w:t>
      </w:r>
      <w:proofErr w:type="spellStart"/>
      <w:r w:rsidRPr="00776887">
        <w:rPr>
          <w:rFonts w:ascii="Arial" w:hAnsi="Arial" w:cs="Arial"/>
          <w:color w:val="000000" w:themeColor="text1"/>
          <w:sz w:val="28"/>
          <w:szCs w:val="28"/>
        </w:rPr>
        <w:t>акимов</w:t>
      </w:r>
      <w:proofErr w:type="spellEnd"/>
      <w:r w:rsidRPr="00776887">
        <w:rPr>
          <w:rFonts w:ascii="Arial" w:hAnsi="Arial" w:cs="Arial"/>
          <w:color w:val="000000" w:themeColor="text1"/>
          <w:sz w:val="28"/>
          <w:szCs w:val="28"/>
        </w:rPr>
        <w:t xml:space="preserve"> в городах районного значения, селах, поселках, сельских округах;</w:t>
      </w:r>
    </w:p>
    <w:p w:rsidR="00761445" w:rsidRPr="00776887" w:rsidRDefault="00761445" w:rsidP="00761445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76887">
        <w:rPr>
          <w:rFonts w:ascii="Arial" w:hAnsi="Arial" w:cs="Arial"/>
          <w:color w:val="000000" w:themeColor="text1"/>
          <w:sz w:val="28"/>
          <w:szCs w:val="28"/>
        </w:rPr>
        <w:t>- пяти тысяч голосов граждан Республики Казахстан от численности населения при населении свыше пятидесяти тысяч, для остальных - не менее десяти процентов от населения соответствующей административно-территориальной единицы в ее поддержку по вопросам, относящимся к компетенции городских, районных местных представительных органов;</w:t>
      </w:r>
    </w:p>
    <w:p w:rsidR="00761445" w:rsidRPr="00776887" w:rsidRDefault="00761445" w:rsidP="00761445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76887">
        <w:rPr>
          <w:rFonts w:ascii="Arial" w:hAnsi="Arial" w:cs="Arial"/>
          <w:color w:val="000000" w:themeColor="text1"/>
          <w:sz w:val="28"/>
          <w:szCs w:val="28"/>
        </w:rPr>
        <w:t>- не менее одного процента от населения соответствующей административно-территориальной единицы в ее поддержку по вопросам, относящимся к компетенции местных исполнительных органов областей, городов республиканского значения, столицы;</w:t>
      </w:r>
    </w:p>
    <w:p w:rsidR="00761445" w:rsidRPr="00776887" w:rsidRDefault="00761445" w:rsidP="00761445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76887">
        <w:rPr>
          <w:rFonts w:ascii="Arial" w:hAnsi="Arial" w:cs="Arial"/>
          <w:color w:val="000000" w:themeColor="text1"/>
          <w:sz w:val="28"/>
          <w:szCs w:val="28"/>
        </w:rPr>
        <w:lastRenderedPageBreak/>
        <w:t>- не менее двух процентов от населения соответствующей административно-территориальной единицы в ее поддержку по вопросам, относящимся к компетенции местных представительных органов областей, городов республиканского значения, столицы;</w:t>
      </w:r>
    </w:p>
    <w:p w:rsidR="00761445" w:rsidRPr="00776887" w:rsidRDefault="00761445" w:rsidP="00761445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76887">
        <w:rPr>
          <w:rFonts w:ascii="Arial" w:hAnsi="Arial" w:cs="Arial"/>
          <w:color w:val="000000" w:themeColor="text1"/>
          <w:sz w:val="28"/>
          <w:szCs w:val="28"/>
        </w:rPr>
        <w:t>- пятидесяти тысяч голосов граждан Республики Казахстан в ее поддержку по вопросам, относящимся к компетенции Правительства Республики Казахстан.</w:t>
      </w:r>
    </w:p>
    <w:p w:rsidR="00B33F10" w:rsidRPr="00776887" w:rsidRDefault="00B33F10" w:rsidP="00E50368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E50368" w:rsidRPr="00776887" w:rsidRDefault="00E50368" w:rsidP="00E50368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Слайд 10</w:t>
      </w:r>
    </w:p>
    <w:p w:rsidR="00761445" w:rsidRPr="00776887" w:rsidRDefault="00761445" w:rsidP="00761445">
      <w:pPr>
        <w:spacing w:after="0"/>
        <w:ind w:firstLine="709"/>
        <w:jc w:val="both"/>
        <w:rPr>
          <w:rFonts w:ascii="Arial" w:hAnsi="Arial" w:cs="Arial"/>
          <w:bCs/>
          <w:sz w:val="28"/>
          <w:szCs w:val="28"/>
          <w:lang w:eastAsia="ja-JP"/>
        </w:rPr>
      </w:pPr>
      <w:r w:rsidRPr="00776887">
        <w:rPr>
          <w:rFonts w:ascii="Arial" w:hAnsi="Arial" w:cs="Arial"/>
          <w:bCs/>
          <w:sz w:val="28"/>
          <w:szCs w:val="28"/>
          <w:lang w:eastAsia="ja-JP"/>
        </w:rPr>
        <w:t xml:space="preserve">В процессе рассмотрения петиции госорган будет обязан реализовать </w:t>
      </w:r>
      <w:r w:rsidRPr="00776887">
        <w:rPr>
          <w:rFonts w:ascii="Arial" w:hAnsi="Arial" w:cs="Arial"/>
          <w:b/>
          <w:bCs/>
          <w:sz w:val="28"/>
          <w:szCs w:val="28"/>
          <w:lang w:eastAsia="ja-JP"/>
        </w:rPr>
        <w:t>ряд мероприятий.</w:t>
      </w:r>
    </w:p>
    <w:p w:rsidR="00761445" w:rsidRPr="00776887" w:rsidRDefault="00761445" w:rsidP="00761445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776887">
        <w:rPr>
          <w:rFonts w:ascii="Arial" w:hAnsi="Arial" w:cs="Arial"/>
          <w:color w:val="000000"/>
          <w:spacing w:val="2"/>
          <w:sz w:val="28"/>
          <w:szCs w:val="28"/>
        </w:rPr>
        <w:t xml:space="preserve">В частности, организовать публичные обсуждения проекта решения государственного органа с приглашением и обязательным уведомлением автора петиции, </w:t>
      </w:r>
      <w:r w:rsidRPr="00776887">
        <w:rPr>
          <w:rFonts w:ascii="Arial" w:hAnsi="Arial" w:cs="Arial"/>
          <w:spacing w:val="2"/>
          <w:sz w:val="28"/>
          <w:szCs w:val="28"/>
        </w:rPr>
        <w:t xml:space="preserve">создать </w:t>
      </w:r>
      <w:r w:rsidRPr="00776887">
        <w:rPr>
          <w:rFonts w:ascii="Arial" w:hAnsi="Arial" w:cs="Arial"/>
          <w:sz w:val="28"/>
          <w:szCs w:val="28"/>
        </w:rPr>
        <w:t xml:space="preserve">отдельную комиссию или рабочую группу </w:t>
      </w:r>
      <w:r w:rsidRPr="00776887">
        <w:rPr>
          <w:rFonts w:ascii="Arial" w:hAnsi="Arial" w:cs="Arial"/>
          <w:i/>
          <w:sz w:val="28"/>
          <w:szCs w:val="28"/>
        </w:rPr>
        <w:t xml:space="preserve">(с включением в состав представителей заинтересованных государственных органов, депутатов Парламента и (или) </w:t>
      </w:r>
      <w:proofErr w:type="spellStart"/>
      <w:r w:rsidRPr="00776887">
        <w:rPr>
          <w:rFonts w:ascii="Arial" w:hAnsi="Arial" w:cs="Arial"/>
          <w:i/>
          <w:sz w:val="28"/>
          <w:szCs w:val="28"/>
        </w:rPr>
        <w:t>маслихата</w:t>
      </w:r>
      <w:proofErr w:type="spellEnd"/>
      <w:r w:rsidRPr="00776887">
        <w:rPr>
          <w:rFonts w:ascii="Arial" w:hAnsi="Arial" w:cs="Arial"/>
          <w:i/>
          <w:sz w:val="28"/>
          <w:szCs w:val="28"/>
        </w:rPr>
        <w:t>, а также общественных объединений)</w:t>
      </w:r>
      <w:r w:rsidRPr="00776887">
        <w:rPr>
          <w:rFonts w:ascii="Arial" w:hAnsi="Arial" w:cs="Arial"/>
          <w:sz w:val="28"/>
          <w:szCs w:val="28"/>
        </w:rPr>
        <w:t xml:space="preserve">, </w:t>
      </w:r>
      <w:r w:rsidRPr="00776887">
        <w:rPr>
          <w:rFonts w:ascii="Arial" w:hAnsi="Arial" w:cs="Arial"/>
          <w:color w:val="000000"/>
          <w:spacing w:val="2"/>
          <w:sz w:val="28"/>
          <w:szCs w:val="28"/>
        </w:rPr>
        <w:t>проанализировать поступившие к петиции комментарии, а также</w:t>
      </w:r>
      <w:r w:rsidRPr="00776887">
        <w:rPr>
          <w:rFonts w:ascii="Arial" w:hAnsi="Arial" w:cs="Arial"/>
          <w:color w:val="000000"/>
          <w:sz w:val="28"/>
          <w:szCs w:val="28"/>
        </w:rPr>
        <w:t xml:space="preserve"> экономическую, социологическую, статистическую и иную необходимую информацию по предмету петиции</w:t>
      </w:r>
      <w:r w:rsidRPr="00776887"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 w:rsidRPr="00776887">
        <w:rPr>
          <w:rFonts w:ascii="Arial" w:hAnsi="Arial" w:cs="Arial"/>
          <w:spacing w:val="2"/>
          <w:sz w:val="28"/>
          <w:szCs w:val="28"/>
        </w:rPr>
        <w:t>и др.</w:t>
      </w:r>
    </w:p>
    <w:p w:rsidR="00761445" w:rsidRPr="00776887" w:rsidRDefault="00761445" w:rsidP="00761445">
      <w:pPr>
        <w:spacing w:after="0"/>
        <w:ind w:firstLine="708"/>
        <w:jc w:val="both"/>
        <w:rPr>
          <w:rFonts w:ascii="Arial" w:hAnsi="Arial" w:cs="Arial"/>
          <w:bCs/>
          <w:sz w:val="28"/>
          <w:szCs w:val="28"/>
          <w:lang w:eastAsia="ja-JP"/>
        </w:rPr>
      </w:pPr>
      <w:r w:rsidRPr="00776887">
        <w:rPr>
          <w:rFonts w:ascii="Arial" w:hAnsi="Arial" w:cs="Arial"/>
          <w:bCs/>
          <w:sz w:val="28"/>
          <w:szCs w:val="28"/>
          <w:lang w:eastAsia="ja-JP"/>
        </w:rPr>
        <w:t>Такие меры позволят придать петициям особый статус и повысить их общественную значимость.</w:t>
      </w:r>
    </w:p>
    <w:p w:rsidR="00E50368" w:rsidRPr="00776887" w:rsidRDefault="00E50368" w:rsidP="00E50368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E50368" w:rsidRPr="00776887" w:rsidRDefault="00E50368" w:rsidP="00E50368">
      <w:pPr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  <w:lang w:eastAsia="ja-JP"/>
        </w:rPr>
      </w:pPr>
      <w:r w:rsidRPr="00776887">
        <w:rPr>
          <w:rFonts w:ascii="Arial" w:hAnsi="Arial" w:cs="Arial"/>
          <w:b/>
          <w:sz w:val="28"/>
          <w:szCs w:val="28"/>
        </w:rPr>
        <w:t>Слайд 11</w:t>
      </w:r>
    </w:p>
    <w:p w:rsidR="00761445" w:rsidRPr="00776887" w:rsidRDefault="00761445" w:rsidP="00761445">
      <w:pPr>
        <w:spacing w:after="0"/>
        <w:ind w:firstLine="708"/>
        <w:jc w:val="both"/>
        <w:rPr>
          <w:rFonts w:ascii="Arial" w:hAnsi="Arial" w:cs="Arial"/>
          <w:b/>
          <w:bCs/>
          <w:sz w:val="28"/>
          <w:szCs w:val="28"/>
          <w:lang w:eastAsia="ja-JP"/>
        </w:rPr>
      </w:pPr>
      <w:r w:rsidRPr="00776887">
        <w:rPr>
          <w:rFonts w:ascii="Arial" w:hAnsi="Arial" w:cs="Arial"/>
          <w:bCs/>
          <w:sz w:val="28"/>
          <w:szCs w:val="28"/>
          <w:lang w:eastAsia="ja-JP"/>
        </w:rPr>
        <w:t xml:space="preserve">Принятие решения по петиции исключительно </w:t>
      </w:r>
      <w:r w:rsidRPr="00776887">
        <w:rPr>
          <w:rFonts w:ascii="Arial" w:hAnsi="Arial" w:cs="Arial"/>
          <w:b/>
          <w:bCs/>
          <w:sz w:val="28"/>
          <w:szCs w:val="28"/>
          <w:lang w:eastAsia="ja-JP"/>
        </w:rPr>
        <w:t xml:space="preserve">первым руководителем госоргана. </w:t>
      </w:r>
    </w:p>
    <w:p w:rsidR="00E50368" w:rsidRPr="00776887" w:rsidRDefault="00E50368" w:rsidP="00076943">
      <w:pPr>
        <w:spacing w:after="0"/>
        <w:ind w:firstLine="709"/>
        <w:jc w:val="both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0368" w:rsidRPr="00776887" w:rsidRDefault="00E50368" w:rsidP="00076943">
      <w:pPr>
        <w:spacing w:after="0"/>
        <w:ind w:firstLine="709"/>
        <w:jc w:val="both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6887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12</w:t>
      </w:r>
    </w:p>
    <w:p w:rsidR="00076943" w:rsidRPr="00776887" w:rsidRDefault="00076943" w:rsidP="00076943">
      <w:pPr>
        <w:spacing w:after="0"/>
        <w:ind w:firstLine="709"/>
        <w:jc w:val="both"/>
        <w:rPr>
          <w:rFonts w:ascii="Arial" w:hAnsi="Arial" w:cs="Arial"/>
          <w:color w:val="000000"/>
          <w:spacing w:val="5"/>
          <w:sz w:val="28"/>
          <w:szCs w:val="28"/>
          <w:shd w:val="clear" w:color="auto" w:fill="FFFFFF"/>
        </w:rPr>
      </w:pPr>
      <w:r w:rsidRPr="00776887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Важным инструментом общественного контроля является открытая и доступная информация о деятельности государственных органов.</w:t>
      </w:r>
      <w:r w:rsidRPr="00776887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776887">
        <w:rPr>
          <w:rFonts w:ascii="Arial" w:hAnsi="Arial" w:cs="Arial"/>
          <w:color w:val="000000"/>
          <w:spacing w:val="5"/>
          <w:sz w:val="28"/>
          <w:szCs w:val="28"/>
          <w:shd w:val="clear" w:color="auto" w:fill="FFFFFF"/>
        </w:rPr>
        <w:t xml:space="preserve"> </w:t>
      </w:r>
    </w:p>
    <w:p w:rsidR="00076943" w:rsidRPr="00776887" w:rsidRDefault="00076943" w:rsidP="00076943">
      <w:pPr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76887">
        <w:rPr>
          <w:rFonts w:ascii="Arial" w:hAnsi="Arial" w:cs="Arial"/>
          <w:sz w:val="28"/>
          <w:szCs w:val="28"/>
          <w:lang w:eastAsia="ru-RU"/>
        </w:rPr>
        <w:t xml:space="preserve">В связи с чем, предлагается предусмотреть в Законе             </w:t>
      </w:r>
      <w:proofErr w:type="gramStart"/>
      <w:r w:rsidRPr="00776887">
        <w:rPr>
          <w:rFonts w:ascii="Arial" w:hAnsi="Arial" w:cs="Arial"/>
          <w:sz w:val="28"/>
          <w:szCs w:val="28"/>
          <w:lang w:eastAsia="ru-RU"/>
        </w:rPr>
        <w:t xml:space="preserve">   </w:t>
      </w:r>
      <w:r w:rsidRPr="00776887">
        <w:rPr>
          <w:rFonts w:ascii="Arial" w:hAnsi="Arial" w:cs="Arial"/>
          <w:sz w:val="28"/>
          <w:szCs w:val="28"/>
        </w:rPr>
        <w:t>«</w:t>
      </w:r>
      <w:proofErr w:type="gramEnd"/>
      <w:r w:rsidRPr="00776887">
        <w:rPr>
          <w:rFonts w:ascii="Arial" w:hAnsi="Arial" w:cs="Arial"/>
          <w:sz w:val="28"/>
          <w:szCs w:val="28"/>
        </w:rPr>
        <w:t xml:space="preserve">О доступе к информации» </w:t>
      </w:r>
      <w:r w:rsidRPr="00776887">
        <w:rPr>
          <w:rFonts w:ascii="Arial" w:hAnsi="Arial" w:cs="Arial"/>
          <w:color w:val="000000"/>
          <w:sz w:val="28"/>
          <w:szCs w:val="28"/>
          <w:lang w:eastAsia="ru-RU"/>
        </w:rPr>
        <w:t xml:space="preserve">правовые условия и механизмы для реализации принципа </w:t>
      </w:r>
      <w:proofErr w:type="spellStart"/>
      <w:r w:rsidRPr="00776887">
        <w:rPr>
          <w:rFonts w:ascii="Arial" w:hAnsi="Arial" w:cs="Arial"/>
          <w:sz w:val="28"/>
          <w:szCs w:val="28"/>
        </w:rPr>
        <w:t>проактивного</w:t>
      </w:r>
      <w:proofErr w:type="spellEnd"/>
      <w:r w:rsidRPr="00776887">
        <w:rPr>
          <w:rFonts w:ascii="Arial" w:hAnsi="Arial" w:cs="Arial"/>
          <w:sz w:val="28"/>
          <w:szCs w:val="28"/>
        </w:rPr>
        <w:t xml:space="preserve"> раскрытия информации</w:t>
      </w:r>
      <w:r w:rsidRPr="00776887"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:rsidR="00076943" w:rsidRPr="00776887" w:rsidRDefault="00076943" w:rsidP="00076943">
      <w:pPr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76887">
        <w:rPr>
          <w:rFonts w:ascii="Arial" w:hAnsi="Arial" w:cs="Arial"/>
          <w:color w:val="000000"/>
          <w:sz w:val="28"/>
          <w:szCs w:val="28"/>
          <w:lang w:eastAsia="ru-RU"/>
        </w:rPr>
        <w:t xml:space="preserve">В частности, </w:t>
      </w:r>
      <w:r w:rsidRPr="00776887">
        <w:rPr>
          <w:rFonts w:ascii="Arial" w:hAnsi="Arial" w:cs="Arial"/>
          <w:b/>
          <w:color w:val="000000"/>
          <w:sz w:val="28"/>
          <w:szCs w:val="28"/>
          <w:lang w:eastAsia="ru-RU"/>
        </w:rPr>
        <w:t>разработку стандартов открытости</w:t>
      </w:r>
      <w:r w:rsidRPr="00776887">
        <w:rPr>
          <w:rFonts w:ascii="Arial" w:hAnsi="Arial" w:cs="Arial"/>
          <w:color w:val="000000"/>
          <w:sz w:val="28"/>
          <w:szCs w:val="28"/>
          <w:lang w:eastAsia="ru-RU"/>
        </w:rPr>
        <w:t xml:space="preserve"> обладателей информации.</w:t>
      </w:r>
    </w:p>
    <w:p w:rsidR="00076943" w:rsidRPr="00776887" w:rsidRDefault="00076943" w:rsidP="00076943">
      <w:pPr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76887">
        <w:rPr>
          <w:rFonts w:ascii="Arial" w:hAnsi="Arial" w:cs="Arial"/>
          <w:color w:val="000000"/>
          <w:sz w:val="28"/>
          <w:szCs w:val="28"/>
          <w:lang w:eastAsia="ru-RU"/>
        </w:rPr>
        <w:t xml:space="preserve">Важным элементом общественного контроля является обеспечение доступа к открытым заседаниям. Поэтому мы предусмотрели в законопроекте разработку и утверждение </w:t>
      </w:r>
      <w:r w:rsidRPr="00776887">
        <w:rPr>
          <w:rFonts w:ascii="Arial" w:hAnsi="Arial" w:cs="Arial"/>
          <w:b/>
          <w:color w:val="000000"/>
          <w:sz w:val="28"/>
          <w:szCs w:val="28"/>
          <w:lang w:eastAsia="ru-RU"/>
        </w:rPr>
        <w:t>правил доступа к открытым заседаниям обладателей информации.</w:t>
      </w:r>
      <w:r w:rsidRPr="00776887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076943" w:rsidRPr="00776887" w:rsidRDefault="00076943" w:rsidP="00761445">
      <w:pPr>
        <w:spacing w:after="0"/>
        <w:ind w:firstLine="708"/>
        <w:jc w:val="both"/>
        <w:rPr>
          <w:rFonts w:ascii="Arial" w:hAnsi="Arial" w:cs="Arial"/>
          <w:b/>
          <w:bCs/>
          <w:sz w:val="28"/>
          <w:szCs w:val="28"/>
          <w:lang w:eastAsia="ja-JP"/>
        </w:rPr>
      </w:pPr>
    </w:p>
    <w:p w:rsidR="00761445" w:rsidRPr="00776887" w:rsidRDefault="00761445" w:rsidP="0076144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bCs/>
          <w:sz w:val="28"/>
          <w:szCs w:val="28"/>
          <w:lang w:eastAsia="ja-JP"/>
        </w:rPr>
        <w:t xml:space="preserve">Также, </w:t>
      </w:r>
      <w:r w:rsidRPr="00776887">
        <w:rPr>
          <w:rFonts w:ascii="Arial" w:hAnsi="Arial" w:cs="Arial"/>
          <w:sz w:val="28"/>
          <w:szCs w:val="28"/>
        </w:rPr>
        <w:t>предлагается внести изменения в Закон о местном государственном управлении и самоуправлении и наделить</w:t>
      </w:r>
      <w:r w:rsidRPr="00776887">
        <w:rPr>
          <w:rFonts w:ascii="Arial" w:hAnsi="Arial" w:cs="Arial"/>
          <w:b/>
          <w:sz w:val="28"/>
          <w:szCs w:val="28"/>
        </w:rPr>
        <w:t xml:space="preserve"> депутатов </w:t>
      </w:r>
      <w:proofErr w:type="spellStart"/>
      <w:r w:rsidRPr="00776887">
        <w:rPr>
          <w:rFonts w:ascii="Arial" w:hAnsi="Arial" w:cs="Arial"/>
          <w:b/>
          <w:sz w:val="28"/>
          <w:szCs w:val="28"/>
        </w:rPr>
        <w:t>маслихата</w:t>
      </w:r>
      <w:proofErr w:type="spellEnd"/>
      <w:r w:rsidRPr="00776887">
        <w:rPr>
          <w:rFonts w:ascii="Arial" w:hAnsi="Arial" w:cs="Arial"/>
          <w:sz w:val="28"/>
          <w:szCs w:val="28"/>
        </w:rPr>
        <w:t xml:space="preserve"> полномочиями по составлению петиции от своего лица или от имени избирателей, участию в сборе подписей на этапе продвижения петиции, проведению мониторинга рассмотрения петиций и др. </w:t>
      </w:r>
    </w:p>
    <w:p w:rsidR="00E50368" w:rsidRPr="00776887" w:rsidRDefault="00076943" w:rsidP="0076144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>Также предусмо</w:t>
      </w:r>
      <w:r w:rsidR="00E50368" w:rsidRPr="00776887">
        <w:rPr>
          <w:rFonts w:ascii="Arial" w:hAnsi="Arial" w:cs="Arial"/>
          <w:sz w:val="28"/>
          <w:szCs w:val="28"/>
        </w:rPr>
        <w:t>трены изменения и дополнения ка</w:t>
      </w:r>
      <w:r w:rsidRPr="00776887">
        <w:rPr>
          <w:rFonts w:ascii="Arial" w:hAnsi="Arial" w:cs="Arial"/>
          <w:sz w:val="28"/>
          <w:szCs w:val="28"/>
        </w:rPr>
        <w:t>сательно</w:t>
      </w:r>
      <w:r w:rsidR="00E50368" w:rsidRPr="00776887">
        <w:rPr>
          <w:rFonts w:ascii="Arial" w:hAnsi="Arial" w:cs="Arial"/>
          <w:sz w:val="28"/>
          <w:szCs w:val="28"/>
        </w:rPr>
        <w:t xml:space="preserve"> деятельности общественных советов, в части расширения их полномочий, конкретизации требований к деятельности общественных советов и процедурам отбора.</w:t>
      </w:r>
    </w:p>
    <w:p w:rsidR="00215BD4" w:rsidRPr="00776887" w:rsidRDefault="00215BD4" w:rsidP="001239C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5A2843" w:rsidRPr="00776887" w:rsidRDefault="005A2843" w:rsidP="001239C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b/>
          <w:sz w:val="28"/>
          <w:szCs w:val="28"/>
        </w:rPr>
        <w:t>Уважаемые депутаты!</w:t>
      </w:r>
    </w:p>
    <w:p w:rsidR="00717491" w:rsidRPr="00776887" w:rsidRDefault="00717491" w:rsidP="00EA0A4C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 xml:space="preserve">Доклад </w:t>
      </w:r>
      <w:r w:rsidR="005A2843" w:rsidRPr="00776887">
        <w:rPr>
          <w:rFonts w:ascii="Arial" w:hAnsi="Arial" w:cs="Arial"/>
          <w:sz w:val="28"/>
          <w:szCs w:val="28"/>
        </w:rPr>
        <w:t>по законопроекту, направленно</w:t>
      </w:r>
      <w:r w:rsidRPr="00776887">
        <w:rPr>
          <w:rFonts w:ascii="Arial" w:hAnsi="Arial" w:cs="Arial"/>
          <w:sz w:val="28"/>
          <w:szCs w:val="28"/>
        </w:rPr>
        <w:t>го</w:t>
      </w:r>
      <w:r w:rsidR="005A2843" w:rsidRPr="00776887">
        <w:rPr>
          <w:rFonts w:ascii="Arial" w:hAnsi="Arial" w:cs="Arial"/>
          <w:sz w:val="28"/>
          <w:szCs w:val="28"/>
        </w:rPr>
        <w:t xml:space="preserve"> </w:t>
      </w:r>
      <w:r w:rsidR="005A2843" w:rsidRPr="00776887">
        <w:rPr>
          <w:rFonts w:ascii="Arial" w:hAnsi="Arial" w:cs="Arial"/>
          <w:b/>
          <w:sz w:val="28"/>
          <w:szCs w:val="28"/>
        </w:rPr>
        <w:t>на совершенствование и дальнейшее укрепление работы института общественного контроля</w:t>
      </w:r>
      <w:r w:rsidR="005A2843" w:rsidRPr="00776887">
        <w:rPr>
          <w:rFonts w:ascii="Arial" w:hAnsi="Arial" w:cs="Arial"/>
          <w:sz w:val="28"/>
          <w:szCs w:val="28"/>
        </w:rPr>
        <w:t xml:space="preserve"> </w:t>
      </w:r>
      <w:r w:rsidR="00EA0A4C" w:rsidRPr="00776887">
        <w:rPr>
          <w:rFonts w:ascii="Arial" w:hAnsi="Arial" w:cs="Arial"/>
          <w:sz w:val="28"/>
          <w:szCs w:val="28"/>
        </w:rPr>
        <w:t>окончен</w:t>
      </w:r>
      <w:r w:rsidRPr="00776887">
        <w:rPr>
          <w:rFonts w:ascii="Arial" w:hAnsi="Arial" w:cs="Arial"/>
          <w:sz w:val="28"/>
          <w:szCs w:val="28"/>
        </w:rPr>
        <w:t>.</w:t>
      </w:r>
    </w:p>
    <w:p w:rsidR="00215BD4" w:rsidRPr="00776887" w:rsidRDefault="00215BD4" w:rsidP="00215BD4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A28EA" w:rsidRPr="00776887" w:rsidRDefault="00EA0A4C" w:rsidP="00215BD4">
      <w:pPr>
        <w:spacing w:line="276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76887">
        <w:rPr>
          <w:rFonts w:ascii="Arial" w:hAnsi="Arial" w:cs="Arial"/>
          <w:sz w:val="28"/>
          <w:szCs w:val="28"/>
        </w:rPr>
        <w:t>Спасибо за внимание!</w:t>
      </w:r>
    </w:p>
    <w:sectPr w:rsidR="000A28EA" w:rsidRPr="00776887" w:rsidSect="00771661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D7" w:rsidRDefault="00DA4FD7" w:rsidP="001239C9">
      <w:pPr>
        <w:spacing w:after="0" w:line="240" w:lineRule="auto"/>
      </w:pPr>
      <w:r>
        <w:separator/>
      </w:r>
    </w:p>
  </w:endnote>
  <w:endnote w:type="continuationSeparator" w:id="0">
    <w:p w:rsidR="00DA4FD7" w:rsidRDefault="00DA4FD7" w:rsidP="0012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D7" w:rsidRDefault="00DA4FD7" w:rsidP="001239C9">
      <w:pPr>
        <w:spacing w:after="0" w:line="240" w:lineRule="auto"/>
      </w:pPr>
      <w:r>
        <w:separator/>
      </w:r>
    </w:p>
  </w:footnote>
  <w:footnote w:type="continuationSeparator" w:id="0">
    <w:p w:rsidR="00DA4FD7" w:rsidRDefault="00DA4FD7" w:rsidP="0012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422666"/>
      <w:docPartObj>
        <w:docPartGallery w:val="Page Numbers (Top of Page)"/>
        <w:docPartUnique/>
      </w:docPartObj>
    </w:sdtPr>
    <w:sdtEndPr/>
    <w:sdtContent>
      <w:p w:rsidR="001239C9" w:rsidRDefault="001239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887">
          <w:rPr>
            <w:noProof/>
          </w:rPr>
          <w:t>6</w:t>
        </w:r>
        <w:r>
          <w:fldChar w:fldCharType="end"/>
        </w:r>
      </w:p>
    </w:sdtContent>
  </w:sdt>
  <w:p w:rsidR="001239C9" w:rsidRDefault="001239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D6096"/>
    <w:multiLevelType w:val="hybridMultilevel"/>
    <w:tmpl w:val="6F265EA2"/>
    <w:lvl w:ilvl="0" w:tplc="45BCCA18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08"/>
    <w:rsid w:val="00073731"/>
    <w:rsid w:val="00076943"/>
    <w:rsid w:val="0009523F"/>
    <w:rsid w:val="000A28EA"/>
    <w:rsid w:val="000A592D"/>
    <w:rsid w:val="000F3DC8"/>
    <w:rsid w:val="00104692"/>
    <w:rsid w:val="001239C9"/>
    <w:rsid w:val="00140861"/>
    <w:rsid w:val="00143D26"/>
    <w:rsid w:val="001B4A7D"/>
    <w:rsid w:val="001E1081"/>
    <w:rsid w:val="001E72B5"/>
    <w:rsid w:val="001F3B03"/>
    <w:rsid w:val="001F4E15"/>
    <w:rsid w:val="0021200E"/>
    <w:rsid w:val="00215BD4"/>
    <w:rsid w:val="002214B1"/>
    <w:rsid w:val="00255452"/>
    <w:rsid w:val="00272336"/>
    <w:rsid w:val="0027627D"/>
    <w:rsid w:val="002A7787"/>
    <w:rsid w:val="002F3D61"/>
    <w:rsid w:val="00307B07"/>
    <w:rsid w:val="00331F6F"/>
    <w:rsid w:val="0033735D"/>
    <w:rsid w:val="00357223"/>
    <w:rsid w:val="00396494"/>
    <w:rsid w:val="003C0350"/>
    <w:rsid w:val="003E55CF"/>
    <w:rsid w:val="00455CD9"/>
    <w:rsid w:val="00467702"/>
    <w:rsid w:val="00471F03"/>
    <w:rsid w:val="0047450E"/>
    <w:rsid w:val="00496348"/>
    <w:rsid w:val="004A6B24"/>
    <w:rsid w:val="004D2837"/>
    <w:rsid w:val="004D6B1D"/>
    <w:rsid w:val="00541B75"/>
    <w:rsid w:val="00561D5C"/>
    <w:rsid w:val="0059626F"/>
    <w:rsid w:val="005A2843"/>
    <w:rsid w:val="005B7B4B"/>
    <w:rsid w:val="005C745E"/>
    <w:rsid w:val="005E55C2"/>
    <w:rsid w:val="00602FFE"/>
    <w:rsid w:val="0061151E"/>
    <w:rsid w:val="006468F4"/>
    <w:rsid w:val="00660576"/>
    <w:rsid w:val="00664BE2"/>
    <w:rsid w:val="0069028B"/>
    <w:rsid w:val="00697716"/>
    <w:rsid w:val="006A5209"/>
    <w:rsid w:val="006C1068"/>
    <w:rsid w:val="00717491"/>
    <w:rsid w:val="007278A5"/>
    <w:rsid w:val="0074249F"/>
    <w:rsid w:val="0074597A"/>
    <w:rsid w:val="00757AB3"/>
    <w:rsid w:val="00761445"/>
    <w:rsid w:val="00770F08"/>
    <w:rsid w:val="00771661"/>
    <w:rsid w:val="00776887"/>
    <w:rsid w:val="007768C0"/>
    <w:rsid w:val="007D0763"/>
    <w:rsid w:val="00802AB6"/>
    <w:rsid w:val="0086428F"/>
    <w:rsid w:val="00867DC2"/>
    <w:rsid w:val="00883667"/>
    <w:rsid w:val="008955F6"/>
    <w:rsid w:val="008B3AEA"/>
    <w:rsid w:val="008B55CF"/>
    <w:rsid w:val="009049B7"/>
    <w:rsid w:val="00940403"/>
    <w:rsid w:val="0096548B"/>
    <w:rsid w:val="009A513E"/>
    <w:rsid w:val="009B51E0"/>
    <w:rsid w:val="009E1113"/>
    <w:rsid w:val="009F169A"/>
    <w:rsid w:val="00A03A70"/>
    <w:rsid w:val="00A127E2"/>
    <w:rsid w:val="00A25D46"/>
    <w:rsid w:val="00A63DB3"/>
    <w:rsid w:val="00A72659"/>
    <w:rsid w:val="00A864A5"/>
    <w:rsid w:val="00AC2AD1"/>
    <w:rsid w:val="00AC3D1E"/>
    <w:rsid w:val="00AC70AB"/>
    <w:rsid w:val="00AD65AA"/>
    <w:rsid w:val="00AE1B40"/>
    <w:rsid w:val="00AE1C24"/>
    <w:rsid w:val="00B33F10"/>
    <w:rsid w:val="00B80221"/>
    <w:rsid w:val="00C22FAF"/>
    <w:rsid w:val="00C6260E"/>
    <w:rsid w:val="00C859CB"/>
    <w:rsid w:val="00C96540"/>
    <w:rsid w:val="00CB1CE0"/>
    <w:rsid w:val="00CB2202"/>
    <w:rsid w:val="00CC1937"/>
    <w:rsid w:val="00CC5F4D"/>
    <w:rsid w:val="00CE2742"/>
    <w:rsid w:val="00CF1FCA"/>
    <w:rsid w:val="00D15996"/>
    <w:rsid w:val="00D30627"/>
    <w:rsid w:val="00D6285B"/>
    <w:rsid w:val="00D656A7"/>
    <w:rsid w:val="00D663D4"/>
    <w:rsid w:val="00D9142D"/>
    <w:rsid w:val="00D93527"/>
    <w:rsid w:val="00D9764A"/>
    <w:rsid w:val="00DA4FD7"/>
    <w:rsid w:val="00DB3CFF"/>
    <w:rsid w:val="00DC0DCB"/>
    <w:rsid w:val="00DC0F10"/>
    <w:rsid w:val="00DC3350"/>
    <w:rsid w:val="00DE4DD9"/>
    <w:rsid w:val="00DE4E06"/>
    <w:rsid w:val="00DE66E5"/>
    <w:rsid w:val="00DF229F"/>
    <w:rsid w:val="00E31C87"/>
    <w:rsid w:val="00E50368"/>
    <w:rsid w:val="00E83BD6"/>
    <w:rsid w:val="00E92831"/>
    <w:rsid w:val="00EA0A4C"/>
    <w:rsid w:val="00EB0D48"/>
    <w:rsid w:val="00EB440F"/>
    <w:rsid w:val="00EC174D"/>
    <w:rsid w:val="00F12AED"/>
    <w:rsid w:val="00F20300"/>
    <w:rsid w:val="00F60A5B"/>
    <w:rsid w:val="00F64977"/>
    <w:rsid w:val="00FB6CBC"/>
    <w:rsid w:val="00FC7B39"/>
    <w:rsid w:val="00FD0FA1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D0C1A-7755-463E-982C-E60EDC2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39C9"/>
  </w:style>
  <w:style w:type="paragraph" w:styleId="a5">
    <w:name w:val="footer"/>
    <w:basedOn w:val="a"/>
    <w:link w:val="a6"/>
    <w:uiPriority w:val="99"/>
    <w:unhideWhenUsed/>
    <w:rsid w:val="0012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39C9"/>
  </w:style>
  <w:style w:type="paragraph" w:styleId="a7">
    <w:name w:val="List Paragraph"/>
    <w:basedOn w:val="a"/>
    <w:uiPriority w:val="34"/>
    <w:qFormat/>
    <w:rsid w:val="00357223"/>
    <w:pPr>
      <w:ind w:left="720"/>
      <w:contextualSpacing/>
    </w:pPr>
  </w:style>
  <w:style w:type="paragraph" w:customStyle="1" w:styleId="Default">
    <w:name w:val="Default"/>
    <w:rsid w:val="00761445"/>
    <w:pPr>
      <w:autoSpaceDE w:val="0"/>
      <w:autoSpaceDN w:val="0"/>
      <w:adjustRightInd w:val="0"/>
      <w:spacing w:after="0" w:line="240" w:lineRule="auto"/>
    </w:pPr>
    <w:rPr>
      <w:rFonts w:ascii="PT Serif" w:eastAsia="Times New Roman" w:hAnsi="PT Serif" w:cs="PT Serif"/>
      <w:color w:val="000000"/>
      <w:sz w:val="24"/>
      <w:szCs w:val="24"/>
      <w:lang w:eastAsia="ru-RU"/>
    </w:rPr>
  </w:style>
  <w:style w:type="paragraph" w:customStyle="1" w:styleId="1">
    <w:name w:val="Обычный1"/>
    <w:qFormat/>
    <w:rsid w:val="0076144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 Амина</dc:creator>
  <cp:keywords/>
  <dc:description/>
  <cp:lastModifiedBy>Маутенбаева Клара</cp:lastModifiedBy>
  <cp:revision>3</cp:revision>
  <cp:lastPrinted>2023-04-26T06:05:00Z</cp:lastPrinted>
  <dcterms:created xsi:type="dcterms:W3CDTF">2023-05-04T05:30:00Z</dcterms:created>
  <dcterms:modified xsi:type="dcterms:W3CDTF">2023-05-04T08:41:00Z</dcterms:modified>
</cp:coreProperties>
</file>