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7E" w:rsidRDefault="0014782A" w:rsidP="000D3C3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</w:pPr>
      <w:r w:rsidRPr="0014782A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 xml:space="preserve">В Актобе депутаты Мажилиса встретились </w:t>
      </w:r>
    </w:p>
    <w:p w:rsidR="00486972" w:rsidRDefault="0014782A" w:rsidP="000D3C3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</w:pPr>
      <w:bookmarkStart w:id="0" w:name="_GoBack"/>
      <w:bookmarkEnd w:id="0"/>
      <w:r w:rsidRPr="0014782A"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  <w:t>с коллективом молочного завода</w:t>
      </w:r>
    </w:p>
    <w:p w:rsidR="00560B13" w:rsidRPr="00560B13" w:rsidRDefault="00560B13" w:rsidP="00560B13">
      <w:pPr>
        <w:shd w:val="clear" w:color="auto" w:fill="FFFFFF"/>
        <w:rPr>
          <w:rFonts w:ascii="Arial" w:eastAsia="Times New Roman" w:hAnsi="Arial" w:cs="Arial"/>
          <w:bCs/>
          <w:color w:val="000000"/>
          <w:sz w:val="24"/>
          <w:szCs w:val="36"/>
          <w:lang w:val="kk-KZ" w:eastAsia="ru-RU"/>
        </w:rPr>
      </w:pPr>
    </w:p>
    <w:p w:rsidR="00486972" w:rsidRPr="00456E5F" w:rsidRDefault="00212C33" w:rsidP="00486972">
      <w:pPr>
        <w:shd w:val="clear" w:color="auto" w:fill="FFFFFF"/>
        <w:ind w:right="375"/>
        <w:rPr>
          <w:rFonts w:ascii="Arial" w:eastAsia="Times New Roman" w:hAnsi="Arial" w:cs="Arial"/>
          <w:color w:val="4A4A4A"/>
          <w:szCs w:val="28"/>
          <w:lang w:val="kk-KZ" w:eastAsia="ru-RU"/>
        </w:rPr>
      </w:pPr>
      <w:r>
        <w:rPr>
          <w:rFonts w:ascii="Arial" w:eastAsia="Times New Roman" w:hAnsi="Arial" w:cs="Arial"/>
          <w:color w:val="4A4A4A"/>
          <w:szCs w:val="28"/>
          <w:lang w:val="kk-KZ" w:eastAsia="ru-RU"/>
        </w:rPr>
        <w:t>10</w:t>
      </w:r>
      <w:r w:rsidR="00486972" w:rsidRPr="00486972">
        <w:rPr>
          <w:rFonts w:ascii="Arial" w:eastAsia="Times New Roman" w:hAnsi="Arial" w:cs="Arial"/>
          <w:color w:val="4A4A4A"/>
          <w:szCs w:val="28"/>
          <w:lang w:val="kk-KZ" w:eastAsia="ru-RU"/>
        </w:rPr>
        <w:t>.07.2023</w:t>
      </w:r>
    </w:p>
    <w:p w:rsidR="00486972" w:rsidRPr="00486972" w:rsidRDefault="00486972" w:rsidP="00486972">
      <w:pPr>
        <w:shd w:val="clear" w:color="auto" w:fill="FFFFFF"/>
        <w:ind w:right="375"/>
        <w:rPr>
          <w:rFonts w:ascii="Arial" w:eastAsia="Times New Roman" w:hAnsi="Arial" w:cs="Arial"/>
          <w:color w:val="4A4A4A"/>
          <w:sz w:val="20"/>
          <w:szCs w:val="28"/>
          <w:lang w:val="kk-KZ" w:eastAsia="ru-RU"/>
        </w:rPr>
      </w:pPr>
    </w:p>
    <w:p w:rsidR="00486972" w:rsidRPr="00486972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b/>
          <w:bCs/>
          <w:color w:val="333333"/>
          <w:szCs w:val="28"/>
          <w:lang w:val="kk-KZ" w:eastAsia="ru-RU"/>
        </w:rPr>
        <w:t>Депутаты Мажилиса, члены фракции «AMANAT» Галымжан Елеуов и Казыбек Алишев в ходе рабочей поездки в Актюбинскую область встретились с трудовым коллективом молокоперерабатывающего завода «Айс плюс» и ознакомились с ходом модернизации предприятия.</w:t>
      </w:r>
    </w:p>
    <w:p w:rsidR="00486972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color w:val="333333"/>
          <w:szCs w:val="28"/>
          <w:lang w:val="kk-KZ" w:eastAsia="ru-RU"/>
        </w:rPr>
        <w:t>На встрече с народными избранниками директор завода Куаныш Ищанов попросил решить проблему расширения рынка сбыта сельхозпродукции и принять меры по защите внутреннего рынка.</w:t>
      </w:r>
    </w:p>
    <w:p w:rsidR="00212C33" w:rsidRDefault="00212C33" w:rsidP="00212C3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</w:p>
    <w:p w:rsidR="00212C33" w:rsidRDefault="0014782A" w:rsidP="000D3C3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400000" cy="3600000"/>
            <wp:effectExtent l="0" t="0" r="0" b="635"/>
            <wp:docPr id="12" name="Рисунок 1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33" w:rsidRPr="002074C3" w:rsidRDefault="00212C33" w:rsidP="00212C3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</w:p>
    <w:p w:rsidR="00212C33" w:rsidRPr="000D3C37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i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i/>
          <w:color w:val="333333"/>
          <w:szCs w:val="28"/>
          <w:lang w:val="kk-KZ" w:eastAsia="ru-RU"/>
        </w:rPr>
        <w:t xml:space="preserve">«В регионе снизился спрос на племенной и молочный скот из-за задержки в предоставлении льготных кредитов на строительство молочно-товарных ферм. В частности, 1300 голов племенных нетелей мы хотели продать на экспорт, потому что здесь они никому не нужны. Но самок запрещено вывозить за пределы Республики Казахстан. А в этом году в связи с применением разных прививок от ящура в западных и южных регионах страны продажа крупного рогатого скота в другие регионы, кроме Актюбинской области, запрещена. То есть сейчас племенные породы вытесняют со всех рынков сбыта», </w:t>
      </w:r>
      <w:r w:rsidRPr="0014782A">
        <w:rPr>
          <w:rFonts w:ascii="Arial" w:eastAsia="Times New Roman" w:hAnsi="Arial" w:cs="Arial"/>
          <w:color w:val="333333"/>
          <w:szCs w:val="28"/>
          <w:lang w:val="kk-KZ" w:eastAsia="ru-RU"/>
        </w:rPr>
        <w:t>– сказал он.</w:t>
      </w:r>
    </w:p>
    <w:p w:rsidR="00212C33" w:rsidRPr="00486972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color w:val="333333"/>
          <w:szCs w:val="28"/>
          <w:lang w:val="kk-KZ" w:eastAsia="ru-RU"/>
        </w:rPr>
        <w:t>В свою очередь депутат Мажилиса Казыбек Алишев обратил особое внимание на роль маслихатов в подобных вопросах.</w:t>
      </w:r>
    </w:p>
    <w:p w:rsidR="00486972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  <w:t xml:space="preserve">«Представительная власть должна уделять особое внимание развитию сельского хозяйства. В Правительство депутатами </w:t>
      </w:r>
      <w:r w:rsidRPr="0014782A"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  <w:lastRenderedPageBreak/>
        <w:t>направлено большое количество депутатских запросов по развитию животноводства. В комитете по аграрным вопросам мы рассматривали ряд законопроектов, таких как: «О производстве и обороте органической продукции», «О пастбищах» и другие. В будущую сессию мы планируем рассмотреть законопроект о продовольственной безопасности», – сказал мажилисмен.</w:t>
      </w:r>
    </w:p>
    <w:p w:rsid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</w:p>
    <w:p w:rsid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400000" cy="3600000"/>
            <wp:effectExtent l="0" t="0" r="0" b="635"/>
            <wp:docPr id="13" name="Рисунок 13" descr="https://amanatpartiasy.kz/api/file/295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manatpartiasy.kz/api/file/2956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0"/>
          <w:szCs w:val="28"/>
          <w:lang w:val="kk-KZ" w:eastAsia="ru-RU"/>
        </w:rPr>
      </w:pPr>
    </w:p>
    <w:p w:rsidR="0014782A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iCs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iCs/>
          <w:color w:val="333333"/>
          <w:szCs w:val="28"/>
          <w:lang w:val="kk-KZ" w:eastAsia="ru-RU"/>
        </w:rPr>
        <w:t>В рамках региональной дорожной карты по исполнению предвыборной программы «AMANAT» ТОО «Айс-плюс» возводит цех по розливу 50 тонн молока в сутки, стоимостью 3 млрд. тенге. В настоящее время идут строительно-монтажные работы. Компания «Айс-плюс» была основана в 1999 году на основе Актюбинского городского молочного завода. Основа деятельности – молоко и молочные продукты, а также мороженное. Также у компании есть ферма, где разводят коров породы Гольштейн, в год продаются около 800 телок.</w:t>
      </w:r>
    </w:p>
    <w:p w:rsidR="0014782A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iCs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iCs/>
          <w:color w:val="333333"/>
          <w:szCs w:val="28"/>
          <w:lang w:val="kk-KZ" w:eastAsia="ru-RU"/>
        </w:rPr>
        <w:t>Кроме узкопрофильных вопросов работники предприятия смогли задать все интересующие их вопросы. По словам депутата Галымжана Елеуова, на контроль взят ремонт трассы Эмба-Алтынды, строительство школы в жилом массиве Шилисай в Актобе и в городах Кандыагаш и Эмба, школы в селе «Подхоз» Алгинского городского округа взяты на карандаш.</w:t>
      </w:r>
    </w:p>
    <w:p w:rsidR="0014782A" w:rsidRPr="0014782A" w:rsidRDefault="0014782A" w:rsidP="00486972">
      <w:pPr>
        <w:shd w:val="clear" w:color="auto" w:fill="FFFFFF"/>
        <w:ind w:firstLine="708"/>
        <w:jc w:val="both"/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</w:pPr>
      <w:r w:rsidRPr="0014782A"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  <w:t xml:space="preserve">«На прошлой неделе мы с коллегами объездили все районы области. В первую очередь рассматриваются вопросы здравоохранения, образования, и, конечно, аграрной промышленности. По поручению Президента Касым-Жомарта Токаева мы также посетили стратегические объекты– ТЭЦ АО «Aqtobe su-energy group», </w:t>
      </w:r>
      <w:r w:rsidRPr="0014782A">
        <w:rPr>
          <w:rFonts w:ascii="Arial" w:eastAsia="Times New Roman" w:hAnsi="Arial" w:cs="Arial"/>
          <w:i/>
          <w:iCs/>
          <w:color w:val="333333"/>
          <w:szCs w:val="28"/>
          <w:lang w:val="kk-KZ" w:eastAsia="ru-RU"/>
        </w:rPr>
        <w:lastRenderedPageBreak/>
        <w:t xml:space="preserve">ознакомились с ходом подготовки к отопительному сезону», </w:t>
      </w:r>
      <w:r w:rsidRPr="0014782A">
        <w:rPr>
          <w:rFonts w:ascii="Arial" w:eastAsia="Times New Roman" w:hAnsi="Arial" w:cs="Arial"/>
          <w:iCs/>
          <w:color w:val="333333"/>
          <w:szCs w:val="28"/>
          <w:lang w:val="kk-KZ" w:eastAsia="ru-RU"/>
        </w:rPr>
        <w:t>– сказал народный избранник.</w:t>
      </w:r>
    </w:p>
    <w:p w:rsid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iCs/>
          <w:color w:val="333333"/>
          <w:sz w:val="20"/>
          <w:szCs w:val="28"/>
          <w:lang w:val="kk-KZ" w:eastAsia="ru-RU"/>
        </w:rPr>
      </w:pPr>
    </w:p>
    <w:p w:rsid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iCs/>
          <w:color w:val="333333"/>
          <w:sz w:val="20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078094"/>
            <wp:effectExtent l="0" t="0" r="0" b="0"/>
            <wp:docPr id="15" name="Рисунок 15" descr="https://amanatpartiasy.kz/api/file/295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manatpartiasy.kz/api/file/29560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2A" w:rsidRPr="0014782A" w:rsidRDefault="0014782A" w:rsidP="0014782A">
      <w:pPr>
        <w:shd w:val="clear" w:color="auto" w:fill="FFFFFF"/>
        <w:jc w:val="center"/>
        <w:rPr>
          <w:rFonts w:ascii="Arial" w:eastAsia="Times New Roman" w:hAnsi="Arial" w:cs="Arial"/>
          <w:iCs/>
          <w:color w:val="333333"/>
          <w:sz w:val="20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078094"/>
            <wp:effectExtent l="0" t="0" r="0" b="0"/>
            <wp:docPr id="16" name="Рисунок 16" descr="https://amanatpartiasy.kz/api/file/295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manatpartiasy.kz/api/file/29560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2A" w:rsidRDefault="0014782A" w:rsidP="00212C33">
      <w:pPr>
        <w:shd w:val="clear" w:color="auto" w:fill="FFFFFF"/>
        <w:rPr>
          <w:rFonts w:ascii="Arial" w:eastAsia="Times New Roman" w:hAnsi="Arial" w:cs="Arial"/>
          <w:color w:val="333333"/>
          <w:szCs w:val="28"/>
          <w:lang w:val="kk-KZ" w:eastAsia="ru-RU"/>
        </w:rPr>
      </w:pPr>
    </w:p>
    <w:sectPr w:rsidR="0014782A" w:rsidSect="00551E34">
      <w:headerReference w:type="default" r:id="rId11"/>
      <w:pgSz w:w="11906" w:h="16838"/>
      <w:pgMar w:top="1418" w:right="850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5F" w:rsidRDefault="002D395F" w:rsidP="00551E34">
      <w:r>
        <w:separator/>
      </w:r>
    </w:p>
  </w:endnote>
  <w:endnote w:type="continuationSeparator" w:id="0">
    <w:p w:rsidR="002D395F" w:rsidRDefault="002D395F" w:rsidP="005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5F" w:rsidRDefault="002D395F" w:rsidP="00551E34">
      <w:r>
        <w:separator/>
      </w:r>
    </w:p>
  </w:footnote>
  <w:footnote w:type="continuationSeparator" w:id="0">
    <w:p w:rsidR="002D395F" w:rsidRDefault="002D395F" w:rsidP="0055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02445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551E34" w:rsidRPr="00551E34" w:rsidRDefault="00551E34">
        <w:pPr>
          <w:pStyle w:val="a6"/>
          <w:jc w:val="center"/>
          <w:rPr>
            <w:rFonts w:ascii="Arial" w:hAnsi="Arial" w:cs="Arial"/>
          </w:rPr>
        </w:pPr>
        <w:r w:rsidRPr="00551E34">
          <w:rPr>
            <w:rFonts w:ascii="Arial" w:hAnsi="Arial" w:cs="Arial"/>
          </w:rPr>
          <w:fldChar w:fldCharType="begin"/>
        </w:r>
        <w:r w:rsidRPr="00551E34">
          <w:rPr>
            <w:rFonts w:ascii="Arial" w:hAnsi="Arial" w:cs="Arial"/>
          </w:rPr>
          <w:instrText>PAGE   \* MERGEFORMAT</w:instrText>
        </w:r>
        <w:r w:rsidRPr="00551E34">
          <w:rPr>
            <w:rFonts w:ascii="Arial" w:hAnsi="Arial" w:cs="Arial"/>
          </w:rPr>
          <w:fldChar w:fldCharType="separate"/>
        </w:r>
        <w:r w:rsidR="00B02E7E">
          <w:rPr>
            <w:rFonts w:ascii="Arial" w:hAnsi="Arial" w:cs="Arial"/>
            <w:noProof/>
          </w:rPr>
          <w:t>3</w:t>
        </w:r>
        <w:r w:rsidRPr="00551E34">
          <w:rPr>
            <w:rFonts w:ascii="Arial" w:hAnsi="Arial" w:cs="Arial"/>
          </w:rPr>
          <w:fldChar w:fldCharType="end"/>
        </w:r>
      </w:p>
    </w:sdtContent>
  </w:sdt>
  <w:p w:rsidR="00551E34" w:rsidRPr="00551E34" w:rsidRDefault="00551E34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E42"/>
    <w:multiLevelType w:val="multilevel"/>
    <w:tmpl w:val="85D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7462F"/>
    <w:multiLevelType w:val="multilevel"/>
    <w:tmpl w:val="6A0E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72"/>
    <w:rsid w:val="000A3B84"/>
    <w:rsid w:val="000D3C37"/>
    <w:rsid w:val="000D6B27"/>
    <w:rsid w:val="00102CA8"/>
    <w:rsid w:val="0014782A"/>
    <w:rsid w:val="001E4717"/>
    <w:rsid w:val="002074C3"/>
    <w:rsid w:val="00212C33"/>
    <w:rsid w:val="002D395F"/>
    <w:rsid w:val="00385A1E"/>
    <w:rsid w:val="00456E5F"/>
    <w:rsid w:val="00486972"/>
    <w:rsid w:val="00551E34"/>
    <w:rsid w:val="00560B13"/>
    <w:rsid w:val="006B2907"/>
    <w:rsid w:val="00717487"/>
    <w:rsid w:val="0074221D"/>
    <w:rsid w:val="008B48D2"/>
    <w:rsid w:val="0096091C"/>
    <w:rsid w:val="00970D6D"/>
    <w:rsid w:val="00AA54C6"/>
    <w:rsid w:val="00AA7772"/>
    <w:rsid w:val="00AB1B29"/>
    <w:rsid w:val="00B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E5AC3-6995-4505-8007-E4C3F9FF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9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972"/>
    <w:rPr>
      <w:b/>
      <w:bCs/>
    </w:rPr>
  </w:style>
  <w:style w:type="character" w:styleId="a5">
    <w:name w:val="Emphasis"/>
    <w:basedOn w:val="a0"/>
    <w:uiPriority w:val="20"/>
    <w:qFormat/>
    <w:rsid w:val="00486972"/>
    <w:rPr>
      <w:i/>
      <w:iCs/>
    </w:rPr>
  </w:style>
  <w:style w:type="paragraph" w:styleId="a6">
    <w:name w:val="header"/>
    <w:basedOn w:val="a"/>
    <w:link w:val="a7"/>
    <w:uiPriority w:val="99"/>
    <w:unhideWhenUsed/>
    <w:rsid w:val="00551E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34"/>
  </w:style>
  <w:style w:type="paragraph" w:styleId="a8">
    <w:name w:val="footer"/>
    <w:basedOn w:val="a"/>
    <w:link w:val="a9"/>
    <w:uiPriority w:val="99"/>
    <w:unhideWhenUsed/>
    <w:rsid w:val="00551E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4</cp:revision>
  <dcterms:created xsi:type="dcterms:W3CDTF">2023-07-11T08:50:00Z</dcterms:created>
  <dcterms:modified xsi:type="dcterms:W3CDTF">2023-07-11T08:55:00Z</dcterms:modified>
</cp:coreProperties>
</file>