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2758" w:rsidRPr="00FC103F" w:rsidRDefault="00C56EF5" w:rsidP="00FC103F">
      <w:pPr>
        <w:pStyle w:val="a3"/>
        <w:keepNext/>
        <w:keepLines/>
        <w:jc w:val="right"/>
        <w:rPr>
          <w:rFonts w:ascii="Times New Roman" w:hAnsi="Times New Roman"/>
          <w:bCs/>
          <w:i/>
          <w:sz w:val="28"/>
          <w:szCs w:val="24"/>
          <w:lang w:val="kk-KZ"/>
        </w:rPr>
      </w:pPr>
      <w:r w:rsidRPr="00FC103F">
        <w:rPr>
          <w:rFonts w:ascii="Times New Roman" w:hAnsi="Times New Roman"/>
          <w:bCs/>
          <w:i/>
          <w:sz w:val="28"/>
          <w:szCs w:val="24"/>
          <w:lang w:val="kk-KZ"/>
        </w:rPr>
        <w:t>П</w:t>
      </w:r>
      <w:r w:rsidR="00F76883">
        <w:rPr>
          <w:rFonts w:ascii="Times New Roman" w:hAnsi="Times New Roman"/>
          <w:bCs/>
          <w:i/>
          <w:sz w:val="28"/>
          <w:szCs w:val="24"/>
          <w:lang w:val="kk-KZ"/>
        </w:rPr>
        <w:t>роект</w:t>
      </w:r>
    </w:p>
    <w:p w:rsidR="00391DA3" w:rsidRPr="00FC103F" w:rsidRDefault="00391DA3" w:rsidP="00FC103F">
      <w:pPr>
        <w:pStyle w:val="a3"/>
        <w:keepNext/>
        <w:keepLines/>
        <w:jc w:val="left"/>
        <w:rPr>
          <w:rFonts w:ascii="Times New Roman" w:hAnsi="Times New Roman"/>
          <w:b/>
          <w:bCs/>
          <w:sz w:val="28"/>
          <w:szCs w:val="24"/>
        </w:rPr>
      </w:pPr>
    </w:p>
    <w:p w:rsidR="00E35A85" w:rsidRDefault="00E35A85" w:rsidP="00FC103F">
      <w:pPr>
        <w:pStyle w:val="a3"/>
        <w:keepNext/>
        <w:keepLines/>
        <w:rPr>
          <w:rFonts w:ascii="Times New Roman" w:hAnsi="Times New Roman"/>
          <w:b/>
          <w:bCs/>
          <w:sz w:val="28"/>
          <w:szCs w:val="24"/>
        </w:rPr>
      </w:pPr>
    </w:p>
    <w:p w:rsidR="00BD3995" w:rsidRPr="00FC103F" w:rsidRDefault="00BD3995" w:rsidP="00FC103F">
      <w:pPr>
        <w:pStyle w:val="a3"/>
        <w:keepNext/>
        <w:keepLines/>
        <w:rPr>
          <w:rFonts w:ascii="Times New Roman" w:hAnsi="Times New Roman"/>
          <w:b/>
          <w:bCs/>
          <w:sz w:val="28"/>
          <w:szCs w:val="24"/>
        </w:rPr>
      </w:pPr>
      <w:r w:rsidRPr="00FC103F">
        <w:rPr>
          <w:rFonts w:ascii="Times New Roman" w:hAnsi="Times New Roman"/>
          <w:b/>
          <w:bCs/>
          <w:sz w:val="28"/>
          <w:szCs w:val="24"/>
        </w:rPr>
        <w:t xml:space="preserve">СРАВНИТЕЛЬНАЯ ТАБЛИЦА </w:t>
      </w:r>
    </w:p>
    <w:p w:rsidR="00BD3995" w:rsidRPr="00FC103F" w:rsidRDefault="00BD3995" w:rsidP="00FC103F">
      <w:pPr>
        <w:rPr>
          <w:rFonts w:ascii="Times New Roman" w:hAnsi="Times New Roman"/>
          <w:b/>
          <w:sz w:val="28"/>
          <w:szCs w:val="24"/>
        </w:rPr>
      </w:pPr>
      <w:r w:rsidRPr="00FC103F">
        <w:rPr>
          <w:rFonts w:ascii="Times New Roman" w:hAnsi="Times New Roman"/>
          <w:b/>
          <w:sz w:val="28"/>
          <w:szCs w:val="24"/>
        </w:rPr>
        <w:t>к проекту Закона Республики Казахстан «О внесении изменений и дополнений в некоторые законодательные акты Республики Казахстан по вопросам совершенствования и расширения сферы административной юстиции»</w:t>
      </w:r>
    </w:p>
    <w:p w:rsidR="00BD3995" w:rsidRPr="00FC103F" w:rsidRDefault="00BD3995" w:rsidP="00FC103F">
      <w:pPr>
        <w:rPr>
          <w:rFonts w:ascii="Times New Roman" w:hAnsi="Times New Roman"/>
          <w:sz w:val="28"/>
          <w:szCs w:val="24"/>
        </w:rPr>
      </w:pPr>
    </w:p>
    <w:tbl>
      <w:tblPr>
        <w:tblW w:w="1519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1134"/>
        <w:gridCol w:w="4395"/>
        <w:gridCol w:w="4394"/>
        <w:gridCol w:w="4394"/>
      </w:tblGrid>
      <w:tr w:rsidR="005B54AD" w:rsidRPr="00FC103F" w:rsidTr="00EF70FF">
        <w:tc>
          <w:tcPr>
            <w:tcW w:w="880" w:type="dxa"/>
            <w:tcBorders>
              <w:top w:val="single" w:sz="4" w:space="0" w:color="auto"/>
            </w:tcBorders>
          </w:tcPr>
          <w:p w:rsidR="005B54AD" w:rsidRPr="00FC103F" w:rsidRDefault="005B54AD" w:rsidP="00FC103F">
            <w:pPr>
              <w:widowControl w:val="0"/>
              <w:jc w:val="center"/>
              <w:rPr>
                <w:rFonts w:ascii="Times New Roman" w:hAnsi="Times New Roman"/>
                <w:b/>
                <w:bCs/>
                <w:sz w:val="28"/>
                <w:szCs w:val="24"/>
              </w:rPr>
            </w:pPr>
            <w:r w:rsidRPr="00FC103F">
              <w:rPr>
                <w:rFonts w:ascii="Times New Roman" w:hAnsi="Times New Roman"/>
                <w:b/>
                <w:bCs/>
                <w:sz w:val="28"/>
                <w:szCs w:val="24"/>
              </w:rPr>
              <w:t>№</w:t>
            </w:r>
          </w:p>
          <w:p w:rsidR="005B54AD" w:rsidRPr="00FC103F" w:rsidRDefault="005B54AD" w:rsidP="00FC103F">
            <w:pPr>
              <w:widowControl w:val="0"/>
              <w:jc w:val="center"/>
              <w:rPr>
                <w:rFonts w:ascii="Times New Roman" w:hAnsi="Times New Roman"/>
                <w:b/>
                <w:bCs/>
                <w:sz w:val="28"/>
                <w:szCs w:val="24"/>
              </w:rPr>
            </w:pPr>
          </w:p>
        </w:tc>
        <w:tc>
          <w:tcPr>
            <w:tcW w:w="1134" w:type="dxa"/>
            <w:tcBorders>
              <w:top w:val="single" w:sz="4" w:space="0" w:color="auto"/>
            </w:tcBorders>
          </w:tcPr>
          <w:p w:rsidR="005B54AD" w:rsidRPr="00FC103F" w:rsidRDefault="005B54AD" w:rsidP="00FC103F">
            <w:pPr>
              <w:widowControl w:val="0"/>
              <w:jc w:val="center"/>
              <w:rPr>
                <w:rFonts w:ascii="Times New Roman" w:hAnsi="Times New Roman"/>
                <w:b/>
                <w:bCs/>
                <w:sz w:val="28"/>
                <w:szCs w:val="24"/>
              </w:rPr>
            </w:pPr>
            <w:r w:rsidRPr="00FC103F">
              <w:rPr>
                <w:rFonts w:ascii="Times New Roman" w:hAnsi="Times New Roman"/>
                <w:b/>
                <w:bCs/>
                <w:sz w:val="28"/>
                <w:szCs w:val="24"/>
              </w:rPr>
              <w:t>Структурный элемент</w:t>
            </w:r>
          </w:p>
        </w:tc>
        <w:tc>
          <w:tcPr>
            <w:tcW w:w="4395" w:type="dxa"/>
            <w:tcBorders>
              <w:top w:val="single" w:sz="4" w:space="0" w:color="auto"/>
            </w:tcBorders>
          </w:tcPr>
          <w:p w:rsidR="005B54AD" w:rsidRPr="00FC103F" w:rsidRDefault="005B54AD" w:rsidP="00FC103F">
            <w:pPr>
              <w:widowControl w:val="0"/>
              <w:jc w:val="center"/>
              <w:rPr>
                <w:rFonts w:ascii="Times New Roman" w:hAnsi="Times New Roman"/>
                <w:b/>
                <w:bCs/>
                <w:sz w:val="28"/>
                <w:szCs w:val="24"/>
              </w:rPr>
            </w:pPr>
            <w:r w:rsidRPr="00FC103F">
              <w:rPr>
                <w:rFonts w:ascii="Times New Roman" w:hAnsi="Times New Roman"/>
                <w:b/>
                <w:bCs/>
                <w:sz w:val="28"/>
                <w:szCs w:val="24"/>
              </w:rPr>
              <w:t>Действующая редакция</w:t>
            </w:r>
          </w:p>
          <w:p w:rsidR="005B54AD" w:rsidRPr="00FC103F" w:rsidRDefault="005B54AD" w:rsidP="00FC103F">
            <w:pPr>
              <w:widowControl w:val="0"/>
              <w:jc w:val="center"/>
              <w:rPr>
                <w:rFonts w:ascii="Times New Roman" w:hAnsi="Times New Roman"/>
                <w:b/>
                <w:bCs/>
                <w:sz w:val="28"/>
                <w:szCs w:val="24"/>
              </w:rPr>
            </w:pPr>
          </w:p>
        </w:tc>
        <w:tc>
          <w:tcPr>
            <w:tcW w:w="4394" w:type="dxa"/>
            <w:tcBorders>
              <w:top w:val="single" w:sz="4" w:space="0" w:color="auto"/>
            </w:tcBorders>
          </w:tcPr>
          <w:p w:rsidR="005B54AD" w:rsidRPr="00FC103F" w:rsidRDefault="005B54AD" w:rsidP="00FC103F">
            <w:pPr>
              <w:widowControl w:val="0"/>
              <w:jc w:val="center"/>
              <w:rPr>
                <w:rFonts w:ascii="Times New Roman" w:hAnsi="Times New Roman"/>
                <w:b/>
                <w:bCs/>
                <w:sz w:val="28"/>
                <w:szCs w:val="24"/>
              </w:rPr>
            </w:pPr>
            <w:r w:rsidRPr="00FC103F">
              <w:rPr>
                <w:rFonts w:ascii="Times New Roman" w:hAnsi="Times New Roman"/>
                <w:b/>
                <w:bCs/>
                <w:sz w:val="28"/>
                <w:szCs w:val="24"/>
              </w:rPr>
              <w:t>Предлагаемая редакция</w:t>
            </w:r>
          </w:p>
          <w:p w:rsidR="005B54AD" w:rsidRPr="00FC103F" w:rsidRDefault="005B54AD" w:rsidP="00FC103F">
            <w:pPr>
              <w:widowControl w:val="0"/>
              <w:jc w:val="center"/>
              <w:rPr>
                <w:rFonts w:ascii="Times New Roman" w:hAnsi="Times New Roman"/>
                <w:b/>
                <w:bCs/>
                <w:sz w:val="28"/>
                <w:szCs w:val="24"/>
              </w:rPr>
            </w:pPr>
          </w:p>
        </w:tc>
        <w:tc>
          <w:tcPr>
            <w:tcW w:w="4394" w:type="dxa"/>
            <w:tcBorders>
              <w:top w:val="single" w:sz="4" w:space="0" w:color="auto"/>
            </w:tcBorders>
          </w:tcPr>
          <w:p w:rsidR="005B54AD" w:rsidRPr="00FC103F" w:rsidRDefault="005B54AD" w:rsidP="00FC103F">
            <w:pPr>
              <w:widowControl w:val="0"/>
              <w:jc w:val="center"/>
              <w:rPr>
                <w:rFonts w:ascii="Times New Roman" w:hAnsi="Times New Roman"/>
                <w:b/>
                <w:bCs/>
                <w:sz w:val="28"/>
                <w:szCs w:val="24"/>
              </w:rPr>
            </w:pPr>
            <w:r w:rsidRPr="00FC103F">
              <w:rPr>
                <w:rFonts w:ascii="Times New Roman" w:hAnsi="Times New Roman"/>
                <w:b/>
                <w:bCs/>
                <w:sz w:val="28"/>
                <w:szCs w:val="24"/>
              </w:rPr>
              <w:t>Обоснование</w:t>
            </w:r>
          </w:p>
        </w:tc>
      </w:tr>
      <w:tr w:rsidR="005B54AD" w:rsidRPr="00FC103F" w:rsidTr="00EF70FF">
        <w:tc>
          <w:tcPr>
            <w:tcW w:w="880" w:type="dxa"/>
            <w:tcBorders>
              <w:bottom w:val="single" w:sz="4" w:space="0" w:color="auto"/>
            </w:tcBorders>
          </w:tcPr>
          <w:p w:rsidR="005B54AD" w:rsidRPr="00FC103F" w:rsidRDefault="005B54AD" w:rsidP="00FC103F">
            <w:pPr>
              <w:widowControl w:val="0"/>
              <w:jc w:val="center"/>
              <w:rPr>
                <w:rFonts w:ascii="Times New Roman" w:hAnsi="Times New Roman"/>
                <w:sz w:val="28"/>
                <w:szCs w:val="24"/>
              </w:rPr>
            </w:pPr>
            <w:r w:rsidRPr="00FC103F">
              <w:rPr>
                <w:rFonts w:ascii="Times New Roman" w:hAnsi="Times New Roman"/>
                <w:sz w:val="28"/>
                <w:szCs w:val="24"/>
              </w:rPr>
              <w:t>1</w:t>
            </w:r>
          </w:p>
        </w:tc>
        <w:tc>
          <w:tcPr>
            <w:tcW w:w="1134" w:type="dxa"/>
            <w:tcBorders>
              <w:bottom w:val="single" w:sz="4" w:space="0" w:color="auto"/>
            </w:tcBorders>
          </w:tcPr>
          <w:p w:rsidR="005B54AD" w:rsidRPr="00FC103F" w:rsidRDefault="005B54AD" w:rsidP="00FC103F">
            <w:pPr>
              <w:pStyle w:val="a3"/>
              <w:widowControl w:val="0"/>
              <w:rPr>
                <w:rFonts w:ascii="Times New Roman" w:hAnsi="Times New Roman"/>
                <w:sz w:val="28"/>
                <w:szCs w:val="24"/>
                <w:lang w:eastAsia="ru-RU"/>
              </w:rPr>
            </w:pPr>
            <w:r w:rsidRPr="00FC103F">
              <w:rPr>
                <w:rFonts w:ascii="Times New Roman" w:hAnsi="Times New Roman"/>
                <w:sz w:val="28"/>
                <w:szCs w:val="24"/>
                <w:lang w:eastAsia="ru-RU"/>
              </w:rPr>
              <w:t>2</w:t>
            </w:r>
          </w:p>
        </w:tc>
        <w:tc>
          <w:tcPr>
            <w:tcW w:w="4395" w:type="dxa"/>
            <w:tcBorders>
              <w:bottom w:val="single" w:sz="4" w:space="0" w:color="auto"/>
            </w:tcBorders>
          </w:tcPr>
          <w:p w:rsidR="005B54AD" w:rsidRPr="00FC103F" w:rsidRDefault="005B54AD" w:rsidP="00FC103F">
            <w:pPr>
              <w:pStyle w:val="a3"/>
              <w:widowControl w:val="0"/>
              <w:rPr>
                <w:rFonts w:ascii="Times New Roman" w:hAnsi="Times New Roman"/>
                <w:sz w:val="28"/>
                <w:szCs w:val="24"/>
                <w:lang w:eastAsia="ru-RU"/>
              </w:rPr>
            </w:pPr>
            <w:r w:rsidRPr="00FC103F">
              <w:rPr>
                <w:rFonts w:ascii="Times New Roman" w:hAnsi="Times New Roman"/>
                <w:sz w:val="28"/>
                <w:szCs w:val="24"/>
                <w:lang w:eastAsia="ru-RU"/>
              </w:rPr>
              <w:t>3</w:t>
            </w:r>
          </w:p>
        </w:tc>
        <w:tc>
          <w:tcPr>
            <w:tcW w:w="4394" w:type="dxa"/>
            <w:tcBorders>
              <w:bottom w:val="single" w:sz="4" w:space="0" w:color="auto"/>
            </w:tcBorders>
          </w:tcPr>
          <w:p w:rsidR="005B54AD" w:rsidRPr="00FC103F" w:rsidRDefault="002A6F8C" w:rsidP="00FC103F">
            <w:pPr>
              <w:pStyle w:val="a3"/>
              <w:widowControl w:val="0"/>
              <w:rPr>
                <w:rFonts w:ascii="Times New Roman" w:hAnsi="Times New Roman"/>
                <w:sz w:val="28"/>
                <w:szCs w:val="24"/>
                <w:lang w:eastAsia="ru-RU"/>
              </w:rPr>
            </w:pPr>
            <w:r w:rsidRPr="00FC103F">
              <w:rPr>
                <w:rFonts w:ascii="Times New Roman" w:hAnsi="Times New Roman"/>
                <w:sz w:val="28"/>
                <w:szCs w:val="24"/>
                <w:lang w:eastAsia="ru-RU"/>
              </w:rPr>
              <w:t>4</w:t>
            </w:r>
          </w:p>
        </w:tc>
        <w:tc>
          <w:tcPr>
            <w:tcW w:w="4394" w:type="dxa"/>
            <w:tcBorders>
              <w:bottom w:val="single" w:sz="4" w:space="0" w:color="auto"/>
            </w:tcBorders>
          </w:tcPr>
          <w:p w:rsidR="005B54AD" w:rsidRPr="00FC103F" w:rsidRDefault="002A6F8C" w:rsidP="00FC103F">
            <w:pPr>
              <w:pStyle w:val="a3"/>
              <w:widowControl w:val="0"/>
              <w:rPr>
                <w:rFonts w:ascii="Times New Roman" w:hAnsi="Times New Roman"/>
                <w:sz w:val="28"/>
                <w:szCs w:val="24"/>
                <w:lang w:eastAsia="ru-RU"/>
              </w:rPr>
            </w:pPr>
            <w:r w:rsidRPr="00FC103F">
              <w:rPr>
                <w:rFonts w:ascii="Times New Roman" w:hAnsi="Times New Roman"/>
                <w:sz w:val="28"/>
                <w:szCs w:val="24"/>
                <w:lang w:eastAsia="ru-RU"/>
              </w:rPr>
              <w:t>5</w:t>
            </w:r>
          </w:p>
        </w:tc>
      </w:tr>
      <w:tr w:rsidR="005B54AD" w:rsidRPr="00FC103F" w:rsidTr="005B54AD">
        <w:tc>
          <w:tcPr>
            <w:tcW w:w="15197" w:type="dxa"/>
            <w:gridSpan w:val="5"/>
          </w:tcPr>
          <w:p w:rsidR="005B54AD" w:rsidRPr="00FC103F" w:rsidRDefault="005B54AD" w:rsidP="00FC103F">
            <w:pPr>
              <w:jc w:val="center"/>
              <w:rPr>
                <w:rFonts w:ascii="Times New Roman" w:hAnsi="Times New Roman"/>
                <w:b/>
                <w:sz w:val="28"/>
                <w:szCs w:val="24"/>
              </w:rPr>
            </w:pPr>
          </w:p>
          <w:p w:rsidR="005B54AD" w:rsidRPr="00FC103F" w:rsidRDefault="005B54AD" w:rsidP="00FC103F">
            <w:pPr>
              <w:jc w:val="center"/>
              <w:rPr>
                <w:rFonts w:ascii="Times New Roman" w:hAnsi="Times New Roman"/>
                <w:b/>
                <w:sz w:val="28"/>
                <w:szCs w:val="24"/>
              </w:rPr>
            </w:pPr>
            <w:r w:rsidRPr="00FC103F">
              <w:rPr>
                <w:rFonts w:ascii="Times New Roman" w:hAnsi="Times New Roman"/>
                <w:b/>
                <w:sz w:val="28"/>
                <w:szCs w:val="24"/>
              </w:rPr>
              <w:t>Кодекс Республики Казахстан</w:t>
            </w:r>
          </w:p>
          <w:p w:rsidR="005B54AD" w:rsidRPr="00FC103F" w:rsidRDefault="005B54AD" w:rsidP="00FC103F">
            <w:pPr>
              <w:pStyle w:val="a5"/>
              <w:ind w:left="0"/>
              <w:contextualSpacing/>
              <w:jc w:val="center"/>
              <w:rPr>
                <w:sz w:val="28"/>
                <w:lang w:val="ru-RU"/>
              </w:rPr>
            </w:pPr>
            <w:r w:rsidRPr="00FC103F">
              <w:rPr>
                <w:b/>
                <w:sz w:val="28"/>
                <w:szCs w:val="24"/>
                <w:lang w:val="ru-RU"/>
              </w:rPr>
              <w:t>«Гражданский процессуальный кодекс Республики Казахстан» от 31 октября 2015 года</w:t>
            </w:r>
          </w:p>
          <w:p w:rsidR="005B54AD" w:rsidRPr="00FC103F" w:rsidRDefault="005B54AD" w:rsidP="00FC103F">
            <w:pPr>
              <w:pStyle w:val="a5"/>
              <w:ind w:left="0"/>
              <w:contextualSpacing/>
              <w:jc w:val="center"/>
              <w:rPr>
                <w:spacing w:val="2"/>
                <w:sz w:val="28"/>
                <w:szCs w:val="24"/>
                <w:lang w:val="ru-RU"/>
              </w:rPr>
            </w:pPr>
          </w:p>
        </w:tc>
      </w:tr>
      <w:tr w:rsidR="0019765E" w:rsidRPr="00FC103F" w:rsidTr="00EF70FF">
        <w:tc>
          <w:tcPr>
            <w:tcW w:w="880" w:type="dxa"/>
            <w:shd w:val="clear" w:color="auto" w:fill="auto"/>
          </w:tcPr>
          <w:p w:rsidR="0019765E" w:rsidRPr="00FC103F" w:rsidRDefault="0019765E" w:rsidP="00FC103F">
            <w:pPr>
              <w:pStyle w:val="a5"/>
              <w:widowControl w:val="0"/>
              <w:numPr>
                <w:ilvl w:val="0"/>
                <w:numId w:val="1"/>
              </w:numPr>
              <w:ind w:right="306"/>
              <w:jc w:val="center"/>
              <w:rPr>
                <w:sz w:val="28"/>
                <w:szCs w:val="24"/>
                <w:lang w:val="ru-RU"/>
              </w:rPr>
            </w:pPr>
          </w:p>
        </w:tc>
        <w:tc>
          <w:tcPr>
            <w:tcW w:w="1134" w:type="dxa"/>
            <w:shd w:val="clear" w:color="auto" w:fill="auto"/>
          </w:tcPr>
          <w:p w:rsidR="0019765E" w:rsidRPr="00FC103F" w:rsidRDefault="0019765E" w:rsidP="00FC103F">
            <w:pPr>
              <w:keepNext/>
              <w:contextualSpacing/>
              <w:jc w:val="both"/>
              <w:rPr>
                <w:rFonts w:ascii="Times New Roman" w:eastAsia="Times New Roman" w:hAnsi="Times New Roman"/>
                <w:spacing w:val="2"/>
                <w:sz w:val="28"/>
                <w:szCs w:val="24"/>
                <w:lang w:val="kk-KZ"/>
              </w:rPr>
            </w:pPr>
            <w:r w:rsidRPr="00FC103F">
              <w:rPr>
                <w:rFonts w:ascii="Times New Roman" w:eastAsia="Times New Roman" w:hAnsi="Times New Roman"/>
                <w:spacing w:val="2"/>
                <w:sz w:val="28"/>
                <w:szCs w:val="24"/>
                <w:lang w:val="kk-KZ"/>
              </w:rPr>
              <w:t>Часть третья статьи 23</w:t>
            </w:r>
          </w:p>
        </w:tc>
        <w:tc>
          <w:tcPr>
            <w:tcW w:w="4395" w:type="dxa"/>
            <w:shd w:val="clear" w:color="auto" w:fill="auto"/>
          </w:tcPr>
          <w:p w:rsidR="0019765E" w:rsidRPr="00FC103F" w:rsidRDefault="0019765E" w:rsidP="00FC103F">
            <w:pPr>
              <w:ind w:firstLine="459"/>
              <w:contextualSpacing/>
              <w:jc w:val="both"/>
              <w:rPr>
                <w:rFonts w:ascii="Times New Roman" w:eastAsia="Times New Roman" w:hAnsi="Times New Roman"/>
                <w:spacing w:val="2"/>
                <w:sz w:val="28"/>
                <w:szCs w:val="24"/>
              </w:rPr>
            </w:pPr>
            <w:r w:rsidRPr="00FC103F">
              <w:rPr>
                <w:rFonts w:ascii="Times New Roman" w:eastAsia="Times New Roman" w:hAnsi="Times New Roman"/>
                <w:spacing w:val="2"/>
                <w:sz w:val="28"/>
                <w:szCs w:val="24"/>
              </w:rPr>
              <w:t>Статья 23. Подведомственность гражданских дел судам</w:t>
            </w:r>
          </w:p>
          <w:p w:rsidR="0019765E" w:rsidRPr="00FC103F" w:rsidRDefault="0019765E" w:rsidP="00FC103F">
            <w:pPr>
              <w:ind w:firstLine="459"/>
              <w:contextualSpacing/>
              <w:jc w:val="both"/>
              <w:rPr>
                <w:rFonts w:ascii="Times New Roman" w:eastAsia="Times New Roman" w:hAnsi="Times New Roman"/>
                <w:spacing w:val="2"/>
                <w:sz w:val="28"/>
                <w:szCs w:val="24"/>
              </w:rPr>
            </w:pPr>
            <w:r w:rsidRPr="00FC103F">
              <w:rPr>
                <w:rFonts w:ascii="Times New Roman" w:eastAsia="Times New Roman" w:hAnsi="Times New Roman"/>
                <w:spacing w:val="2"/>
                <w:sz w:val="28"/>
                <w:szCs w:val="24"/>
              </w:rPr>
              <w:t>…</w:t>
            </w:r>
          </w:p>
          <w:p w:rsidR="0019765E" w:rsidRPr="00FC103F" w:rsidRDefault="0019765E" w:rsidP="00FC103F">
            <w:pPr>
              <w:ind w:firstLine="459"/>
              <w:contextualSpacing/>
              <w:jc w:val="both"/>
              <w:rPr>
                <w:rFonts w:ascii="Times New Roman" w:eastAsia="Times New Roman" w:hAnsi="Times New Roman"/>
                <w:b/>
                <w:spacing w:val="2"/>
                <w:sz w:val="28"/>
                <w:szCs w:val="24"/>
              </w:rPr>
            </w:pPr>
            <w:r w:rsidRPr="00FC103F">
              <w:rPr>
                <w:rFonts w:ascii="Times New Roman" w:eastAsia="Times New Roman" w:hAnsi="Times New Roman"/>
                <w:b/>
                <w:spacing w:val="2"/>
                <w:sz w:val="28"/>
                <w:szCs w:val="24"/>
              </w:rPr>
              <w:t>3. Судам подведомственны дела особого искового производства, предусмотренные настоящим Кодексом.</w:t>
            </w:r>
          </w:p>
          <w:p w:rsidR="0019765E" w:rsidRPr="00FC103F" w:rsidRDefault="0019765E" w:rsidP="00FC103F">
            <w:pPr>
              <w:ind w:firstLine="459"/>
              <w:contextualSpacing/>
              <w:jc w:val="both"/>
              <w:rPr>
                <w:rFonts w:ascii="Times New Roman" w:eastAsia="Times New Roman" w:hAnsi="Times New Roman"/>
                <w:b/>
                <w:spacing w:val="2"/>
                <w:sz w:val="28"/>
                <w:szCs w:val="24"/>
              </w:rPr>
            </w:pPr>
          </w:p>
        </w:tc>
        <w:tc>
          <w:tcPr>
            <w:tcW w:w="4394" w:type="dxa"/>
            <w:shd w:val="clear" w:color="auto" w:fill="auto"/>
          </w:tcPr>
          <w:p w:rsidR="0019765E" w:rsidRPr="00FC103F" w:rsidRDefault="0019765E" w:rsidP="00FC103F">
            <w:pPr>
              <w:ind w:firstLine="459"/>
              <w:contextualSpacing/>
              <w:jc w:val="both"/>
              <w:rPr>
                <w:rFonts w:ascii="Times New Roman" w:eastAsia="Times New Roman" w:hAnsi="Times New Roman"/>
                <w:spacing w:val="2"/>
                <w:sz w:val="28"/>
                <w:szCs w:val="24"/>
              </w:rPr>
            </w:pPr>
            <w:r w:rsidRPr="00FC103F">
              <w:rPr>
                <w:rFonts w:ascii="Times New Roman" w:eastAsia="Times New Roman" w:hAnsi="Times New Roman"/>
                <w:spacing w:val="2"/>
                <w:sz w:val="28"/>
                <w:szCs w:val="24"/>
              </w:rPr>
              <w:t>Статья 23. Подведомственность гражданских дел судам</w:t>
            </w:r>
          </w:p>
          <w:p w:rsidR="0019765E" w:rsidRPr="00FC103F" w:rsidRDefault="0019765E" w:rsidP="00FC103F">
            <w:pPr>
              <w:ind w:firstLine="459"/>
              <w:contextualSpacing/>
              <w:jc w:val="both"/>
              <w:rPr>
                <w:rFonts w:ascii="Times New Roman" w:eastAsia="Times New Roman" w:hAnsi="Times New Roman"/>
                <w:spacing w:val="2"/>
                <w:sz w:val="28"/>
                <w:szCs w:val="24"/>
              </w:rPr>
            </w:pPr>
            <w:r w:rsidRPr="00FC103F">
              <w:rPr>
                <w:rFonts w:ascii="Times New Roman" w:eastAsia="Times New Roman" w:hAnsi="Times New Roman"/>
                <w:spacing w:val="2"/>
                <w:sz w:val="28"/>
                <w:szCs w:val="24"/>
              </w:rPr>
              <w:t>…</w:t>
            </w:r>
          </w:p>
          <w:p w:rsidR="0019765E" w:rsidRPr="00FC103F" w:rsidRDefault="0019765E" w:rsidP="00FC103F">
            <w:pPr>
              <w:ind w:firstLine="459"/>
              <w:contextualSpacing/>
              <w:jc w:val="both"/>
              <w:rPr>
                <w:rFonts w:ascii="Times New Roman" w:eastAsia="Times New Roman" w:hAnsi="Times New Roman"/>
                <w:b/>
                <w:spacing w:val="2"/>
                <w:sz w:val="28"/>
                <w:szCs w:val="24"/>
              </w:rPr>
            </w:pPr>
            <w:r w:rsidRPr="00FC103F">
              <w:rPr>
                <w:rFonts w:ascii="Times New Roman" w:eastAsia="Times New Roman" w:hAnsi="Times New Roman"/>
                <w:b/>
                <w:spacing w:val="2"/>
                <w:sz w:val="28"/>
                <w:szCs w:val="24"/>
              </w:rPr>
              <w:t>3. Исключить</w:t>
            </w:r>
          </w:p>
        </w:tc>
        <w:tc>
          <w:tcPr>
            <w:tcW w:w="4394" w:type="dxa"/>
            <w:shd w:val="clear" w:color="auto" w:fill="auto"/>
          </w:tcPr>
          <w:p w:rsidR="0019765E" w:rsidRPr="00E308BE" w:rsidRDefault="0019765E" w:rsidP="00FC103F">
            <w:pPr>
              <w:tabs>
                <w:tab w:val="left" w:pos="709"/>
              </w:tabs>
              <w:ind w:firstLine="467"/>
              <w:jc w:val="both"/>
              <w:rPr>
                <w:rFonts w:ascii="Times New Roman" w:hAnsi="Times New Roman"/>
                <w:sz w:val="28"/>
                <w:szCs w:val="28"/>
                <w:lang w:val="en-US"/>
              </w:rPr>
            </w:pPr>
            <w:r w:rsidRPr="00FC103F">
              <w:rPr>
                <w:rFonts w:ascii="Times New Roman" w:hAnsi="Times New Roman"/>
                <w:sz w:val="28"/>
                <w:szCs w:val="28"/>
              </w:rPr>
              <w:t>Аналогично позиции 4 СТ</w:t>
            </w:r>
          </w:p>
        </w:tc>
      </w:tr>
      <w:tr w:rsidR="0019765E" w:rsidRPr="00FC103F" w:rsidTr="00EF70FF">
        <w:tc>
          <w:tcPr>
            <w:tcW w:w="880" w:type="dxa"/>
            <w:shd w:val="clear" w:color="auto" w:fill="auto"/>
          </w:tcPr>
          <w:p w:rsidR="0019765E" w:rsidRPr="00FC103F" w:rsidRDefault="0019765E" w:rsidP="00FC103F">
            <w:pPr>
              <w:pStyle w:val="a5"/>
              <w:widowControl w:val="0"/>
              <w:numPr>
                <w:ilvl w:val="0"/>
                <w:numId w:val="1"/>
              </w:numPr>
              <w:ind w:right="306"/>
              <w:jc w:val="center"/>
              <w:rPr>
                <w:sz w:val="28"/>
                <w:szCs w:val="24"/>
                <w:lang w:val="ru-RU"/>
              </w:rPr>
            </w:pPr>
          </w:p>
        </w:tc>
        <w:tc>
          <w:tcPr>
            <w:tcW w:w="1134" w:type="dxa"/>
            <w:shd w:val="clear" w:color="auto" w:fill="auto"/>
          </w:tcPr>
          <w:p w:rsidR="0019765E" w:rsidRPr="00FC103F" w:rsidRDefault="0019765E" w:rsidP="00FC103F">
            <w:pPr>
              <w:keepNext/>
              <w:contextualSpacing/>
              <w:jc w:val="both"/>
              <w:rPr>
                <w:rFonts w:ascii="Times New Roman" w:eastAsia="Times New Roman" w:hAnsi="Times New Roman"/>
                <w:spacing w:val="2"/>
                <w:sz w:val="28"/>
                <w:szCs w:val="24"/>
                <w:lang w:val="kk-KZ"/>
              </w:rPr>
            </w:pPr>
            <w:r w:rsidRPr="00FC103F">
              <w:rPr>
                <w:rFonts w:ascii="Times New Roman" w:eastAsia="Times New Roman" w:hAnsi="Times New Roman"/>
                <w:spacing w:val="2"/>
                <w:sz w:val="28"/>
                <w:szCs w:val="24"/>
                <w:lang w:val="kk-KZ"/>
              </w:rPr>
              <w:t xml:space="preserve">Часть вторая </w:t>
            </w:r>
            <w:r w:rsidRPr="00FC103F">
              <w:rPr>
                <w:rFonts w:ascii="Times New Roman" w:eastAsia="Times New Roman" w:hAnsi="Times New Roman"/>
                <w:spacing w:val="2"/>
                <w:sz w:val="28"/>
                <w:szCs w:val="24"/>
                <w:lang w:val="kk-KZ"/>
              </w:rPr>
              <w:lastRenderedPageBreak/>
              <w:t xml:space="preserve">статьи 183 </w:t>
            </w:r>
          </w:p>
        </w:tc>
        <w:tc>
          <w:tcPr>
            <w:tcW w:w="4395" w:type="dxa"/>
            <w:shd w:val="clear" w:color="auto" w:fill="auto"/>
          </w:tcPr>
          <w:p w:rsidR="0019765E" w:rsidRPr="00FC103F" w:rsidRDefault="0019765E" w:rsidP="00FC103F">
            <w:pPr>
              <w:ind w:firstLine="459"/>
              <w:contextualSpacing/>
              <w:jc w:val="both"/>
              <w:rPr>
                <w:rFonts w:ascii="Times New Roman" w:eastAsia="Times New Roman" w:hAnsi="Times New Roman"/>
                <w:spacing w:val="2"/>
                <w:sz w:val="28"/>
                <w:szCs w:val="24"/>
              </w:rPr>
            </w:pPr>
            <w:bookmarkStart w:id="0" w:name="z183"/>
            <w:bookmarkEnd w:id="0"/>
            <w:r w:rsidRPr="00FC103F">
              <w:rPr>
                <w:rFonts w:ascii="Times New Roman" w:eastAsia="Times New Roman" w:hAnsi="Times New Roman"/>
                <w:spacing w:val="2"/>
                <w:sz w:val="28"/>
                <w:szCs w:val="24"/>
              </w:rPr>
              <w:lastRenderedPageBreak/>
              <w:t xml:space="preserve">Статья 183. Сроки рассмотрения и разрешения </w:t>
            </w:r>
            <w:r w:rsidRPr="00FC103F">
              <w:rPr>
                <w:rFonts w:ascii="Times New Roman" w:eastAsia="Times New Roman" w:hAnsi="Times New Roman"/>
                <w:spacing w:val="2"/>
                <w:sz w:val="28"/>
                <w:szCs w:val="24"/>
              </w:rPr>
              <w:lastRenderedPageBreak/>
              <w:t>гражданских дел судом первой инстанции</w:t>
            </w:r>
          </w:p>
          <w:p w:rsidR="0019765E" w:rsidRPr="00FC103F" w:rsidRDefault="0019765E" w:rsidP="00FC103F">
            <w:pPr>
              <w:ind w:firstLine="459"/>
              <w:contextualSpacing/>
              <w:jc w:val="both"/>
              <w:rPr>
                <w:rFonts w:ascii="Times New Roman" w:eastAsia="Times New Roman" w:hAnsi="Times New Roman"/>
                <w:spacing w:val="2"/>
                <w:sz w:val="28"/>
                <w:szCs w:val="24"/>
              </w:rPr>
            </w:pPr>
            <w:r w:rsidRPr="00FC103F">
              <w:rPr>
                <w:rFonts w:ascii="Times New Roman" w:eastAsia="Times New Roman" w:hAnsi="Times New Roman"/>
                <w:spacing w:val="2"/>
                <w:sz w:val="28"/>
                <w:szCs w:val="24"/>
              </w:rPr>
              <w:t>…</w:t>
            </w:r>
          </w:p>
          <w:p w:rsidR="0019765E" w:rsidRPr="00FC103F" w:rsidRDefault="0019765E" w:rsidP="00FC103F">
            <w:pPr>
              <w:ind w:firstLine="459"/>
              <w:contextualSpacing/>
              <w:jc w:val="both"/>
              <w:rPr>
                <w:rFonts w:ascii="Times New Roman" w:eastAsia="Times New Roman" w:hAnsi="Times New Roman"/>
                <w:spacing w:val="2"/>
                <w:sz w:val="28"/>
                <w:szCs w:val="24"/>
              </w:rPr>
            </w:pPr>
            <w:r w:rsidRPr="00FC103F">
              <w:rPr>
                <w:rFonts w:ascii="Times New Roman" w:eastAsia="Times New Roman" w:hAnsi="Times New Roman"/>
                <w:spacing w:val="2"/>
                <w:sz w:val="28"/>
                <w:szCs w:val="24"/>
              </w:rPr>
              <w:t>2. Гражданские дела рассматриваются и разрешаются судом в срок до двух месяцев со дня окончания подготовки дела к судебному разбирательству.</w:t>
            </w:r>
          </w:p>
          <w:p w:rsidR="0019765E" w:rsidRPr="00FC103F" w:rsidRDefault="0019765E" w:rsidP="008053BC">
            <w:pPr>
              <w:ind w:firstLine="459"/>
              <w:contextualSpacing/>
              <w:jc w:val="both"/>
              <w:rPr>
                <w:rFonts w:ascii="Times New Roman" w:eastAsia="Times New Roman" w:hAnsi="Times New Roman"/>
                <w:spacing w:val="2"/>
                <w:sz w:val="28"/>
                <w:szCs w:val="24"/>
              </w:rPr>
            </w:pPr>
            <w:r w:rsidRPr="00FC103F">
              <w:rPr>
                <w:rFonts w:ascii="Times New Roman" w:eastAsia="Times New Roman" w:hAnsi="Times New Roman"/>
                <w:spacing w:val="2"/>
                <w:sz w:val="28"/>
                <w:szCs w:val="24"/>
              </w:rPr>
              <w:t xml:space="preserve">Гражданские дела о восстановлении на работе, об установлении отцовства и взыскании алиментов, а также дела </w:t>
            </w:r>
            <w:r w:rsidRPr="00FC103F">
              <w:rPr>
                <w:rFonts w:ascii="Times New Roman" w:eastAsia="Times New Roman" w:hAnsi="Times New Roman"/>
                <w:b/>
                <w:spacing w:val="2"/>
                <w:sz w:val="28"/>
                <w:szCs w:val="24"/>
              </w:rPr>
              <w:t>особого искового и</w:t>
            </w:r>
            <w:r w:rsidRPr="00FC103F">
              <w:rPr>
                <w:rFonts w:ascii="Times New Roman" w:eastAsia="Times New Roman" w:hAnsi="Times New Roman"/>
                <w:spacing w:val="2"/>
                <w:sz w:val="28"/>
                <w:szCs w:val="24"/>
              </w:rPr>
              <w:t xml:space="preserve"> особого производства рассматриваются и разрешаются судом в срок до одного месяца со дня окончания подготовки дела к судебному разбирательству. Дела о признании забастовок незаконными рассматриваются и разрешаются в течение десяти рабочих дней со дня поступления иска в суд.</w:t>
            </w:r>
          </w:p>
        </w:tc>
        <w:tc>
          <w:tcPr>
            <w:tcW w:w="4394" w:type="dxa"/>
            <w:shd w:val="clear" w:color="auto" w:fill="auto"/>
          </w:tcPr>
          <w:p w:rsidR="0019765E" w:rsidRPr="00FC103F" w:rsidRDefault="0019765E" w:rsidP="00FC103F">
            <w:pPr>
              <w:ind w:firstLine="459"/>
              <w:contextualSpacing/>
              <w:jc w:val="both"/>
              <w:rPr>
                <w:rFonts w:ascii="Times New Roman" w:eastAsia="Times New Roman" w:hAnsi="Times New Roman"/>
                <w:spacing w:val="2"/>
                <w:sz w:val="28"/>
                <w:szCs w:val="24"/>
              </w:rPr>
            </w:pPr>
            <w:r w:rsidRPr="00FC103F">
              <w:rPr>
                <w:rFonts w:ascii="Times New Roman" w:eastAsia="Times New Roman" w:hAnsi="Times New Roman"/>
                <w:spacing w:val="2"/>
                <w:sz w:val="28"/>
                <w:szCs w:val="24"/>
              </w:rPr>
              <w:lastRenderedPageBreak/>
              <w:t xml:space="preserve">Статья 183. Сроки рассмотрения и разрешения </w:t>
            </w:r>
            <w:r w:rsidRPr="00FC103F">
              <w:rPr>
                <w:rFonts w:ascii="Times New Roman" w:eastAsia="Times New Roman" w:hAnsi="Times New Roman"/>
                <w:spacing w:val="2"/>
                <w:sz w:val="28"/>
                <w:szCs w:val="24"/>
              </w:rPr>
              <w:lastRenderedPageBreak/>
              <w:t>гражданских дел судом первой инстанции</w:t>
            </w:r>
          </w:p>
          <w:p w:rsidR="0019765E" w:rsidRPr="00FC103F" w:rsidRDefault="0019765E" w:rsidP="00FC103F">
            <w:pPr>
              <w:ind w:firstLine="459"/>
              <w:contextualSpacing/>
              <w:jc w:val="both"/>
              <w:rPr>
                <w:rFonts w:ascii="Times New Roman" w:eastAsia="Times New Roman" w:hAnsi="Times New Roman"/>
                <w:spacing w:val="2"/>
                <w:sz w:val="28"/>
                <w:szCs w:val="24"/>
              </w:rPr>
            </w:pPr>
            <w:r w:rsidRPr="00FC103F">
              <w:rPr>
                <w:rFonts w:ascii="Times New Roman" w:eastAsia="Times New Roman" w:hAnsi="Times New Roman"/>
                <w:spacing w:val="2"/>
                <w:sz w:val="28"/>
                <w:szCs w:val="24"/>
              </w:rPr>
              <w:t>…</w:t>
            </w:r>
          </w:p>
          <w:p w:rsidR="0019765E" w:rsidRPr="00FC103F" w:rsidRDefault="0019765E" w:rsidP="00FC103F">
            <w:pPr>
              <w:ind w:firstLine="459"/>
              <w:contextualSpacing/>
              <w:jc w:val="both"/>
              <w:rPr>
                <w:rFonts w:ascii="Times New Roman" w:eastAsia="Times New Roman" w:hAnsi="Times New Roman"/>
                <w:spacing w:val="2"/>
                <w:sz w:val="28"/>
                <w:szCs w:val="24"/>
              </w:rPr>
            </w:pPr>
            <w:r w:rsidRPr="00FC103F">
              <w:rPr>
                <w:rFonts w:ascii="Times New Roman" w:eastAsia="Times New Roman" w:hAnsi="Times New Roman"/>
                <w:spacing w:val="2"/>
                <w:sz w:val="28"/>
                <w:szCs w:val="24"/>
              </w:rPr>
              <w:t>2. Гражданские дела рассматриваются и разрешаются судом в срок до двух месяцев со дня окончания подготовки дела к судебному разбирательству.</w:t>
            </w:r>
          </w:p>
          <w:p w:rsidR="0019765E" w:rsidRPr="00FC103F" w:rsidRDefault="0019765E" w:rsidP="00FC103F">
            <w:pPr>
              <w:ind w:firstLine="459"/>
              <w:contextualSpacing/>
              <w:jc w:val="both"/>
              <w:rPr>
                <w:rFonts w:ascii="Times New Roman" w:eastAsia="Times New Roman" w:hAnsi="Times New Roman"/>
                <w:spacing w:val="2"/>
                <w:sz w:val="28"/>
                <w:szCs w:val="24"/>
              </w:rPr>
            </w:pPr>
            <w:r w:rsidRPr="00FC103F">
              <w:rPr>
                <w:rFonts w:ascii="Times New Roman" w:eastAsia="Times New Roman" w:hAnsi="Times New Roman"/>
                <w:spacing w:val="2"/>
                <w:sz w:val="28"/>
                <w:szCs w:val="24"/>
              </w:rPr>
              <w:t>Гражданские дела о восстановлении на работе, об установлении отцовства и взыскании алиментов, а также дела особого производства рассматриваются и разрешаются судом в срок до одного месяца со дня окончания подготовки дела к судебному разбирательству. Дела о признании забастовок незаконными рассматриваются и разрешаются в течение десяти рабочих дней со дня поступления иска в суд.</w:t>
            </w:r>
          </w:p>
          <w:p w:rsidR="0019765E" w:rsidRPr="00FC103F" w:rsidRDefault="0019765E" w:rsidP="00FC103F">
            <w:pPr>
              <w:ind w:firstLine="459"/>
              <w:contextualSpacing/>
              <w:jc w:val="both"/>
              <w:rPr>
                <w:rFonts w:ascii="Times New Roman" w:eastAsia="Times New Roman" w:hAnsi="Times New Roman"/>
                <w:b/>
                <w:spacing w:val="2"/>
                <w:sz w:val="28"/>
                <w:szCs w:val="24"/>
              </w:rPr>
            </w:pPr>
          </w:p>
        </w:tc>
        <w:tc>
          <w:tcPr>
            <w:tcW w:w="4394" w:type="dxa"/>
            <w:shd w:val="clear" w:color="auto" w:fill="auto"/>
          </w:tcPr>
          <w:p w:rsidR="0019765E" w:rsidRPr="00FC103F" w:rsidRDefault="0019765E" w:rsidP="00FC103F">
            <w:pPr>
              <w:tabs>
                <w:tab w:val="left" w:pos="709"/>
              </w:tabs>
              <w:ind w:firstLine="467"/>
              <w:jc w:val="both"/>
              <w:rPr>
                <w:rFonts w:ascii="Times New Roman" w:hAnsi="Times New Roman"/>
                <w:sz w:val="28"/>
                <w:szCs w:val="28"/>
              </w:rPr>
            </w:pPr>
            <w:r w:rsidRPr="00FC103F">
              <w:rPr>
                <w:rFonts w:ascii="Times New Roman" w:hAnsi="Times New Roman"/>
                <w:sz w:val="28"/>
                <w:szCs w:val="28"/>
              </w:rPr>
              <w:lastRenderedPageBreak/>
              <w:t>Аналогично позиции 4 СТ</w:t>
            </w:r>
          </w:p>
        </w:tc>
      </w:tr>
      <w:tr w:rsidR="0019765E" w:rsidRPr="00FC103F" w:rsidTr="00EF70FF">
        <w:tc>
          <w:tcPr>
            <w:tcW w:w="880" w:type="dxa"/>
            <w:shd w:val="clear" w:color="auto" w:fill="auto"/>
          </w:tcPr>
          <w:p w:rsidR="0019765E" w:rsidRPr="00FC103F" w:rsidRDefault="0019765E" w:rsidP="00FC103F">
            <w:pPr>
              <w:pStyle w:val="a5"/>
              <w:widowControl w:val="0"/>
              <w:numPr>
                <w:ilvl w:val="0"/>
                <w:numId w:val="1"/>
              </w:numPr>
              <w:ind w:right="306"/>
              <w:jc w:val="center"/>
              <w:rPr>
                <w:sz w:val="28"/>
                <w:szCs w:val="24"/>
                <w:lang w:val="ru-RU"/>
              </w:rPr>
            </w:pPr>
          </w:p>
        </w:tc>
        <w:tc>
          <w:tcPr>
            <w:tcW w:w="1134" w:type="dxa"/>
            <w:shd w:val="clear" w:color="auto" w:fill="auto"/>
          </w:tcPr>
          <w:p w:rsidR="0019765E" w:rsidRPr="00FC103F" w:rsidRDefault="0019765E" w:rsidP="00FC103F">
            <w:pPr>
              <w:keepNext/>
              <w:contextualSpacing/>
              <w:jc w:val="both"/>
              <w:rPr>
                <w:rFonts w:ascii="Times New Roman" w:eastAsia="Times New Roman" w:hAnsi="Times New Roman"/>
                <w:spacing w:val="2"/>
                <w:sz w:val="28"/>
                <w:szCs w:val="24"/>
              </w:rPr>
            </w:pPr>
            <w:r w:rsidRPr="00FC103F">
              <w:rPr>
                <w:rFonts w:ascii="Times New Roman" w:eastAsia="Times New Roman" w:hAnsi="Times New Roman"/>
                <w:spacing w:val="2"/>
                <w:sz w:val="28"/>
                <w:szCs w:val="24"/>
              </w:rPr>
              <w:t>Статья 228</w:t>
            </w:r>
          </w:p>
        </w:tc>
        <w:tc>
          <w:tcPr>
            <w:tcW w:w="4395" w:type="dxa"/>
            <w:shd w:val="clear" w:color="auto" w:fill="auto"/>
          </w:tcPr>
          <w:p w:rsidR="0019765E" w:rsidRPr="00FC103F" w:rsidRDefault="0019765E" w:rsidP="00FC103F">
            <w:pPr>
              <w:ind w:firstLine="459"/>
              <w:contextualSpacing/>
              <w:jc w:val="both"/>
              <w:rPr>
                <w:rFonts w:ascii="Times New Roman" w:eastAsia="Times New Roman" w:hAnsi="Times New Roman"/>
                <w:b/>
                <w:spacing w:val="2"/>
                <w:sz w:val="28"/>
                <w:szCs w:val="24"/>
              </w:rPr>
            </w:pPr>
            <w:r w:rsidRPr="00FC103F">
              <w:rPr>
                <w:rFonts w:ascii="Times New Roman" w:eastAsia="Times New Roman" w:hAnsi="Times New Roman"/>
                <w:b/>
                <w:spacing w:val="2"/>
                <w:sz w:val="28"/>
                <w:szCs w:val="24"/>
              </w:rPr>
              <w:t xml:space="preserve">Статья 228. Решение по заявлению о признании незаконным нормативного правового акта </w:t>
            </w:r>
          </w:p>
          <w:p w:rsidR="0019765E" w:rsidRPr="00FC103F" w:rsidRDefault="0019765E" w:rsidP="00FC103F">
            <w:pPr>
              <w:ind w:firstLine="459"/>
              <w:contextualSpacing/>
              <w:jc w:val="both"/>
              <w:rPr>
                <w:rFonts w:ascii="Times New Roman" w:eastAsia="Times New Roman" w:hAnsi="Times New Roman"/>
                <w:b/>
                <w:spacing w:val="2"/>
                <w:sz w:val="28"/>
                <w:szCs w:val="24"/>
              </w:rPr>
            </w:pPr>
            <w:r w:rsidRPr="00FC103F">
              <w:rPr>
                <w:rFonts w:ascii="Times New Roman" w:eastAsia="Times New Roman" w:hAnsi="Times New Roman"/>
                <w:b/>
                <w:spacing w:val="2"/>
                <w:sz w:val="28"/>
                <w:szCs w:val="24"/>
              </w:rPr>
              <w:t xml:space="preserve">1. Суд, признав обоснованным заявление о </w:t>
            </w:r>
            <w:r w:rsidRPr="00FC103F">
              <w:rPr>
                <w:rFonts w:ascii="Times New Roman" w:eastAsia="Times New Roman" w:hAnsi="Times New Roman"/>
                <w:b/>
                <w:spacing w:val="2"/>
                <w:sz w:val="28"/>
                <w:szCs w:val="24"/>
              </w:rPr>
              <w:lastRenderedPageBreak/>
              <w:t xml:space="preserve">признании незаконным нормативного правового акта, выносит решение об удовлетворении заявления. В решении указывается, каким законам и в какой части противоречит оспариваемый нормативный правовой акт и о признании нормативного правового акта недействующим полностью или в отдельной его части с момента принятия акта. </w:t>
            </w:r>
          </w:p>
          <w:p w:rsidR="0019765E" w:rsidRPr="00FC103F" w:rsidRDefault="0019765E" w:rsidP="00FC103F">
            <w:pPr>
              <w:ind w:firstLine="459"/>
              <w:contextualSpacing/>
              <w:jc w:val="both"/>
              <w:rPr>
                <w:rFonts w:ascii="Times New Roman" w:eastAsia="Times New Roman" w:hAnsi="Times New Roman"/>
                <w:b/>
                <w:spacing w:val="2"/>
                <w:sz w:val="28"/>
                <w:szCs w:val="24"/>
              </w:rPr>
            </w:pPr>
            <w:r w:rsidRPr="00FC103F">
              <w:rPr>
                <w:rFonts w:ascii="Times New Roman" w:eastAsia="Times New Roman" w:hAnsi="Times New Roman"/>
                <w:b/>
                <w:spacing w:val="2"/>
                <w:sz w:val="28"/>
                <w:szCs w:val="24"/>
              </w:rPr>
              <w:t xml:space="preserve">2. Решение суда о признании незаконным нормативного правового акта или сообщение о нем должно быть опубликовано в средствах массовой информации, в которых был опубликован нормативный правовой акт, за счет средств органа, его принявшего (издавшего). Опубликование должно быть осуществлено не позднее десяти дней со дня вступления решения суда в законную силу. </w:t>
            </w:r>
          </w:p>
          <w:p w:rsidR="0019765E" w:rsidRPr="00FC103F" w:rsidRDefault="0019765E" w:rsidP="00FC103F">
            <w:pPr>
              <w:ind w:firstLine="459"/>
              <w:contextualSpacing/>
              <w:jc w:val="both"/>
              <w:rPr>
                <w:rFonts w:ascii="Times New Roman" w:eastAsia="Times New Roman" w:hAnsi="Times New Roman"/>
                <w:b/>
                <w:spacing w:val="2"/>
                <w:sz w:val="28"/>
                <w:szCs w:val="24"/>
              </w:rPr>
            </w:pPr>
            <w:r w:rsidRPr="00FC103F">
              <w:rPr>
                <w:rFonts w:ascii="Times New Roman" w:eastAsia="Times New Roman" w:hAnsi="Times New Roman"/>
                <w:b/>
                <w:spacing w:val="2"/>
                <w:sz w:val="28"/>
                <w:szCs w:val="24"/>
              </w:rPr>
              <w:t xml:space="preserve">3. Суд, признав заявление необоснованным, выносит </w:t>
            </w:r>
            <w:r w:rsidRPr="00FC103F">
              <w:rPr>
                <w:rFonts w:ascii="Times New Roman" w:eastAsia="Times New Roman" w:hAnsi="Times New Roman"/>
                <w:b/>
                <w:spacing w:val="2"/>
                <w:sz w:val="28"/>
                <w:szCs w:val="24"/>
              </w:rPr>
              <w:lastRenderedPageBreak/>
              <w:t xml:space="preserve">решение об отказе в его удовлетворении. </w:t>
            </w:r>
          </w:p>
        </w:tc>
        <w:tc>
          <w:tcPr>
            <w:tcW w:w="4394" w:type="dxa"/>
            <w:shd w:val="clear" w:color="auto" w:fill="auto"/>
          </w:tcPr>
          <w:p w:rsidR="0019765E" w:rsidRPr="00FC103F" w:rsidRDefault="0019765E" w:rsidP="00FC103F">
            <w:pPr>
              <w:ind w:firstLine="459"/>
              <w:contextualSpacing/>
              <w:jc w:val="both"/>
              <w:rPr>
                <w:rFonts w:ascii="Times New Roman" w:eastAsia="Times New Roman" w:hAnsi="Times New Roman"/>
                <w:spacing w:val="2"/>
                <w:sz w:val="28"/>
                <w:szCs w:val="24"/>
              </w:rPr>
            </w:pPr>
            <w:r w:rsidRPr="00FC103F">
              <w:rPr>
                <w:rFonts w:ascii="Times New Roman" w:eastAsia="Times New Roman" w:hAnsi="Times New Roman"/>
                <w:b/>
                <w:spacing w:val="2"/>
                <w:sz w:val="28"/>
                <w:szCs w:val="24"/>
              </w:rPr>
              <w:lastRenderedPageBreak/>
              <w:t>Исключить</w:t>
            </w:r>
          </w:p>
        </w:tc>
        <w:tc>
          <w:tcPr>
            <w:tcW w:w="4394" w:type="dxa"/>
            <w:shd w:val="clear" w:color="auto" w:fill="auto"/>
          </w:tcPr>
          <w:p w:rsidR="0019765E" w:rsidRPr="00FC103F" w:rsidRDefault="002F41FC" w:rsidP="00FC103F">
            <w:pPr>
              <w:ind w:firstLine="467"/>
              <w:jc w:val="both"/>
              <w:rPr>
                <w:rFonts w:ascii="Times New Roman" w:hAnsi="Times New Roman"/>
                <w:spacing w:val="2"/>
                <w:sz w:val="24"/>
                <w:szCs w:val="24"/>
              </w:rPr>
            </w:pPr>
            <w:r w:rsidRPr="00FC103F">
              <w:rPr>
                <w:rFonts w:ascii="Times New Roman" w:hAnsi="Times New Roman"/>
                <w:sz w:val="28"/>
                <w:szCs w:val="28"/>
              </w:rPr>
              <w:t>Аналогично позиции 4 СТ</w:t>
            </w:r>
          </w:p>
        </w:tc>
      </w:tr>
      <w:tr w:rsidR="0019765E" w:rsidRPr="00FC103F" w:rsidTr="00EF70FF">
        <w:tc>
          <w:tcPr>
            <w:tcW w:w="880" w:type="dxa"/>
            <w:shd w:val="clear" w:color="auto" w:fill="auto"/>
          </w:tcPr>
          <w:p w:rsidR="0019765E" w:rsidRPr="00FC103F" w:rsidRDefault="0019765E" w:rsidP="00FC103F">
            <w:pPr>
              <w:pStyle w:val="a5"/>
              <w:widowControl w:val="0"/>
              <w:numPr>
                <w:ilvl w:val="0"/>
                <w:numId w:val="1"/>
              </w:numPr>
              <w:ind w:right="306"/>
              <w:jc w:val="center"/>
              <w:rPr>
                <w:sz w:val="28"/>
                <w:szCs w:val="24"/>
                <w:lang w:val="ru-RU"/>
              </w:rPr>
            </w:pPr>
          </w:p>
        </w:tc>
        <w:tc>
          <w:tcPr>
            <w:tcW w:w="1134" w:type="dxa"/>
            <w:shd w:val="clear" w:color="auto" w:fill="auto"/>
          </w:tcPr>
          <w:p w:rsidR="0019765E" w:rsidRPr="00FC103F" w:rsidRDefault="0019765E" w:rsidP="00FC103F">
            <w:pPr>
              <w:keepNext/>
              <w:contextualSpacing/>
              <w:jc w:val="both"/>
              <w:rPr>
                <w:rFonts w:ascii="Times New Roman" w:eastAsia="Times New Roman" w:hAnsi="Times New Roman"/>
                <w:spacing w:val="2"/>
                <w:sz w:val="28"/>
                <w:szCs w:val="24"/>
              </w:rPr>
            </w:pPr>
            <w:r w:rsidRPr="00FC103F">
              <w:rPr>
                <w:rFonts w:ascii="Times New Roman" w:eastAsia="Times New Roman" w:hAnsi="Times New Roman"/>
                <w:spacing w:val="2"/>
                <w:sz w:val="28"/>
                <w:szCs w:val="24"/>
              </w:rPr>
              <w:t>Глава 30</w:t>
            </w:r>
          </w:p>
        </w:tc>
        <w:tc>
          <w:tcPr>
            <w:tcW w:w="4395" w:type="dxa"/>
            <w:shd w:val="clear" w:color="auto" w:fill="auto"/>
          </w:tcPr>
          <w:p w:rsidR="0019765E" w:rsidRPr="00FC103F" w:rsidRDefault="0019765E" w:rsidP="00FC103F">
            <w:pPr>
              <w:ind w:firstLine="459"/>
              <w:contextualSpacing/>
              <w:jc w:val="both"/>
              <w:rPr>
                <w:rFonts w:ascii="Times New Roman" w:eastAsia="Times New Roman" w:hAnsi="Times New Roman"/>
                <w:b/>
                <w:spacing w:val="2"/>
                <w:sz w:val="28"/>
                <w:szCs w:val="24"/>
              </w:rPr>
            </w:pPr>
            <w:r w:rsidRPr="00FC103F">
              <w:rPr>
                <w:rFonts w:ascii="Times New Roman" w:eastAsia="Times New Roman" w:hAnsi="Times New Roman"/>
                <w:b/>
                <w:spacing w:val="2"/>
                <w:sz w:val="28"/>
                <w:szCs w:val="24"/>
              </w:rPr>
              <w:t>Глава 30. Производство по делам об оспаривании законности нормативного правового акта</w:t>
            </w:r>
          </w:p>
          <w:p w:rsidR="0019765E" w:rsidRPr="00FC103F" w:rsidRDefault="0019765E" w:rsidP="00FC103F">
            <w:pPr>
              <w:ind w:firstLine="459"/>
              <w:contextualSpacing/>
              <w:jc w:val="both"/>
              <w:rPr>
                <w:rFonts w:ascii="Times New Roman" w:eastAsia="Times New Roman" w:hAnsi="Times New Roman"/>
                <w:b/>
                <w:spacing w:val="2"/>
                <w:sz w:val="28"/>
                <w:szCs w:val="24"/>
              </w:rPr>
            </w:pPr>
            <w:r w:rsidRPr="00FC103F">
              <w:rPr>
                <w:rFonts w:ascii="Times New Roman" w:eastAsia="Times New Roman" w:hAnsi="Times New Roman"/>
                <w:b/>
                <w:spacing w:val="2"/>
                <w:sz w:val="28"/>
                <w:szCs w:val="24"/>
              </w:rPr>
              <w:t>Статья 298. Подача иска</w:t>
            </w:r>
          </w:p>
          <w:p w:rsidR="0019765E" w:rsidRPr="00FC103F" w:rsidRDefault="0019765E" w:rsidP="00FC103F">
            <w:pPr>
              <w:ind w:firstLine="459"/>
              <w:contextualSpacing/>
              <w:jc w:val="both"/>
              <w:rPr>
                <w:rFonts w:ascii="Times New Roman" w:eastAsia="Times New Roman" w:hAnsi="Times New Roman"/>
                <w:b/>
                <w:spacing w:val="2"/>
                <w:sz w:val="28"/>
                <w:szCs w:val="24"/>
              </w:rPr>
            </w:pPr>
            <w:r w:rsidRPr="00FC103F">
              <w:rPr>
                <w:rFonts w:ascii="Times New Roman" w:eastAsia="Times New Roman" w:hAnsi="Times New Roman"/>
                <w:b/>
                <w:spacing w:val="2"/>
                <w:sz w:val="28"/>
                <w:szCs w:val="24"/>
              </w:rPr>
              <w:t>1. Гражданин или юридическое лицо, на которых распространяется действие нормативного правового акта, считающие, что принятым и опубликованным в предусмотренном законом порядке нормативным правовым актом нарушаются их права и законные интересы, гарантированные Конституцией и законами Республики Казахстан, вправе обратиться в суд с иском о признании этого нормативного правового акта противоречащим закону полностью или в отдельной части.</w:t>
            </w:r>
          </w:p>
          <w:p w:rsidR="0019765E" w:rsidRPr="00FC103F" w:rsidRDefault="0019765E" w:rsidP="00FC103F">
            <w:pPr>
              <w:ind w:firstLine="459"/>
              <w:contextualSpacing/>
              <w:jc w:val="both"/>
              <w:rPr>
                <w:rFonts w:ascii="Times New Roman" w:eastAsia="Times New Roman" w:hAnsi="Times New Roman"/>
                <w:b/>
                <w:spacing w:val="2"/>
                <w:sz w:val="28"/>
                <w:szCs w:val="24"/>
              </w:rPr>
            </w:pPr>
            <w:r w:rsidRPr="00FC103F">
              <w:rPr>
                <w:rFonts w:ascii="Times New Roman" w:eastAsia="Times New Roman" w:hAnsi="Times New Roman"/>
                <w:b/>
                <w:spacing w:val="2"/>
                <w:sz w:val="28"/>
                <w:szCs w:val="24"/>
              </w:rPr>
              <w:t xml:space="preserve">Прокурор в случае отклонения протеста на несоответствующий закону </w:t>
            </w:r>
            <w:r w:rsidRPr="00FC103F">
              <w:rPr>
                <w:rFonts w:ascii="Times New Roman" w:eastAsia="Times New Roman" w:hAnsi="Times New Roman"/>
                <w:b/>
                <w:spacing w:val="2"/>
                <w:sz w:val="28"/>
                <w:szCs w:val="24"/>
              </w:rPr>
              <w:lastRenderedPageBreak/>
              <w:t>нормативный правовой акт органом или должностным лицом, издавшим незаконный нормативный правовой акт, либо вышестоящим органом или должностным лицом обращается в суд с иском о признании нормативного правового акта незаконным.</w:t>
            </w:r>
          </w:p>
          <w:p w:rsidR="0019765E" w:rsidRPr="00FC103F" w:rsidRDefault="0019765E" w:rsidP="00FC103F">
            <w:pPr>
              <w:ind w:firstLine="459"/>
              <w:contextualSpacing/>
              <w:jc w:val="both"/>
              <w:rPr>
                <w:rFonts w:ascii="Times New Roman" w:eastAsia="Times New Roman" w:hAnsi="Times New Roman"/>
                <w:b/>
                <w:spacing w:val="2"/>
                <w:sz w:val="28"/>
                <w:szCs w:val="24"/>
              </w:rPr>
            </w:pPr>
            <w:r w:rsidRPr="00FC103F">
              <w:rPr>
                <w:rFonts w:ascii="Times New Roman" w:eastAsia="Times New Roman" w:hAnsi="Times New Roman"/>
                <w:b/>
                <w:spacing w:val="2"/>
                <w:sz w:val="28"/>
                <w:szCs w:val="24"/>
              </w:rPr>
              <w:t xml:space="preserve">2. Иск должно соответствовать требованиям, предусмотренным статьей 148 настоящего Кодекса, и дополнительно содержать данные о наименовании государственного органа, органа местного самоуправления, должностного лица, принявшего оспариваемый подзаконный нормативный правовой акт, дате его принятия, какие права, свободы и охраняемые законом интересы гражданина или юридического лица нарушаются этим нормативным правовым актом или его отдельными положениями, каким статьям Конституции </w:t>
            </w:r>
            <w:r w:rsidRPr="00FC103F">
              <w:rPr>
                <w:rFonts w:ascii="Times New Roman" w:eastAsia="Times New Roman" w:hAnsi="Times New Roman"/>
                <w:b/>
                <w:spacing w:val="2"/>
                <w:sz w:val="28"/>
                <w:szCs w:val="24"/>
              </w:rPr>
              <w:lastRenderedPageBreak/>
              <w:t>Республики Казахстан, статьям или положениям законов Республики Казахстан противоречит оспариваемый нормативный правовой акт.</w:t>
            </w:r>
          </w:p>
          <w:p w:rsidR="0019765E" w:rsidRPr="00FC103F" w:rsidRDefault="0019765E" w:rsidP="00FC103F">
            <w:pPr>
              <w:ind w:firstLine="459"/>
              <w:contextualSpacing/>
              <w:jc w:val="both"/>
              <w:rPr>
                <w:rFonts w:ascii="Times New Roman" w:eastAsia="Times New Roman" w:hAnsi="Times New Roman"/>
                <w:b/>
                <w:spacing w:val="2"/>
                <w:sz w:val="28"/>
                <w:szCs w:val="24"/>
              </w:rPr>
            </w:pPr>
            <w:r w:rsidRPr="00FC103F">
              <w:rPr>
                <w:rFonts w:ascii="Times New Roman" w:eastAsia="Times New Roman" w:hAnsi="Times New Roman"/>
                <w:b/>
                <w:spacing w:val="2"/>
                <w:sz w:val="28"/>
                <w:szCs w:val="24"/>
              </w:rPr>
              <w:t>3. К иску приобщается копия оспариваемого нормативного правового акта или его части с указанием, каким органом средства массовой информации и когда официально опубликован нормативный правовой акт.</w:t>
            </w:r>
          </w:p>
          <w:p w:rsidR="0019765E" w:rsidRPr="00FC103F" w:rsidRDefault="0019765E" w:rsidP="00FC103F">
            <w:pPr>
              <w:ind w:firstLine="459"/>
              <w:contextualSpacing/>
              <w:jc w:val="both"/>
              <w:rPr>
                <w:rFonts w:ascii="Times New Roman" w:eastAsia="Times New Roman" w:hAnsi="Times New Roman"/>
                <w:b/>
                <w:spacing w:val="2"/>
                <w:sz w:val="28"/>
                <w:szCs w:val="24"/>
              </w:rPr>
            </w:pPr>
            <w:r w:rsidRPr="00FC103F">
              <w:rPr>
                <w:rFonts w:ascii="Times New Roman" w:eastAsia="Times New Roman" w:hAnsi="Times New Roman"/>
                <w:b/>
                <w:spacing w:val="2"/>
                <w:sz w:val="28"/>
                <w:szCs w:val="24"/>
              </w:rPr>
              <w:t>4. Подача иска в суд не приостанавливает действия нормативного правового акта, кроме случаев обращения прокурора в суд о признании опротестованного нормативного правового акта незаконным до рассмотрения судом.</w:t>
            </w:r>
          </w:p>
          <w:p w:rsidR="0019765E" w:rsidRPr="00FC103F" w:rsidRDefault="0019765E" w:rsidP="00FC103F">
            <w:pPr>
              <w:ind w:firstLine="459"/>
              <w:contextualSpacing/>
              <w:jc w:val="both"/>
              <w:rPr>
                <w:rFonts w:ascii="Times New Roman" w:eastAsia="Times New Roman" w:hAnsi="Times New Roman"/>
                <w:b/>
                <w:spacing w:val="2"/>
                <w:sz w:val="28"/>
                <w:szCs w:val="24"/>
              </w:rPr>
            </w:pPr>
            <w:r w:rsidRPr="00FC103F">
              <w:rPr>
                <w:rFonts w:ascii="Times New Roman" w:eastAsia="Times New Roman" w:hAnsi="Times New Roman"/>
                <w:b/>
                <w:spacing w:val="2"/>
                <w:sz w:val="28"/>
                <w:szCs w:val="24"/>
              </w:rPr>
              <w:t>Статья 299. Подготовка дела к судебному разбирательству</w:t>
            </w:r>
          </w:p>
          <w:p w:rsidR="0019765E" w:rsidRPr="00FC103F" w:rsidRDefault="0019765E" w:rsidP="00FC103F">
            <w:pPr>
              <w:ind w:firstLine="459"/>
              <w:contextualSpacing/>
              <w:jc w:val="both"/>
              <w:rPr>
                <w:rFonts w:ascii="Times New Roman" w:eastAsia="Times New Roman" w:hAnsi="Times New Roman"/>
                <w:b/>
                <w:spacing w:val="2"/>
                <w:sz w:val="28"/>
                <w:szCs w:val="24"/>
              </w:rPr>
            </w:pPr>
            <w:r w:rsidRPr="00FC103F">
              <w:rPr>
                <w:rFonts w:ascii="Times New Roman" w:eastAsia="Times New Roman" w:hAnsi="Times New Roman"/>
                <w:b/>
                <w:spacing w:val="2"/>
                <w:sz w:val="28"/>
                <w:szCs w:val="24"/>
              </w:rPr>
              <w:t xml:space="preserve">В порядке, предусмотренном статьей 165 настоящего Кодекса, судья проводит подготовку дела к судебному разбирательству в течение </w:t>
            </w:r>
            <w:r w:rsidRPr="00FC103F">
              <w:rPr>
                <w:rFonts w:ascii="Times New Roman" w:eastAsia="Times New Roman" w:hAnsi="Times New Roman"/>
                <w:b/>
                <w:spacing w:val="2"/>
                <w:sz w:val="28"/>
                <w:szCs w:val="24"/>
              </w:rPr>
              <w:lastRenderedPageBreak/>
              <w:t>десяти рабочих дней со дня принятия иска в производство суда. Продление этого срока не допускается.</w:t>
            </w:r>
          </w:p>
          <w:p w:rsidR="0019765E" w:rsidRPr="00FC103F" w:rsidRDefault="0019765E" w:rsidP="00FC103F">
            <w:pPr>
              <w:ind w:firstLine="459"/>
              <w:contextualSpacing/>
              <w:jc w:val="both"/>
              <w:rPr>
                <w:rFonts w:ascii="Times New Roman" w:eastAsia="Times New Roman" w:hAnsi="Times New Roman"/>
                <w:b/>
                <w:spacing w:val="2"/>
                <w:sz w:val="28"/>
                <w:szCs w:val="24"/>
              </w:rPr>
            </w:pPr>
            <w:r w:rsidRPr="00FC103F">
              <w:rPr>
                <w:rFonts w:ascii="Times New Roman" w:eastAsia="Times New Roman" w:hAnsi="Times New Roman"/>
                <w:b/>
                <w:spacing w:val="2"/>
                <w:sz w:val="28"/>
                <w:szCs w:val="24"/>
              </w:rPr>
              <w:t>Статья 300. Рассмотрение иска</w:t>
            </w:r>
          </w:p>
          <w:p w:rsidR="0019765E" w:rsidRPr="00FC103F" w:rsidRDefault="0019765E" w:rsidP="00FC103F">
            <w:pPr>
              <w:ind w:firstLine="459"/>
              <w:contextualSpacing/>
              <w:jc w:val="both"/>
              <w:rPr>
                <w:rFonts w:ascii="Times New Roman" w:eastAsia="Times New Roman" w:hAnsi="Times New Roman"/>
                <w:b/>
                <w:spacing w:val="2"/>
                <w:sz w:val="28"/>
                <w:szCs w:val="24"/>
              </w:rPr>
            </w:pPr>
            <w:r w:rsidRPr="00FC103F">
              <w:rPr>
                <w:rFonts w:ascii="Times New Roman" w:eastAsia="Times New Roman" w:hAnsi="Times New Roman"/>
                <w:b/>
                <w:spacing w:val="2"/>
                <w:sz w:val="28"/>
                <w:szCs w:val="24"/>
              </w:rPr>
              <w:t>1. Гражданин или юридическое лицо, прокурор, обратившиеся в суд с иском, а также государственный орган (должностное лицо), принявший нормативный правовой акт, извещаются о времени и месте судебного заседания.</w:t>
            </w:r>
          </w:p>
          <w:p w:rsidR="0019765E" w:rsidRPr="00FC103F" w:rsidRDefault="0019765E" w:rsidP="00FC103F">
            <w:pPr>
              <w:ind w:firstLine="459"/>
              <w:contextualSpacing/>
              <w:jc w:val="both"/>
              <w:rPr>
                <w:rFonts w:ascii="Times New Roman" w:eastAsia="Times New Roman" w:hAnsi="Times New Roman"/>
                <w:b/>
                <w:spacing w:val="2"/>
                <w:sz w:val="28"/>
                <w:szCs w:val="24"/>
              </w:rPr>
            </w:pPr>
            <w:r w:rsidRPr="00FC103F">
              <w:rPr>
                <w:rFonts w:ascii="Times New Roman" w:eastAsia="Times New Roman" w:hAnsi="Times New Roman"/>
                <w:b/>
                <w:spacing w:val="2"/>
                <w:sz w:val="28"/>
                <w:szCs w:val="24"/>
              </w:rPr>
              <w:t>2. Дело рассматривается в месячный срок со дня окончания подготовки дела к судебному разбирательству с обязательным участием гражданина или представителя юридического лица, прокурора, представителя государственного органа или должностного лица, принявшего нормативный правовой акт.</w:t>
            </w:r>
          </w:p>
          <w:p w:rsidR="0019765E" w:rsidRPr="00FC103F" w:rsidRDefault="0019765E" w:rsidP="00FC103F">
            <w:pPr>
              <w:ind w:firstLine="459"/>
              <w:contextualSpacing/>
              <w:jc w:val="both"/>
              <w:rPr>
                <w:rFonts w:ascii="Times New Roman" w:eastAsia="Times New Roman" w:hAnsi="Times New Roman"/>
                <w:b/>
                <w:spacing w:val="2"/>
                <w:sz w:val="28"/>
                <w:szCs w:val="24"/>
              </w:rPr>
            </w:pPr>
            <w:r w:rsidRPr="00FC103F">
              <w:rPr>
                <w:rFonts w:ascii="Times New Roman" w:eastAsia="Times New Roman" w:hAnsi="Times New Roman"/>
                <w:b/>
                <w:spacing w:val="2"/>
                <w:sz w:val="28"/>
                <w:szCs w:val="24"/>
              </w:rPr>
              <w:t xml:space="preserve">Иск прокурора рассматривается судом в десятидневный срок со дня </w:t>
            </w:r>
            <w:r w:rsidRPr="00FC103F">
              <w:rPr>
                <w:rFonts w:ascii="Times New Roman" w:eastAsia="Times New Roman" w:hAnsi="Times New Roman"/>
                <w:b/>
                <w:spacing w:val="2"/>
                <w:sz w:val="28"/>
                <w:szCs w:val="24"/>
              </w:rPr>
              <w:lastRenderedPageBreak/>
              <w:t>окончания подготовки дела к судебному разбирательству с участием прокурора и с участием органа, должностного лица, принявшего решение об отклонении протеста, или его представителя.</w:t>
            </w:r>
          </w:p>
          <w:p w:rsidR="0019765E" w:rsidRPr="00FC103F" w:rsidRDefault="0019765E" w:rsidP="00FC103F">
            <w:pPr>
              <w:ind w:firstLine="459"/>
              <w:contextualSpacing/>
              <w:jc w:val="both"/>
              <w:rPr>
                <w:rFonts w:ascii="Times New Roman" w:eastAsia="Times New Roman" w:hAnsi="Times New Roman"/>
                <w:b/>
                <w:spacing w:val="2"/>
                <w:sz w:val="28"/>
                <w:szCs w:val="24"/>
              </w:rPr>
            </w:pPr>
            <w:r w:rsidRPr="00FC103F">
              <w:rPr>
                <w:rFonts w:ascii="Times New Roman" w:eastAsia="Times New Roman" w:hAnsi="Times New Roman"/>
                <w:b/>
                <w:spacing w:val="2"/>
                <w:sz w:val="28"/>
                <w:szCs w:val="24"/>
              </w:rPr>
              <w:t>Неявка указанных лиц не является препятствием к рассмотрению дела.</w:t>
            </w:r>
          </w:p>
          <w:p w:rsidR="0019765E" w:rsidRPr="00FC103F" w:rsidRDefault="0019765E" w:rsidP="00FC103F">
            <w:pPr>
              <w:ind w:firstLine="459"/>
              <w:contextualSpacing/>
              <w:jc w:val="both"/>
              <w:rPr>
                <w:rFonts w:ascii="Times New Roman" w:eastAsia="Times New Roman" w:hAnsi="Times New Roman"/>
                <w:b/>
                <w:spacing w:val="2"/>
                <w:sz w:val="28"/>
                <w:szCs w:val="24"/>
              </w:rPr>
            </w:pPr>
            <w:r w:rsidRPr="00FC103F">
              <w:rPr>
                <w:rFonts w:ascii="Times New Roman" w:eastAsia="Times New Roman" w:hAnsi="Times New Roman"/>
                <w:b/>
                <w:spacing w:val="2"/>
                <w:sz w:val="28"/>
                <w:szCs w:val="24"/>
              </w:rPr>
              <w:t>3. В судебном заседании суд проверяет компетенцию государственного органа или органа местного самоуправления либо полномочия должностного лица, принявшего нормативный правовой акт, соответствие всего нормативного правового акта или его отдельной части Конституции Республики Казахстан, законам Республики Казахстан.</w:t>
            </w:r>
          </w:p>
          <w:p w:rsidR="0019765E" w:rsidRPr="00FC103F" w:rsidRDefault="0019765E" w:rsidP="00FC103F">
            <w:pPr>
              <w:ind w:firstLine="459"/>
              <w:contextualSpacing/>
              <w:jc w:val="both"/>
              <w:rPr>
                <w:rFonts w:ascii="Times New Roman" w:eastAsia="Times New Roman" w:hAnsi="Times New Roman"/>
                <w:b/>
                <w:spacing w:val="2"/>
                <w:sz w:val="28"/>
                <w:szCs w:val="24"/>
              </w:rPr>
            </w:pPr>
            <w:r w:rsidRPr="00FC103F">
              <w:rPr>
                <w:rFonts w:ascii="Times New Roman" w:eastAsia="Times New Roman" w:hAnsi="Times New Roman"/>
                <w:b/>
                <w:spacing w:val="2"/>
                <w:sz w:val="28"/>
                <w:szCs w:val="24"/>
              </w:rPr>
              <w:t xml:space="preserve">4. При рассмотрении иска о признании противоречащим закону нормативного правового акта обязанность доказывания обстоятельств, послуживших </w:t>
            </w:r>
            <w:r w:rsidRPr="00FC103F">
              <w:rPr>
                <w:rFonts w:ascii="Times New Roman" w:eastAsia="Times New Roman" w:hAnsi="Times New Roman"/>
                <w:b/>
                <w:spacing w:val="2"/>
                <w:sz w:val="28"/>
                <w:szCs w:val="24"/>
              </w:rPr>
              <w:lastRenderedPageBreak/>
              <w:t>основанием для принятия указанного нормативного правового акта, возлагается на государственный орган или орган местного самоуправления либо должностное лицо, принявшее нормативный правовой акт.</w:t>
            </w:r>
          </w:p>
          <w:p w:rsidR="0019765E" w:rsidRPr="00FC103F" w:rsidRDefault="0019765E" w:rsidP="00FC103F">
            <w:pPr>
              <w:ind w:firstLine="459"/>
              <w:contextualSpacing/>
              <w:jc w:val="both"/>
              <w:rPr>
                <w:rFonts w:ascii="Times New Roman" w:eastAsia="Times New Roman" w:hAnsi="Times New Roman"/>
                <w:b/>
                <w:spacing w:val="2"/>
                <w:sz w:val="28"/>
                <w:szCs w:val="24"/>
              </w:rPr>
            </w:pPr>
            <w:r w:rsidRPr="00FC103F">
              <w:rPr>
                <w:rFonts w:ascii="Times New Roman" w:eastAsia="Times New Roman" w:hAnsi="Times New Roman"/>
                <w:b/>
                <w:spacing w:val="2"/>
                <w:sz w:val="28"/>
                <w:szCs w:val="24"/>
              </w:rPr>
              <w:t>5. Отказ лица, обратившегося в суд, от своего требования не влечет прекращения производства по делу. Признание требования государственным органом, органом местного самоуправления, должностным лицом, издавшим нормативный правовой акт, для суда необязательно.</w:t>
            </w:r>
          </w:p>
          <w:p w:rsidR="0019765E" w:rsidRPr="00FC103F" w:rsidRDefault="0019765E" w:rsidP="00FC103F">
            <w:pPr>
              <w:ind w:firstLine="459"/>
              <w:contextualSpacing/>
              <w:jc w:val="both"/>
              <w:rPr>
                <w:rFonts w:ascii="Times New Roman" w:eastAsia="Times New Roman" w:hAnsi="Times New Roman"/>
                <w:b/>
                <w:spacing w:val="2"/>
                <w:sz w:val="28"/>
                <w:szCs w:val="24"/>
              </w:rPr>
            </w:pPr>
            <w:r w:rsidRPr="00FC103F">
              <w:rPr>
                <w:rFonts w:ascii="Times New Roman" w:eastAsia="Times New Roman" w:hAnsi="Times New Roman"/>
                <w:b/>
                <w:spacing w:val="2"/>
                <w:sz w:val="28"/>
                <w:szCs w:val="24"/>
              </w:rPr>
              <w:t>Статья 301. Решение суда и его исполнение</w:t>
            </w:r>
          </w:p>
          <w:p w:rsidR="0019765E" w:rsidRPr="00FC103F" w:rsidRDefault="0019765E" w:rsidP="00FC103F">
            <w:pPr>
              <w:tabs>
                <w:tab w:val="left" w:pos="736"/>
              </w:tabs>
              <w:ind w:firstLine="459"/>
              <w:contextualSpacing/>
              <w:jc w:val="both"/>
              <w:rPr>
                <w:rFonts w:ascii="Times New Roman" w:eastAsia="Times New Roman" w:hAnsi="Times New Roman"/>
                <w:b/>
                <w:spacing w:val="2"/>
                <w:sz w:val="28"/>
                <w:szCs w:val="24"/>
              </w:rPr>
            </w:pPr>
            <w:r w:rsidRPr="00FC103F">
              <w:rPr>
                <w:rFonts w:ascii="Times New Roman" w:eastAsia="Times New Roman" w:hAnsi="Times New Roman"/>
                <w:b/>
                <w:spacing w:val="2"/>
                <w:sz w:val="28"/>
                <w:szCs w:val="24"/>
              </w:rPr>
              <w:t>1. Решение суда выносится в соответствии с требованиями статьи 228 настоящего Кодекса.</w:t>
            </w:r>
          </w:p>
          <w:p w:rsidR="0019765E" w:rsidRPr="00FC103F" w:rsidRDefault="0019765E" w:rsidP="00FC103F">
            <w:pPr>
              <w:tabs>
                <w:tab w:val="left" w:pos="736"/>
              </w:tabs>
              <w:ind w:firstLine="459"/>
              <w:contextualSpacing/>
              <w:jc w:val="both"/>
              <w:rPr>
                <w:rFonts w:ascii="Times New Roman" w:eastAsia="Times New Roman" w:hAnsi="Times New Roman"/>
                <w:b/>
                <w:spacing w:val="2"/>
                <w:sz w:val="28"/>
                <w:szCs w:val="24"/>
              </w:rPr>
            </w:pPr>
            <w:r w:rsidRPr="00FC103F">
              <w:rPr>
                <w:rFonts w:ascii="Times New Roman" w:eastAsia="Times New Roman" w:hAnsi="Times New Roman"/>
                <w:b/>
                <w:spacing w:val="2"/>
                <w:sz w:val="28"/>
                <w:szCs w:val="24"/>
              </w:rPr>
              <w:t xml:space="preserve">2. Решение суда, которым нормативный правовой акт полностью или в отдельной его части признан несоответствующим закону и </w:t>
            </w:r>
            <w:r w:rsidRPr="00FC103F">
              <w:rPr>
                <w:rFonts w:ascii="Times New Roman" w:eastAsia="Times New Roman" w:hAnsi="Times New Roman"/>
                <w:b/>
                <w:spacing w:val="2"/>
                <w:sz w:val="28"/>
                <w:szCs w:val="24"/>
              </w:rPr>
              <w:lastRenderedPageBreak/>
              <w:t xml:space="preserve">недействующим, обязательно для государственного органа или должностного лица, принявшего этот нормативный правовой акт. Решение обязательно для неопределенного круга лиц, на права и свободы, законные интересы которых распространялось действие оспоренного подзаконного нормативного правового акта. </w:t>
            </w:r>
          </w:p>
          <w:p w:rsidR="0019765E" w:rsidRPr="00FC103F" w:rsidRDefault="0019765E" w:rsidP="00FC103F">
            <w:pPr>
              <w:ind w:firstLine="459"/>
              <w:contextualSpacing/>
              <w:jc w:val="both"/>
              <w:rPr>
                <w:rFonts w:ascii="Times New Roman" w:eastAsia="Times New Roman" w:hAnsi="Times New Roman"/>
                <w:b/>
                <w:spacing w:val="2"/>
                <w:sz w:val="28"/>
                <w:szCs w:val="24"/>
              </w:rPr>
            </w:pPr>
            <w:r w:rsidRPr="00FC103F">
              <w:rPr>
                <w:rFonts w:ascii="Times New Roman" w:eastAsia="Times New Roman" w:hAnsi="Times New Roman"/>
                <w:b/>
                <w:spacing w:val="2"/>
                <w:sz w:val="28"/>
                <w:szCs w:val="24"/>
              </w:rPr>
              <w:t xml:space="preserve">3. Решение суда о соответствии или несоответствии нормативного правового акта законам имеет преюдициальную силу. Законность подзаконного нормативного правового акта может быть оспорена вновь другими гражданами или юридическими лицами только в той его части, которая ранее не проверялась в судебном порядке. </w:t>
            </w:r>
          </w:p>
        </w:tc>
        <w:tc>
          <w:tcPr>
            <w:tcW w:w="4394" w:type="dxa"/>
            <w:shd w:val="clear" w:color="auto" w:fill="auto"/>
          </w:tcPr>
          <w:p w:rsidR="0019765E" w:rsidRPr="00FC103F" w:rsidRDefault="0019765E" w:rsidP="00FC103F">
            <w:pPr>
              <w:ind w:firstLine="459"/>
              <w:contextualSpacing/>
              <w:jc w:val="both"/>
              <w:rPr>
                <w:rFonts w:ascii="Times New Roman" w:eastAsia="Times New Roman" w:hAnsi="Times New Roman"/>
                <w:b/>
                <w:spacing w:val="2"/>
                <w:sz w:val="28"/>
                <w:szCs w:val="24"/>
              </w:rPr>
            </w:pPr>
            <w:r w:rsidRPr="00FC103F">
              <w:rPr>
                <w:rFonts w:ascii="Times New Roman" w:eastAsia="Times New Roman" w:hAnsi="Times New Roman"/>
                <w:b/>
                <w:spacing w:val="2"/>
                <w:sz w:val="28"/>
                <w:szCs w:val="24"/>
              </w:rPr>
              <w:lastRenderedPageBreak/>
              <w:t>Исключить</w:t>
            </w:r>
          </w:p>
        </w:tc>
        <w:tc>
          <w:tcPr>
            <w:tcW w:w="4394" w:type="dxa"/>
            <w:shd w:val="clear" w:color="auto" w:fill="auto"/>
          </w:tcPr>
          <w:p w:rsidR="0019765E" w:rsidRPr="00FC103F" w:rsidRDefault="0019765E" w:rsidP="00FC103F">
            <w:pPr>
              <w:tabs>
                <w:tab w:val="left" w:pos="709"/>
              </w:tabs>
              <w:ind w:firstLine="467"/>
              <w:jc w:val="both"/>
              <w:rPr>
                <w:rFonts w:ascii="Times New Roman" w:eastAsia="SimSun" w:hAnsi="Times New Roman" w:cs="F"/>
                <w:b/>
                <w:i/>
                <w:kern w:val="3"/>
                <w:sz w:val="28"/>
                <w:szCs w:val="28"/>
              </w:rPr>
            </w:pPr>
            <w:r w:rsidRPr="00FC103F">
              <w:rPr>
                <w:rFonts w:ascii="Times New Roman" w:hAnsi="Times New Roman"/>
                <w:sz w:val="28"/>
                <w:szCs w:val="28"/>
              </w:rPr>
              <w:t>Правовая с</w:t>
            </w:r>
            <w:r w:rsidRPr="00FC103F">
              <w:rPr>
                <w:rFonts w:ascii="Times New Roman" w:hAnsi="Times New Roman"/>
                <w:sz w:val="28"/>
              </w:rPr>
              <w:t xml:space="preserve">ущность отдельных категорий дел особого производства гражданского процессуального законодательства </w:t>
            </w:r>
            <w:r w:rsidRPr="00FC103F">
              <w:rPr>
                <w:rFonts w:ascii="Times New Roman" w:hAnsi="Times New Roman"/>
                <w:i/>
                <w:sz w:val="24"/>
              </w:rPr>
              <w:t>(подраздел 4 Гражданского процессуального кодекса (далее – ГПК)</w:t>
            </w:r>
            <w:r w:rsidRPr="00FC103F">
              <w:rPr>
                <w:rFonts w:ascii="Times New Roman" w:hAnsi="Times New Roman"/>
                <w:sz w:val="28"/>
              </w:rPr>
              <w:t xml:space="preserve">, также вытекает из публичных правоотношений, которые в целом складываются между частными лицами и государством, что также относится к введенному в июле 2021 года, «новому» формату административной юстиции.  </w:t>
            </w:r>
          </w:p>
          <w:p w:rsidR="0019765E" w:rsidRPr="00FC103F" w:rsidRDefault="0019765E" w:rsidP="00FC103F">
            <w:pPr>
              <w:tabs>
                <w:tab w:val="left" w:pos="709"/>
              </w:tabs>
              <w:ind w:firstLine="467"/>
              <w:jc w:val="both"/>
              <w:rPr>
                <w:rFonts w:ascii="Times New Roman" w:eastAsia="SimSun" w:hAnsi="Times New Roman" w:cs="F"/>
                <w:b/>
                <w:i/>
                <w:kern w:val="3"/>
                <w:sz w:val="28"/>
                <w:szCs w:val="28"/>
              </w:rPr>
            </w:pPr>
            <w:r w:rsidRPr="00FC103F">
              <w:rPr>
                <w:rFonts w:ascii="Times New Roman" w:eastAsia="Times New Roman" w:hAnsi="Times New Roman"/>
                <w:sz w:val="28"/>
                <w:szCs w:val="28"/>
              </w:rPr>
              <w:t>Поэтому, в настоящее время назрела целесообразность рассмотрения вопроса о переносе рассмотрения указанных категорий дел из особого производства ГПК в АППК.</w:t>
            </w:r>
          </w:p>
          <w:p w:rsidR="0019765E" w:rsidRPr="00FC103F" w:rsidRDefault="0019765E" w:rsidP="00FC103F">
            <w:pPr>
              <w:ind w:firstLine="467"/>
              <w:jc w:val="both"/>
              <w:rPr>
                <w:rFonts w:ascii="Times New Roman" w:eastAsia="SimSun" w:hAnsi="Times New Roman" w:cs="F"/>
                <w:kern w:val="3"/>
                <w:sz w:val="28"/>
                <w:szCs w:val="28"/>
              </w:rPr>
            </w:pPr>
            <w:r w:rsidRPr="00FC103F">
              <w:rPr>
                <w:rFonts w:ascii="Times New Roman" w:eastAsia="SimSun" w:hAnsi="Times New Roman" w:cs="F"/>
                <w:kern w:val="3"/>
                <w:sz w:val="28"/>
                <w:szCs w:val="28"/>
              </w:rPr>
              <w:t xml:space="preserve">Следует обратить внимание, что данный перевод, особенно актуален в связи с созданием Конституционного Суда, который будет рассматривать обращения граждан на предмет проверки конституционности того или иного нормативного правового акта. </w:t>
            </w:r>
          </w:p>
          <w:p w:rsidR="0019765E" w:rsidRPr="00FC103F" w:rsidRDefault="0019765E" w:rsidP="00FC103F">
            <w:pPr>
              <w:ind w:firstLine="467"/>
              <w:jc w:val="both"/>
              <w:rPr>
                <w:rFonts w:ascii="Times New Roman" w:eastAsia="SimSun" w:hAnsi="Times New Roman" w:cs="F"/>
                <w:kern w:val="3"/>
                <w:sz w:val="28"/>
                <w:szCs w:val="28"/>
              </w:rPr>
            </w:pPr>
            <w:r w:rsidRPr="00FC103F">
              <w:rPr>
                <w:rFonts w:ascii="Times New Roman" w:eastAsia="SimSun" w:hAnsi="Times New Roman" w:cs="F"/>
                <w:kern w:val="3"/>
                <w:sz w:val="28"/>
                <w:szCs w:val="28"/>
              </w:rPr>
              <w:lastRenderedPageBreak/>
              <w:t>Однако данный перевод, следует произвести с учетом особенностей будущей деятельности Конституционного Суда РК, а также необходимости четкого разграничения конституционного судопроизводства и производства по делам об оспаривании законности НПА.</w:t>
            </w:r>
          </w:p>
          <w:p w:rsidR="0019765E" w:rsidRPr="00FC103F" w:rsidRDefault="0019765E" w:rsidP="00FC103F">
            <w:pPr>
              <w:pStyle w:val="a5"/>
              <w:ind w:left="0"/>
              <w:contextualSpacing/>
              <w:jc w:val="both"/>
              <w:rPr>
                <w:spacing w:val="2"/>
                <w:sz w:val="12"/>
                <w:szCs w:val="10"/>
                <w:lang w:val="ru-RU"/>
              </w:rPr>
            </w:pPr>
          </w:p>
          <w:p w:rsidR="0019765E" w:rsidRPr="00FC103F" w:rsidRDefault="0019765E" w:rsidP="00FC103F">
            <w:pPr>
              <w:pStyle w:val="a5"/>
              <w:ind w:left="0" w:firstLine="464"/>
              <w:contextualSpacing/>
              <w:jc w:val="both"/>
              <w:rPr>
                <w:b/>
                <w:spacing w:val="2"/>
                <w:sz w:val="28"/>
                <w:szCs w:val="24"/>
                <w:u w:val="single"/>
                <w:lang w:val="ru-RU"/>
              </w:rPr>
            </w:pPr>
            <w:r w:rsidRPr="00FC103F">
              <w:rPr>
                <w:b/>
                <w:spacing w:val="2"/>
                <w:sz w:val="28"/>
                <w:szCs w:val="24"/>
                <w:u w:val="single"/>
                <w:lang w:val="ru-RU"/>
              </w:rPr>
              <w:t>Статистика по Главе 30 «Об оспаривании законности НПА»:</w:t>
            </w:r>
          </w:p>
          <w:p w:rsidR="0019765E" w:rsidRPr="00FC103F" w:rsidRDefault="0019765E" w:rsidP="00FC103F">
            <w:pPr>
              <w:pStyle w:val="a5"/>
              <w:ind w:left="0" w:firstLine="464"/>
              <w:contextualSpacing/>
              <w:jc w:val="both"/>
              <w:rPr>
                <w:b/>
                <w:spacing w:val="2"/>
                <w:sz w:val="28"/>
                <w:szCs w:val="24"/>
                <w:lang w:val="ru-RU"/>
              </w:rPr>
            </w:pPr>
            <w:r w:rsidRPr="00FC103F">
              <w:rPr>
                <w:b/>
                <w:spacing w:val="2"/>
                <w:sz w:val="28"/>
                <w:szCs w:val="24"/>
                <w:lang w:val="ru-RU"/>
              </w:rPr>
              <w:t>За период 2019 года</w:t>
            </w:r>
          </w:p>
          <w:p w:rsidR="0019765E" w:rsidRPr="00FC103F" w:rsidRDefault="0019765E" w:rsidP="00FC103F">
            <w:pPr>
              <w:pStyle w:val="a5"/>
              <w:ind w:left="0" w:firstLine="464"/>
              <w:contextualSpacing/>
              <w:jc w:val="both"/>
              <w:rPr>
                <w:spacing w:val="2"/>
                <w:sz w:val="28"/>
                <w:szCs w:val="24"/>
                <w:lang w:val="ru-RU"/>
              </w:rPr>
            </w:pPr>
            <w:r w:rsidRPr="00FC103F">
              <w:rPr>
                <w:spacing w:val="2"/>
                <w:sz w:val="28"/>
                <w:szCs w:val="24"/>
                <w:lang w:val="ru-RU"/>
              </w:rPr>
              <w:t>Поступило в суды 51 иск, из них 35 исков возвращено, всего окончено – 14, в остатке 2 дела.</w:t>
            </w:r>
          </w:p>
          <w:p w:rsidR="0019765E" w:rsidRPr="00FC103F" w:rsidRDefault="0019765E" w:rsidP="00FC103F">
            <w:pPr>
              <w:pStyle w:val="a5"/>
              <w:ind w:left="0" w:firstLine="464"/>
              <w:contextualSpacing/>
              <w:jc w:val="both"/>
              <w:rPr>
                <w:spacing w:val="2"/>
                <w:sz w:val="28"/>
                <w:szCs w:val="24"/>
                <w:lang w:val="ru-RU"/>
              </w:rPr>
            </w:pPr>
            <w:r w:rsidRPr="00FC103F">
              <w:rPr>
                <w:spacing w:val="2"/>
                <w:sz w:val="28"/>
                <w:szCs w:val="24"/>
                <w:lang w:val="ru-RU"/>
              </w:rPr>
              <w:t>Из 14 оконченных дел, 4 с вынесением решения об отказе в иске, 2 прекращено, 7 оставлено без рассмотрения, 1 дело направлено по подсудности.</w:t>
            </w:r>
          </w:p>
          <w:p w:rsidR="0019765E" w:rsidRPr="00FC103F" w:rsidRDefault="0019765E" w:rsidP="00FC103F">
            <w:pPr>
              <w:pStyle w:val="a5"/>
              <w:ind w:left="0" w:firstLine="464"/>
              <w:contextualSpacing/>
              <w:jc w:val="both"/>
              <w:rPr>
                <w:b/>
                <w:spacing w:val="2"/>
                <w:sz w:val="28"/>
                <w:szCs w:val="24"/>
                <w:lang w:val="ru-RU"/>
              </w:rPr>
            </w:pPr>
            <w:r w:rsidRPr="00FC103F">
              <w:rPr>
                <w:b/>
                <w:spacing w:val="2"/>
                <w:sz w:val="28"/>
                <w:szCs w:val="24"/>
                <w:lang w:val="ru-RU"/>
              </w:rPr>
              <w:t>За период 2020 года</w:t>
            </w:r>
          </w:p>
          <w:p w:rsidR="0019765E" w:rsidRPr="00FC103F" w:rsidRDefault="0019765E" w:rsidP="00FC103F">
            <w:pPr>
              <w:pStyle w:val="a5"/>
              <w:ind w:left="0" w:firstLine="464"/>
              <w:contextualSpacing/>
              <w:jc w:val="both"/>
              <w:rPr>
                <w:spacing w:val="2"/>
                <w:sz w:val="28"/>
                <w:szCs w:val="24"/>
                <w:lang w:val="ru-RU"/>
              </w:rPr>
            </w:pPr>
            <w:r w:rsidRPr="00FC103F">
              <w:rPr>
                <w:spacing w:val="2"/>
                <w:sz w:val="28"/>
                <w:szCs w:val="24"/>
                <w:lang w:val="ru-RU"/>
              </w:rPr>
              <w:t>Поступило в суды 45 иск, из них 15 исков возвращено, всего окончено – 19, в остатке 8 дел.</w:t>
            </w:r>
          </w:p>
          <w:p w:rsidR="0019765E" w:rsidRPr="00FC103F" w:rsidRDefault="0019765E" w:rsidP="00FC103F">
            <w:pPr>
              <w:pStyle w:val="a5"/>
              <w:ind w:left="0" w:firstLine="464"/>
              <w:contextualSpacing/>
              <w:jc w:val="both"/>
              <w:rPr>
                <w:spacing w:val="2"/>
                <w:sz w:val="28"/>
                <w:szCs w:val="24"/>
                <w:lang w:val="ru-RU"/>
              </w:rPr>
            </w:pPr>
            <w:r w:rsidRPr="00FC103F">
              <w:rPr>
                <w:spacing w:val="2"/>
                <w:sz w:val="28"/>
                <w:szCs w:val="24"/>
                <w:lang w:val="ru-RU"/>
              </w:rPr>
              <w:t xml:space="preserve">Из 19 оконченных дел, 9 с вынесением решения об отказе в иске, 3 прекращено, 4 оставлено </w:t>
            </w:r>
            <w:r w:rsidRPr="00FC103F">
              <w:rPr>
                <w:spacing w:val="2"/>
                <w:sz w:val="28"/>
                <w:szCs w:val="24"/>
                <w:lang w:val="ru-RU"/>
              </w:rPr>
              <w:lastRenderedPageBreak/>
              <w:t>без рассмотрения, 3 дела направлено по подсудности.</w:t>
            </w:r>
          </w:p>
          <w:p w:rsidR="0019765E" w:rsidRPr="00FC103F" w:rsidRDefault="0019765E" w:rsidP="00FC103F">
            <w:pPr>
              <w:pStyle w:val="a5"/>
              <w:ind w:left="0" w:firstLine="464"/>
              <w:contextualSpacing/>
              <w:jc w:val="both"/>
              <w:rPr>
                <w:b/>
                <w:spacing w:val="2"/>
                <w:sz w:val="28"/>
                <w:szCs w:val="24"/>
                <w:lang w:val="ru-RU"/>
              </w:rPr>
            </w:pPr>
            <w:r w:rsidRPr="00FC103F">
              <w:rPr>
                <w:b/>
                <w:spacing w:val="2"/>
                <w:sz w:val="28"/>
                <w:szCs w:val="24"/>
                <w:lang w:val="ru-RU"/>
              </w:rPr>
              <w:t>За период 2021 года</w:t>
            </w:r>
          </w:p>
          <w:p w:rsidR="0019765E" w:rsidRPr="00FC103F" w:rsidRDefault="0019765E" w:rsidP="00FC103F">
            <w:pPr>
              <w:pStyle w:val="a5"/>
              <w:ind w:left="0" w:firstLine="464"/>
              <w:contextualSpacing/>
              <w:jc w:val="both"/>
              <w:rPr>
                <w:spacing w:val="2"/>
                <w:sz w:val="28"/>
                <w:szCs w:val="24"/>
                <w:lang w:val="ru-RU"/>
              </w:rPr>
            </w:pPr>
            <w:r w:rsidRPr="00FC103F">
              <w:rPr>
                <w:spacing w:val="2"/>
                <w:sz w:val="28"/>
                <w:szCs w:val="24"/>
                <w:lang w:val="ru-RU"/>
              </w:rPr>
              <w:t>Поступило в суды 68 иск, из них 27 исков возвращено, всего окончено – 21, в остатке 5 дел.</w:t>
            </w:r>
          </w:p>
          <w:p w:rsidR="0019765E" w:rsidRPr="00FC103F" w:rsidRDefault="0019765E" w:rsidP="00FC103F">
            <w:pPr>
              <w:pStyle w:val="a5"/>
              <w:ind w:left="0" w:firstLine="464"/>
              <w:contextualSpacing/>
              <w:jc w:val="both"/>
              <w:rPr>
                <w:spacing w:val="2"/>
                <w:sz w:val="32"/>
                <w:szCs w:val="24"/>
                <w:lang w:val="ru-RU"/>
              </w:rPr>
            </w:pPr>
            <w:r w:rsidRPr="00FC103F">
              <w:rPr>
                <w:rFonts w:eastAsia="Calibri"/>
                <w:spacing w:val="2"/>
                <w:sz w:val="28"/>
                <w:szCs w:val="24"/>
                <w:lang w:val="ru-RU"/>
              </w:rPr>
              <w:t>Из 21 оконченных дел, 12 с вынесением решения, удовлетворено 1, отказано в иске 11, 2 прекращено, 7 оставлено без рассмотрения, 3 дела направлено по подсудности.</w:t>
            </w:r>
          </w:p>
          <w:p w:rsidR="0019765E" w:rsidRPr="00FC103F" w:rsidRDefault="0019765E" w:rsidP="00FC103F">
            <w:pPr>
              <w:pStyle w:val="a5"/>
              <w:ind w:left="0" w:firstLine="464"/>
              <w:contextualSpacing/>
              <w:jc w:val="both"/>
              <w:rPr>
                <w:spacing w:val="2"/>
                <w:sz w:val="12"/>
                <w:szCs w:val="10"/>
                <w:lang w:val="ru-RU"/>
              </w:rPr>
            </w:pPr>
          </w:p>
          <w:p w:rsidR="0019765E" w:rsidRPr="00FC103F" w:rsidRDefault="0019765E" w:rsidP="00FC103F">
            <w:pPr>
              <w:pStyle w:val="a5"/>
              <w:ind w:left="0" w:firstLine="464"/>
              <w:contextualSpacing/>
              <w:jc w:val="both"/>
              <w:rPr>
                <w:b/>
                <w:spacing w:val="2"/>
                <w:sz w:val="28"/>
                <w:szCs w:val="24"/>
                <w:u w:val="single"/>
                <w:lang w:val="ru-RU"/>
              </w:rPr>
            </w:pPr>
            <w:r w:rsidRPr="00FC103F">
              <w:rPr>
                <w:b/>
                <w:spacing w:val="2"/>
                <w:sz w:val="28"/>
                <w:szCs w:val="24"/>
                <w:u w:val="single"/>
                <w:lang w:val="ru-RU"/>
              </w:rPr>
              <w:t>Международный опыт:</w:t>
            </w:r>
          </w:p>
          <w:p w:rsidR="0019765E" w:rsidRPr="00FC103F" w:rsidRDefault="0019765E" w:rsidP="00FC103F">
            <w:pPr>
              <w:pStyle w:val="a5"/>
              <w:ind w:left="0" w:firstLine="464"/>
              <w:contextualSpacing/>
              <w:jc w:val="both"/>
              <w:rPr>
                <w:b/>
                <w:spacing w:val="2"/>
                <w:sz w:val="28"/>
                <w:szCs w:val="24"/>
                <w:lang w:val="ru-RU"/>
              </w:rPr>
            </w:pPr>
            <w:r w:rsidRPr="00FC103F">
              <w:rPr>
                <w:b/>
                <w:spacing w:val="2"/>
                <w:sz w:val="28"/>
                <w:szCs w:val="24"/>
                <w:lang w:val="ru-RU"/>
              </w:rPr>
              <w:t>Кодекс административного судопроизводства Армении</w:t>
            </w:r>
          </w:p>
          <w:p w:rsidR="0019765E" w:rsidRPr="00FC103F" w:rsidRDefault="0019765E" w:rsidP="00FC103F">
            <w:pPr>
              <w:pStyle w:val="a5"/>
              <w:ind w:left="0" w:firstLine="464"/>
              <w:contextualSpacing/>
              <w:jc w:val="both"/>
              <w:rPr>
                <w:spacing w:val="2"/>
                <w:sz w:val="28"/>
                <w:szCs w:val="24"/>
                <w:lang w:val="ru-RU"/>
              </w:rPr>
            </w:pPr>
            <w:r w:rsidRPr="00FC103F">
              <w:rPr>
                <w:spacing w:val="2"/>
                <w:sz w:val="28"/>
                <w:szCs w:val="24"/>
                <w:lang w:val="ru-RU"/>
              </w:rPr>
              <w:t>Согласно статье 191 Кодекса от 5 декабря 2013 года, административному суды подсудны – дела об оспаривании НПА(</w:t>
            </w:r>
            <w:proofErr w:type="spellStart"/>
            <w:r w:rsidRPr="00FC103F">
              <w:rPr>
                <w:spacing w:val="2"/>
                <w:sz w:val="28"/>
                <w:szCs w:val="24"/>
                <w:lang w:val="ru-RU"/>
              </w:rPr>
              <w:t>ов</w:t>
            </w:r>
            <w:proofErr w:type="spellEnd"/>
            <w:r w:rsidRPr="00FC103F">
              <w:rPr>
                <w:spacing w:val="2"/>
                <w:sz w:val="28"/>
                <w:szCs w:val="24"/>
                <w:lang w:val="ru-RU"/>
              </w:rPr>
              <w:t>) Президента, Правительства, Премьер-Министра, муниципального совета и муниципалитета, а также государственных органов, органов местного самоуправления и их должностных лиц НПА(</w:t>
            </w:r>
            <w:proofErr w:type="spellStart"/>
            <w:r w:rsidRPr="00FC103F">
              <w:rPr>
                <w:spacing w:val="2"/>
                <w:sz w:val="28"/>
                <w:szCs w:val="24"/>
                <w:lang w:val="ru-RU"/>
              </w:rPr>
              <w:t>ам</w:t>
            </w:r>
            <w:proofErr w:type="spellEnd"/>
            <w:r w:rsidRPr="00FC103F">
              <w:rPr>
                <w:spacing w:val="2"/>
                <w:sz w:val="28"/>
                <w:szCs w:val="24"/>
                <w:lang w:val="ru-RU"/>
              </w:rPr>
              <w:t xml:space="preserve">),  имеющим по сравнению с ними </w:t>
            </w:r>
            <w:r w:rsidRPr="00FC103F">
              <w:rPr>
                <w:spacing w:val="2"/>
                <w:sz w:val="28"/>
                <w:szCs w:val="24"/>
                <w:lang w:val="ru-RU"/>
              </w:rPr>
              <w:lastRenderedPageBreak/>
              <w:t>большую юридическую силу (кроме Конституции).</w:t>
            </w:r>
          </w:p>
          <w:p w:rsidR="0019765E" w:rsidRPr="00FC103F" w:rsidRDefault="0019765E" w:rsidP="00FC103F">
            <w:pPr>
              <w:pStyle w:val="a5"/>
              <w:ind w:left="0" w:firstLine="464"/>
              <w:contextualSpacing/>
              <w:jc w:val="both"/>
              <w:rPr>
                <w:rFonts w:eastAsia="Calibri"/>
                <w:b/>
                <w:spacing w:val="2"/>
                <w:sz w:val="28"/>
                <w:szCs w:val="24"/>
                <w:lang w:val="ru-RU"/>
              </w:rPr>
            </w:pPr>
            <w:r w:rsidRPr="00FC103F">
              <w:rPr>
                <w:b/>
                <w:spacing w:val="2"/>
                <w:sz w:val="28"/>
                <w:szCs w:val="24"/>
                <w:lang w:val="ru-RU"/>
              </w:rPr>
              <w:t xml:space="preserve">Административно-процессуальный </w:t>
            </w:r>
            <w:r w:rsidRPr="00FC103F">
              <w:rPr>
                <w:rFonts w:eastAsia="Calibri"/>
                <w:b/>
                <w:spacing w:val="2"/>
                <w:sz w:val="28"/>
                <w:szCs w:val="24"/>
                <w:lang w:val="ru-RU"/>
              </w:rPr>
              <w:t xml:space="preserve">Кодекс </w:t>
            </w:r>
            <w:proofErr w:type="spellStart"/>
            <w:r w:rsidRPr="00FC103F">
              <w:rPr>
                <w:rFonts w:eastAsia="Calibri"/>
                <w:b/>
                <w:spacing w:val="2"/>
                <w:sz w:val="28"/>
                <w:szCs w:val="24"/>
                <w:lang w:val="ru-RU"/>
              </w:rPr>
              <w:t>Кыргыстана</w:t>
            </w:r>
            <w:proofErr w:type="spellEnd"/>
          </w:p>
          <w:p w:rsidR="0019765E" w:rsidRPr="00FC103F" w:rsidRDefault="0019765E" w:rsidP="00FC103F">
            <w:pPr>
              <w:pStyle w:val="a5"/>
              <w:ind w:left="0" w:firstLine="464"/>
              <w:contextualSpacing/>
              <w:jc w:val="both"/>
              <w:rPr>
                <w:spacing w:val="2"/>
                <w:sz w:val="28"/>
                <w:szCs w:val="24"/>
                <w:lang w:val="ru-RU"/>
              </w:rPr>
            </w:pPr>
            <w:r w:rsidRPr="00FC103F">
              <w:rPr>
                <w:spacing w:val="2"/>
                <w:sz w:val="28"/>
                <w:szCs w:val="24"/>
                <w:lang w:val="ru-RU"/>
              </w:rPr>
              <w:t>Согласно статье 15 Кодекса от 25 января 2013 года в порядке административного судопроизводства рассматриваются административные дела, помимо прочего, о признании недействительным подзаконного нормативного правового акта административного органа или представительного органа местного самоуправления.</w:t>
            </w:r>
          </w:p>
          <w:p w:rsidR="0019765E" w:rsidRPr="00FC103F" w:rsidRDefault="0019765E" w:rsidP="00FC103F">
            <w:pPr>
              <w:pStyle w:val="a5"/>
              <w:ind w:left="0" w:firstLine="464"/>
              <w:contextualSpacing/>
              <w:jc w:val="both"/>
              <w:rPr>
                <w:b/>
                <w:spacing w:val="2"/>
                <w:sz w:val="28"/>
                <w:szCs w:val="24"/>
                <w:lang w:val="ru-RU"/>
              </w:rPr>
            </w:pPr>
            <w:r w:rsidRPr="00FC103F">
              <w:rPr>
                <w:b/>
                <w:spacing w:val="2"/>
                <w:sz w:val="28"/>
                <w:szCs w:val="24"/>
                <w:lang w:val="ru-RU"/>
              </w:rPr>
              <w:t>Закон Литовской Республики о производстве по административным делам</w:t>
            </w:r>
          </w:p>
          <w:p w:rsidR="0019765E" w:rsidRPr="00FC103F" w:rsidRDefault="0019765E" w:rsidP="00FC103F">
            <w:pPr>
              <w:pStyle w:val="a5"/>
              <w:ind w:left="0" w:firstLine="464"/>
              <w:contextualSpacing/>
              <w:jc w:val="both"/>
              <w:rPr>
                <w:spacing w:val="2"/>
                <w:sz w:val="28"/>
                <w:szCs w:val="24"/>
                <w:lang w:val="ru-RU"/>
              </w:rPr>
            </w:pPr>
            <w:r w:rsidRPr="00FC103F">
              <w:rPr>
                <w:spacing w:val="2"/>
                <w:sz w:val="28"/>
                <w:szCs w:val="24"/>
                <w:lang w:val="ru-RU"/>
              </w:rPr>
              <w:t>В административных судах разрешаются дела, помимо прочего, о законности принятых субъектами государственного администрирования, администрирования самоуправлений правовых актов (статья 17).</w:t>
            </w:r>
          </w:p>
          <w:p w:rsidR="0019765E" w:rsidRPr="00FC103F" w:rsidRDefault="0019765E" w:rsidP="00FC103F">
            <w:pPr>
              <w:pStyle w:val="a5"/>
              <w:ind w:left="0" w:firstLine="464"/>
              <w:contextualSpacing/>
              <w:jc w:val="both"/>
              <w:rPr>
                <w:b/>
                <w:spacing w:val="2"/>
                <w:sz w:val="28"/>
                <w:szCs w:val="24"/>
                <w:lang w:val="ru-RU"/>
              </w:rPr>
            </w:pPr>
            <w:r w:rsidRPr="00FC103F">
              <w:rPr>
                <w:b/>
                <w:spacing w:val="2"/>
                <w:sz w:val="28"/>
                <w:szCs w:val="24"/>
                <w:lang w:val="ru-RU"/>
              </w:rPr>
              <w:lastRenderedPageBreak/>
              <w:t>Кодекс административного судопроизводства Молдовы</w:t>
            </w:r>
          </w:p>
          <w:p w:rsidR="0019765E" w:rsidRPr="00FC103F" w:rsidRDefault="0019765E" w:rsidP="00FC103F">
            <w:pPr>
              <w:pStyle w:val="a5"/>
              <w:ind w:left="0" w:firstLine="464"/>
              <w:contextualSpacing/>
              <w:jc w:val="both"/>
              <w:rPr>
                <w:spacing w:val="2"/>
                <w:sz w:val="28"/>
                <w:szCs w:val="24"/>
                <w:lang w:val="ru-RU"/>
              </w:rPr>
            </w:pPr>
            <w:r w:rsidRPr="00FC103F">
              <w:rPr>
                <w:spacing w:val="2"/>
                <w:sz w:val="28"/>
                <w:szCs w:val="24"/>
                <w:lang w:val="ru-RU"/>
              </w:rPr>
              <w:t>Согласно статье 206 Кодекса, предметом административного иска может быть, помимо прочего, полное или частичное аннулирование нормативного административного акта (иск о нормативном контроле).</w:t>
            </w:r>
          </w:p>
          <w:p w:rsidR="0019765E" w:rsidRPr="00FC103F" w:rsidRDefault="0019765E" w:rsidP="00FC103F">
            <w:pPr>
              <w:pStyle w:val="a5"/>
              <w:ind w:left="0" w:firstLine="464"/>
              <w:contextualSpacing/>
              <w:jc w:val="both"/>
              <w:rPr>
                <w:spacing w:val="2"/>
                <w:sz w:val="28"/>
                <w:szCs w:val="24"/>
                <w:lang w:val="ru-RU"/>
              </w:rPr>
            </w:pPr>
            <w:r w:rsidRPr="00FC103F">
              <w:rPr>
                <w:spacing w:val="2"/>
                <w:sz w:val="28"/>
                <w:szCs w:val="24"/>
                <w:lang w:val="ru-RU"/>
              </w:rPr>
              <w:t>При этом, согласно статье 190 Кодекса, путем предъявления административного иска не могут быть оспорены следующие административные акты:</w:t>
            </w:r>
          </w:p>
          <w:p w:rsidR="0019765E" w:rsidRPr="00FC103F" w:rsidRDefault="0019765E" w:rsidP="00FC103F">
            <w:pPr>
              <w:pStyle w:val="a5"/>
              <w:ind w:left="0" w:firstLine="464"/>
              <w:contextualSpacing/>
              <w:jc w:val="both"/>
              <w:rPr>
                <w:spacing w:val="2"/>
                <w:sz w:val="28"/>
                <w:szCs w:val="24"/>
                <w:lang w:val="ru-RU"/>
              </w:rPr>
            </w:pPr>
            <w:r w:rsidRPr="00FC103F">
              <w:rPr>
                <w:spacing w:val="2"/>
                <w:sz w:val="28"/>
                <w:szCs w:val="24"/>
              </w:rPr>
              <w:t>a</w:t>
            </w:r>
            <w:r w:rsidRPr="00FC103F">
              <w:rPr>
                <w:spacing w:val="2"/>
                <w:sz w:val="28"/>
                <w:szCs w:val="24"/>
                <w:lang w:val="ru-RU"/>
              </w:rPr>
              <w:t>) акты Парламента, Президента Республики Молдова и Правительства, носящие исключительно политический характер;</w:t>
            </w:r>
          </w:p>
          <w:p w:rsidR="0019765E" w:rsidRPr="00FC103F" w:rsidRDefault="0019765E" w:rsidP="00FC103F">
            <w:pPr>
              <w:pStyle w:val="a5"/>
              <w:ind w:left="0" w:firstLine="464"/>
              <w:contextualSpacing/>
              <w:jc w:val="both"/>
              <w:rPr>
                <w:spacing w:val="2"/>
                <w:sz w:val="28"/>
                <w:szCs w:val="24"/>
                <w:lang w:val="ru-RU"/>
              </w:rPr>
            </w:pPr>
            <w:r w:rsidRPr="00FC103F">
              <w:rPr>
                <w:spacing w:val="2"/>
                <w:sz w:val="28"/>
                <w:szCs w:val="24"/>
              </w:rPr>
              <w:t>b</w:t>
            </w:r>
            <w:r w:rsidRPr="00FC103F">
              <w:rPr>
                <w:spacing w:val="2"/>
                <w:sz w:val="28"/>
                <w:szCs w:val="24"/>
                <w:lang w:val="ru-RU"/>
              </w:rPr>
              <w:t>) административные акты дипломатического характера, касающиеся внешней политики Республики Молдова;</w:t>
            </w:r>
          </w:p>
          <w:p w:rsidR="0019765E" w:rsidRPr="00FC103F" w:rsidRDefault="0019765E" w:rsidP="00FC103F">
            <w:pPr>
              <w:pStyle w:val="a5"/>
              <w:ind w:left="0" w:firstLine="464"/>
              <w:contextualSpacing/>
              <w:jc w:val="both"/>
              <w:rPr>
                <w:spacing w:val="2"/>
                <w:sz w:val="28"/>
                <w:szCs w:val="24"/>
              </w:rPr>
            </w:pPr>
            <w:r w:rsidRPr="00FC103F">
              <w:rPr>
                <w:rFonts w:eastAsia="Calibri"/>
                <w:spacing w:val="2"/>
                <w:sz w:val="28"/>
                <w:szCs w:val="24"/>
              </w:rPr>
              <w:t xml:space="preserve">c) </w:t>
            </w:r>
            <w:proofErr w:type="spellStart"/>
            <w:r w:rsidRPr="00FC103F">
              <w:rPr>
                <w:rFonts w:eastAsia="Calibri"/>
                <w:spacing w:val="2"/>
                <w:sz w:val="28"/>
                <w:szCs w:val="24"/>
              </w:rPr>
              <w:t>акты</w:t>
            </w:r>
            <w:proofErr w:type="spellEnd"/>
            <w:r w:rsidRPr="00FC103F">
              <w:rPr>
                <w:rFonts w:eastAsia="Calibri"/>
                <w:spacing w:val="2"/>
                <w:sz w:val="28"/>
                <w:szCs w:val="24"/>
              </w:rPr>
              <w:t xml:space="preserve"> </w:t>
            </w:r>
            <w:proofErr w:type="spellStart"/>
            <w:r w:rsidRPr="00FC103F">
              <w:rPr>
                <w:rFonts w:eastAsia="Calibri"/>
                <w:spacing w:val="2"/>
                <w:sz w:val="28"/>
                <w:szCs w:val="24"/>
              </w:rPr>
              <w:t>военного</w:t>
            </w:r>
            <w:proofErr w:type="spellEnd"/>
            <w:r w:rsidRPr="00FC103F">
              <w:rPr>
                <w:rFonts w:eastAsia="Calibri"/>
                <w:spacing w:val="2"/>
                <w:sz w:val="28"/>
                <w:szCs w:val="24"/>
              </w:rPr>
              <w:t xml:space="preserve"> </w:t>
            </w:r>
            <w:proofErr w:type="spellStart"/>
            <w:r w:rsidRPr="00FC103F">
              <w:rPr>
                <w:rFonts w:eastAsia="Calibri"/>
                <w:spacing w:val="2"/>
                <w:sz w:val="28"/>
                <w:szCs w:val="24"/>
              </w:rPr>
              <w:t>командования</w:t>
            </w:r>
            <w:proofErr w:type="spellEnd"/>
            <w:r w:rsidRPr="00FC103F">
              <w:rPr>
                <w:rFonts w:eastAsia="Calibri"/>
                <w:spacing w:val="2"/>
                <w:sz w:val="28"/>
                <w:szCs w:val="24"/>
              </w:rPr>
              <w:t>.</w:t>
            </w:r>
          </w:p>
        </w:tc>
      </w:tr>
      <w:tr w:rsidR="0019765E" w:rsidRPr="00FC103F" w:rsidTr="00EF70FF">
        <w:tc>
          <w:tcPr>
            <w:tcW w:w="880" w:type="dxa"/>
            <w:shd w:val="clear" w:color="auto" w:fill="auto"/>
          </w:tcPr>
          <w:p w:rsidR="0019765E" w:rsidRPr="00FC103F" w:rsidRDefault="0019765E" w:rsidP="00FC103F">
            <w:pPr>
              <w:pStyle w:val="a5"/>
              <w:widowControl w:val="0"/>
              <w:numPr>
                <w:ilvl w:val="0"/>
                <w:numId w:val="1"/>
              </w:numPr>
              <w:ind w:right="306"/>
              <w:jc w:val="center"/>
              <w:rPr>
                <w:sz w:val="28"/>
                <w:szCs w:val="24"/>
                <w:lang w:val="ru-RU"/>
              </w:rPr>
            </w:pPr>
          </w:p>
        </w:tc>
        <w:tc>
          <w:tcPr>
            <w:tcW w:w="1134" w:type="dxa"/>
            <w:shd w:val="clear" w:color="auto" w:fill="auto"/>
          </w:tcPr>
          <w:p w:rsidR="0019765E" w:rsidRPr="00FC103F" w:rsidRDefault="0019765E" w:rsidP="00FC103F">
            <w:pPr>
              <w:keepNext/>
              <w:contextualSpacing/>
              <w:jc w:val="both"/>
              <w:rPr>
                <w:rFonts w:ascii="Times New Roman" w:eastAsia="Times New Roman" w:hAnsi="Times New Roman"/>
                <w:spacing w:val="2"/>
                <w:sz w:val="28"/>
                <w:szCs w:val="24"/>
                <w:lang w:val="kk-KZ"/>
              </w:rPr>
            </w:pPr>
            <w:r w:rsidRPr="00FC103F">
              <w:rPr>
                <w:rFonts w:ascii="Times New Roman" w:eastAsia="Times New Roman" w:hAnsi="Times New Roman"/>
                <w:spacing w:val="2"/>
                <w:sz w:val="28"/>
                <w:szCs w:val="24"/>
                <w:lang w:val="kk-KZ"/>
              </w:rPr>
              <w:t xml:space="preserve">Подпункт 13) части первой </w:t>
            </w:r>
            <w:r w:rsidRPr="00FC103F">
              <w:rPr>
                <w:rFonts w:ascii="Times New Roman" w:eastAsia="Times New Roman" w:hAnsi="Times New Roman"/>
                <w:spacing w:val="2"/>
                <w:sz w:val="28"/>
                <w:szCs w:val="24"/>
                <w:lang w:val="kk-KZ"/>
              </w:rPr>
              <w:lastRenderedPageBreak/>
              <w:t>статьи 302</w:t>
            </w:r>
          </w:p>
        </w:tc>
        <w:tc>
          <w:tcPr>
            <w:tcW w:w="4395" w:type="dxa"/>
            <w:shd w:val="clear" w:color="auto" w:fill="auto"/>
          </w:tcPr>
          <w:p w:rsidR="0019765E" w:rsidRPr="00FC103F" w:rsidRDefault="0019765E" w:rsidP="00FC103F">
            <w:pPr>
              <w:ind w:firstLine="459"/>
              <w:contextualSpacing/>
              <w:jc w:val="both"/>
              <w:rPr>
                <w:rFonts w:ascii="Times New Roman" w:eastAsia="Times New Roman" w:hAnsi="Times New Roman"/>
                <w:spacing w:val="2"/>
                <w:sz w:val="28"/>
                <w:szCs w:val="24"/>
              </w:rPr>
            </w:pPr>
            <w:r w:rsidRPr="00FC103F">
              <w:rPr>
                <w:rFonts w:ascii="Times New Roman" w:eastAsia="Times New Roman" w:hAnsi="Times New Roman"/>
                <w:spacing w:val="2"/>
                <w:sz w:val="28"/>
                <w:szCs w:val="24"/>
              </w:rPr>
              <w:lastRenderedPageBreak/>
              <w:t>Статья 302. Дела, рассматриваемые судом в порядке особого производства</w:t>
            </w:r>
          </w:p>
          <w:p w:rsidR="0019765E" w:rsidRPr="00FC103F" w:rsidRDefault="0019765E" w:rsidP="00FC103F">
            <w:pPr>
              <w:ind w:firstLine="459"/>
              <w:contextualSpacing/>
              <w:jc w:val="both"/>
              <w:rPr>
                <w:rFonts w:ascii="Times New Roman" w:eastAsia="Times New Roman" w:hAnsi="Times New Roman"/>
                <w:spacing w:val="2"/>
                <w:sz w:val="28"/>
                <w:szCs w:val="24"/>
              </w:rPr>
            </w:pPr>
            <w:r w:rsidRPr="00FC103F">
              <w:rPr>
                <w:rFonts w:ascii="Times New Roman" w:eastAsia="Times New Roman" w:hAnsi="Times New Roman"/>
                <w:spacing w:val="2"/>
                <w:sz w:val="28"/>
                <w:szCs w:val="24"/>
              </w:rPr>
              <w:lastRenderedPageBreak/>
              <w:t>1. К делам, рассматриваемым судом в порядке особого производства, относятся дела:</w:t>
            </w:r>
          </w:p>
          <w:p w:rsidR="0019765E" w:rsidRPr="00FC103F" w:rsidRDefault="0019765E" w:rsidP="00FC103F">
            <w:pPr>
              <w:ind w:firstLine="459"/>
              <w:contextualSpacing/>
              <w:jc w:val="both"/>
              <w:rPr>
                <w:rFonts w:ascii="Times New Roman" w:eastAsia="Times New Roman" w:hAnsi="Times New Roman"/>
                <w:spacing w:val="2"/>
                <w:sz w:val="28"/>
                <w:szCs w:val="24"/>
                <w:lang w:val="kk-KZ"/>
              </w:rPr>
            </w:pPr>
            <w:r w:rsidRPr="00FC103F">
              <w:rPr>
                <w:rFonts w:ascii="Times New Roman" w:eastAsia="Times New Roman" w:hAnsi="Times New Roman"/>
                <w:spacing w:val="2"/>
                <w:sz w:val="28"/>
                <w:szCs w:val="24"/>
                <w:lang w:val="kk-KZ"/>
              </w:rPr>
              <w:t>...</w:t>
            </w:r>
          </w:p>
          <w:p w:rsidR="0019765E" w:rsidRPr="00FC103F" w:rsidRDefault="0019765E" w:rsidP="00FC103F">
            <w:pPr>
              <w:ind w:firstLine="459"/>
              <w:contextualSpacing/>
              <w:jc w:val="both"/>
              <w:rPr>
                <w:rFonts w:ascii="Times New Roman" w:eastAsia="Times New Roman" w:hAnsi="Times New Roman"/>
                <w:b/>
                <w:spacing w:val="2"/>
                <w:sz w:val="28"/>
                <w:szCs w:val="24"/>
                <w:lang w:val="kk-KZ"/>
              </w:rPr>
            </w:pPr>
            <w:r w:rsidRPr="00FC103F">
              <w:rPr>
                <w:rFonts w:ascii="Times New Roman" w:eastAsia="Times New Roman" w:hAnsi="Times New Roman"/>
                <w:b/>
                <w:spacing w:val="2"/>
                <w:sz w:val="28"/>
                <w:szCs w:val="24"/>
                <w:lang w:val="kk-KZ"/>
              </w:rPr>
              <w:t>13) об установлении неправильностей записей актов гражданского состояния;</w:t>
            </w:r>
          </w:p>
        </w:tc>
        <w:tc>
          <w:tcPr>
            <w:tcW w:w="4394" w:type="dxa"/>
            <w:shd w:val="clear" w:color="auto" w:fill="auto"/>
          </w:tcPr>
          <w:p w:rsidR="0019765E" w:rsidRPr="00FC103F" w:rsidRDefault="0019765E" w:rsidP="00FC103F">
            <w:pPr>
              <w:ind w:firstLine="459"/>
              <w:contextualSpacing/>
              <w:jc w:val="both"/>
              <w:rPr>
                <w:rFonts w:ascii="Times New Roman" w:eastAsia="Times New Roman" w:hAnsi="Times New Roman"/>
                <w:spacing w:val="2"/>
                <w:sz w:val="28"/>
                <w:szCs w:val="24"/>
              </w:rPr>
            </w:pPr>
            <w:r w:rsidRPr="00FC103F">
              <w:rPr>
                <w:rFonts w:ascii="Times New Roman" w:eastAsia="Times New Roman" w:hAnsi="Times New Roman"/>
                <w:spacing w:val="2"/>
                <w:sz w:val="28"/>
                <w:szCs w:val="24"/>
              </w:rPr>
              <w:lastRenderedPageBreak/>
              <w:t>Статья 302. Дела, рассматриваемые судом в порядке особого производства</w:t>
            </w:r>
          </w:p>
          <w:p w:rsidR="0019765E" w:rsidRPr="00FC103F" w:rsidRDefault="0019765E" w:rsidP="00FC103F">
            <w:pPr>
              <w:ind w:firstLine="459"/>
              <w:contextualSpacing/>
              <w:jc w:val="both"/>
              <w:rPr>
                <w:rFonts w:ascii="Times New Roman" w:eastAsia="Times New Roman" w:hAnsi="Times New Roman"/>
                <w:spacing w:val="2"/>
                <w:sz w:val="28"/>
                <w:szCs w:val="24"/>
              </w:rPr>
            </w:pPr>
            <w:r w:rsidRPr="00FC103F">
              <w:rPr>
                <w:rFonts w:ascii="Times New Roman" w:eastAsia="Times New Roman" w:hAnsi="Times New Roman"/>
                <w:spacing w:val="2"/>
                <w:sz w:val="28"/>
                <w:szCs w:val="24"/>
              </w:rPr>
              <w:lastRenderedPageBreak/>
              <w:t>1. К делам, рассматриваемым судом в порядке особого производства, относятся дела:</w:t>
            </w:r>
          </w:p>
          <w:p w:rsidR="0019765E" w:rsidRPr="00FC103F" w:rsidRDefault="0019765E" w:rsidP="00FC103F">
            <w:pPr>
              <w:ind w:firstLine="459"/>
              <w:contextualSpacing/>
              <w:jc w:val="both"/>
              <w:rPr>
                <w:rFonts w:ascii="Times New Roman" w:eastAsia="Times New Roman" w:hAnsi="Times New Roman"/>
                <w:spacing w:val="2"/>
                <w:sz w:val="28"/>
                <w:szCs w:val="24"/>
                <w:lang w:val="kk-KZ"/>
              </w:rPr>
            </w:pPr>
            <w:r w:rsidRPr="00FC103F">
              <w:rPr>
                <w:rFonts w:ascii="Times New Roman" w:eastAsia="Times New Roman" w:hAnsi="Times New Roman"/>
                <w:spacing w:val="2"/>
                <w:sz w:val="28"/>
                <w:szCs w:val="24"/>
                <w:lang w:val="kk-KZ"/>
              </w:rPr>
              <w:t>...</w:t>
            </w:r>
          </w:p>
          <w:p w:rsidR="0019765E" w:rsidRPr="00FC103F" w:rsidRDefault="0019765E" w:rsidP="00FC103F">
            <w:pPr>
              <w:ind w:firstLine="459"/>
              <w:contextualSpacing/>
              <w:jc w:val="both"/>
              <w:rPr>
                <w:rFonts w:ascii="Times New Roman" w:eastAsia="Times New Roman" w:hAnsi="Times New Roman"/>
                <w:b/>
                <w:spacing w:val="2"/>
                <w:sz w:val="28"/>
                <w:szCs w:val="24"/>
              </w:rPr>
            </w:pPr>
            <w:r w:rsidRPr="00FC103F">
              <w:rPr>
                <w:rFonts w:ascii="Times New Roman" w:eastAsia="Times New Roman" w:hAnsi="Times New Roman"/>
                <w:b/>
                <w:spacing w:val="2"/>
                <w:sz w:val="28"/>
                <w:szCs w:val="24"/>
                <w:lang w:val="kk-KZ"/>
              </w:rPr>
              <w:t>13) исключить;</w:t>
            </w:r>
          </w:p>
        </w:tc>
        <w:tc>
          <w:tcPr>
            <w:tcW w:w="4394" w:type="dxa"/>
            <w:shd w:val="clear" w:color="auto" w:fill="auto"/>
          </w:tcPr>
          <w:p w:rsidR="0019765E" w:rsidRPr="00FC103F" w:rsidRDefault="0019765E" w:rsidP="00FC103F">
            <w:pPr>
              <w:tabs>
                <w:tab w:val="left" w:pos="709"/>
              </w:tabs>
              <w:ind w:firstLine="467"/>
              <w:jc w:val="both"/>
              <w:rPr>
                <w:rFonts w:ascii="Times New Roman" w:eastAsia="SimSun" w:hAnsi="Times New Roman" w:cs="F"/>
                <w:b/>
                <w:i/>
                <w:kern w:val="3"/>
                <w:sz w:val="28"/>
                <w:szCs w:val="28"/>
              </w:rPr>
            </w:pPr>
            <w:r w:rsidRPr="00FC103F">
              <w:rPr>
                <w:rFonts w:ascii="Times New Roman" w:hAnsi="Times New Roman"/>
                <w:sz w:val="28"/>
                <w:szCs w:val="28"/>
              </w:rPr>
              <w:lastRenderedPageBreak/>
              <w:t>Правовая с</w:t>
            </w:r>
            <w:r w:rsidRPr="00FC103F">
              <w:rPr>
                <w:rFonts w:ascii="Times New Roman" w:hAnsi="Times New Roman"/>
                <w:sz w:val="28"/>
              </w:rPr>
              <w:t xml:space="preserve">ущность отдельных категорий дел особого производства гражданского процессуального законодательства </w:t>
            </w:r>
            <w:r w:rsidRPr="00FC103F">
              <w:rPr>
                <w:rFonts w:ascii="Times New Roman" w:hAnsi="Times New Roman"/>
                <w:i/>
                <w:sz w:val="24"/>
              </w:rPr>
              <w:lastRenderedPageBreak/>
              <w:t>(подраздел 4 Гражданского процессуального кодекса (далее – ГПК)</w:t>
            </w:r>
            <w:r w:rsidRPr="00FC103F">
              <w:rPr>
                <w:rFonts w:ascii="Times New Roman" w:hAnsi="Times New Roman"/>
                <w:sz w:val="28"/>
              </w:rPr>
              <w:t xml:space="preserve">, также вытекает из публичных правоотношений, которые в целом складываются между частными лицами и государством, что также относится к введенному в июле 2021 года, «новому» формату административной юстиции.  </w:t>
            </w:r>
          </w:p>
          <w:p w:rsidR="0019765E" w:rsidRPr="00FC103F" w:rsidRDefault="0019765E" w:rsidP="00FC103F">
            <w:pPr>
              <w:tabs>
                <w:tab w:val="left" w:pos="709"/>
              </w:tabs>
              <w:ind w:firstLine="467"/>
              <w:jc w:val="both"/>
              <w:rPr>
                <w:rFonts w:ascii="Times New Roman" w:eastAsia="Times New Roman" w:hAnsi="Times New Roman"/>
                <w:sz w:val="28"/>
                <w:szCs w:val="28"/>
              </w:rPr>
            </w:pPr>
            <w:r w:rsidRPr="00FC103F">
              <w:rPr>
                <w:rFonts w:ascii="Times New Roman" w:eastAsia="Times New Roman" w:hAnsi="Times New Roman"/>
                <w:sz w:val="28"/>
                <w:szCs w:val="28"/>
              </w:rPr>
              <w:t>Поэтому, в настоящее время назрела целесообразность рассмотрения вопроса о переносе рассмотрения указанных категорий дел из особого производства ГПК в АППК.</w:t>
            </w:r>
          </w:p>
          <w:p w:rsidR="0019765E" w:rsidRPr="00FC103F" w:rsidRDefault="0019765E" w:rsidP="00FC103F">
            <w:pPr>
              <w:tabs>
                <w:tab w:val="left" w:pos="709"/>
              </w:tabs>
              <w:ind w:firstLine="467"/>
              <w:jc w:val="both"/>
              <w:rPr>
                <w:rFonts w:ascii="Times New Roman" w:eastAsia="SimSun" w:hAnsi="Times New Roman" w:cs="F"/>
                <w:b/>
                <w:i/>
                <w:kern w:val="3"/>
                <w:sz w:val="28"/>
                <w:szCs w:val="28"/>
              </w:rPr>
            </w:pPr>
          </w:p>
          <w:p w:rsidR="0019765E" w:rsidRPr="00FC103F" w:rsidRDefault="0019765E" w:rsidP="00FC103F">
            <w:pPr>
              <w:ind w:firstLine="467"/>
              <w:jc w:val="both"/>
              <w:rPr>
                <w:rFonts w:ascii="Times New Roman" w:hAnsi="Times New Roman"/>
                <w:sz w:val="28"/>
                <w:szCs w:val="28"/>
              </w:rPr>
            </w:pPr>
            <w:r w:rsidRPr="00FC103F">
              <w:rPr>
                <w:rFonts w:ascii="Times New Roman" w:hAnsi="Times New Roman"/>
                <w:sz w:val="28"/>
                <w:szCs w:val="28"/>
              </w:rPr>
              <w:t xml:space="preserve">Кроме того, необходимо учитывать, что Законом Республики Казахстан «О внесении изменений и дополнений в некоторые законодательные акты Республики Казахстан по вопросам стимулирования инноваций, развития цифровизации, информационной безопасности и образования» от 14 июля 2022 года № 141-VII ЗРК, в сфере РАГС внесены изменения в </w:t>
            </w:r>
            <w:r w:rsidRPr="00FC103F">
              <w:rPr>
                <w:rFonts w:ascii="Times New Roman" w:hAnsi="Times New Roman"/>
                <w:sz w:val="28"/>
                <w:szCs w:val="28"/>
              </w:rPr>
              <w:lastRenderedPageBreak/>
              <w:t xml:space="preserve">Кодекс «О браке (супружестве) и семье» </w:t>
            </w:r>
            <w:r w:rsidRPr="00FC103F">
              <w:rPr>
                <w:rFonts w:ascii="Times New Roman" w:hAnsi="Times New Roman"/>
                <w:i/>
                <w:sz w:val="24"/>
                <w:szCs w:val="28"/>
              </w:rPr>
              <w:t xml:space="preserve">(далее - </w:t>
            </w:r>
            <w:proofErr w:type="spellStart"/>
            <w:r w:rsidRPr="00FC103F">
              <w:rPr>
                <w:rFonts w:ascii="Times New Roman" w:hAnsi="Times New Roman"/>
                <w:i/>
                <w:sz w:val="24"/>
                <w:szCs w:val="28"/>
              </w:rPr>
              <w:t>КоБС</w:t>
            </w:r>
            <w:proofErr w:type="spellEnd"/>
            <w:r w:rsidRPr="00FC103F">
              <w:rPr>
                <w:rFonts w:ascii="Times New Roman" w:hAnsi="Times New Roman"/>
                <w:i/>
                <w:sz w:val="24"/>
                <w:szCs w:val="28"/>
              </w:rPr>
              <w:t>)</w:t>
            </w:r>
            <w:r w:rsidRPr="00FC103F">
              <w:rPr>
                <w:rFonts w:ascii="Times New Roman" w:hAnsi="Times New Roman"/>
                <w:sz w:val="28"/>
                <w:szCs w:val="28"/>
              </w:rPr>
              <w:t>.</w:t>
            </w:r>
          </w:p>
          <w:p w:rsidR="0019765E" w:rsidRPr="00FC103F" w:rsidRDefault="0019765E" w:rsidP="00FC103F">
            <w:pPr>
              <w:ind w:firstLine="467"/>
              <w:jc w:val="both"/>
              <w:rPr>
                <w:rFonts w:ascii="Times New Roman" w:eastAsia="SimSun" w:hAnsi="Times New Roman" w:cs="F"/>
                <w:kern w:val="3"/>
                <w:sz w:val="28"/>
                <w:szCs w:val="28"/>
              </w:rPr>
            </w:pPr>
            <w:r w:rsidRPr="00FC103F">
              <w:rPr>
                <w:rFonts w:ascii="Times New Roman" w:eastAsia="SimSun" w:hAnsi="Times New Roman" w:cs="F"/>
                <w:kern w:val="3"/>
                <w:sz w:val="28"/>
                <w:szCs w:val="28"/>
              </w:rPr>
              <w:t xml:space="preserve">В частности, функций по регистрации актов гражданского состояния переданы от местных исполнительных органов в некоммерческое акционерное общество Государственная корпорация «Правительство для граждан» </w:t>
            </w:r>
            <w:r w:rsidRPr="00FC103F">
              <w:rPr>
                <w:rFonts w:ascii="Times New Roman" w:eastAsia="SimSun" w:hAnsi="Times New Roman" w:cs="F"/>
                <w:i/>
                <w:kern w:val="3"/>
                <w:sz w:val="24"/>
                <w:szCs w:val="28"/>
              </w:rPr>
              <w:t>(вводится в действие с 1 июля 2023 года)</w:t>
            </w:r>
            <w:r w:rsidRPr="00FC103F">
              <w:rPr>
                <w:rFonts w:ascii="Times New Roman" w:eastAsia="SimSun" w:hAnsi="Times New Roman" w:cs="F"/>
                <w:kern w:val="3"/>
                <w:sz w:val="28"/>
                <w:szCs w:val="28"/>
              </w:rPr>
              <w:t>.</w:t>
            </w:r>
          </w:p>
          <w:p w:rsidR="0019765E" w:rsidRPr="00FC103F" w:rsidRDefault="0019765E" w:rsidP="00FC103F">
            <w:pPr>
              <w:ind w:firstLine="467"/>
              <w:jc w:val="both"/>
              <w:rPr>
                <w:rFonts w:ascii="Times New Roman" w:eastAsia="SimSun" w:hAnsi="Times New Roman" w:cs="F"/>
                <w:kern w:val="3"/>
                <w:sz w:val="28"/>
                <w:szCs w:val="28"/>
              </w:rPr>
            </w:pPr>
            <w:r w:rsidRPr="00FC103F">
              <w:rPr>
                <w:rFonts w:ascii="Times New Roman" w:eastAsia="SimSun" w:hAnsi="Times New Roman" w:cs="F"/>
                <w:kern w:val="3"/>
                <w:sz w:val="28"/>
                <w:szCs w:val="28"/>
              </w:rPr>
              <w:t xml:space="preserve">При этом, согласно статье 179 </w:t>
            </w:r>
            <w:proofErr w:type="spellStart"/>
            <w:r w:rsidRPr="00FC103F">
              <w:rPr>
                <w:rFonts w:ascii="Times New Roman" w:eastAsia="SimSun" w:hAnsi="Times New Roman" w:cs="F"/>
                <w:kern w:val="3"/>
                <w:sz w:val="28"/>
                <w:szCs w:val="28"/>
              </w:rPr>
              <w:t>КоБС</w:t>
            </w:r>
            <w:proofErr w:type="spellEnd"/>
            <w:r w:rsidRPr="00FC103F">
              <w:rPr>
                <w:rFonts w:ascii="Times New Roman" w:eastAsia="SimSun" w:hAnsi="Times New Roman" w:cs="F"/>
                <w:kern w:val="3"/>
                <w:sz w:val="28"/>
                <w:szCs w:val="28"/>
              </w:rPr>
              <w:t xml:space="preserve"> государственная регистрация актов гражданского состояния производится на территории Республики Казахстан </w:t>
            </w:r>
            <w:r w:rsidRPr="00FC103F">
              <w:rPr>
                <w:rFonts w:ascii="Times New Roman" w:eastAsia="SimSun" w:hAnsi="Times New Roman" w:cs="F"/>
                <w:b/>
                <w:kern w:val="3"/>
                <w:sz w:val="28"/>
                <w:szCs w:val="28"/>
              </w:rPr>
              <w:t>регистрирующими органами</w:t>
            </w:r>
            <w:r w:rsidRPr="00FC103F">
              <w:rPr>
                <w:rFonts w:ascii="Times New Roman" w:eastAsia="SimSun" w:hAnsi="Times New Roman" w:cs="F"/>
                <w:kern w:val="3"/>
                <w:sz w:val="28"/>
                <w:szCs w:val="28"/>
              </w:rPr>
              <w:t xml:space="preserve">, за пределами Республики Казахстан – </w:t>
            </w:r>
            <w:r w:rsidRPr="00FC103F">
              <w:rPr>
                <w:rFonts w:ascii="Times New Roman" w:eastAsia="SimSun" w:hAnsi="Times New Roman" w:cs="F"/>
                <w:b/>
                <w:kern w:val="3"/>
                <w:sz w:val="28"/>
                <w:szCs w:val="28"/>
              </w:rPr>
              <w:t>загранучреждениями</w:t>
            </w:r>
            <w:r w:rsidRPr="00FC103F">
              <w:rPr>
                <w:rFonts w:ascii="Times New Roman" w:eastAsia="SimSun" w:hAnsi="Times New Roman" w:cs="F"/>
                <w:kern w:val="3"/>
                <w:sz w:val="28"/>
                <w:szCs w:val="28"/>
              </w:rPr>
              <w:t xml:space="preserve"> Республики Казахстан. </w:t>
            </w:r>
          </w:p>
        </w:tc>
      </w:tr>
      <w:tr w:rsidR="0019765E" w:rsidRPr="00FC103F" w:rsidTr="00EF70FF">
        <w:tc>
          <w:tcPr>
            <w:tcW w:w="880" w:type="dxa"/>
            <w:shd w:val="clear" w:color="auto" w:fill="auto"/>
          </w:tcPr>
          <w:p w:rsidR="0019765E" w:rsidRPr="00FC103F" w:rsidRDefault="0019765E" w:rsidP="00FC103F">
            <w:pPr>
              <w:pStyle w:val="a5"/>
              <w:widowControl w:val="0"/>
              <w:numPr>
                <w:ilvl w:val="0"/>
                <w:numId w:val="1"/>
              </w:numPr>
              <w:ind w:right="306"/>
              <w:jc w:val="center"/>
              <w:rPr>
                <w:sz w:val="28"/>
                <w:szCs w:val="24"/>
                <w:lang w:val="ru-RU"/>
              </w:rPr>
            </w:pPr>
          </w:p>
        </w:tc>
        <w:tc>
          <w:tcPr>
            <w:tcW w:w="1134" w:type="dxa"/>
            <w:shd w:val="clear" w:color="auto" w:fill="auto"/>
          </w:tcPr>
          <w:p w:rsidR="0019765E" w:rsidRPr="00FC103F" w:rsidRDefault="0019765E" w:rsidP="00FC103F">
            <w:pPr>
              <w:keepNext/>
              <w:contextualSpacing/>
              <w:jc w:val="both"/>
              <w:rPr>
                <w:rFonts w:ascii="Times New Roman" w:eastAsia="Times New Roman" w:hAnsi="Times New Roman"/>
                <w:spacing w:val="2"/>
                <w:sz w:val="28"/>
                <w:szCs w:val="24"/>
              </w:rPr>
            </w:pPr>
            <w:r w:rsidRPr="00FC103F">
              <w:rPr>
                <w:rFonts w:ascii="Times New Roman" w:eastAsia="Times New Roman" w:hAnsi="Times New Roman"/>
                <w:spacing w:val="2"/>
                <w:sz w:val="28"/>
                <w:szCs w:val="24"/>
              </w:rPr>
              <w:t>Глава 44</w:t>
            </w:r>
          </w:p>
        </w:tc>
        <w:tc>
          <w:tcPr>
            <w:tcW w:w="4395" w:type="dxa"/>
            <w:shd w:val="clear" w:color="auto" w:fill="auto"/>
          </w:tcPr>
          <w:p w:rsidR="0019765E" w:rsidRPr="00FC103F" w:rsidRDefault="0019765E" w:rsidP="00FC103F">
            <w:pPr>
              <w:ind w:firstLine="459"/>
              <w:contextualSpacing/>
              <w:jc w:val="both"/>
              <w:rPr>
                <w:rFonts w:ascii="Times New Roman" w:eastAsia="Times New Roman" w:hAnsi="Times New Roman"/>
                <w:b/>
                <w:spacing w:val="2"/>
                <w:sz w:val="28"/>
                <w:szCs w:val="24"/>
              </w:rPr>
            </w:pPr>
            <w:r w:rsidRPr="00FC103F">
              <w:rPr>
                <w:rFonts w:ascii="Times New Roman" w:eastAsia="Times New Roman" w:hAnsi="Times New Roman"/>
                <w:b/>
                <w:spacing w:val="2"/>
                <w:sz w:val="28"/>
                <w:szCs w:val="24"/>
              </w:rPr>
              <w:t>Глава 44. Производство по делам об установлении неправильностей записей актов гражданского состояния</w:t>
            </w:r>
          </w:p>
          <w:p w:rsidR="0019765E" w:rsidRPr="00FC103F" w:rsidRDefault="0019765E" w:rsidP="00FC103F">
            <w:pPr>
              <w:ind w:firstLine="459"/>
              <w:contextualSpacing/>
              <w:jc w:val="both"/>
              <w:rPr>
                <w:rFonts w:ascii="Times New Roman" w:eastAsia="Times New Roman" w:hAnsi="Times New Roman"/>
                <w:b/>
                <w:spacing w:val="2"/>
                <w:sz w:val="28"/>
                <w:szCs w:val="24"/>
              </w:rPr>
            </w:pPr>
            <w:r w:rsidRPr="00FC103F">
              <w:rPr>
                <w:rFonts w:ascii="Times New Roman" w:eastAsia="Times New Roman" w:hAnsi="Times New Roman"/>
                <w:b/>
                <w:spacing w:val="2"/>
                <w:sz w:val="28"/>
                <w:szCs w:val="24"/>
              </w:rPr>
              <w:t>Статья 361. Подача заявления</w:t>
            </w:r>
          </w:p>
          <w:p w:rsidR="0019765E" w:rsidRPr="00FC103F" w:rsidRDefault="0019765E" w:rsidP="00FC103F">
            <w:pPr>
              <w:ind w:firstLine="459"/>
              <w:contextualSpacing/>
              <w:jc w:val="both"/>
              <w:rPr>
                <w:rFonts w:ascii="Times New Roman" w:eastAsia="Times New Roman" w:hAnsi="Times New Roman"/>
                <w:b/>
                <w:spacing w:val="2"/>
                <w:sz w:val="28"/>
                <w:szCs w:val="24"/>
              </w:rPr>
            </w:pPr>
            <w:r w:rsidRPr="00FC103F">
              <w:rPr>
                <w:rFonts w:ascii="Times New Roman" w:eastAsia="Times New Roman" w:hAnsi="Times New Roman"/>
                <w:b/>
                <w:spacing w:val="2"/>
                <w:sz w:val="28"/>
                <w:szCs w:val="24"/>
              </w:rPr>
              <w:t xml:space="preserve">Суд рассматривает дела об установлении неправильностей записей актов гражданского </w:t>
            </w:r>
            <w:r w:rsidRPr="00FC103F">
              <w:rPr>
                <w:rFonts w:ascii="Times New Roman" w:eastAsia="Times New Roman" w:hAnsi="Times New Roman"/>
                <w:b/>
                <w:spacing w:val="2"/>
                <w:sz w:val="28"/>
                <w:szCs w:val="24"/>
              </w:rPr>
              <w:lastRenderedPageBreak/>
              <w:t>состояния, если органы записи актов гражданского состояния при отсутствии спора о праве отказались внести исправления в произведенную запись. Заявление об установлении неправильности записи актов гражданского состояния подается в суд по месту жительства заявителя либо месту нахождения органа записей актов гражданского состояния.</w:t>
            </w:r>
          </w:p>
          <w:p w:rsidR="0019765E" w:rsidRPr="00FC103F" w:rsidRDefault="0019765E" w:rsidP="00FC103F">
            <w:pPr>
              <w:ind w:firstLine="459"/>
              <w:contextualSpacing/>
              <w:jc w:val="both"/>
              <w:rPr>
                <w:rFonts w:ascii="Times New Roman" w:eastAsia="Times New Roman" w:hAnsi="Times New Roman"/>
                <w:b/>
                <w:spacing w:val="2"/>
                <w:sz w:val="28"/>
                <w:szCs w:val="24"/>
              </w:rPr>
            </w:pPr>
            <w:r w:rsidRPr="00FC103F">
              <w:rPr>
                <w:rFonts w:ascii="Times New Roman" w:eastAsia="Times New Roman" w:hAnsi="Times New Roman"/>
                <w:b/>
                <w:spacing w:val="2"/>
                <w:sz w:val="28"/>
                <w:szCs w:val="24"/>
              </w:rPr>
              <w:t>Подготовка дела к судебному разбирательству осуществляется в течение десяти рабочих дней со дня принятия заявления в производство суда. Продление этого срока не допускается.</w:t>
            </w:r>
          </w:p>
          <w:p w:rsidR="0019765E" w:rsidRPr="00FC103F" w:rsidRDefault="0019765E" w:rsidP="00FC103F">
            <w:pPr>
              <w:ind w:firstLine="459"/>
              <w:contextualSpacing/>
              <w:jc w:val="both"/>
              <w:rPr>
                <w:rFonts w:ascii="Times New Roman" w:eastAsia="Times New Roman" w:hAnsi="Times New Roman"/>
                <w:b/>
                <w:spacing w:val="2"/>
                <w:sz w:val="28"/>
                <w:szCs w:val="24"/>
              </w:rPr>
            </w:pPr>
            <w:r w:rsidRPr="00FC103F">
              <w:rPr>
                <w:rFonts w:ascii="Times New Roman" w:eastAsia="Times New Roman" w:hAnsi="Times New Roman"/>
                <w:b/>
                <w:spacing w:val="2"/>
                <w:sz w:val="28"/>
                <w:szCs w:val="24"/>
              </w:rPr>
              <w:t>Статья 362. Содержание заявления</w:t>
            </w:r>
          </w:p>
          <w:p w:rsidR="0019765E" w:rsidRPr="00FC103F" w:rsidRDefault="0019765E" w:rsidP="00FC103F">
            <w:pPr>
              <w:ind w:firstLine="459"/>
              <w:contextualSpacing/>
              <w:jc w:val="both"/>
              <w:rPr>
                <w:rFonts w:ascii="Times New Roman" w:eastAsia="Times New Roman" w:hAnsi="Times New Roman"/>
                <w:b/>
                <w:spacing w:val="2"/>
                <w:sz w:val="28"/>
                <w:szCs w:val="24"/>
              </w:rPr>
            </w:pPr>
            <w:r w:rsidRPr="00FC103F">
              <w:rPr>
                <w:rFonts w:ascii="Times New Roman" w:eastAsia="Times New Roman" w:hAnsi="Times New Roman"/>
                <w:b/>
                <w:spacing w:val="2"/>
                <w:sz w:val="28"/>
                <w:szCs w:val="24"/>
              </w:rPr>
              <w:t xml:space="preserve">В заявлении должно быть указано, в чем заключается неправильность записей актов гражданского состояния, когда и каким органом записи актов гражданского состояния было отказано в исправлении или </w:t>
            </w:r>
            <w:r w:rsidRPr="00FC103F">
              <w:rPr>
                <w:rFonts w:ascii="Times New Roman" w:eastAsia="Times New Roman" w:hAnsi="Times New Roman"/>
                <w:b/>
                <w:spacing w:val="2"/>
                <w:sz w:val="28"/>
                <w:szCs w:val="24"/>
              </w:rPr>
              <w:lastRenderedPageBreak/>
              <w:t>изменении произведенной записи.</w:t>
            </w:r>
          </w:p>
          <w:p w:rsidR="0019765E" w:rsidRPr="00FC103F" w:rsidRDefault="0019765E" w:rsidP="00FC103F">
            <w:pPr>
              <w:ind w:firstLine="459"/>
              <w:contextualSpacing/>
              <w:jc w:val="both"/>
              <w:rPr>
                <w:rFonts w:ascii="Times New Roman" w:eastAsia="Times New Roman" w:hAnsi="Times New Roman"/>
                <w:b/>
                <w:spacing w:val="2"/>
                <w:sz w:val="28"/>
                <w:szCs w:val="24"/>
              </w:rPr>
            </w:pPr>
            <w:r w:rsidRPr="00FC103F">
              <w:rPr>
                <w:rFonts w:ascii="Times New Roman" w:eastAsia="Times New Roman" w:hAnsi="Times New Roman"/>
                <w:b/>
                <w:spacing w:val="2"/>
                <w:sz w:val="28"/>
                <w:szCs w:val="24"/>
              </w:rPr>
              <w:t>Статья 363. Решение суда по заявлению</w:t>
            </w:r>
          </w:p>
          <w:p w:rsidR="0019765E" w:rsidRPr="00FC103F" w:rsidRDefault="0019765E" w:rsidP="00FC103F">
            <w:pPr>
              <w:ind w:firstLine="459"/>
              <w:contextualSpacing/>
              <w:jc w:val="both"/>
              <w:rPr>
                <w:rFonts w:ascii="Times New Roman" w:eastAsia="Times New Roman" w:hAnsi="Times New Roman"/>
                <w:b/>
                <w:spacing w:val="2"/>
                <w:sz w:val="28"/>
                <w:szCs w:val="24"/>
              </w:rPr>
            </w:pPr>
            <w:r w:rsidRPr="00FC103F">
              <w:rPr>
                <w:rFonts w:ascii="Times New Roman" w:eastAsia="Times New Roman" w:hAnsi="Times New Roman"/>
                <w:b/>
                <w:spacing w:val="2"/>
                <w:sz w:val="28"/>
                <w:szCs w:val="24"/>
              </w:rPr>
              <w:t>Решение суда, которым установлена неправильность записей актов гражданского состояния, служит основанием для исправления или изменения такой записи органами записи актов гражданского состояния.</w:t>
            </w:r>
          </w:p>
        </w:tc>
        <w:tc>
          <w:tcPr>
            <w:tcW w:w="4394" w:type="dxa"/>
            <w:shd w:val="clear" w:color="auto" w:fill="auto"/>
          </w:tcPr>
          <w:p w:rsidR="0019765E" w:rsidRPr="00FC103F" w:rsidRDefault="0019765E" w:rsidP="00FC103F">
            <w:pPr>
              <w:ind w:firstLine="459"/>
              <w:contextualSpacing/>
              <w:jc w:val="both"/>
              <w:rPr>
                <w:rFonts w:ascii="Times New Roman" w:eastAsia="Times New Roman" w:hAnsi="Times New Roman"/>
                <w:b/>
                <w:spacing w:val="2"/>
                <w:sz w:val="28"/>
                <w:szCs w:val="24"/>
              </w:rPr>
            </w:pPr>
            <w:r w:rsidRPr="00FC103F">
              <w:rPr>
                <w:rFonts w:ascii="Times New Roman" w:eastAsia="Times New Roman" w:hAnsi="Times New Roman"/>
                <w:b/>
                <w:spacing w:val="2"/>
                <w:sz w:val="28"/>
                <w:szCs w:val="24"/>
              </w:rPr>
              <w:lastRenderedPageBreak/>
              <w:t>Исключить</w:t>
            </w:r>
          </w:p>
        </w:tc>
        <w:tc>
          <w:tcPr>
            <w:tcW w:w="4394" w:type="dxa"/>
            <w:shd w:val="clear" w:color="auto" w:fill="auto"/>
          </w:tcPr>
          <w:p w:rsidR="0019765E" w:rsidRPr="00FC103F" w:rsidRDefault="0019765E" w:rsidP="00FC103F">
            <w:pPr>
              <w:ind w:firstLine="464"/>
              <w:jc w:val="both"/>
              <w:rPr>
                <w:rFonts w:ascii="Times New Roman" w:eastAsia="SimSun" w:hAnsi="Times New Roman" w:cs="F"/>
                <w:kern w:val="3"/>
                <w:sz w:val="28"/>
                <w:szCs w:val="28"/>
                <w:lang w:val="kk-KZ"/>
              </w:rPr>
            </w:pPr>
            <w:r w:rsidRPr="00FC103F">
              <w:rPr>
                <w:rFonts w:ascii="Times New Roman" w:eastAsia="SimSun" w:hAnsi="Times New Roman" w:cs="F"/>
                <w:kern w:val="3"/>
                <w:sz w:val="28"/>
                <w:szCs w:val="28"/>
                <w:lang w:val="kk-KZ"/>
              </w:rPr>
              <w:t>Анал</w:t>
            </w:r>
            <w:r w:rsidR="001A2F39" w:rsidRPr="00FC103F">
              <w:rPr>
                <w:rFonts w:ascii="Times New Roman" w:eastAsia="SimSun" w:hAnsi="Times New Roman" w:cs="F"/>
                <w:kern w:val="3"/>
                <w:sz w:val="28"/>
                <w:szCs w:val="28"/>
                <w:lang w:val="kk-KZ"/>
              </w:rPr>
              <w:t>о</w:t>
            </w:r>
            <w:r w:rsidRPr="00FC103F">
              <w:rPr>
                <w:rFonts w:ascii="Times New Roman" w:eastAsia="SimSun" w:hAnsi="Times New Roman" w:cs="F"/>
                <w:kern w:val="3"/>
                <w:sz w:val="28"/>
                <w:szCs w:val="28"/>
                <w:lang w:val="kk-KZ"/>
              </w:rPr>
              <w:t xml:space="preserve">гично позиции </w:t>
            </w:r>
            <w:r w:rsidR="002F41FC">
              <w:rPr>
                <w:rFonts w:ascii="Times New Roman" w:eastAsia="SimSun" w:hAnsi="Times New Roman" w:cs="F"/>
                <w:kern w:val="3"/>
                <w:sz w:val="28"/>
                <w:szCs w:val="28"/>
                <w:lang w:val="kk-KZ"/>
              </w:rPr>
              <w:t>5</w:t>
            </w:r>
            <w:r w:rsidRPr="00FC103F">
              <w:rPr>
                <w:rFonts w:ascii="Times New Roman" w:eastAsia="SimSun" w:hAnsi="Times New Roman" w:cs="F"/>
                <w:kern w:val="3"/>
                <w:sz w:val="28"/>
                <w:szCs w:val="28"/>
                <w:lang w:val="kk-KZ"/>
              </w:rPr>
              <w:t xml:space="preserve"> СТ</w:t>
            </w:r>
          </w:p>
          <w:p w:rsidR="0019765E" w:rsidRPr="00FC103F" w:rsidRDefault="0019765E" w:rsidP="00FC103F">
            <w:pPr>
              <w:pStyle w:val="a5"/>
              <w:ind w:left="0"/>
              <w:contextualSpacing/>
              <w:jc w:val="both"/>
              <w:rPr>
                <w:spacing w:val="2"/>
                <w:sz w:val="28"/>
                <w:szCs w:val="24"/>
                <w:lang w:val="ru-RU"/>
              </w:rPr>
            </w:pPr>
          </w:p>
        </w:tc>
      </w:tr>
      <w:tr w:rsidR="00EA233E" w:rsidRPr="00FC103F" w:rsidTr="00EF70FF">
        <w:tc>
          <w:tcPr>
            <w:tcW w:w="880" w:type="dxa"/>
            <w:shd w:val="clear" w:color="auto" w:fill="auto"/>
          </w:tcPr>
          <w:p w:rsidR="00EA233E" w:rsidRPr="00FC103F" w:rsidRDefault="00EA233E" w:rsidP="00EA233E">
            <w:pPr>
              <w:pStyle w:val="a5"/>
              <w:widowControl w:val="0"/>
              <w:numPr>
                <w:ilvl w:val="0"/>
                <w:numId w:val="1"/>
              </w:numPr>
              <w:ind w:right="306"/>
              <w:jc w:val="center"/>
              <w:rPr>
                <w:sz w:val="28"/>
                <w:szCs w:val="24"/>
                <w:lang w:val="ru-RU"/>
              </w:rPr>
            </w:pPr>
          </w:p>
        </w:tc>
        <w:tc>
          <w:tcPr>
            <w:tcW w:w="1134" w:type="dxa"/>
            <w:shd w:val="clear" w:color="auto" w:fill="auto"/>
          </w:tcPr>
          <w:p w:rsidR="00EA233E" w:rsidRPr="00FC103F" w:rsidRDefault="00EA233E" w:rsidP="00EA233E">
            <w:pPr>
              <w:keepNext/>
              <w:contextualSpacing/>
              <w:jc w:val="both"/>
              <w:rPr>
                <w:rFonts w:ascii="Times New Roman" w:eastAsia="Times New Roman" w:hAnsi="Times New Roman"/>
                <w:spacing w:val="2"/>
                <w:sz w:val="28"/>
                <w:szCs w:val="24"/>
                <w:lang w:val="kk-KZ"/>
              </w:rPr>
            </w:pPr>
            <w:r w:rsidRPr="00FC103F">
              <w:rPr>
                <w:rFonts w:ascii="Times New Roman" w:eastAsia="Times New Roman" w:hAnsi="Times New Roman"/>
                <w:spacing w:val="2"/>
                <w:sz w:val="28"/>
                <w:szCs w:val="24"/>
                <w:lang w:val="kk-KZ"/>
              </w:rPr>
              <w:t>Подпункт 4) части первой статьи 467</w:t>
            </w:r>
          </w:p>
        </w:tc>
        <w:tc>
          <w:tcPr>
            <w:tcW w:w="4395" w:type="dxa"/>
            <w:shd w:val="clear" w:color="auto" w:fill="auto"/>
          </w:tcPr>
          <w:p w:rsidR="00EA233E" w:rsidRPr="00FC103F" w:rsidRDefault="00EA233E" w:rsidP="00EA233E">
            <w:pPr>
              <w:ind w:firstLine="459"/>
              <w:contextualSpacing/>
              <w:jc w:val="both"/>
              <w:rPr>
                <w:rFonts w:ascii="Times New Roman" w:eastAsia="Times New Roman" w:hAnsi="Times New Roman"/>
                <w:spacing w:val="2"/>
                <w:sz w:val="28"/>
                <w:szCs w:val="24"/>
              </w:rPr>
            </w:pPr>
            <w:r w:rsidRPr="00FC103F">
              <w:rPr>
                <w:rFonts w:ascii="Times New Roman" w:eastAsia="Times New Roman" w:hAnsi="Times New Roman"/>
                <w:spacing w:val="2"/>
                <w:sz w:val="28"/>
                <w:szCs w:val="24"/>
              </w:rPr>
              <w:t>Статья 467. Исключительная компетенция судов Республики Казахстан с участием иностранных лиц</w:t>
            </w:r>
          </w:p>
          <w:p w:rsidR="00EA233E" w:rsidRPr="00FC103F" w:rsidRDefault="00EA233E" w:rsidP="00EA233E">
            <w:pPr>
              <w:ind w:firstLine="459"/>
              <w:contextualSpacing/>
              <w:jc w:val="both"/>
              <w:rPr>
                <w:rFonts w:ascii="Times New Roman" w:eastAsia="Times New Roman" w:hAnsi="Times New Roman"/>
                <w:spacing w:val="2"/>
                <w:sz w:val="28"/>
                <w:szCs w:val="24"/>
              </w:rPr>
            </w:pPr>
            <w:r w:rsidRPr="00FC103F">
              <w:rPr>
                <w:rFonts w:ascii="Times New Roman" w:eastAsia="Times New Roman" w:hAnsi="Times New Roman"/>
                <w:spacing w:val="2"/>
                <w:sz w:val="28"/>
                <w:szCs w:val="24"/>
              </w:rPr>
              <w:t>1. К исключительной компетенции судов Республики Казахстан относятся:</w:t>
            </w:r>
          </w:p>
          <w:p w:rsidR="00EA233E" w:rsidRPr="00FC103F" w:rsidRDefault="00EA233E" w:rsidP="00EA233E">
            <w:pPr>
              <w:ind w:firstLine="459"/>
              <w:contextualSpacing/>
              <w:jc w:val="both"/>
              <w:rPr>
                <w:rFonts w:ascii="Times New Roman" w:eastAsia="Times New Roman" w:hAnsi="Times New Roman"/>
                <w:spacing w:val="2"/>
                <w:sz w:val="28"/>
                <w:szCs w:val="24"/>
              </w:rPr>
            </w:pPr>
            <w:r w:rsidRPr="00FC103F">
              <w:rPr>
                <w:rFonts w:ascii="Times New Roman" w:eastAsia="Times New Roman" w:hAnsi="Times New Roman"/>
                <w:spacing w:val="2"/>
                <w:sz w:val="28"/>
                <w:szCs w:val="24"/>
              </w:rPr>
              <w:t>…</w:t>
            </w:r>
          </w:p>
          <w:p w:rsidR="00EA233E" w:rsidRPr="00FC103F" w:rsidRDefault="00EA233E" w:rsidP="00EA233E">
            <w:pPr>
              <w:ind w:firstLine="459"/>
              <w:contextualSpacing/>
              <w:jc w:val="both"/>
              <w:rPr>
                <w:rFonts w:ascii="Times New Roman" w:eastAsia="Times New Roman" w:hAnsi="Times New Roman"/>
                <w:b/>
                <w:spacing w:val="2"/>
                <w:sz w:val="28"/>
                <w:szCs w:val="24"/>
              </w:rPr>
            </w:pPr>
            <w:r w:rsidRPr="00FC103F">
              <w:rPr>
                <w:rFonts w:ascii="Times New Roman" w:eastAsia="Times New Roman" w:hAnsi="Times New Roman"/>
                <w:b/>
                <w:spacing w:val="2"/>
                <w:sz w:val="28"/>
                <w:szCs w:val="24"/>
              </w:rPr>
              <w:t xml:space="preserve">4) дела особого искового производства, предусмотренные </w:t>
            </w:r>
            <w:hyperlink r:id="rId8" w:anchor="z1454" w:history="1">
              <w:r w:rsidRPr="00FC103F">
                <w:rPr>
                  <w:rFonts w:ascii="Times New Roman" w:eastAsia="Times New Roman" w:hAnsi="Times New Roman"/>
                  <w:b/>
                  <w:spacing w:val="2"/>
                  <w:sz w:val="28"/>
                  <w:szCs w:val="24"/>
                </w:rPr>
                <w:t>главой 30</w:t>
              </w:r>
            </w:hyperlink>
            <w:r w:rsidRPr="00FC103F">
              <w:rPr>
                <w:rFonts w:ascii="Times New Roman" w:eastAsia="Times New Roman" w:hAnsi="Times New Roman"/>
                <w:b/>
                <w:spacing w:val="2"/>
                <w:sz w:val="28"/>
                <w:szCs w:val="24"/>
              </w:rPr>
              <w:t xml:space="preserve"> настоящего Кодекса.</w:t>
            </w:r>
          </w:p>
          <w:p w:rsidR="00EA233E" w:rsidRPr="00FC103F" w:rsidRDefault="00EA233E" w:rsidP="00EA233E">
            <w:pPr>
              <w:ind w:firstLine="459"/>
              <w:contextualSpacing/>
              <w:jc w:val="both"/>
              <w:rPr>
                <w:rFonts w:ascii="Times New Roman" w:eastAsia="Times New Roman" w:hAnsi="Times New Roman"/>
                <w:spacing w:val="2"/>
                <w:sz w:val="28"/>
                <w:szCs w:val="24"/>
              </w:rPr>
            </w:pPr>
          </w:p>
        </w:tc>
        <w:tc>
          <w:tcPr>
            <w:tcW w:w="4394" w:type="dxa"/>
            <w:shd w:val="clear" w:color="auto" w:fill="auto"/>
          </w:tcPr>
          <w:p w:rsidR="00EA233E" w:rsidRPr="00FC103F" w:rsidRDefault="00EA233E" w:rsidP="00EA233E">
            <w:pPr>
              <w:ind w:firstLine="459"/>
              <w:contextualSpacing/>
              <w:jc w:val="both"/>
              <w:rPr>
                <w:rFonts w:ascii="Times New Roman" w:eastAsia="Times New Roman" w:hAnsi="Times New Roman"/>
                <w:spacing w:val="2"/>
                <w:sz w:val="28"/>
                <w:szCs w:val="24"/>
              </w:rPr>
            </w:pPr>
            <w:r w:rsidRPr="00FC103F">
              <w:rPr>
                <w:rFonts w:ascii="Times New Roman" w:eastAsia="Times New Roman" w:hAnsi="Times New Roman"/>
                <w:spacing w:val="2"/>
                <w:sz w:val="28"/>
                <w:szCs w:val="24"/>
              </w:rPr>
              <w:t>Статья 467. Исключительная компетенция судов Республики Казахстан с участием иностранных лиц</w:t>
            </w:r>
          </w:p>
          <w:p w:rsidR="00EA233E" w:rsidRPr="00FC103F" w:rsidRDefault="00EA233E" w:rsidP="00EA233E">
            <w:pPr>
              <w:ind w:firstLine="459"/>
              <w:contextualSpacing/>
              <w:jc w:val="both"/>
              <w:rPr>
                <w:rFonts w:ascii="Times New Roman" w:eastAsia="Times New Roman" w:hAnsi="Times New Roman"/>
                <w:spacing w:val="2"/>
                <w:sz w:val="28"/>
                <w:szCs w:val="24"/>
              </w:rPr>
            </w:pPr>
            <w:r w:rsidRPr="00FC103F">
              <w:rPr>
                <w:rFonts w:ascii="Times New Roman" w:eastAsia="Times New Roman" w:hAnsi="Times New Roman"/>
                <w:spacing w:val="2"/>
                <w:sz w:val="28"/>
                <w:szCs w:val="24"/>
              </w:rPr>
              <w:t>1. К исключительной компетенции судов Республики Казахстан относятся:</w:t>
            </w:r>
          </w:p>
          <w:p w:rsidR="00EA233E" w:rsidRPr="00FC103F" w:rsidRDefault="00EA233E" w:rsidP="00EA233E">
            <w:pPr>
              <w:ind w:firstLine="459"/>
              <w:contextualSpacing/>
              <w:jc w:val="both"/>
              <w:rPr>
                <w:rFonts w:ascii="Times New Roman" w:eastAsia="Times New Roman" w:hAnsi="Times New Roman"/>
                <w:spacing w:val="2"/>
                <w:sz w:val="28"/>
                <w:szCs w:val="24"/>
              </w:rPr>
            </w:pPr>
            <w:r w:rsidRPr="00FC103F">
              <w:rPr>
                <w:rFonts w:ascii="Times New Roman" w:eastAsia="Times New Roman" w:hAnsi="Times New Roman"/>
                <w:spacing w:val="2"/>
                <w:sz w:val="28"/>
                <w:szCs w:val="24"/>
              </w:rPr>
              <w:t>…</w:t>
            </w:r>
          </w:p>
          <w:p w:rsidR="00EA233E" w:rsidRPr="00FC103F" w:rsidRDefault="00EA233E" w:rsidP="00EA233E">
            <w:pPr>
              <w:ind w:firstLine="459"/>
              <w:contextualSpacing/>
              <w:jc w:val="both"/>
              <w:rPr>
                <w:rFonts w:ascii="Times New Roman" w:eastAsia="Times New Roman" w:hAnsi="Times New Roman"/>
                <w:b/>
                <w:spacing w:val="2"/>
                <w:sz w:val="28"/>
                <w:szCs w:val="24"/>
              </w:rPr>
            </w:pPr>
            <w:r w:rsidRPr="00FC103F">
              <w:rPr>
                <w:rFonts w:ascii="Times New Roman" w:eastAsia="Times New Roman" w:hAnsi="Times New Roman"/>
                <w:b/>
                <w:spacing w:val="2"/>
                <w:sz w:val="28"/>
                <w:szCs w:val="24"/>
              </w:rPr>
              <w:t>4) Исключить.</w:t>
            </w:r>
          </w:p>
          <w:p w:rsidR="00EA233E" w:rsidRPr="00FC103F" w:rsidRDefault="00EA233E" w:rsidP="00EA233E">
            <w:pPr>
              <w:ind w:firstLine="459"/>
              <w:contextualSpacing/>
              <w:jc w:val="both"/>
              <w:rPr>
                <w:rFonts w:ascii="Times New Roman" w:eastAsia="Times New Roman" w:hAnsi="Times New Roman"/>
                <w:spacing w:val="2"/>
                <w:sz w:val="28"/>
                <w:szCs w:val="24"/>
              </w:rPr>
            </w:pPr>
          </w:p>
        </w:tc>
        <w:tc>
          <w:tcPr>
            <w:tcW w:w="4394" w:type="dxa"/>
            <w:shd w:val="clear" w:color="auto" w:fill="auto"/>
          </w:tcPr>
          <w:p w:rsidR="00EA233E" w:rsidRPr="00FC103F" w:rsidRDefault="00EA233E" w:rsidP="00EA233E">
            <w:pPr>
              <w:tabs>
                <w:tab w:val="left" w:pos="709"/>
              </w:tabs>
              <w:ind w:firstLine="467"/>
              <w:jc w:val="both"/>
              <w:rPr>
                <w:rFonts w:ascii="Times New Roman" w:hAnsi="Times New Roman"/>
                <w:sz w:val="28"/>
                <w:szCs w:val="28"/>
              </w:rPr>
            </w:pPr>
            <w:r w:rsidRPr="00FC103F">
              <w:rPr>
                <w:rFonts w:ascii="Times New Roman" w:hAnsi="Times New Roman"/>
                <w:sz w:val="28"/>
                <w:szCs w:val="28"/>
              </w:rPr>
              <w:t>Аналогично позиции 4 СТ</w:t>
            </w:r>
          </w:p>
        </w:tc>
      </w:tr>
      <w:tr w:rsidR="0019765E" w:rsidRPr="00FC103F" w:rsidTr="005B54AD">
        <w:tc>
          <w:tcPr>
            <w:tcW w:w="15197" w:type="dxa"/>
            <w:gridSpan w:val="5"/>
          </w:tcPr>
          <w:p w:rsidR="0019765E" w:rsidRPr="00FC103F" w:rsidRDefault="0019765E" w:rsidP="00FC103F">
            <w:pPr>
              <w:pStyle w:val="a5"/>
              <w:ind w:left="0"/>
              <w:contextualSpacing/>
              <w:jc w:val="center"/>
              <w:rPr>
                <w:b/>
                <w:sz w:val="28"/>
                <w:lang w:val="ru-RU"/>
              </w:rPr>
            </w:pPr>
          </w:p>
          <w:p w:rsidR="0019765E" w:rsidRPr="00FC103F" w:rsidRDefault="0019765E" w:rsidP="00FC103F">
            <w:pPr>
              <w:pStyle w:val="a5"/>
              <w:ind w:left="0"/>
              <w:contextualSpacing/>
              <w:jc w:val="center"/>
              <w:rPr>
                <w:b/>
                <w:sz w:val="28"/>
                <w:lang w:val="ru-RU"/>
              </w:rPr>
            </w:pPr>
            <w:r w:rsidRPr="00FC103F">
              <w:rPr>
                <w:b/>
                <w:sz w:val="28"/>
                <w:lang w:val="ru-RU"/>
              </w:rPr>
              <w:t xml:space="preserve">Кодекс Республики Казахстан </w:t>
            </w:r>
          </w:p>
          <w:p w:rsidR="0019765E" w:rsidRPr="00FC103F" w:rsidRDefault="0019765E" w:rsidP="00FC103F">
            <w:pPr>
              <w:pStyle w:val="a5"/>
              <w:ind w:left="0"/>
              <w:contextualSpacing/>
              <w:jc w:val="center"/>
              <w:rPr>
                <w:b/>
                <w:spacing w:val="2"/>
                <w:sz w:val="28"/>
                <w:szCs w:val="24"/>
                <w:lang w:val="ru-RU"/>
              </w:rPr>
            </w:pPr>
            <w:r w:rsidRPr="00FC103F">
              <w:rPr>
                <w:b/>
                <w:spacing w:val="2"/>
                <w:sz w:val="28"/>
                <w:szCs w:val="24"/>
                <w:lang w:val="ru-RU"/>
              </w:rPr>
              <w:t xml:space="preserve">«Административный процедурно-процессуальный кодекс Республики Казахстан» от 29 июня 2020 года </w:t>
            </w:r>
          </w:p>
          <w:p w:rsidR="0019765E" w:rsidRPr="00FC103F" w:rsidRDefault="0019765E" w:rsidP="00FC103F">
            <w:pPr>
              <w:jc w:val="both"/>
              <w:rPr>
                <w:rFonts w:ascii="Times New Roman" w:hAnsi="Times New Roman"/>
                <w:sz w:val="28"/>
              </w:rPr>
            </w:pPr>
          </w:p>
        </w:tc>
      </w:tr>
      <w:tr w:rsidR="0019765E" w:rsidRPr="00FC103F" w:rsidTr="00EF70FF">
        <w:tc>
          <w:tcPr>
            <w:tcW w:w="880" w:type="dxa"/>
          </w:tcPr>
          <w:p w:rsidR="0019765E" w:rsidRPr="00FC103F" w:rsidRDefault="0019765E" w:rsidP="00FC103F">
            <w:pPr>
              <w:pStyle w:val="a5"/>
              <w:widowControl w:val="0"/>
              <w:numPr>
                <w:ilvl w:val="0"/>
                <w:numId w:val="1"/>
              </w:numPr>
              <w:ind w:right="306"/>
              <w:jc w:val="center"/>
              <w:rPr>
                <w:sz w:val="28"/>
                <w:szCs w:val="24"/>
                <w:lang w:val="ru-RU"/>
              </w:rPr>
            </w:pPr>
          </w:p>
        </w:tc>
        <w:tc>
          <w:tcPr>
            <w:tcW w:w="1134" w:type="dxa"/>
          </w:tcPr>
          <w:p w:rsidR="0019765E" w:rsidRPr="00FC103F" w:rsidRDefault="0019765E" w:rsidP="00FC103F">
            <w:pPr>
              <w:jc w:val="both"/>
              <w:rPr>
                <w:rFonts w:ascii="Times New Roman" w:eastAsiaTheme="minorHAnsi" w:hAnsi="Times New Roman"/>
                <w:sz w:val="28"/>
              </w:rPr>
            </w:pPr>
            <w:r w:rsidRPr="00FC103F">
              <w:rPr>
                <w:rFonts w:ascii="Times New Roman" w:hAnsi="Times New Roman"/>
                <w:sz w:val="28"/>
              </w:rPr>
              <w:t>Подпункты 4) и 8) части первой статьи 4</w:t>
            </w:r>
          </w:p>
        </w:tc>
        <w:tc>
          <w:tcPr>
            <w:tcW w:w="4395" w:type="dxa"/>
          </w:tcPr>
          <w:p w:rsidR="0019765E" w:rsidRPr="00FC103F" w:rsidRDefault="0019765E" w:rsidP="00FC103F">
            <w:pPr>
              <w:ind w:firstLine="463"/>
              <w:jc w:val="both"/>
              <w:rPr>
                <w:rFonts w:ascii="Times New Roman" w:hAnsi="Times New Roman"/>
                <w:sz w:val="28"/>
              </w:rPr>
            </w:pPr>
            <w:r w:rsidRPr="00FC103F">
              <w:rPr>
                <w:rFonts w:ascii="Times New Roman" w:hAnsi="Times New Roman"/>
                <w:sz w:val="28"/>
              </w:rPr>
              <w:t>Статья 4. Основные понятия, используемые в настоящем Кодексе</w:t>
            </w:r>
          </w:p>
          <w:p w:rsidR="0019765E" w:rsidRPr="00FC103F" w:rsidRDefault="0019765E" w:rsidP="00FC103F">
            <w:pPr>
              <w:ind w:firstLine="463"/>
              <w:jc w:val="both"/>
              <w:rPr>
                <w:rFonts w:ascii="Times New Roman" w:hAnsi="Times New Roman"/>
                <w:sz w:val="28"/>
              </w:rPr>
            </w:pPr>
            <w:r w:rsidRPr="00FC103F">
              <w:rPr>
                <w:rFonts w:ascii="Times New Roman" w:hAnsi="Times New Roman"/>
                <w:sz w:val="28"/>
              </w:rPr>
              <w:t>1. Содержащиеся в настоящем Кодексе понятия применяются в следующем значении:</w:t>
            </w:r>
          </w:p>
          <w:p w:rsidR="0019765E" w:rsidRPr="00FC103F" w:rsidRDefault="0019765E" w:rsidP="00FC103F">
            <w:pPr>
              <w:ind w:firstLine="463"/>
              <w:jc w:val="both"/>
              <w:rPr>
                <w:rFonts w:ascii="Times New Roman" w:hAnsi="Times New Roman"/>
                <w:sz w:val="28"/>
              </w:rPr>
            </w:pPr>
            <w:r w:rsidRPr="00FC103F">
              <w:rPr>
                <w:rFonts w:ascii="Times New Roman" w:hAnsi="Times New Roman"/>
                <w:sz w:val="28"/>
              </w:rPr>
              <w:t>…</w:t>
            </w:r>
          </w:p>
          <w:p w:rsidR="0019765E" w:rsidRPr="00FC103F" w:rsidRDefault="0019765E" w:rsidP="00FC103F">
            <w:pPr>
              <w:ind w:firstLine="463"/>
              <w:jc w:val="both"/>
              <w:rPr>
                <w:rFonts w:ascii="Times New Roman" w:hAnsi="Times New Roman"/>
                <w:b/>
                <w:sz w:val="28"/>
              </w:rPr>
            </w:pPr>
            <w:r w:rsidRPr="00FC103F">
              <w:rPr>
                <w:rFonts w:ascii="Times New Roman" w:hAnsi="Times New Roman"/>
                <w:sz w:val="28"/>
              </w:rPr>
              <w:t>4) административный акт – решение, принимаемое административным органом, должностным лицом в публично-правовых отношениях,</w:t>
            </w:r>
            <w:r w:rsidRPr="00FC103F">
              <w:rPr>
                <w:rFonts w:ascii="Times New Roman" w:hAnsi="Times New Roman"/>
                <w:b/>
                <w:sz w:val="28"/>
              </w:rPr>
              <w:t xml:space="preserve"> </w:t>
            </w:r>
            <w:r w:rsidRPr="00FC103F">
              <w:rPr>
                <w:rFonts w:ascii="Times New Roman" w:hAnsi="Times New Roman"/>
                <w:sz w:val="28"/>
              </w:rPr>
              <w:t xml:space="preserve">реализующее установленные законами Республики Казахстан права и обязанности определенного лица </w:t>
            </w:r>
            <w:r w:rsidRPr="002208BF">
              <w:rPr>
                <w:rFonts w:ascii="Times New Roman" w:hAnsi="Times New Roman"/>
                <w:sz w:val="28"/>
              </w:rPr>
              <w:t>или</w:t>
            </w:r>
            <w:r w:rsidRPr="00FC103F">
              <w:rPr>
                <w:rFonts w:ascii="Times New Roman" w:hAnsi="Times New Roman"/>
                <w:b/>
                <w:sz w:val="28"/>
              </w:rPr>
              <w:t xml:space="preserve"> индивидуально определенного круга лиц</w:t>
            </w:r>
            <w:r w:rsidRPr="00FC103F">
              <w:rPr>
                <w:rFonts w:ascii="Times New Roman" w:hAnsi="Times New Roman"/>
                <w:sz w:val="28"/>
              </w:rPr>
              <w:t>;</w:t>
            </w:r>
          </w:p>
          <w:p w:rsidR="0019765E" w:rsidRPr="00FC103F" w:rsidRDefault="0019765E" w:rsidP="00FC103F">
            <w:pPr>
              <w:ind w:firstLine="463"/>
              <w:jc w:val="both"/>
              <w:rPr>
                <w:rFonts w:ascii="Times New Roman" w:hAnsi="Times New Roman"/>
                <w:sz w:val="28"/>
              </w:rPr>
            </w:pPr>
            <w:r w:rsidRPr="00FC103F">
              <w:rPr>
                <w:rFonts w:ascii="Times New Roman" w:hAnsi="Times New Roman"/>
                <w:sz w:val="28"/>
              </w:rPr>
              <w:t>…</w:t>
            </w:r>
          </w:p>
          <w:p w:rsidR="0019765E" w:rsidRPr="00FC103F" w:rsidRDefault="0019765E" w:rsidP="00FC103F">
            <w:pPr>
              <w:ind w:firstLine="463"/>
              <w:jc w:val="both"/>
              <w:rPr>
                <w:rFonts w:ascii="Times New Roman" w:hAnsi="Times New Roman"/>
                <w:sz w:val="28"/>
              </w:rPr>
            </w:pPr>
            <w:r w:rsidRPr="00FC103F">
              <w:rPr>
                <w:rFonts w:ascii="Times New Roman" w:hAnsi="Times New Roman"/>
                <w:sz w:val="28"/>
              </w:rPr>
              <w:t xml:space="preserve">8) административная процедура – деятельность административного органа, должностного лица по рассмотрению административного дела, принятию и исполнению по нему решения, совершаемая на основании обращения или по собственной инициативе, а также деятельность, осуществляемая в </w:t>
            </w:r>
            <w:r w:rsidRPr="00FC103F">
              <w:rPr>
                <w:rFonts w:ascii="Times New Roman" w:hAnsi="Times New Roman"/>
                <w:sz w:val="28"/>
              </w:rPr>
              <w:lastRenderedPageBreak/>
              <w:t>порядке упрощенной административной процедуры;</w:t>
            </w:r>
          </w:p>
        </w:tc>
        <w:tc>
          <w:tcPr>
            <w:tcW w:w="4394" w:type="dxa"/>
          </w:tcPr>
          <w:p w:rsidR="0019765E" w:rsidRPr="00FC103F" w:rsidRDefault="0019765E" w:rsidP="00FC103F">
            <w:pPr>
              <w:ind w:firstLine="458"/>
              <w:jc w:val="both"/>
              <w:rPr>
                <w:rFonts w:ascii="Times New Roman" w:hAnsi="Times New Roman"/>
                <w:sz w:val="28"/>
              </w:rPr>
            </w:pPr>
            <w:r w:rsidRPr="00FC103F">
              <w:rPr>
                <w:rFonts w:ascii="Times New Roman" w:hAnsi="Times New Roman"/>
                <w:sz w:val="28"/>
              </w:rPr>
              <w:lastRenderedPageBreak/>
              <w:t>Статья 4. Основные понятия, используемые в настоящем Кодексе</w:t>
            </w:r>
          </w:p>
          <w:p w:rsidR="0019765E" w:rsidRPr="00FC103F" w:rsidRDefault="0019765E" w:rsidP="00FC103F">
            <w:pPr>
              <w:ind w:firstLine="458"/>
              <w:jc w:val="both"/>
              <w:rPr>
                <w:rFonts w:ascii="Times New Roman" w:hAnsi="Times New Roman"/>
                <w:sz w:val="28"/>
              </w:rPr>
            </w:pPr>
            <w:r w:rsidRPr="00FC103F">
              <w:rPr>
                <w:rFonts w:ascii="Times New Roman" w:hAnsi="Times New Roman"/>
                <w:sz w:val="28"/>
              </w:rPr>
              <w:t>1. Содержащиеся в настоящем Кодексе понятия применяются в следующем значении:</w:t>
            </w:r>
          </w:p>
          <w:p w:rsidR="0019765E" w:rsidRPr="00FC103F" w:rsidRDefault="0019765E" w:rsidP="00FC103F">
            <w:pPr>
              <w:ind w:firstLine="458"/>
              <w:jc w:val="both"/>
              <w:rPr>
                <w:rFonts w:ascii="Times New Roman" w:hAnsi="Times New Roman"/>
                <w:sz w:val="28"/>
              </w:rPr>
            </w:pPr>
            <w:r w:rsidRPr="00FC103F">
              <w:rPr>
                <w:rFonts w:ascii="Times New Roman" w:hAnsi="Times New Roman"/>
                <w:sz w:val="28"/>
              </w:rPr>
              <w:t>…</w:t>
            </w:r>
          </w:p>
          <w:p w:rsidR="0019765E" w:rsidRPr="00FC103F" w:rsidRDefault="0019765E" w:rsidP="00FC103F">
            <w:pPr>
              <w:ind w:firstLine="458"/>
              <w:jc w:val="both"/>
              <w:rPr>
                <w:rFonts w:ascii="Times New Roman" w:hAnsi="Times New Roman"/>
                <w:b/>
                <w:sz w:val="28"/>
              </w:rPr>
            </w:pPr>
            <w:r w:rsidRPr="00FC103F">
              <w:rPr>
                <w:rFonts w:ascii="Times New Roman" w:hAnsi="Times New Roman"/>
                <w:sz w:val="28"/>
              </w:rPr>
              <w:t>4) административный акт – решение, принимаемое административным органом, должностным лицом в публично-правовых отношениях,</w:t>
            </w:r>
            <w:r w:rsidRPr="00FC103F">
              <w:rPr>
                <w:rFonts w:ascii="Times New Roman" w:hAnsi="Times New Roman"/>
                <w:b/>
                <w:sz w:val="28"/>
              </w:rPr>
              <w:t xml:space="preserve"> </w:t>
            </w:r>
            <w:r w:rsidRPr="00FC103F">
              <w:rPr>
                <w:rFonts w:ascii="Times New Roman" w:hAnsi="Times New Roman"/>
                <w:sz w:val="28"/>
              </w:rPr>
              <w:t>реализующее права и обязанности определенного лица</w:t>
            </w:r>
            <w:r w:rsidRPr="00FC103F">
              <w:rPr>
                <w:rFonts w:ascii="Times New Roman" w:hAnsi="Times New Roman"/>
                <w:b/>
                <w:sz w:val="28"/>
              </w:rPr>
              <w:t xml:space="preserve"> </w:t>
            </w:r>
            <w:r w:rsidRPr="002208BF">
              <w:rPr>
                <w:rFonts w:ascii="Times New Roman" w:hAnsi="Times New Roman"/>
                <w:sz w:val="28"/>
              </w:rPr>
              <w:t>или</w:t>
            </w:r>
            <w:r w:rsidRPr="00FC103F">
              <w:rPr>
                <w:rFonts w:ascii="Times New Roman" w:hAnsi="Times New Roman"/>
                <w:b/>
                <w:sz w:val="28"/>
              </w:rPr>
              <w:t xml:space="preserve"> определяемых лиц</w:t>
            </w:r>
            <w:r w:rsidRPr="00FC103F">
              <w:rPr>
                <w:rFonts w:ascii="Times New Roman" w:hAnsi="Times New Roman"/>
                <w:sz w:val="28"/>
              </w:rPr>
              <w:t>;</w:t>
            </w:r>
          </w:p>
          <w:p w:rsidR="0019765E" w:rsidRPr="00FC103F" w:rsidRDefault="0019765E" w:rsidP="00FC103F">
            <w:pPr>
              <w:ind w:firstLine="454"/>
              <w:jc w:val="both"/>
              <w:rPr>
                <w:rFonts w:ascii="Times New Roman" w:hAnsi="Times New Roman"/>
                <w:sz w:val="28"/>
              </w:rPr>
            </w:pPr>
          </w:p>
          <w:p w:rsidR="0019765E" w:rsidRPr="00FC103F" w:rsidRDefault="0019765E" w:rsidP="00FC103F">
            <w:pPr>
              <w:ind w:firstLine="454"/>
              <w:jc w:val="both"/>
              <w:rPr>
                <w:rFonts w:ascii="Times New Roman" w:hAnsi="Times New Roman"/>
                <w:sz w:val="28"/>
              </w:rPr>
            </w:pPr>
            <w:r w:rsidRPr="00FC103F">
              <w:rPr>
                <w:rFonts w:ascii="Times New Roman" w:hAnsi="Times New Roman"/>
                <w:sz w:val="28"/>
              </w:rPr>
              <w:t>…</w:t>
            </w:r>
          </w:p>
          <w:p w:rsidR="0019765E" w:rsidRPr="00FC103F" w:rsidRDefault="0019765E" w:rsidP="00FC103F">
            <w:pPr>
              <w:ind w:firstLine="458"/>
              <w:jc w:val="both"/>
              <w:rPr>
                <w:rFonts w:ascii="Times New Roman" w:hAnsi="Times New Roman"/>
                <w:sz w:val="28"/>
              </w:rPr>
            </w:pPr>
            <w:r w:rsidRPr="00FC103F">
              <w:rPr>
                <w:rFonts w:ascii="Times New Roman" w:hAnsi="Times New Roman"/>
                <w:sz w:val="28"/>
              </w:rPr>
              <w:t xml:space="preserve">8) административная процедура – деятельность </w:t>
            </w:r>
            <w:r w:rsidRPr="00FC103F">
              <w:rPr>
                <w:rFonts w:ascii="Times New Roman" w:hAnsi="Times New Roman"/>
                <w:b/>
                <w:sz w:val="28"/>
              </w:rPr>
              <w:t xml:space="preserve">уполномоченного </w:t>
            </w:r>
            <w:r w:rsidRPr="00FC103F">
              <w:rPr>
                <w:rFonts w:ascii="Times New Roman" w:hAnsi="Times New Roman"/>
                <w:sz w:val="28"/>
              </w:rPr>
              <w:t xml:space="preserve">административного органа, должностного лица по рассмотрению административного дела, принятию и исполнению по нему решения, совершаемая на основании обращения или по собственной инициативе, а также деятельность, осуществляемая в </w:t>
            </w:r>
            <w:r w:rsidRPr="00FC103F">
              <w:rPr>
                <w:rFonts w:ascii="Times New Roman" w:hAnsi="Times New Roman"/>
                <w:sz w:val="28"/>
              </w:rPr>
              <w:lastRenderedPageBreak/>
              <w:t>порядке упрощенной административной процедуры;</w:t>
            </w:r>
          </w:p>
        </w:tc>
        <w:tc>
          <w:tcPr>
            <w:tcW w:w="4394" w:type="dxa"/>
          </w:tcPr>
          <w:p w:rsidR="0019765E" w:rsidRPr="00FC103F" w:rsidRDefault="0019765E" w:rsidP="00FC103F">
            <w:pPr>
              <w:ind w:firstLine="464"/>
              <w:contextualSpacing/>
              <w:jc w:val="both"/>
              <w:rPr>
                <w:rFonts w:ascii="Times New Roman" w:hAnsi="Times New Roman"/>
                <w:bCs/>
                <w:sz w:val="28"/>
                <w:szCs w:val="28"/>
              </w:rPr>
            </w:pPr>
            <w:r w:rsidRPr="00FC103F">
              <w:rPr>
                <w:rFonts w:ascii="Times New Roman" w:hAnsi="Times New Roman"/>
                <w:bCs/>
                <w:sz w:val="28"/>
                <w:szCs w:val="28"/>
              </w:rPr>
              <w:lastRenderedPageBreak/>
              <w:t>Касательно подпункта 8) части 1 статьи 4 АППК - в АППК не вошли положения о т.н. актах общего распоряжения,</w:t>
            </w:r>
            <w:r w:rsidRPr="00FC103F">
              <w:rPr>
                <w:rFonts w:ascii="Times New Roman" w:hAnsi="Times New Roman"/>
                <w:bCs/>
                <w:sz w:val="28"/>
                <w:szCs w:val="28"/>
                <w:lang w:val="kk-KZ"/>
              </w:rPr>
              <w:t xml:space="preserve"> </w:t>
            </w:r>
            <w:r w:rsidRPr="00FC103F">
              <w:rPr>
                <w:rFonts w:ascii="Times New Roman" w:hAnsi="Times New Roman"/>
                <w:bCs/>
                <w:sz w:val="28"/>
                <w:szCs w:val="28"/>
              </w:rPr>
              <w:t>которые адресованы широкому кругу лиц, определяемому в конкретной</w:t>
            </w:r>
            <w:r w:rsidRPr="00FC103F">
              <w:rPr>
                <w:rFonts w:ascii="Times New Roman" w:hAnsi="Times New Roman"/>
                <w:bCs/>
                <w:sz w:val="28"/>
                <w:szCs w:val="28"/>
                <w:lang w:val="kk-KZ"/>
              </w:rPr>
              <w:t xml:space="preserve"> </w:t>
            </w:r>
            <w:r w:rsidRPr="00FC103F">
              <w:rPr>
                <w:rFonts w:ascii="Times New Roman" w:hAnsi="Times New Roman"/>
                <w:bCs/>
                <w:sz w:val="28"/>
                <w:szCs w:val="28"/>
              </w:rPr>
              <w:t>ситуации (дорожные знаки, ограничения во время массовых мероприятий,</w:t>
            </w:r>
            <w:r w:rsidRPr="00FC103F">
              <w:rPr>
                <w:rFonts w:ascii="Times New Roman" w:hAnsi="Times New Roman"/>
                <w:bCs/>
                <w:sz w:val="28"/>
                <w:szCs w:val="28"/>
                <w:lang w:val="kk-KZ"/>
              </w:rPr>
              <w:t xml:space="preserve"> </w:t>
            </w:r>
            <w:r w:rsidRPr="00FC103F">
              <w:rPr>
                <w:rFonts w:ascii="Times New Roman" w:hAnsi="Times New Roman"/>
                <w:bCs/>
                <w:sz w:val="28"/>
                <w:szCs w:val="28"/>
              </w:rPr>
              <w:t xml:space="preserve">постановления санитарных врачей). </w:t>
            </w:r>
          </w:p>
          <w:p w:rsidR="0019765E" w:rsidRPr="00FC103F" w:rsidRDefault="0019765E" w:rsidP="00FC103F">
            <w:pPr>
              <w:ind w:firstLine="464"/>
              <w:contextualSpacing/>
              <w:jc w:val="both"/>
              <w:rPr>
                <w:rFonts w:ascii="Times New Roman" w:hAnsi="Times New Roman"/>
                <w:bCs/>
                <w:sz w:val="28"/>
                <w:szCs w:val="28"/>
              </w:rPr>
            </w:pPr>
            <w:r w:rsidRPr="00FC103F">
              <w:rPr>
                <w:rFonts w:ascii="Times New Roman" w:hAnsi="Times New Roman"/>
                <w:bCs/>
                <w:sz w:val="28"/>
                <w:szCs w:val="28"/>
              </w:rPr>
              <w:t>Так, предлагаемое дополнение</w:t>
            </w:r>
            <w:r w:rsidRPr="00FC103F">
              <w:rPr>
                <w:rFonts w:ascii="Times New Roman" w:hAnsi="Times New Roman"/>
                <w:bCs/>
                <w:sz w:val="28"/>
                <w:szCs w:val="28"/>
                <w:lang w:val="kk-KZ"/>
              </w:rPr>
              <w:t xml:space="preserve"> </w:t>
            </w:r>
            <w:r w:rsidRPr="00FC103F">
              <w:rPr>
                <w:rFonts w:ascii="Times New Roman" w:hAnsi="Times New Roman"/>
                <w:bCs/>
                <w:sz w:val="28"/>
                <w:szCs w:val="28"/>
              </w:rPr>
              <w:t>«определяемых лиц» поможет решить эту проблему.</w:t>
            </w:r>
          </w:p>
          <w:p w:rsidR="0019765E" w:rsidRPr="00FC103F" w:rsidRDefault="0019765E" w:rsidP="00FC103F">
            <w:pPr>
              <w:ind w:firstLine="464"/>
              <w:jc w:val="both"/>
              <w:rPr>
                <w:rFonts w:ascii="Times New Roman" w:hAnsi="Times New Roman"/>
                <w:sz w:val="28"/>
              </w:rPr>
            </w:pPr>
            <w:r w:rsidRPr="00FC103F">
              <w:rPr>
                <w:rFonts w:ascii="Times New Roman" w:hAnsi="Times New Roman"/>
                <w:sz w:val="28"/>
              </w:rPr>
              <w:t xml:space="preserve">Так, например, в понятие административного акта также входят и решения, которые адресованы широкому кругу лиц. </w:t>
            </w:r>
          </w:p>
          <w:p w:rsidR="0019765E" w:rsidRPr="00FC103F" w:rsidRDefault="0019765E" w:rsidP="00FC103F">
            <w:pPr>
              <w:ind w:firstLine="460"/>
              <w:contextualSpacing/>
              <w:jc w:val="both"/>
              <w:rPr>
                <w:rFonts w:ascii="Times New Roman" w:hAnsi="Times New Roman"/>
                <w:color w:val="000000" w:themeColor="text1"/>
                <w:sz w:val="28"/>
                <w:szCs w:val="28"/>
              </w:rPr>
            </w:pPr>
            <w:r w:rsidRPr="00FC103F">
              <w:rPr>
                <w:rFonts w:ascii="Times New Roman" w:hAnsi="Times New Roman"/>
                <w:b/>
                <w:color w:val="000000" w:themeColor="text1"/>
                <w:sz w:val="28"/>
                <w:szCs w:val="28"/>
              </w:rPr>
              <w:t>Во-первых,</w:t>
            </w:r>
            <w:r w:rsidRPr="00FC103F">
              <w:rPr>
                <w:rFonts w:ascii="Times New Roman" w:hAnsi="Times New Roman"/>
                <w:color w:val="000000" w:themeColor="text1"/>
                <w:sz w:val="28"/>
                <w:szCs w:val="28"/>
              </w:rPr>
              <w:t xml:space="preserve"> здесь важно заметить, что понятие административный акт является краеугольным камнем в Административном процедурно-процессуальном кодексе </w:t>
            </w:r>
            <w:r w:rsidRPr="00FC103F">
              <w:rPr>
                <w:rFonts w:ascii="Times New Roman" w:hAnsi="Times New Roman"/>
                <w:i/>
                <w:color w:val="000000" w:themeColor="text1"/>
                <w:sz w:val="24"/>
                <w:szCs w:val="28"/>
              </w:rPr>
              <w:t>(далее – АППК)</w:t>
            </w:r>
            <w:r w:rsidRPr="00FC103F">
              <w:rPr>
                <w:rFonts w:ascii="Times New Roman" w:hAnsi="Times New Roman"/>
                <w:color w:val="000000" w:themeColor="text1"/>
                <w:sz w:val="28"/>
                <w:szCs w:val="28"/>
              </w:rPr>
              <w:t xml:space="preserve"> и от его точности и верности во многом зависит эффективность административных процедур и судебного контроля. </w:t>
            </w:r>
          </w:p>
          <w:p w:rsidR="0019765E" w:rsidRPr="00FC103F" w:rsidRDefault="0019765E" w:rsidP="00FC103F">
            <w:pPr>
              <w:ind w:firstLine="460"/>
              <w:contextualSpacing/>
              <w:jc w:val="both"/>
              <w:rPr>
                <w:rFonts w:ascii="Times New Roman" w:hAnsi="Times New Roman"/>
                <w:color w:val="000000" w:themeColor="text1"/>
                <w:sz w:val="28"/>
                <w:szCs w:val="28"/>
              </w:rPr>
            </w:pPr>
            <w:r w:rsidRPr="00FC103F">
              <w:rPr>
                <w:rFonts w:ascii="Times New Roman" w:hAnsi="Times New Roman"/>
                <w:b/>
                <w:color w:val="000000" w:themeColor="text1"/>
                <w:sz w:val="28"/>
                <w:szCs w:val="28"/>
              </w:rPr>
              <w:t>Во-вторых,</w:t>
            </w:r>
            <w:r w:rsidRPr="00FC103F">
              <w:rPr>
                <w:rFonts w:ascii="Times New Roman" w:hAnsi="Times New Roman"/>
                <w:color w:val="000000" w:themeColor="text1"/>
                <w:sz w:val="28"/>
                <w:szCs w:val="28"/>
              </w:rPr>
              <w:t xml:space="preserve"> модель административной юстиции, </w:t>
            </w:r>
            <w:r w:rsidRPr="00FC103F">
              <w:rPr>
                <w:rFonts w:ascii="Times New Roman" w:hAnsi="Times New Roman"/>
                <w:color w:val="000000" w:themeColor="text1"/>
                <w:sz w:val="28"/>
                <w:szCs w:val="28"/>
              </w:rPr>
              <w:lastRenderedPageBreak/>
              <w:t xml:space="preserve">действующая в Казахстане, аналогична немецкой правовой системе административной юстиции. Однако, как отмечено в обоснованиях Минюста к обозначенным поправкам законопроекта, в АППК не вошли положения об </w:t>
            </w:r>
            <w:r w:rsidRPr="00FC103F">
              <w:rPr>
                <w:rFonts w:ascii="Times New Roman" w:hAnsi="Times New Roman"/>
                <w:b/>
                <w:color w:val="000000" w:themeColor="text1"/>
                <w:sz w:val="28"/>
                <w:szCs w:val="28"/>
              </w:rPr>
              <w:t>актах общего распоряжения</w:t>
            </w:r>
            <w:r w:rsidRPr="00FC103F">
              <w:rPr>
                <w:rFonts w:ascii="Times New Roman" w:hAnsi="Times New Roman"/>
                <w:color w:val="000000" w:themeColor="text1"/>
                <w:sz w:val="28"/>
                <w:szCs w:val="28"/>
              </w:rPr>
              <w:t xml:space="preserve">, которые адресованы </w:t>
            </w:r>
            <w:r w:rsidRPr="00FC103F">
              <w:rPr>
                <w:rFonts w:ascii="Times New Roman" w:hAnsi="Times New Roman"/>
                <w:b/>
                <w:color w:val="000000" w:themeColor="text1"/>
                <w:sz w:val="28"/>
                <w:szCs w:val="28"/>
              </w:rPr>
              <w:t xml:space="preserve">широкому кругу лиц, </w:t>
            </w:r>
            <w:r w:rsidRPr="00FC103F">
              <w:rPr>
                <w:rFonts w:ascii="Times New Roman" w:hAnsi="Times New Roman"/>
                <w:b/>
                <w:color w:val="000000" w:themeColor="text1"/>
                <w:sz w:val="28"/>
                <w:szCs w:val="28"/>
                <w:u w:val="single"/>
              </w:rPr>
              <w:t>определяемому в конкретной ситуации</w:t>
            </w:r>
            <w:r w:rsidRPr="00FC103F">
              <w:rPr>
                <w:rFonts w:ascii="Times New Roman" w:hAnsi="Times New Roman"/>
                <w:color w:val="000000" w:themeColor="text1"/>
                <w:sz w:val="28"/>
                <w:szCs w:val="28"/>
              </w:rPr>
              <w:t xml:space="preserve"> </w:t>
            </w:r>
            <w:r w:rsidRPr="00FC103F">
              <w:rPr>
                <w:rFonts w:ascii="Times New Roman" w:hAnsi="Times New Roman"/>
                <w:i/>
                <w:color w:val="000000" w:themeColor="text1"/>
                <w:sz w:val="24"/>
                <w:szCs w:val="28"/>
              </w:rPr>
              <w:t>(например, постановления санитарных врачей и другие)</w:t>
            </w:r>
            <w:r w:rsidRPr="00FC103F">
              <w:rPr>
                <w:rFonts w:ascii="Times New Roman" w:hAnsi="Times New Roman"/>
                <w:color w:val="000000" w:themeColor="text1"/>
                <w:sz w:val="28"/>
                <w:szCs w:val="28"/>
              </w:rPr>
              <w:t xml:space="preserve">. </w:t>
            </w:r>
          </w:p>
          <w:p w:rsidR="0019765E" w:rsidRPr="00FC103F" w:rsidRDefault="0019765E" w:rsidP="00FC103F">
            <w:pPr>
              <w:ind w:firstLine="460"/>
              <w:contextualSpacing/>
              <w:jc w:val="both"/>
              <w:rPr>
                <w:rFonts w:ascii="Times New Roman" w:hAnsi="Times New Roman"/>
                <w:color w:val="000000" w:themeColor="text1"/>
                <w:sz w:val="28"/>
                <w:szCs w:val="28"/>
              </w:rPr>
            </w:pPr>
            <w:r w:rsidRPr="00FC103F">
              <w:rPr>
                <w:rFonts w:ascii="Times New Roman" w:hAnsi="Times New Roman"/>
                <w:color w:val="000000" w:themeColor="text1"/>
                <w:sz w:val="28"/>
                <w:szCs w:val="28"/>
              </w:rPr>
              <w:t>Так, полагаем, что предлагаемая Минюстом поправка позволит четко регламентировать, например, постановления санитарного врача, как административные акты, с целью верного толкования действующих норм права.</w:t>
            </w:r>
          </w:p>
          <w:p w:rsidR="0019765E" w:rsidRPr="00FC103F" w:rsidRDefault="0019765E" w:rsidP="00FC103F">
            <w:pPr>
              <w:ind w:firstLine="460"/>
              <w:jc w:val="both"/>
              <w:rPr>
                <w:rFonts w:ascii="Times New Roman" w:hAnsi="Times New Roman"/>
                <w:color w:val="000000" w:themeColor="text1"/>
                <w:sz w:val="28"/>
                <w:szCs w:val="28"/>
              </w:rPr>
            </w:pPr>
            <w:r w:rsidRPr="00FC103F">
              <w:rPr>
                <w:rFonts w:ascii="Times New Roman" w:hAnsi="Times New Roman"/>
                <w:color w:val="000000" w:themeColor="text1"/>
                <w:sz w:val="28"/>
                <w:szCs w:val="28"/>
              </w:rPr>
              <w:t xml:space="preserve">Это также связано с тем моментом, что постановления Главного санитарного врача содержат признаки </w:t>
            </w:r>
            <w:r w:rsidRPr="00FC103F">
              <w:rPr>
                <w:rFonts w:ascii="Times New Roman" w:hAnsi="Times New Roman"/>
                <w:b/>
                <w:color w:val="000000" w:themeColor="text1"/>
                <w:sz w:val="28"/>
                <w:szCs w:val="28"/>
              </w:rPr>
              <w:t>властности</w:t>
            </w:r>
            <w:r w:rsidRPr="00FC103F">
              <w:rPr>
                <w:rFonts w:ascii="Times New Roman" w:hAnsi="Times New Roman"/>
                <w:color w:val="000000" w:themeColor="text1"/>
                <w:sz w:val="28"/>
                <w:szCs w:val="28"/>
              </w:rPr>
              <w:t xml:space="preserve"> </w:t>
            </w:r>
            <w:r w:rsidRPr="00FC103F">
              <w:rPr>
                <w:rFonts w:ascii="Times New Roman" w:hAnsi="Times New Roman"/>
                <w:i/>
                <w:color w:val="000000" w:themeColor="text1"/>
                <w:sz w:val="24"/>
                <w:szCs w:val="28"/>
              </w:rPr>
              <w:t>(поскольку принимаются в одностороннем порядке)</w:t>
            </w:r>
            <w:r w:rsidRPr="00FC103F">
              <w:rPr>
                <w:rFonts w:ascii="Times New Roman" w:hAnsi="Times New Roman"/>
                <w:color w:val="000000" w:themeColor="text1"/>
                <w:sz w:val="28"/>
                <w:szCs w:val="28"/>
              </w:rPr>
              <w:t xml:space="preserve">, </w:t>
            </w:r>
            <w:r w:rsidRPr="00FC103F">
              <w:rPr>
                <w:rFonts w:ascii="Times New Roman" w:hAnsi="Times New Roman"/>
                <w:b/>
                <w:color w:val="000000" w:themeColor="text1"/>
                <w:sz w:val="28"/>
                <w:szCs w:val="28"/>
              </w:rPr>
              <w:t>порождают правовые последствия</w:t>
            </w:r>
            <w:r w:rsidRPr="00FC103F">
              <w:rPr>
                <w:rFonts w:ascii="Times New Roman" w:hAnsi="Times New Roman"/>
                <w:color w:val="000000" w:themeColor="text1"/>
                <w:sz w:val="28"/>
                <w:szCs w:val="28"/>
              </w:rPr>
              <w:t xml:space="preserve"> для объектов регулирования </w:t>
            </w:r>
            <w:r w:rsidRPr="00FC103F">
              <w:rPr>
                <w:rFonts w:ascii="Times New Roman" w:hAnsi="Times New Roman"/>
                <w:i/>
                <w:color w:val="000000" w:themeColor="text1"/>
                <w:sz w:val="24"/>
                <w:szCs w:val="28"/>
              </w:rPr>
              <w:t xml:space="preserve">(в виде тех </w:t>
            </w:r>
            <w:r w:rsidRPr="00FC103F">
              <w:rPr>
                <w:rFonts w:ascii="Times New Roman" w:hAnsi="Times New Roman"/>
                <w:i/>
                <w:color w:val="000000" w:themeColor="text1"/>
                <w:sz w:val="24"/>
                <w:szCs w:val="28"/>
              </w:rPr>
              <w:lastRenderedPageBreak/>
              <w:t>или иных ограничений)</w:t>
            </w:r>
            <w:r w:rsidRPr="00FC103F">
              <w:rPr>
                <w:rFonts w:ascii="Times New Roman" w:hAnsi="Times New Roman"/>
                <w:color w:val="000000" w:themeColor="text1"/>
                <w:sz w:val="28"/>
                <w:szCs w:val="28"/>
              </w:rPr>
              <w:t xml:space="preserve">, а также могут распространяются </w:t>
            </w:r>
            <w:r w:rsidRPr="00FC103F">
              <w:rPr>
                <w:rFonts w:ascii="Times New Roman" w:hAnsi="Times New Roman"/>
                <w:b/>
                <w:color w:val="000000" w:themeColor="text1"/>
                <w:sz w:val="28"/>
                <w:szCs w:val="28"/>
              </w:rPr>
              <w:t>на индивидуально определенный круг лиц</w:t>
            </w:r>
            <w:r w:rsidRPr="00FC103F">
              <w:rPr>
                <w:rFonts w:ascii="Times New Roman" w:hAnsi="Times New Roman"/>
                <w:color w:val="000000" w:themeColor="text1"/>
                <w:sz w:val="28"/>
                <w:szCs w:val="28"/>
              </w:rPr>
              <w:t xml:space="preserve"> </w:t>
            </w:r>
            <w:r w:rsidRPr="00FC103F">
              <w:rPr>
                <w:rFonts w:ascii="Times New Roman" w:hAnsi="Times New Roman"/>
                <w:i/>
                <w:color w:val="000000" w:themeColor="text1"/>
                <w:sz w:val="24"/>
                <w:szCs w:val="28"/>
              </w:rPr>
              <w:t xml:space="preserve">(к примеру, в подпункте 1) пункта 1 Постановления от 1 июля 2021 года № 31 «О внесении дополнений в постановление Главного государственного санитарного врача Республики Казахстан от 25 декабря 2020 года» </w:t>
            </w:r>
            <w:r w:rsidRPr="00FC103F">
              <w:rPr>
                <w:rFonts w:ascii="Times New Roman" w:hAnsi="Times New Roman"/>
                <w:b/>
                <w:i/>
                <w:color w:val="000000" w:themeColor="text1"/>
                <w:sz w:val="24"/>
                <w:szCs w:val="28"/>
              </w:rPr>
              <w:t>исчерпывающе определены</w:t>
            </w:r>
            <w:r w:rsidRPr="00FC103F">
              <w:rPr>
                <w:rFonts w:ascii="Times New Roman" w:hAnsi="Times New Roman"/>
                <w:i/>
                <w:color w:val="000000" w:themeColor="text1"/>
                <w:sz w:val="24"/>
                <w:szCs w:val="28"/>
              </w:rPr>
              <w:t xml:space="preserve"> организации и субъекты, на которых распространяется его действие)</w:t>
            </w:r>
            <w:r w:rsidRPr="00FC103F">
              <w:rPr>
                <w:rFonts w:ascii="Times New Roman" w:hAnsi="Times New Roman"/>
                <w:color w:val="000000" w:themeColor="text1"/>
                <w:sz w:val="28"/>
                <w:szCs w:val="28"/>
              </w:rPr>
              <w:t>.</w:t>
            </w:r>
          </w:p>
          <w:p w:rsidR="0019765E" w:rsidRPr="00FC103F" w:rsidRDefault="0019765E" w:rsidP="00FC103F">
            <w:pPr>
              <w:ind w:firstLine="460"/>
              <w:jc w:val="both"/>
              <w:rPr>
                <w:rFonts w:ascii="Times New Roman" w:hAnsi="Times New Roman"/>
                <w:color w:val="000000" w:themeColor="text1"/>
                <w:sz w:val="28"/>
                <w:szCs w:val="28"/>
              </w:rPr>
            </w:pPr>
            <w:r w:rsidRPr="00FC103F">
              <w:rPr>
                <w:rFonts w:ascii="Times New Roman" w:hAnsi="Times New Roman"/>
                <w:color w:val="000000" w:themeColor="text1"/>
                <w:sz w:val="28"/>
                <w:szCs w:val="28"/>
              </w:rPr>
              <w:t xml:space="preserve">При этом, обозначенные постановления являются </w:t>
            </w:r>
            <w:r w:rsidRPr="00FC103F">
              <w:rPr>
                <w:rFonts w:ascii="Times New Roman" w:hAnsi="Times New Roman"/>
                <w:b/>
                <w:color w:val="000000" w:themeColor="text1"/>
                <w:sz w:val="28"/>
                <w:szCs w:val="28"/>
              </w:rPr>
              <w:t>результатом реализации компетенции</w:t>
            </w:r>
            <w:r w:rsidRPr="00FC103F">
              <w:rPr>
                <w:rFonts w:ascii="Times New Roman" w:hAnsi="Times New Roman"/>
                <w:color w:val="000000" w:themeColor="text1"/>
                <w:sz w:val="28"/>
                <w:szCs w:val="28"/>
              </w:rPr>
              <w:t xml:space="preserve"> Главного государственного санитарного врача РК, и, представляется, что такие решения </w:t>
            </w:r>
            <w:r w:rsidRPr="00FC103F">
              <w:rPr>
                <w:rFonts w:ascii="Times New Roman" w:hAnsi="Times New Roman"/>
                <w:b/>
                <w:color w:val="000000" w:themeColor="text1"/>
                <w:sz w:val="28"/>
                <w:szCs w:val="28"/>
              </w:rPr>
              <w:t>в полной мере отвечают признакам</w:t>
            </w:r>
            <w:r w:rsidRPr="00FC103F">
              <w:rPr>
                <w:rFonts w:ascii="Times New Roman" w:hAnsi="Times New Roman"/>
                <w:color w:val="000000" w:themeColor="text1"/>
                <w:sz w:val="28"/>
                <w:szCs w:val="28"/>
              </w:rPr>
              <w:t xml:space="preserve"> правовой категории «административный акт», определенным АППК. </w:t>
            </w:r>
          </w:p>
          <w:p w:rsidR="0019765E" w:rsidRPr="00FC103F" w:rsidRDefault="0019765E" w:rsidP="00FC103F">
            <w:pPr>
              <w:ind w:firstLine="460"/>
              <w:jc w:val="both"/>
              <w:rPr>
                <w:rFonts w:ascii="Times New Roman" w:hAnsi="Times New Roman"/>
                <w:color w:val="000000" w:themeColor="text1"/>
                <w:sz w:val="28"/>
                <w:szCs w:val="28"/>
              </w:rPr>
            </w:pPr>
            <w:r w:rsidRPr="00FC103F">
              <w:rPr>
                <w:rFonts w:ascii="Times New Roman" w:hAnsi="Times New Roman"/>
                <w:color w:val="000000" w:themeColor="text1"/>
                <w:sz w:val="28"/>
                <w:szCs w:val="28"/>
              </w:rPr>
              <w:t xml:space="preserve">Однако, такие постановления </w:t>
            </w:r>
            <w:r w:rsidRPr="00FC103F">
              <w:rPr>
                <w:rFonts w:ascii="Times New Roman" w:hAnsi="Times New Roman"/>
                <w:b/>
                <w:color w:val="000000" w:themeColor="text1"/>
                <w:sz w:val="28"/>
                <w:szCs w:val="28"/>
              </w:rPr>
              <w:t>не всегда распространяются на индивидуально определенный круг лиц</w:t>
            </w:r>
            <w:r w:rsidRPr="00FC103F">
              <w:rPr>
                <w:rFonts w:ascii="Times New Roman" w:hAnsi="Times New Roman"/>
                <w:color w:val="000000" w:themeColor="text1"/>
                <w:sz w:val="28"/>
                <w:szCs w:val="28"/>
              </w:rPr>
              <w:t xml:space="preserve"> </w:t>
            </w:r>
            <w:r w:rsidRPr="00FC103F">
              <w:rPr>
                <w:rFonts w:ascii="Times New Roman" w:hAnsi="Times New Roman"/>
                <w:i/>
                <w:color w:val="000000" w:themeColor="text1"/>
                <w:sz w:val="24"/>
                <w:szCs w:val="28"/>
              </w:rPr>
              <w:t>(исчерпывающие организации и субъекты)</w:t>
            </w:r>
            <w:r w:rsidRPr="00FC103F">
              <w:rPr>
                <w:rFonts w:ascii="Times New Roman" w:hAnsi="Times New Roman"/>
                <w:color w:val="000000" w:themeColor="text1"/>
                <w:sz w:val="28"/>
                <w:szCs w:val="28"/>
              </w:rPr>
              <w:t xml:space="preserve">, так как могут распространятся и на широкий круг лиц, определяемых самим постановлением. </w:t>
            </w:r>
          </w:p>
          <w:p w:rsidR="0019765E" w:rsidRPr="00FC103F" w:rsidRDefault="0019765E" w:rsidP="00FC103F">
            <w:pPr>
              <w:ind w:firstLine="460"/>
              <w:jc w:val="both"/>
              <w:rPr>
                <w:rFonts w:ascii="Times New Roman" w:hAnsi="Times New Roman"/>
                <w:color w:val="000000" w:themeColor="text1"/>
                <w:sz w:val="10"/>
                <w:szCs w:val="10"/>
              </w:rPr>
            </w:pPr>
          </w:p>
          <w:p w:rsidR="0019765E" w:rsidRPr="00FC103F" w:rsidRDefault="0019765E" w:rsidP="00FC103F">
            <w:pPr>
              <w:ind w:firstLine="460"/>
              <w:jc w:val="both"/>
              <w:rPr>
                <w:rFonts w:ascii="Times New Roman" w:hAnsi="Times New Roman"/>
                <w:i/>
                <w:color w:val="000000" w:themeColor="text1"/>
                <w:sz w:val="24"/>
                <w:szCs w:val="28"/>
              </w:rPr>
            </w:pPr>
            <w:r w:rsidRPr="00FC103F">
              <w:rPr>
                <w:rFonts w:ascii="Times New Roman" w:hAnsi="Times New Roman"/>
                <w:i/>
                <w:color w:val="000000" w:themeColor="text1"/>
                <w:sz w:val="24"/>
                <w:szCs w:val="28"/>
              </w:rPr>
              <w:t>К примеру, ограничительные мероприятия, в том числе карантин, вводятся (отменяются) постановлением Главного государственного санитарного врача Республики Казахстан или главного государственного санитарного врача соответствующей административно-территориальной единицы (на транспорте), а также на ведомственных объектах иных государственных органов решением главного государственного санитарного врача структурных подразделений государственного органа в сфере санитарно-эпидемиологического благополучия населения.</w:t>
            </w:r>
          </w:p>
          <w:p w:rsidR="0019765E" w:rsidRPr="00FC103F" w:rsidRDefault="0019765E" w:rsidP="00FC103F">
            <w:pPr>
              <w:ind w:firstLine="460"/>
              <w:jc w:val="both"/>
              <w:rPr>
                <w:rFonts w:ascii="Times New Roman" w:hAnsi="Times New Roman"/>
                <w:i/>
                <w:color w:val="000000" w:themeColor="text1"/>
                <w:sz w:val="24"/>
                <w:szCs w:val="28"/>
              </w:rPr>
            </w:pPr>
            <w:r w:rsidRPr="00FC103F">
              <w:rPr>
                <w:rFonts w:ascii="Times New Roman" w:hAnsi="Times New Roman"/>
                <w:i/>
                <w:color w:val="000000" w:themeColor="text1"/>
                <w:sz w:val="24"/>
                <w:szCs w:val="28"/>
              </w:rPr>
              <w:t xml:space="preserve">Указанная норма предполагает введение ограничительных мероприятий на всей территории РК, на соответствующих административно-территориальных единицах, которые подлежат обязательному исполнению </w:t>
            </w:r>
            <w:r w:rsidRPr="00FC103F">
              <w:rPr>
                <w:rFonts w:ascii="Times New Roman" w:hAnsi="Times New Roman"/>
                <w:b/>
                <w:i/>
                <w:color w:val="000000" w:themeColor="text1"/>
                <w:sz w:val="24"/>
                <w:szCs w:val="28"/>
              </w:rPr>
              <w:t>всеми, кому адресованы постановления, в том числе и физическим лицам (гражданам)</w:t>
            </w:r>
            <w:r w:rsidRPr="00FC103F">
              <w:rPr>
                <w:rFonts w:ascii="Times New Roman" w:hAnsi="Times New Roman"/>
                <w:i/>
                <w:color w:val="000000" w:themeColor="text1"/>
                <w:sz w:val="24"/>
                <w:szCs w:val="28"/>
              </w:rPr>
              <w:t>, то есть, определяемому самим постановлением кругу лиц.</w:t>
            </w:r>
          </w:p>
          <w:p w:rsidR="0019765E" w:rsidRPr="00FC103F" w:rsidRDefault="0019765E" w:rsidP="00FC103F">
            <w:pPr>
              <w:jc w:val="both"/>
              <w:rPr>
                <w:rFonts w:ascii="Times New Roman" w:hAnsi="Times New Roman"/>
                <w:sz w:val="12"/>
                <w:szCs w:val="10"/>
              </w:rPr>
            </w:pPr>
          </w:p>
          <w:p w:rsidR="0019765E" w:rsidRPr="00FC103F" w:rsidRDefault="0019765E" w:rsidP="00FC103F">
            <w:pPr>
              <w:ind w:firstLine="453"/>
              <w:jc w:val="both"/>
              <w:rPr>
                <w:rFonts w:ascii="Times New Roman" w:hAnsi="Times New Roman"/>
                <w:sz w:val="28"/>
              </w:rPr>
            </w:pPr>
            <w:r w:rsidRPr="00FC103F">
              <w:rPr>
                <w:rFonts w:ascii="Times New Roman" w:hAnsi="Times New Roman"/>
                <w:sz w:val="28"/>
              </w:rPr>
              <w:t xml:space="preserve">Редакция подпункта 8) части первой статьи 4 АППК, предлагается в целях </w:t>
            </w:r>
            <w:proofErr w:type="spellStart"/>
            <w:r w:rsidRPr="00FC103F">
              <w:rPr>
                <w:rFonts w:ascii="Times New Roman" w:hAnsi="Times New Roman"/>
                <w:sz w:val="28"/>
              </w:rPr>
              <w:lastRenderedPageBreak/>
              <w:t>корреспондирования</w:t>
            </w:r>
            <w:proofErr w:type="spellEnd"/>
            <w:r w:rsidRPr="00FC103F">
              <w:rPr>
                <w:rFonts w:ascii="Times New Roman" w:hAnsi="Times New Roman"/>
                <w:sz w:val="28"/>
              </w:rPr>
              <w:t xml:space="preserve"> со статьей 65 АППК. </w:t>
            </w:r>
          </w:p>
        </w:tc>
      </w:tr>
      <w:tr w:rsidR="0019765E" w:rsidRPr="00FC103F" w:rsidTr="00EF70FF">
        <w:tc>
          <w:tcPr>
            <w:tcW w:w="880" w:type="dxa"/>
          </w:tcPr>
          <w:p w:rsidR="0019765E" w:rsidRPr="00FC103F" w:rsidRDefault="0019765E" w:rsidP="00FC103F">
            <w:pPr>
              <w:pStyle w:val="a5"/>
              <w:widowControl w:val="0"/>
              <w:numPr>
                <w:ilvl w:val="0"/>
                <w:numId w:val="1"/>
              </w:numPr>
              <w:ind w:right="306"/>
              <w:jc w:val="center"/>
              <w:rPr>
                <w:sz w:val="28"/>
                <w:szCs w:val="24"/>
                <w:lang w:val="ru-RU"/>
              </w:rPr>
            </w:pPr>
          </w:p>
        </w:tc>
        <w:tc>
          <w:tcPr>
            <w:tcW w:w="1134" w:type="dxa"/>
          </w:tcPr>
          <w:p w:rsidR="0019765E" w:rsidRPr="00FC103F" w:rsidRDefault="0019765E" w:rsidP="00FC103F">
            <w:pPr>
              <w:contextualSpacing/>
              <w:jc w:val="both"/>
              <w:rPr>
                <w:rFonts w:ascii="Times New Roman" w:hAnsi="Times New Roman"/>
                <w:bCs/>
                <w:sz w:val="28"/>
                <w:szCs w:val="28"/>
                <w:lang w:val="kk-KZ"/>
              </w:rPr>
            </w:pPr>
            <w:r w:rsidRPr="00FC103F">
              <w:rPr>
                <w:rFonts w:ascii="Times New Roman" w:hAnsi="Times New Roman"/>
                <w:bCs/>
                <w:sz w:val="28"/>
                <w:szCs w:val="28"/>
                <w:lang w:val="kk-KZ"/>
              </w:rPr>
              <w:t>Новая часть третья статьи 9</w:t>
            </w:r>
          </w:p>
        </w:tc>
        <w:tc>
          <w:tcPr>
            <w:tcW w:w="4395" w:type="dxa"/>
            <w:shd w:val="clear" w:color="auto" w:fill="auto"/>
          </w:tcPr>
          <w:p w:rsidR="0019765E" w:rsidRPr="00FC103F" w:rsidRDefault="0019765E" w:rsidP="00FC103F">
            <w:pPr>
              <w:tabs>
                <w:tab w:val="left" w:pos="419"/>
              </w:tabs>
              <w:ind w:firstLine="284"/>
              <w:contextualSpacing/>
              <w:jc w:val="both"/>
              <w:rPr>
                <w:rFonts w:ascii="Times New Roman" w:hAnsi="Times New Roman"/>
                <w:sz w:val="28"/>
                <w:szCs w:val="28"/>
              </w:rPr>
            </w:pPr>
            <w:r w:rsidRPr="00FC103F">
              <w:rPr>
                <w:rFonts w:ascii="Times New Roman" w:hAnsi="Times New Roman"/>
                <w:sz w:val="28"/>
                <w:szCs w:val="28"/>
              </w:rPr>
              <w:t>Статья 9. Защита прав, свобод и законных интересов</w:t>
            </w:r>
          </w:p>
          <w:p w:rsidR="0019765E" w:rsidRPr="00FC103F" w:rsidRDefault="0019765E" w:rsidP="00FC103F">
            <w:pPr>
              <w:tabs>
                <w:tab w:val="left" w:pos="419"/>
              </w:tabs>
              <w:ind w:firstLine="284"/>
              <w:contextualSpacing/>
              <w:jc w:val="both"/>
              <w:rPr>
                <w:rFonts w:ascii="Times New Roman" w:hAnsi="Times New Roman"/>
                <w:sz w:val="28"/>
                <w:szCs w:val="28"/>
              </w:rPr>
            </w:pPr>
            <w:r w:rsidRPr="00FC103F">
              <w:rPr>
                <w:rFonts w:ascii="Times New Roman" w:hAnsi="Times New Roman"/>
                <w:sz w:val="28"/>
                <w:szCs w:val="28"/>
              </w:rPr>
              <w:t>…</w:t>
            </w:r>
          </w:p>
          <w:p w:rsidR="0019765E" w:rsidRPr="00FC103F" w:rsidRDefault="0019765E" w:rsidP="00FC103F">
            <w:pPr>
              <w:tabs>
                <w:tab w:val="left" w:pos="419"/>
              </w:tabs>
              <w:ind w:firstLine="284"/>
              <w:contextualSpacing/>
              <w:jc w:val="both"/>
              <w:rPr>
                <w:rFonts w:ascii="Times New Roman" w:hAnsi="Times New Roman"/>
                <w:b/>
                <w:sz w:val="28"/>
                <w:szCs w:val="28"/>
              </w:rPr>
            </w:pPr>
            <w:r w:rsidRPr="00FC103F">
              <w:rPr>
                <w:rFonts w:ascii="Times New Roman" w:hAnsi="Times New Roman"/>
                <w:b/>
                <w:sz w:val="28"/>
                <w:szCs w:val="28"/>
              </w:rPr>
              <w:t>3. Если законом установлен досудебный порядок урегулирования спора, обращение в суд может быть подано после соблюдения этого порядка.</w:t>
            </w:r>
          </w:p>
          <w:p w:rsidR="0019765E" w:rsidRPr="00FC103F" w:rsidRDefault="0019765E" w:rsidP="00FC103F">
            <w:pPr>
              <w:tabs>
                <w:tab w:val="left" w:pos="419"/>
              </w:tabs>
              <w:ind w:firstLine="284"/>
              <w:contextualSpacing/>
              <w:jc w:val="both"/>
              <w:rPr>
                <w:rFonts w:ascii="Times New Roman" w:hAnsi="Times New Roman"/>
                <w:sz w:val="28"/>
                <w:szCs w:val="28"/>
              </w:rPr>
            </w:pPr>
            <w:r w:rsidRPr="00FC103F">
              <w:rPr>
                <w:rFonts w:ascii="Times New Roman" w:hAnsi="Times New Roman"/>
                <w:sz w:val="28"/>
                <w:szCs w:val="28"/>
              </w:rPr>
              <w:t>…</w:t>
            </w:r>
          </w:p>
        </w:tc>
        <w:tc>
          <w:tcPr>
            <w:tcW w:w="4394" w:type="dxa"/>
            <w:shd w:val="clear" w:color="auto" w:fill="auto"/>
          </w:tcPr>
          <w:p w:rsidR="0019765E" w:rsidRPr="00FC103F" w:rsidRDefault="0019765E" w:rsidP="00FC103F">
            <w:pPr>
              <w:tabs>
                <w:tab w:val="left" w:pos="419"/>
              </w:tabs>
              <w:ind w:firstLine="284"/>
              <w:contextualSpacing/>
              <w:jc w:val="both"/>
              <w:rPr>
                <w:rFonts w:ascii="Times New Roman" w:hAnsi="Times New Roman"/>
                <w:sz w:val="28"/>
                <w:szCs w:val="28"/>
              </w:rPr>
            </w:pPr>
            <w:r w:rsidRPr="00FC103F">
              <w:rPr>
                <w:rFonts w:ascii="Times New Roman" w:hAnsi="Times New Roman"/>
                <w:sz w:val="28"/>
                <w:szCs w:val="28"/>
              </w:rPr>
              <w:t>Статья 9. Защита прав, свобод и законных интересов</w:t>
            </w:r>
          </w:p>
          <w:p w:rsidR="0019765E" w:rsidRPr="00FC103F" w:rsidRDefault="0019765E" w:rsidP="00FC103F">
            <w:pPr>
              <w:tabs>
                <w:tab w:val="left" w:pos="419"/>
              </w:tabs>
              <w:ind w:firstLine="284"/>
              <w:contextualSpacing/>
              <w:jc w:val="both"/>
              <w:rPr>
                <w:rFonts w:ascii="Times New Roman" w:hAnsi="Times New Roman"/>
                <w:sz w:val="28"/>
                <w:szCs w:val="28"/>
              </w:rPr>
            </w:pPr>
            <w:r w:rsidRPr="00FC103F">
              <w:rPr>
                <w:rFonts w:ascii="Times New Roman" w:hAnsi="Times New Roman"/>
                <w:sz w:val="28"/>
                <w:szCs w:val="28"/>
              </w:rPr>
              <w:t>…</w:t>
            </w:r>
          </w:p>
          <w:p w:rsidR="0019765E" w:rsidRPr="00FC103F" w:rsidRDefault="0019765E" w:rsidP="00FC103F">
            <w:pPr>
              <w:tabs>
                <w:tab w:val="left" w:pos="419"/>
              </w:tabs>
              <w:ind w:firstLine="284"/>
              <w:contextualSpacing/>
              <w:jc w:val="both"/>
              <w:rPr>
                <w:rFonts w:ascii="Times New Roman" w:hAnsi="Times New Roman"/>
                <w:b/>
                <w:sz w:val="28"/>
                <w:szCs w:val="28"/>
              </w:rPr>
            </w:pPr>
            <w:r w:rsidRPr="00FC103F">
              <w:rPr>
                <w:rFonts w:ascii="Times New Roman" w:hAnsi="Times New Roman"/>
                <w:b/>
                <w:sz w:val="28"/>
                <w:szCs w:val="28"/>
              </w:rPr>
              <w:t>3. Обращение в суд может быть подано после соблюдения досудебного порядка урегулирования спора, если иное не предусмотрено законом.</w:t>
            </w:r>
          </w:p>
          <w:p w:rsidR="0019765E" w:rsidRPr="00FC103F" w:rsidRDefault="0019765E" w:rsidP="00FC103F">
            <w:pPr>
              <w:tabs>
                <w:tab w:val="left" w:pos="419"/>
              </w:tabs>
              <w:ind w:firstLine="284"/>
              <w:contextualSpacing/>
              <w:jc w:val="both"/>
              <w:rPr>
                <w:rFonts w:ascii="Times New Roman" w:hAnsi="Times New Roman"/>
                <w:sz w:val="28"/>
                <w:szCs w:val="28"/>
              </w:rPr>
            </w:pPr>
            <w:r w:rsidRPr="00FC103F">
              <w:rPr>
                <w:rFonts w:ascii="Times New Roman" w:hAnsi="Times New Roman"/>
                <w:sz w:val="28"/>
                <w:szCs w:val="28"/>
              </w:rPr>
              <w:t>…</w:t>
            </w:r>
          </w:p>
        </w:tc>
        <w:tc>
          <w:tcPr>
            <w:tcW w:w="4394" w:type="dxa"/>
            <w:shd w:val="clear" w:color="auto" w:fill="auto"/>
          </w:tcPr>
          <w:p w:rsidR="0019765E" w:rsidRPr="00FC103F" w:rsidRDefault="0019765E" w:rsidP="00FC103F">
            <w:pPr>
              <w:ind w:firstLine="464"/>
              <w:contextualSpacing/>
              <w:jc w:val="both"/>
              <w:rPr>
                <w:rFonts w:ascii="Times New Roman" w:hAnsi="Times New Roman"/>
                <w:bCs/>
                <w:sz w:val="28"/>
                <w:szCs w:val="28"/>
                <w:lang w:val="kk-KZ"/>
              </w:rPr>
            </w:pPr>
            <w:r w:rsidRPr="00FC103F">
              <w:rPr>
                <w:rFonts w:ascii="Times New Roman" w:hAnsi="Times New Roman"/>
                <w:bCs/>
                <w:sz w:val="28"/>
                <w:szCs w:val="28"/>
                <w:lang w:val="kk-KZ"/>
              </w:rPr>
              <w:t>По части третьей статьи 9 АППК - Действующая формулировка презюмирует, что Закон должен устанавливать досудебный порядок урегулирования спора. Но в АППК другой подход, более правильно изложенный в части 5 статьи 91 «если иное не предусмотрено законом, обращение в суд допускается после обжалования в досудебном порядке».</w:t>
            </w:r>
          </w:p>
          <w:p w:rsidR="0019765E" w:rsidRPr="00FC103F" w:rsidRDefault="0019765E" w:rsidP="00FC103F">
            <w:pPr>
              <w:ind w:firstLine="460"/>
              <w:contextualSpacing/>
              <w:jc w:val="both"/>
              <w:rPr>
                <w:rFonts w:ascii="Times New Roman" w:hAnsi="Times New Roman"/>
                <w:bCs/>
                <w:sz w:val="28"/>
                <w:szCs w:val="24"/>
                <w:lang w:val="kk-KZ"/>
              </w:rPr>
            </w:pPr>
            <w:r w:rsidRPr="00FC103F">
              <w:rPr>
                <w:rFonts w:ascii="Times New Roman" w:hAnsi="Times New Roman"/>
                <w:bCs/>
                <w:sz w:val="28"/>
                <w:szCs w:val="24"/>
                <w:lang w:val="kk-KZ"/>
              </w:rPr>
              <w:t xml:space="preserve">Однако, </w:t>
            </w:r>
            <w:r w:rsidRPr="00FC103F">
              <w:rPr>
                <w:rFonts w:ascii="Times New Roman" w:hAnsi="Times New Roman"/>
                <w:sz w:val="28"/>
                <w:szCs w:val="24"/>
              </w:rPr>
              <w:t>многие законодательные акты содержат различные формулировки в части порядка обжалования административных решений, например, «могут быть обжалованы в вышестоящий орган и суд», «обжалуются в вышестоящий орган или в суд», «подлежат обжалованию в вышестоящем органе, суде» и т.д.</w:t>
            </w:r>
          </w:p>
          <w:p w:rsidR="0019765E" w:rsidRPr="00FC103F" w:rsidRDefault="0019765E" w:rsidP="00FC103F">
            <w:pPr>
              <w:ind w:firstLine="460"/>
              <w:contextualSpacing/>
              <w:jc w:val="both"/>
              <w:rPr>
                <w:rFonts w:ascii="Times New Roman" w:hAnsi="Times New Roman"/>
                <w:sz w:val="28"/>
                <w:szCs w:val="24"/>
              </w:rPr>
            </w:pPr>
            <w:r w:rsidRPr="00FC103F">
              <w:rPr>
                <w:rFonts w:ascii="Times New Roman" w:hAnsi="Times New Roman"/>
                <w:sz w:val="28"/>
                <w:szCs w:val="24"/>
              </w:rPr>
              <w:t xml:space="preserve">Следует понимать, что данные формулировки были приняты до принятия АППК и законодатель не вкладывал в них особый смысл, </w:t>
            </w:r>
            <w:r w:rsidRPr="00FC103F">
              <w:rPr>
                <w:rFonts w:ascii="Times New Roman" w:hAnsi="Times New Roman"/>
                <w:sz w:val="28"/>
                <w:szCs w:val="24"/>
              </w:rPr>
              <w:lastRenderedPageBreak/>
              <w:t>что, в одном случае, обязательно досудебное обжалование, а, в другом случае, можно обратиться непосредственно в суд, так как в ранее действующем ГПК прямо указывалось, что обращение в вышестоящий орган не является обязательным для принятия иска в производство.</w:t>
            </w:r>
          </w:p>
          <w:p w:rsidR="0019765E" w:rsidRPr="00FC103F" w:rsidRDefault="0019765E" w:rsidP="00FC103F">
            <w:pPr>
              <w:ind w:firstLine="460"/>
              <w:contextualSpacing/>
              <w:jc w:val="both"/>
              <w:rPr>
                <w:rFonts w:ascii="Times New Roman" w:hAnsi="Times New Roman"/>
                <w:bCs/>
                <w:sz w:val="28"/>
                <w:szCs w:val="28"/>
                <w:lang w:val="kk-KZ"/>
              </w:rPr>
            </w:pPr>
            <w:r w:rsidRPr="00FC103F">
              <w:rPr>
                <w:rFonts w:ascii="Times New Roman" w:hAnsi="Times New Roman"/>
                <w:bCs/>
                <w:sz w:val="28"/>
                <w:szCs w:val="28"/>
                <w:lang w:val="kk-KZ"/>
              </w:rPr>
              <w:t>Кроме того, в АППК присутствует специальный подход, изложенный в части 5 статьи 91: «Если иное не предусмотрено законом, обращение в суд допускается после обжалования в досудебном порядке».</w:t>
            </w:r>
          </w:p>
          <w:p w:rsidR="0019765E" w:rsidRPr="00FC103F" w:rsidRDefault="0019765E" w:rsidP="00FC103F">
            <w:pPr>
              <w:contextualSpacing/>
              <w:jc w:val="both"/>
              <w:rPr>
                <w:rFonts w:ascii="Times New Roman" w:hAnsi="Times New Roman"/>
                <w:b/>
                <w:bCs/>
                <w:sz w:val="28"/>
                <w:szCs w:val="28"/>
                <w:lang w:val="kk-KZ"/>
              </w:rPr>
            </w:pPr>
            <w:r w:rsidRPr="00FC103F">
              <w:rPr>
                <w:rFonts w:ascii="Times New Roman" w:hAnsi="Times New Roman"/>
                <w:bCs/>
                <w:sz w:val="28"/>
                <w:szCs w:val="28"/>
                <w:lang w:val="kk-KZ"/>
              </w:rPr>
              <w:t>В этой связи, для уточнения редакции рассматриваемой статьи предлагаются обозначенные поправки.</w:t>
            </w:r>
          </w:p>
        </w:tc>
      </w:tr>
      <w:tr w:rsidR="0019765E" w:rsidRPr="00FC103F" w:rsidTr="00EF70FF">
        <w:tc>
          <w:tcPr>
            <w:tcW w:w="880" w:type="dxa"/>
            <w:shd w:val="clear" w:color="auto" w:fill="auto"/>
          </w:tcPr>
          <w:p w:rsidR="0019765E" w:rsidRPr="00FC103F" w:rsidRDefault="0019765E" w:rsidP="00FC103F">
            <w:pPr>
              <w:pStyle w:val="a5"/>
              <w:widowControl w:val="0"/>
              <w:numPr>
                <w:ilvl w:val="0"/>
                <w:numId w:val="1"/>
              </w:numPr>
              <w:ind w:right="306"/>
              <w:jc w:val="center"/>
              <w:rPr>
                <w:sz w:val="28"/>
                <w:szCs w:val="24"/>
                <w:lang w:val="ru-RU"/>
              </w:rPr>
            </w:pPr>
          </w:p>
        </w:tc>
        <w:tc>
          <w:tcPr>
            <w:tcW w:w="1134" w:type="dxa"/>
            <w:shd w:val="clear" w:color="auto" w:fill="auto"/>
          </w:tcPr>
          <w:p w:rsidR="0019765E" w:rsidRPr="00FC103F" w:rsidRDefault="0019765E" w:rsidP="00FC103F">
            <w:pPr>
              <w:jc w:val="both"/>
              <w:rPr>
                <w:rFonts w:ascii="Times New Roman" w:eastAsiaTheme="minorHAnsi" w:hAnsi="Times New Roman"/>
                <w:sz w:val="28"/>
              </w:rPr>
            </w:pPr>
            <w:r w:rsidRPr="00FC103F">
              <w:rPr>
                <w:rFonts w:ascii="Times New Roman" w:hAnsi="Times New Roman"/>
                <w:sz w:val="28"/>
              </w:rPr>
              <w:t>Статья 17</w:t>
            </w:r>
          </w:p>
        </w:tc>
        <w:tc>
          <w:tcPr>
            <w:tcW w:w="4395" w:type="dxa"/>
            <w:shd w:val="clear" w:color="auto" w:fill="auto"/>
          </w:tcPr>
          <w:p w:rsidR="0019765E" w:rsidRPr="00FC103F" w:rsidRDefault="0019765E" w:rsidP="00FC103F">
            <w:pPr>
              <w:ind w:firstLine="463"/>
              <w:jc w:val="both"/>
              <w:rPr>
                <w:rFonts w:ascii="Times New Roman" w:hAnsi="Times New Roman"/>
                <w:b/>
                <w:sz w:val="28"/>
              </w:rPr>
            </w:pPr>
            <w:r w:rsidRPr="00FC103F">
              <w:rPr>
                <w:rFonts w:ascii="Times New Roman" w:hAnsi="Times New Roman"/>
                <w:sz w:val="28"/>
              </w:rPr>
              <w:t>Статья 17. Разумный срок</w:t>
            </w:r>
            <w:r w:rsidRPr="00FC103F">
              <w:rPr>
                <w:rFonts w:ascii="Times New Roman" w:hAnsi="Times New Roman"/>
                <w:b/>
                <w:sz w:val="28"/>
              </w:rPr>
              <w:t xml:space="preserve"> </w:t>
            </w:r>
            <w:r w:rsidRPr="00FC103F">
              <w:rPr>
                <w:rFonts w:ascii="Times New Roman" w:hAnsi="Times New Roman"/>
                <w:sz w:val="28"/>
              </w:rPr>
              <w:t>административного судопроизводства</w:t>
            </w:r>
          </w:p>
          <w:p w:rsidR="0019765E" w:rsidRPr="00FC103F" w:rsidRDefault="0019765E" w:rsidP="00FC103F">
            <w:pPr>
              <w:ind w:firstLine="463"/>
              <w:jc w:val="both"/>
              <w:rPr>
                <w:rFonts w:ascii="Times New Roman" w:hAnsi="Times New Roman"/>
                <w:b/>
                <w:sz w:val="28"/>
              </w:rPr>
            </w:pPr>
          </w:p>
          <w:p w:rsidR="0019765E" w:rsidRPr="00FC103F" w:rsidRDefault="0019765E" w:rsidP="0018480C">
            <w:pPr>
              <w:pStyle w:val="a5"/>
              <w:numPr>
                <w:ilvl w:val="0"/>
                <w:numId w:val="5"/>
              </w:numPr>
              <w:ind w:left="28" w:firstLine="425"/>
              <w:jc w:val="both"/>
              <w:rPr>
                <w:b/>
                <w:sz w:val="28"/>
                <w:lang w:val="ru-RU"/>
              </w:rPr>
            </w:pPr>
            <w:r w:rsidRPr="00FC103F">
              <w:rPr>
                <w:b/>
                <w:sz w:val="28"/>
                <w:lang w:val="ru-RU"/>
              </w:rPr>
              <w:t xml:space="preserve">Административное судопроизводство, включая производство отдельных процессуальных действий, </w:t>
            </w:r>
            <w:r w:rsidRPr="00FC103F">
              <w:rPr>
                <w:b/>
                <w:sz w:val="28"/>
                <w:lang w:val="ru-RU"/>
              </w:rPr>
              <w:lastRenderedPageBreak/>
              <w:t>осуществляется в разумный срок.</w:t>
            </w:r>
          </w:p>
          <w:p w:rsidR="0019765E" w:rsidRPr="00FC103F" w:rsidRDefault="0019765E" w:rsidP="00FC103F">
            <w:pPr>
              <w:pStyle w:val="a5"/>
              <w:ind w:left="453"/>
              <w:jc w:val="both"/>
              <w:rPr>
                <w:b/>
                <w:sz w:val="28"/>
                <w:lang w:val="ru-RU"/>
              </w:rPr>
            </w:pPr>
          </w:p>
          <w:p w:rsidR="0019765E" w:rsidRPr="00FC103F" w:rsidRDefault="0019765E" w:rsidP="00FC103F">
            <w:pPr>
              <w:pStyle w:val="a5"/>
              <w:ind w:left="453"/>
              <w:jc w:val="both"/>
              <w:rPr>
                <w:b/>
                <w:sz w:val="28"/>
                <w:lang w:val="ru-RU"/>
              </w:rPr>
            </w:pPr>
          </w:p>
          <w:p w:rsidR="0019765E" w:rsidRPr="00FC103F" w:rsidRDefault="0019765E" w:rsidP="0018480C">
            <w:pPr>
              <w:pStyle w:val="a5"/>
              <w:numPr>
                <w:ilvl w:val="0"/>
                <w:numId w:val="5"/>
              </w:numPr>
              <w:ind w:left="28" w:firstLine="425"/>
              <w:jc w:val="both"/>
              <w:rPr>
                <w:b/>
                <w:sz w:val="28"/>
                <w:lang w:val="ru-RU"/>
              </w:rPr>
            </w:pPr>
            <w:r w:rsidRPr="00FC103F">
              <w:rPr>
                <w:b/>
                <w:sz w:val="28"/>
                <w:lang w:val="ru-RU"/>
              </w:rPr>
              <w:t>Рассмотрение и разрешение отдельных категорий административных дел осуществляется в сроки, установленные настоящим Кодексом.</w:t>
            </w:r>
          </w:p>
          <w:p w:rsidR="0019765E" w:rsidRPr="00FC103F" w:rsidRDefault="0019765E" w:rsidP="00FC103F">
            <w:pPr>
              <w:jc w:val="both"/>
              <w:rPr>
                <w:b/>
                <w:sz w:val="24"/>
              </w:rPr>
            </w:pPr>
          </w:p>
          <w:p w:rsidR="0019765E" w:rsidRPr="00FC103F" w:rsidRDefault="0019765E" w:rsidP="00FC103F">
            <w:pPr>
              <w:jc w:val="both"/>
              <w:rPr>
                <w:b/>
                <w:sz w:val="24"/>
              </w:rPr>
            </w:pPr>
          </w:p>
          <w:p w:rsidR="0019765E" w:rsidRPr="00FC103F" w:rsidRDefault="0019765E" w:rsidP="00FC103F">
            <w:pPr>
              <w:jc w:val="both"/>
              <w:rPr>
                <w:b/>
                <w:sz w:val="24"/>
              </w:rPr>
            </w:pPr>
          </w:p>
          <w:p w:rsidR="0019765E" w:rsidRPr="00FC103F" w:rsidRDefault="0019765E" w:rsidP="00FC103F">
            <w:pPr>
              <w:jc w:val="both"/>
              <w:rPr>
                <w:b/>
                <w:sz w:val="24"/>
              </w:rPr>
            </w:pPr>
          </w:p>
          <w:p w:rsidR="0019765E" w:rsidRPr="00FC103F" w:rsidRDefault="0019765E" w:rsidP="00FC103F">
            <w:pPr>
              <w:jc w:val="both"/>
              <w:rPr>
                <w:b/>
                <w:sz w:val="24"/>
              </w:rPr>
            </w:pPr>
          </w:p>
          <w:p w:rsidR="0019765E" w:rsidRPr="00FC103F" w:rsidRDefault="0019765E" w:rsidP="00FC103F">
            <w:pPr>
              <w:jc w:val="both"/>
              <w:rPr>
                <w:b/>
                <w:sz w:val="24"/>
              </w:rPr>
            </w:pPr>
          </w:p>
          <w:p w:rsidR="0019765E" w:rsidRPr="00FC103F" w:rsidRDefault="0019765E" w:rsidP="00FC103F">
            <w:pPr>
              <w:jc w:val="both"/>
              <w:rPr>
                <w:b/>
                <w:sz w:val="24"/>
              </w:rPr>
            </w:pPr>
          </w:p>
          <w:p w:rsidR="0019765E" w:rsidRPr="00FC103F" w:rsidRDefault="0019765E" w:rsidP="00FC103F">
            <w:pPr>
              <w:jc w:val="both"/>
              <w:rPr>
                <w:b/>
                <w:sz w:val="24"/>
              </w:rPr>
            </w:pPr>
          </w:p>
          <w:p w:rsidR="001A2F39" w:rsidRPr="00FC103F" w:rsidRDefault="001A2F39" w:rsidP="00FC103F">
            <w:pPr>
              <w:jc w:val="both"/>
              <w:rPr>
                <w:b/>
                <w:sz w:val="24"/>
              </w:rPr>
            </w:pPr>
          </w:p>
          <w:p w:rsidR="0019765E" w:rsidRPr="00FC103F" w:rsidRDefault="0019765E" w:rsidP="00FC103F">
            <w:pPr>
              <w:jc w:val="both"/>
              <w:rPr>
                <w:b/>
                <w:sz w:val="24"/>
              </w:rPr>
            </w:pPr>
          </w:p>
          <w:p w:rsidR="0019765E" w:rsidRPr="00FC103F" w:rsidRDefault="0019765E" w:rsidP="00FC103F">
            <w:pPr>
              <w:jc w:val="both"/>
              <w:rPr>
                <w:b/>
                <w:sz w:val="24"/>
              </w:rPr>
            </w:pPr>
          </w:p>
          <w:p w:rsidR="0019765E" w:rsidRPr="00FC103F" w:rsidRDefault="0019765E" w:rsidP="00FC103F">
            <w:pPr>
              <w:ind w:firstLine="463"/>
              <w:jc w:val="both"/>
              <w:rPr>
                <w:rFonts w:ascii="Times New Roman" w:hAnsi="Times New Roman"/>
                <w:b/>
                <w:sz w:val="28"/>
              </w:rPr>
            </w:pPr>
            <w:r w:rsidRPr="00FC103F">
              <w:rPr>
                <w:rFonts w:ascii="Times New Roman" w:hAnsi="Times New Roman"/>
                <w:b/>
                <w:sz w:val="28"/>
              </w:rPr>
              <w:t xml:space="preserve">3. При определении разумного срока учитываются такие обстоятельства как правовая и фактическая сложность административного дела, поведение участников административного процесса, выражающееся в степени использования процессуальных </w:t>
            </w:r>
            <w:r w:rsidRPr="00FC103F">
              <w:rPr>
                <w:rFonts w:ascii="Times New Roman" w:hAnsi="Times New Roman"/>
                <w:b/>
                <w:sz w:val="28"/>
              </w:rPr>
              <w:lastRenderedPageBreak/>
              <w:t>прав и выполнения процессуальных обязанностей, процессуальная достаточность и эффективность действий суда, осуществляемые в целях оперативного рассмотрения административного дела.</w:t>
            </w:r>
          </w:p>
        </w:tc>
        <w:tc>
          <w:tcPr>
            <w:tcW w:w="4394" w:type="dxa"/>
            <w:shd w:val="clear" w:color="auto" w:fill="auto"/>
          </w:tcPr>
          <w:p w:rsidR="0019765E" w:rsidRPr="00FC103F" w:rsidRDefault="0019765E" w:rsidP="00FC103F">
            <w:pPr>
              <w:ind w:firstLine="458"/>
              <w:jc w:val="both"/>
              <w:rPr>
                <w:rFonts w:ascii="Times New Roman" w:hAnsi="Times New Roman"/>
                <w:b/>
                <w:sz w:val="28"/>
              </w:rPr>
            </w:pPr>
            <w:bookmarkStart w:id="1" w:name="_Hlk131079962"/>
            <w:r w:rsidRPr="00FC103F">
              <w:rPr>
                <w:rFonts w:ascii="Times New Roman" w:hAnsi="Times New Roman"/>
                <w:sz w:val="28"/>
              </w:rPr>
              <w:lastRenderedPageBreak/>
              <w:t>Статья 17. Разумный срок</w:t>
            </w:r>
            <w:r w:rsidRPr="00FC103F">
              <w:rPr>
                <w:rFonts w:ascii="Times New Roman" w:hAnsi="Times New Roman"/>
                <w:b/>
                <w:sz w:val="28"/>
              </w:rPr>
              <w:t xml:space="preserve"> административных процедур и </w:t>
            </w:r>
            <w:r w:rsidRPr="00FC103F">
              <w:rPr>
                <w:rFonts w:ascii="Times New Roman" w:hAnsi="Times New Roman"/>
                <w:sz w:val="28"/>
              </w:rPr>
              <w:t>административного судопроизводства</w:t>
            </w:r>
          </w:p>
          <w:p w:rsidR="0019765E" w:rsidRPr="00FC103F" w:rsidRDefault="0019765E" w:rsidP="0018480C">
            <w:pPr>
              <w:pStyle w:val="a5"/>
              <w:numPr>
                <w:ilvl w:val="0"/>
                <w:numId w:val="6"/>
              </w:numPr>
              <w:ind w:left="39" w:firstLine="425"/>
              <w:jc w:val="both"/>
              <w:rPr>
                <w:b/>
                <w:bCs/>
                <w:sz w:val="28"/>
                <w:lang w:val="ru-RU"/>
              </w:rPr>
            </w:pPr>
            <w:bookmarkStart w:id="2" w:name="_Hlk129250990"/>
            <w:r w:rsidRPr="00FC103F">
              <w:rPr>
                <w:b/>
                <w:bCs/>
                <w:sz w:val="28"/>
                <w:lang w:val="ru-RU"/>
              </w:rPr>
              <w:t xml:space="preserve">Разумный срок применяется в административном судопроизводстве, включая </w:t>
            </w:r>
            <w:r w:rsidRPr="00FC103F">
              <w:rPr>
                <w:b/>
                <w:bCs/>
                <w:sz w:val="28"/>
                <w:lang w:val="ru-RU"/>
              </w:rPr>
              <w:lastRenderedPageBreak/>
              <w:t>производство отдельных процессуальных действий, а также при проведении административных процедур</w:t>
            </w:r>
            <w:bookmarkEnd w:id="2"/>
            <w:r w:rsidRPr="00FC103F">
              <w:rPr>
                <w:b/>
                <w:bCs/>
                <w:sz w:val="28"/>
                <w:lang w:val="ru-RU"/>
              </w:rPr>
              <w:t>.</w:t>
            </w:r>
          </w:p>
          <w:p w:rsidR="0019765E" w:rsidRPr="00FC103F" w:rsidRDefault="0019765E" w:rsidP="00FC103F">
            <w:pPr>
              <w:ind w:left="39" w:firstLine="425"/>
              <w:jc w:val="both"/>
              <w:rPr>
                <w:rFonts w:ascii="Times New Roman" w:hAnsi="Times New Roman"/>
                <w:b/>
                <w:bCs/>
                <w:sz w:val="28"/>
              </w:rPr>
            </w:pPr>
            <w:r w:rsidRPr="00FC103F">
              <w:rPr>
                <w:rFonts w:ascii="Times New Roman" w:hAnsi="Times New Roman"/>
                <w:b/>
                <w:bCs/>
                <w:sz w:val="28"/>
              </w:rPr>
              <w:t>2. При определении разумного срока учитываются такие обстоятельства</w:t>
            </w:r>
            <w:r w:rsidR="00E7791F">
              <w:rPr>
                <w:rFonts w:ascii="Times New Roman" w:hAnsi="Times New Roman"/>
                <w:b/>
                <w:bCs/>
                <w:sz w:val="28"/>
              </w:rPr>
              <w:t>,</w:t>
            </w:r>
            <w:r w:rsidRPr="00FC103F">
              <w:rPr>
                <w:rFonts w:ascii="Times New Roman" w:hAnsi="Times New Roman"/>
                <w:b/>
                <w:bCs/>
                <w:sz w:val="28"/>
              </w:rPr>
              <w:t xml:space="preserve"> как правовая и фактическая сложность административного дела, поведение участников административного дела, выражающееся в степени использования прав и выполнения обязанностей, достаточность и эффективность действий административного органа, должностного лица, суда, осуществляемые в целях оперативного рассмотрения административного дела. </w:t>
            </w:r>
          </w:p>
          <w:p w:rsidR="0019765E" w:rsidRPr="00FC103F" w:rsidRDefault="0019765E" w:rsidP="0018480C">
            <w:pPr>
              <w:pStyle w:val="a5"/>
              <w:numPr>
                <w:ilvl w:val="0"/>
                <w:numId w:val="5"/>
              </w:numPr>
              <w:ind w:left="28" w:firstLine="425"/>
              <w:jc w:val="both"/>
              <w:rPr>
                <w:b/>
                <w:sz w:val="28"/>
                <w:lang w:val="ru-RU"/>
              </w:rPr>
            </w:pPr>
            <w:r w:rsidRPr="00FC103F">
              <w:rPr>
                <w:b/>
                <w:sz w:val="28"/>
                <w:lang w:val="ru-RU"/>
              </w:rPr>
              <w:t>Рассмотрение и разрешение обращений, отдельных категорий административных дел осуществля</w:t>
            </w:r>
            <w:r w:rsidR="00E7791F">
              <w:rPr>
                <w:b/>
                <w:sz w:val="28"/>
                <w:lang w:val="ru-RU"/>
              </w:rPr>
              <w:t>ю</w:t>
            </w:r>
            <w:r w:rsidRPr="00FC103F">
              <w:rPr>
                <w:b/>
                <w:sz w:val="28"/>
                <w:lang w:val="ru-RU"/>
              </w:rPr>
              <w:t>тся в сроки, установленные настоящим Кодексом.</w:t>
            </w:r>
            <w:bookmarkEnd w:id="1"/>
          </w:p>
        </w:tc>
        <w:tc>
          <w:tcPr>
            <w:tcW w:w="4394" w:type="dxa"/>
            <w:shd w:val="clear" w:color="auto" w:fill="auto"/>
          </w:tcPr>
          <w:p w:rsidR="0019765E" w:rsidRPr="00FC103F" w:rsidRDefault="0019765E" w:rsidP="00FC103F">
            <w:pPr>
              <w:ind w:firstLine="457"/>
              <w:jc w:val="both"/>
              <w:rPr>
                <w:rFonts w:ascii="Times New Roman" w:hAnsi="Times New Roman"/>
                <w:sz w:val="28"/>
              </w:rPr>
            </w:pPr>
            <w:r w:rsidRPr="00FC103F">
              <w:rPr>
                <w:rFonts w:ascii="Times New Roman" w:hAnsi="Times New Roman"/>
                <w:sz w:val="28"/>
              </w:rPr>
              <w:lastRenderedPageBreak/>
              <w:t xml:space="preserve">Разумный срок применяют не только судебные органы, но также и административные. </w:t>
            </w:r>
          </w:p>
          <w:p w:rsidR="0019765E" w:rsidRPr="00FC103F" w:rsidRDefault="0019765E" w:rsidP="00FC103F">
            <w:pPr>
              <w:ind w:firstLine="457"/>
              <w:jc w:val="both"/>
              <w:rPr>
                <w:rFonts w:ascii="Times New Roman" w:hAnsi="Times New Roman"/>
                <w:sz w:val="28"/>
              </w:rPr>
            </w:pPr>
            <w:r w:rsidRPr="00FC103F">
              <w:rPr>
                <w:rFonts w:ascii="Times New Roman" w:hAnsi="Times New Roman"/>
                <w:sz w:val="28"/>
              </w:rPr>
              <w:t xml:space="preserve">К примеру, согласно части шестой статьи 64 АППК, административный орган, должностное лицо устанавливают разумный срок заявителю, для </w:t>
            </w:r>
            <w:r w:rsidRPr="00FC103F">
              <w:rPr>
                <w:rFonts w:ascii="Times New Roman" w:hAnsi="Times New Roman"/>
                <w:sz w:val="28"/>
              </w:rPr>
              <w:lastRenderedPageBreak/>
              <w:t xml:space="preserve">устранения недостатков в его обращении. </w:t>
            </w:r>
          </w:p>
          <w:p w:rsidR="0019765E" w:rsidRPr="00FC103F" w:rsidRDefault="0019765E" w:rsidP="00FC103F">
            <w:pPr>
              <w:ind w:firstLine="457"/>
              <w:jc w:val="both"/>
              <w:rPr>
                <w:rFonts w:ascii="Times New Roman" w:hAnsi="Times New Roman"/>
                <w:sz w:val="28"/>
              </w:rPr>
            </w:pPr>
            <w:r w:rsidRPr="00FC103F">
              <w:rPr>
                <w:rFonts w:ascii="Times New Roman" w:hAnsi="Times New Roman"/>
                <w:sz w:val="28"/>
              </w:rPr>
              <w:t>Более того, согласно части второй статьи 76 АППК срок административной процедуры, возбужденной на основании обращения, может быть продлен мотивированным решением руководителя административного органа или его заместителя на разумный срок.</w:t>
            </w:r>
          </w:p>
          <w:p w:rsidR="0019765E" w:rsidRPr="00FC103F" w:rsidRDefault="0019765E" w:rsidP="00FC103F">
            <w:pPr>
              <w:ind w:firstLine="457"/>
              <w:jc w:val="both"/>
              <w:rPr>
                <w:rFonts w:ascii="Times New Roman" w:hAnsi="Times New Roman"/>
                <w:sz w:val="28"/>
              </w:rPr>
            </w:pPr>
            <w:r w:rsidRPr="00FC103F">
              <w:rPr>
                <w:rFonts w:ascii="Times New Roman" w:hAnsi="Times New Roman"/>
                <w:sz w:val="28"/>
              </w:rPr>
              <w:t xml:space="preserve">В </w:t>
            </w:r>
            <w:proofErr w:type="spellStart"/>
            <w:r w:rsidRPr="00FC103F">
              <w:rPr>
                <w:rFonts w:ascii="Times New Roman" w:hAnsi="Times New Roman"/>
                <w:sz w:val="28"/>
              </w:rPr>
              <w:t>указаных</w:t>
            </w:r>
            <w:proofErr w:type="spellEnd"/>
            <w:r w:rsidRPr="00FC103F">
              <w:rPr>
                <w:rFonts w:ascii="Times New Roman" w:hAnsi="Times New Roman"/>
                <w:sz w:val="28"/>
              </w:rPr>
              <w:t xml:space="preserve"> случаях, разумный срок не превышает пределы, установленные АППК. </w:t>
            </w:r>
          </w:p>
          <w:p w:rsidR="0019765E" w:rsidRPr="00FC103F" w:rsidRDefault="0019765E" w:rsidP="00FC103F">
            <w:pPr>
              <w:ind w:firstLine="457"/>
              <w:jc w:val="both"/>
              <w:rPr>
                <w:rFonts w:ascii="Times New Roman" w:hAnsi="Times New Roman"/>
                <w:sz w:val="28"/>
              </w:rPr>
            </w:pPr>
            <w:r w:rsidRPr="00FC103F">
              <w:rPr>
                <w:rFonts w:ascii="Times New Roman" w:hAnsi="Times New Roman"/>
                <w:sz w:val="28"/>
              </w:rPr>
              <w:t xml:space="preserve">Однако критерии разумного срока для правоприменителей при проведении административных процедур не раскрываются в АППК. Такие критерии указаны в статье 17 АППК, которая регламентирует принцип разумного срока в </w:t>
            </w:r>
            <w:proofErr w:type="spellStart"/>
            <w:r w:rsidRPr="00FC103F">
              <w:rPr>
                <w:rFonts w:ascii="Times New Roman" w:hAnsi="Times New Roman"/>
                <w:sz w:val="28"/>
              </w:rPr>
              <w:t>администартивном</w:t>
            </w:r>
            <w:proofErr w:type="spellEnd"/>
            <w:r w:rsidRPr="00FC103F">
              <w:rPr>
                <w:rFonts w:ascii="Times New Roman" w:hAnsi="Times New Roman"/>
                <w:sz w:val="28"/>
              </w:rPr>
              <w:t xml:space="preserve"> судопроизводстве. </w:t>
            </w:r>
          </w:p>
          <w:p w:rsidR="0019765E" w:rsidRPr="00FC103F" w:rsidRDefault="0019765E" w:rsidP="00FC103F">
            <w:pPr>
              <w:ind w:firstLine="457"/>
              <w:jc w:val="both"/>
              <w:rPr>
                <w:rFonts w:ascii="Times New Roman" w:hAnsi="Times New Roman"/>
                <w:b/>
                <w:sz w:val="28"/>
              </w:rPr>
            </w:pPr>
            <w:r w:rsidRPr="00FC103F">
              <w:rPr>
                <w:rFonts w:ascii="Times New Roman" w:hAnsi="Times New Roman"/>
                <w:sz w:val="28"/>
              </w:rPr>
              <w:t>Так, имеется необходимость приведения данной статьи в соответствие с другими положениями АППК.</w:t>
            </w:r>
            <w:r w:rsidRPr="00FC103F">
              <w:rPr>
                <w:rFonts w:ascii="Times New Roman" w:hAnsi="Times New Roman"/>
                <w:b/>
                <w:sz w:val="28"/>
              </w:rPr>
              <w:t xml:space="preserve">   </w:t>
            </w:r>
          </w:p>
        </w:tc>
      </w:tr>
      <w:tr w:rsidR="0019765E" w:rsidRPr="00FC103F" w:rsidTr="00EF70FF">
        <w:tc>
          <w:tcPr>
            <w:tcW w:w="880" w:type="dxa"/>
            <w:shd w:val="clear" w:color="auto" w:fill="auto"/>
          </w:tcPr>
          <w:p w:rsidR="0019765E" w:rsidRPr="00FC103F" w:rsidRDefault="0019765E" w:rsidP="00FC103F">
            <w:pPr>
              <w:pStyle w:val="a5"/>
              <w:widowControl w:val="0"/>
              <w:numPr>
                <w:ilvl w:val="0"/>
                <w:numId w:val="1"/>
              </w:numPr>
              <w:ind w:right="306"/>
              <w:jc w:val="center"/>
              <w:rPr>
                <w:sz w:val="28"/>
                <w:szCs w:val="24"/>
                <w:lang w:val="ru-RU"/>
              </w:rPr>
            </w:pPr>
          </w:p>
        </w:tc>
        <w:tc>
          <w:tcPr>
            <w:tcW w:w="1134" w:type="dxa"/>
            <w:shd w:val="clear" w:color="auto" w:fill="auto"/>
          </w:tcPr>
          <w:p w:rsidR="0019765E" w:rsidRPr="00FC103F" w:rsidRDefault="0019765E" w:rsidP="00FC103F">
            <w:pPr>
              <w:jc w:val="both"/>
              <w:rPr>
                <w:rFonts w:ascii="Times New Roman" w:eastAsia="SimSun" w:hAnsi="Times New Roman"/>
                <w:bCs/>
                <w:sz w:val="28"/>
                <w:szCs w:val="24"/>
              </w:rPr>
            </w:pPr>
            <w:r w:rsidRPr="00FC103F">
              <w:rPr>
                <w:rFonts w:ascii="Times New Roman" w:eastAsia="SimSun" w:hAnsi="Times New Roman"/>
                <w:bCs/>
                <w:sz w:val="28"/>
                <w:szCs w:val="24"/>
              </w:rPr>
              <w:t>Подпункт 7) части второй статьи 22</w:t>
            </w:r>
          </w:p>
        </w:tc>
        <w:tc>
          <w:tcPr>
            <w:tcW w:w="4395" w:type="dxa"/>
            <w:shd w:val="clear" w:color="auto" w:fill="auto"/>
          </w:tcPr>
          <w:p w:rsidR="0019765E" w:rsidRPr="00FC103F" w:rsidRDefault="0019765E" w:rsidP="00FC103F">
            <w:pPr>
              <w:ind w:firstLine="453"/>
              <w:jc w:val="both"/>
              <w:rPr>
                <w:rFonts w:ascii="Times New Roman" w:eastAsia="SimSun" w:hAnsi="Times New Roman"/>
                <w:sz w:val="28"/>
                <w:szCs w:val="24"/>
                <w:shd w:val="clear" w:color="auto" w:fill="FFFFFF"/>
              </w:rPr>
            </w:pPr>
            <w:r w:rsidRPr="00FC103F">
              <w:rPr>
                <w:rFonts w:ascii="Times New Roman" w:eastAsia="SimSun" w:hAnsi="Times New Roman"/>
                <w:sz w:val="28"/>
                <w:szCs w:val="24"/>
                <w:shd w:val="clear" w:color="auto" w:fill="FFFFFF"/>
              </w:rPr>
              <w:t>Статья 22. Заявитель</w:t>
            </w:r>
          </w:p>
          <w:p w:rsidR="0019765E" w:rsidRPr="00FC103F" w:rsidRDefault="0019765E" w:rsidP="00FC103F">
            <w:pPr>
              <w:ind w:firstLine="453"/>
              <w:jc w:val="both"/>
              <w:rPr>
                <w:rFonts w:ascii="Times New Roman" w:eastAsia="SimSun" w:hAnsi="Times New Roman"/>
                <w:sz w:val="28"/>
                <w:szCs w:val="24"/>
                <w:shd w:val="clear" w:color="auto" w:fill="FFFFFF"/>
              </w:rPr>
            </w:pPr>
            <w:r w:rsidRPr="00FC103F">
              <w:rPr>
                <w:rFonts w:ascii="Times New Roman" w:eastAsia="SimSun" w:hAnsi="Times New Roman"/>
                <w:sz w:val="28"/>
                <w:szCs w:val="24"/>
                <w:shd w:val="clear" w:color="auto" w:fill="FFFFFF"/>
              </w:rPr>
              <w:t>…</w:t>
            </w:r>
          </w:p>
          <w:p w:rsidR="0019765E" w:rsidRPr="00FC103F" w:rsidRDefault="0019765E" w:rsidP="00FC103F">
            <w:pPr>
              <w:ind w:firstLine="453"/>
              <w:jc w:val="both"/>
              <w:rPr>
                <w:rFonts w:ascii="Times New Roman" w:eastAsia="SimSun" w:hAnsi="Times New Roman"/>
                <w:sz w:val="28"/>
                <w:szCs w:val="24"/>
                <w:shd w:val="clear" w:color="auto" w:fill="FFFFFF"/>
              </w:rPr>
            </w:pPr>
            <w:r w:rsidRPr="00FC103F">
              <w:rPr>
                <w:rFonts w:ascii="Times New Roman" w:eastAsia="SimSun" w:hAnsi="Times New Roman"/>
                <w:sz w:val="28"/>
                <w:szCs w:val="24"/>
                <w:shd w:val="clear" w:color="auto" w:fill="FFFFFF"/>
              </w:rPr>
              <w:t>2. Заявитель имеет право:</w:t>
            </w:r>
          </w:p>
          <w:p w:rsidR="0019765E" w:rsidRPr="00FC103F" w:rsidRDefault="0019765E" w:rsidP="00FC103F">
            <w:pPr>
              <w:ind w:firstLine="453"/>
              <w:jc w:val="both"/>
              <w:rPr>
                <w:rFonts w:ascii="Times New Roman" w:eastAsia="SimSun" w:hAnsi="Times New Roman"/>
                <w:sz w:val="28"/>
                <w:szCs w:val="24"/>
                <w:shd w:val="clear" w:color="auto" w:fill="FFFFFF"/>
              </w:rPr>
            </w:pPr>
            <w:r w:rsidRPr="00FC103F">
              <w:rPr>
                <w:rFonts w:ascii="Times New Roman" w:eastAsia="SimSun" w:hAnsi="Times New Roman"/>
                <w:sz w:val="28"/>
                <w:szCs w:val="24"/>
                <w:shd w:val="clear" w:color="auto" w:fill="FFFFFF"/>
              </w:rPr>
              <w:t>…</w:t>
            </w:r>
          </w:p>
          <w:p w:rsidR="0019765E" w:rsidRPr="00FC103F" w:rsidRDefault="0019765E" w:rsidP="00FC103F">
            <w:pPr>
              <w:ind w:firstLine="453"/>
              <w:jc w:val="both"/>
              <w:rPr>
                <w:rFonts w:ascii="Times New Roman" w:eastAsia="SimSun" w:hAnsi="Times New Roman"/>
                <w:sz w:val="28"/>
                <w:szCs w:val="24"/>
                <w:shd w:val="clear" w:color="auto" w:fill="FFFFFF"/>
              </w:rPr>
            </w:pPr>
            <w:r w:rsidRPr="00FC103F">
              <w:rPr>
                <w:rFonts w:ascii="Times New Roman" w:eastAsia="SimSun" w:hAnsi="Times New Roman"/>
                <w:sz w:val="28"/>
                <w:szCs w:val="24"/>
                <w:shd w:val="clear" w:color="auto" w:fill="FFFFFF"/>
              </w:rPr>
              <w:t xml:space="preserve">7) </w:t>
            </w:r>
            <w:r w:rsidRPr="00FC103F">
              <w:rPr>
                <w:rFonts w:ascii="Times New Roman" w:eastAsia="SimSun" w:hAnsi="Times New Roman"/>
                <w:b/>
                <w:sz w:val="28"/>
                <w:szCs w:val="24"/>
                <w:shd w:val="clear" w:color="auto" w:fill="FFFFFF"/>
              </w:rPr>
              <w:t>в ходе обжалования</w:t>
            </w:r>
            <w:r w:rsidRPr="00FC103F">
              <w:rPr>
                <w:rFonts w:ascii="Times New Roman" w:eastAsia="SimSun" w:hAnsi="Times New Roman"/>
                <w:sz w:val="28"/>
                <w:szCs w:val="24"/>
                <w:shd w:val="clear" w:color="auto" w:fill="FFFFFF"/>
              </w:rPr>
              <w:t xml:space="preserve"> представлять доказательства и участвовать в их исследовании, в том числе давать объяснения, представлять вещественные доказательства и иные документы;</w:t>
            </w:r>
          </w:p>
          <w:p w:rsidR="0019765E" w:rsidRPr="00FC103F" w:rsidRDefault="0019765E" w:rsidP="00FC103F">
            <w:pPr>
              <w:ind w:firstLine="453"/>
              <w:jc w:val="both"/>
              <w:rPr>
                <w:rFonts w:ascii="Times New Roman" w:eastAsia="SimSun" w:hAnsi="Times New Roman"/>
                <w:sz w:val="28"/>
                <w:szCs w:val="24"/>
                <w:shd w:val="clear" w:color="auto" w:fill="FFFFFF"/>
              </w:rPr>
            </w:pPr>
            <w:r w:rsidRPr="00FC103F">
              <w:rPr>
                <w:rFonts w:ascii="Times New Roman" w:eastAsia="SimSun" w:hAnsi="Times New Roman"/>
                <w:sz w:val="28"/>
                <w:szCs w:val="24"/>
                <w:shd w:val="clear" w:color="auto" w:fill="FFFFFF"/>
              </w:rPr>
              <w:t>…</w:t>
            </w:r>
          </w:p>
        </w:tc>
        <w:tc>
          <w:tcPr>
            <w:tcW w:w="4394" w:type="dxa"/>
            <w:shd w:val="clear" w:color="auto" w:fill="auto"/>
          </w:tcPr>
          <w:p w:rsidR="0019765E" w:rsidRPr="00FC103F" w:rsidRDefault="0019765E" w:rsidP="00FC103F">
            <w:pPr>
              <w:ind w:firstLine="453"/>
              <w:jc w:val="both"/>
              <w:rPr>
                <w:rFonts w:ascii="Times New Roman" w:eastAsia="SimSun" w:hAnsi="Times New Roman"/>
                <w:sz w:val="28"/>
                <w:szCs w:val="24"/>
                <w:shd w:val="clear" w:color="auto" w:fill="FFFFFF"/>
              </w:rPr>
            </w:pPr>
            <w:r w:rsidRPr="00FC103F">
              <w:rPr>
                <w:rFonts w:ascii="Times New Roman" w:eastAsia="SimSun" w:hAnsi="Times New Roman"/>
                <w:sz w:val="28"/>
                <w:szCs w:val="24"/>
                <w:shd w:val="clear" w:color="auto" w:fill="FFFFFF"/>
              </w:rPr>
              <w:t>Статья 22. Заявитель</w:t>
            </w:r>
          </w:p>
          <w:p w:rsidR="0019765E" w:rsidRPr="00FC103F" w:rsidRDefault="0019765E" w:rsidP="00FC103F">
            <w:pPr>
              <w:ind w:firstLine="453"/>
              <w:jc w:val="both"/>
              <w:rPr>
                <w:rFonts w:ascii="Times New Roman" w:eastAsia="SimSun" w:hAnsi="Times New Roman"/>
                <w:sz w:val="28"/>
                <w:szCs w:val="24"/>
                <w:shd w:val="clear" w:color="auto" w:fill="FFFFFF"/>
              </w:rPr>
            </w:pPr>
            <w:r w:rsidRPr="00FC103F">
              <w:rPr>
                <w:rFonts w:ascii="Times New Roman" w:eastAsia="SimSun" w:hAnsi="Times New Roman"/>
                <w:sz w:val="28"/>
                <w:szCs w:val="24"/>
                <w:shd w:val="clear" w:color="auto" w:fill="FFFFFF"/>
              </w:rPr>
              <w:t>…</w:t>
            </w:r>
          </w:p>
          <w:p w:rsidR="0019765E" w:rsidRPr="00FC103F" w:rsidRDefault="0019765E" w:rsidP="00FC103F">
            <w:pPr>
              <w:ind w:firstLine="453"/>
              <w:jc w:val="both"/>
              <w:rPr>
                <w:rFonts w:ascii="Times New Roman" w:eastAsia="SimSun" w:hAnsi="Times New Roman"/>
                <w:sz w:val="28"/>
                <w:szCs w:val="24"/>
                <w:shd w:val="clear" w:color="auto" w:fill="FFFFFF"/>
              </w:rPr>
            </w:pPr>
            <w:r w:rsidRPr="00FC103F">
              <w:rPr>
                <w:rFonts w:ascii="Times New Roman" w:eastAsia="SimSun" w:hAnsi="Times New Roman"/>
                <w:sz w:val="28"/>
                <w:szCs w:val="24"/>
                <w:shd w:val="clear" w:color="auto" w:fill="FFFFFF"/>
              </w:rPr>
              <w:t>2. Заявитель имеет право:</w:t>
            </w:r>
          </w:p>
          <w:p w:rsidR="0019765E" w:rsidRPr="00FC103F" w:rsidRDefault="0019765E" w:rsidP="00FC103F">
            <w:pPr>
              <w:ind w:firstLine="453"/>
              <w:jc w:val="both"/>
              <w:rPr>
                <w:rFonts w:ascii="Times New Roman" w:eastAsia="SimSun" w:hAnsi="Times New Roman"/>
                <w:sz w:val="28"/>
                <w:szCs w:val="24"/>
                <w:shd w:val="clear" w:color="auto" w:fill="FFFFFF"/>
              </w:rPr>
            </w:pPr>
            <w:r w:rsidRPr="00FC103F">
              <w:rPr>
                <w:rFonts w:ascii="Times New Roman" w:eastAsia="SimSun" w:hAnsi="Times New Roman"/>
                <w:sz w:val="28"/>
                <w:szCs w:val="24"/>
                <w:shd w:val="clear" w:color="auto" w:fill="FFFFFF"/>
              </w:rPr>
              <w:t>…</w:t>
            </w:r>
          </w:p>
          <w:p w:rsidR="0019765E" w:rsidRPr="00FC103F" w:rsidRDefault="0019765E" w:rsidP="00FC103F">
            <w:pPr>
              <w:ind w:firstLine="453"/>
              <w:jc w:val="both"/>
              <w:rPr>
                <w:rFonts w:ascii="Times New Roman" w:eastAsia="SimSun" w:hAnsi="Times New Roman"/>
                <w:sz w:val="28"/>
                <w:szCs w:val="24"/>
                <w:shd w:val="clear" w:color="auto" w:fill="FFFFFF"/>
              </w:rPr>
            </w:pPr>
            <w:r w:rsidRPr="00FC103F">
              <w:rPr>
                <w:rFonts w:ascii="Times New Roman" w:eastAsia="SimSun" w:hAnsi="Times New Roman"/>
                <w:sz w:val="28"/>
                <w:szCs w:val="24"/>
                <w:shd w:val="clear" w:color="auto" w:fill="FFFFFF"/>
              </w:rPr>
              <w:t xml:space="preserve">7) представлять доказательства и участвовать в их исследовании, в том числе давать объяснения, представлять вещественные доказательства и иные документы; </w:t>
            </w:r>
          </w:p>
          <w:p w:rsidR="0019765E" w:rsidRPr="00FC103F" w:rsidRDefault="0019765E" w:rsidP="00FC103F">
            <w:pPr>
              <w:ind w:firstLine="453"/>
              <w:jc w:val="both"/>
              <w:rPr>
                <w:rFonts w:ascii="Times New Roman" w:eastAsia="SimSun" w:hAnsi="Times New Roman"/>
                <w:sz w:val="28"/>
                <w:szCs w:val="24"/>
                <w:shd w:val="clear" w:color="auto" w:fill="FFFFFF"/>
              </w:rPr>
            </w:pPr>
            <w:r w:rsidRPr="00FC103F">
              <w:rPr>
                <w:rFonts w:ascii="Times New Roman" w:eastAsia="SimSun" w:hAnsi="Times New Roman"/>
                <w:sz w:val="28"/>
                <w:szCs w:val="24"/>
                <w:shd w:val="clear" w:color="auto" w:fill="FFFFFF"/>
              </w:rPr>
              <w:t>…</w:t>
            </w:r>
          </w:p>
        </w:tc>
        <w:tc>
          <w:tcPr>
            <w:tcW w:w="4394" w:type="dxa"/>
            <w:shd w:val="clear" w:color="auto" w:fill="auto"/>
          </w:tcPr>
          <w:p w:rsidR="0019765E" w:rsidRPr="00FC103F" w:rsidRDefault="0019765E" w:rsidP="00FC103F">
            <w:pPr>
              <w:ind w:firstLine="464"/>
              <w:contextualSpacing/>
              <w:jc w:val="both"/>
              <w:rPr>
                <w:rFonts w:ascii="Times New Roman" w:hAnsi="Times New Roman"/>
                <w:bCs/>
                <w:sz w:val="28"/>
                <w:szCs w:val="28"/>
                <w:lang w:val="kk-KZ"/>
              </w:rPr>
            </w:pPr>
            <w:r w:rsidRPr="00FC103F">
              <w:rPr>
                <w:rFonts w:ascii="Times New Roman" w:hAnsi="Times New Roman"/>
                <w:bCs/>
                <w:sz w:val="28"/>
                <w:szCs w:val="28"/>
                <w:lang w:val="kk-KZ"/>
              </w:rPr>
              <w:t xml:space="preserve">Предлагаемыми поправками подразумевается право заявителя предоставлять доказательства не только в рамках обжалования административного акта, административного действия (бездействия), но и , например, на этапе проведения заслушивания, что в целом позволит более эффективно проводить процедуру заслушивания, так как в статье 73 АППК указывается лишь о «выражении позиции» участника административной процедуры, которая по смыслу статей 73 и 74 АПКК может быть выражена в письменной (бумажной и (или) электронной) форме. В свою очередь,   предоставление доказательств или иных документов в опровержение позиции административного </w:t>
            </w:r>
            <w:r w:rsidRPr="00FC103F">
              <w:rPr>
                <w:rFonts w:ascii="Times New Roman" w:hAnsi="Times New Roman"/>
                <w:bCs/>
                <w:sz w:val="28"/>
                <w:szCs w:val="28"/>
                <w:lang w:val="kk-KZ"/>
              </w:rPr>
              <w:lastRenderedPageBreak/>
              <w:t>органа является наиболее эффетивным способом отстаивания своей позиции.</w:t>
            </w:r>
          </w:p>
          <w:p w:rsidR="0019765E" w:rsidRPr="00FC103F" w:rsidRDefault="0019765E" w:rsidP="00FC103F">
            <w:pPr>
              <w:ind w:firstLine="464"/>
              <w:contextualSpacing/>
              <w:jc w:val="both"/>
              <w:rPr>
                <w:rFonts w:ascii="Times New Roman" w:hAnsi="Times New Roman"/>
                <w:bCs/>
                <w:sz w:val="28"/>
                <w:szCs w:val="28"/>
                <w:lang w:val="kk-KZ"/>
              </w:rPr>
            </w:pPr>
            <w:r w:rsidRPr="00FC103F">
              <w:rPr>
                <w:rFonts w:ascii="Times New Roman" w:hAnsi="Times New Roman"/>
                <w:bCs/>
                <w:sz w:val="28"/>
                <w:szCs w:val="28"/>
                <w:lang w:val="kk-KZ"/>
              </w:rPr>
              <w:t xml:space="preserve">В этой связи, полагаем, что предлагаемая поправка позволит заявителям, а также адресатам административного акта,  наиболее эффективно участвовавать в процессе принятия управленческих решений.    </w:t>
            </w:r>
          </w:p>
          <w:p w:rsidR="0019765E" w:rsidRPr="00FC103F" w:rsidRDefault="0019765E" w:rsidP="00FC103F">
            <w:pPr>
              <w:contextualSpacing/>
              <w:jc w:val="both"/>
              <w:rPr>
                <w:rFonts w:ascii="Times New Roman" w:hAnsi="Times New Roman"/>
                <w:b/>
                <w:bCs/>
                <w:sz w:val="12"/>
                <w:szCs w:val="10"/>
                <w:lang w:val="kk-KZ"/>
              </w:rPr>
            </w:pPr>
          </w:p>
          <w:p w:rsidR="0019765E" w:rsidRPr="00FC103F" w:rsidRDefault="0019765E" w:rsidP="00FC103F">
            <w:pPr>
              <w:ind w:firstLine="453"/>
              <w:contextualSpacing/>
              <w:jc w:val="both"/>
              <w:rPr>
                <w:rFonts w:ascii="Times New Roman" w:hAnsi="Times New Roman"/>
                <w:b/>
                <w:bCs/>
                <w:sz w:val="28"/>
                <w:szCs w:val="28"/>
                <w:lang w:val="kk-KZ"/>
              </w:rPr>
            </w:pPr>
            <w:r w:rsidRPr="00FC103F">
              <w:rPr>
                <w:rFonts w:ascii="Times New Roman" w:hAnsi="Times New Roman"/>
                <w:b/>
                <w:bCs/>
                <w:sz w:val="28"/>
                <w:szCs w:val="28"/>
                <w:u w:val="single"/>
                <w:lang w:val="kk-KZ"/>
              </w:rPr>
              <w:t>Международный опыт</w:t>
            </w:r>
            <w:r w:rsidRPr="00FC103F">
              <w:rPr>
                <w:rFonts w:ascii="Times New Roman" w:hAnsi="Times New Roman"/>
                <w:b/>
                <w:bCs/>
                <w:sz w:val="28"/>
                <w:szCs w:val="28"/>
                <w:lang w:val="kk-KZ"/>
              </w:rPr>
              <w:t>:</w:t>
            </w:r>
          </w:p>
          <w:p w:rsidR="0019765E" w:rsidRPr="00FC103F" w:rsidRDefault="0019765E" w:rsidP="00FC103F">
            <w:pPr>
              <w:ind w:firstLine="453"/>
              <w:jc w:val="both"/>
              <w:rPr>
                <w:rFonts w:ascii="Times New Roman" w:hAnsi="Times New Roman"/>
                <w:b/>
                <w:bCs/>
                <w:sz w:val="28"/>
                <w:szCs w:val="28"/>
                <w:lang w:val="kk-KZ"/>
              </w:rPr>
            </w:pPr>
            <w:r w:rsidRPr="00FC103F">
              <w:rPr>
                <w:rFonts w:ascii="Times New Roman" w:hAnsi="Times New Roman"/>
                <w:b/>
                <w:bCs/>
                <w:sz w:val="28"/>
                <w:szCs w:val="28"/>
                <w:lang w:val="kk-KZ"/>
              </w:rPr>
              <w:t xml:space="preserve">Кодекс об административных процудурах Польши </w:t>
            </w:r>
          </w:p>
          <w:p w:rsidR="0019765E" w:rsidRPr="00FC103F" w:rsidRDefault="0019765E" w:rsidP="00FC103F">
            <w:pPr>
              <w:ind w:firstLine="453"/>
              <w:jc w:val="both"/>
              <w:rPr>
                <w:rFonts w:ascii="Times New Roman" w:hAnsi="Times New Roman"/>
                <w:bCs/>
                <w:sz w:val="28"/>
                <w:szCs w:val="28"/>
                <w:lang w:val="kk-KZ"/>
              </w:rPr>
            </w:pPr>
            <w:r w:rsidRPr="00FC103F">
              <w:rPr>
                <w:rFonts w:ascii="Times New Roman" w:hAnsi="Times New Roman"/>
                <w:bCs/>
                <w:sz w:val="28"/>
                <w:szCs w:val="28"/>
                <w:lang w:val="kk-KZ"/>
              </w:rPr>
              <w:t>§ 1 статьи 10 Кодекса об административных процедурах Польши, изложен в следующем виде:</w:t>
            </w:r>
          </w:p>
          <w:p w:rsidR="0019765E" w:rsidRPr="00FC103F" w:rsidRDefault="0019765E" w:rsidP="00FC103F">
            <w:pPr>
              <w:ind w:firstLine="453"/>
              <w:jc w:val="both"/>
              <w:rPr>
                <w:rFonts w:ascii="Times New Roman" w:hAnsi="Times New Roman"/>
                <w:bCs/>
                <w:i/>
                <w:sz w:val="28"/>
                <w:szCs w:val="28"/>
                <w:lang w:val="kk-KZ"/>
              </w:rPr>
            </w:pPr>
            <w:r w:rsidRPr="00FC103F">
              <w:rPr>
                <w:rFonts w:ascii="Times New Roman" w:hAnsi="Times New Roman"/>
                <w:bCs/>
                <w:i/>
                <w:sz w:val="28"/>
                <w:szCs w:val="28"/>
                <w:lang w:val="kk-KZ"/>
              </w:rPr>
              <w:t xml:space="preserve">«§ 1. Органы государственного управления должны обеспечить сторонам возможность активного участия на каждом этапе разбирательства, и до принятия решения органы должны предоставить сторонам возможность высказать свою позицию в отношении собранных </w:t>
            </w:r>
            <w:r w:rsidRPr="00FC103F">
              <w:rPr>
                <w:rFonts w:ascii="Times New Roman" w:hAnsi="Times New Roman"/>
                <w:bCs/>
                <w:i/>
                <w:sz w:val="28"/>
                <w:szCs w:val="28"/>
                <w:lang w:val="kk-KZ"/>
              </w:rPr>
              <w:lastRenderedPageBreak/>
              <w:t xml:space="preserve">доказательств, материалов и предъявленных требований.». </w:t>
            </w:r>
          </w:p>
          <w:p w:rsidR="0019765E" w:rsidRPr="00FC103F" w:rsidRDefault="0019765E" w:rsidP="00FC103F">
            <w:pPr>
              <w:ind w:firstLine="453"/>
              <w:jc w:val="both"/>
              <w:rPr>
                <w:rFonts w:ascii="Times New Roman" w:hAnsi="Times New Roman"/>
                <w:bCs/>
                <w:i/>
                <w:sz w:val="12"/>
                <w:szCs w:val="10"/>
                <w:lang w:val="kk-KZ"/>
              </w:rPr>
            </w:pPr>
          </w:p>
          <w:p w:rsidR="0019765E" w:rsidRPr="00FC103F" w:rsidRDefault="0019765E" w:rsidP="00FC103F">
            <w:pPr>
              <w:ind w:firstLine="453"/>
              <w:jc w:val="both"/>
              <w:rPr>
                <w:rFonts w:ascii="Times New Roman" w:hAnsi="Times New Roman"/>
                <w:b/>
                <w:bCs/>
                <w:sz w:val="28"/>
                <w:szCs w:val="28"/>
                <w:lang w:val="kk-KZ"/>
              </w:rPr>
            </w:pPr>
            <w:r w:rsidRPr="00FC103F">
              <w:rPr>
                <w:rFonts w:ascii="Times New Roman" w:hAnsi="Times New Roman"/>
                <w:b/>
                <w:bCs/>
                <w:sz w:val="28"/>
                <w:szCs w:val="28"/>
                <w:lang w:val="kk-KZ"/>
              </w:rPr>
              <w:t xml:space="preserve">Административно-процессуальный закон Латвии </w:t>
            </w:r>
            <w:r w:rsidRPr="00FC103F">
              <w:rPr>
                <w:rFonts w:ascii="Times New Roman" w:hAnsi="Times New Roman"/>
                <w:b/>
                <w:bCs/>
                <w:i/>
                <w:sz w:val="24"/>
                <w:szCs w:val="28"/>
                <w:lang w:val="kk-KZ"/>
              </w:rPr>
              <w:t>(далее  - АПЗ)</w:t>
            </w:r>
          </w:p>
          <w:p w:rsidR="0019765E" w:rsidRPr="00FC103F" w:rsidRDefault="0019765E" w:rsidP="00FC103F">
            <w:pPr>
              <w:ind w:firstLine="453"/>
              <w:jc w:val="both"/>
              <w:rPr>
                <w:rFonts w:ascii="Times New Roman" w:hAnsi="Times New Roman"/>
                <w:bCs/>
                <w:sz w:val="28"/>
                <w:szCs w:val="28"/>
                <w:lang w:val="kk-KZ"/>
              </w:rPr>
            </w:pPr>
            <w:r w:rsidRPr="00FC103F">
              <w:rPr>
                <w:rFonts w:ascii="Times New Roman" w:hAnsi="Times New Roman"/>
                <w:bCs/>
                <w:sz w:val="28"/>
                <w:szCs w:val="28"/>
                <w:lang w:val="kk-KZ"/>
              </w:rPr>
              <w:t>Согласно части 4 статьи 59 АПЗ участники административной процедуры обязаны предоставить доказательства, имеющиеся в их распоряжении, и сообщить административному органу о фактах, которые им известны и в конкретном деле могут быть важными.</w:t>
            </w:r>
          </w:p>
          <w:p w:rsidR="0019765E" w:rsidRPr="00FC103F" w:rsidRDefault="0019765E" w:rsidP="00FC103F">
            <w:pPr>
              <w:ind w:firstLine="453"/>
              <w:jc w:val="both"/>
              <w:rPr>
                <w:rFonts w:ascii="Times New Roman" w:hAnsi="Times New Roman"/>
                <w:bCs/>
                <w:sz w:val="28"/>
                <w:szCs w:val="28"/>
                <w:lang w:val="kk-KZ"/>
              </w:rPr>
            </w:pPr>
            <w:r w:rsidRPr="00FC103F">
              <w:rPr>
                <w:rFonts w:ascii="Times New Roman" w:hAnsi="Times New Roman"/>
                <w:bCs/>
                <w:sz w:val="28"/>
                <w:szCs w:val="28"/>
                <w:lang w:val="kk-KZ"/>
              </w:rPr>
              <w:t>Так, данная обязанность сохраняется в ходе всей административной процедуры.</w:t>
            </w:r>
          </w:p>
          <w:p w:rsidR="0019765E" w:rsidRPr="00FC103F" w:rsidRDefault="0019765E" w:rsidP="00FC103F">
            <w:pPr>
              <w:ind w:firstLine="453"/>
              <w:jc w:val="both"/>
              <w:rPr>
                <w:rFonts w:ascii="Times New Roman" w:hAnsi="Times New Roman"/>
                <w:bCs/>
                <w:sz w:val="12"/>
                <w:szCs w:val="10"/>
                <w:lang w:val="kk-KZ"/>
              </w:rPr>
            </w:pPr>
          </w:p>
          <w:p w:rsidR="0019765E" w:rsidRPr="00FC103F" w:rsidRDefault="0019765E" w:rsidP="00FC103F">
            <w:pPr>
              <w:ind w:firstLine="453"/>
              <w:jc w:val="both"/>
              <w:rPr>
                <w:rFonts w:ascii="Times New Roman" w:hAnsi="Times New Roman"/>
                <w:b/>
                <w:bCs/>
                <w:sz w:val="28"/>
                <w:szCs w:val="28"/>
                <w:lang w:val="kk-KZ"/>
              </w:rPr>
            </w:pPr>
            <w:r w:rsidRPr="00FC103F">
              <w:rPr>
                <w:rFonts w:ascii="Times New Roman" w:hAnsi="Times New Roman"/>
                <w:b/>
                <w:bCs/>
                <w:sz w:val="28"/>
                <w:szCs w:val="28"/>
                <w:lang w:val="kk-KZ"/>
              </w:rPr>
              <w:t>Закон Литовской Республики о публичном администрировании</w:t>
            </w:r>
          </w:p>
          <w:p w:rsidR="0019765E" w:rsidRPr="00FC103F" w:rsidRDefault="0019765E" w:rsidP="00FC103F">
            <w:pPr>
              <w:ind w:firstLine="453"/>
              <w:jc w:val="both"/>
              <w:rPr>
                <w:rFonts w:ascii="Times New Roman" w:hAnsi="Times New Roman"/>
                <w:bCs/>
                <w:sz w:val="28"/>
                <w:szCs w:val="28"/>
                <w:lang w:val="kk-KZ"/>
              </w:rPr>
            </w:pPr>
            <w:r w:rsidRPr="00FC103F">
              <w:rPr>
                <w:rFonts w:ascii="Times New Roman" w:hAnsi="Times New Roman"/>
                <w:bCs/>
                <w:sz w:val="28"/>
                <w:szCs w:val="28"/>
                <w:lang w:val="kk-KZ"/>
              </w:rPr>
              <w:t xml:space="preserve">Подпунктом 2) пункта 1 статьи 20 «Права и обязанности лица» закреплено, что лицо вправе представить дополнительную информацию и дать разъяснения. </w:t>
            </w:r>
          </w:p>
          <w:p w:rsidR="0019765E" w:rsidRPr="00FC103F" w:rsidRDefault="0019765E" w:rsidP="00FC103F">
            <w:pPr>
              <w:contextualSpacing/>
              <w:jc w:val="both"/>
              <w:rPr>
                <w:rFonts w:ascii="Times New Roman" w:hAnsi="Times New Roman"/>
                <w:b/>
                <w:bCs/>
                <w:sz w:val="28"/>
                <w:szCs w:val="28"/>
                <w:lang w:val="kk-KZ"/>
              </w:rPr>
            </w:pPr>
            <w:r w:rsidRPr="00FC103F">
              <w:rPr>
                <w:rFonts w:ascii="Times New Roman" w:hAnsi="Times New Roman"/>
                <w:bCs/>
                <w:sz w:val="28"/>
                <w:szCs w:val="28"/>
                <w:lang w:val="kk-KZ"/>
              </w:rPr>
              <w:t xml:space="preserve">Таким образом, указанные примеры из международной практики, позволяют сказать о </w:t>
            </w:r>
            <w:r w:rsidRPr="00FC103F">
              <w:rPr>
                <w:rFonts w:ascii="Times New Roman" w:hAnsi="Times New Roman"/>
                <w:bCs/>
                <w:sz w:val="28"/>
                <w:szCs w:val="28"/>
                <w:lang w:val="kk-KZ"/>
              </w:rPr>
              <w:lastRenderedPageBreak/>
              <w:t xml:space="preserve">том, что доказательства и необходимые сведения целесообразно предоставлять не только в процессе обжалования решения органа, а что более важно, в процессе принятия решения. </w:t>
            </w:r>
            <w:r w:rsidRPr="00FC103F">
              <w:rPr>
                <w:rFonts w:ascii="Times New Roman" w:hAnsi="Times New Roman"/>
                <w:b/>
                <w:bCs/>
                <w:sz w:val="28"/>
                <w:szCs w:val="28"/>
                <w:lang w:val="kk-KZ"/>
              </w:rPr>
              <w:t xml:space="preserve"> </w:t>
            </w:r>
          </w:p>
        </w:tc>
      </w:tr>
      <w:tr w:rsidR="0019765E" w:rsidRPr="00FC103F" w:rsidTr="00EF70FF">
        <w:tc>
          <w:tcPr>
            <w:tcW w:w="880" w:type="dxa"/>
            <w:shd w:val="clear" w:color="auto" w:fill="auto"/>
          </w:tcPr>
          <w:p w:rsidR="0019765E" w:rsidRPr="00FC103F" w:rsidRDefault="0019765E" w:rsidP="00FC103F">
            <w:pPr>
              <w:pStyle w:val="a5"/>
              <w:widowControl w:val="0"/>
              <w:numPr>
                <w:ilvl w:val="0"/>
                <w:numId w:val="1"/>
              </w:numPr>
              <w:ind w:right="306"/>
              <w:jc w:val="center"/>
              <w:rPr>
                <w:sz w:val="28"/>
                <w:szCs w:val="24"/>
                <w:lang w:val="ru-RU"/>
              </w:rPr>
            </w:pPr>
          </w:p>
        </w:tc>
        <w:tc>
          <w:tcPr>
            <w:tcW w:w="1134" w:type="dxa"/>
            <w:shd w:val="clear" w:color="auto" w:fill="auto"/>
          </w:tcPr>
          <w:p w:rsidR="0019765E" w:rsidRPr="00FC103F" w:rsidRDefault="0019765E" w:rsidP="00FC103F">
            <w:pPr>
              <w:jc w:val="both"/>
              <w:rPr>
                <w:rFonts w:ascii="Times New Roman" w:eastAsia="SimSun" w:hAnsi="Times New Roman"/>
                <w:bCs/>
                <w:sz w:val="28"/>
                <w:szCs w:val="24"/>
              </w:rPr>
            </w:pPr>
            <w:r w:rsidRPr="00FC103F">
              <w:rPr>
                <w:rFonts w:ascii="Times New Roman" w:eastAsia="SimSun" w:hAnsi="Times New Roman"/>
                <w:bCs/>
                <w:sz w:val="28"/>
                <w:szCs w:val="24"/>
              </w:rPr>
              <w:t>Часть вторая статьи 62</w:t>
            </w:r>
          </w:p>
        </w:tc>
        <w:tc>
          <w:tcPr>
            <w:tcW w:w="4395" w:type="dxa"/>
            <w:shd w:val="clear" w:color="auto" w:fill="auto"/>
          </w:tcPr>
          <w:p w:rsidR="0019765E" w:rsidRPr="00FC103F" w:rsidRDefault="0019765E" w:rsidP="00FC103F">
            <w:pPr>
              <w:ind w:firstLine="463"/>
              <w:jc w:val="both"/>
              <w:rPr>
                <w:rFonts w:ascii="Times New Roman" w:hAnsi="Times New Roman"/>
                <w:sz w:val="28"/>
              </w:rPr>
            </w:pPr>
            <w:r w:rsidRPr="00FC103F">
              <w:rPr>
                <w:rFonts w:ascii="Times New Roman" w:hAnsi="Times New Roman"/>
                <w:sz w:val="28"/>
              </w:rPr>
              <w:t>Статья 62. Основания для возбуждения административной процедуры</w:t>
            </w:r>
          </w:p>
          <w:p w:rsidR="0019765E" w:rsidRPr="00FC103F" w:rsidRDefault="0019765E" w:rsidP="00FC103F">
            <w:pPr>
              <w:ind w:firstLine="463"/>
              <w:jc w:val="both"/>
              <w:rPr>
                <w:rFonts w:ascii="Times New Roman" w:hAnsi="Times New Roman"/>
                <w:sz w:val="28"/>
              </w:rPr>
            </w:pPr>
            <w:r w:rsidRPr="00FC103F">
              <w:rPr>
                <w:rFonts w:ascii="Times New Roman" w:hAnsi="Times New Roman"/>
                <w:sz w:val="28"/>
              </w:rPr>
              <w:t>…</w:t>
            </w:r>
          </w:p>
          <w:p w:rsidR="0019765E" w:rsidRPr="00FC103F" w:rsidRDefault="0019765E" w:rsidP="00FC103F">
            <w:pPr>
              <w:ind w:firstLine="463"/>
              <w:jc w:val="both"/>
              <w:rPr>
                <w:rFonts w:ascii="Times New Roman" w:hAnsi="Times New Roman"/>
                <w:sz w:val="28"/>
              </w:rPr>
            </w:pPr>
            <w:r w:rsidRPr="00FC103F">
              <w:rPr>
                <w:rFonts w:ascii="Times New Roman" w:hAnsi="Times New Roman"/>
                <w:sz w:val="28"/>
              </w:rPr>
              <w:t xml:space="preserve">2. В случае, предусмотренном подпунктом 1) части первой настоящей статьи, административная процедура считается возбужденной </w:t>
            </w:r>
            <w:bookmarkStart w:id="3" w:name="_Hlk127437770"/>
            <w:r w:rsidRPr="00FC103F">
              <w:rPr>
                <w:rFonts w:ascii="Times New Roman" w:hAnsi="Times New Roman"/>
                <w:b/>
                <w:sz w:val="28"/>
              </w:rPr>
              <w:t>с момента приема</w:t>
            </w:r>
            <w:r w:rsidRPr="00FC103F">
              <w:rPr>
                <w:rFonts w:ascii="Times New Roman" w:hAnsi="Times New Roman"/>
                <w:sz w:val="28"/>
              </w:rPr>
              <w:t xml:space="preserve"> </w:t>
            </w:r>
            <w:bookmarkEnd w:id="3"/>
            <w:r w:rsidRPr="00FC103F">
              <w:rPr>
                <w:rFonts w:ascii="Times New Roman" w:hAnsi="Times New Roman"/>
                <w:sz w:val="28"/>
              </w:rPr>
              <w:t>обращения.</w:t>
            </w:r>
          </w:p>
        </w:tc>
        <w:tc>
          <w:tcPr>
            <w:tcW w:w="4394" w:type="dxa"/>
            <w:shd w:val="clear" w:color="auto" w:fill="auto"/>
          </w:tcPr>
          <w:p w:rsidR="0019765E" w:rsidRPr="00FC103F" w:rsidRDefault="0019765E" w:rsidP="00FC103F">
            <w:pPr>
              <w:ind w:firstLine="463"/>
              <w:jc w:val="both"/>
              <w:rPr>
                <w:rFonts w:ascii="Times New Roman" w:hAnsi="Times New Roman"/>
                <w:sz w:val="28"/>
              </w:rPr>
            </w:pPr>
            <w:r w:rsidRPr="00FC103F">
              <w:rPr>
                <w:rFonts w:ascii="Times New Roman" w:hAnsi="Times New Roman"/>
                <w:sz w:val="28"/>
              </w:rPr>
              <w:t>Статья 62. Основания для возбуждения административной процедуры</w:t>
            </w:r>
          </w:p>
          <w:p w:rsidR="0019765E" w:rsidRPr="00FC103F" w:rsidRDefault="0019765E" w:rsidP="00FC103F">
            <w:pPr>
              <w:ind w:firstLine="463"/>
              <w:jc w:val="both"/>
              <w:rPr>
                <w:rFonts w:ascii="Times New Roman" w:hAnsi="Times New Roman"/>
                <w:sz w:val="28"/>
              </w:rPr>
            </w:pPr>
            <w:r w:rsidRPr="00FC103F">
              <w:rPr>
                <w:rFonts w:ascii="Times New Roman" w:hAnsi="Times New Roman"/>
                <w:sz w:val="28"/>
              </w:rPr>
              <w:t>…</w:t>
            </w:r>
          </w:p>
          <w:p w:rsidR="0019765E" w:rsidRPr="00FC103F" w:rsidRDefault="0019765E" w:rsidP="00FC103F">
            <w:pPr>
              <w:ind w:firstLine="463"/>
              <w:jc w:val="both"/>
              <w:rPr>
                <w:rFonts w:ascii="Times New Roman" w:hAnsi="Times New Roman"/>
                <w:sz w:val="28"/>
              </w:rPr>
            </w:pPr>
            <w:r w:rsidRPr="00FC103F">
              <w:rPr>
                <w:rFonts w:ascii="Times New Roman" w:hAnsi="Times New Roman"/>
                <w:sz w:val="28"/>
              </w:rPr>
              <w:t xml:space="preserve">2. В случае, предусмотренном подпунктом 1) части первой настоящей статьи, административная процедура считается возбужденной </w:t>
            </w:r>
            <w:bookmarkStart w:id="4" w:name="_Hlk127437788"/>
            <w:r w:rsidRPr="00FC103F">
              <w:rPr>
                <w:rFonts w:ascii="Times New Roman" w:hAnsi="Times New Roman"/>
                <w:b/>
                <w:sz w:val="28"/>
              </w:rPr>
              <w:t>со дня регистрации</w:t>
            </w:r>
            <w:r w:rsidRPr="00FC103F">
              <w:rPr>
                <w:rFonts w:ascii="Times New Roman" w:hAnsi="Times New Roman"/>
                <w:sz w:val="28"/>
              </w:rPr>
              <w:t xml:space="preserve"> </w:t>
            </w:r>
            <w:bookmarkEnd w:id="4"/>
            <w:r w:rsidRPr="00FC103F">
              <w:rPr>
                <w:rFonts w:ascii="Times New Roman" w:hAnsi="Times New Roman"/>
                <w:sz w:val="28"/>
              </w:rPr>
              <w:t>обращения.</w:t>
            </w:r>
          </w:p>
        </w:tc>
        <w:tc>
          <w:tcPr>
            <w:tcW w:w="4394" w:type="dxa"/>
            <w:shd w:val="clear" w:color="auto" w:fill="auto"/>
          </w:tcPr>
          <w:p w:rsidR="0019765E" w:rsidRPr="00FC103F" w:rsidRDefault="0019765E" w:rsidP="00FC103F">
            <w:pPr>
              <w:ind w:firstLine="457"/>
              <w:jc w:val="both"/>
              <w:rPr>
                <w:rFonts w:ascii="Times New Roman" w:hAnsi="Times New Roman"/>
                <w:sz w:val="28"/>
                <w:szCs w:val="24"/>
              </w:rPr>
            </w:pPr>
            <w:r w:rsidRPr="00FC103F">
              <w:rPr>
                <w:rFonts w:ascii="Times New Roman" w:hAnsi="Times New Roman"/>
                <w:sz w:val="28"/>
                <w:szCs w:val="24"/>
              </w:rPr>
              <w:t>В соответствии с частью 2 статьи 76 АППК, срок административной процедуры, возбужденной на основании обращения, исчисляется с момента ее возбуждения.</w:t>
            </w:r>
          </w:p>
          <w:p w:rsidR="0019765E" w:rsidRPr="00FC103F" w:rsidRDefault="0019765E" w:rsidP="00FC103F">
            <w:pPr>
              <w:ind w:firstLine="457"/>
              <w:jc w:val="both"/>
              <w:rPr>
                <w:rFonts w:ascii="Times New Roman" w:hAnsi="Times New Roman"/>
                <w:sz w:val="28"/>
                <w:szCs w:val="24"/>
              </w:rPr>
            </w:pPr>
            <w:r w:rsidRPr="00FC103F">
              <w:rPr>
                <w:rFonts w:ascii="Times New Roman" w:hAnsi="Times New Roman"/>
                <w:sz w:val="28"/>
                <w:szCs w:val="24"/>
              </w:rPr>
              <w:t>Момент возбуждения административной процедуры указан в части 2 статьи 62: «в случае, предусмотренном подпунктом 1) части первой настоящей статьи, административная процедура считается возбужденной с момента приема обращения».</w:t>
            </w:r>
          </w:p>
          <w:p w:rsidR="0019765E" w:rsidRPr="00FC103F" w:rsidRDefault="0019765E" w:rsidP="00FC103F">
            <w:pPr>
              <w:ind w:firstLine="457"/>
              <w:jc w:val="both"/>
              <w:rPr>
                <w:rFonts w:ascii="Times New Roman" w:hAnsi="Times New Roman"/>
                <w:sz w:val="28"/>
                <w:szCs w:val="24"/>
              </w:rPr>
            </w:pPr>
            <w:r w:rsidRPr="00FC103F">
              <w:rPr>
                <w:rFonts w:ascii="Times New Roman" w:hAnsi="Times New Roman"/>
                <w:sz w:val="28"/>
                <w:szCs w:val="24"/>
              </w:rPr>
              <w:t>Таким образом, возникает путаница с определением сроков. Однако срок административной процедуры, указанный в части 1 статьи 76 АППК, исчисляется со дня поступления обращения.</w:t>
            </w:r>
            <w:r w:rsidRPr="00FC103F">
              <w:rPr>
                <w:rFonts w:ascii="Times New Roman" w:hAnsi="Times New Roman"/>
                <w:sz w:val="28"/>
                <w:szCs w:val="24"/>
                <w:lang w:val="kk-KZ"/>
              </w:rPr>
              <w:t xml:space="preserve"> </w:t>
            </w:r>
            <w:r w:rsidRPr="00FC103F">
              <w:rPr>
                <w:rFonts w:ascii="Times New Roman" w:hAnsi="Times New Roman"/>
                <w:sz w:val="28"/>
                <w:szCs w:val="24"/>
              </w:rPr>
              <w:t xml:space="preserve">То есть, на практике возникают трудности в порядке исчисления </w:t>
            </w:r>
            <w:r w:rsidRPr="00FC103F">
              <w:rPr>
                <w:rFonts w:ascii="Times New Roman" w:hAnsi="Times New Roman"/>
                <w:sz w:val="28"/>
                <w:szCs w:val="24"/>
              </w:rPr>
              <w:lastRenderedPageBreak/>
              <w:t xml:space="preserve">сроков </w:t>
            </w:r>
            <w:proofErr w:type="spellStart"/>
            <w:r w:rsidRPr="00FC103F">
              <w:rPr>
                <w:rFonts w:ascii="Times New Roman" w:hAnsi="Times New Roman"/>
                <w:sz w:val="28"/>
                <w:szCs w:val="24"/>
              </w:rPr>
              <w:t>адмиинистративной</w:t>
            </w:r>
            <w:proofErr w:type="spellEnd"/>
            <w:r w:rsidRPr="00FC103F">
              <w:rPr>
                <w:rFonts w:ascii="Times New Roman" w:hAnsi="Times New Roman"/>
                <w:sz w:val="28"/>
                <w:szCs w:val="24"/>
              </w:rPr>
              <w:t xml:space="preserve"> процедуры. </w:t>
            </w:r>
          </w:p>
          <w:p w:rsidR="0019765E" w:rsidRPr="00FC103F" w:rsidRDefault="0019765E" w:rsidP="00FC103F">
            <w:pPr>
              <w:ind w:firstLine="457"/>
              <w:jc w:val="both"/>
              <w:rPr>
                <w:rFonts w:ascii="Times New Roman" w:hAnsi="Times New Roman"/>
                <w:sz w:val="28"/>
                <w:szCs w:val="24"/>
              </w:rPr>
            </w:pPr>
            <w:r w:rsidRPr="00FC103F">
              <w:rPr>
                <w:rFonts w:ascii="Times New Roman" w:hAnsi="Times New Roman"/>
                <w:sz w:val="28"/>
                <w:szCs w:val="24"/>
              </w:rPr>
              <w:t xml:space="preserve">В этой связи, полагаем </w:t>
            </w:r>
            <w:proofErr w:type="spellStart"/>
            <w:r w:rsidRPr="00FC103F">
              <w:rPr>
                <w:rFonts w:ascii="Times New Roman" w:hAnsi="Times New Roman"/>
                <w:sz w:val="28"/>
                <w:szCs w:val="24"/>
              </w:rPr>
              <w:t>целесобразным</w:t>
            </w:r>
            <w:proofErr w:type="spellEnd"/>
            <w:r w:rsidRPr="00FC103F">
              <w:rPr>
                <w:rFonts w:ascii="Times New Roman" w:hAnsi="Times New Roman"/>
                <w:sz w:val="28"/>
                <w:szCs w:val="24"/>
              </w:rPr>
              <w:t xml:space="preserve">, установить точный момент (регистрация) с которого и будет исчисляться срок. </w:t>
            </w:r>
          </w:p>
          <w:p w:rsidR="0019765E" w:rsidRPr="00FC103F" w:rsidRDefault="0019765E" w:rsidP="00FC103F">
            <w:pPr>
              <w:ind w:firstLine="457"/>
              <w:jc w:val="both"/>
              <w:rPr>
                <w:rFonts w:ascii="Times New Roman" w:hAnsi="Times New Roman"/>
                <w:sz w:val="28"/>
                <w:szCs w:val="24"/>
              </w:rPr>
            </w:pPr>
            <w:r w:rsidRPr="00FC103F">
              <w:rPr>
                <w:rFonts w:ascii="Times New Roman" w:hAnsi="Times New Roman"/>
                <w:sz w:val="28"/>
                <w:szCs w:val="24"/>
              </w:rPr>
              <w:t xml:space="preserve">Так, редакция предлагаемой статьи, на наш взгляд позволит избежать различного толкования исчисления сроков при проведении </w:t>
            </w:r>
            <w:proofErr w:type="spellStart"/>
            <w:r w:rsidRPr="00FC103F">
              <w:rPr>
                <w:rFonts w:ascii="Times New Roman" w:hAnsi="Times New Roman"/>
                <w:sz w:val="28"/>
                <w:szCs w:val="24"/>
              </w:rPr>
              <w:t>администратвиных</w:t>
            </w:r>
            <w:proofErr w:type="spellEnd"/>
            <w:r w:rsidRPr="00FC103F">
              <w:rPr>
                <w:rFonts w:ascii="Times New Roman" w:hAnsi="Times New Roman"/>
                <w:sz w:val="28"/>
                <w:szCs w:val="24"/>
              </w:rPr>
              <w:t xml:space="preserve"> процедур, возбужденных на основании обращений. </w:t>
            </w:r>
          </w:p>
          <w:p w:rsidR="0019765E" w:rsidRPr="00FC103F" w:rsidRDefault="0019765E" w:rsidP="00FC103F">
            <w:pPr>
              <w:ind w:firstLine="457"/>
              <w:jc w:val="both"/>
              <w:rPr>
                <w:rFonts w:ascii="Times New Roman" w:hAnsi="Times New Roman"/>
                <w:sz w:val="28"/>
                <w:szCs w:val="24"/>
              </w:rPr>
            </w:pPr>
          </w:p>
          <w:p w:rsidR="0019765E" w:rsidRPr="00FC103F" w:rsidRDefault="0019765E" w:rsidP="00FC103F">
            <w:pPr>
              <w:ind w:firstLine="457"/>
              <w:jc w:val="both"/>
              <w:rPr>
                <w:rFonts w:ascii="Times New Roman" w:hAnsi="Times New Roman"/>
                <w:b/>
                <w:sz w:val="28"/>
                <w:szCs w:val="24"/>
                <w:u w:val="single"/>
              </w:rPr>
            </w:pPr>
            <w:r w:rsidRPr="00FC103F">
              <w:rPr>
                <w:rFonts w:ascii="Times New Roman" w:hAnsi="Times New Roman"/>
                <w:b/>
                <w:sz w:val="28"/>
                <w:szCs w:val="24"/>
                <w:u w:val="single"/>
              </w:rPr>
              <w:t>Международный опыт:</w:t>
            </w:r>
          </w:p>
          <w:p w:rsidR="0019765E" w:rsidRPr="00FC103F" w:rsidRDefault="0019765E" w:rsidP="00FC103F">
            <w:pPr>
              <w:ind w:firstLine="457"/>
              <w:jc w:val="both"/>
              <w:rPr>
                <w:rFonts w:ascii="Times New Roman" w:hAnsi="Times New Roman"/>
                <w:b/>
                <w:sz w:val="28"/>
                <w:szCs w:val="24"/>
              </w:rPr>
            </w:pPr>
            <w:r w:rsidRPr="00FC103F">
              <w:rPr>
                <w:rFonts w:ascii="Times New Roman" w:hAnsi="Times New Roman"/>
                <w:b/>
                <w:sz w:val="28"/>
                <w:szCs w:val="24"/>
              </w:rPr>
              <w:t>Закон Республики Беларусь об основах административных процедур</w:t>
            </w:r>
          </w:p>
          <w:p w:rsidR="0019765E" w:rsidRPr="00FC103F" w:rsidRDefault="0019765E" w:rsidP="00FC103F">
            <w:pPr>
              <w:ind w:firstLine="457"/>
              <w:jc w:val="both"/>
              <w:rPr>
                <w:rFonts w:ascii="Times New Roman" w:hAnsi="Times New Roman"/>
                <w:sz w:val="28"/>
                <w:szCs w:val="24"/>
              </w:rPr>
            </w:pPr>
            <w:r w:rsidRPr="00FC103F">
              <w:rPr>
                <w:rFonts w:ascii="Times New Roman" w:hAnsi="Times New Roman"/>
                <w:sz w:val="28"/>
                <w:szCs w:val="24"/>
              </w:rPr>
              <w:t xml:space="preserve">В пункте 3 статьи 12 закреплено, что днем начала осуществления </w:t>
            </w:r>
            <w:proofErr w:type="spellStart"/>
            <w:r w:rsidRPr="00FC103F">
              <w:rPr>
                <w:rFonts w:ascii="Times New Roman" w:hAnsi="Times New Roman"/>
                <w:sz w:val="28"/>
                <w:szCs w:val="24"/>
              </w:rPr>
              <w:t>администратвиной</w:t>
            </w:r>
            <w:proofErr w:type="spellEnd"/>
            <w:r w:rsidRPr="00FC103F">
              <w:rPr>
                <w:rFonts w:ascii="Times New Roman" w:hAnsi="Times New Roman"/>
                <w:sz w:val="28"/>
                <w:szCs w:val="24"/>
              </w:rPr>
              <w:t xml:space="preserve"> процедуры </w:t>
            </w:r>
            <w:r w:rsidRPr="00FC103F">
              <w:rPr>
                <w:rFonts w:ascii="Times New Roman" w:hAnsi="Times New Roman"/>
                <w:b/>
                <w:sz w:val="28"/>
                <w:szCs w:val="24"/>
              </w:rPr>
              <w:t xml:space="preserve">считается день регистрации </w:t>
            </w:r>
            <w:r w:rsidRPr="00FC103F">
              <w:rPr>
                <w:rFonts w:ascii="Times New Roman" w:hAnsi="Times New Roman"/>
                <w:sz w:val="28"/>
                <w:szCs w:val="24"/>
              </w:rPr>
              <w:t xml:space="preserve">заявления заинтересованного лица с приложением всех документов….  </w:t>
            </w:r>
          </w:p>
          <w:p w:rsidR="0019765E" w:rsidRPr="00FC103F" w:rsidRDefault="0019765E" w:rsidP="00FC103F">
            <w:pPr>
              <w:ind w:firstLine="457"/>
              <w:jc w:val="both"/>
              <w:rPr>
                <w:rFonts w:ascii="Times New Roman" w:hAnsi="Times New Roman"/>
                <w:sz w:val="12"/>
                <w:szCs w:val="10"/>
              </w:rPr>
            </w:pPr>
          </w:p>
          <w:p w:rsidR="0019765E" w:rsidRPr="00FC103F" w:rsidRDefault="0019765E" w:rsidP="00FC103F">
            <w:pPr>
              <w:pStyle w:val="a5"/>
              <w:tabs>
                <w:tab w:val="left" w:pos="851"/>
              </w:tabs>
              <w:ind w:left="0" w:firstLine="453"/>
              <w:jc w:val="both"/>
              <w:rPr>
                <w:b/>
                <w:sz w:val="28"/>
                <w:lang w:val="ru-RU"/>
              </w:rPr>
            </w:pPr>
            <w:r w:rsidRPr="00FC103F">
              <w:rPr>
                <w:b/>
                <w:sz w:val="28"/>
                <w:lang w:val="ru-RU"/>
              </w:rPr>
              <w:t xml:space="preserve">Закон Кыргызской Республики Об основах </w:t>
            </w:r>
            <w:r w:rsidRPr="00FC103F">
              <w:rPr>
                <w:b/>
                <w:sz w:val="28"/>
                <w:lang w:val="ru-RU"/>
              </w:rPr>
              <w:lastRenderedPageBreak/>
              <w:t>административной деятельности</w:t>
            </w:r>
          </w:p>
          <w:p w:rsidR="0019765E" w:rsidRPr="00FC103F" w:rsidRDefault="0019765E" w:rsidP="00FC103F">
            <w:pPr>
              <w:ind w:firstLine="457"/>
              <w:jc w:val="both"/>
              <w:rPr>
                <w:rFonts w:ascii="Times New Roman" w:hAnsi="Times New Roman"/>
                <w:sz w:val="28"/>
                <w:szCs w:val="24"/>
              </w:rPr>
            </w:pPr>
            <w:r w:rsidRPr="00FC103F">
              <w:rPr>
                <w:rFonts w:ascii="Times New Roman" w:hAnsi="Times New Roman"/>
                <w:sz w:val="28"/>
                <w:szCs w:val="24"/>
              </w:rPr>
              <w:t xml:space="preserve">Пунктом 2 статьи 42 Закона закреплено, что исчисление срока административной процедуры начинается со дня регистрации заявления в административной органе либо со дня инициативы административного органа.  </w:t>
            </w:r>
          </w:p>
        </w:tc>
      </w:tr>
      <w:tr w:rsidR="0019765E" w:rsidRPr="00FC103F" w:rsidTr="00EF70FF">
        <w:tc>
          <w:tcPr>
            <w:tcW w:w="880" w:type="dxa"/>
            <w:shd w:val="clear" w:color="auto" w:fill="auto"/>
          </w:tcPr>
          <w:p w:rsidR="0019765E" w:rsidRPr="00FC103F" w:rsidRDefault="0019765E" w:rsidP="00FC103F">
            <w:pPr>
              <w:pStyle w:val="a5"/>
              <w:widowControl w:val="0"/>
              <w:numPr>
                <w:ilvl w:val="0"/>
                <w:numId w:val="1"/>
              </w:numPr>
              <w:ind w:right="306"/>
              <w:jc w:val="center"/>
              <w:rPr>
                <w:sz w:val="28"/>
                <w:szCs w:val="24"/>
                <w:lang w:val="ru-RU"/>
              </w:rPr>
            </w:pPr>
          </w:p>
        </w:tc>
        <w:tc>
          <w:tcPr>
            <w:tcW w:w="1134" w:type="dxa"/>
            <w:shd w:val="clear" w:color="auto" w:fill="auto"/>
          </w:tcPr>
          <w:p w:rsidR="0019765E" w:rsidRPr="00FC103F" w:rsidRDefault="0019765E" w:rsidP="00FC103F">
            <w:pPr>
              <w:jc w:val="both"/>
              <w:rPr>
                <w:rFonts w:ascii="Times New Roman" w:eastAsia="SimSun" w:hAnsi="Times New Roman"/>
                <w:bCs/>
                <w:sz w:val="28"/>
                <w:szCs w:val="24"/>
              </w:rPr>
            </w:pPr>
            <w:r w:rsidRPr="00FC103F">
              <w:rPr>
                <w:rFonts w:ascii="Times New Roman" w:eastAsia="SimSun" w:hAnsi="Times New Roman"/>
                <w:bCs/>
                <w:sz w:val="28"/>
                <w:szCs w:val="24"/>
              </w:rPr>
              <w:t>Подпункт 5) части второй статьи 63</w:t>
            </w:r>
          </w:p>
        </w:tc>
        <w:tc>
          <w:tcPr>
            <w:tcW w:w="4395" w:type="dxa"/>
            <w:shd w:val="clear" w:color="auto" w:fill="auto"/>
          </w:tcPr>
          <w:p w:rsidR="0019765E" w:rsidRPr="00FC103F" w:rsidRDefault="0019765E" w:rsidP="00FC103F">
            <w:pPr>
              <w:ind w:firstLine="463"/>
              <w:jc w:val="both"/>
              <w:rPr>
                <w:rFonts w:ascii="Times New Roman" w:hAnsi="Times New Roman"/>
                <w:sz w:val="28"/>
              </w:rPr>
            </w:pPr>
            <w:r w:rsidRPr="00FC103F">
              <w:rPr>
                <w:rFonts w:ascii="Times New Roman" w:hAnsi="Times New Roman"/>
                <w:sz w:val="28"/>
              </w:rPr>
              <w:t>Статья 63. Общие требования, предъявляемые к обращению</w:t>
            </w:r>
          </w:p>
          <w:p w:rsidR="0019765E" w:rsidRPr="00FC103F" w:rsidRDefault="0019765E" w:rsidP="00FC103F">
            <w:pPr>
              <w:ind w:firstLine="463"/>
              <w:jc w:val="both"/>
              <w:rPr>
                <w:rFonts w:ascii="Times New Roman" w:eastAsiaTheme="minorHAnsi" w:hAnsi="Times New Roman"/>
                <w:sz w:val="28"/>
              </w:rPr>
            </w:pPr>
            <w:r w:rsidRPr="00FC103F">
              <w:rPr>
                <w:rFonts w:ascii="Times New Roman" w:eastAsiaTheme="minorHAnsi" w:hAnsi="Times New Roman"/>
                <w:sz w:val="28"/>
              </w:rPr>
              <w:t>…</w:t>
            </w:r>
          </w:p>
          <w:p w:rsidR="0019765E" w:rsidRPr="00FC103F" w:rsidRDefault="0019765E" w:rsidP="0018480C">
            <w:pPr>
              <w:pStyle w:val="a5"/>
              <w:numPr>
                <w:ilvl w:val="0"/>
                <w:numId w:val="2"/>
              </w:numPr>
              <w:tabs>
                <w:tab w:val="left" w:pos="359"/>
              </w:tabs>
              <w:ind w:left="0" w:firstLine="463"/>
              <w:contextualSpacing/>
              <w:jc w:val="both"/>
              <w:rPr>
                <w:sz w:val="28"/>
                <w:lang w:val="ru-RU"/>
              </w:rPr>
            </w:pPr>
            <w:r w:rsidRPr="00FC103F">
              <w:rPr>
                <w:sz w:val="28"/>
                <w:lang w:val="ru-RU"/>
              </w:rPr>
              <w:t>В обращении, поданном в письменной форме либо в форме электронного документа, протоколе указываются:</w:t>
            </w:r>
          </w:p>
          <w:p w:rsidR="0019765E" w:rsidRPr="00FC103F" w:rsidRDefault="0019765E" w:rsidP="00FC103F">
            <w:pPr>
              <w:pStyle w:val="a5"/>
              <w:tabs>
                <w:tab w:val="left" w:pos="359"/>
              </w:tabs>
              <w:ind w:left="0" w:firstLine="463"/>
              <w:jc w:val="both"/>
              <w:rPr>
                <w:sz w:val="28"/>
                <w:lang w:val="ru-RU"/>
              </w:rPr>
            </w:pPr>
            <w:r w:rsidRPr="00FC103F">
              <w:rPr>
                <w:sz w:val="28"/>
                <w:lang w:val="ru-RU"/>
              </w:rPr>
              <w:t xml:space="preserve">… </w:t>
            </w:r>
          </w:p>
          <w:p w:rsidR="0019765E" w:rsidRPr="00FC103F" w:rsidRDefault="0019765E" w:rsidP="00FC103F">
            <w:pPr>
              <w:pStyle w:val="a5"/>
              <w:tabs>
                <w:tab w:val="left" w:pos="359"/>
              </w:tabs>
              <w:ind w:left="0" w:firstLine="463"/>
              <w:jc w:val="both"/>
              <w:rPr>
                <w:sz w:val="28"/>
                <w:lang w:val="ru-RU"/>
              </w:rPr>
            </w:pPr>
            <w:r w:rsidRPr="00FC103F">
              <w:rPr>
                <w:sz w:val="28"/>
                <w:lang w:val="ru-RU"/>
              </w:rPr>
              <w:t>5) подпись заявителя или его представителя;</w:t>
            </w:r>
          </w:p>
        </w:tc>
        <w:tc>
          <w:tcPr>
            <w:tcW w:w="4394" w:type="dxa"/>
            <w:shd w:val="clear" w:color="auto" w:fill="auto"/>
          </w:tcPr>
          <w:p w:rsidR="0019765E" w:rsidRPr="00FC103F" w:rsidRDefault="0019765E" w:rsidP="00FC103F">
            <w:pPr>
              <w:ind w:firstLine="463"/>
              <w:jc w:val="both"/>
              <w:rPr>
                <w:rFonts w:ascii="Times New Roman" w:hAnsi="Times New Roman"/>
                <w:sz w:val="28"/>
              </w:rPr>
            </w:pPr>
            <w:r w:rsidRPr="00FC103F">
              <w:rPr>
                <w:rFonts w:ascii="Times New Roman" w:hAnsi="Times New Roman"/>
                <w:sz w:val="28"/>
              </w:rPr>
              <w:t>Статья 63. Общие требования, предъявляемые к обращению</w:t>
            </w:r>
          </w:p>
          <w:p w:rsidR="0019765E" w:rsidRPr="00FC103F" w:rsidRDefault="0019765E" w:rsidP="00FC103F">
            <w:pPr>
              <w:ind w:firstLine="463"/>
              <w:jc w:val="both"/>
              <w:rPr>
                <w:rFonts w:ascii="Times New Roman" w:eastAsiaTheme="minorHAnsi" w:hAnsi="Times New Roman"/>
                <w:sz w:val="28"/>
              </w:rPr>
            </w:pPr>
            <w:r w:rsidRPr="00FC103F">
              <w:rPr>
                <w:rFonts w:ascii="Times New Roman" w:eastAsiaTheme="minorHAnsi" w:hAnsi="Times New Roman"/>
                <w:sz w:val="28"/>
              </w:rPr>
              <w:t>…</w:t>
            </w:r>
          </w:p>
          <w:p w:rsidR="0019765E" w:rsidRPr="00FC103F" w:rsidRDefault="0019765E" w:rsidP="0018480C">
            <w:pPr>
              <w:pStyle w:val="a5"/>
              <w:numPr>
                <w:ilvl w:val="0"/>
                <w:numId w:val="3"/>
              </w:numPr>
              <w:tabs>
                <w:tab w:val="left" w:pos="359"/>
              </w:tabs>
              <w:autoSpaceDE/>
              <w:autoSpaceDN/>
              <w:adjustRightInd/>
              <w:ind w:left="0" w:firstLine="463"/>
              <w:contextualSpacing/>
              <w:jc w:val="both"/>
              <w:rPr>
                <w:sz w:val="28"/>
                <w:lang w:val="ru-RU"/>
              </w:rPr>
            </w:pPr>
            <w:r w:rsidRPr="00FC103F">
              <w:rPr>
                <w:sz w:val="28"/>
                <w:lang w:val="ru-RU"/>
              </w:rPr>
              <w:t>В обращении, поданном в письменной форме либо в форме электронного документа, протоколе указываются:</w:t>
            </w:r>
          </w:p>
          <w:p w:rsidR="0019765E" w:rsidRPr="00FC103F" w:rsidRDefault="0019765E" w:rsidP="00FC103F">
            <w:pPr>
              <w:pStyle w:val="a5"/>
              <w:tabs>
                <w:tab w:val="left" w:pos="359"/>
              </w:tabs>
              <w:ind w:left="0" w:firstLine="458"/>
              <w:jc w:val="both"/>
              <w:rPr>
                <w:sz w:val="28"/>
                <w:lang w:val="ru-RU"/>
              </w:rPr>
            </w:pPr>
            <w:r w:rsidRPr="00FC103F">
              <w:rPr>
                <w:sz w:val="28"/>
                <w:lang w:val="ru-RU"/>
              </w:rPr>
              <w:t xml:space="preserve">… </w:t>
            </w:r>
          </w:p>
          <w:p w:rsidR="0019765E" w:rsidRPr="00FC103F" w:rsidRDefault="0019765E" w:rsidP="00FC103F">
            <w:pPr>
              <w:pStyle w:val="a5"/>
              <w:tabs>
                <w:tab w:val="left" w:pos="359"/>
              </w:tabs>
              <w:ind w:left="0" w:firstLine="458"/>
              <w:jc w:val="both"/>
              <w:rPr>
                <w:sz w:val="28"/>
                <w:lang w:val="ru-RU"/>
              </w:rPr>
            </w:pPr>
            <w:r w:rsidRPr="00FC103F">
              <w:rPr>
                <w:sz w:val="28"/>
                <w:lang w:val="ru-RU"/>
              </w:rPr>
              <w:t xml:space="preserve">5) подпись заявителя или его </w:t>
            </w:r>
            <w:bookmarkStart w:id="5" w:name="_Hlk129251301"/>
            <w:r w:rsidRPr="00FC103F">
              <w:rPr>
                <w:sz w:val="28"/>
                <w:lang w:val="ru-RU"/>
              </w:rPr>
              <w:t>представителя</w:t>
            </w:r>
            <w:bookmarkEnd w:id="5"/>
            <w:r w:rsidRPr="00FC103F">
              <w:rPr>
                <w:sz w:val="28"/>
                <w:lang w:val="ru-RU"/>
              </w:rPr>
              <w:t xml:space="preserve"> </w:t>
            </w:r>
            <w:bookmarkStart w:id="6" w:name="_Hlk129251313"/>
            <w:r w:rsidRPr="00FC103F">
              <w:rPr>
                <w:b/>
                <w:sz w:val="28"/>
                <w:lang w:val="ru-RU"/>
              </w:rPr>
              <w:t>либо электронная цифровая подпись</w:t>
            </w:r>
            <w:bookmarkEnd w:id="6"/>
            <w:r w:rsidRPr="00FC103F">
              <w:rPr>
                <w:sz w:val="28"/>
                <w:lang w:val="ru-RU"/>
              </w:rPr>
              <w:t>;</w:t>
            </w:r>
          </w:p>
        </w:tc>
        <w:tc>
          <w:tcPr>
            <w:tcW w:w="4394" w:type="dxa"/>
            <w:shd w:val="clear" w:color="auto" w:fill="auto"/>
          </w:tcPr>
          <w:p w:rsidR="0019765E" w:rsidRPr="00FC103F" w:rsidRDefault="0019765E" w:rsidP="00FC103F">
            <w:pPr>
              <w:ind w:firstLine="453"/>
              <w:jc w:val="both"/>
              <w:rPr>
                <w:rFonts w:ascii="Times New Roman" w:hAnsi="Times New Roman"/>
                <w:sz w:val="28"/>
              </w:rPr>
            </w:pPr>
            <w:r w:rsidRPr="00FC103F">
              <w:rPr>
                <w:rFonts w:ascii="Times New Roman" w:hAnsi="Times New Roman"/>
                <w:sz w:val="28"/>
              </w:rPr>
              <w:t>В настоящее время, обращение может подаваться не только в бумажной форме, устной форме, но и в электронной форме. Например, обращение поданное в ИС «е-</w:t>
            </w:r>
            <w:proofErr w:type="spellStart"/>
            <w:r w:rsidRPr="00FC103F">
              <w:rPr>
                <w:rFonts w:ascii="Times New Roman" w:hAnsi="Times New Roman"/>
                <w:sz w:val="28"/>
              </w:rPr>
              <w:t>Өтініш</w:t>
            </w:r>
            <w:proofErr w:type="spellEnd"/>
            <w:r w:rsidRPr="00FC103F">
              <w:rPr>
                <w:rFonts w:ascii="Times New Roman" w:hAnsi="Times New Roman"/>
                <w:sz w:val="28"/>
              </w:rPr>
              <w:t xml:space="preserve">» подписывается электронной цифровой подписью (далее – ЭЦП). </w:t>
            </w:r>
          </w:p>
          <w:p w:rsidR="0019765E" w:rsidRPr="00FC103F" w:rsidRDefault="0019765E" w:rsidP="00FC103F">
            <w:pPr>
              <w:jc w:val="both"/>
              <w:rPr>
                <w:sz w:val="32"/>
                <w:szCs w:val="28"/>
              </w:rPr>
            </w:pPr>
            <w:r w:rsidRPr="00FC103F">
              <w:rPr>
                <w:rFonts w:ascii="Times New Roman" w:hAnsi="Times New Roman"/>
                <w:sz w:val="28"/>
              </w:rPr>
              <w:t xml:space="preserve">В этой связи, имеется </w:t>
            </w:r>
            <w:proofErr w:type="spellStart"/>
            <w:r w:rsidRPr="00FC103F">
              <w:rPr>
                <w:rFonts w:ascii="Times New Roman" w:hAnsi="Times New Roman"/>
                <w:sz w:val="28"/>
              </w:rPr>
              <w:t>целесобразность</w:t>
            </w:r>
            <w:proofErr w:type="spellEnd"/>
            <w:r w:rsidRPr="00FC103F">
              <w:rPr>
                <w:rFonts w:ascii="Times New Roman" w:hAnsi="Times New Roman"/>
                <w:sz w:val="28"/>
              </w:rPr>
              <w:t xml:space="preserve"> редакционного уточнения рассматриваемой нормы.</w:t>
            </w:r>
            <w:r w:rsidRPr="00FC103F">
              <w:rPr>
                <w:sz w:val="32"/>
                <w:szCs w:val="28"/>
              </w:rPr>
              <w:t xml:space="preserve"> </w:t>
            </w:r>
            <w:r w:rsidRPr="00FC103F">
              <w:rPr>
                <w:sz w:val="32"/>
                <w:szCs w:val="28"/>
                <w:lang w:val="kk-KZ"/>
              </w:rPr>
              <w:t xml:space="preserve"> </w:t>
            </w:r>
            <w:r w:rsidRPr="00FC103F">
              <w:rPr>
                <w:sz w:val="32"/>
                <w:szCs w:val="28"/>
              </w:rPr>
              <w:t xml:space="preserve">  </w:t>
            </w:r>
          </w:p>
        </w:tc>
      </w:tr>
      <w:tr w:rsidR="0019765E" w:rsidRPr="00FC103F" w:rsidTr="00EF70FF">
        <w:tc>
          <w:tcPr>
            <w:tcW w:w="880" w:type="dxa"/>
            <w:shd w:val="clear" w:color="auto" w:fill="auto"/>
          </w:tcPr>
          <w:p w:rsidR="0019765E" w:rsidRPr="00FC103F" w:rsidRDefault="0019765E" w:rsidP="00FC103F">
            <w:pPr>
              <w:pStyle w:val="a5"/>
              <w:widowControl w:val="0"/>
              <w:numPr>
                <w:ilvl w:val="0"/>
                <w:numId w:val="1"/>
              </w:numPr>
              <w:ind w:right="306"/>
              <w:jc w:val="center"/>
              <w:rPr>
                <w:sz w:val="28"/>
                <w:szCs w:val="24"/>
                <w:lang w:val="ru-RU"/>
              </w:rPr>
            </w:pPr>
          </w:p>
        </w:tc>
        <w:tc>
          <w:tcPr>
            <w:tcW w:w="1134" w:type="dxa"/>
            <w:shd w:val="clear" w:color="auto" w:fill="auto"/>
          </w:tcPr>
          <w:p w:rsidR="0019765E" w:rsidRPr="00FC103F" w:rsidRDefault="0019765E" w:rsidP="00FC103F">
            <w:pPr>
              <w:jc w:val="both"/>
              <w:rPr>
                <w:rFonts w:ascii="Times New Roman" w:eastAsia="SimSun" w:hAnsi="Times New Roman"/>
                <w:bCs/>
                <w:sz w:val="28"/>
                <w:szCs w:val="24"/>
              </w:rPr>
            </w:pPr>
            <w:r w:rsidRPr="00FC103F">
              <w:rPr>
                <w:rFonts w:ascii="Times New Roman" w:eastAsia="SimSun" w:hAnsi="Times New Roman"/>
                <w:bCs/>
                <w:sz w:val="28"/>
                <w:szCs w:val="24"/>
              </w:rPr>
              <w:t>Части вторая, третья и седьмая статьи 64</w:t>
            </w:r>
          </w:p>
        </w:tc>
        <w:tc>
          <w:tcPr>
            <w:tcW w:w="4395" w:type="dxa"/>
            <w:shd w:val="clear" w:color="auto" w:fill="auto"/>
          </w:tcPr>
          <w:p w:rsidR="0019765E" w:rsidRPr="00FC103F" w:rsidRDefault="0019765E" w:rsidP="00FC103F">
            <w:pPr>
              <w:ind w:firstLine="463"/>
              <w:jc w:val="both"/>
              <w:rPr>
                <w:rFonts w:ascii="Times New Roman" w:hAnsi="Times New Roman"/>
                <w:sz w:val="28"/>
              </w:rPr>
            </w:pPr>
            <w:r w:rsidRPr="00FC103F">
              <w:rPr>
                <w:rFonts w:ascii="Times New Roman" w:hAnsi="Times New Roman"/>
                <w:sz w:val="28"/>
              </w:rPr>
              <w:t>Статья 64. Прием, регистрация, возврат и отзыв обращения</w:t>
            </w:r>
          </w:p>
          <w:p w:rsidR="0019765E" w:rsidRPr="00AE77AF" w:rsidRDefault="0019765E" w:rsidP="0018480C">
            <w:pPr>
              <w:pStyle w:val="a5"/>
              <w:numPr>
                <w:ilvl w:val="0"/>
                <w:numId w:val="6"/>
              </w:numPr>
              <w:ind w:left="29" w:firstLine="425"/>
              <w:jc w:val="both"/>
              <w:rPr>
                <w:sz w:val="28"/>
                <w:lang w:val="ru-RU"/>
              </w:rPr>
            </w:pPr>
            <w:r w:rsidRPr="00FC103F">
              <w:rPr>
                <w:rFonts w:eastAsia="Calibri"/>
                <w:sz w:val="28"/>
                <w:lang w:val="ru-RU"/>
              </w:rPr>
              <w:t xml:space="preserve">В случае подачи обращения в государственный орган, орган местного самоуправления, </w:t>
            </w:r>
            <w:r w:rsidRPr="00FC103F">
              <w:rPr>
                <w:rFonts w:eastAsia="Calibri"/>
                <w:b/>
                <w:sz w:val="28"/>
                <w:lang w:val="ru-RU"/>
              </w:rPr>
              <w:t xml:space="preserve">юридическому лицу со стопроцентным участием </w:t>
            </w:r>
            <w:r w:rsidRPr="00FC103F">
              <w:rPr>
                <w:rFonts w:eastAsia="Calibri"/>
                <w:b/>
                <w:sz w:val="28"/>
                <w:lang w:val="ru-RU"/>
              </w:rPr>
              <w:lastRenderedPageBreak/>
              <w:t>государства</w:t>
            </w:r>
            <w:r w:rsidRPr="00FC103F">
              <w:rPr>
                <w:rFonts w:eastAsia="Calibri"/>
                <w:sz w:val="28"/>
                <w:lang w:val="ru-RU"/>
              </w:rPr>
              <w:t xml:space="preserve"> заявителю выдается талон, содержащий уникальный номер, с указанием даты и времени, фамилии и инициалов, должности лица, принявшего обращение.</w:t>
            </w:r>
          </w:p>
          <w:p w:rsidR="00AE77AF" w:rsidRPr="00FC103F" w:rsidRDefault="00AE77AF" w:rsidP="00AE77AF">
            <w:pPr>
              <w:pStyle w:val="a5"/>
              <w:ind w:left="454"/>
              <w:jc w:val="both"/>
              <w:rPr>
                <w:sz w:val="28"/>
                <w:lang w:val="ru-RU"/>
              </w:rPr>
            </w:pPr>
          </w:p>
          <w:p w:rsidR="0019765E" w:rsidRPr="00FC103F" w:rsidRDefault="0019765E" w:rsidP="00FC103F">
            <w:pPr>
              <w:ind w:firstLine="463"/>
              <w:jc w:val="both"/>
              <w:rPr>
                <w:rFonts w:ascii="Times New Roman" w:hAnsi="Times New Roman"/>
                <w:sz w:val="28"/>
              </w:rPr>
            </w:pPr>
            <w:r w:rsidRPr="00FC103F">
              <w:rPr>
                <w:rFonts w:ascii="Times New Roman" w:hAnsi="Times New Roman"/>
                <w:sz w:val="28"/>
              </w:rPr>
              <w:t>3. Обращение регистрируется в день его поступления.</w:t>
            </w:r>
          </w:p>
          <w:p w:rsidR="0019765E" w:rsidRPr="00F63B54" w:rsidRDefault="0019765E" w:rsidP="00FC103F">
            <w:pPr>
              <w:ind w:firstLine="463"/>
              <w:jc w:val="both"/>
              <w:rPr>
                <w:rFonts w:ascii="Times New Roman" w:hAnsi="Times New Roman"/>
                <w:sz w:val="28"/>
              </w:rPr>
            </w:pPr>
            <w:r w:rsidRPr="00F63B54">
              <w:rPr>
                <w:rFonts w:ascii="Times New Roman" w:hAnsi="Times New Roman"/>
                <w:sz w:val="28"/>
              </w:rPr>
              <w:t>Если обращение поступило в нерабочий день, то оно регистрируется в ближайший следующий за ним рабочий день.</w:t>
            </w:r>
          </w:p>
          <w:p w:rsidR="0019765E" w:rsidRPr="00FC103F" w:rsidRDefault="0019765E" w:rsidP="00FC103F">
            <w:pPr>
              <w:ind w:firstLine="463"/>
              <w:jc w:val="both"/>
              <w:rPr>
                <w:rFonts w:ascii="Times New Roman" w:hAnsi="Times New Roman"/>
                <w:b/>
                <w:sz w:val="28"/>
              </w:rPr>
            </w:pPr>
            <w:r w:rsidRPr="00FC103F">
              <w:rPr>
                <w:rFonts w:ascii="Times New Roman" w:hAnsi="Times New Roman"/>
                <w:b/>
                <w:sz w:val="28"/>
              </w:rPr>
              <w:t>…</w:t>
            </w:r>
          </w:p>
          <w:p w:rsidR="0019765E" w:rsidRPr="00FC103F" w:rsidRDefault="0019765E" w:rsidP="00FC103F">
            <w:pPr>
              <w:ind w:firstLine="463"/>
              <w:jc w:val="both"/>
              <w:rPr>
                <w:rFonts w:ascii="Times New Roman" w:hAnsi="Times New Roman"/>
                <w:b/>
                <w:sz w:val="28"/>
              </w:rPr>
            </w:pPr>
            <w:r w:rsidRPr="00FC103F">
              <w:rPr>
                <w:rFonts w:ascii="Times New Roman" w:hAnsi="Times New Roman"/>
                <w:sz w:val="28"/>
              </w:rPr>
              <w:t>7. Административный орган, должностное лицо возвращают обращение, если заявитель не привел его в соответствие с требованиями законодательства Республики Казахстан в срок, установленный административным органом, должностным лицом.</w:t>
            </w:r>
          </w:p>
        </w:tc>
        <w:tc>
          <w:tcPr>
            <w:tcW w:w="4394" w:type="dxa"/>
            <w:shd w:val="clear" w:color="auto" w:fill="auto"/>
          </w:tcPr>
          <w:p w:rsidR="0019765E" w:rsidRPr="00FC103F" w:rsidRDefault="0019765E" w:rsidP="00FC103F">
            <w:pPr>
              <w:ind w:firstLine="463"/>
              <w:jc w:val="both"/>
              <w:rPr>
                <w:rFonts w:ascii="Times New Roman" w:hAnsi="Times New Roman"/>
                <w:sz w:val="28"/>
              </w:rPr>
            </w:pPr>
            <w:r w:rsidRPr="00FC103F">
              <w:rPr>
                <w:rFonts w:ascii="Times New Roman" w:hAnsi="Times New Roman"/>
                <w:sz w:val="28"/>
              </w:rPr>
              <w:lastRenderedPageBreak/>
              <w:t>Статья 64. Прием, регистрация, возврат и отзыв обращения</w:t>
            </w:r>
          </w:p>
          <w:p w:rsidR="0019765E" w:rsidRPr="000155C4" w:rsidRDefault="0019765E" w:rsidP="0018480C">
            <w:pPr>
              <w:pStyle w:val="a5"/>
              <w:numPr>
                <w:ilvl w:val="0"/>
                <w:numId w:val="11"/>
              </w:numPr>
              <w:tabs>
                <w:tab w:val="left" w:pos="887"/>
              </w:tabs>
              <w:ind w:left="0" w:firstLine="462"/>
              <w:jc w:val="both"/>
              <w:rPr>
                <w:rFonts w:eastAsia="Calibri"/>
                <w:sz w:val="28"/>
                <w:lang w:val="ru-RU"/>
              </w:rPr>
            </w:pPr>
            <w:bookmarkStart w:id="7" w:name="_Hlk137285946"/>
            <w:bookmarkStart w:id="8" w:name="_Hlk131080240"/>
            <w:bookmarkStart w:id="9" w:name="_Hlk127437965"/>
            <w:r w:rsidRPr="000155C4">
              <w:rPr>
                <w:rFonts w:eastAsia="Calibri"/>
                <w:sz w:val="28"/>
                <w:lang w:val="ru-RU"/>
              </w:rPr>
              <w:t xml:space="preserve">В случае подачи обращения </w:t>
            </w:r>
            <w:r w:rsidRPr="000155C4">
              <w:rPr>
                <w:rFonts w:eastAsia="Calibri"/>
                <w:b/>
                <w:sz w:val="28"/>
                <w:lang w:val="ru-RU"/>
              </w:rPr>
              <w:t xml:space="preserve">в </w:t>
            </w:r>
            <w:r w:rsidR="002208BF" w:rsidRPr="000155C4">
              <w:rPr>
                <w:rFonts w:eastAsia="Calibri"/>
                <w:b/>
                <w:sz w:val="28"/>
                <w:lang w:val="ru-RU"/>
              </w:rPr>
              <w:t>административный орган</w:t>
            </w:r>
            <w:r w:rsidRPr="000155C4">
              <w:rPr>
                <w:rFonts w:eastAsia="Calibri"/>
                <w:sz w:val="28"/>
                <w:lang w:val="ru-RU"/>
              </w:rPr>
              <w:t xml:space="preserve"> заявителю выдается талон, содержащий уникальный номер, с указанием даты и времени, </w:t>
            </w:r>
            <w:r w:rsidRPr="000155C4">
              <w:rPr>
                <w:rFonts w:eastAsia="Calibri"/>
                <w:sz w:val="28"/>
                <w:lang w:val="ru-RU"/>
              </w:rPr>
              <w:lastRenderedPageBreak/>
              <w:t xml:space="preserve">фамилии и инициалов, должности лица, принявшего обращение. </w:t>
            </w:r>
          </w:p>
          <w:bookmarkEnd w:id="7"/>
          <w:p w:rsidR="00CD22A9" w:rsidRPr="00CD22A9" w:rsidRDefault="00CD22A9" w:rsidP="00CD22A9">
            <w:pPr>
              <w:ind w:firstLine="464"/>
              <w:jc w:val="both"/>
              <w:rPr>
                <w:rFonts w:ascii="Times New Roman" w:hAnsi="Times New Roman"/>
                <w:b/>
                <w:sz w:val="12"/>
                <w:szCs w:val="10"/>
              </w:rPr>
            </w:pPr>
            <w:r w:rsidRPr="00296547">
              <w:rPr>
                <w:rFonts w:ascii="Times New Roman" w:hAnsi="Times New Roman"/>
                <w:b/>
                <w:sz w:val="28"/>
              </w:rPr>
              <w:t>В случае подачи обращения государственному юридическому лицу заявителю выдается документ, подтверждающий прием обращения.</w:t>
            </w:r>
          </w:p>
          <w:bookmarkEnd w:id="8"/>
          <w:p w:rsidR="0019765E" w:rsidRPr="00FC103F" w:rsidRDefault="0019765E" w:rsidP="00FC103F">
            <w:pPr>
              <w:tabs>
                <w:tab w:val="left" w:pos="887"/>
              </w:tabs>
              <w:ind w:firstLine="458"/>
              <w:jc w:val="both"/>
              <w:rPr>
                <w:rFonts w:ascii="Times New Roman" w:hAnsi="Times New Roman"/>
                <w:sz w:val="28"/>
              </w:rPr>
            </w:pPr>
            <w:r w:rsidRPr="00FC103F">
              <w:rPr>
                <w:rFonts w:ascii="Times New Roman" w:hAnsi="Times New Roman"/>
                <w:sz w:val="28"/>
              </w:rPr>
              <w:t xml:space="preserve">3. Обращение регистрируется в день его </w:t>
            </w:r>
            <w:r w:rsidRPr="00FC103F">
              <w:rPr>
                <w:rFonts w:ascii="Times New Roman" w:hAnsi="Times New Roman"/>
                <w:b/>
                <w:sz w:val="28"/>
              </w:rPr>
              <w:t>приема</w:t>
            </w:r>
            <w:r w:rsidRPr="00FC103F">
              <w:rPr>
                <w:rFonts w:ascii="Times New Roman" w:hAnsi="Times New Roman"/>
                <w:sz w:val="28"/>
              </w:rPr>
              <w:t xml:space="preserve">. </w:t>
            </w:r>
          </w:p>
          <w:p w:rsidR="00F63B54" w:rsidRPr="00F63B54" w:rsidRDefault="00F63B54" w:rsidP="00F63B54">
            <w:pPr>
              <w:ind w:firstLine="463"/>
              <w:jc w:val="both"/>
              <w:rPr>
                <w:rFonts w:ascii="Times New Roman" w:hAnsi="Times New Roman"/>
                <w:sz w:val="28"/>
              </w:rPr>
            </w:pPr>
            <w:bookmarkStart w:id="10" w:name="_Hlk127468098"/>
            <w:r w:rsidRPr="00F63B54">
              <w:rPr>
                <w:rFonts w:ascii="Times New Roman" w:hAnsi="Times New Roman"/>
                <w:sz w:val="28"/>
              </w:rPr>
              <w:t>Если обращение поступило в нерабочий день, то оно регистрируется в ближайший следующий за ним рабочий день.</w:t>
            </w:r>
          </w:p>
          <w:bookmarkEnd w:id="9"/>
          <w:bookmarkEnd w:id="10"/>
          <w:p w:rsidR="0019765E" w:rsidRPr="00FC103F" w:rsidRDefault="0019765E" w:rsidP="00FC103F">
            <w:pPr>
              <w:tabs>
                <w:tab w:val="left" w:pos="887"/>
              </w:tabs>
              <w:ind w:firstLine="458"/>
              <w:jc w:val="both"/>
              <w:rPr>
                <w:rFonts w:ascii="Times New Roman" w:hAnsi="Times New Roman"/>
                <w:b/>
                <w:sz w:val="28"/>
              </w:rPr>
            </w:pPr>
            <w:r w:rsidRPr="00FC103F">
              <w:rPr>
                <w:rFonts w:ascii="Times New Roman" w:hAnsi="Times New Roman"/>
                <w:b/>
                <w:sz w:val="28"/>
              </w:rPr>
              <w:t>…</w:t>
            </w:r>
          </w:p>
          <w:p w:rsidR="0019765E" w:rsidRDefault="0019765E" w:rsidP="00FC103F">
            <w:pPr>
              <w:tabs>
                <w:tab w:val="left" w:pos="887"/>
              </w:tabs>
              <w:ind w:firstLine="458"/>
              <w:jc w:val="both"/>
              <w:rPr>
                <w:rFonts w:ascii="Times New Roman" w:hAnsi="Times New Roman"/>
                <w:b/>
                <w:sz w:val="28"/>
              </w:rPr>
            </w:pPr>
            <w:bookmarkStart w:id="11" w:name="_Hlk137285983"/>
            <w:r w:rsidRPr="00FC103F">
              <w:rPr>
                <w:rFonts w:ascii="Times New Roman" w:hAnsi="Times New Roman"/>
                <w:sz w:val="28"/>
              </w:rPr>
              <w:t>7. Административный орган, должностное лицо возвращают обращение, если заявитель не привел его в соответствие с требованиями законодательства Республики Казахстан в срок, установленный административным органом, должностным лицом</w:t>
            </w:r>
            <w:r w:rsidRPr="00FC103F">
              <w:rPr>
                <w:rFonts w:ascii="Times New Roman" w:hAnsi="Times New Roman"/>
                <w:b/>
                <w:sz w:val="28"/>
              </w:rPr>
              <w:t>.</w:t>
            </w:r>
          </w:p>
          <w:p w:rsidR="00697325" w:rsidRPr="00FC103F" w:rsidRDefault="00697325" w:rsidP="00FC103F">
            <w:pPr>
              <w:tabs>
                <w:tab w:val="left" w:pos="887"/>
              </w:tabs>
              <w:ind w:firstLine="458"/>
              <w:jc w:val="both"/>
              <w:rPr>
                <w:rFonts w:ascii="Times New Roman" w:hAnsi="Times New Roman"/>
                <w:b/>
                <w:sz w:val="28"/>
              </w:rPr>
            </w:pPr>
            <w:r w:rsidRPr="000155C4">
              <w:rPr>
                <w:rFonts w:ascii="Times New Roman" w:hAnsi="Times New Roman"/>
                <w:b/>
                <w:sz w:val="28"/>
              </w:rPr>
              <w:t xml:space="preserve">В случае, если в </w:t>
            </w:r>
            <w:r w:rsidR="004E1BFD" w:rsidRPr="000155C4">
              <w:rPr>
                <w:rFonts w:ascii="Times New Roman" w:hAnsi="Times New Roman"/>
                <w:b/>
                <w:sz w:val="28"/>
              </w:rPr>
              <w:t>заявлении</w:t>
            </w:r>
            <w:r w:rsidRPr="000155C4">
              <w:rPr>
                <w:rFonts w:ascii="Times New Roman" w:hAnsi="Times New Roman"/>
                <w:b/>
                <w:sz w:val="28"/>
              </w:rPr>
              <w:t xml:space="preserve"> содерж</w:t>
            </w:r>
            <w:r w:rsidR="00F63B54" w:rsidRPr="000155C4">
              <w:rPr>
                <w:rFonts w:ascii="Times New Roman" w:hAnsi="Times New Roman"/>
                <w:b/>
                <w:sz w:val="28"/>
              </w:rPr>
              <w:t>и</w:t>
            </w:r>
            <w:r w:rsidRPr="000155C4">
              <w:rPr>
                <w:rFonts w:ascii="Times New Roman" w:hAnsi="Times New Roman"/>
                <w:b/>
                <w:sz w:val="28"/>
              </w:rPr>
              <w:t xml:space="preserve">тся </w:t>
            </w:r>
            <w:r w:rsidR="00F63B54" w:rsidRPr="000155C4">
              <w:rPr>
                <w:rFonts w:ascii="Times New Roman" w:hAnsi="Times New Roman"/>
                <w:b/>
                <w:sz w:val="28"/>
              </w:rPr>
              <w:t>ненормативная лексика</w:t>
            </w:r>
            <w:r w:rsidRPr="000155C4">
              <w:rPr>
                <w:rFonts w:ascii="Times New Roman" w:hAnsi="Times New Roman"/>
                <w:b/>
                <w:sz w:val="28"/>
              </w:rPr>
              <w:t>, административный орган, должностное лицо</w:t>
            </w:r>
            <w:r w:rsidR="004E1BFD" w:rsidRPr="000155C4">
              <w:rPr>
                <w:rFonts w:ascii="Times New Roman" w:hAnsi="Times New Roman"/>
                <w:b/>
                <w:sz w:val="28"/>
              </w:rPr>
              <w:t xml:space="preserve"> могут возвратить заявление с </w:t>
            </w:r>
            <w:r w:rsidR="004E1BFD" w:rsidRPr="000155C4">
              <w:rPr>
                <w:rFonts w:ascii="Times New Roman" w:hAnsi="Times New Roman"/>
                <w:b/>
                <w:sz w:val="28"/>
              </w:rPr>
              <w:lastRenderedPageBreak/>
              <w:t xml:space="preserve">предупреждением </w:t>
            </w:r>
            <w:r w:rsidRPr="000155C4">
              <w:rPr>
                <w:rFonts w:ascii="Times New Roman" w:hAnsi="Times New Roman"/>
                <w:b/>
                <w:sz w:val="28"/>
              </w:rPr>
              <w:t xml:space="preserve">участника административной процедуры, направившего </w:t>
            </w:r>
            <w:bookmarkStart w:id="12" w:name="_Hlk137286000"/>
            <w:bookmarkEnd w:id="11"/>
            <w:r w:rsidR="004E1BFD" w:rsidRPr="000155C4">
              <w:rPr>
                <w:rFonts w:ascii="Times New Roman" w:hAnsi="Times New Roman"/>
                <w:b/>
                <w:sz w:val="28"/>
              </w:rPr>
              <w:t>заявление</w:t>
            </w:r>
            <w:r w:rsidRPr="000155C4">
              <w:rPr>
                <w:rFonts w:ascii="Times New Roman" w:hAnsi="Times New Roman"/>
                <w:b/>
                <w:sz w:val="28"/>
              </w:rPr>
              <w:t>, о недопустимости злоупотребления правом и установленной законами Республики Казахстан ответственности за такие выражения</w:t>
            </w:r>
            <w:bookmarkEnd w:id="12"/>
            <w:r w:rsidRPr="000155C4">
              <w:rPr>
                <w:rFonts w:ascii="Times New Roman" w:hAnsi="Times New Roman"/>
                <w:b/>
                <w:sz w:val="28"/>
              </w:rPr>
              <w:t>.</w:t>
            </w:r>
          </w:p>
        </w:tc>
        <w:tc>
          <w:tcPr>
            <w:tcW w:w="4394" w:type="dxa"/>
            <w:shd w:val="clear" w:color="auto" w:fill="auto"/>
          </w:tcPr>
          <w:p w:rsidR="0019765E" w:rsidRPr="00FC103F" w:rsidRDefault="0019765E" w:rsidP="00FC103F">
            <w:pPr>
              <w:ind w:firstLine="463"/>
              <w:jc w:val="both"/>
              <w:rPr>
                <w:rFonts w:ascii="Times New Roman" w:hAnsi="Times New Roman"/>
                <w:sz w:val="28"/>
              </w:rPr>
            </w:pPr>
            <w:r w:rsidRPr="00FC103F">
              <w:rPr>
                <w:rFonts w:ascii="Times New Roman" w:hAnsi="Times New Roman"/>
                <w:sz w:val="28"/>
              </w:rPr>
              <w:lastRenderedPageBreak/>
              <w:t>По части 2 статьи 64 АППК - в</w:t>
            </w:r>
            <w:r w:rsidRPr="00FC103F">
              <w:rPr>
                <w:rFonts w:ascii="Times New Roman" w:hAnsi="Times New Roman"/>
                <w:bCs/>
                <w:sz w:val="28"/>
                <w:szCs w:val="28"/>
                <w:lang w:val="kk-KZ"/>
              </w:rPr>
              <w:t xml:space="preserve"> </w:t>
            </w:r>
            <w:r w:rsidRPr="00FC103F">
              <w:rPr>
                <w:rFonts w:ascii="Times New Roman" w:hAnsi="Times New Roman"/>
                <w:sz w:val="28"/>
              </w:rPr>
              <w:t>упрощенной административной процедуре юридическое лицо со стопроцентным участием специально не выделяется в качестве административного органа.</w:t>
            </w:r>
          </w:p>
          <w:p w:rsidR="0019765E" w:rsidRPr="00FC103F" w:rsidRDefault="0019765E" w:rsidP="00FC103F">
            <w:pPr>
              <w:ind w:firstLine="463"/>
              <w:jc w:val="both"/>
              <w:rPr>
                <w:rFonts w:ascii="Times New Roman" w:hAnsi="Times New Roman"/>
                <w:sz w:val="28"/>
              </w:rPr>
            </w:pPr>
            <w:r w:rsidRPr="00FC103F">
              <w:rPr>
                <w:rFonts w:ascii="Times New Roman" w:hAnsi="Times New Roman"/>
                <w:sz w:val="28"/>
              </w:rPr>
              <w:lastRenderedPageBreak/>
              <w:t>Вместе с тем, обязанность выдачи документа, подтверждающего прием обращения, должна относиться ко всем административным органам.</w:t>
            </w:r>
          </w:p>
          <w:p w:rsidR="0019765E" w:rsidRPr="00FC103F" w:rsidRDefault="0019765E" w:rsidP="00FC103F">
            <w:pPr>
              <w:pStyle w:val="a5"/>
              <w:tabs>
                <w:tab w:val="left" w:pos="709"/>
                <w:tab w:val="left" w:pos="851"/>
              </w:tabs>
              <w:ind w:left="0" w:firstLine="453"/>
              <w:jc w:val="both"/>
              <w:rPr>
                <w:sz w:val="12"/>
                <w:szCs w:val="10"/>
                <w:lang w:val="ru-RU"/>
              </w:rPr>
            </w:pPr>
          </w:p>
          <w:p w:rsidR="0019765E" w:rsidRPr="00FC103F" w:rsidRDefault="0019765E" w:rsidP="00FC103F">
            <w:pPr>
              <w:ind w:firstLine="463"/>
              <w:jc w:val="both"/>
              <w:rPr>
                <w:rFonts w:ascii="Times New Roman" w:hAnsi="Times New Roman"/>
                <w:sz w:val="28"/>
              </w:rPr>
            </w:pPr>
            <w:r w:rsidRPr="00FC103F">
              <w:rPr>
                <w:rFonts w:ascii="Times New Roman" w:hAnsi="Times New Roman"/>
                <w:sz w:val="28"/>
              </w:rPr>
              <w:t>По части 3 статьи 64 АППК - аналогично позиции 1</w:t>
            </w:r>
            <w:r w:rsidR="00B73CA3" w:rsidRPr="00FC103F">
              <w:rPr>
                <w:rFonts w:ascii="Times New Roman" w:hAnsi="Times New Roman"/>
                <w:sz w:val="28"/>
                <w:lang w:val="kk-KZ"/>
              </w:rPr>
              <w:t>2</w:t>
            </w:r>
            <w:r w:rsidRPr="00FC103F">
              <w:rPr>
                <w:rFonts w:ascii="Times New Roman" w:hAnsi="Times New Roman"/>
                <w:sz w:val="28"/>
              </w:rPr>
              <w:t xml:space="preserve"> СТ.</w:t>
            </w:r>
          </w:p>
          <w:p w:rsidR="0019765E" w:rsidRPr="00FC103F" w:rsidRDefault="0019765E" w:rsidP="00FC103F">
            <w:pPr>
              <w:pStyle w:val="a5"/>
              <w:tabs>
                <w:tab w:val="left" w:pos="709"/>
                <w:tab w:val="left" w:pos="851"/>
              </w:tabs>
              <w:ind w:left="0" w:firstLine="453"/>
              <w:jc w:val="both"/>
              <w:rPr>
                <w:sz w:val="12"/>
                <w:szCs w:val="10"/>
                <w:lang w:val="ru-RU"/>
              </w:rPr>
            </w:pPr>
          </w:p>
          <w:p w:rsidR="0019765E" w:rsidRPr="00FC103F" w:rsidRDefault="0019765E" w:rsidP="00FC103F">
            <w:pPr>
              <w:pStyle w:val="a5"/>
              <w:tabs>
                <w:tab w:val="left" w:pos="709"/>
                <w:tab w:val="left" w:pos="851"/>
              </w:tabs>
              <w:ind w:left="0" w:firstLine="453"/>
              <w:jc w:val="both"/>
              <w:rPr>
                <w:sz w:val="28"/>
                <w:lang w:val="ru-RU"/>
              </w:rPr>
            </w:pPr>
            <w:r w:rsidRPr="00FC103F">
              <w:rPr>
                <w:sz w:val="28"/>
                <w:lang w:val="ru-RU"/>
              </w:rPr>
              <w:t xml:space="preserve">По части 7 статьи 64 АППК– в АППК отсутствуют положения, согласно которым </w:t>
            </w:r>
            <w:proofErr w:type="spellStart"/>
            <w:r w:rsidRPr="00FC103F">
              <w:rPr>
                <w:sz w:val="28"/>
                <w:lang w:val="ru-RU"/>
              </w:rPr>
              <w:t>администартивный</w:t>
            </w:r>
            <w:proofErr w:type="spellEnd"/>
            <w:r w:rsidRPr="00FC103F">
              <w:rPr>
                <w:sz w:val="28"/>
                <w:lang w:val="ru-RU"/>
              </w:rPr>
              <w:t xml:space="preserve"> орган правомочен возвратить, например, рассмотрение обращения, в случае наличия в нем нецензурных выражений, оскорблений должностных лиц и т.д.</w:t>
            </w:r>
          </w:p>
          <w:p w:rsidR="0019765E" w:rsidRPr="00FC103F" w:rsidRDefault="0019765E" w:rsidP="00FC103F">
            <w:pPr>
              <w:pStyle w:val="a5"/>
              <w:tabs>
                <w:tab w:val="left" w:pos="709"/>
                <w:tab w:val="left" w:pos="851"/>
              </w:tabs>
              <w:ind w:left="0" w:firstLine="453"/>
              <w:jc w:val="both"/>
              <w:rPr>
                <w:sz w:val="28"/>
                <w:lang w:val="ru-RU"/>
              </w:rPr>
            </w:pPr>
            <w:r w:rsidRPr="00FC103F">
              <w:rPr>
                <w:sz w:val="28"/>
                <w:lang w:val="ru-RU"/>
              </w:rPr>
              <w:t>В этой связи, полагаем возможным внести в АППК соответствующие изменения, согласно которым административный орган будет вправе возвращать такие обращения.</w:t>
            </w:r>
          </w:p>
          <w:p w:rsidR="0019765E" w:rsidRPr="00FC103F" w:rsidRDefault="0019765E" w:rsidP="00FC103F">
            <w:pPr>
              <w:pStyle w:val="a5"/>
              <w:tabs>
                <w:tab w:val="left" w:pos="709"/>
                <w:tab w:val="left" w:pos="851"/>
              </w:tabs>
              <w:ind w:left="0" w:firstLine="453"/>
              <w:jc w:val="both"/>
              <w:rPr>
                <w:sz w:val="28"/>
                <w:lang w:val="ru-RU"/>
              </w:rPr>
            </w:pPr>
            <w:r w:rsidRPr="00FC103F">
              <w:rPr>
                <w:sz w:val="28"/>
                <w:lang w:val="ru-RU"/>
              </w:rPr>
              <w:t xml:space="preserve">Кроме того, в силу части восьмой статьи 64 АППК, рассматриваемая поправка, не лишит частное лицо права на </w:t>
            </w:r>
            <w:r w:rsidRPr="00FC103F">
              <w:rPr>
                <w:sz w:val="28"/>
                <w:lang w:val="ru-RU"/>
              </w:rPr>
              <w:lastRenderedPageBreak/>
              <w:t>повторное обращение в административный орган.</w:t>
            </w:r>
          </w:p>
          <w:p w:rsidR="0019765E" w:rsidRPr="00FC103F" w:rsidRDefault="0019765E" w:rsidP="00FC103F">
            <w:pPr>
              <w:ind w:firstLine="463"/>
              <w:jc w:val="both"/>
              <w:rPr>
                <w:rFonts w:ascii="Times New Roman" w:hAnsi="Times New Roman"/>
                <w:sz w:val="28"/>
              </w:rPr>
            </w:pPr>
          </w:p>
        </w:tc>
      </w:tr>
      <w:tr w:rsidR="0019765E" w:rsidRPr="00FC103F" w:rsidTr="00EF70FF">
        <w:tc>
          <w:tcPr>
            <w:tcW w:w="880" w:type="dxa"/>
            <w:shd w:val="clear" w:color="auto" w:fill="auto"/>
          </w:tcPr>
          <w:p w:rsidR="0019765E" w:rsidRPr="00FC103F" w:rsidRDefault="0019765E" w:rsidP="00FC103F">
            <w:pPr>
              <w:pStyle w:val="a5"/>
              <w:widowControl w:val="0"/>
              <w:numPr>
                <w:ilvl w:val="0"/>
                <w:numId w:val="1"/>
              </w:numPr>
              <w:ind w:right="306"/>
              <w:jc w:val="center"/>
              <w:rPr>
                <w:sz w:val="28"/>
                <w:szCs w:val="24"/>
                <w:lang w:val="ru-RU"/>
              </w:rPr>
            </w:pPr>
          </w:p>
        </w:tc>
        <w:tc>
          <w:tcPr>
            <w:tcW w:w="1134" w:type="dxa"/>
            <w:shd w:val="clear" w:color="auto" w:fill="auto"/>
          </w:tcPr>
          <w:p w:rsidR="0019765E" w:rsidRPr="00FC103F" w:rsidRDefault="0019765E" w:rsidP="00FC103F">
            <w:pPr>
              <w:jc w:val="both"/>
              <w:rPr>
                <w:rFonts w:ascii="Times New Roman" w:eastAsia="Times New Roman" w:hAnsi="Times New Roman"/>
                <w:sz w:val="28"/>
                <w:szCs w:val="24"/>
                <w:lang w:eastAsia="ru-RU"/>
              </w:rPr>
            </w:pPr>
            <w:r w:rsidRPr="00FC103F">
              <w:rPr>
                <w:rFonts w:ascii="Times New Roman" w:eastAsia="Times New Roman" w:hAnsi="Times New Roman"/>
                <w:sz w:val="28"/>
                <w:szCs w:val="24"/>
                <w:lang w:eastAsia="ru-RU"/>
              </w:rPr>
              <w:t>Новая часть одиннадцатая статьи 67</w:t>
            </w:r>
          </w:p>
        </w:tc>
        <w:tc>
          <w:tcPr>
            <w:tcW w:w="4395" w:type="dxa"/>
            <w:shd w:val="clear" w:color="auto" w:fill="auto"/>
          </w:tcPr>
          <w:p w:rsidR="0019765E" w:rsidRPr="00FC103F" w:rsidRDefault="0019765E" w:rsidP="00FC103F">
            <w:pPr>
              <w:ind w:firstLine="463"/>
              <w:jc w:val="both"/>
              <w:rPr>
                <w:rFonts w:ascii="Times New Roman" w:eastAsiaTheme="minorHAnsi" w:hAnsi="Times New Roman"/>
                <w:sz w:val="28"/>
              </w:rPr>
            </w:pPr>
            <w:r w:rsidRPr="00FC103F">
              <w:rPr>
                <w:rFonts w:ascii="Times New Roman" w:hAnsi="Times New Roman"/>
                <w:sz w:val="28"/>
              </w:rPr>
              <w:t>Статья 67. Отвод (самоотвод) должностного лица</w:t>
            </w:r>
          </w:p>
          <w:p w:rsidR="0019765E" w:rsidRPr="00FC103F" w:rsidRDefault="0019765E" w:rsidP="00FC103F">
            <w:pPr>
              <w:ind w:firstLine="463"/>
              <w:jc w:val="both"/>
              <w:rPr>
                <w:rFonts w:ascii="Times New Roman" w:hAnsi="Times New Roman"/>
                <w:sz w:val="28"/>
              </w:rPr>
            </w:pPr>
            <w:r w:rsidRPr="00FC103F">
              <w:rPr>
                <w:rFonts w:ascii="Times New Roman" w:hAnsi="Times New Roman"/>
                <w:sz w:val="28"/>
              </w:rPr>
              <w:t>…</w:t>
            </w:r>
          </w:p>
          <w:p w:rsidR="0019765E" w:rsidRPr="00FC103F" w:rsidRDefault="0019765E" w:rsidP="00FC103F">
            <w:pPr>
              <w:ind w:firstLine="463"/>
              <w:jc w:val="both"/>
              <w:rPr>
                <w:rFonts w:ascii="Times New Roman" w:hAnsi="Times New Roman"/>
                <w:b/>
                <w:sz w:val="28"/>
              </w:rPr>
            </w:pPr>
            <w:r w:rsidRPr="00FC103F">
              <w:rPr>
                <w:rFonts w:ascii="Times New Roman" w:hAnsi="Times New Roman"/>
                <w:b/>
                <w:sz w:val="28"/>
              </w:rPr>
              <w:t xml:space="preserve">11. Отсутствует. </w:t>
            </w:r>
          </w:p>
        </w:tc>
        <w:tc>
          <w:tcPr>
            <w:tcW w:w="4394" w:type="dxa"/>
            <w:shd w:val="clear" w:color="auto" w:fill="auto"/>
          </w:tcPr>
          <w:p w:rsidR="0019765E" w:rsidRPr="00FC103F" w:rsidRDefault="0019765E" w:rsidP="00FC103F">
            <w:pPr>
              <w:ind w:firstLine="458"/>
              <w:jc w:val="both"/>
              <w:rPr>
                <w:rFonts w:ascii="Times New Roman" w:hAnsi="Times New Roman"/>
                <w:sz w:val="28"/>
              </w:rPr>
            </w:pPr>
            <w:r w:rsidRPr="00FC103F">
              <w:rPr>
                <w:rFonts w:ascii="Times New Roman" w:hAnsi="Times New Roman"/>
                <w:sz w:val="28"/>
              </w:rPr>
              <w:t>Статья 67. Отвод (самоотвод) должностного лица</w:t>
            </w:r>
          </w:p>
          <w:p w:rsidR="0019765E" w:rsidRPr="00FC103F" w:rsidRDefault="0019765E" w:rsidP="00FC103F">
            <w:pPr>
              <w:ind w:firstLine="458"/>
              <w:jc w:val="both"/>
              <w:rPr>
                <w:rFonts w:ascii="Times New Roman" w:hAnsi="Times New Roman"/>
                <w:sz w:val="28"/>
              </w:rPr>
            </w:pPr>
            <w:r w:rsidRPr="00FC103F">
              <w:rPr>
                <w:rFonts w:ascii="Times New Roman" w:hAnsi="Times New Roman"/>
                <w:sz w:val="28"/>
              </w:rPr>
              <w:t>…</w:t>
            </w:r>
          </w:p>
          <w:p w:rsidR="0019765E" w:rsidRPr="00FC103F" w:rsidRDefault="0019765E" w:rsidP="00FC103F">
            <w:pPr>
              <w:tabs>
                <w:tab w:val="left" w:pos="889"/>
              </w:tabs>
              <w:ind w:firstLine="458"/>
              <w:jc w:val="both"/>
              <w:rPr>
                <w:rFonts w:ascii="Times New Roman" w:hAnsi="Times New Roman"/>
                <w:b/>
                <w:sz w:val="28"/>
              </w:rPr>
            </w:pPr>
            <w:r w:rsidRPr="00FC103F">
              <w:rPr>
                <w:rFonts w:ascii="Times New Roman" w:hAnsi="Times New Roman"/>
                <w:b/>
                <w:sz w:val="28"/>
              </w:rPr>
              <w:t xml:space="preserve">11. </w:t>
            </w:r>
            <w:bookmarkStart w:id="13" w:name="_Hlk131080346"/>
            <w:r w:rsidRPr="00FC103F">
              <w:rPr>
                <w:rFonts w:ascii="Times New Roman" w:hAnsi="Times New Roman"/>
                <w:b/>
                <w:sz w:val="28"/>
              </w:rPr>
              <w:t xml:space="preserve">Административный орган, должностное лицо обязаны уведомить участника административной процедуры о принятом решении в </w:t>
            </w:r>
            <w:proofErr w:type="spellStart"/>
            <w:r w:rsidRPr="00FC103F">
              <w:rPr>
                <w:rFonts w:ascii="Times New Roman" w:hAnsi="Times New Roman"/>
                <w:b/>
                <w:sz w:val="28"/>
              </w:rPr>
              <w:t>течени</w:t>
            </w:r>
            <w:proofErr w:type="spellEnd"/>
            <w:r w:rsidRPr="00FC103F">
              <w:rPr>
                <w:rFonts w:ascii="Times New Roman" w:hAnsi="Times New Roman"/>
                <w:b/>
                <w:sz w:val="28"/>
                <w:lang w:val="kk-KZ"/>
              </w:rPr>
              <w:t>е</w:t>
            </w:r>
            <w:r w:rsidRPr="00FC103F">
              <w:rPr>
                <w:rFonts w:ascii="Times New Roman" w:hAnsi="Times New Roman"/>
                <w:b/>
                <w:sz w:val="28"/>
              </w:rPr>
              <w:t xml:space="preserve"> </w:t>
            </w:r>
            <w:bookmarkStart w:id="14" w:name="_Hlk130197510"/>
            <w:r w:rsidRPr="00FC103F">
              <w:rPr>
                <w:rFonts w:ascii="Times New Roman" w:hAnsi="Times New Roman"/>
                <w:b/>
                <w:sz w:val="28"/>
              </w:rPr>
              <w:t xml:space="preserve">двух рабочих дней </w:t>
            </w:r>
            <w:bookmarkEnd w:id="14"/>
            <w:r w:rsidRPr="00FC103F">
              <w:rPr>
                <w:rFonts w:ascii="Times New Roman" w:hAnsi="Times New Roman"/>
                <w:b/>
                <w:sz w:val="28"/>
              </w:rPr>
              <w:t>со дня его принятия</w:t>
            </w:r>
            <w:bookmarkEnd w:id="13"/>
            <w:r w:rsidRPr="00FC103F">
              <w:rPr>
                <w:rFonts w:ascii="Times New Roman" w:hAnsi="Times New Roman"/>
                <w:b/>
                <w:sz w:val="28"/>
              </w:rPr>
              <w:t>.</w:t>
            </w:r>
          </w:p>
          <w:p w:rsidR="0019765E" w:rsidRPr="00FC103F" w:rsidRDefault="0019765E" w:rsidP="00FC103F">
            <w:pPr>
              <w:tabs>
                <w:tab w:val="left" w:pos="889"/>
              </w:tabs>
              <w:ind w:firstLine="458"/>
              <w:jc w:val="both"/>
              <w:rPr>
                <w:rFonts w:ascii="Times New Roman" w:hAnsi="Times New Roman"/>
                <w:sz w:val="28"/>
              </w:rPr>
            </w:pPr>
          </w:p>
          <w:p w:rsidR="0019765E" w:rsidRPr="00FC103F" w:rsidRDefault="0019765E" w:rsidP="00FC103F">
            <w:pPr>
              <w:tabs>
                <w:tab w:val="left" w:pos="889"/>
              </w:tabs>
              <w:ind w:firstLine="458"/>
              <w:jc w:val="both"/>
              <w:rPr>
                <w:rFonts w:ascii="Times New Roman" w:hAnsi="Times New Roman"/>
                <w:sz w:val="28"/>
              </w:rPr>
            </w:pPr>
          </w:p>
        </w:tc>
        <w:tc>
          <w:tcPr>
            <w:tcW w:w="4394" w:type="dxa"/>
            <w:shd w:val="clear" w:color="auto" w:fill="auto"/>
          </w:tcPr>
          <w:p w:rsidR="0019765E" w:rsidRPr="00FC103F" w:rsidRDefault="0019765E" w:rsidP="00FC103F">
            <w:pPr>
              <w:pStyle w:val="a5"/>
              <w:tabs>
                <w:tab w:val="left" w:pos="851"/>
              </w:tabs>
              <w:ind w:left="0" w:firstLine="464"/>
              <w:jc w:val="both"/>
              <w:rPr>
                <w:sz w:val="28"/>
                <w:lang w:val="ru-RU"/>
              </w:rPr>
            </w:pPr>
            <w:r w:rsidRPr="00FC103F">
              <w:rPr>
                <w:sz w:val="28"/>
                <w:lang w:val="ru-RU"/>
              </w:rPr>
              <w:t xml:space="preserve">Действующая редакция АППК не регламентирует порядок уведомления участника административной процедуры о принятом решении по результатам рассмотрения заявления об отводе. Так, заявитель, подавший такое заявление лишен права своевременного уведомления о принятом решении. </w:t>
            </w:r>
          </w:p>
          <w:p w:rsidR="0019765E" w:rsidRPr="00FC103F" w:rsidRDefault="0019765E" w:rsidP="00FC103F">
            <w:pPr>
              <w:pStyle w:val="a5"/>
              <w:tabs>
                <w:tab w:val="left" w:pos="851"/>
              </w:tabs>
              <w:ind w:left="0" w:firstLine="464"/>
              <w:jc w:val="both"/>
              <w:rPr>
                <w:sz w:val="12"/>
                <w:szCs w:val="10"/>
                <w:lang w:val="ru-RU"/>
              </w:rPr>
            </w:pPr>
          </w:p>
          <w:p w:rsidR="0019765E" w:rsidRPr="00FC103F" w:rsidRDefault="0019765E" w:rsidP="00FC103F">
            <w:pPr>
              <w:pStyle w:val="a5"/>
              <w:tabs>
                <w:tab w:val="left" w:pos="851"/>
              </w:tabs>
              <w:ind w:left="0" w:firstLine="464"/>
              <w:jc w:val="both"/>
              <w:rPr>
                <w:b/>
                <w:sz w:val="28"/>
                <w:u w:val="single"/>
                <w:lang w:val="ru-RU"/>
              </w:rPr>
            </w:pPr>
            <w:r w:rsidRPr="00FC103F">
              <w:rPr>
                <w:b/>
                <w:sz w:val="28"/>
                <w:u w:val="single"/>
                <w:lang w:val="ru-RU"/>
              </w:rPr>
              <w:t>Международный опыт:</w:t>
            </w:r>
          </w:p>
          <w:p w:rsidR="0019765E" w:rsidRPr="00FC103F" w:rsidRDefault="0019765E" w:rsidP="00FC103F">
            <w:pPr>
              <w:pStyle w:val="a5"/>
              <w:tabs>
                <w:tab w:val="left" w:pos="851"/>
              </w:tabs>
              <w:ind w:left="0" w:firstLine="464"/>
              <w:jc w:val="both"/>
              <w:rPr>
                <w:b/>
                <w:sz w:val="28"/>
                <w:u w:val="single"/>
                <w:lang w:val="ru-RU"/>
              </w:rPr>
            </w:pPr>
            <w:r w:rsidRPr="00FC103F">
              <w:rPr>
                <w:b/>
                <w:sz w:val="28"/>
                <w:lang w:val="ru-RU"/>
              </w:rPr>
              <w:t>Закон Азербайджанской Республики об административном производстве</w:t>
            </w:r>
          </w:p>
          <w:p w:rsidR="0019765E" w:rsidRPr="00FC103F" w:rsidRDefault="0019765E" w:rsidP="00FC103F">
            <w:pPr>
              <w:pStyle w:val="a5"/>
              <w:tabs>
                <w:tab w:val="left" w:pos="851"/>
              </w:tabs>
              <w:ind w:left="0" w:firstLine="464"/>
              <w:jc w:val="both"/>
              <w:rPr>
                <w:sz w:val="28"/>
                <w:lang w:val="ru-RU"/>
              </w:rPr>
            </w:pPr>
            <w:r w:rsidRPr="00FC103F">
              <w:rPr>
                <w:sz w:val="28"/>
                <w:lang w:val="ru-RU"/>
              </w:rPr>
              <w:t xml:space="preserve">Следует заметить, что аналогичные положения имеют место быть и в международной практике.  </w:t>
            </w:r>
          </w:p>
          <w:p w:rsidR="0019765E" w:rsidRPr="00FC103F" w:rsidRDefault="0019765E" w:rsidP="00FC103F">
            <w:pPr>
              <w:pStyle w:val="a5"/>
              <w:tabs>
                <w:tab w:val="left" w:pos="851"/>
              </w:tabs>
              <w:ind w:left="0" w:firstLine="453"/>
              <w:jc w:val="both"/>
              <w:rPr>
                <w:sz w:val="28"/>
                <w:lang w:val="ru-RU"/>
              </w:rPr>
            </w:pPr>
            <w:r w:rsidRPr="00FC103F">
              <w:rPr>
                <w:sz w:val="28"/>
                <w:lang w:val="ru-RU"/>
              </w:rPr>
              <w:lastRenderedPageBreak/>
              <w:t xml:space="preserve">К примеру, в статье 44 Закона Азербайджанской Республики об административном производстве, закреплены положения по обязанности уведомления о принятом решении участника административной процедуры.  </w:t>
            </w:r>
          </w:p>
          <w:p w:rsidR="0019765E" w:rsidRPr="00FC103F" w:rsidRDefault="0019765E" w:rsidP="00FC103F">
            <w:pPr>
              <w:pStyle w:val="a5"/>
              <w:tabs>
                <w:tab w:val="left" w:pos="851"/>
              </w:tabs>
              <w:ind w:left="0" w:firstLine="453"/>
              <w:jc w:val="both"/>
              <w:rPr>
                <w:sz w:val="12"/>
                <w:szCs w:val="10"/>
                <w:lang w:val="ru-RU"/>
              </w:rPr>
            </w:pPr>
          </w:p>
          <w:p w:rsidR="0019765E" w:rsidRPr="00FC103F" w:rsidRDefault="0019765E" w:rsidP="00FC103F">
            <w:pPr>
              <w:pStyle w:val="a5"/>
              <w:tabs>
                <w:tab w:val="left" w:pos="851"/>
              </w:tabs>
              <w:ind w:left="0" w:firstLine="453"/>
              <w:jc w:val="both"/>
              <w:rPr>
                <w:b/>
                <w:sz w:val="28"/>
                <w:lang w:val="ru-RU"/>
              </w:rPr>
            </w:pPr>
            <w:r w:rsidRPr="00FC103F">
              <w:rPr>
                <w:b/>
                <w:sz w:val="28"/>
                <w:lang w:val="ru-RU"/>
              </w:rPr>
              <w:t>Закон Кыргызской Республики Об основах административной деятельности</w:t>
            </w:r>
          </w:p>
          <w:p w:rsidR="0019765E" w:rsidRPr="00FC103F" w:rsidRDefault="0019765E" w:rsidP="00FC103F">
            <w:pPr>
              <w:pStyle w:val="a5"/>
              <w:tabs>
                <w:tab w:val="left" w:pos="851"/>
              </w:tabs>
              <w:ind w:left="0" w:firstLine="453"/>
              <w:jc w:val="both"/>
              <w:rPr>
                <w:sz w:val="28"/>
                <w:lang w:val="ru-RU"/>
              </w:rPr>
            </w:pPr>
            <w:proofErr w:type="spellStart"/>
            <w:r w:rsidRPr="00FC103F">
              <w:rPr>
                <w:sz w:val="28"/>
                <w:lang w:val="ru-RU"/>
              </w:rPr>
              <w:t>Пунком</w:t>
            </w:r>
            <w:proofErr w:type="spellEnd"/>
            <w:r w:rsidRPr="00FC103F">
              <w:rPr>
                <w:sz w:val="28"/>
                <w:lang w:val="ru-RU"/>
              </w:rPr>
              <w:t xml:space="preserve"> 7 статьей 22 данного Закона регламентируется, что копия решения по заявленному отводу направляется участникам административной процедуры с целью их уведомления.</w:t>
            </w:r>
          </w:p>
        </w:tc>
      </w:tr>
      <w:tr w:rsidR="00BD5E5F" w:rsidRPr="00FC103F" w:rsidTr="00EF70FF">
        <w:tc>
          <w:tcPr>
            <w:tcW w:w="880" w:type="dxa"/>
            <w:shd w:val="clear" w:color="auto" w:fill="auto"/>
          </w:tcPr>
          <w:p w:rsidR="00BD5E5F" w:rsidRPr="00FC103F" w:rsidRDefault="00BD5E5F" w:rsidP="00FC103F">
            <w:pPr>
              <w:pStyle w:val="a5"/>
              <w:widowControl w:val="0"/>
              <w:numPr>
                <w:ilvl w:val="0"/>
                <w:numId w:val="1"/>
              </w:numPr>
              <w:ind w:right="306"/>
              <w:jc w:val="center"/>
              <w:rPr>
                <w:sz w:val="28"/>
                <w:szCs w:val="24"/>
                <w:lang w:val="ru-RU"/>
              </w:rPr>
            </w:pPr>
          </w:p>
        </w:tc>
        <w:tc>
          <w:tcPr>
            <w:tcW w:w="1134" w:type="dxa"/>
            <w:shd w:val="clear" w:color="auto" w:fill="auto"/>
          </w:tcPr>
          <w:p w:rsidR="00BD5E5F" w:rsidRPr="00FC103F" w:rsidRDefault="002464A8" w:rsidP="00FC103F">
            <w:pPr>
              <w:jc w:val="both"/>
              <w:rPr>
                <w:rFonts w:ascii="Times New Roman" w:eastAsia="Times New Roman" w:hAnsi="Times New Roman"/>
                <w:sz w:val="28"/>
                <w:szCs w:val="24"/>
                <w:lang w:eastAsia="ru-RU"/>
              </w:rPr>
            </w:pPr>
            <w:r w:rsidRPr="00FC103F">
              <w:rPr>
                <w:rFonts w:ascii="Times New Roman" w:eastAsia="Times New Roman" w:hAnsi="Times New Roman"/>
                <w:sz w:val="28"/>
                <w:szCs w:val="24"/>
                <w:lang w:eastAsia="ru-RU"/>
              </w:rPr>
              <w:t>Часть третья статьи 69</w:t>
            </w:r>
          </w:p>
        </w:tc>
        <w:tc>
          <w:tcPr>
            <w:tcW w:w="4395" w:type="dxa"/>
            <w:shd w:val="clear" w:color="auto" w:fill="auto"/>
          </w:tcPr>
          <w:p w:rsidR="00BD5E5F" w:rsidRPr="00FC103F" w:rsidRDefault="00BD5E5F" w:rsidP="00FC103F">
            <w:pPr>
              <w:ind w:firstLine="465"/>
              <w:jc w:val="both"/>
              <w:rPr>
                <w:rFonts w:ascii="Times New Roman" w:hAnsi="Times New Roman"/>
                <w:sz w:val="28"/>
              </w:rPr>
            </w:pPr>
            <w:r w:rsidRPr="00FC103F">
              <w:rPr>
                <w:rFonts w:ascii="Times New Roman" w:hAnsi="Times New Roman"/>
                <w:sz w:val="28"/>
              </w:rPr>
              <w:t>Статья 69. Ведение и учет административных дел</w:t>
            </w:r>
          </w:p>
          <w:p w:rsidR="00BD5E5F" w:rsidRPr="00FC103F" w:rsidRDefault="00BD5E5F" w:rsidP="00FC103F">
            <w:pPr>
              <w:ind w:firstLine="465"/>
              <w:jc w:val="both"/>
              <w:rPr>
                <w:rFonts w:ascii="Times New Roman" w:hAnsi="Times New Roman"/>
                <w:sz w:val="28"/>
              </w:rPr>
            </w:pPr>
            <w:r w:rsidRPr="00FC103F">
              <w:rPr>
                <w:rFonts w:ascii="Times New Roman" w:hAnsi="Times New Roman"/>
                <w:sz w:val="28"/>
              </w:rPr>
              <w:t>…</w:t>
            </w:r>
          </w:p>
          <w:p w:rsidR="00BD5E5F" w:rsidRPr="00FC103F" w:rsidRDefault="00BD5E5F" w:rsidP="00FC103F">
            <w:pPr>
              <w:pStyle w:val="pj"/>
              <w:ind w:firstLine="465"/>
              <w:rPr>
                <w:color w:val="auto"/>
                <w:sz w:val="28"/>
                <w:lang w:val="kk-KZ"/>
              </w:rPr>
            </w:pPr>
            <w:r w:rsidRPr="00FC103F">
              <w:rPr>
                <w:rStyle w:val="s0"/>
                <w:color w:val="auto"/>
                <w:sz w:val="28"/>
              </w:rPr>
              <w:t xml:space="preserve">3. Регистрация, учет обращений, поступающих в государственные органы, органы местного самоуправления, юридические лица со стопроцентным участием государства, а также ведение информационной аналитической </w:t>
            </w:r>
            <w:r w:rsidRPr="00FC103F">
              <w:rPr>
                <w:rStyle w:val="s0"/>
                <w:color w:val="auto"/>
                <w:sz w:val="28"/>
              </w:rPr>
              <w:lastRenderedPageBreak/>
              <w:t xml:space="preserve">системы «Электронные обращения» осуществляются в </w:t>
            </w:r>
            <w:bookmarkStart w:id="15" w:name="sub1009234600"/>
            <w:r w:rsidRPr="00FC103F">
              <w:rPr>
                <w:rStyle w:val="s2"/>
                <w:color w:val="auto"/>
                <w:sz w:val="28"/>
              </w:rPr>
              <w:t>порядке</w:t>
            </w:r>
            <w:bookmarkEnd w:id="15"/>
            <w:r w:rsidRPr="00FC103F">
              <w:rPr>
                <w:rStyle w:val="s0"/>
                <w:color w:val="auto"/>
                <w:sz w:val="28"/>
              </w:rPr>
              <w:t>, установленном государственным органом, осуществляющим в пределах своей компетенции статистическую деятельность в области правовой статистики и специальных учетов.</w:t>
            </w:r>
          </w:p>
          <w:p w:rsidR="00BD5E5F" w:rsidRPr="00FC103F" w:rsidRDefault="00BD5E5F" w:rsidP="00FC103F">
            <w:pPr>
              <w:pStyle w:val="pj"/>
              <w:ind w:firstLine="465"/>
              <w:rPr>
                <w:rStyle w:val="s0"/>
                <w:color w:val="auto"/>
                <w:sz w:val="28"/>
              </w:rPr>
            </w:pPr>
            <w:r w:rsidRPr="00FC103F">
              <w:rPr>
                <w:rStyle w:val="s0"/>
                <w:color w:val="auto"/>
                <w:sz w:val="28"/>
              </w:rPr>
              <w:t xml:space="preserve">Не подлежат учету предложения, содержащие </w:t>
            </w:r>
            <w:bookmarkStart w:id="16" w:name="sub1004125350"/>
            <w:r w:rsidRPr="00FC103F">
              <w:rPr>
                <w:rStyle w:val="s2"/>
                <w:b/>
                <w:color w:val="auto"/>
                <w:sz w:val="28"/>
                <w:u w:val="none"/>
              </w:rPr>
              <w:t>рекламу</w:t>
            </w:r>
            <w:bookmarkEnd w:id="16"/>
            <w:r w:rsidRPr="00FC103F">
              <w:rPr>
                <w:rStyle w:val="s0"/>
                <w:b/>
                <w:color w:val="auto"/>
                <w:sz w:val="28"/>
              </w:rPr>
              <w:t>, а также обращения</w:t>
            </w:r>
            <w:r w:rsidRPr="00FC103F">
              <w:rPr>
                <w:rStyle w:val="s0"/>
                <w:color w:val="auto"/>
                <w:sz w:val="28"/>
              </w:rPr>
              <w:t xml:space="preserve">, поступившие по вопросам оказания государственных </w:t>
            </w:r>
            <w:r w:rsidRPr="00FC103F">
              <w:rPr>
                <w:rStyle w:val="s20"/>
                <w:color w:val="auto"/>
                <w:sz w:val="28"/>
              </w:rPr>
              <w:t>услуг</w:t>
            </w:r>
            <w:r w:rsidRPr="00FC103F">
              <w:rPr>
                <w:rStyle w:val="s0"/>
                <w:color w:val="auto"/>
                <w:sz w:val="28"/>
              </w:rPr>
              <w:t xml:space="preserve">, за исключением обращений, предусмотренных подпунктом 3) пункта 1 </w:t>
            </w:r>
            <w:bookmarkStart w:id="17" w:name="sub1003804742"/>
            <w:r w:rsidRPr="00FC103F">
              <w:rPr>
                <w:rStyle w:val="s2"/>
                <w:color w:val="auto"/>
                <w:sz w:val="28"/>
                <w:u w:val="none"/>
              </w:rPr>
              <w:t>статьи 4</w:t>
            </w:r>
            <w:bookmarkEnd w:id="17"/>
            <w:r w:rsidRPr="00FC103F">
              <w:rPr>
                <w:rStyle w:val="s0"/>
                <w:color w:val="auto"/>
                <w:sz w:val="28"/>
              </w:rPr>
              <w:t xml:space="preserve"> Закона Республики Казахстан «О государственных </w:t>
            </w:r>
            <w:r w:rsidRPr="00FC103F">
              <w:rPr>
                <w:rStyle w:val="s20"/>
                <w:color w:val="auto"/>
                <w:sz w:val="28"/>
              </w:rPr>
              <w:t>услугах</w:t>
            </w:r>
            <w:r w:rsidRPr="00FC103F">
              <w:rPr>
                <w:rStyle w:val="s0"/>
                <w:color w:val="auto"/>
                <w:sz w:val="28"/>
              </w:rPr>
              <w:t>».</w:t>
            </w:r>
          </w:p>
          <w:p w:rsidR="00BD5E5F" w:rsidRPr="00FC103F" w:rsidRDefault="00BD5E5F" w:rsidP="00FC103F">
            <w:pPr>
              <w:ind w:firstLine="463"/>
              <w:jc w:val="both"/>
              <w:rPr>
                <w:rFonts w:ascii="Times New Roman" w:hAnsi="Times New Roman"/>
                <w:sz w:val="28"/>
              </w:rPr>
            </w:pPr>
          </w:p>
        </w:tc>
        <w:tc>
          <w:tcPr>
            <w:tcW w:w="4394" w:type="dxa"/>
            <w:shd w:val="clear" w:color="auto" w:fill="auto"/>
          </w:tcPr>
          <w:p w:rsidR="00BD5E5F" w:rsidRPr="00FC103F" w:rsidRDefault="00BD5E5F" w:rsidP="00FC103F">
            <w:pPr>
              <w:ind w:firstLine="458"/>
              <w:jc w:val="both"/>
              <w:rPr>
                <w:rFonts w:ascii="Times New Roman" w:hAnsi="Times New Roman"/>
                <w:sz w:val="28"/>
              </w:rPr>
            </w:pPr>
            <w:r w:rsidRPr="00FC103F">
              <w:rPr>
                <w:rFonts w:ascii="Times New Roman" w:hAnsi="Times New Roman"/>
                <w:sz w:val="28"/>
              </w:rPr>
              <w:lastRenderedPageBreak/>
              <w:t>Статья 69. Ведение и учет административных дел</w:t>
            </w:r>
          </w:p>
          <w:p w:rsidR="00BD5E5F" w:rsidRPr="00FC103F" w:rsidRDefault="00BD5E5F" w:rsidP="00FC103F">
            <w:pPr>
              <w:ind w:firstLine="458"/>
              <w:jc w:val="both"/>
              <w:rPr>
                <w:rFonts w:ascii="Times New Roman" w:hAnsi="Times New Roman"/>
                <w:sz w:val="28"/>
              </w:rPr>
            </w:pPr>
            <w:r w:rsidRPr="00FC103F">
              <w:rPr>
                <w:rFonts w:ascii="Times New Roman" w:hAnsi="Times New Roman"/>
                <w:sz w:val="28"/>
              </w:rPr>
              <w:t>…</w:t>
            </w:r>
          </w:p>
          <w:p w:rsidR="00BD5E5F" w:rsidRPr="00FC103F" w:rsidRDefault="00BD5E5F" w:rsidP="00FC103F">
            <w:pPr>
              <w:ind w:firstLine="458"/>
              <w:jc w:val="both"/>
              <w:rPr>
                <w:rFonts w:ascii="Times New Roman" w:hAnsi="Times New Roman"/>
                <w:sz w:val="28"/>
              </w:rPr>
            </w:pPr>
            <w:r w:rsidRPr="00FC103F">
              <w:rPr>
                <w:rFonts w:ascii="Times New Roman" w:hAnsi="Times New Roman"/>
                <w:sz w:val="28"/>
              </w:rPr>
              <w:t xml:space="preserve">3. Регистрация, учет обращений, поступающих в государственные органы, органы местного самоуправления, юридические лица со стопроцентным участием государства, а также ведение информационной аналитической </w:t>
            </w:r>
            <w:r w:rsidRPr="00FC103F">
              <w:rPr>
                <w:rFonts w:ascii="Times New Roman" w:hAnsi="Times New Roman"/>
                <w:sz w:val="28"/>
              </w:rPr>
              <w:lastRenderedPageBreak/>
              <w:t xml:space="preserve">системы «Электронные обращения» осуществляются в порядке, установленном государственным органом, осуществляющим в пределах своей компетенции статистическую деятельность в области правовой статистики и специальных учетов. </w:t>
            </w:r>
          </w:p>
          <w:p w:rsidR="00BD5E5F" w:rsidRPr="00FC103F" w:rsidRDefault="00BD5E5F" w:rsidP="00FC103F">
            <w:pPr>
              <w:pStyle w:val="pj"/>
              <w:rPr>
                <w:b/>
                <w:color w:val="auto"/>
                <w:sz w:val="28"/>
              </w:rPr>
            </w:pPr>
            <w:r w:rsidRPr="00FC103F">
              <w:rPr>
                <w:rStyle w:val="s0"/>
                <w:color w:val="auto"/>
                <w:sz w:val="28"/>
              </w:rPr>
              <w:t xml:space="preserve">Не подлежат учету предложения, содержащие </w:t>
            </w:r>
            <w:r w:rsidRPr="00FC103F">
              <w:rPr>
                <w:rStyle w:val="s2"/>
                <w:b/>
                <w:color w:val="auto"/>
                <w:sz w:val="28"/>
                <w:u w:val="none"/>
              </w:rPr>
              <w:t>рекламу</w:t>
            </w:r>
            <w:r w:rsidRPr="00FC103F">
              <w:rPr>
                <w:rStyle w:val="s0"/>
                <w:b/>
                <w:color w:val="auto"/>
                <w:sz w:val="28"/>
              </w:rPr>
              <w:t>, обращения</w:t>
            </w:r>
            <w:r w:rsidRPr="00FC103F">
              <w:rPr>
                <w:rStyle w:val="s0"/>
                <w:color w:val="auto"/>
                <w:sz w:val="28"/>
              </w:rPr>
              <w:t xml:space="preserve">, поступившие по вопросам оказания государственных </w:t>
            </w:r>
            <w:r w:rsidRPr="00FC103F">
              <w:rPr>
                <w:rStyle w:val="s20"/>
                <w:color w:val="auto"/>
                <w:sz w:val="28"/>
              </w:rPr>
              <w:t>услуг</w:t>
            </w:r>
            <w:r w:rsidRPr="00FC103F">
              <w:rPr>
                <w:rStyle w:val="s0"/>
                <w:color w:val="auto"/>
                <w:sz w:val="28"/>
              </w:rPr>
              <w:t xml:space="preserve">, за исключением обращений, предусмотренных подпунктом 3) пункта 1 </w:t>
            </w:r>
            <w:r w:rsidRPr="00FC103F">
              <w:rPr>
                <w:rStyle w:val="s2"/>
                <w:color w:val="auto"/>
                <w:sz w:val="28"/>
                <w:u w:val="none"/>
              </w:rPr>
              <w:t>статьи 4</w:t>
            </w:r>
            <w:r w:rsidRPr="00FC103F">
              <w:rPr>
                <w:rStyle w:val="s0"/>
                <w:color w:val="auto"/>
                <w:sz w:val="28"/>
              </w:rPr>
              <w:t xml:space="preserve"> Закона Республики Казахстан «О государственных </w:t>
            </w:r>
            <w:r w:rsidRPr="00FC103F">
              <w:rPr>
                <w:rStyle w:val="s20"/>
                <w:color w:val="auto"/>
                <w:sz w:val="28"/>
              </w:rPr>
              <w:t>услугах</w:t>
            </w:r>
            <w:r w:rsidRPr="00FC103F">
              <w:rPr>
                <w:rStyle w:val="s0"/>
                <w:color w:val="auto"/>
                <w:sz w:val="28"/>
              </w:rPr>
              <w:t xml:space="preserve">», </w:t>
            </w:r>
            <w:r w:rsidRPr="00FC103F">
              <w:rPr>
                <w:rStyle w:val="s0"/>
                <w:b/>
                <w:color w:val="auto"/>
                <w:sz w:val="28"/>
              </w:rPr>
              <w:t>обращения, поступившие в соответствии с Законом Республики Казахстан «О валютном регулировании и валютном контроле»</w:t>
            </w:r>
            <w:r w:rsidR="002D2460">
              <w:rPr>
                <w:rStyle w:val="s0"/>
                <w:b/>
                <w:color w:val="auto"/>
                <w:sz w:val="28"/>
              </w:rPr>
              <w:t>,</w:t>
            </w:r>
            <w:r w:rsidRPr="00FC103F">
              <w:rPr>
                <w:rStyle w:val="s0"/>
                <w:b/>
                <w:color w:val="auto"/>
                <w:sz w:val="28"/>
              </w:rPr>
              <w:t xml:space="preserve"> по вопросам </w:t>
            </w:r>
            <w:r w:rsidRPr="00FC103F">
              <w:rPr>
                <w:rFonts w:eastAsia="Calibri"/>
                <w:b/>
                <w:color w:val="auto"/>
                <w:sz w:val="28"/>
                <w:lang w:eastAsia="en-US"/>
              </w:rPr>
              <w:t>осуществления учетной регистрации валютных договоров, уведомления о счетах в иностранных банках и учетной регистрации таких счетов</w:t>
            </w:r>
            <w:r w:rsidRPr="00FC103F">
              <w:rPr>
                <w:rStyle w:val="s0"/>
                <w:b/>
                <w:color w:val="auto"/>
                <w:sz w:val="28"/>
              </w:rPr>
              <w:t>.</w:t>
            </w:r>
          </w:p>
        </w:tc>
        <w:tc>
          <w:tcPr>
            <w:tcW w:w="4394" w:type="dxa"/>
            <w:shd w:val="clear" w:color="auto" w:fill="auto"/>
          </w:tcPr>
          <w:p w:rsidR="00D06306" w:rsidRPr="00FC103F" w:rsidRDefault="00D06306" w:rsidP="00FC103F">
            <w:pPr>
              <w:pStyle w:val="pj"/>
              <w:rPr>
                <w:rStyle w:val="s0"/>
                <w:color w:val="auto"/>
                <w:sz w:val="28"/>
              </w:rPr>
            </w:pPr>
            <w:r w:rsidRPr="00FC103F">
              <w:rPr>
                <w:rStyle w:val="s0"/>
                <w:color w:val="auto"/>
                <w:sz w:val="28"/>
              </w:rPr>
              <w:lastRenderedPageBreak/>
              <w:t xml:space="preserve">Национальный Банк как основной орган валютного контроля в соответствии с возложенной на него задачей по обеспечению информационной базы по валютным операциям и международным финансовым активам и обязательствам Республики Казахстан осуществляет мониторинг валютных операций посредством </w:t>
            </w:r>
            <w:r w:rsidRPr="00FC103F">
              <w:rPr>
                <w:rStyle w:val="s0"/>
                <w:color w:val="auto"/>
                <w:sz w:val="28"/>
              </w:rPr>
              <w:lastRenderedPageBreak/>
              <w:t xml:space="preserve">получения информации о валютных операциях от резидентов – участников валютных операций и уполномоченных банков, осуществляющих платежи и (или) переводы денег по валютным операциям, а также счетах в иностранных банках, а также путем осуществления учетной регистрации валютных договоров, на основании и (или) во исполнение которых проводятся операции движения капитала, и счетов в иностранных банках, открытых резидентами. </w:t>
            </w:r>
          </w:p>
          <w:p w:rsidR="00D06306" w:rsidRPr="00FC103F" w:rsidRDefault="00D06306" w:rsidP="00FC103F">
            <w:pPr>
              <w:pStyle w:val="pj"/>
              <w:rPr>
                <w:rStyle w:val="s0"/>
                <w:color w:val="auto"/>
                <w:sz w:val="28"/>
              </w:rPr>
            </w:pPr>
            <w:r w:rsidRPr="00FC103F">
              <w:rPr>
                <w:rStyle w:val="s0"/>
                <w:color w:val="auto"/>
                <w:sz w:val="28"/>
              </w:rPr>
              <w:t>Учетная регистрация предусматривает присвоение учетного номера, который в последующем указывается при представлении отчетов органу валютного контроля и направлено на сбор данных по валютным операциям и их классификацию с точки зрения методологии платежного баланса.</w:t>
            </w:r>
          </w:p>
          <w:p w:rsidR="00D06306" w:rsidRPr="00FC103F" w:rsidRDefault="00D06306" w:rsidP="00FC103F">
            <w:pPr>
              <w:pStyle w:val="pj"/>
              <w:rPr>
                <w:rStyle w:val="s0"/>
                <w:color w:val="auto"/>
                <w:sz w:val="28"/>
              </w:rPr>
            </w:pPr>
            <w:r w:rsidRPr="00FC103F">
              <w:rPr>
                <w:rStyle w:val="s0"/>
                <w:color w:val="auto"/>
                <w:sz w:val="28"/>
              </w:rPr>
              <w:t xml:space="preserve">Таким образом, учетная регистрация не преследует цель реализации права резидентов, </w:t>
            </w:r>
            <w:r w:rsidRPr="00FC103F">
              <w:rPr>
                <w:rStyle w:val="s0"/>
                <w:color w:val="auto"/>
                <w:sz w:val="28"/>
              </w:rPr>
              <w:lastRenderedPageBreak/>
              <w:t xml:space="preserve">нерезидентов на осуществление валютных операций, не предусматривает ограничение либо прекращение их прав. </w:t>
            </w:r>
          </w:p>
          <w:p w:rsidR="00D06306" w:rsidRPr="00FC103F" w:rsidRDefault="00D06306" w:rsidP="00FC103F">
            <w:pPr>
              <w:pStyle w:val="pj"/>
              <w:rPr>
                <w:rStyle w:val="s0"/>
                <w:color w:val="auto"/>
                <w:sz w:val="28"/>
              </w:rPr>
            </w:pPr>
            <w:r w:rsidRPr="00FC103F">
              <w:rPr>
                <w:rStyle w:val="s0"/>
                <w:color w:val="auto"/>
                <w:sz w:val="28"/>
              </w:rPr>
              <w:t>Следует отметить, что до введения в действие АППК учетная регистрация осуществлялась в информационной системе Национального Банка, при этом на сегодня в связи с требованиями АППК такие обращения также регистрируются в ИС «E-</w:t>
            </w:r>
            <w:proofErr w:type="spellStart"/>
            <w:r w:rsidRPr="00FC103F">
              <w:rPr>
                <w:rStyle w:val="s0"/>
                <w:color w:val="auto"/>
                <w:sz w:val="28"/>
              </w:rPr>
              <w:t>өтініш</w:t>
            </w:r>
            <w:proofErr w:type="spellEnd"/>
            <w:r w:rsidRPr="00FC103F">
              <w:rPr>
                <w:rStyle w:val="s0"/>
                <w:color w:val="auto"/>
                <w:sz w:val="28"/>
              </w:rPr>
              <w:t>», что влечет дублирование учета таких обращений. Также важно отметить, что поскольку в ИС «E-</w:t>
            </w:r>
            <w:proofErr w:type="spellStart"/>
            <w:r w:rsidRPr="00FC103F">
              <w:rPr>
                <w:rStyle w:val="s0"/>
                <w:color w:val="auto"/>
                <w:sz w:val="28"/>
              </w:rPr>
              <w:t>өтініш</w:t>
            </w:r>
            <w:proofErr w:type="spellEnd"/>
            <w:r w:rsidRPr="00FC103F">
              <w:rPr>
                <w:rStyle w:val="s0"/>
                <w:color w:val="auto"/>
                <w:sz w:val="28"/>
              </w:rPr>
              <w:t>» не обеспечивается конфиденциальность, обращение в ИС «E-</w:t>
            </w:r>
            <w:proofErr w:type="spellStart"/>
            <w:r w:rsidRPr="00FC103F">
              <w:rPr>
                <w:rStyle w:val="s0"/>
                <w:color w:val="auto"/>
                <w:sz w:val="28"/>
              </w:rPr>
              <w:t>өтініш</w:t>
            </w:r>
            <w:proofErr w:type="spellEnd"/>
            <w:r w:rsidRPr="00FC103F">
              <w:rPr>
                <w:rStyle w:val="s0"/>
                <w:color w:val="auto"/>
                <w:sz w:val="28"/>
              </w:rPr>
              <w:t>» регистрирует без вложения документов, содержащих конфиденциальную информацию.</w:t>
            </w:r>
          </w:p>
          <w:p w:rsidR="00D06306" w:rsidRPr="00FC103F" w:rsidRDefault="00D06306" w:rsidP="00FC103F">
            <w:pPr>
              <w:pStyle w:val="pj"/>
              <w:rPr>
                <w:rStyle w:val="s0"/>
                <w:color w:val="auto"/>
                <w:sz w:val="28"/>
              </w:rPr>
            </w:pPr>
            <w:r w:rsidRPr="00FC103F">
              <w:rPr>
                <w:rStyle w:val="s0"/>
                <w:color w:val="auto"/>
                <w:sz w:val="28"/>
              </w:rPr>
              <w:t xml:space="preserve">В этой связи, по аналогии с учетом обращений, связанных с оказанием государственных услуг, необходимо предусмотреть, что обращения, связанные с учетной регистрацией валютных договоров, счетов в иностранных </w:t>
            </w:r>
            <w:r w:rsidRPr="00FC103F">
              <w:rPr>
                <w:rStyle w:val="s0"/>
                <w:color w:val="auto"/>
                <w:sz w:val="28"/>
              </w:rPr>
              <w:lastRenderedPageBreak/>
              <w:t>банках, открытых резидентами, не подлежат учету в ИС «E-</w:t>
            </w:r>
            <w:proofErr w:type="spellStart"/>
            <w:r w:rsidRPr="00FC103F">
              <w:rPr>
                <w:rStyle w:val="s0"/>
                <w:color w:val="auto"/>
                <w:sz w:val="28"/>
              </w:rPr>
              <w:t>өтініш</w:t>
            </w:r>
            <w:proofErr w:type="spellEnd"/>
            <w:r w:rsidRPr="00FC103F">
              <w:rPr>
                <w:rStyle w:val="s0"/>
                <w:color w:val="auto"/>
                <w:sz w:val="28"/>
              </w:rPr>
              <w:t>».</w:t>
            </w:r>
          </w:p>
          <w:p w:rsidR="00BD5E5F" w:rsidRPr="00FC103F" w:rsidRDefault="00BD5E5F" w:rsidP="00FC103F">
            <w:pPr>
              <w:pStyle w:val="a5"/>
              <w:tabs>
                <w:tab w:val="left" w:pos="851"/>
              </w:tabs>
              <w:ind w:left="0" w:firstLine="464"/>
              <w:jc w:val="both"/>
              <w:rPr>
                <w:sz w:val="28"/>
                <w:lang w:val="ru-RU"/>
              </w:rPr>
            </w:pPr>
          </w:p>
        </w:tc>
      </w:tr>
      <w:tr w:rsidR="0019765E" w:rsidRPr="00FC103F" w:rsidTr="00EF70FF">
        <w:tc>
          <w:tcPr>
            <w:tcW w:w="880" w:type="dxa"/>
            <w:shd w:val="clear" w:color="auto" w:fill="auto"/>
          </w:tcPr>
          <w:p w:rsidR="0019765E" w:rsidRPr="00FC103F" w:rsidRDefault="0019765E" w:rsidP="00FC103F">
            <w:pPr>
              <w:pStyle w:val="a5"/>
              <w:widowControl w:val="0"/>
              <w:numPr>
                <w:ilvl w:val="0"/>
                <w:numId w:val="1"/>
              </w:numPr>
              <w:ind w:right="306"/>
              <w:jc w:val="center"/>
              <w:rPr>
                <w:sz w:val="28"/>
                <w:szCs w:val="24"/>
                <w:lang w:val="ru-RU"/>
              </w:rPr>
            </w:pPr>
          </w:p>
        </w:tc>
        <w:tc>
          <w:tcPr>
            <w:tcW w:w="1134" w:type="dxa"/>
            <w:shd w:val="clear" w:color="auto" w:fill="auto"/>
          </w:tcPr>
          <w:p w:rsidR="0019765E" w:rsidRPr="00FC103F" w:rsidRDefault="0019765E" w:rsidP="00FC103F">
            <w:pPr>
              <w:jc w:val="both"/>
              <w:rPr>
                <w:rFonts w:ascii="Times New Roman" w:eastAsia="Times New Roman" w:hAnsi="Times New Roman"/>
                <w:sz w:val="28"/>
                <w:szCs w:val="24"/>
                <w:lang w:eastAsia="ru-RU"/>
              </w:rPr>
            </w:pPr>
            <w:r w:rsidRPr="00FC103F">
              <w:rPr>
                <w:rFonts w:ascii="Times New Roman" w:eastAsia="Times New Roman" w:hAnsi="Times New Roman"/>
                <w:sz w:val="28"/>
                <w:szCs w:val="24"/>
                <w:lang w:eastAsia="ru-RU"/>
              </w:rPr>
              <w:t xml:space="preserve">Абзац второй части первой, </w:t>
            </w:r>
          </w:p>
          <w:p w:rsidR="0019765E" w:rsidRPr="00FC103F" w:rsidRDefault="0019765E" w:rsidP="00FC103F">
            <w:pPr>
              <w:jc w:val="both"/>
              <w:rPr>
                <w:rFonts w:ascii="Times New Roman" w:eastAsia="Times New Roman" w:hAnsi="Times New Roman"/>
                <w:sz w:val="28"/>
                <w:szCs w:val="24"/>
                <w:lang w:eastAsia="ru-RU"/>
              </w:rPr>
            </w:pPr>
            <w:r w:rsidRPr="00FC103F">
              <w:rPr>
                <w:rFonts w:ascii="Times New Roman" w:eastAsia="Times New Roman" w:hAnsi="Times New Roman"/>
                <w:sz w:val="28"/>
                <w:szCs w:val="24"/>
                <w:lang w:val="kk-KZ" w:eastAsia="ru-RU"/>
              </w:rPr>
              <w:t xml:space="preserve">подпункт 3), новый подпункт 8) части второй, </w:t>
            </w:r>
            <w:r w:rsidR="000155C4">
              <w:rPr>
                <w:rFonts w:ascii="Times New Roman" w:eastAsia="Times New Roman" w:hAnsi="Times New Roman"/>
                <w:sz w:val="28"/>
                <w:szCs w:val="24"/>
                <w:lang w:val="kk-KZ" w:eastAsia="ru-RU"/>
              </w:rPr>
              <w:t xml:space="preserve">абзац второй части четвертой, </w:t>
            </w:r>
            <w:r w:rsidRPr="00FC103F">
              <w:rPr>
                <w:rFonts w:ascii="Times New Roman" w:eastAsia="Times New Roman" w:hAnsi="Times New Roman"/>
                <w:sz w:val="28"/>
                <w:szCs w:val="24"/>
                <w:lang w:eastAsia="ru-RU"/>
              </w:rPr>
              <w:t>новая часть пятая</w:t>
            </w:r>
            <w:r w:rsidR="000155C4">
              <w:rPr>
                <w:rFonts w:ascii="Times New Roman" w:eastAsia="Times New Roman" w:hAnsi="Times New Roman"/>
                <w:sz w:val="28"/>
                <w:szCs w:val="24"/>
                <w:lang w:eastAsia="ru-RU"/>
              </w:rPr>
              <w:t>, примечание</w:t>
            </w:r>
            <w:r w:rsidRPr="00FC103F">
              <w:rPr>
                <w:rFonts w:ascii="Times New Roman" w:eastAsia="Times New Roman" w:hAnsi="Times New Roman"/>
                <w:sz w:val="28"/>
                <w:szCs w:val="24"/>
                <w:lang w:eastAsia="ru-RU"/>
              </w:rPr>
              <w:t xml:space="preserve"> статьи 73</w:t>
            </w:r>
          </w:p>
        </w:tc>
        <w:tc>
          <w:tcPr>
            <w:tcW w:w="4395" w:type="dxa"/>
            <w:shd w:val="clear" w:color="auto" w:fill="auto"/>
          </w:tcPr>
          <w:p w:rsidR="0019765E" w:rsidRPr="003974F3" w:rsidRDefault="0019765E" w:rsidP="00FC103F">
            <w:pPr>
              <w:ind w:firstLine="463"/>
              <w:jc w:val="both"/>
              <w:rPr>
                <w:rFonts w:ascii="Times New Roman" w:hAnsi="Times New Roman"/>
                <w:sz w:val="28"/>
              </w:rPr>
            </w:pPr>
            <w:r w:rsidRPr="003974F3">
              <w:rPr>
                <w:rFonts w:ascii="Times New Roman" w:hAnsi="Times New Roman"/>
                <w:sz w:val="28"/>
              </w:rPr>
              <w:t>Статья 73. Заслушивание</w:t>
            </w:r>
          </w:p>
          <w:p w:rsidR="0019765E" w:rsidRPr="003974F3" w:rsidRDefault="0019765E" w:rsidP="00FC103F">
            <w:pPr>
              <w:ind w:firstLine="463"/>
              <w:jc w:val="both"/>
              <w:rPr>
                <w:rFonts w:ascii="Times New Roman" w:hAnsi="Times New Roman"/>
                <w:sz w:val="28"/>
              </w:rPr>
            </w:pPr>
            <w:r w:rsidRPr="003974F3">
              <w:rPr>
                <w:rFonts w:ascii="Times New Roman" w:hAnsi="Times New Roman"/>
                <w:sz w:val="28"/>
              </w:rPr>
              <w:t>1. Административный орган, должностное лицо обязаны предоставить возможность участнику административной процедуры выразить свою позицию к предварительному решению по административному делу, о котором участник административной процедуры уведомляется заранее, но не позднее чем за три рабочих дня до принятия административного акта.</w:t>
            </w:r>
          </w:p>
          <w:p w:rsidR="0019765E" w:rsidRPr="003974F3" w:rsidRDefault="0019765E" w:rsidP="00FC103F">
            <w:pPr>
              <w:ind w:firstLine="463"/>
              <w:jc w:val="both"/>
              <w:rPr>
                <w:rFonts w:ascii="Times New Roman" w:hAnsi="Times New Roman"/>
                <w:sz w:val="28"/>
              </w:rPr>
            </w:pPr>
            <w:r w:rsidRPr="003974F3">
              <w:rPr>
                <w:rFonts w:ascii="Times New Roman" w:hAnsi="Times New Roman"/>
                <w:sz w:val="28"/>
              </w:rPr>
              <w:t xml:space="preserve">Заслушивание может </w:t>
            </w:r>
            <w:bookmarkStart w:id="18" w:name="_Hlk127438179"/>
            <w:r w:rsidRPr="003974F3">
              <w:rPr>
                <w:rFonts w:ascii="Times New Roman" w:hAnsi="Times New Roman"/>
                <w:sz w:val="28"/>
              </w:rPr>
              <w:t>осуществляться</w:t>
            </w:r>
            <w:bookmarkEnd w:id="18"/>
            <w:r w:rsidRPr="003974F3">
              <w:rPr>
                <w:rFonts w:ascii="Times New Roman" w:hAnsi="Times New Roman"/>
                <w:sz w:val="28"/>
              </w:rPr>
              <w:t xml:space="preserve"> путем:</w:t>
            </w:r>
          </w:p>
          <w:p w:rsidR="0019765E" w:rsidRPr="003974F3" w:rsidRDefault="0019765E" w:rsidP="00FC103F">
            <w:pPr>
              <w:ind w:firstLine="463"/>
              <w:jc w:val="both"/>
              <w:rPr>
                <w:rFonts w:ascii="Times New Roman" w:hAnsi="Times New Roman"/>
                <w:sz w:val="28"/>
              </w:rPr>
            </w:pPr>
          </w:p>
          <w:p w:rsidR="0019765E" w:rsidRPr="003974F3" w:rsidRDefault="0019765E" w:rsidP="00FC103F">
            <w:pPr>
              <w:ind w:firstLine="463"/>
              <w:jc w:val="both"/>
              <w:rPr>
                <w:rFonts w:ascii="Times New Roman" w:hAnsi="Times New Roman"/>
                <w:sz w:val="28"/>
              </w:rPr>
            </w:pPr>
          </w:p>
          <w:p w:rsidR="0019765E" w:rsidRPr="003974F3" w:rsidRDefault="0019765E" w:rsidP="00FC103F">
            <w:pPr>
              <w:ind w:firstLine="463"/>
              <w:jc w:val="both"/>
              <w:rPr>
                <w:rFonts w:ascii="Times New Roman" w:hAnsi="Times New Roman"/>
                <w:sz w:val="28"/>
              </w:rPr>
            </w:pPr>
            <w:r w:rsidRPr="003974F3">
              <w:rPr>
                <w:rFonts w:ascii="Times New Roman" w:hAnsi="Times New Roman"/>
                <w:sz w:val="28"/>
              </w:rPr>
              <w:t>…</w:t>
            </w:r>
          </w:p>
          <w:p w:rsidR="0019765E" w:rsidRPr="003974F3" w:rsidRDefault="0019765E" w:rsidP="0018480C">
            <w:pPr>
              <w:pStyle w:val="a5"/>
              <w:numPr>
                <w:ilvl w:val="0"/>
                <w:numId w:val="13"/>
              </w:numPr>
              <w:ind w:left="28" w:firstLine="426"/>
              <w:jc w:val="both"/>
              <w:rPr>
                <w:sz w:val="28"/>
                <w:lang w:val="ru-RU"/>
              </w:rPr>
            </w:pPr>
            <w:r w:rsidRPr="003974F3">
              <w:rPr>
                <w:sz w:val="28"/>
                <w:lang w:val="ru-RU"/>
              </w:rPr>
              <w:t>Положения части первой настоящей статьи могут не применяться в случаях, если:</w:t>
            </w:r>
          </w:p>
          <w:p w:rsidR="0019765E" w:rsidRPr="003974F3" w:rsidRDefault="0019765E" w:rsidP="00FC103F">
            <w:pPr>
              <w:pStyle w:val="a5"/>
              <w:ind w:left="28" w:firstLine="426"/>
              <w:jc w:val="both"/>
              <w:rPr>
                <w:sz w:val="28"/>
                <w:lang w:val="ru-RU"/>
              </w:rPr>
            </w:pPr>
            <w:r w:rsidRPr="003974F3">
              <w:rPr>
                <w:sz w:val="28"/>
                <w:lang w:val="ru-RU"/>
              </w:rPr>
              <w:t>…</w:t>
            </w:r>
          </w:p>
          <w:p w:rsidR="0019765E" w:rsidRPr="003974F3" w:rsidRDefault="0019765E" w:rsidP="00FC103F">
            <w:pPr>
              <w:pStyle w:val="a5"/>
              <w:ind w:left="28" w:firstLine="426"/>
              <w:jc w:val="both"/>
              <w:rPr>
                <w:sz w:val="28"/>
                <w:lang w:val="ru-RU"/>
              </w:rPr>
            </w:pPr>
            <w:r w:rsidRPr="003974F3">
              <w:rPr>
                <w:sz w:val="28"/>
                <w:lang w:val="ru-RU"/>
              </w:rPr>
              <w:t xml:space="preserve">3) законодательством Республики Казахстан установлен </w:t>
            </w:r>
            <w:bookmarkStart w:id="19" w:name="_Hlk131063682"/>
            <w:r w:rsidRPr="003974F3">
              <w:rPr>
                <w:b/>
                <w:sz w:val="28"/>
                <w:lang w:val="ru-RU"/>
              </w:rPr>
              <w:t xml:space="preserve">менее чем </w:t>
            </w:r>
            <w:bookmarkStart w:id="20" w:name="_Hlk130198523"/>
            <w:r w:rsidRPr="003974F3">
              <w:rPr>
                <w:b/>
                <w:sz w:val="28"/>
                <w:lang w:val="ru-RU"/>
              </w:rPr>
              <w:t>трехдневный</w:t>
            </w:r>
            <w:bookmarkEnd w:id="20"/>
            <w:r w:rsidRPr="003974F3">
              <w:rPr>
                <w:b/>
                <w:sz w:val="28"/>
                <w:lang w:val="ru-RU"/>
              </w:rPr>
              <w:t xml:space="preserve"> срок для </w:t>
            </w:r>
            <w:r w:rsidRPr="003974F3">
              <w:rPr>
                <w:b/>
                <w:sz w:val="28"/>
                <w:lang w:val="ru-RU"/>
              </w:rPr>
              <w:lastRenderedPageBreak/>
              <w:t>осуществления административной процедуры</w:t>
            </w:r>
            <w:bookmarkEnd w:id="19"/>
            <w:r w:rsidRPr="003974F3">
              <w:rPr>
                <w:sz w:val="28"/>
                <w:lang w:val="ru-RU"/>
              </w:rPr>
              <w:t>;</w:t>
            </w:r>
          </w:p>
          <w:p w:rsidR="0019765E" w:rsidRPr="003974F3" w:rsidRDefault="0019765E" w:rsidP="00FC103F">
            <w:pPr>
              <w:pStyle w:val="a5"/>
              <w:ind w:left="28" w:firstLine="426"/>
              <w:jc w:val="both"/>
              <w:rPr>
                <w:sz w:val="28"/>
                <w:lang w:val="ru-RU"/>
              </w:rPr>
            </w:pPr>
            <w:r w:rsidRPr="003974F3">
              <w:rPr>
                <w:sz w:val="28"/>
                <w:lang w:val="ru-RU"/>
              </w:rPr>
              <w:t>…</w:t>
            </w:r>
          </w:p>
          <w:p w:rsidR="0019765E" w:rsidRPr="003974F3" w:rsidRDefault="0019765E" w:rsidP="00FC103F">
            <w:pPr>
              <w:pStyle w:val="a5"/>
              <w:ind w:left="28" w:firstLine="426"/>
              <w:jc w:val="both"/>
              <w:rPr>
                <w:b/>
                <w:sz w:val="28"/>
                <w:lang w:val="ru-RU"/>
              </w:rPr>
            </w:pPr>
            <w:r w:rsidRPr="003974F3">
              <w:rPr>
                <w:b/>
                <w:sz w:val="28"/>
                <w:lang w:val="ru-RU"/>
              </w:rPr>
              <w:t>8) отсутствует.</w:t>
            </w:r>
          </w:p>
          <w:p w:rsidR="0019765E" w:rsidRPr="003974F3" w:rsidRDefault="0019765E" w:rsidP="00FC103F">
            <w:pPr>
              <w:ind w:firstLine="463"/>
              <w:jc w:val="both"/>
              <w:rPr>
                <w:rFonts w:ascii="Times New Roman" w:hAnsi="Times New Roman"/>
                <w:sz w:val="28"/>
              </w:rPr>
            </w:pPr>
          </w:p>
          <w:p w:rsidR="0019765E" w:rsidRPr="003974F3" w:rsidRDefault="0019765E" w:rsidP="00FC103F">
            <w:pPr>
              <w:ind w:firstLine="463"/>
              <w:jc w:val="both"/>
              <w:rPr>
                <w:rFonts w:ascii="Times New Roman" w:hAnsi="Times New Roman"/>
                <w:sz w:val="28"/>
              </w:rPr>
            </w:pPr>
          </w:p>
          <w:p w:rsidR="0019765E" w:rsidRPr="003974F3" w:rsidRDefault="0019765E" w:rsidP="00FC103F">
            <w:pPr>
              <w:ind w:firstLine="463"/>
              <w:jc w:val="both"/>
              <w:rPr>
                <w:rFonts w:ascii="Times New Roman" w:hAnsi="Times New Roman"/>
                <w:sz w:val="28"/>
              </w:rPr>
            </w:pPr>
          </w:p>
          <w:p w:rsidR="0019765E" w:rsidRPr="003974F3" w:rsidRDefault="0019765E" w:rsidP="00FC103F">
            <w:pPr>
              <w:ind w:firstLine="463"/>
              <w:jc w:val="both"/>
              <w:rPr>
                <w:rFonts w:ascii="Times New Roman" w:hAnsi="Times New Roman"/>
                <w:sz w:val="28"/>
              </w:rPr>
            </w:pPr>
          </w:p>
          <w:p w:rsidR="0019765E" w:rsidRPr="003974F3" w:rsidRDefault="0019765E" w:rsidP="00FC103F">
            <w:pPr>
              <w:ind w:firstLine="463"/>
              <w:jc w:val="both"/>
              <w:rPr>
                <w:rFonts w:ascii="Times New Roman" w:hAnsi="Times New Roman"/>
                <w:sz w:val="28"/>
              </w:rPr>
            </w:pPr>
          </w:p>
          <w:p w:rsidR="0019765E" w:rsidRPr="003974F3" w:rsidRDefault="0019765E" w:rsidP="00FC103F">
            <w:pPr>
              <w:ind w:firstLine="463"/>
              <w:jc w:val="both"/>
              <w:rPr>
                <w:rFonts w:ascii="Times New Roman" w:hAnsi="Times New Roman"/>
                <w:sz w:val="28"/>
              </w:rPr>
            </w:pPr>
          </w:p>
          <w:p w:rsidR="0019765E" w:rsidRPr="003974F3" w:rsidRDefault="0019765E" w:rsidP="00FC103F">
            <w:pPr>
              <w:ind w:firstLine="463"/>
              <w:jc w:val="both"/>
              <w:rPr>
                <w:rFonts w:ascii="Times New Roman" w:hAnsi="Times New Roman"/>
                <w:sz w:val="28"/>
              </w:rPr>
            </w:pPr>
          </w:p>
          <w:p w:rsidR="0019765E" w:rsidRPr="003974F3" w:rsidRDefault="0019765E" w:rsidP="00FC103F">
            <w:pPr>
              <w:ind w:firstLine="463"/>
              <w:jc w:val="both"/>
              <w:rPr>
                <w:rFonts w:ascii="Times New Roman" w:hAnsi="Times New Roman"/>
                <w:sz w:val="28"/>
              </w:rPr>
            </w:pPr>
          </w:p>
          <w:p w:rsidR="0019765E" w:rsidRPr="003974F3" w:rsidRDefault="0019765E" w:rsidP="00FC103F">
            <w:pPr>
              <w:ind w:firstLine="463"/>
              <w:jc w:val="both"/>
              <w:rPr>
                <w:rFonts w:ascii="Times New Roman" w:hAnsi="Times New Roman"/>
                <w:sz w:val="28"/>
              </w:rPr>
            </w:pPr>
          </w:p>
          <w:p w:rsidR="0019765E" w:rsidRPr="003974F3" w:rsidRDefault="0019765E" w:rsidP="00FC103F">
            <w:pPr>
              <w:ind w:firstLine="463"/>
              <w:jc w:val="both"/>
              <w:rPr>
                <w:rFonts w:ascii="Times New Roman" w:hAnsi="Times New Roman"/>
                <w:sz w:val="28"/>
              </w:rPr>
            </w:pPr>
          </w:p>
          <w:p w:rsidR="0019765E" w:rsidRPr="003974F3" w:rsidRDefault="0019765E" w:rsidP="00FC103F">
            <w:pPr>
              <w:ind w:firstLine="463"/>
              <w:jc w:val="both"/>
              <w:rPr>
                <w:rFonts w:ascii="Times New Roman" w:hAnsi="Times New Roman"/>
                <w:sz w:val="28"/>
              </w:rPr>
            </w:pPr>
          </w:p>
          <w:p w:rsidR="0019765E" w:rsidRPr="003974F3" w:rsidRDefault="0019765E" w:rsidP="00FC103F">
            <w:pPr>
              <w:ind w:firstLine="463"/>
              <w:jc w:val="both"/>
              <w:rPr>
                <w:rFonts w:ascii="Times New Roman" w:hAnsi="Times New Roman"/>
                <w:sz w:val="28"/>
              </w:rPr>
            </w:pPr>
          </w:p>
          <w:p w:rsidR="0019765E" w:rsidRPr="003974F3" w:rsidRDefault="0019765E" w:rsidP="00FC103F">
            <w:pPr>
              <w:ind w:firstLine="463"/>
              <w:jc w:val="both"/>
              <w:rPr>
                <w:rFonts w:ascii="Times New Roman" w:hAnsi="Times New Roman"/>
                <w:sz w:val="28"/>
              </w:rPr>
            </w:pPr>
          </w:p>
          <w:p w:rsidR="002208BF" w:rsidRPr="003974F3" w:rsidRDefault="002208BF" w:rsidP="002208BF">
            <w:pPr>
              <w:ind w:firstLine="463"/>
              <w:jc w:val="both"/>
              <w:rPr>
                <w:rFonts w:ascii="Times New Roman" w:hAnsi="Times New Roman"/>
                <w:sz w:val="28"/>
                <w:szCs w:val="28"/>
              </w:rPr>
            </w:pPr>
            <w:r w:rsidRPr="003974F3">
              <w:rPr>
                <w:rFonts w:ascii="Times New Roman" w:hAnsi="Times New Roman"/>
                <w:sz w:val="28"/>
              </w:rPr>
              <w:t xml:space="preserve">4. </w:t>
            </w:r>
            <w:r w:rsidRPr="003974F3">
              <w:rPr>
                <w:rFonts w:ascii="Times New Roman" w:hAnsi="Times New Roman"/>
                <w:sz w:val="28"/>
                <w:szCs w:val="28"/>
              </w:rPr>
              <w:t>В случае устного выражения участником административной процедуры своего возражения административный орган, должностное лицо ведут протокол заслушивания.</w:t>
            </w:r>
          </w:p>
          <w:p w:rsidR="002208BF" w:rsidRPr="003974F3" w:rsidRDefault="002208BF" w:rsidP="00FC103F">
            <w:pPr>
              <w:pStyle w:val="a5"/>
              <w:ind w:left="0" w:firstLine="463"/>
              <w:jc w:val="both"/>
              <w:rPr>
                <w:b/>
                <w:sz w:val="28"/>
                <w:lang w:val="ru-RU"/>
              </w:rPr>
            </w:pPr>
          </w:p>
          <w:p w:rsidR="002208BF" w:rsidRPr="003974F3" w:rsidRDefault="002208BF" w:rsidP="00FC103F">
            <w:pPr>
              <w:pStyle w:val="a5"/>
              <w:ind w:left="0" w:firstLine="463"/>
              <w:jc w:val="both"/>
              <w:rPr>
                <w:b/>
                <w:sz w:val="28"/>
                <w:lang w:val="ru-RU"/>
              </w:rPr>
            </w:pPr>
          </w:p>
          <w:p w:rsidR="00CD22A9" w:rsidRPr="003974F3" w:rsidRDefault="00CD22A9" w:rsidP="00FC103F">
            <w:pPr>
              <w:pStyle w:val="a5"/>
              <w:ind w:left="0" w:firstLine="463"/>
              <w:jc w:val="both"/>
              <w:rPr>
                <w:b/>
                <w:sz w:val="28"/>
                <w:lang w:val="ru-RU"/>
              </w:rPr>
            </w:pPr>
          </w:p>
          <w:p w:rsidR="0019765E" w:rsidRPr="003974F3" w:rsidRDefault="0019765E" w:rsidP="0018480C">
            <w:pPr>
              <w:pStyle w:val="a5"/>
              <w:numPr>
                <w:ilvl w:val="0"/>
                <w:numId w:val="16"/>
              </w:numPr>
              <w:tabs>
                <w:tab w:val="left" w:pos="880"/>
              </w:tabs>
              <w:ind w:left="0" w:firstLine="425"/>
              <w:jc w:val="both"/>
              <w:rPr>
                <w:b/>
                <w:sz w:val="28"/>
                <w:lang w:val="ru-RU"/>
              </w:rPr>
            </w:pPr>
            <w:r w:rsidRPr="003974F3">
              <w:rPr>
                <w:b/>
                <w:sz w:val="28"/>
                <w:lang w:val="ru-RU"/>
              </w:rPr>
              <w:t xml:space="preserve">Отсутствует. </w:t>
            </w:r>
          </w:p>
          <w:p w:rsidR="002208BF" w:rsidRPr="003974F3" w:rsidRDefault="002208BF" w:rsidP="002208BF">
            <w:pPr>
              <w:jc w:val="both"/>
              <w:rPr>
                <w:b/>
                <w:sz w:val="28"/>
              </w:rPr>
            </w:pPr>
          </w:p>
          <w:p w:rsidR="002208BF" w:rsidRPr="003974F3" w:rsidRDefault="002208BF" w:rsidP="002208BF">
            <w:pPr>
              <w:jc w:val="both"/>
              <w:rPr>
                <w:b/>
                <w:sz w:val="28"/>
              </w:rPr>
            </w:pPr>
          </w:p>
          <w:p w:rsidR="002208BF" w:rsidRPr="003974F3" w:rsidRDefault="002208BF" w:rsidP="002208BF">
            <w:pPr>
              <w:jc w:val="both"/>
              <w:rPr>
                <w:b/>
                <w:sz w:val="28"/>
              </w:rPr>
            </w:pPr>
          </w:p>
          <w:p w:rsidR="002208BF" w:rsidRPr="003974F3" w:rsidRDefault="002208BF" w:rsidP="002208BF">
            <w:pPr>
              <w:jc w:val="both"/>
              <w:rPr>
                <w:b/>
                <w:sz w:val="28"/>
              </w:rPr>
            </w:pPr>
          </w:p>
          <w:p w:rsidR="002208BF" w:rsidRPr="003974F3" w:rsidRDefault="002208BF" w:rsidP="002208BF">
            <w:pPr>
              <w:jc w:val="both"/>
              <w:rPr>
                <w:b/>
                <w:sz w:val="28"/>
              </w:rPr>
            </w:pPr>
          </w:p>
          <w:p w:rsidR="002208BF" w:rsidRPr="003974F3" w:rsidRDefault="002208BF" w:rsidP="002208BF">
            <w:pPr>
              <w:jc w:val="both"/>
              <w:rPr>
                <w:b/>
                <w:sz w:val="28"/>
              </w:rPr>
            </w:pPr>
          </w:p>
          <w:p w:rsidR="002208BF" w:rsidRPr="003974F3" w:rsidRDefault="002208BF" w:rsidP="002208BF">
            <w:pPr>
              <w:jc w:val="both"/>
              <w:rPr>
                <w:b/>
                <w:sz w:val="28"/>
              </w:rPr>
            </w:pPr>
          </w:p>
          <w:p w:rsidR="00CD22A9" w:rsidRPr="003974F3" w:rsidRDefault="00CD22A9" w:rsidP="002208BF">
            <w:pPr>
              <w:ind w:firstLine="454"/>
              <w:jc w:val="both"/>
              <w:rPr>
                <w:rFonts w:ascii="Times New Roman" w:hAnsi="Times New Roman"/>
                <w:b/>
                <w:sz w:val="28"/>
              </w:rPr>
            </w:pPr>
          </w:p>
          <w:p w:rsidR="002208BF" w:rsidRPr="003974F3" w:rsidRDefault="002208BF" w:rsidP="002208BF">
            <w:pPr>
              <w:ind w:firstLine="454"/>
              <w:jc w:val="both"/>
              <w:rPr>
                <w:b/>
                <w:sz w:val="28"/>
              </w:rPr>
            </w:pPr>
            <w:r w:rsidRPr="003974F3">
              <w:rPr>
                <w:rFonts w:ascii="Times New Roman" w:hAnsi="Times New Roman"/>
                <w:b/>
                <w:sz w:val="28"/>
              </w:rPr>
              <w:t xml:space="preserve">Примечание. Отсутствует. </w:t>
            </w:r>
          </w:p>
        </w:tc>
        <w:tc>
          <w:tcPr>
            <w:tcW w:w="4394" w:type="dxa"/>
            <w:shd w:val="clear" w:color="auto" w:fill="auto"/>
          </w:tcPr>
          <w:p w:rsidR="0019765E" w:rsidRPr="003974F3" w:rsidRDefault="0019765E" w:rsidP="00FC103F">
            <w:pPr>
              <w:ind w:firstLine="463"/>
              <w:jc w:val="both"/>
              <w:rPr>
                <w:rFonts w:ascii="Times New Roman" w:hAnsi="Times New Roman"/>
                <w:sz w:val="28"/>
              </w:rPr>
            </w:pPr>
            <w:r w:rsidRPr="003974F3">
              <w:rPr>
                <w:rFonts w:ascii="Times New Roman" w:hAnsi="Times New Roman"/>
                <w:sz w:val="28"/>
              </w:rPr>
              <w:lastRenderedPageBreak/>
              <w:t>Статья 73. Заслушивание</w:t>
            </w:r>
          </w:p>
          <w:p w:rsidR="0019765E" w:rsidRPr="003974F3" w:rsidRDefault="0019765E" w:rsidP="00FC103F">
            <w:pPr>
              <w:ind w:firstLine="463"/>
              <w:jc w:val="both"/>
              <w:rPr>
                <w:rFonts w:ascii="Times New Roman" w:hAnsi="Times New Roman"/>
                <w:sz w:val="28"/>
              </w:rPr>
            </w:pPr>
            <w:r w:rsidRPr="003974F3">
              <w:rPr>
                <w:rFonts w:ascii="Times New Roman" w:hAnsi="Times New Roman"/>
                <w:sz w:val="28"/>
              </w:rPr>
              <w:t>1. Административный орган, должностное лицо обязаны предоставить возможность участнику административной процедуры выразить свою позицию к предварительному решению по административному делу, о котором участник административной процедуры уведомляется заранее, но не позднее чем за три рабочих дня до принятия административного акта.</w:t>
            </w:r>
          </w:p>
          <w:p w:rsidR="0019765E" w:rsidRPr="003974F3" w:rsidRDefault="0019765E" w:rsidP="00FC103F">
            <w:pPr>
              <w:pStyle w:val="a9"/>
              <w:ind w:firstLine="458"/>
              <w:jc w:val="both"/>
              <w:rPr>
                <w:sz w:val="28"/>
              </w:rPr>
            </w:pPr>
            <w:r w:rsidRPr="003974F3">
              <w:rPr>
                <w:sz w:val="28"/>
              </w:rPr>
              <w:t xml:space="preserve">Заслушивание может осуществляться </w:t>
            </w:r>
            <w:bookmarkStart w:id="21" w:name="_Hlk127438195"/>
            <w:r w:rsidRPr="003974F3">
              <w:rPr>
                <w:b/>
                <w:sz w:val="28"/>
              </w:rPr>
              <w:t>в письменной или устной (устное слушание) формах</w:t>
            </w:r>
            <w:r w:rsidRPr="003974F3">
              <w:rPr>
                <w:sz w:val="28"/>
              </w:rPr>
              <w:t xml:space="preserve"> </w:t>
            </w:r>
            <w:bookmarkEnd w:id="21"/>
            <w:r w:rsidRPr="003974F3">
              <w:rPr>
                <w:sz w:val="28"/>
              </w:rPr>
              <w:t xml:space="preserve">путем: </w:t>
            </w:r>
          </w:p>
          <w:p w:rsidR="0019765E" w:rsidRPr="003974F3" w:rsidRDefault="0019765E" w:rsidP="00FC103F">
            <w:pPr>
              <w:ind w:firstLine="458"/>
              <w:jc w:val="both"/>
              <w:rPr>
                <w:rFonts w:ascii="Times New Roman" w:hAnsi="Times New Roman"/>
                <w:sz w:val="28"/>
              </w:rPr>
            </w:pPr>
            <w:r w:rsidRPr="003974F3">
              <w:rPr>
                <w:rFonts w:ascii="Times New Roman" w:hAnsi="Times New Roman"/>
                <w:sz w:val="28"/>
              </w:rPr>
              <w:t>…</w:t>
            </w:r>
          </w:p>
          <w:p w:rsidR="0019765E" w:rsidRPr="003974F3" w:rsidRDefault="0019765E" w:rsidP="00FC103F">
            <w:pPr>
              <w:pStyle w:val="a5"/>
              <w:ind w:left="0" w:firstLine="458"/>
              <w:jc w:val="both"/>
              <w:rPr>
                <w:sz w:val="28"/>
                <w:lang w:val="ru-RU"/>
              </w:rPr>
            </w:pPr>
            <w:r w:rsidRPr="003974F3">
              <w:rPr>
                <w:sz w:val="28"/>
                <w:lang w:val="ru-RU"/>
              </w:rPr>
              <w:t>2. Положения части первой настоящей статьи могут не применяться в случаях, если:</w:t>
            </w:r>
          </w:p>
          <w:p w:rsidR="0019765E" w:rsidRPr="003974F3" w:rsidRDefault="0019765E" w:rsidP="00FC103F">
            <w:pPr>
              <w:pStyle w:val="a5"/>
              <w:ind w:left="0" w:firstLine="458"/>
              <w:jc w:val="both"/>
              <w:rPr>
                <w:sz w:val="28"/>
                <w:lang w:val="ru-RU"/>
              </w:rPr>
            </w:pPr>
            <w:r w:rsidRPr="003974F3">
              <w:rPr>
                <w:sz w:val="28"/>
                <w:lang w:val="ru-RU"/>
              </w:rPr>
              <w:t>…</w:t>
            </w:r>
          </w:p>
          <w:p w:rsidR="0019765E" w:rsidRPr="003974F3" w:rsidRDefault="0019765E" w:rsidP="00FC103F">
            <w:pPr>
              <w:pStyle w:val="a5"/>
              <w:ind w:left="0" w:firstLine="458"/>
              <w:jc w:val="both"/>
              <w:rPr>
                <w:sz w:val="28"/>
                <w:lang w:val="ru-RU"/>
              </w:rPr>
            </w:pPr>
            <w:r w:rsidRPr="003974F3">
              <w:rPr>
                <w:sz w:val="28"/>
                <w:lang w:val="ru-RU"/>
              </w:rPr>
              <w:t xml:space="preserve">3) законодательством Республики Казахстан установлен </w:t>
            </w:r>
            <w:bookmarkStart w:id="22" w:name="_Hlk131063700"/>
            <w:r w:rsidRPr="003974F3">
              <w:rPr>
                <w:b/>
                <w:sz w:val="28"/>
                <w:lang w:val="ru-RU"/>
              </w:rPr>
              <w:t xml:space="preserve">срок для осуществления </w:t>
            </w:r>
            <w:r w:rsidRPr="003974F3">
              <w:rPr>
                <w:b/>
                <w:sz w:val="28"/>
                <w:lang w:val="ru-RU"/>
              </w:rPr>
              <w:lastRenderedPageBreak/>
              <w:t>административной процедуры менее чем пять рабочих дней</w:t>
            </w:r>
            <w:bookmarkEnd w:id="22"/>
            <w:r w:rsidRPr="003974F3">
              <w:rPr>
                <w:sz w:val="28"/>
                <w:lang w:val="ru-RU"/>
              </w:rPr>
              <w:t>;</w:t>
            </w:r>
          </w:p>
          <w:p w:rsidR="0019765E" w:rsidRPr="003974F3" w:rsidRDefault="0019765E" w:rsidP="00FC103F">
            <w:pPr>
              <w:pStyle w:val="a5"/>
              <w:ind w:left="0" w:firstLine="458"/>
              <w:jc w:val="both"/>
              <w:rPr>
                <w:sz w:val="28"/>
                <w:lang w:val="ru-RU"/>
              </w:rPr>
            </w:pPr>
            <w:r w:rsidRPr="003974F3">
              <w:rPr>
                <w:sz w:val="28"/>
                <w:lang w:val="ru-RU"/>
              </w:rPr>
              <w:t>…</w:t>
            </w:r>
          </w:p>
          <w:p w:rsidR="0019765E" w:rsidRPr="003974F3" w:rsidRDefault="0019765E" w:rsidP="00FC103F">
            <w:pPr>
              <w:pStyle w:val="a5"/>
              <w:ind w:left="0" w:firstLine="458"/>
              <w:jc w:val="both"/>
              <w:rPr>
                <w:b/>
                <w:sz w:val="28"/>
                <w:lang w:val="ru-RU"/>
              </w:rPr>
            </w:pPr>
            <w:bookmarkStart w:id="23" w:name="_Hlk131063745"/>
            <w:r w:rsidRPr="003974F3">
              <w:rPr>
                <w:b/>
                <w:sz w:val="28"/>
                <w:lang w:val="ru-RU"/>
              </w:rPr>
              <w:t>8) имеется вступивший в законную силу судебный акт, вынесенный в отношении участника администрати</w:t>
            </w:r>
            <w:r w:rsidR="00E7791F">
              <w:rPr>
                <w:b/>
                <w:sz w:val="28"/>
                <w:lang w:val="ru-RU"/>
              </w:rPr>
              <w:t>в</w:t>
            </w:r>
            <w:r w:rsidRPr="003974F3">
              <w:rPr>
                <w:b/>
                <w:sz w:val="28"/>
                <w:lang w:val="ru-RU"/>
              </w:rPr>
              <w:t>ной процедуры, о запрещении деятельности или отдельных видов деятельности, требующих получения определенной государстве</w:t>
            </w:r>
            <w:r w:rsidR="00E7791F">
              <w:rPr>
                <w:b/>
                <w:sz w:val="28"/>
                <w:lang w:val="ru-RU"/>
              </w:rPr>
              <w:t>н</w:t>
            </w:r>
            <w:r w:rsidRPr="003974F3">
              <w:rPr>
                <w:b/>
                <w:sz w:val="28"/>
                <w:lang w:val="ru-RU"/>
              </w:rPr>
              <w:t>ной услуги</w:t>
            </w:r>
            <w:r w:rsidR="00E7791F">
              <w:rPr>
                <w:b/>
                <w:sz w:val="28"/>
                <w:lang w:val="ru-RU"/>
              </w:rPr>
              <w:t>,</w:t>
            </w:r>
            <w:r w:rsidRPr="003974F3">
              <w:rPr>
                <w:b/>
                <w:sz w:val="28"/>
                <w:lang w:val="ru-RU"/>
              </w:rPr>
              <w:t xml:space="preserve"> или на основании которого участник административной процедуры лишен специального права, связан</w:t>
            </w:r>
            <w:r w:rsidR="00E7791F">
              <w:rPr>
                <w:b/>
                <w:sz w:val="28"/>
                <w:lang w:val="ru-RU"/>
              </w:rPr>
              <w:t>н</w:t>
            </w:r>
            <w:r w:rsidRPr="003974F3">
              <w:rPr>
                <w:b/>
                <w:sz w:val="28"/>
                <w:lang w:val="ru-RU"/>
              </w:rPr>
              <w:t>ого с получением государственной услуги.</w:t>
            </w:r>
          </w:p>
          <w:bookmarkEnd w:id="23"/>
          <w:p w:rsidR="002208BF" w:rsidRPr="003974F3" w:rsidRDefault="002208BF" w:rsidP="002208BF">
            <w:pPr>
              <w:ind w:firstLine="463"/>
              <w:jc w:val="both"/>
              <w:rPr>
                <w:rFonts w:ascii="Times New Roman" w:hAnsi="Times New Roman"/>
                <w:sz w:val="28"/>
                <w:szCs w:val="28"/>
              </w:rPr>
            </w:pPr>
            <w:r w:rsidRPr="003974F3">
              <w:rPr>
                <w:rFonts w:ascii="Times New Roman" w:hAnsi="Times New Roman"/>
                <w:sz w:val="28"/>
              </w:rPr>
              <w:t xml:space="preserve">4. </w:t>
            </w:r>
            <w:r w:rsidRPr="003974F3">
              <w:rPr>
                <w:rFonts w:ascii="Times New Roman" w:hAnsi="Times New Roman"/>
                <w:sz w:val="28"/>
                <w:szCs w:val="28"/>
              </w:rPr>
              <w:t>В случае устного выражения участником административной процедуры своего возражения административный орган, должностное лицо ведут протокол заслушивания.</w:t>
            </w:r>
          </w:p>
          <w:p w:rsidR="002208BF" w:rsidRPr="003974F3" w:rsidRDefault="002208BF" w:rsidP="002208BF">
            <w:pPr>
              <w:ind w:firstLine="463"/>
              <w:jc w:val="both"/>
              <w:rPr>
                <w:rFonts w:ascii="Times New Roman" w:hAnsi="Times New Roman"/>
                <w:b/>
                <w:sz w:val="28"/>
                <w:szCs w:val="28"/>
              </w:rPr>
            </w:pPr>
            <w:bookmarkStart w:id="24" w:name="_Hlk137286018"/>
            <w:r w:rsidRPr="003974F3">
              <w:rPr>
                <w:rFonts w:ascii="Times New Roman" w:hAnsi="Times New Roman"/>
                <w:b/>
                <w:sz w:val="28"/>
                <w:szCs w:val="28"/>
              </w:rPr>
              <w:t xml:space="preserve">При заслушивании в письменной форме протокол не ведется. </w:t>
            </w:r>
          </w:p>
          <w:p w:rsidR="0019765E" w:rsidRPr="003974F3" w:rsidRDefault="0019765E" w:rsidP="0018480C">
            <w:pPr>
              <w:pStyle w:val="a5"/>
              <w:numPr>
                <w:ilvl w:val="0"/>
                <w:numId w:val="10"/>
              </w:numPr>
              <w:tabs>
                <w:tab w:val="left" w:pos="887"/>
              </w:tabs>
              <w:ind w:left="37" w:firstLine="425"/>
              <w:jc w:val="both"/>
              <w:rPr>
                <w:sz w:val="28"/>
                <w:szCs w:val="24"/>
                <w:lang w:val="ru-RU"/>
              </w:rPr>
            </w:pPr>
            <w:bookmarkStart w:id="25" w:name="_Hlk127438265"/>
            <w:bookmarkEnd w:id="24"/>
            <w:r w:rsidRPr="003974F3">
              <w:rPr>
                <w:b/>
                <w:sz w:val="28"/>
                <w:szCs w:val="24"/>
                <w:lang w:val="ru-RU"/>
              </w:rPr>
              <w:t xml:space="preserve">Неявка участника административной процедуры, извещенного заблаговременно и </w:t>
            </w:r>
            <w:r w:rsidRPr="003974F3">
              <w:rPr>
                <w:b/>
                <w:sz w:val="28"/>
                <w:szCs w:val="24"/>
                <w:lang w:val="ru-RU"/>
              </w:rPr>
              <w:lastRenderedPageBreak/>
              <w:t xml:space="preserve">надлежащим образом о дне, времени и месте проведения устного слушания, не является препятствием для принятия решения по рассматриваемому административному делу по существу. </w:t>
            </w:r>
            <w:bookmarkEnd w:id="25"/>
          </w:p>
          <w:p w:rsidR="002208BF" w:rsidRPr="003974F3" w:rsidRDefault="002208BF" w:rsidP="002208BF">
            <w:pPr>
              <w:ind w:firstLine="459"/>
              <w:jc w:val="both"/>
              <w:rPr>
                <w:rFonts w:ascii="Times New Roman" w:hAnsi="Times New Roman"/>
                <w:b/>
                <w:sz w:val="28"/>
              </w:rPr>
            </w:pPr>
            <w:bookmarkStart w:id="26" w:name="_Hlk137286026"/>
            <w:r w:rsidRPr="003974F3">
              <w:rPr>
                <w:rFonts w:ascii="Times New Roman" w:hAnsi="Times New Roman"/>
                <w:b/>
                <w:sz w:val="28"/>
              </w:rPr>
              <w:t>Примечание. Заслушиванием в письменной форме признается направление предварительного решения по административному делу участнику административной процедуры с последующим получением от него возражений на данное предварительное решение в письменной (бумажной и (или) электронной) форме.</w:t>
            </w:r>
          </w:p>
          <w:bookmarkEnd w:id="26"/>
          <w:p w:rsidR="002208BF" w:rsidRPr="003974F3" w:rsidRDefault="002208BF" w:rsidP="002208BF">
            <w:pPr>
              <w:ind w:firstLine="459"/>
              <w:jc w:val="both"/>
              <w:rPr>
                <w:rFonts w:ascii="Times New Roman" w:hAnsi="Times New Roman"/>
                <w:b/>
                <w:sz w:val="24"/>
              </w:rPr>
            </w:pPr>
          </w:p>
          <w:p w:rsidR="002208BF" w:rsidRPr="003974F3" w:rsidRDefault="002208BF" w:rsidP="002208BF">
            <w:pPr>
              <w:tabs>
                <w:tab w:val="left" w:pos="887"/>
              </w:tabs>
              <w:jc w:val="both"/>
              <w:rPr>
                <w:sz w:val="28"/>
                <w:szCs w:val="24"/>
              </w:rPr>
            </w:pPr>
          </w:p>
        </w:tc>
        <w:tc>
          <w:tcPr>
            <w:tcW w:w="4394" w:type="dxa"/>
            <w:shd w:val="clear" w:color="auto" w:fill="auto"/>
          </w:tcPr>
          <w:p w:rsidR="0019765E" w:rsidRPr="00FC103F" w:rsidRDefault="0019765E" w:rsidP="00FC103F">
            <w:pPr>
              <w:pStyle w:val="a9"/>
              <w:ind w:firstLine="457"/>
              <w:jc w:val="both"/>
              <w:rPr>
                <w:sz w:val="28"/>
              </w:rPr>
            </w:pPr>
            <w:r w:rsidRPr="00FC103F">
              <w:rPr>
                <w:sz w:val="28"/>
              </w:rPr>
              <w:lastRenderedPageBreak/>
              <w:t>Заслушивание выступает главной процедурной гарантией, позволяющей рассматривать адресата административного акта не простым объектом управленческой деятельности, а полноправным субъектом, который на стадии рассмотрения дела имеет возможность высказать свою позицию по обстоятельствам дела и планируемому к вынесению решению.</w:t>
            </w:r>
          </w:p>
          <w:p w:rsidR="0019765E" w:rsidRPr="00FC103F" w:rsidRDefault="0019765E" w:rsidP="00FC103F">
            <w:pPr>
              <w:pStyle w:val="a9"/>
              <w:ind w:firstLine="457"/>
              <w:jc w:val="both"/>
              <w:rPr>
                <w:sz w:val="28"/>
              </w:rPr>
            </w:pPr>
            <w:r w:rsidRPr="00FC103F">
              <w:rPr>
                <w:sz w:val="28"/>
              </w:rPr>
              <w:t xml:space="preserve">Адресат административного акта (заявитель, либо лицо, в отношении которого акт принимается) не является объектом административной процедуры, то есть предметом ее рассмотрения. В этой связи, законодатель предусмотрел механизм, позволяющий адресату административного акта, выразить свою позицию к доводам и выводам </w:t>
            </w:r>
            <w:proofErr w:type="spellStart"/>
            <w:r w:rsidRPr="00FC103F">
              <w:rPr>
                <w:sz w:val="28"/>
              </w:rPr>
              <w:t>адморгана</w:t>
            </w:r>
            <w:proofErr w:type="spellEnd"/>
            <w:r w:rsidRPr="00FC103F">
              <w:rPr>
                <w:sz w:val="28"/>
              </w:rPr>
              <w:t xml:space="preserve">, указанных в предварительном решении по </w:t>
            </w:r>
            <w:r w:rsidRPr="00FC103F">
              <w:rPr>
                <w:sz w:val="28"/>
              </w:rPr>
              <w:lastRenderedPageBreak/>
              <w:t xml:space="preserve">затрагивающему его законные права и интересы вопросу. </w:t>
            </w:r>
          </w:p>
          <w:p w:rsidR="0019765E" w:rsidRPr="00FC103F" w:rsidRDefault="0019765E" w:rsidP="00FC103F">
            <w:pPr>
              <w:pStyle w:val="a9"/>
              <w:ind w:firstLine="457"/>
              <w:jc w:val="both"/>
              <w:rPr>
                <w:sz w:val="28"/>
              </w:rPr>
            </w:pPr>
            <w:r w:rsidRPr="00FC103F">
              <w:rPr>
                <w:sz w:val="28"/>
              </w:rPr>
              <w:t xml:space="preserve">Важность проведения рассматриваемого института заключается не только в представленных пояснениях, фактах и материалах заявителя (в опровержение предварительного обременяющего решения), но и в возможности самого исполнителя пересмотреть свои же доводы, которые послужили основанием для того или иного решения в каждой конкретной ситуации (то есть избежать потенциальных ошибок при вынесении решения). </w:t>
            </w:r>
          </w:p>
          <w:p w:rsidR="0019765E" w:rsidRPr="00FC103F" w:rsidRDefault="0019765E" w:rsidP="00FC103F">
            <w:pPr>
              <w:pStyle w:val="a9"/>
              <w:ind w:firstLine="457"/>
              <w:jc w:val="both"/>
              <w:rPr>
                <w:sz w:val="28"/>
              </w:rPr>
            </w:pPr>
            <w:r w:rsidRPr="00FC103F">
              <w:rPr>
                <w:sz w:val="28"/>
              </w:rPr>
              <w:t xml:space="preserve">Таким образом, заслушивание может помочь исполнителю посмотреть на всю ситуацию рассматриваемого вопроса более объемно (с учетом позиции адресат </w:t>
            </w:r>
            <w:proofErr w:type="spellStart"/>
            <w:r w:rsidRPr="00FC103F">
              <w:rPr>
                <w:sz w:val="28"/>
              </w:rPr>
              <w:t>адмакта</w:t>
            </w:r>
            <w:proofErr w:type="spellEnd"/>
            <w:r w:rsidRPr="00FC103F">
              <w:rPr>
                <w:sz w:val="28"/>
              </w:rPr>
              <w:t xml:space="preserve">), что в том числе согласуется и с концепцией «Слышащего государства». Более того, полагаем, что правильное отношение к данному институту позволяет сократить как количество вынесения необоснованных решений, так и </w:t>
            </w:r>
            <w:r w:rsidRPr="00FC103F">
              <w:rPr>
                <w:sz w:val="28"/>
              </w:rPr>
              <w:lastRenderedPageBreak/>
              <w:t xml:space="preserve">количество обжалуемых решений соответственно (что, собственно, сократит время и потенциальные судебные расходы при рассмотрении дела в рамках административного судопроизводства).  </w:t>
            </w:r>
          </w:p>
          <w:p w:rsidR="0019765E" w:rsidRPr="00FC103F" w:rsidRDefault="0019765E" w:rsidP="00FC103F">
            <w:pPr>
              <w:pStyle w:val="a9"/>
              <w:ind w:firstLine="457"/>
              <w:jc w:val="both"/>
              <w:rPr>
                <w:sz w:val="28"/>
              </w:rPr>
            </w:pPr>
            <w:r w:rsidRPr="00FC103F">
              <w:rPr>
                <w:sz w:val="28"/>
              </w:rPr>
              <w:t xml:space="preserve">По результатам вышеуказанного анализа, также отмечено, что </w:t>
            </w:r>
            <w:proofErr w:type="spellStart"/>
            <w:r w:rsidRPr="00FC103F">
              <w:rPr>
                <w:sz w:val="28"/>
              </w:rPr>
              <w:t>адморганы</w:t>
            </w:r>
            <w:proofErr w:type="spellEnd"/>
            <w:r w:rsidRPr="00FC103F">
              <w:rPr>
                <w:sz w:val="28"/>
              </w:rPr>
              <w:t xml:space="preserve"> зачастую исходят из прямого толкования самого понятия «заслушивание», то есть на практике стараются вызывать участников административной процедуры для личной явки в государственный орган, либо проводить заслушивание посредством видео-конференцсвязи (в том числе посредством </w:t>
            </w:r>
            <w:proofErr w:type="spellStart"/>
            <w:r w:rsidRPr="00FC103F">
              <w:rPr>
                <w:sz w:val="28"/>
              </w:rPr>
              <w:t>WhatsApр</w:t>
            </w:r>
            <w:proofErr w:type="spellEnd"/>
            <w:r w:rsidRPr="00FC103F">
              <w:rPr>
                <w:sz w:val="28"/>
              </w:rPr>
              <w:t xml:space="preserve">, ZOOM и других приложений), не уделяя должного внимания подпункту 3) части первой статьи 73 АППК. </w:t>
            </w:r>
          </w:p>
          <w:p w:rsidR="0019765E" w:rsidRPr="00FC103F" w:rsidRDefault="0019765E" w:rsidP="00FC103F">
            <w:pPr>
              <w:pStyle w:val="a9"/>
              <w:ind w:firstLine="457"/>
              <w:jc w:val="both"/>
              <w:rPr>
                <w:sz w:val="28"/>
              </w:rPr>
            </w:pPr>
            <w:r w:rsidRPr="00FC103F">
              <w:rPr>
                <w:sz w:val="28"/>
              </w:rPr>
              <w:t xml:space="preserve">Конечно, вышеуказанный вариант заслушивания (личная явка заявителя) усложняет и не имеет особого смысла ее проведение (в некоторых случаях), что ведет к необоснованным </w:t>
            </w:r>
            <w:r w:rsidRPr="00FC103F">
              <w:rPr>
                <w:sz w:val="28"/>
              </w:rPr>
              <w:lastRenderedPageBreak/>
              <w:t xml:space="preserve">дополнительным действиям, затрачиванию времени и человеческих ресурсов (такие как вызов заявителя без необходимости, что влечет за собой использование личных средств связи (смартфоны), время на оповещение, ожидание явки заявителя, составление протокола заслушивания и другие).    </w:t>
            </w:r>
          </w:p>
          <w:p w:rsidR="0019765E" w:rsidRPr="00FC103F" w:rsidRDefault="0019765E" w:rsidP="00FC103F">
            <w:pPr>
              <w:pStyle w:val="a9"/>
              <w:ind w:firstLine="457"/>
              <w:jc w:val="both"/>
              <w:rPr>
                <w:sz w:val="28"/>
              </w:rPr>
            </w:pPr>
            <w:r w:rsidRPr="00FC103F">
              <w:rPr>
                <w:sz w:val="28"/>
              </w:rPr>
              <w:t xml:space="preserve">Вместе с тем, согласно итогам Годового анализа правоприменительной практики норм АППК количество </w:t>
            </w:r>
            <w:proofErr w:type="spellStart"/>
            <w:r w:rsidRPr="00FC103F">
              <w:rPr>
                <w:sz w:val="28"/>
              </w:rPr>
              <w:t>непроведённых</w:t>
            </w:r>
            <w:proofErr w:type="spellEnd"/>
            <w:r w:rsidRPr="00FC103F">
              <w:rPr>
                <w:sz w:val="28"/>
              </w:rPr>
              <w:t xml:space="preserve"> заслушиваний во 2-м полугодии 2021 года, по причине неявки заявителя, либо отсутствия связи с ним варьировалось от 25 до 50% (в среднем 34%). </w:t>
            </w:r>
          </w:p>
          <w:p w:rsidR="0019765E" w:rsidRPr="00FC103F" w:rsidRDefault="0019765E" w:rsidP="00FC103F">
            <w:pPr>
              <w:pStyle w:val="a9"/>
              <w:ind w:firstLine="457"/>
              <w:jc w:val="both"/>
              <w:rPr>
                <w:sz w:val="28"/>
              </w:rPr>
            </w:pPr>
            <w:r w:rsidRPr="00FC103F">
              <w:rPr>
                <w:sz w:val="28"/>
              </w:rPr>
              <w:t xml:space="preserve">Тогда как в первом полугодии 2022 года, максимальное количество не проведенных заслушиваний составляет 29% (в среднем 10%, хотя в действительности данное значение может быть иным в отдельном </w:t>
            </w:r>
            <w:proofErr w:type="spellStart"/>
            <w:r w:rsidRPr="00FC103F">
              <w:rPr>
                <w:sz w:val="28"/>
              </w:rPr>
              <w:t>адморгане</w:t>
            </w:r>
            <w:proofErr w:type="spellEnd"/>
            <w:r w:rsidRPr="00FC103F">
              <w:rPr>
                <w:sz w:val="28"/>
              </w:rPr>
              <w:t>).</w:t>
            </w:r>
          </w:p>
          <w:p w:rsidR="0019765E" w:rsidRPr="00FC103F" w:rsidRDefault="0019765E" w:rsidP="00FC103F">
            <w:pPr>
              <w:pStyle w:val="a9"/>
              <w:ind w:firstLine="457"/>
              <w:jc w:val="both"/>
              <w:rPr>
                <w:sz w:val="28"/>
              </w:rPr>
            </w:pPr>
            <w:r w:rsidRPr="00FC103F">
              <w:rPr>
                <w:sz w:val="28"/>
              </w:rPr>
              <w:lastRenderedPageBreak/>
              <w:t xml:space="preserve">Таким образом, процент </w:t>
            </w:r>
            <w:proofErr w:type="spellStart"/>
            <w:r w:rsidRPr="00FC103F">
              <w:rPr>
                <w:sz w:val="28"/>
              </w:rPr>
              <w:t>непроведенных</w:t>
            </w:r>
            <w:proofErr w:type="spellEnd"/>
            <w:r w:rsidRPr="00FC103F">
              <w:rPr>
                <w:sz w:val="28"/>
              </w:rPr>
              <w:t xml:space="preserve"> заслушиваний по итогам 1-го полугодия 2022 года в среднем стал значительно ниже. </w:t>
            </w:r>
          </w:p>
          <w:p w:rsidR="0019765E" w:rsidRPr="00FC103F" w:rsidRDefault="0019765E" w:rsidP="00FC103F">
            <w:pPr>
              <w:pStyle w:val="a9"/>
              <w:ind w:firstLine="457"/>
              <w:jc w:val="both"/>
              <w:rPr>
                <w:sz w:val="28"/>
              </w:rPr>
            </w:pPr>
            <w:r w:rsidRPr="00FC103F">
              <w:rPr>
                <w:sz w:val="28"/>
              </w:rPr>
              <w:t xml:space="preserve">Вместе с тем, как и по итогам Полугодового анализа, все еще усматривается непринятие самого механизма процедуры заслушивания </w:t>
            </w:r>
            <w:proofErr w:type="spellStart"/>
            <w:r w:rsidRPr="00FC103F">
              <w:rPr>
                <w:sz w:val="28"/>
              </w:rPr>
              <w:t>адморганами</w:t>
            </w:r>
            <w:proofErr w:type="spellEnd"/>
            <w:r w:rsidRPr="00FC103F">
              <w:rPr>
                <w:sz w:val="28"/>
              </w:rPr>
              <w:t xml:space="preserve"> и не совсем верное ее понимание, что в свою очередь, влечет за собой формальный подход (зачастую для «галочки») к проведению данной процедуры. Данный момент также подтверждается судебными органами. </w:t>
            </w:r>
          </w:p>
          <w:p w:rsidR="0019765E" w:rsidRPr="00FC103F" w:rsidRDefault="0019765E" w:rsidP="00FC103F">
            <w:pPr>
              <w:pStyle w:val="a9"/>
              <w:ind w:firstLine="457"/>
              <w:jc w:val="both"/>
              <w:rPr>
                <w:sz w:val="28"/>
              </w:rPr>
            </w:pPr>
            <w:r w:rsidRPr="00FC103F">
              <w:rPr>
                <w:sz w:val="28"/>
              </w:rPr>
              <w:t xml:space="preserve">Так, из позиций местных судов следует, что «по многим делам государственные органы при рассмотрении заявления нарушают административную процедуру, что может являться основанием для признания административного акта незаконным». На наш взгляд такой подход суда достаточно логичен. </w:t>
            </w:r>
          </w:p>
          <w:p w:rsidR="0019765E" w:rsidRPr="00FC103F" w:rsidRDefault="0019765E" w:rsidP="00FC103F">
            <w:pPr>
              <w:pStyle w:val="a9"/>
              <w:ind w:firstLine="457"/>
              <w:jc w:val="both"/>
              <w:rPr>
                <w:sz w:val="28"/>
                <w:lang w:val="kk-KZ"/>
              </w:rPr>
            </w:pPr>
            <w:r w:rsidRPr="00FC103F">
              <w:rPr>
                <w:sz w:val="28"/>
              </w:rPr>
              <w:t xml:space="preserve">В силу незнания положений Кодекса либо пренебрежения его нормами, имеются случаи (при </w:t>
            </w:r>
            <w:r w:rsidRPr="00FC103F">
              <w:rPr>
                <w:sz w:val="28"/>
              </w:rPr>
              <w:lastRenderedPageBreak/>
              <w:t>принятии административного акта) отсутствия как самой процедуры заслушивания, так и факта вынесения проекта предварительного решения, что несомненно, является грубым нарушением норм Кодекса.</w:t>
            </w:r>
          </w:p>
          <w:p w:rsidR="0019765E" w:rsidRPr="00FC103F" w:rsidRDefault="0019765E" w:rsidP="00FC103F">
            <w:pPr>
              <w:pStyle w:val="a9"/>
              <w:ind w:firstLine="457"/>
              <w:jc w:val="both"/>
              <w:rPr>
                <w:sz w:val="28"/>
              </w:rPr>
            </w:pPr>
            <w:r w:rsidRPr="00FC103F">
              <w:rPr>
                <w:sz w:val="28"/>
              </w:rPr>
              <w:t xml:space="preserve">Например, некоторые коллегиальные административные органы при вынесении своего решения (которое принимается коллегиально) в отдельных регионах не высылают проект предварительного решения и, соответственно, заслушивание не проводят (что не соответствует статье 73 АППК). </w:t>
            </w:r>
          </w:p>
          <w:p w:rsidR="0019765E" w:rsidRPr="00FC103F" w:rsidRDefault="0019765E" w:rsidP="00FC103F">
            <w:pPr>
              <w:pStyle w:val="a9"/>
              <w:ind w:firstLine="457"/>
              <w:jc w:val="both"/>
              <w:rPr>
                <w:sz w:val="28"/>
              </w:rPr>
            </w:pPr>
            <w:r w:rsidRPr="00FC103F">
              <w:rPr>
                <w:sz w:val="28"/>
              </w:rPr>
              <w:t xml:space="preserve">Более того, некоторые </w:t>
            </w:r>
            <w:proofErr w:type="spellStart"/>
            <w:r w:rsidRPr="00FC103F">
              <w:rPr>
                <w:sz w:val="28"/>
              </w:rPr>
              <w:t>адморганы</w:t>
            </w:r>
            <w:proofErr w:type="spellEnd"/>
            <w:r w:rsidRPr="00FC103F">
              <w:rPr>
                <w:sz w:val="28"/>
              </w:rPr>
              <w:t xml:space="preserve"> ссылаются на отсутствие необходимости проводить заслушивание, так как у них имелись основания для вынесения отказа в оказании государственной услуги. Однако данный подход нарушает действующее законодательство, поскольку указанный довод </w:t>
            </w:r>
            <w:proofErr w:type="spellStart"/>
            <w:r w:rsidRPr="00FC103F">
              <w:rPr>
                <w:sz w:val="28"/>
              </w:rPr>
              <w:t>адморгана</w:t>
            </w:r>
            <w:proofErr w:type="spellEnd"/>
            <w:r w:rsidRPr="00FC103F">
              <w:rPr>
                <w:sz w:val="28"/>
              </w:rPr>
              <w:t xml:space="preserve"> не является прямым </w:t>
            </w:r>
            <w:r w:rsidRPr="00FC103F">
              <w:rPr>
                <w:sz w:val="28"/>
              </w:rPr>
              <w:lastRenderedPageBreak/>
              <w:t xml:space="preserve">исключением для возможности не проводить данную процедуру. </w:t>
            </w:r>
          </w:p>
        </w:tc>
      </w:tr>
      <w:tr w:rsidR="0019765E" w:rsidRPr="00FC103F" w:rsidTr="00EF70FF">
        <w:tc>
          <w:tcPr>
            <w:tcW w:w="880" w:type="dxa"/>
            <w:shd w:val="clear" w:color="auto" w:fill="auto"/>
          </w:tcPr>
          <w:p w:rsidR="0019765E" w:rsidRPr="00FC103F" w:rsidRDefault="0019765E" w:rsidP="00FC103F">
            <w:pPr>
              <w:pStyle w:val="a5"/>
              <w:widowControl w:val="0"/>
              <w:numPr>
                <w:ilvl w:val="0"/>
                <w:numId w:val="1"/>
              </w:numPr>
              <w:ind w:right="306"/>
              <w:jc w:val="center"/>
              <w:rPr>
                <w:sz w:val="28"/>
                <w:szCs w:val="24"/>
                <w:lang w:val="ru-RU"/>
              </w:rPr>
            </w:pPr>
          </w:p>
        </w:tc>
        <w:tc>
          <w:tcPr>
            <w:tcW w:w="1134" w:type="dxa"/>
            <w:shd w:val="clear" w:color="auto" w:fill="auto"/>
          </w:tcPr>
          <w:p w:rsidR="0019765E" w:rsidRPr="00FC103F" w:rsidRDefault="0019765E" w:rsidP="00FC103F">
            <w:pPr>
              <w:jc w:val="both"/>
              <w:rPr>
                <w:rFonts w:ascii="Times New Roman" w:eastAsia="Times New Roman" w:hAnsi="Times New Roman"/>
                <w:sz w:val="28"/>
                <w:szCs w:val="24"/>
                <w:lang w:eastAsia="ru-RU"/>
              </w:rPr>
            </w:pPr>
            <w:r w:rsidRPr="00FC103F">
              <w:rPr>
                <w:rFonts w:ascii="Times New Roman" w:eastAsia="Times New Roman" w:hAnsi="Times New Roman"/>
                <w:sz w:val="28"/>
                <w:szCs w:val="24"/>
                <w:lang w:eastAsia="ru-RU"/>
              </w:rPr>
              <w:t>Статья 74</w:t>
            </w:r>
          </w:p>
        </w:tc>
        <w:tc>
          <w:tcPr>
            <w:tcW w:w="4395" w:type="dxa"/>
            <w:shd w:val="clear" w:color="auto" w:fill="auto"/>
          </w:tcPr>
          <w:p w:rsidR="0019765E" w:rsidRPr="00FC103F" w:rsidRDefault="0019765E" w:rsidP="00FC103F">
            <w:pPr>
              <w:ind w:firstLine="463"/>
              <w:jc w:val="both"/>
              <w:rPr>
                <w:rFonts w:ascii="Times New Roman" w:hAnsi="Times New Roman"/>
                <w:b/>
                <w:sz w:val="28"/>
              </w:rPr>
            </w:pPr>
            <w:r w:rsidRPr="00FC103F">
              <w:rPr>
                <w:rFonts w:ascii="Times New Roman" w:hAnsi="Times New Roman"/>
                <w:sz w:val="28"/>
              </w:rPr>
              <w:t xml:space="preserve">Статья 74. Протокол </w:t>
            </w:r>
            <w:r w:rsidRPr="00FC103F">
              <w:rPr>
                <w:rFonts w:ascii="Times New Roman" w:hAnsi="Times New Roman"/>
                <w:b/>
                <w:sz w:val="28"/>
              </w:rPr>
              <w:t>заслушивания</w:t>
            </w:r>
          </w:p>
          <w:p w:rsidR="0019765E" w:rsidRPr="00FC103F" w:rsidRDefault="0019765E" w:rsidP="00FC103F">
            <w:pPr>
              <w:ind w:firstLine="459"/>
              <w:contextualSpacing/>
              <w:jc w:val="both"/>
              <w:rPr>
                <w:rFonts w:ascii="Times New Roman" w:eastAsia="Times New Roman" w:hAnsi="Times New Roman"/>
                <w:spacing w:val="2"/>
                <w:sz w:val="28"/>
                <w:szCs w:val="24"/>
              </w:rPr>
            </w:pPr>
            <w:r w:rsidRPr="00FC103F">
              <w:rPr>
                <w:rFonts w:ascii="Times New Roman" w:eastAsia="Times New Roman" w:hAnsi="Times New Roman"/>
                <w:spacing w:val="2"/>
                <w:sz w:val="28"/>
                <w:szCs w:val="24"/>
              </w:rPr>
              <w:t xml:space="preserve">1. Протокол </w:t>
            </w:r>
            <w:r w:rsidRPr="00FC103F">
              <w:rPr>
                <w:rFonts w:ascii="Times New Roman" w:eastAsia="Times New Roman" w:hAnsi="Times New Roman"/>
                <w:b/>
                <w:spacing w:val="2"/>
                <w:sz w:val="28"/>
                <w:szCs w:val="24"/>
              </w:rPr>
              <w:t>заслушивания</w:t>
            </w:r>
            <w:r w:rsidRPr="00FC103F">
              <w:rPr>
                <w:rFonts w:ascii="Times New Roman" w:eastAsia="Times New Roman" w:hAnsi="Times New Roman"/>
                <w:spacing w:val="2"/>
                <w:sz w:val="28"/>
                <w:szCs w:val="24"/>
              </w:rPr>
              <w:t xml:space="preserve"> изготавливается компьютерным, электронным, машинописным либо рукописным способами.</w:t>
            </w:r>
          </w:p>
          <w:p w:rsidR="0019765E" w:rsidRPr="00FC103F" w:rsidRDefault="0019765E" w:rsidP="00FC103F">
            <w:pPr>
              <w:ind w:firstLine="459"/>
              <w:contextualSpacing/>
              <w:jc w:val="both"/>
              <w:rPr>
                <w:rFonts w:ascii="Times New Roman" w:eastAsia="Times New Roman" w:hAnsi="Times New Roman"/>
                <w:spacing w:val="2"/>
                <w:sz w:val="28"/>
                <w:szCs w:val="24"/>
              </w:rPr>
            </w:pPr>
            <w:r w:rsidRPr="00FC103F">
              <w:rPr>
                <w:rFonts w:ascii="Times New Roman" w:eastAsia="Times New Roman" w:hAnsi="Times New Roman"/>
                <w:spacing w:val="2"/>
                <w:sz w:val="28"/>
                <w:szCs w:val="24"/>
              </w:rPr>
              <w:t xml:space="preserve">2. В протоколе </w:t>
            </w:r>
            <w:r w:rsidRPr="00FC103F">
              <w:rPr>
                <w:rFonts w:ascii="Times New Roman" w:eastAsia="Times New Roman" w:hAnsi="Times New Roman"/>
                <w:b/>
                <w:spacing w:val="2"/>
                <w:sz w:val="28"/>
                <w:szCs w:val="24"/>
              </w:rPr>
              <w:t>заслушивания</w:t>
            </w:r>
            <w:r w:rsidRPr="00FC103F">
              <w:rPr>
                <w:rFonts w:ascii="Times New Roman" w:eastAsia="Times New Roman" w:hAnsi="Times New Roman"/>
                <w:spacing w:val="2"/>
                <w:sz w:val="28"/>
                <w:szCs w:val="24"/>
              </w:rPr>
              <w:t xml:space="preserve"> указываются: </w:t>
            </w:r>
          </w:p>
          <w:p w:rsidR="0019765E" w:rsidRPr="00FC103F" w:rsidRDefault="0019765E" w:rsidP="00FC103F">
            <w:pPr>
              <w:ind w:firstLine="459"/>
              <w:contextualSpacing/>
              <w:jc w:val="both"/>
              <w:rPr>
                <w:rFonts w:ascii="Times New Roman" w:eastAsia="Times New Roman" w:hAnsi="Times New Roman"/>
                <w:spacing w:val="2"/>
                <w:sz w:val="28"/>
                <w:szCs w:val="24"/>
              </w:rPr>
            </w:pPr>
            <w:r w:rsidRPr="00FC103F">
              <w:rPr>
                <w:rFonts w:ascii="Times New Roman" w:eastAsia="Times New Roman" w:hAnsi="Times New Roman"/>
                <w:spacing w:val="2"/>
                <w:sz w:val="28"/>
                <w:szCs w:val="24"/>
              </w:rPr>
              <w:t>…</w:t>
            </w:r>
          </w:p>
          <w:p w:rsidR="001A2F39" w:rsidRPr="00FC103F" w:rsidRDefault="001A2F39" w:rsidP="00FC103F">
            <w:pPr>
              <w:ind w:firstLine="459"/>
              <w:contextualSpacing/>
              <w:jc w:val="both"/>
              <w:rPr>
                <w:rFonts w:ascii="Times New Roman" w:eastAsia="Times New Roman" w:hAnsi="Times New Roman"/>
                <w:spacing w:val="2"/>
                <w:sz w:val="28"/>
                <w:szCs w:val="24"/>
              </w:rPr>
            </w:pPr>
          </w:p>
          <w:p w:rsidR="0019765E" w:rsidRPr="00FC103F" w:rsidRDefault="0019765E" w:rsidP="00FC103F">
            <w:pPr>
              <w:ind w:firstLine="459"/>
              <w:contextualSpacing/>
              <w:jc w:val="both"/>
              <w:rPr>
                <w:rFonts w:ascii="Times New Roman" w:eastAsia="Times New Roman" w:hAnsi="Times New Roman"/>
                <w:spacing w:val="2"/>
                <w:sz w:val="28"/>
                <w:szCs w:val="24"/>
              </w:rPr>
            </w:pPr>
            <w:r w:rsidRPr="00FC103F">
              <w:rPr>
                <w:rFonts w:ascii="Times New Roman" w:eastAsia="Times New Roman" w:hAnsi="Times New Roman"/>
                <w:spacing w:val="2"/>
                <w:sz w:val="28"/>
                <w:szCs w:val="24"/>
              </w:rPr>
              <w:t xml:space="preserve">3. Участник административной процедуры и (или) иное лицо, участвующее в административном деле, вправе ходатайствовать о занесении в протокол </w:t>
            </w:r>
            <w:r w:rsidRPr="00FC103F">
              <w:rPr>
                <w:rFonts w:ascii="Times New Roman" w:eastAsia="Times New Roman" w:hAnsi="Times New Roman"/>
                <w:b/>
                <w:spacing w:val="2"/>
                <w:sz w:val="28"/>
                <w:szCs w:val="24"/>
              </w:rPr>
              <w:t>заслушивания</w:t>
            </w:r>
            <w:r w:rsidRPr="00FC103F">
              <w:rPr>
                <w:rFonts w:ascii="Times New Roman" w:eastAsia="Times New Roman" w:hAnsi="Times New Roman"/>
                <w:spacing w:val="2"/>
                <w:sz w:val="28"/>
                <w:szCs w:val="24"/>
              </w:rPr>
              <w:t xml:space="preserve"> сведений о фактических обстоятельствах, которые они считают существенными для рассмотрения административного дела.</w:t>
            </w:r>
          </w:p>
          <w:p w:rsidR="0019765E" w:rsidRPr="00FC103F" w:rsidRDefault="0019765E" w:rsidP="00FC103F">
            <w:pPr>
              <w:ind w:firstLine="459"/>
              <w:contextualSpacing/>
              <w:jc w:val="both"/>
              <w:rPr>
                <w:rFonts w:ascii="Times New Roman" w:eastAsia="Times New Roman" w:hAnsi="Times New Roman"/>
                <w:spacing w:val="2"/>
                <w:sz w:val="28"/>
                <w:szCs w:val="24"/>
              </w:rPr>
            </w:pPr>
            <w:r w:rsidRPr="00FC103F">
              <w:rPr>
                <w:rFonts w:ascii="Times New Roman" w:eastAsia="Times New Roman" w:hAnsi="Times New Roman"/>
                <w:spacing w:val="2"/>
                <w:sz w:val="28"/>
                <w:szCs w:val="24"/>
              </w:rPr>
              <w:t xml:space="preserve">4. Протокол </w:t>
            </w:r>
            <w:r w:rsidRPr="00FC103F">
              <w:rPr>
                <w:rFonts w:ascii="Times New Roman" w:eastAsia="Times New Roman" w:hAnsi="Times New Roman"/>
                <w:b/>
                <w:spacing w:val="2"/>
                <w:sz w:val="28"/>
                <w:szCs w:val="24"/>
              </w:rPr>
              <w:t>заслушивания</w:t>
            </w:r>
            <w:r w:rsidRPr="00FC103F">
              <w:rPr>
                <w:rFonts w:ascii="Times New Roman" w:eastAsia="Times New Roman" w:hAnsi="Times New Roman"/>
                <w:spacing w:val="2"/>
                <w:sz w:val="28"/>
                <w:szCs w:val="24"/>
              </w:rPr>
              <w:t xml:space="preserve"> должен быть изготовлен и подписан председательствующим и секретарем.</w:t>
            </w:r>
          </w:p>
          <w:p w:rsidR="0019765E" w:rsidRPr="00FC103F" w:rsidRDefault="0019765E" w:rsidP="00FC103F">
            <w:pPr>
              <w:ind w:firstLine="459"/>
              <w:contextualSpacing/>
              <w:jc w:val="both"/>
              <w:rPr>
                <w:rFonts w:ascii="Times New Roman" w:eastAsia="Times New Roman" w:hAnsi="Times New Roman"/>
                <w:spacing w:val="2"/>
                <w:sz w:val="28"/>
                <w:szCs w:val="24"/>
              </w:rPr>
            </w:pPr>
          </w:p>
          <w:p w:rsidR="0019765E" w:rsidRPr="00FC103F" w:rsidRDefault="0019765E" w:rsidP="00FC103F">
            <w:pPr>
              <w:ind w:firstLine="459"/>
              <w:contextualSpacing/>
              <w:jc w:val="both"/>
              <w:rPr>
                <w:rFonts w:ascii="Times New Roman" w:eastAsia="Times New Roman" w:hAnsi="Times New Roman"/>
                <w:spacing w:val="2"/>
                <w:sz w:val="28"/>
                <w:szCs w:val="24"/>
              </w:rPr>
            </w:pPr>
          </w:p>
          <w:p w:rsidR="001A2F39" w:rsidRPr="00FC103F" w:rsidRDefault="001A2F39" w:rsidP="00FC103F">
            <w:pPr>
              <w:ind w:firstLine="459"/>
              <w:contextualSpacing/>
              <w:jc w:val="both"/>
              <w:rPr>
                <w:rFonts w:ascii="Times New Roman" w:eastAsia="Times New Roman" w:hAnsi="Times New Roman"/>
                <w:spacing w:val="2"/>
                <w:sz w:val="28"/>
                <w:szCs w:val="24"/>
              </w:rPr>
            </w:pPr>
          </w:p>
          <w:p w:rsidR="0019765E" w:rsidRPr="00FC103F" w:rsidRDefault="0019765E" w:rsidP="00FC103F">
            <w:pPr>
              <w:ind w:firstLine="459"/>
              <w:contextualSpacing/>
              <w:jc w:val="both"/>
              <w:rPr>
                <w:rFonts w:ascii="Times New Roman" w:eastAsia="Times New Roman" w:hAnsi="Times New Roman"/>
                <w:spacing w:val="2"/>
                <w:sz w:val="28"/>
                <w:szCs w:val="24"/>
              </w:rPr>
            </w:pPr>
            <w:r w:rsidRPr="00FC103F">
              <w:rPr>
                <w:rFonts w:ascii="Times New Roman" w:eastAsia="Times New Roman" w:hAnsi="Times New Roman"/>
                <w:spacing w:val="2"/>
                <w:sz w:val="28"/>
                <w:szCs w:val="24"/>
              </w:rPr>
              <w:t xml:space="preserve">5. Административный орган, должностное лицо обязаны обеспечить участнику административной процедуры и иному лицу, участвующему в административном деле, возможность ознакомиться с протоколом </w:t>
            </w:r>
            <w:r w:rsidRPr="00FC103F">
              <w:rPr>
                <w:rFonts w:ascii="Times New Roman" w:eastAsia="Times New Roman" w:hAnsi="Times New Roman"/>
                <w:b/>
                <w:spacing w:val="2"/>
                <w:sz w:val="28"/>
                <w:szCs w:val="24"/>
              </w:rPr>
              <w:t>заслушивания</w:t>
            </w:r>
            <w:r w:rsidRPr="00FC103F">
              <w:rPr>
                <w:rFonts w:ascii="Times New Roman" w:eastAsia="Times New Roman" w:hAnsi="Times New Roman"/>
                <w:spacing w:val="2"/>
                <w:sz w:val="28"/>
                <w:szCs w:val="24"/>
              </w:rPr>
              <w:t>.</w:t>
            </w:r>
          </w:p>
          <w:p w:rsidR="0019765E" w:rsidRPr="00FC103F" w:rsidRDefault="0019765E" w:rsidP="00FC103F">
            <w:pPr>
              <w:ind w:firstLine="459"/>
              <w:contextualSpacing/>
              <w:jc w:val="both"/>
              <w:rPr>
                <w:rFonts w:ascii="Times New Roman" w:eastAsia="Times New Roman" w:hAnsi="Times New Roman"/>
                <w:spacing w:val="2"/>
                <w:sz w:val="28"/>
                <w:szCs w:val="24"/>
              </w:rPr>
            </w:pPr>
            <w:r w:rsidRPr="00FC103F">
              <w:rPr>
                <w:rFonts w:ascii="Times New Roman" w:eastAsia="Times New Roman" w:hAnsi="Times New Roman"/>
                <w:spacing w:val="2"/>
                <w:sz w:val="28"/>
                <w:szCs w:val="24"/>
              </w:rPr>
              <w:t xml:space="preserve">6. Участник административной процедуры и иное лицо, участвующее в административном деле, в течение трех рабочих дней после ознакомления вправе представить свои замечания на протокол </w:t>
            </w:r>
            <w:r w:rsidRPr="00FC103F">
              <w:rPr>
                <w:rFonts w:ascii="Times New Roman" w:eastAsia="Times New Roman" w:hAnsi="Times New Roman"/>
                <w:b/>
                <w:spacing w:val="2"/>
                <w:sz w:val="28"/>
                <w:szCs w:val="24"/>
              </w:rPr>
              <w:t>заслушивания</w:t>
            </w:r>
            <w:r w:rsidRPr="00FC103F">
              <w:rPr>
                <w:rFonts w:ascii="Times New Roman" w:eastAsia="Times New Roman" w:hAnsi="Times New Roman"/>
                <w:spacing w:val="2"/>
                <w:sz w:val="28"/>
                <w:szCs w:val="24"/>
              </w:rPr>
              <w:t>.</w:t>
            </w:r>
          </w:p>
          <w:p w:rsidR="0019765E" w:rsidRPr="00FC103F" w:rsidRDefault="0019765E" w:rsidP="00FC103F">
            <w:pPr>
              <w:ind w:firstLine="459"/>
              <w:contextualSpacing/>
              <w:jc w:val="both"/>
              <w:rPr>
                <w:rFonts w:ascii="Times New Roman" w:hAnsi="Times New Roman"/>
                <w:sz w:val="28"/>
              </w:rPr>
            </w:pPr>
            <w:r w:rsidRPr="00FC103F">
              <w:rPr>
                <w:rFonts w:ascii="Times New Roman" w:eastAsia="Times New Roman" w:hAnsi="Times New Roman"/>
                <w:spacing w:val="2"/>
                <w:sz w:val="28"/>
                <w:szCs w:val="24"/>
              </w:rPr>
              <w:t>По результатам рассмотрения замечаний председательствующий принимает решение об их удовлетворении либо об их полном или частичном отклонении.</w:t>
            </w:r>
          </w:p>
        </w:tc>
        <w:tc>
          <w:tcPr>
            <w:tcW w:w="4394" w:type="dxa"/>
            <w:shd w:val="clear" w:color="auto" w:fill="auto"/>
          </w:tcPr>
          <w:p w:rsidR="0019765E" w:rsidRPr="00FC103F" w:rsidRDefault="0019765E" w:rsidP="00FC103F">
            <w:pPr>
              <w:ind w:firstLine="463"/>
              <w:jc w:val="both"/>
              <w:rPr>
                <w:rFonts w:ascii="Times New Roman" w:hAnsi="Times New Roman"/>
                <w:sz w:val="28"/>
              </w:rPr>
            </w:pPr>
            <w:r w:rsidRPr="00FC103F">
              <w:rPr>
                <w:rFonts w:ascii="Times New Roman" w:hAnsi="Times New Roman"/>
                <w:sz w:val="28"/>
              </w:rPr>
              <w:lastRenderedPageBreak/>
              <w:t xml:space="preserve">Статья 74. Протокол </w:t>
            </w:r>
            <w:r w:rsidRPr="00FC103F">
              <w:rPr>
                <w:rFonts w:ascii="Times New Roman" w:hAnsi="Times New Roman"/>
                <w:b/>
                <w:sz w:val="28"/>
              </w:rPr>
              <w:t>устного слушания</w:t>
            </w:r>
          </w:p>
          <w:p w:rsidR="0019765E" w:rsidRPr="00FC103F" w:rsidRDefault="0019765E" w:rsidP="00FC103F">
            <w:pPr>
              <w:ind w:firstLine="459"/>
              <w:contextualSpacing/>
              <w:jc w:val="both"/>
              <w:rPr>
                <w:rFonts w:ascii="Times New Roman" w:eastAsia="Times New Roman" w:hAnsi="Times New Roman"/>
                <w:spacing w:val="2"/>
                <w:sz w:val="28"/>
                <w:szCs w:val="24"/>
              </w:rPr>
            </w:pPr>
            <w:r w:rsidRPr="00FC103F">
              <w:rPr>
                <w:rFonts w:ascii="Times New Roman" w:eastAsia="Times New Roman" w:hAnsi="Times New Roman"/>
                <w:spacing w:val="2"/>
                <w:sz w:val="28"/>
                <w:szCs w:val="24"/>
              </w:rPr>
              <w:t xml:space="preserve">1. Протокол </w:t>
            </w:r>
            <w:r w:rsidRPr="00FC103F">
              <w:rPr>
                <w:rFonts w:ascii="Times New Roman" w:eastAsia="Times New Roman" w:hAnsi="Times New Roman"/>
                <w:b/>
                <w:spacing w:val="2"/>
                <w:sz w:val="28"/>
                <w:szCs w:val="24"/>
              </w:rPr>
              <w:t>устного слушания</w:t>
            </w:r>
            <w:r w:rsidRPr="00FC103F">
              <w:rPr>
                <w:rFonts w:ascii="Times New Roman" w:eastAsia="Times New Roman" w:hAnsi="Times New Roman"/>
                <w:spacing w:val="2"/>
                <w:sz w:val="28"/>
                <w:szCs w:val="24"/>
              </w:rPr>
              <w:t xml:space="preserve"> изготавливается компьютерным, электронным, машинописным либо рукописным способами.</w:t>
            </w:r>
          </w:p>
          <w:p w:rsidR="0019765E" w:rsidRPr="00FC103F" w:rsidRDefault="0019765E" w:rsidP="00FC103F">
            <w:pPr>
              <w:ind w:firstLine="459"/>
              <w:contextualSpacing/>
              <w:jc w:val="both"/>
              <w:rPr>
                <w:rFonts w:ascii="Times New Roman" w:eastAsia="Times New Roman" w:hAnsi="Times New Roman"/>
                <w:spacing w:val="2"/>
                <w:sz w:val="28"/>
                <w:szCs w:val="24"/>
              </w:rPr>
            </w:pPr>
            <w:r w:rsidRPr="00FC103F">
              <w:rPr>
                <w:rFonts w:ascii="Times New Roman" w:eastAsia="Times New Roman" w:hAnsi="Times New Roman"/>
                <w:spacing w:val="2"/>
                <w:sz w:val="28"/>
                <w:szCs w:val="24"/>
              </w:rPr>
              <w:t xml:space="preserve">2. В протоколе </w:t>
            </w:r>
            <w:r w:rsidRPr="00FC103F">
              <w:rPr>
                <w:rFonts w:ascii="Times New Roman" w:eastAsia="Times New Roman" w:hAnsi="Times New Roman"/>
                <w:b/>
                <w:spacing w:val="2"/>
                <w:sz w:val="28"/>
                <w:szCs w:val="24"/>
              </w:rPr>
              <w:t>устного слушания</w:t>
            </w:r>
            <w:r w:rsidRPr="00FC103F">
              <w:rPr>
                <w:rFonts w:ascii="Times New Roman" w:eastAsia="Times New Roman" w:hAnsi="Times New Roman"/>
                <w:spacing w:val="2"/>
                <w:sz w:val="28"/>
                <w:szCs w:val="24"/>
              </w:rPr>
              <w:t xml:space="preserve"> указываются: </w:t>
            </w:r>
          </w:p>
          <w:p w:rsidR="0019765E" w:rsidRPr="00FC103F" w:rsidRDefault="0019765E" w:rsidP="00FC103F">
            <w:pPr>
              <w:ind w:firstLine="459"/>
              <w:contextualSpacing/>
              <w:jc w:val="both"/>
              <w:rPr>
                <w:rFonts w:ascii="Times New Roman" w:eastAsia="Times New Roman" w:hAnsi="Times New Roman"/>
                <w:spacing w:val="2"/>
                <w:sz w:val="28"/>
                <w:szCs w:val="24"/>
              </w:rPr>
            </w:pPr>
            <w:r w:rsidRPr="00FC103F">
              <w:rPr>
                <w:rFonts w:ascii="Times New Roman" w:eastAsia="Times New Roman" w:hAnsi="Times New Roman"/>
                <w:spacing w:val="2"/>
                <w:sz w:val="28"/>
                <w:szCs w:val="24"/>
              </w:rPr>
              <w:t>…</w:t>
            </w:r>
          </w:p>
          <w:p w:rsidR="0019765E" w:rsidRPr="00FC103F" w:rsidRDefault="0019765E" w:rsidP="00FC103F">
            <w:pPr>
              <w:ind w:firstLine="459"/>
              <w:contextualSpacing/>
              <w:jc w:val="both"/>
              <w:rPr>
                <w:rFonts w:ascii="Times New Roman" w:eastAsia="Times New Roman" w:hAnsi="Times New Roman"/>
                <w:spacing w:val="2"/>
                <w:sz w:val="28"/>
                <w:szCs w:val="24"/>
              </w:rPr>
            </w:pPr>
            <w:r w:rsidRPr="00FC103F">
              <w:rPr>
                <w:rFonts w:ascii="Times New Roman" w:eastAsia="Times New Roman" w:hAnsi="Times New Roman"/>
                <w:spacing w:val="2"/>
                <w:sz w:val="28"/>
                <w:szCs w:val="24"/>
              </w:rPr>
              <w:t xml:space="preserve">3. Участник административной процедуры и (или) иное лицо, участвующее в административном деле, вправе ходатайствовать о занесении в протокол </w:t>
            </w:r>
            <w:r w:rsidRPr="00FC103F">
              <w:rPr>
                <w:rFonts w:ascii="Times New Roman" w:eastAsia="Times New Roman" w:hAnsi="Times New Roman"/>
                <w:b/>
                <w:spacing w:val="2"/>
                <w:sz w:val="28"/>
                <w:szCs w:val="24"/>
              </w:rPr>
              <w:t>устного слушания</w:t>
            </w:r>
            <w:r w:rsidRPr="00FC103F">
              <w:rPr>
                <w:rFonts w:ascii="Times New Roman" w:eastAsia="Times New Roman" w:hAnsi="Times New Roman"/>
                <w:spacing w:val="2"/>
                <w:sz w:val="28"/>
                <w:szCs w:val="24"/>
              </w:rPr>
              <w:t xml:space="preserve"> сведений о фактических обстоятельствах, которые они считают существенными для рассмотрения административного дела.</w:t>
            </w:r>
          </w:p>
          <w:p w:rsidR="0019765E" w:rsidRPr="00FC103F" w:rsidRDefault="0019765E" w:rsidP="00FC103F">
            <w:pPr>
              <w:ind w:firstLine="459"/>
              <w:contextualSpacing/>
              <w:jc w:val="both"/>
              <w:rPr>
                <w:rFonts w:ascii="Times New Roman" w:hAnsi="Times New Roman"/>
                <w:b/>
                <w:sz w:val="28"/>
              </w:rPr>
            </w:pPr>
            <w:r w:rsidRPr="00FC103F">
              <w:rPr>
                <w:rFonts w:ascii="Times New Roman" w:eastAsia="Times New Roman" w:hAnsi="Times New Roman"/>
                <w:spacing w:val="2"/>
                <w:sz w:val="28"/>
                <w:szCs w:val="24"/>
              </w:rPr>
              <w:t xml:space="preserve">4. Протокол </w:t>
            </w:r>
            <w:r w:rsidRPr="00FC103F">
              <w:rPr>
                <w:rFonts w:ascii="Times New Roman" w:hAnsi="Times New Roman"/>
                <w:b/>
                <w:sz w:val="28"/>
                <w:szCs w:val="24"/>
              </w:rPr>
              <w:t>устного слушания</w:t>
            </w:r>
            <w:r w:rsidRPr="00FC103F">
              <w:rPr>
                <w:rFonts w:ascii="Times New Roman" w:hAnsi="Times New Roman"/>
                <w:sz w:val="28"/>
                <w:szCs w:val="24"/>
              </w:rPr>
              <w:t xml:space="preserve"> должен быть изготовлен и подписан председательствующим</w:t>
            </w:r>
            <w:r w:rsidRPr="00FC103F">
              <w:rPr>
                <w:rFonts w:ascii="Times New Roman" w:hAnsi="Times New Roman"/>
                <w:sz w:val="28"/>
                <w:szCs w:val="24"/>
                <w:lang w:val="kk-KZ"/>
              </w:rPr>
              <w:t xml:space="preserve"> </w:t>
            </w:r>
            <w:r w:rsidRPr="00FC103F">
              <w:rPr>
                <w:rFonts w:ascii="Times New Roman" w:eastAsia="Times New Roman" w:hAnsi="Times New Roman"/>
                <w:spacing w:val="2"/>
                <w:sz w:val="28"/>
                <w:szCs w:val="24"/>
              </w:rPr>
              <w:t>и секретарем</w:t>
            </w:r>
            <w:r w:rsidRPr="00FC103F">
              <w:rPr>
                <w:rFonts w:ascii="Times New Roman" w:hAnsi="Times New Roman"/>
                <w:sz w:val="28"/>
                <w:szCs w:val="24"/>
              </w:rPr>
              <w:t xml:space="preserve"> </w:t>
            </w:r>
            <w:r w:rsidRPr="00FC103F">
              <w:rPr>
                <w:rFonts w:ascii="Times New Roman" w:hAnsi="Times New Roman"/>
                <w:b/>
                <w:sz w:val="28"/>
                <w:szCs w:val="24"/>
              </w:rPr>
              <w:t xml:space="preserve">не позднее двух </w:t>
            </w:r>
            <w:r w:rsidRPr="00FC103F">
              <w:rPr>
                <w:rFonts w:ascii="Times New Roman" w:hAnsi="Times New Roman"/>
                <w:b/>
                <w:sz w:val="28"/>
                <w:szCs w:val="24"/>
              </w:rPr>
              <w:lastRenderedPageBreak/>
              <w:t>рабочих дней после окончания устного слушания.</w:t>
            </w:r>
          </w:p>
          <w:p w:rsidR="0019765E" w:rsidRPr="00FC103F" w:rsidRDefault="0019765E" w:rsidP="00FC103F">
            <w:pPr>
              <w:ind w:firstLine="459"/>
              <w:contextualSpacing/>
              <w:jc w:val="both"/>
              <w:rPr>
                <w:rFonts w:ascii="Times New Roman" w:eastAsia="Times New Roman" w:hAnsi="Times New Roman"/>
                <w:spacing w:val="2"/>
                <w:sz w:val="28"/>
                <w:szCs w:val="24"/>
              </w:rPr>
            </w:pPr>
            <w:r w:rsidRPr="00FC103F">
              <w:rPr>
                <w:rFonts w:ascii="Times New Roman" w:eastAsia="Times New Roman" w:hAnsi="Times New Roman"/>
                <w:spacing w:val="2"/>
                <w:sz w:val="28"/>
                <w:szCs w:val="24"/>
              </w:rPr>
              <w:t xml:space="preserve">5. Административный орган, должностное лицо обязаны обеспечить участнику административной процедуры и иному лицу, участвующему в административном деле, возможность ознакомиться с протоколом </w:t>
            </w:r>
            <w:r w:rsidRPr="00FC103F">
              <w:rPr>
                <w:rFonts w:ascii="Times New Roman" w:eastAsia="Times New Roman" w:hAnsi="Times New Roman"/>
                <w:b/>
                <w:spacing w:val="2"/>
                <w:sz w:val="28"/>
                <w:szCs w:val="24"/>
              </w:rPr>
              <w:t>устного слушания</w:t>
            </w:r>
            <w:r w:rsidRPr="00FC103F">
              <w:rPr>
                <w:rFonts w:ascii="Times New Roman" w:eastAsia="Times New Roman" w:hAnsi="Times New Roman"/>
                <w:spacing w:val="2"/>
                <w:sz w:val="28"/>
                <w:szCs w:val="24"/>
              </w:rPr>
              <w:t>.</w:t>
            </w:r>
          </w:p>
          <w:p w:rsidR="0019765E" w:rsidRPr="00FC103F" w:rsidRDefault="0019765E" w:rsidP="00FC103F">
            <w:pPr>
              <w:ind w:firstLine="459"/>
              <w:contextualSpacing/>
              <w:jc w:val="both"/>
              <w:rPr>
                <w:rFonts w:ascii="Times New Roman" w:eastAsia="Times New Roman" w:hAnsi="Times New Roman"/>
                <w:spacing w:val="2"/>
                <w:sz w:val="28"/>
                <w:szCs w:val="24"/>
              </w:rPr>
            </w:pPr>
            <w:r w:rsidRPr="00FC103F">
              <w:rPr>
                <w:rFonts w:ascii="Times New Roman" w:eastAsia="Times New Roman" w:hAnsi="Times New Roman"/>
                <w:spacing w:val="2"/>
                <w:sz w:val="28"/>
                <w:szCs w:val="24"/>
              </w:rPr>
              <w:t xml:space="preserve">6. Участник административной процедуры и иное лицо, участвующее в административном деле, в течение трех рабочих дней после ознакомления вправе представить свои замечания на протокол </w:t>
            </w:r>
            <w:r w:rsidRPr="00FC103F">
              <w:rPr>
                <w:rFonts w:ascii="Times New Roman" w:eastAsia="Times New Roman" w:hAnsi="Times New Roman"/>
                <w:b/>
                <w:spacing w:val="2"/>
                <w:sz w:val="28"/>
                <w:szCs w:val="24"/>
              </w:rPr>
              <w:t>устного слушания</w:t>
            </w:r>
            <w:r w:rsidRPr="00FC103F">
              <w:rPr>
                <w:rFonts w:ascii="Times New Roman" w:eastAsia="Times New Roman" w:hAnsi="Times New Roman"/>
                <w:spacing w:val="2"/>
                <w:sz w:val="28"/>
                <w:szCs w:val="24"/>
              </w:rPr>
              <w:t>.</w:t>
            </w:r>
          </w:p>
          <w:p w:rsidR="0019765E" w:rsidRPr="00FC103F" w:rsidRDefault="0019765E" w:rsidP="00FC103F">
            <w:pPr>
              <w:ind w:firstLine="459"/>
              <w:contextualSpacing/>
              <w:jc w:val="both"/>
              <w:rPr>
                <w:rFonts w:ascii="Times New Roman" w:eastAsia="Times New Roman" w:hAnsi="Times New Roman"/>
                <w:spacing w:val="2"/>
                <w:sz w:val="28"/>
                <w:szCs w:val="24"/>
              </w:rPr>
            </w:pPr>
            <w:r w:rsidRPr="00FC103F">
              <w:rPr>
                <w:rFonts w:ascii="Times New Roman" w:eastAsia="Times New Roman" w:hAnsi="Times New Roman"/>
                <w:spacing w:val="2"/>
                <w:sz w:val="28"/>
                <w:szCs w:val="24"/>
              </w:rPr>
              <w:t xml:space="preserve">По результатам рассмотрения замечаний председательствующий принимает решение об их удовлетворении либо об их полном или частичном отклонении. </w:t>
            </w:r>
            <w:r w:rsidRPr="00FC103F">
              <w:rPr>
                <w:rFonts w:ascii="Times New Roman" w:eastAsia="Times New Roman" w:hAnsi="Times New Roman"/>
                <w:b/>
                <w:spacing w:val="2"/>
                <w:sz w:val="28"/>
                <w:szCs w:val="24"/>
              </w:rPr>
              <w:t>Все замечания приобщаются к административному делу.</w:t>
            </w:r>
          </w:p>
        </w:tc>
        <w:tc>
          <w:tcPr>
            <w:tcW w:w="4394" w:type="dxa"/>
            <w:shd w:val="clear" w:color="auto" w:fill="auto"/>
          </w:tcPr>
          <w:p w:rsidR="0019765E" w:rsidRPr="00FC103F" w:rsidRDefault="0019765E" w:rsidP="00FC103F">
            <w:pPr>
              <w:pStyle w:val="a5"/>
              <w:tabs>
                <w:tab w:val="left" w:pos="851"/>
              </w:tabs>
              <w:ind w:left="0" w:firstLine="464"/>
              <w:jc w:val="both"/>
              <w:rPr>
                <w:sz w:val="28"/>
                <w:szCs w:val="24"/>
                <w:lang w:val="ru-RU"/>
              </w:rPr>
            </w:pPr>
            <w:r w:rsidRPr="00FC103F">
              <w:rPr>
                <w:sz w:val="28"/>
                <w:szCs w:val="24"/>
                <w:lang w:val="ru-RU"/>
              </w:rPr>
              <w:lastRenderedPageBreak/>
              <w:t>Аналогично позиции 17 СТ</w:t>
            </w:r>
          </w:p>
        </w:tc>
      </w:tr>
      <w:tr w:rsidR="0019765E" w:rsidRPr="00FC103F" w:rsidTr="00EF70FF">
        <w:tc>
          <w:tcPr>
            <w:tcW w:w="880" w:type="dxa"/>
            <w:shd w:val="clear" w:color="auto" w:fill="auto"/>
          </w:tcPr>
          <w:p w:rsidR="0019765E" w:rsidRPr="00FC103F" w:rsidRDefault="0019765E" w:rsidP="00FC103F">
            <w:pPr>
              <w:pStyle w:val="a5"/>
              <w:widowControl w:val="0"/>
              <w:numPr>
                <w:ilvl w:val="0"/>
                <w:numId w:val="1"/>
              </w:numPr>
              <w:ind w:right="306"/>
              <w:jc w:val="center"/>
              <w:rPr>
                <w:sz w:val="28"/>
                <w:szCs w:val="24"/>
                <w:lang w:val="ru-RU"/>
              </w:rPr>
            </w:pPr>
          </w:p>
        </w:tc>
        <w:tc>
          <w:tcPr>
            <w:tcW w:w="1134" w:type="dxa"/>
            <w:shd w:val="clear" w:color="auto" w:fill="auto"/>
          </w:tcPr>
          <w:p w:rsidR="0019765E" w:rsidRPr="00FC103F" w:rsidRDefault="0019765E" w:rsidP="00FC103F">
            <w:pPr>
              <w:keepNext/>
              <w:contextualSpacing/>
              <w:jc w:val="both"/>
              <w:rPr>
                <w:rFonts w:ascii="Times New Roman" w:eastAsia="Times New Roman" w:hAnsi="Times New Roman"/>
                <w:spacing w:val="2"/>
                <w:sz w:val="28"/>
                <w:szCs w:val="24"/>
              </w:rPr>
            </w:pPr>
            <w:r w:rsidRPr="00FC103F">
              <w:rPr>
                <w:rFonts w:ascii="Times New Roman" w:eastAsia="Times New Roman" w:hAnsi="Times New Roman"/>
                <w:spacing w:val="2"/>
                <w:sz w:val="28"/>
                <w:szCs w:val="24"/>
              </w:rPr>
              <w:t xml:space="preserve">Часть первая </w:t>
            </w:r>
            <w:r w:rsidRPr="00FC103F">
              <w:rPr>
                <w:rFonts w:ascii="Times New Roman" w:eastAsia="Times New Roman" w:hAnsi="Times New Roman"/>
                <w:spacing w:val="2"/>
                <w:sz w:val="28"/>
                <w:szCs w:val="24"/>
              </w:rPr>
              <w:lastRenderedPageBreak/>
              <w:t>статьи 75</w:t>
            </w:r>
          </w:p>
        </w:tc>
        <w:tc>
          <w:tcPr>
            <w:tcW w:w="4395" w:type="dxa"/>
            <w:shd w:val="clear" w:color="auto" w:fill="auto"/>
          </w:tcPr>
          <w:p w:rsidR="0019765E" w:rsidRPr="00FC103F" w:rsidRDefault="0019765E" w:rsidP="00FC103F">
            <w:pPr>
              <w:ind w:firstLine="459"/>
              <w:contextualSpacing/>
              <w:jc w:val="both"/>
              <w:rPr>
                <w:rFonts w:ascii="Times New Roman" w:eastAsia="Times New Roman" w:hAnsi="Times New Roman"/>
                <w:spacing w:val="2"/>
                <w:sz w:val="28"/>
                <w:szCs w:val="24"/>
              </w:rPr>
            </w:pPr>
            <w:r w:rsidRPr="00FC103F">
              <w:rPr>
                <w:rFonts w:ascii="Times New Roman" w:eastAsia="Times New Roman" w:hAnsi="Times New Roman"/>
                <w:spacing w:val="2"/>
                <w:sz w:val="28"/>
                <w:szCs w:val="24"/>
              </w:rPr>
              <w:lastRenderedPageBreak/>
              <w:t xml:space="preserve">Статья 75. Ознакомление участника административной </w:t>
            </w:r>
            <w:r w:rsidRPr="00FC103F">
              <w:rPr>
                <w:rFonts w:ascii="Times New Roman" w:eastAsia="Times New Roman" w:hAnsi="Times New Roman"/>
                <w:spacing w:val="2"/>
                <w:sz w:val="28"/>
                <w:szCs w:val="24"/>
              </w:rPr>
              <w:lastRenderedPageBreak/>
              <w:t>процедуры с материалами административного дела</w:t>
            </w:r>
          </w:p>
          <w:p w:rsidR="0019765E" w:rsidRPr="00FC103F" w:rsidRDefault="0019765E" w:rsidP="00FC103F">
            <w:pPr>
              <w:ind w:firstLine="459"/>
              <w:contextualSpacing/>
              <w:jc w:val="both"/>
              <w:rPr>
                <w:rFonts w:ascii="Times New Roman" w:eastAsia="Times New Roman" w:hAnsi="Times New Roman"/>
                <w:b/>
                <w:spacing w:val="2"/>
                <w:sz w:val="28"/>
                <w:szCs w:val="24"/>
              </w:rPr>
            </w:pPr>
            <w:r w:rsidRPr="00FC103F">
              <w:rPr>
                <w:rFonts w:ascii="Times New Roman" w:eastAsia="Times New Roman" w:hAnsi="Times New Roman"/>
                <w:spacing w:val="2"/>
                <w:sz w:val="28"/>
                <w:szCs w:val="24"/>
              </w:rPr>
              <w:t>1. Участнику административной процедуры должна быть предоставлена возможность ознакомления с материалами административного дела после рассмотрения административного дела в срок не позднее трех рабочих дней со дня заявления ходатайства.</w:t>
            </w:r>
          </w:p>
        </w:tc>
        <w:tc>
          <w:tcPr>
            <w:tcW w:w="4394" w:type="dxa"/>
            <w:shd w:val="clear" w:color="auto" w:fill="auto"/>
          </w:tcPr>
          <w:p w:rsidR="0019765E" w:rsidRPr="00FC103F" w:rsidRDefault="0019765E" w:rsidP="00FC103F">
            <w:pPr>
              <w:ind w:firstLine="464"/>
              <w:contextualSpacing/>
              <w:jc w:val="both"/>
              <w:rPr>
                <w:rFonts w:ascii="Times New Roman" w:eastAsia="Times New Roman" w:hAnsi="Times New Roman"/>
                <w:spacing w:val="2"/>
                <w:sz w:val="28"/>
                <w:szCs w:val="24"/>
              </w:rPr>
            </w:pPr>
            <w:r w:rsidRPr="00FC103F">
              <w:rPr>
                <w:rFonts w:ascii="Times New Roman" w:eastAsia="Times New Roman" w:hAnsi="Times New Roman"/>
                <w:spacing w:val="2"/>
                <w:sz w:val="28"/>
                <w:szCs w:val="24"/>
              </w:rPr>
              <w:lastRenderedPageBreak/>
              <w:t xml:space="preserve">Статья 75. Ознакомление участника административной </w:t>
            </w:r>
            <w:r w:rsidRPr="00FC103F">
              <w:rPr>
                <w:rFonts w:ascii="Times New Roman" w:eastAsia="Times New Roman" w:hAnsi="Times New Roman"/>
                <w:spacing w:val="2"/>
                <w:sz w:val="28"/>
                <w:szCs w:val="24"/>
              </w:rPr>
              <w:lastRenderedPageBreak/>
              <w:t>процедуры с материалами административного дела</w:t>
            </w:r>
          </w:p>
          <w:p w:rsidR="0019765E" w:rsidRPr="00FC103F" w:rsidRDefault="0019765E" w:rsidP="00FC103F">
            <w:pPr>
              <w:ind w:firstLine="464"/>
              <w:contextualSpacing/>
              <w:jc w:val="both"/>
              <w:rPr>
                <w:rFonts w:ascii="Times New Roman" w:eastAsia="Times New Roman" w:hAnsi="Times New Roman"/>
                <w:spacing w:val="2"/>
                <w:sz w:val="28"/>
                <w:szCs w:val="24"/>
              </w:rPr>
            </w:pPr>
            <w:r w:rsidRPr="00FC103F">
              <w:rPr>
                <w:rFonts w:ascii="Times New Roman" w:eastAsia="Times New Roman" w:hAnsi="Times New Roman"/>
                <w:spacing w:val="2"/>
                <w:sz w:val="28"/>
                <w:szCs w:val="24"/>
              </w:rPr>
              <w:t xml:space="preserve">1. Участнику административной процедуры должна быть предоставлена возможность ознакомления с материалами административного дела </w:t>
            </w:r>
            <w:r w:rsidRPr="00FC103F">
              <w:rPr>
                <w:rFonts w:ascii="Times New Roman" w:eastAsia="Times New Roman" w:hAnsi="Times New Roman"/>
                <w:b/>
                <w:spacing w:val="2"/>
                <w:sz w:val="28"/>
                <w:szCs w:val="24"/>
              </w:rPr>
              <w:t>как в ходе, так и</w:t>
            </w:r>
            <w:r w:rsidRPr="00FC103F">
              <w:rPr>
                <w:rFonts w:ascii="Times New Roman" w:eastAsia="Times New Roman" w:hAnsi="Times New Roman"/>
                <w:spacing w:val="2"/>
                <w:sz w:val="28"/>
                <w:szCs w:val="24"/>
              </w:rPr>
              <w:t xml:space="preserve"> после рассмотрения административного дела в срок не позднее трех рабочих дней со дня заявления ходатайства. </w:t>
            </w:r>
          </w:p>
        </w:tc>
        <w:tc>
          <w:tcPr>
            <w:tcW w:w="4394" w:type="dxa"/>
            <w:shd w:val="clear" w:color="auto" w:fill="auto"/>
          </w:tcPr>
          <w:p w:rsidR="0019765E" w:rsidRPr="00FC103F" w:rsidRDefault="0019765E" w:rsidP="00FC103F">
            <w:pPr>
              <w:ind w:firstLine="464"/>
              <w:jc w:val="both"/>
              <w:rPr>
                <w:rFonts w:ascii="Times New Roman" w:hAnsi="Times New Roman"/>
                <w:sz w:val="28"/>
                <w:szCs w:val="24"/>
              </w:rPr>
            </w:pPr>
            <w:r w:rsidRPr="00FC103F">
              <w:rPr>
                <w:rFonts w:ascii="Times New Roman" w:hAnsi="Times New Roman"/>
                <w:sz w:val="28"/>
                <w:szCs w:val="24"/>
              </w:rPr>
              <w:lastRenderedPageBreak/>
              <w:t xml:space="preserve">В соответствии с подпунктом 3 части 1 статьи 22, заявителю </w:t>
            </w:r>
            <w:r w:rsidRPr="00FC103F">
              <w:rPr>
                <w:rFonts w:ascii="Times New Roman" w:hAnsi="Times New Roman"/>
                <w:sz w:val="28"/>
                <w:szCs w:val="24"/>
              </w:rPr>
              <w:lastRenderedPageBreak/>
              <w:t>должно</w:t>
            </w:r>
            <w:r w:rsidRPr="00FC103F">
              <w:rPr>
                <w:rFonts w:ascii="Times New Roman" w:hAnsi="Times New Roman"/>
                <w:sz w:val="28"/>
                <w:szCs w:val="24"/>
                <w:lang w:val="kk-KZ"/>
              </w:rPr>
              <w:t xml:space="preserve"> </w:t>
            </w:r>
            <w:r w:rsidRPr="00FC103F">
              <w:rPr>
                <w:rFonts w:ascii="Times New Roman" w:hAnsi="Times New Roman"/>
                <w:sz w:val="28"/>
                <w:szCs w:val="24"/>
              </w:rPr>
              <w:t>быть предоставлено право ознакомления с материалами дела не только после</w:t>
            </w:r>
            <w:r w:rsidRPr="00FC103F">
              <w:rPr>
                <w:rFonts w:ascii="Times New Roman" w:hAnsi="Times New Roman"/>
                <w:sz w:val="28"/>
                <w:szCs w:val="24"/>
                <w:lang w:val="kk-KZ"/>
              </w:rPr>
              <w:t xml:space="preserve"> </w:t>
            </w:r>
            <w:r w:rsidRPr="00FC103F">
              <w:rPr>
                <w:rFonts w:ascii="Times New Roman" w:hAnsi="Times New Roman"/>
                <w:sz w:val="28"/>
                <w:szCs w:val="24"/>
              </w:rPr>
              <w:t xml:space="preserve">рассмотрения административного дела </w:t>
            </w:r>
            <w:r w:rsidRPr="00FC103F">
              <w:rPr>
                <w:rFonts w:ascii="Times New Roman" w:hAnsi="Times New Roman"/>
                <w:i/>
                <w:sz w:val="24"/>
                <w:szCs w:val="24"/>
              </w:rPr>
              <w:t>(как в действующей редакции части первой статьи 75 АППК)</w:t>
            </w:r>
            <w:r w:rsidRPr="00FC103F">
              <w:rPr>
                <w:rFonts w:ascii="Times New Roman" w:hAnsi="Times New Roman"/>
                <w:sz w:val="28"/>
                <w:szCs w:val="24"/>
              </w:rPr>
              <w:t xml:space="preserve">, но и в любое время проведения административных процедур. </w:t>
            </w:r>
          </w:p>
          <w:p w:rsidR="0019765E" w:rsidRPr="00FC103F" w:rsidRDefault="0019765E" w:rsidP="00FC103F">
            <w:pPr>
              <w:ind w:firstLine="464"/>
              <w:jc w:val="both"/>
              <w:rPr>
                <w:rFonts w:ascii="Times New Roman" w:hAnsi="Times New Roman"/>
                <w:sz w:val="28"/>
                <w:szCs w:val="24"/>
              </w:rPr>
            </w:pPr>
            <w:r w:rsidRPr="00FC103F">
              <w:rPr>
                <w:rFonts w:ascii="Times New Roman" w:hAnsi="Times New Roman"/>
                <w:sz w:val="28"/>
                <w:szCs w:val="24"/>
              </w:rPr>
              <w:t>Аналогичные нормы имеются в законодательстве Латвии. Так, в статье 61 Административно-процессуального закона Латвии право на ознакомление с делом имеется на всех стадиях рассмотрения обращения.</w:t>
            </w:r>
          </w:p>
        </w:tc>
      </w:tr>
      <w:tr w:rsidR="0019765E" w:rsidRPr="00FC103F" w:rsidTr="00EF70FF">
        <w:tc>
          <w:tcPr>
            <w:tcW w:w="880" w:type="dxa"/>
            <w:shd w:val="clear" w:color="auto" w:fill="auto"/>
          </w:tcPr>
          <w:p w:rsidR="0019765E" w:rsidRPr="00FC103F" w:rsidRDefault="0019765E" w:rsidP="00FC103F">
            <w:pPr>
              <w:pStyle w:val="a5"/>
              <w:widowControl w:val="0"/>
              <w:numPr>
                <w:ilvl w:val="0"/>
                <w:numId w:val="1"/>
              </w:numPr>
              <w:ind w:right="306"/>
              <w:jc w:val="center"/>
              <w:rPr>
                <w:sz w:val="28"/>
                <w:szCs w:val="24"/>
                <w:lang w:val="ru-RU"/>
              </w:rPr>
            </w:pPr>
          </w:p>
        </w:tc>
        <w:tc>
          <w:tcPr>
            <w:tcW w:w="1134" w:type="dxa"/>
            <w:shd w:val="clear" w:color="auto" w:fill="auto"/>
          </w:tcPr>
          <w:p w:rsidR="0019765E" w:rsidRPr="00FC103F" w:rsidRDefault="0019765E" w:rsidP="00FC103F">
            <w:pPr>
              <w:jc w:val="both"/>
              <w:rPr>
                <w:rFonts w:ascii="Times New Roman" w:eastAsiaTheme="minorHAnsi" w:hAnsi="Times New Roman"/>
                <w:sz w:val="28"/>
              </w:rPr>
            </w:pPr>
            <w:r w:rsidRPr="00FC103F">
              <w:rPr>
                <w:rFonts w:ascii="Times New Roman" w:hAnsi="Times New Roman"/>
                <w:sz w:val="28"/>
              </w:rPr>
              <w:t>Части вторая, третья и пятая статьи 76</w:t>
            </w:r>
          </w:p>
        </w:tc>
        <w:tc>
          <w:tcPr>
            <w:tcW w:w="4395" w:type="dxa"/>
            <w:shd w:val="clear" w:color="auto" w:fill="auto"/>
          </w:tcPr>
          <w:p w:rsidR="0019765E" w:rsidRPr="003974F3" w:rsidRDefault="0019765E" w:rsidP="00FC103F">
            <w:pPr>
              <w:ind w:firstLine="463"/>
              <w:jc w:val="both"/>
              <w:rPr>
                <w:rFonts w:ascii="Times New Roman" w:hAnsi="Times New Roman"/>
                <w:sz w:val="28"/>
              </w:rPr>
            </w:pPr>
            <w:r w:rsidRPr="003974F3">
              <w:rPr>
                <w:rFonts w:ascii="Times New Roman" w:hAnsi="Times New Roman"/>
                <w:sz w:val="28"/>
              </w:rPr>
              <w:t>Статья 76. Сроки административной процедуры, возбужденной на основании обращения</w:t>
            </w:r>
          </w:p>
          <w:p w:rsidR="0019765E" w:rsidRPr="003974F3" w:rsidRDefault="0019765E" w:rsidP="00FC103F">
            <w:pPr>
              <w:ind w:firstLine="463"/>
              <w:jc w:val="both"/>
              <w:rPr>
                <w:rFonts w:ascii="Times New Roman" w:hAnsi="Times New Roman"/>
                <w:sz w:val="28"/>
              </w:rPr>
            </w:pPr>
          </w:p>
          <w:p w:rsidR="0019765E" w:rsidRPr="003974F3" w:rsidRDefault="0019765E" w:rsidP="00FC103F">
            <w:pPr>
              <w:ind w:firstLine="463"/>
              <w:jc w:val="both"/>
              <w:rPr>
                <w:rFonts w:ascii="Times New Roman" w:hAnsi="Times New Roman"/>
                <w:sz w:val="28"/>
              </w:rPr>
            </w:pPr>
            <w:r w:rsidRPr="003974F3">
              <w:rPr>
                <w:rFonts w:ascii="Times New Roman" w:hAnsi="Times New Roman"/>
                <w:sz w:val="28"/>
              </w:rPr>
              <w:t xml:space="preserve">1. Срок административной процедуры, возбужденной на основании обращения, составляет пятнадцать рабочих дней со дня </w:t>
            </w:r>
            <w:r w:rsidRPr="003974F3">
              <w:rPr>
                <w:rFonts w:ascii="Times New Roman" w:hAnsi="Times New Roman"/>
                <w:b/>
                <w:sz w:val="28"/>
              </w:rPr>
              <w:t>поступления</w:t>
            </w:r>
            <w:r w:rsidRPr="003974F3">
              <w:rPr>
                <w:rFonts w:ascii="Times New Roman" w:hAnsi="Times New Roman"/>
                <w:sz w:val="28"/>
              </w:rPr>
              <w:t xml:space="preserve"> обращения, если иное не предусмотрено законами Республики Казахстан.</w:t>
            </w:r>
          </w:p>
          <w:p w:rsidR="0019765E" w:rsidRPr="003974F3" w:rsidRDefault="0019765E" w:rsidP="00FC103F">
            <w:pPr>
              <w:ind w:firstLine="463"/>
              <w:jc w:val="both"/>
              <w:rPr>
                <w:rFonts w:ascii="Times New Roman" w:hAnsi="Times New Roman"/>
                <w:sz w:val="28"/>
              </w:rPr>
            </w:pPr>
          </w:p>
          <w:p w:rsidR="0019765E" w:rsidRPr="003974F3" w:rsidRDefault="0019765E" w:rsidP="00FC103F">
            <w:pPr>
              <w:ind w:firstLine="463"/>
              <w:jc w:val="both"/>
              <w:rPr>
                <w:rFonts w:ascii="Times New Roman" w:hAnsi="Times New Roman"/>
                <w:sz w:val="28"/>
              </w:rPr>
            </w:pPr>
          </w:p>
          <w:p w:rsidR="0019765E" w:rsidRPr="003974F3" w:rsidRDefault="0019765E" w:rsidP="00FC103F">
            <w:pPr>
              <w:ind w:firstLine="463"/>
              <w:jc w:val="both"/>
              <w:rPr>
                <w:rFonts w:ascii="Times New Roman" w:hAnsi="Times New Roman"/>
                <w:sz w:val="28"/>
              </w:rPr>
            </w:pPr>
          </w:p>
          <w:p w:rsidR="0019765E" w:rsidRPr="003974F3" w:rsidRDefault="0019765E" w:rsidP="00FC103F">
            <w:pPr>
              <w:ind w:firstLine="463"/>
              <w:jc w:val="both"/>
              <w:rPr>
                <w:rFonts w:ascii="Times New Roman" w:hAnsi="Times New Roman"/>
                <w:sz w:val="28"/>
              </w:rPr>
            </w:pPr>
          </w:p>
          <w:p w:rsidR="0019765E" w:rsidRPr="003974F3" w:rsidRDefault="0019765E" w:rsidP="00FC103F">
            <w:pPr>
              <w:ind w:firstLine="463"/>
              <w:jc w:val="both"/>
              <w:rPr>
                <w:rFonts w:ascii="Times New Roman" w:hAnsi="Times New Roman"/>
                <w:sz w:val="28"/>
              </w:rPr>
            </w:pPr>
          </w:p>
          <w:p w:rsidR="0019765E" w:rsidRPr="003974F3" w:rsidRDefault="0019765E" w:rsidP="00FC103F">
            <w:pPr>
              <w:ind w:firstLine="463"/>
              <w:jc w:val="both"/>
              <w:rPr>
                <w:rFonts w:ascii="Times New Roman" w:hAnsi="Times New Roman"/>
                <w:sz w:val="28"/>
              </w:rPr>
            </w:pPr>
          </w:p>
          <w:p w:rsidR="00F63B54" w:rsidRPr="003974F3" w:rsidRDefault="00F63B54" w:rsidP="00FC103F">
            <w:pPr>
              <w:ind w:firstLine="463"/>
              <w:jc w:val="both"/>
              <w:rPr>
                <w:rFonts w:ascii="Times New Roman" w:hAnsi="Times New Roman"/>
                <w:sz w:val="28"/>
              </w:rPr>
            </w:pPr>
          </w:p>
          <w:p w:rsidR="00F63B54" w:rsidRPr="003974F3" w:rsidRDefault="00F63B54" w:rsidP="00FC103F">
            <w:pPr>
              <w:ind w:firstLine="463"/>
              <w:jc w:val="both"/>
              <w:rPr>
                <w:rFonts w:ascii="Times New Roman" w:hAnsi="Times New Roman"/>
                <w:sz w:val="28"/>
              </w:rPr>
            </w:pPr>
          </w:p>
          <w:p w:rsidR="00F63B54" w:rsidRPr="003974F3" w:rsidRDefault="00F63B54" w:rsidP="00FC103F">
            <w:pPr>
              <w:ind w:firstLine="463"/>
              <w:jc w:val="both"/>
              <w:rPr>
                <w:rFonts w:ascii="Times New Roman" w:hAnsi="Times New Roman"/>
                <w:sz w:val="28"/>
              </w:rPr>
            </w:pPr>
          </w:p>
          <w:p w:rsidR="00F63B54" w:rsidRPr="003974F3" w:rsidRDefault="00F63B54" w:rsidP="00FC103F">
            <w:pPr>
              <w:ind w:firstLine="463"/>
              <w:jc w:val="both"/>
              <w:rPr>
                <w:rFonts w:ascii="Times New Roman" w:hAnsi="Times New Roman"/>
                <w:sz w:val="28"/>
              </w:rPr>
            </w:pPr>
          </w:p>
          <w:p w:rsidR="00F63B54" w:rsidRPr="003974F3" w:rsidRDefault="00F63B54" w:rsidP="00FC103F">
            <w:pPr>
              <w:ind w:firstLine="463"/>
              <w:jc w:val="both"/>
              <w:rPr>
                <w:rFonts w:ascii="Times New Roman" w:hAnsi="Times New Roman"/>
                <w:sz w:val="28"/>
              </w:rPr>
            </w:pPr>
          </w:p>
          <w:p w:rsidR="0019765E" w:rsidRPr="003974F3" w:rsidRDefault="0019765E" w:rsidP="00FC103F">
            <w:pPr>
              <w:ind w:firstLine="463"/>
              <w:jc w:val="both"/>
              <w:rPr>
                <w:rFonts w:ascii="Times New Roman" w:hAnsi="Times New Roman"/>
                <w:sz w:val="28"/>
              </w:rPr>
            </w:pPr>
          </w:p>
          <w:p w:rsidR="0019765E" w:rsidRPr="003974F3" w:rsidRDefault="0019765E" w:rsidP="00FC103F">
            <w:pPr>
              <w:ind w:firstLine="463"/>
              <w:jc w:val="both"/>
              <w:rPr>
                <w:rFonts w:ascii="Times New Roman" w:hAnsi="Times New Roman"/>
                <w:sz w:val="28"/>
              </w:rPr>
            </w:pPr>
          </w:p>
          <w:p w:rsidR="0019765E" w:rsidRPr="003974F3" w:rsidRDefault="0019765E" w:rsidP="00FC103F">
            <w:pPr>
              <w:ind w:firstLine="463"/>
              <w:jc w:val="both"/>
              <w:rPr>
                <w:rFonts w:ascii="Times New Roman" w:hAnsi="Times New Roman"/>
                <w:sz w:val="28"/>
              </w:rPr>
            </w:pPr>
          </w:p>
          <w:p w:rsidR="0019765E" w:rsidRPr="003974F3" w:rsidRDefault="0019765E" w:rsidP="00FC103F">
            <w:pPr>
              <w:ind w:firstLine="463"/>
              <w:jc w:val="both"/>
              <w:rPr>
                <w:rFonts w:ascii="Times New Roman" w:hAnsi="Times New Roman"/>
                <w:sz w:val="28"/>
              </w:rPr>
            </w:pPr>
          </w:p>
          <w:p w:rsidR="0019765E" w:rsidRPr="003974F3" w:rsidRDefault="0019765E" w:rsidP="00FC103F">
            <w:pPr>
              <w:ind w:firstLine="463"/>
              <w:jc w:val="both"/>
              <w:rPr>
                <w:rFonts w:ascii="Times New Roman" w:hAnsi="Times New Roman"/>
                <w:sz w:val="28"/>
              </w:rPr>
            </w:pPr>
          </w:p>
          <w:p w:rsidR="0019765E" w:rsidRPr="003974F3" w:rsidRDefault="0019765E" w:rsidP="00FC103F">
            <w:pPr>
              <w:ind w:firstLine="463"/>
              <w:jc w:val="both"/>
              <w:rPr>
                <w:rFonts w:ascii="Times New Roman" w:hAnsi="Times New Roman"/>
                <w:sz w:val="28"/>
              </w:rPr>
            </w:pPr>
          </w:p>
          <w:p w:rsidR="0019765E" w:rsidRPr="003974F3" w:rsidRDefault="0019765E" w:rsidP="00FC103F">
            <w:pPr>
              <w:ind w:firstLine="463"/>
              <w:jc w:val="both"/>
              <w:rPr>
                <w:rFonts w:ascii="Times New Roman" w:hAnsi="Times New Roman"/>
                <w:sz w:val="28"/>
              </w:rPr>
            </w:pPr>
          </w:p>
          <w:p w:rsidR="0019765E" w:rsidRPr="003974F3" w:rsidRDefault="0019765E" w:rsidP="00FC103F">
            <w:pPr>
              <w:ind w:firstLine="463"/>
              <w:jc w:val="both"/>
              <w:rPr>
                <w:rFonts w:ascii="Times New Roman" w:hAnsi="Times New Roman"/>
                <w:sz w:val="28"/>
              </w:rPr>
            </w:pPr>
          </w:p>
          <w:p w:rsidR="0019765E" w:rsidRPr="003974F3" w:rsidRDefault="0019765E" w:rsidP="00FC103F">
            <w:pPr>
              <w:ind w:firstLine="463"/>
              <w:jc w:val="both"/>
              <w:rPr>
                <w:rFonts w:ascii="Times New Roman" w:hAnsi="Times New Roman"/>
                <w:sz w:val="28"/>
              </w:rPr>
            </w:pPr>
            <w:r w:rsidRPr="003974F3">
              <w:rPr>
                <w:rFonts w:ascii="Times New Roman" w:hAnsi="Times New Roman"/>
                <w:sz w:val="28"/>
              </w:rPr>
              <w:t xml:space="preserve">3. Срок административной процедуры, возбужденной на основании обращения, может быть продлен мотивированным решением руководителя административного органа или его заместителя на разумный срок, но не более чем до двух месяцев ввиду необходимости установления фактических обстоятельств, имеющих значение для правильного рассмотрения </w:t>
            </w:r>
            <w:r w:rsidRPr="003974F3">
              <w:rPr>
                <w:rFonts w:ascii="Times New Roman" w:hAnsi="Times New Roman"/>
                <w:sz w:val="28"/>
              </w:rPr>
              <w:lastRenderedPageBreak/>
              <w:t>административного дела, о чем извещается участник административной процедуры в течение трех рабочих дней со дня продления срока.</w:t>
            </w:r>
          </w:p>
          <w:p w:rsidR="0019765E" w:rsidRPr="003974F3" w:rsidRDefault="0019765E" w:rsidP="00FC103F">
            <w:pPr>
              <w:ind w:firstLine="463"/>
              <w:jc w:val="both"/>
              <w:rPr>
                <w:rFonts w:ascii="Times New Roman" w:hAnsi="Times New Roman"/>
                <w:sz w:val="28"/>
              </w:rPr>
            </w:pPr>
          </w:p>
          <w:p w:rsidR="0019765E" w:rsidRPr="003974F3" w:rsidRDefault="0019765E" w:rsidP="00FC103F">
            <w:pPr>
              <w:ind w:firstLine="463"/>
              <w:jc w:val="both"/>
              <w:rPr>
                <w:rFonts w:ascii="Times New Roman" w:hAnsi="Times New Roman"/>
                <w:sz w:val="28"/>
              </w:rPr>
            </w:pPr>
          </w:p>
          <w:p w:rsidR="0019765E" w:rsidRPr="003974F3" w:rsidRDefault="0019765E" w:rsidP="00FC103F">
            <w:pPr>
              <w:ind w:firstLine="463"/>
              <w:jc w:val="both"/>
              <w:rPr>
                <w:rFonts w:ascii="Times New Roman" w:hAnsi="Times New Roman"/>
                <w:sz w:val="28"/>
              </w:rPr>
            </w:pPr>
            <w:r w:rsidRPr="003974F3">
              <w:rPr>
                <w:rFonts w:ascii="Times New Roman" w:hAnsi="Times New Roman"/>
                <w:sz w:val="28"/>
              </w:rPr>
              <w:t>…</w:t>
            </w:r>
          </w:p>
          <w:p w:rsidR="0019765E" w:rsidRPr="003974F3" w:rsidRDefault="0019765E" w:rsidP="00FC103F">
            <w:pPr>
              <w:ind w:firstLine="463"/>
              <w:jc w:val="both"/>
              <w:rPr>
                <w:rFonts w:ascii="Times New Roman" w:hAnsi="Times New Roman"/>
                <w:b/>
                <w:sz w:val="28"/>
              </w:rPr>
            </w:pPr>
            <w:r w:rsidRPr="003974F3">
              <w:rPr>
                <w:rFonts w:ascii="Times New Roman" w:hAnsi="Times New Roman"/>
                <w:b/>
                <w:sz w:val="28"/>
              </w:rPr>
              <w:t>5. Отсутствует.</w:t>
            </w:r>
          </w:p>
          <w:p w:rsidR="0019765E" w:rsidRPr="003974F3" w:rsidRDefault="0019765E" w:rsidP="00FC103F">
            <w:pPr>
              <w:ind w:firstLine="463"/>
              <w:jc w:val="both"/>
              <w:rPr>
                <w:rFonts w:ascii="Times New Roman" w:hAnsi="Times New Roman"/>
                <w:sz w:val="28"/>
              </w:rPr>
            </w:pPr>
          </w:p>
        </w:tc>
        <w:tc>
          <w:tcPr>
            <w:tcW w:w="4394" w:type="dxa"/>
            <w:shd w:val="clear" w:color="auto" w:fill="auto"/>
          </w:tcPr>
          <w:p w:rsidR="0019765E" w:rsidRPr="003974F3" w:rsidRDefault="0019765E" w:rsidP="00FC103F">
            <w:pPr>
              <w:ind w:firstLine="458"/>
              <w:jc w:val="both"/>
              <w:rPr>
                <w:rFonts w:ascii="Times New Roman" w:hAnsi="Times New Roman"/>
                <w:sz w:val="28"/>
              </w:rPr>
            </w:pPr>
            <w:r w:rsidRPr="003974F3">
              <w:rPr>
                <w:rFonts w:ascii="Times New Roman" w:hAnsi="Times New Roman"/>
                <w:sz w:val="28"/>
              </w:rPr>
              <w:lastRenderedPageBreak/>
              <w:t>Статья 76. Сроки административной процедуры, возбужденной на основании обращения</w:t>
            </w:r>
            <w:r w:rsidR="00E7791F">
              <w:rPr>
                <w:rFonts w:ascii="Times New Roman" w:hAnsi="Times New Roman"/>
                <w:sz w:val="28"/>
              </w:rPr>
              <w:t>,</w:t>
            </w:r>
            <w:r w:rsidRPr="003974F3">
              <w:rPr>
                <w:rFonts w:ascii="Times New Roman" w:hAnsi="Times New Roman"/>
                <w:sz w:val="28"/>
              </w:rPr>
              <w:t xml:space="preserve"> </w:t>
            </w:r>
            <w:r w:rsidRPr="003974F3">
              <w:rPr>
                <w:rFonts w:ascii="Times New Roman" w:hAnsi="Times New Roman"/>
                <w:b/>
                <w:sz w:val="28"/>
              </w:rPr>
              <w:t>и порядок их исчисления</w:t>
            </w:r>
          </w:p>
          <w:p w:rsidR="0019765E" w:rsidRPr="003974F3" w:rsidRDefault="0019765E" w:rsidP="00FC103F">
            <w:pPr>
              <w:ind w:firstLine="458"/>
              <w:jc w:val="both"/>
              <w:rPr>
                <w:rFonts w:ascii="Times New Roman" w:hAnsi="Times New Roman"/>
                <w:sz w:val="28"/>
              </w:rPr>
            </w:pPr>
            <w:r w:rsidRPr="003974F3">
              <w:rPr>
                <w:rFonts w:ascii="Times New Roman" w:hAnsi="Times New Roman"/>
                <w:sz w:val="28"/>
              </w:rPr>
              <w:t>1. Срок административной процедуры, возбужденной на основании обращения, составляет пятнадцать рабочих дней со дня</w:t>
            </w:r>
            <w:r w:rsidRPr="003974F3">
              <w:rPr>
                <w:rFonts w:ascii="Times New Roman" w:hAnsi="Times New Roman"/>
                <w:b/>
                <w:sz w:val="28"/>
              </w:rPr>
              <w:t xml:space="preserve"> регистрации </w:t>
            </w:r>
            <w:r w:rsidRPr="003974F3">
              <w:rPr>
                <w:rFonts w:ascii="Times New Roman" w:hAnsi="Times New Roman"/>
                <w:sz w:val="28"/>
              </w:rPr>
              <w:t>обращения, если иное не предусмотрено законами Республики Казахстан.</w:t>
            </w:r>
          </w:p>
          <w:p w:rsidR="0019765E" w:rsidRPr="003974F3" w:rsidRDefault="0019765E" w:rsidP="00FC103F">
            <w:pPr>
              <w:tabs>
                <w:tab w:val="left" w:pos="887"/>
              </w:tabs>
              <w:ind w:firstLine="458"/>
              <w:jc w:val="both"/>
              <w:rPr>
                <w:rFonts w:ascii="Times New Roman" w:hAnsi="Times New Roman"/>
                <w:b/>
                <w:sz w:val="28"/>
              </w:rPr>
            </w:pPr>
            <w:bookmarkStart w:id="27" w:name="_Hlk137286160"/>
            <w:r w:rsidRPr="003974F3">
              <w:rPr>
                <w:rFonts w:ascii="Times New Roman" w:hAnsi="Times New Roman"/>
                <w:b/>
                <w:sz w:val="28"/>
              </w:rPr>
              <w:t xml:space="preserve">2. Течение срока административной процедуры, </w:t>
            </w:r>
            <w:r w:rsidRPr="003974F3">
              <w:rPr>
                <w:rFonts w:ascii="Times New Roman" w:hAnsi="Times New Roman"/>
                <w:b/>
                <w:sz w:val="28"/>
              </w:rPr>
              <w:lastRenderedPageBreak/>
              <w:t xml:space="preserve">возбужденной на основании обращения, начинается со дня регистрации обращения либо его поступления в уполномоченный административный орган, должностному лицу, при  его перенаправлении, в случаях, предусмотренных статьей 65 настоящего Кодекса. </w:t>
            </w:r>
          </w:p>
          <w:p w:rsidR="0019765E" w:rsidRPr="003974F3" w:rsidRDefault="0019765E" w:rsidP="00FC103F">
            <w:pPr>
              <w:tabs>
                <w:tab w:val="left" w:pos="887"/>
              </w:tabs>
              <w:ind w:firstLine="458"/>
              <w:jc w:val="both"/>
              <w:rPr>
                <w:rFonts w:ascii="Times New Roman" w:hAnsi="Times New Roman"/>
                <w:b/>
                <w:sz w:val="28"/>
              </w:rPr>
            </w:pPr>
            <w:r w:rsidRPr="003974F3">
              <w:rPr>
                <w:rFonts w:ascii="Times New Roman" w:hAnsi="Times New Roman"/>
                <w:b/>
                <w:sz w:val="28"/>
              </w:rPr>
              <w:t>Для принятия административных актов по инициативе административного органа, должностного лица течение срока административной процедуры начинается со дня такой инициативы.</w:t>
            </w:r>
            <w:bookmarkEnd w:id="27"/>
            <w:r w:rsidRPr="003974F3">
              <w:rPr>
                <w:rFonts w:ascii="Times New Roman" w:hAnsi="Times New Roman"/>
                <w:b/>
                <w:sz w:val="28"/>
              </w:rPr>
              <w:t xml:space="preserve"> </w:t>
            </w:r>
          </w:p>
          <w:p w:rsidR="0019765E" w:rsidRPr="003974F3" w:rsidRDefault="0019765E" w:rsidP="00FC103F">
            <w:pPr>
              <w:ind w:firstLine="458"/>
              <w:jc w:val="both"/>
              <w:rPr>
                <w:rFonts w:ascii="Times New Roman" w:hAnsi="Times New Roman"/>
                <w:b/>
                <w:sz w:val="28"/>
              </w:rPr>
            </w:pPr>
            <w:r w:rsidRPr="003974F3">
              <w:rPr>
                <w:rFonts w:ascii="Times New Roman" w:hAnsi="Times New Roman"/>
                <w:sz w:val="28"/>
              </w:rPr>
              <w:t>3. Срок административной процедуры, возбужденной на основании обращения, может быть продлен мотивированным решением руководителя</w:t>
            </w:r>
            <w:r w:rsidRPr="003974F3">
              <w:rPr>
                <w:rFonts w:ascii="Times New Roman" w:hAnsi="Times New Roman"/>
                <w:b/>
                <w:sz w:val="28"/>
              </w:rPr>
              <w:t>, его заместителя или руководителя аппарата</w:t>
            </w:r>
            <w:r w:rsidRPr="003974F3">
              <w:rPr>
                <w:rFonts w:ascii="Times New Roman" w:hAnsi="Times New Roman"/>
                <w:sz w:val="28"/>
              </w:rPr>
              <w:t xml:space="preserve"> административного органа на разумный срок, но не более чем до двух месяцев </w:t>
            </w:r>
            <w:r w:rsidRPr="003974F3">
              <w:rPr>
                <w:rFonts w:ascii="Times New Roman" w:hAnsi="Times New Roman"/>
                <w:b/>
                <w:sz w:val="28"/>
              </w:rPr>
              <w:t>со дня принятия такого решения,</w:t>
            </w:r>
            <w:r w:rsidRPr="003974F3">
              <w:rPr>
                <w:rFonts w:ascii="Times New Roman" w:hAnsi="Times New Roman"/>
                <w:sz w:val="28"/>
              </w:rPr>
              <w:t xml:space="preserve"> ввиду необходимости установления фактических обстоятельств, </w:t>
            </w:r>
            <w:r w:rsidRPr="003974F3">
              <w:rPr>
                <w:rFonts w:ascii="Times New Roman" w:hAnsi="Times New Roman"/>
                <w:sz w:val="28"/>
              </w:rPr>
              <w:lastRenderedPageBreak/>
              <w:t>имеющих значение для правильного рассмотрения административного дела, о чем извещается участник административной процедуры в течение трех рабочих дней со дня продления срока.</w:t>
            </w:r>
            <w:r w:rsidRPr="003974F3">
              <w:rPr>
                <w:rFonts w:ascii="Times New Roman" w:hAnsi="Times New Roman"/>
                <w:b/>
                <w:sz w:val="28"/>
              </w:rPr>
              <w:t xml:space="preserve"> </w:t>
            </w:r>
          </w:p>
          <w:p w:rsidR="0019765E" w:rsidRPr="003974F3" w:rsidRDefault="0019765E" w:rsidP="00FC103F">
            <w:pPr>
              <w:ind w:firstLine="458"/>
              <w:jc w:val="both"/>
              <w:rPr>
                <w:rFonts w:ascii="Times New Roman" w:hAnsi="Times New Roman"/>
                <w:b/>
                <w:sz w:val="28"/>
              </w:rPr>
            </w:pPr>
            <w:r w:rsidRPr="003974F3">
              <w:rPr>
                <w:rFonts w:ascii="Times New Roman" w:hAnsi="Times New Roman"/>
                <w:b/>
                <w:sz w:val="28"/>
              </w:rPr>
              <w:t>…</w:t>
            </w:r>
          </w:p>
          <w:p w:rsidR="0019765E" w:rsidRPr="003974F3" w:rsidRDefault="0019765E" w:rsidP="00FC103F">
            <w:pPr>
              <w:ind w:firstLine="458"/>
              <w:jc w:val="both"/>
              <w:rPr>
                <w:rFonts w:ascii="Times New Roman" w:hAnsi="Times New Roman"/>
                <w:b/>
                <w:sz w:val="28"/>
              </w:rPr>
            </w:pPr>
            <w:r w:rsidRPr="003974F3">
              <w:rPr>
                <w:rFonts w:ascii="Times New Roman" w:hAnsi="Times New Roman"/>
                <w:b/>
                <w:sz w:val="28"/>
              </w:rPr>
              <w:t>5. Если последний день срока административной процедуры попадает на нерабочий день, днем окончания срока считается следующий рабочий день.</w:t>
            </w:r>
          </w:p>
        </w:tc>
        <w:tc>
          <w:tcPr>
            <w:tcW w:w="4394" w:type="dxa"/>
            <w:shd w:val="clear" w:color="auto" w:fill="auto"/>
          </w:tcPr>
          <w:p w:rsidR="0019765E" w:rsidRPr="00FC103F" w:rsidRDefault="0019765E" w:rsidP="00FC103F">
            <w:pPr>
              <w:ind w:firstLine="457"/>
              <w:jc w:val="both"/>
              <w:rPr>
                <w:rFonts w:ascii="Times New Roman" w:hAnsi="Times New Roman"/>
                <w:sz w:val="28"/>
                <w:szCs w:val="24"/>
              </w:rPr>
            </w:pPr>
            <w:r w:rsidRPr="00FC103F">
              <w:rPr>
                <w:rFonts w:ascii="Times New Roman" w:hAnsi="Times New Roman"/>
                <w:sz w:val="28"/>
                <w:szCs w:val="24"/>
              </w:rPr>
              <w:lastRenderedPageBreak/>
              <w:t>По частям 1, 2 и 5 статьи 76 АППК - в соответствии с частью 2 статьи 76 АППК, срок административной процедуры, возбужденной на основании обращения, исчисляется с момента ее возбуждения.</w:t>
            </w:r>
          </w:p>
          <w:p w:rsidR="0019765E" w:rsidRPr="00FC103F" w:rsidRDefault="0019765E" w:rsidP="00FC103F">
            <w:pPr>
              <w:ind w:firstLine="457"/>
              <w:jc w:val="both"/>
              <w:rPr>
                <w:rFonts w:ascii="Times New Roman" w:hAnsi="Times New Roman"/>
                <w:sz w:val="28"/>
                <w:szCs w:val="24"/>
              </w:rPr>
            </w:pPr>
            <w:r w:rsidRPr="00FC103F">
              <w:rPr>
                <w:rFonts w:ascii="Times New Roman" w:hAnsi="Times New Roman"/>
                <w:sz w:val="28"/>
                <w:szCs w:val="24"/>
              </w:rPr>
              <w:t xml:space="preserve">Момент возбуждения административной процедуры указан в части 2 статьи 62: «в случае, предусмотренном подпунктом 1) части первой настоящей статьи, административная процедура </w:t>
            </w:r>
            <w:r w:rsidRPr="00FC103F">
              <w:rPr>
                <w:rFonts w:ascii="Times New Roman" w:hAnsi="Times New Roman"/>
                <w:sz w:val="28"/>
                <w:szCs w:val="24"/>
              </w:rPr>
              <w:lastRenderedPageBreak/>
              <w:t>считается возбужденной с момента приема обращения».</w:t>
            </w:r>
          </w:p>
          <w:p w:rsidR="0019765E" w:rsidRPr="00FC103F" w:rsidRDefault="0019765E" w:rsidP="00FC103F">
            <w:pPr>
              <w:ind w:firstLine="457"/>
              <w:jc w:val="both"/>
              <w:rPr>
                <w:rFonts w:ascii="Times New Roman" w:hAnsi="Times New Roman"/>
                <w:sz w:val="28"/>
                <w:szCs w:val="24"/>
              </w:rPr>
            </w:pPr>
            <w:r w:rsidRPr="00FC103F">
              <w:rPr>
                <w:rFonts w:ascii="Times New Roman" w:hAnsi="Times New Roman"/>
                <w:sz w:val="28"/>
                <w:szCs w:val="24"/>
              </w:rPr>
              <w:t>Таким образом, возникает путаница с определением сроков. Однако срок административной процедуры, указанный в части 1 статьи 76 АППК, исчисляется со дня поступления обращения.</w:t>
            </w:r>
          </w:p>
          <w:p w:rsidR="0019765E" w:rsidRPr="00FC103F" w:rsidRDefault="0019765E" w:rsidP="00FC103F">
            <w:pPr>
              <w:ind w:firstLine="457"/>
              <w:jc w:val="both"/>
              <w:rPr>
                <w:rFonts w:ascii="Times New Roman" w:hAnsi="Times New Roman"/>
                <w:sz w:val="28"/>
                <w:szCs w:val="24"/>
              </w:rPr>
            </w:pPr>
            <w:r w:rsidRPr="00FC103F">
              <w:rPr>
                <w:rFonts w:ascii="Times New Roman" w:hAnsi="Times New Roman"/>
                <w:sz w:val="28"/>
                <w:szCs w:val="24"/>
              </w:rPr>
              <w:t xml:space="preserve">То есть, на практике возникают трудности в порядке исчисления сроков </w:t>
            </w:r>
            <w:proofErr w:type="spellStart"/>
            <w:r w:rsidRPr="00FC103F">
              <w:rPr>
                <w:rFonts w:ascii="Times New Roman" w:hAnsi="Times New Roman"/>
                <w:sz w:val="28"/>
                <w:szCs w:val="24"/>
              </w:rPr>
              <w:t>адмиинистративной</w:t>
            </w:r>
            <w:proofErr w:type="spellEnd"/>
            <w:r w:rsidRPr="00FC103F">
              <w:rPr>
                <w:rFonts w:ascii="Times New Roman" w:hAnsi="Times New Roman"/>
                <w:sz w:val="28"/>
                <w:szCs w:val="24"/>
              </w:rPr>
              <w:t xml:space="preserve"> процедуры. </w:t>
            </w:r>
          </w:p>
          <w:p w:rsidR="0019765E" w:rsidRPr="00FC103F" w:rsidRDefault="0019765E" w:rsidP="00FC103F">
            <w:pPr>
              <w:ind w:firstLine="457"/>
              <w:jc w:val="both"/>
              <w:rPr>
                <w:rFonts w:ascii="Times New Roman" w:hAnsi="Times New Roman"/>
                <w:sz w:val="28"/>
                <w:szCs w:val="24"/>
              </w:rPr>
            </w:pPr>
            <w:r w:rsidRPr="00FC103F">
              <w:rPr>
                <w:rFonts w:ascii="Times New Roman" w:hAnsi="Times New Roman"/>
                <w:sz w:val="28"/>
                <w:szCs w:val="24"/>
              </w:rPr>
              <w:t xml:space="preserve">В этой связи, полагаем </w:t>
            </w:r>
            <w:proofErr w:type="spellStart"/>
            <w:r w:rsidRPr="00FC103F">
              <w:rPr>
                <w:rFonts w:ascii="Times New Roman" w:hAnsi="Times New Roman"/>
                <w:sz w:val="28"/>
                <w:szCs w:val="24"/>
              </w:rPr>
              <w:t>целесобразным</w:t>
            </w:r>
            <w:proofErr w:type="spellEnd"/>
            <w:r w:rsidRPr="00FC103F">
              <w:rPr>
                <w:rFonts w:ascii="Times New Roman" w:hAnsi="Times New Roman"/>
                <w:sz w:val="28"/>
                <w:szCs w:val="24"/>
              </w:rPr>
              <w:t xml:space="preserve">, установить точный момент (регистрация) с которого и будет исчисляться срок. </w:t>
            </w:r>
          </w:p>
          <w:p w:rsidR="0019765E" w:rsidRPr="00FC103F" w:rsidRDefault="0019765E" w:rsidP="00FC103F">
            <w:pPr>
              <w:ind w:firstLine="457"/>
              <w:jc w:val="both"/>
              <w:rPr>
                <w:rFonts w:ascii="Times New Roman" w:hAnsi="Times New Roman"/>
                <w:sz w:val="28"/>
                <w:szCs w:val="24"/>
              </w:rPr>
            </w:pPr>
            <w:r w:rsidRPr="00FC103F">
              <w:rPr>
                <w:rFonts w:ascii="Times New Roman" w:hAnsi="Times New Roman"/>
                <w:sz w:val="28"/>
                <w:szCs w:val="24"/>
              </w:rPr>
              <w:t xml:space="preserve">Так, редакция предлагаемой статьи, на наш взгляд позволит избежать различного толкования исчисления сроков при проведении </w:t>
            </w:r>
            <w:proofErr w:type="spellStart"/>
            <w:r w:rsidRPr="00FC103F">
              <w:rPr>
                <w:rFonts w:ascii="Times New Roman" w:hAnsi="Times New Roman"/>
                <w:sz w:val="28"/>
                <w:szCs w:val="24"/>
              </w:rPr>
              <w:t>администратвиных</w:t>
            </w:r>
            <w:proofErr w:type="spellEnd"/>
            <w:r w:rsidRPr="00FC103F">
              <w:rPr>
                <w:rFonts w:ascii="Times New Roman" w:hAnsi="Times New Roman"/>
                <w:sz w:val="28"/>
                <w:szCs w:val="24"/>
              </w:rPr>
              <w:t xml:space="preserve"> процедур, возбужденных на основании обращений.</w:t>
            </w:r>
          </w:p>
          <w:p w:rsidR="0019765E" w:rsidRPr="00FC103F" w:rsidRDefault="0019765E" w:rsidP="00FC103F">
            <w:pPr>
              <w:ind w:firstLine="457"/>
              <w:jc w:val="both"/>
              <w:rPr>
                <w:rFonts w:ascii="Times New Roman" w:hAnsi="Times New Roman"/>
                <w:sz w:val="28"/>
                <w:szCs w:val="24"/>
              </w:rPr>
            </w:pPr>
            <w:r w:rsidRPr="00FC103F">
              <w:rPr>
                <w:rFonts w:ascii="Times New Roman" w:hAnsi="Times New Roman"/>
                <w:sz w:val="28"/>
                <w:szCs w:val="24"/>
              </w:rPr>
              <w:t xml:space="preserve">Кроме того, в случае перенаправления обращения уполномоченному органу, в АППК нет прямой нормы, которая позволяла бы сказать о том, с какого именно срока </w:t>
            </w:r>
            <w:r w:rsidRPr="00FC103F">
              <w:rPr>
                <w:rFonts w:ascii="Times New Roman" w:hAnsi="Times New Roman"/>
                <w:sz w:val="28"/>
                <w:szCs w:val="24"/>
              </w:rPr>
              <w:lastRenderedPageBreak/>
              <w:t xml:space="preserve">правоприменитель должен начинать отчет времени в обозначенном примере. </w:t>
            </w:r>
          </w:p>
          <w:p w:rsidR="0019765E" w:rsidRPr="00FC103F" w:rsidRDefault="0019765E" w:rsidP="00FC103F">
            <w:pPr>
              <w:ind w:firstLine="457"/>
              <w:jc w:val="both"/>
              <w:rPr>
                <w:rFonts w:ascii="Times New Roman" w:hAnsi="Times New Roman"/>
                <w:sz w:val="28"/>
                <w:szCs w:val="24"/>
              </w:rPr>
            </w:pPr>
            <w:r w:rsidRPr="00FC103F">
              <w:rPr>
                <w:rFonts w:ascii="Times New Roman" w:hAnsi="Times New Roman"/>
                <w:sz w:val="28"/>
                <w:szCs w:val="24"/>
              </w:rPr>
              <w:t xml:space="preserve">Так, редакция предлагаемой статьи, на наш взгляд позволит избежать различного толкования исчисления сроков при проведении </w:t>
            </w:r>
            <w:proofErr w:type="spellStart"/>
            <w:r w:rsidRPr="00FC103F">
              <w:rPr>
                <w:rFonts w:ascii="Times New Roman" w:hAnsi="Times New Roman"/>
                <w:sz w:val="28"/>
                <w:szCs w:val="24"/>
              </w:rPr>
              <w:t>администратвиных</w:t>
            </w:r>
            <w:proofErr w:type="spellEnd"/>
            <w:r w:rsidRPr="00FC103F">
              <w:rPr>
                <w:rFonts w:ascii="Times New Roman" w:hAnsi="Times New Roman"/>
                <w:sz w:val="28"/>
                <w:szCs w:val="24"/>
              </w:rPr>
              <w:t xml:space="preserve"> процедур, возбужденных на основании обращений.</w:t>
            </w:r>
          </w:p>
          <w:p w:rsidR="0019765E" w:rsidRPr="00FC103F" w:rsidRDefault="0019765E" w:rsidP="00FC103F">
            <w:pPr>
              <w:ind w:firstLine="457"/>
              <w:jc w:val="both"/>
              <w:rPr>
                <w:rFonts w:ascii="Times New Roman" w:hAnsi="Times New Roman"/>
                <w:b/>
                <w:sz w:val="12"/>
                <w:szCs w:val="10"/>
                <w:u w:val="single"/>
              </w:rPr>
            </w:pPr>
          </w:p>
          <w:p w:rsidR="0019765E" w:rsidRPr="00FC103F" w:rsidRDefault="0019765E" w:rsidP="00FC103F">
            <w:pPr>
              <w:ind w:firstLine="457"/>
              <w:jc w:val="both"/>
              <w:rPr>
                <w:rFonts w:ascii="Times New Roman" w:hAnsi="Times New Roman"/>
                <w:b/>
                <w:sz w:val="28"/>
                <w:szCs w:val="24"/>
                <w:u w:val="single"/>
              </w:rPr>
            </w:pPr>
            <w:r w:rsidRPr="00FC103F">
              <w:rPr>
                <w:rFonts w:ascii="Times New Roman" w:hAnsi="Times New Roman"/>
                <w:b/>
                <w:sz w:val="28"/>
                <w:szCs w:val="24"/>
                <w:u w:val="single"/>
              </w:rPr>
              <w:t>Международный опыт:</w:t>
            </w:r>
          </w:p>
          <w:p w:rsidR="0019765E" w:rsidRPr="00FC103F" w:rsidRDefault="0019765E" w:rsidP="00FC103F">
            <w:pPr>
              <w:ind w:firstLine="457"/>
              <w:jc w:val="both"/>
              <w:rPr>
                <w:rFonts w:ascii="Times New Roman" w:hAnsi="Times New Roman"/>
                <w:b/>
                <w:sz w:val="28"/>
                <w:szCs w:val="24"/>
              </w:rPr>
            </w:pPr>
            <w:r w:rsidRPr="00FC103F">
              <w:rPr>
                <w:rFonts w:ascii="Times New Roman" w:hAnsi="Times New Roman"/>
                <w:b/>
                <w:sz w:val="28"/>
                <w:szCs w:val="24"/>
              </w:rPr>
              <w:t>Закон Республики Беларусь об основах административных процедур</w:t>
            </w:r>
          </w:p>
          <w:p w:rsidR="0019765E" w:rsidRPr="00FC103F" w:rsidRDefault="0019765E" w:rsidP="00FC103F">
            <w:pPr>
              <w:ind w:firstLine="457"/>
              <w:jc w:val="both"/>
              <w:rPr>
                <w:rFonts w:ascii="Times New Roman" w:hAnsi="Times New Roman"/>
                <w:sz w:val="28"/>
                <w:szCs w:val="24"/>
                <w:lang w:val="kk-KZ"/>
              </w:rPr>
            </w:pPr>
            <w:r w:rsidRPr="00FC103F">
              <w:rPr>
                <w:rFonts w:ascii="Times New Roman" w:hAnsi="Times New Roman"/>
                <w:sz w:val="28"/>
                <w:szCs w:val="24"/>
              </w:rPr>
              <w:t xml:space="preserve">В пункте 3 статьи 12 закреплено, что днем начала осуществления </w:t>
            </w:r>
            <w:proofErr w:type="spellStart"/>
            <w:r w:rsidRPr="00FC103F">
              <w:rPr>
                <w:rFonts w:ascii="Times New Roman" w:hAnsi="Times New Roman"/>
                <w:sz w:val="28"/>
                <w:szCs w:val="24"/>
              </w:rPr>
              <w:t>администратвиной</w:t>
            </w:r>
            <w:proofErr w:type="spellEnd"/>
            <w:r w:rsidRPr="00FC103F">
              <w:rPr>
                <w:rFonts w:ascii="Times New Roman" w:hAnsi="Times New Roman"/>
                <w:sz w:val="28"/>
                <w:szCs w:val="24"/>
              </w:rPr>
              <w:t xml:space="preserve"> процедуры </w:t>
            </w:r>
            <w:r w:rsidRPr="00FC103F">
              <w:rPr>
                <w:rFonts w:ascii="Times New Roman" w:hAnsi="Times New Roman"/>
                <w:b/>
                <w:sz w:val="28"/>
                <w:szCs w:val="24"/>
              </w:rPr>
              <w:t xml:space="preserve">считается день регистрации </w:t>
            </w:r>
            <w:r w:rsidRPr="00FC103F">
              <w:rPr>
                <w:rFonts w:ascii="Times New Roman" w:hAnsi="Times New Roman"/>
                <w:sz w:val="28"/>
                <w:szCs w:val="24"/>
              </w:rPr>
              <w:t>заявления заинтересованного лица с приложением всех документов</w:t>
            </w:r>
            <w:r w:rsidRPr="00FC103F">
              <w:rPr>
                <w:rFonts w:ascii="Times New Roman" w:hAnsi="Times New Roman"/>
                <w:sz w:val="28"/>
                <w:szCs w:val="24"/>
                <w:lang w:val="kk-KZ"/>
              </w:rPr>
              <w:t>.</w:t>
            </w:r>
          </w:p>
          <w:p w:rsidR="0019765E" w:rsidRPr="00FC103F" w:rsidRDefault="0019765E" w:rsidP="00FC103F">
            <w:pPr>
              <w:ind w:firstLine="457"/>
              <w:jc w:val="both"/>
              <w:rPr>
                <w:rFonts w:ascii="Times New Roman" w:hAnsi="Times New Roman"/>
                <w:sz w:val="12"/>
                <w:szCs w:val="10"/>
              </w:rPr>
            </w:pPr>
          </w:p>
          <w:p w:rsidR="0019765E" w:rsidRPr="00FC103F" w:rsidRDefault="0019765E" w:rsidP="00FC103F">
            <w:pPr>
              <w:pStyle w:val="a5"/>
              <w:tabs>
                <w:tab w:val="left" w:pos="851"/>
              </w:tabs>
              <w:ind w:left="0" w:firstLine="453"/>
              <w:jc w:val="both"/>
              <w:rPr>
                <w:b/>
                <w:sz w:val="28"/>
                <w:lang w:val="ru-RU"/>
              </w:rPr>
            </w:pPr>
            <w:r w:rsidRPr="00FC103F">
              <w:rPr>
                <w:b/>
                <w:sz w:val="28"/>
                <w:lang w:val="ru-RU"/>
              </w:rPr>
              <w:t>Закон Кыргызской Республики Об основах административной деятельности</w:t>
            </w:r>
          </w:p>
          <w:p w:rsidR="0019765E" w:rsidRPr="00FC103F" w:rsidRDefault="0019765E" w:rsidP="00FC103F">
            <w:pPr>
              <w:ind w:firstLine="457"/>
              <w:jc w:val="both"/>
              <w:rPr>
                <w:rFonts w:ascii="Times New Roman" w:hAnsi="Times New Roman"/>
                <w:sz w:val="28"/>
                <w:szCs w:val="24"/>
              </w:rPr>
            </w:pPr>
            <w:r w:rsidRPr="00FC103F">
              <w:rPr>
                <w:rFonts w:ascii="Times New Roman" w:hAnsi="Times New Roman"/>
                <w:sz w:val="28"/>
                <w:szCs w:val="24"/>
              </w:rPr>
              <w:t xml:space="preserve">Пунктом 2 статьи 42 Закона закреплено, что исчисление срока административной процедуры </w:t>
            </w:r>
            <w:r w:rsidRPr="00FC103F">
              <w:rPr>
                <w:rFonts w:ascii="Times New Roman" w:hAnsi="Times New Roman"/>
                <w:sz w:val="28"/>
                <w:szCs w:val="24"/>
              </w:rPr>
              <w:lastRenderedPageBreak/>
              <w:t xml:space="preserve">начинается со дня регистрации заявления в административной органе либо со дня инициативы административного органа.  </w:t>
            </w:r>
          </w:p>
          <w:p w:rsidR="0019765E" w:rsidRPr="00FC103F" w:rsidRDefault="0019765E" w:rsidP="00FC103F">
            <w:pPr>
              <w:ind w:firstLine="457"/>
              <w:jc w:val="both"/>
              <w:rPr>
                <w:rFonts w:ascii="Times New Roman" w:hAnsi="Times New Roman"/>
                <w:sz w:val="12"/>
                <w:szCs w:val="10"/>
              </w:rPr>
            </w:pPr>
          </w:p>
          <w:p w:rsidR="0019765E" w:rsidRPr="00FC103F" w:rsidRDefault="0019765E" w:rsidP="00FC103F">
            <w:pPr>
              <w:pStyle w:val="2"/>
              <w:widowControl w:val="0"/>
              <w:tabs>
                <w:tab w:val="left" w:pos="0"/>
                <w:tab w:val="left" w:pos="708"/>
                <w:tab w:val="left" w:pos="1416"/>
                <w:tab w:val="left" w:pos="2124"/>
                <w:tab w:val="left" w:pos="3510"/>
              </w:tabs>
              <w:spacing w:after="0" w:line="240" w:lineRule="auto"/>
              <w:ind w:left="0" w:firstLine="457"/>
              <w:jc w:val="both"/>
              <w:rPr>
                <w:rFonts w:ascii="Times New Roman" w:hAnsi="Times New Roman"/>
                <w:sz w:val="28"/>
                <w:szCs w:val="24"/>
              </w:rPr>
            </w:pPr>
            <w:r w:rsidRPr="00FC103F">
              <w:rPr>
                <w:rFonts w:ascii="Times New Roman" w:hAnsi="Times New Roman"/>
                <w:sz w:val="28"/>
                <w:szCs w:val="24"/>
              </w:rPr>
              <w:t xml:space="preserve">По части 3 статьи 76 - в центральных исполнительных органах, где предусмотрена должность руководителя аппарата имеются структурные подразделения (к примеру службы управления персоналом, юридические подразделения, финансовый блок), находящиеся в курации и непосредственном подчинении руководителя аппарата.  При этом, руководитель аппарата не относится к заместителю первого руководителя и не имеет возможности принять решение по продлению срока рассмотрения обращения, что является проблематичным для курируемых им структурных подразделений. </w:t>
            </w:r>
            <w:r w:rsidRPr="00FC103F">
              <w:rPr>
                <w:rFonts w:ascii="Times New Roman" w:hAnsi="Times New Roman" w:cs="Times New Roman"/>
                <w:sz w:val="28"/>
                <w:szCs w:val="24"/>
                <w:lang w:eastAsia="en-US"/>
              </w:rPr>
              <w:t xml:space="preserve"> </w:t>
            </w:r>
          </w:p>
        </w:tc>
      </w:tr>
      <w:tr w:rsidR="0019765E" w:rsidRPr="00FC103F" w:rsidTr="00EF70FF">
        <w:tc>
          <w:tcPr>
            <w:tcW w:w="880" w:type="dxa"/>
            <w:shd w:val="clear" w:color="auto" w:fill="auto"/>
          </w:tcPr>
          <w:p w:rsidR="0019765E" w:rsidRPr="00FC103F" w:rsidRDefault="0019765E" w:rsidP="00FC103F">
            <w:pPr>
              <w:pStyle w:val="a5"/>
              <w:widowControl w:val="0"/>
              <w:numPr>
                <w:ilvl w:val="0"/>
                <w:numId w:val="1"/>
              </w:numPr>
              <w:ind w:right="306"/>
              <w:jc w:val="center"/>
              <w:rPr>
                <w:sz w:val="28"/>
                <w:szCs w:val="24"/>
                <w:lang w:val="ru-RU"/>
              </w:rPr>
            </w:pPr>
          </w:p>
        </w:tc>
        <w:tc>
          <w:tcPr>
            <w:tcW w:w="1134" w:type="dxa"/>
            <w:shd w:val="clear" w:color="auto" w:fill="auto"/>
          </w:tcPr>
          <w:p w:rsidR="0019765E" w:rsidRPr="00FC103F" w:rsidRDefault="0019765E" w:rsidP="00FC103F">
            <w:pPr>
              <w:jc w:val="both"/>
              <w:rPr>
                <w:rFonts w:ascii="Times New Roman" w:eastAsiaTheme="minorHAnsi" w:hAnsi="Times New Roman"/>
                <w:sz w:val="28"/>
                <w:szCs w:val="24"/>
              </w:rPr>
            </w:pPr>
            <w:r w:rsidRPr="00FC103F">
              <w:rPr>
                <w:rFonts w:ascii="Times New Roman" w:hAnsi="Times New Roman"/>
                <w:sz w:val="28"/>
                <w:szCs w:val="24"/>
              </w:rPr>
              <w:t xml:space="preserve">Подпункт 5) части первой, </w:t>
            </w:r>
            <w:r w:rsidRPr="00FC103F">
              <w:rPr>
                <w:rFonts w:ascii="Times New Roman" w:hAnsi="Times New Roman"/>
                <w:sz w:val="28"/>
                <w:szCs w:val="24"/>
              </w:rPr>
              <w:lastRenderedPageBreak/>
              <w:t>подпункт 2) части второй, новая часть пятая статьи 80</w:t>
            </w:r>
          </w:p>
        </w:tc>
        <w:tc>
          <w:tcPr>
            <w:tcW w:w="4395" w:type="dxa"/>
            <w:shd w:val="clear" w:color="auto" w:fill="auto"/>
          </w:tcPr>
          <w:p w:rsidR="0019765E" w:rsidRPr="00FC103F" w:rsidRDefault="0019765E" w:rsidP="00FC103F">
            <w:pPr>
              <w:ind w:firstLine="463"/>
              <w:jc w:val="both"/>
              <w:rPr>
                <w:rFonts w:ascii="Times New Roman" w:hAnsi="Times New Roman"/>
                <w:sz w:val="28"/>
                <w:szCs w:val="24"/>
              </w:rPr>
            </w:pPr>
            <w:r w:rsidRPr="00FC103F">
              <w:rPr>
                <w:rFonts w:ascii="Times New Roman" w:hAnsi="Times New Roman"/>
                <w:sz w:val="28"/>
                <w:szCs w:val="24"/>
              </w:rPr>
              <w:lastRenderedPageBreak/>
              <w:t xml:space="preserve">Статья 80. Содержание административного акта, принятого в письменной </w:t>
            </w:r>
            <w:r w:rsidRPr="00FC103F">
              <w:rPr>
                <w:rFonts w:ascii="Times New Roman" w:hAnsi="Times New Roman"/>
                <w:sz w:val="28"/>
                <w:szCs w:val="24"/>
              </w:rPr>
              <w:lastRenderedPageBreak/>
              <w:t>(бумажной и (или) электронной) форме</w:t>
            </w:r>
          </w:p>
          <w:p w:rsidR="0019765E" w:rsidRPr="00FC103F" w:rsidRDefault="0019765E" w:rsidP="0018480C">
            <w:pPr>
              <w:pStyle w:val="a5"/>
              <w:numPr>
                <w:ilvl w:val="1"/>
                <w:numId w:val="4"/>
              </w:numPr>
              <w:autoSpaceDE/>
              <w:autoSpaceDN/>
              <w:adjustRightInd/>
              <w:ind w:left="0" w:firstLine="463"/>
              <w:contextualSpacing/>
              <w:jc w:val="both"/>
              <w:rPr>
                <w:sz w:val="28"/>
                <w:szCs w:val="24"/>
                <w:lang w:val="ru-RU"/>
              </w:rPr>
            </w:pPr>
            <w:r w:rsidRPr="00FC103F">
              <w:rPr>
                <w:sz w:val="28"/>
                <w:szCs w:val="24"/>
                <w:lang w:val="ru-RU"/>
              </w:rPr>
              <w:t>В административном акте, принятом в письменной (бумажной и (или) электронной) форме, указываются:</w:t>
            </w:r>
          </w:p>
          <w:p w:rsidR="0019765E" w:rsidRPr="00FC103F" w:rsidRDefault="0019765E" w:rsidP="00FC103F">
            <w:pPr>
              <w:ind w:firstLine="463"/>
              <w:jc w:val="both"/>
              <w:rPr>
                <w:rFonts w:ascii="Times New Roman" w:hAnsi="Times New Roman"/>
                <w:sz w:val="28"/>
                <w:szCs w:val="24"/>
              </w:rPr>
            </w:pPr>
            <w:r w:rsidRPr="00FC103F">
              <w:rPr>
                <w:rFonts w:ascii="Times New Roman" w:hAnsi="Times New Roman"/>
                <w:sz w:val="28"/>
                <w:szCs w:val="24"/>
              </w:rPr>
              <w:t>…</w:t>
            </w:r>
          </w:p>
          <w:p w:rsidR="0019765E" w:rsidRPr="00FC103F" w:rsidRDefault="0019765E" w:rsidP="0018480C">
            <w:pPr>
              <w:pStyle w:val="a5"/>
              <w:numPr>
                <w:ilvl w:val="0"/>
                <w:numId w:val="8"/>
              </w:numPr>
              <w:ind w:left="29" w:firstLine="425"/>
              <w:jc w:val="both"/>
              <w:rPr>
                <w:sz w:val="28"/>
                <w:szCs w:val="24"/>
              </w:rPr>
            </w:pPr>
            <w:r w:rsidRPr="00FC103F">
              <w:rPr>
                <w:sz w:val="28"/>
                <w:szCs w:val="24"/>
                <w:lang w:val="ru-RU"/>
              </w:rPr>
              <w:t>подпись должностного лица.</w:t>
            </w:r>
          </w:p>
          <w:p w:rsidR="0019765E" w:rsidRPr="00FC103F" w:rsidRDefault="0019765E" w:rsidP="00FC103F">
            <w:pPr>
              <w:ind w:left="29" w:firstLine="425"/>
              <w:jc w:val="both"/>
              <w:rPr>
                <w:sz w:val="24"/>
                <w:szCs w:val="24"/>
              </w:rPr>
            </w:pPr>
          </w:p>
          <w:p w:rsidR="001A2F39" w:rsidRPr="00FC103F" w:rsidRDefault="001A2F39" w:rsidP="00FC103F">
            <w:pPr>
              <w:ind w:left="29" w:firstLine="425"/>
              <w:jc w:val="both"/>
              <w:rPr>
                <w:sz w:val="24"/>
                <w:szCs w:val="24"/>
              </w:rPr>
            </w:pPr>
          </w:p>
          <w:p w:rsidR="0019765E" w:rsidRPr="00FC103F" w:rsidRDefault="0019765E" w:rsidP="00FC103F">
            <w:pPr>
              <w:ind w:left="29" w:firstLine="425"/>
              <w:jc w:val="both"/>
              <w:rPr>
                <w:sz w:val="24"/>
                <w:szCs w:val="24"/>
              </w:rPr>
            </w:pPr>
            <w:r w:rsidRPr="00FC103F">
              <w:rPr>
                <w:sz w:val="24"/>
                <w:szCs w:val="24"/>
              </w:rPr>
              <w:t>…</w:t>
            </w:r>
          </w:p>
          <w:p w:rsidR="0019765E" w:rsidRPr="00FC103F" w:rsidRDefault="0019765E" w:rsidP="00FC103F">
            <w:pPr>
              <w:ind w:firstLine="459"/>
              <w:jc w:val="both"/>
              <w:rPr>
                <w:rFonts w:ascii="Times New Roman" w:hAnsi="Times New Roman"/>
                <w:bCs/>
                <w:sz w:val="28"/>
                <w:szCs w:val="24"/>
              </w:rPr>
            </w:pPr>
            <w:r w:rsidRPr="00FC103F">
              <w:rPr>
                <w:rFonts w:ascii="Times New Roman" w:hAnsi="Times New Roman"/>
                <w:bCs/>
                <w:sz w:val="28"/>
                <w:szCs w:val="24"/>
              </w:rPr>
              <w:t>2. Обоснование административного акта, принятого в письменной (бумажной и (или) электронной) форме, не требуется в случаях, если:</w:t>
            </w:r>
          </w:p>
          <w:p w:rsidR="0019765E" w:rsidRPr="00FC103F" w:rsidRDefault="0019765E" w:rsidP="00FC103F">
            <w:pPr>
              <w:ind w:firstLine="459"/>
              <w:jc w:val="both"/>
              <w:rPr>
                <w:rFonts w:ascii="Times New Roman" w:hAnsi="Times New Roman"/>
                <w:bCs/>
                <w:sz w:val="28"/>
                <w:szCs w:val="24"/>
              </w:rPr>
            </w:pPr>
            <w:r w:rsidRPr="00FC103F">
              <w:rPr>
                <w:rFonts w:ascii="Times New Roman" w:hAnsi="Times New Roman"/>
                <w:bCs/>
                <w:sz w:val="28"/>
                <w:szCs w:val="24"/>
              </w:rPr>
              <w:t>…</w:t>
            </w:r>
          </w:p>
          <w:p w:rsidR="0019765E" w:rsidRPr="00FC103F" w:rsidRDefault="0019765E" w:rsidP="00FC103F">
            <w:pPr>
              <w:ind w:left="29" w:firstLine="425"/>
              <w:jc w:val="both"/>
              <w:rPr>
                <w:rFonts w:ascii="Times New Roman" w:hAnsi="Times New Roman"/>
                <w:bCs/>
                <w:sz w:val="28"/>
                <w:szCs w:val="24"/>
              </w:rPr>
            </w:pPr>
            <w:r w:rsidRPr="00FC103F">
              <w:rPr>
                <w:rFonts w:ascii="Times New Roman" w:hAnsi="Times New Roman"/>
                <w:bCs/>
                <w:sz w:val="28"/>
                <w:szCs w:val="24"/>
              </w:rPr>
              <w:t xml:space="preserve">2) административный орган, должностное лицо принимают идентичные административные акты об одном предмете в количестве более чем пять административных актов непрерывно в течение тридцати календарных дней или опубликовывают административные акты в средствах массовой информации, </w:t>
            </w:r>
            <w:r w:rsidRPr="00FC103F">
              <w:rPr>
                <w:rFonts w:ascii="Times New Roman" w:hAnsi="Times New Roman"/>
                <w:bCs/>
                <w:sz w:val="28"/>
                <w:szCs w:val="24"/>
              </w:rPr>
              <w:lastRenderedPageBreak/>
              <w:t>включая размещение на интернет-ресурсах, и необходимость в обосновании в каждом случае отсутствует;</w:t>
            </w:r>
          </w:p>
          <w:p w:rsidR="0019765E" w:rsidRPr="00FC103F" w:rsidRDefault="0019765E" w:rsidP="00FC103F">
            <w:pPr>
              <w:ind w:left="29" w:firstLine="425"/>
              <w:jc w:val="both"/>
              <w:rPr>
                <w:sz w:val="24"/>
                <w:szCs w:val="24"/>
              </w:rPr>
            </w:pPr>
          </w:p>
          <w:p w:rsidR="0019765E" w:rsidRPr="00FC103F" w:rsidRDefault="0019765E" w:rsidP="00FC103F">
            <w:pPr>
              <w:ind w:left="29" w:firstLine="425"/>
              <w:jc w:val="both"/>
              <w:rPr>
                <w:sz w:val="24"/>
                <w:szCs w:val="24"/>
              </w:rPr>
            </w:pPr>
          </w:p>
          <w:p w:rsidR="0019765E" w:rsidRPr="00FC103F" w:rsidRDefault="0019765E" w:rsidP="00FC103F">
            <w:pPr>
              <w:pStyle w:val="a5"/>
              <w:tabs>
                <w:tab w:val="left" w:pos="1053"/>
              </w:tabs>
              <w:autoSpaceDE/>
              <w:autoSpaceDN/>
              <w:adjustRightInd/>
              <w:ind w:left="37" w:firstLine="425"/>
              <w:contextualSpacing/>
              <w:jc w:val="both"/>
              <w:rPr>
                <w:bCs/>
                <w:sz w:val="28"/>
                <w:szCs w:val="24"/>
                <w:lang w:val="ru-RU"/>
              </w:rPr>
            </w:pPr>
            <w:r w:rsidRPr="00FC103F">
              <w:rPr>
                <w:bCs/>
                <w:sz w:val="28"/>
                <w:szCs w:val="24"/>
                <w:lang w:val="ru-RU"/>
              </w:rPr>
              <w:t>…</w:t>
            </w:r>
          </w:p>
          <w:p w:rsidR="0019765E" w:rsidRPr="00FC103F" w:rsidRDefault="0019765E" w:rsidP="00FC103F">
            <w:pPr>
              <w:pStyle w:val="a5"/>
              <w:ind w:left="454"/>
              <w:contextualSpacing/>
              <w:jc w:val="both"/>
              <w:rPr>
                <w:b/>
                <w:sz w:val="28"/>
                <w:szCs w:val="24"/>
                <w:lang w:val="ru-RU"/>
              </w:rPr>
            </w:pPr>
            <w:r w:rsidRPr="00FC103F">
              <w:rPr>
                <w:b/>
                <w:sz w:val="28"/>
                <w:szCs w:val="24"/>
                <w:lang w:val="ru-RU"/>
              </w:rPr>
              <w:t xml:space="preserve">5. </w:t>
            </w:r>
            <w:proofErr w:type="spellStart"/>
            <w:r w:rsidRPr="00FC103F">
              <w:rPr>
                <w:b/>
                <w:sz w:val="28"/>
                <w:szCs w:val="24"/>
              </w:rPr>
              <w:t>Отсутствует</w:t>
            </w:r>
            <w:proofErr w:type="spellEnd"/>
            <w:r w:rsidRPr="00FC103F">
              <w:rPr>
                <w:b/>
                <w:sz w:val="28"/>
                <w:szCs w:val="24"/>
                <w:lang w:val="ru-RU"/>
              </w:rPr>
              <w:t>.</w:t>
            </w:r>
          </w:p>
          <w:p w:rsidR="0019765E" w:rsidRPr="00FC103F" w:rsidRDefault="0019765E" w:rsidP="00FC103F">
            <w:pPr>
              <w:ind w:firstLine="463"/>
              <w:contextualSpacing/>
              <w:jc w:val="both"/>
              <w:rPr>
                <w:b/>
                <w:sz w:val="24"/>
                <w:szCs w:val="24"/>
              </w:rPr>
            </w:pPr>
          </w:p>
          <w:p w:rsidR="0019765E" w:rsidRPr="00FC103F" w:rsidRDefault="0019765E" w:rsidP="00FC103F">
            <w:pPr>
              <w:ind w:firstLine="463"/>
              <w:contextualSpacing/>
              <w:jc w:val="both"/>
              <w:rPr>
                <w:b/>
                <w:sz w:val="24"/>
                <w:szCs w:val="24"/>
              </w:rPr>
            </w:pPr>
          </w:p>
          <w:p w:rsidR="0019765E" w:rsidRPr="00FC103F" w:rsidRDefault="0019765E" w:rsidP="00FC103F">
            <w:pPr>
              <w:ind w:firstLine="463"/>
              <w:contextualSpacing/>
              <w:jc w:val="both"/>
              <w:rPr>
                <w:b/>
                <w:sz w:val="24"/>
                <w:szCs w:val="24"/>
              </w:rPr>
            </w:pPr>
          </w:p>
          <w:p w:rsidR="0019765E" w:rsidRPr="00FC103F" w:rsidRDefault="0019765E" w:rsidP="00FC103F">
            <w:pPr>
              <w:ind w:firstLine="463"/>
              <w:jc w:val="both"/>
              <w:rPr>
                <w:rFonts w:ascii="Times New Roman" w:hAnsi="Times New Roman"/>
                <w:sz w:val="28"/>
                <w:szCs w:val="24"/>
                <w:lang w:val="en-US"/>
              </w:rPr>
            </w:pPr>
          </w:p>
        </w:tc>
        <w:tc>
          <w:tcPr>
            <w:tcW w:w="4394" w:type="dxa"/>
            <w:shd w:val="clear" w:color="auto" w:fill="auto"/>
          </w:tcPr>
          <w:p w:rsidR="0019765E" w:rsidRPr="00FC103F" w:rsidRDefault="0019765E" w:rsidP="00FC103F">
            <w:pPr>
              <w:ind w:firstLine="458"/>
              <w:jc w:val="both"/>
              <w:rPr>
                <w:rFonts w:ascii="Times New Roman" w:hAnsi="Times New Roman"/>
                <w:sz w:val="28"/>
                <w:szCs w:val="24"/>
              </w:rPr>
            </w:pPr>
            <w:r w:rsidRPr="00FC103F">
              <w:rPr>
                <w:rFonts w:ascii="Times New Roman" w:hAnsi="Times New Roman"/>
                <w:sz w:val="28"/>
                <w:szCs w:val="24"/>
              </w:rPr>
              <w:lastRenderedPageBreak/>
              <w:t xml:space="preserve">Статья 80. Содержание административного акта, принятого в письменной </w:t>
            </w:r>
            <w:r w:rsidRPr="00FC103F">
              <w:rPr>
                <w:rFonts w:ascii="Times New Roman" w:hAnsi="Times New Roman"/>
                <w:sz w:val="28"/>
                <w:szCs w:val="24"/>
              </w:rPr>
              <w:lastRenderedPageBreak/>
              <w:t>(бумажной и (или) электронной) форме</w:t>
            </w:r>
          </w:p>
          <w:p w:rsidR="0019765E" w:rsidRPr="00FC103F" w:rsidRDefault="0019765E" w:rsidP="00FC103F">
            <w:pPr>
              <w:ind w:firstLine="458"/>
              <w:jc w:val="both"/>
              <w:rPr>
                <w:rFonts w:ascii="Times New Roman" w:hAnsi="Times New Roman"/>
                <w:sz w:val="28"/>
                <w:szCs w:val="24"/>
              </w:rPr>
            </w:pPr>
            <w:r w:rsidRPr="00FC103F">
              <w:rPr>
                <w:rFonts w:ascii="Times New Roman" w:hAnsi="Times New Roman"/>
                <w:sz w:val="28"/>
                <w:szCs w:val="24"/>
              </w:rPr>
              <w:t>1. В административном акте, принятом в письменной (бумажной и (или) электронной) форме, указываются:</w:t>
            </w:r>
          </w:p>
          <w:p w:rsidR="0019765E" w:rsidRPr="00FC103F" w:rsidRDefault="0019765E" w:rsidP="00FC103F">
            <w:pPr>
              <w:ind w:firstLine="458"/>
              <w:jc w:val="both"/>
              <w:rPr>
                <w:rFonts w:ascii="Times New Roman" w:hAnsi="Times New Roman"/>
                <w:sz w:val="28"/>
                <w:szCs w:val="24"/>
              </w:rPr>
            </w:pPr>
            <w:r w:rsidRPr="00FC103F">
              <w:rPr>
                <w:rFonts w:ascii="Times New Roman" w:hAnsi="Times New Roman"/>
                <w:sz w:val="28"/>
                <w:szCs w:val="24"/>
              </w:rPr>
              <w:t>…</w:t>
            </w:r>
          </w:p>
          <w:p w:rsidR="0019765E" w:rsidRPr="00FC103F" w:rsidRDefault="0019765E" w:rsidP="0018480C">
            <w:pPr>
              <w:pStyle w:val="a5"/>
              <w:numPr>
                <w:ilvl w:val="0"/>
                <w:numId w:val="7"/>
              </w:numPr>
              <w:ind w:left="0" w:firstLine="460"/>
              <w:jc w:val="both"/>
              <w:rPr>
                <w:sz w:val="28"/>
                <w:szCs w:val="24"/>
                <w:lang w:val="ru-RU"/>
              </w:rPr>
            </w:pPr>
            <w:r w:rsidRPr="00FC103F">
              <w:rPr>
                <w:sz w:val="28"/>
                <w:szCs w:val="24"/>
                <w:lang w:val="ru-RU"/>
              </w:rPr>
              <w:t xml:space="preserve">подпись </w:t>
            </w:r>
            <w:r w:rsidRPr="00FC103F">
              <w:rPr>
                <w:b/>
                <w:sz w:val="28"/>
                <w:szCs w:val="24"/>
                <w:lang w:val="ru-RU"/>
              </w:rPr>
              <w:t xml:space="preserve">или электронная цифровая подпись </w:t>
            </w:r>
            <w:r w:rsidRPr="00FC103F">
              <w:rPr>
                <w:sz w:val="28"/>
                <w:szCs w:val="24"/>
                <w:lang w:val="ru-RU"/>
              </w:rPr>
              <w:t xml:space="preserve">должностного лица  </w:t>
            </w:r>
          </w:p>
          <w:p w:rsidR="0019765E" w:rsidRPr="00FC103F" w:rsidRDefault="0019765E" w:rsidP="00FC103F">
            <w:pPr>
              <w:pStyle w:val="a5"/>
              <w:tabs>
                <w:tab w:val="left" w:pos="1053"/>
              </w:tabs>
              <w:autoSpaceDE/>
              <w:autoSpaceDN/>
              <w:adjustRightInd/>
              <w:ind w:left="37" w:firstLine="425"/>
              <w:contextualSpacing/>
              <w:jc w:val="both"/>
              <w:rPr>
                <w:bCs/>
                <w:sz w:val="28"/>
                <w:szCs w:val="24"/>
                <w:lang w:val="ru-RU"/>
              </w:rPr>
            </w:pPr>
            <w:r w:rsidRPr="00FC103F">
              <w:rPr>
                <w:bCs/>
                <w:sz w:val="28"/>
                <w:szCs w:val="24"/>
                <w:lang w:val="ru-RU"/>
              </w:rPr>
              <w:t>…</w:t>
            </w:r>
          </w:p>
          <w:p w:rsidR="0019765E" w:rsidRPr="00FC103F" w:rsidRDefault="0019765E" w:rsidP="00FC103F">
            <w:pPr>
              <w:ind w:firstLine="459"/>
              <w:jc w:val="both"/>
              <w:rPr>
                <w:rFonts w:ascii="Times New Roman" w:hAnsi="Times New Roman"/>
                <w:bCs/>
                <w:sz w:val="28"/>
                <w:szCs w:val="24"/>
              </w:rPr>
            </w:pPr>
            <w:r w:rsidRPr="00FC103F">
              <w:rPr>
                <w:rFonts w:ascii="Times New Roman" w:hAnsi="Times New Roman"/>
                <w:bCs/>
                <w:sz w:val="28"/>
                <w:szCs w:val="24"/>
              </w:rPr>
              <w:t>2. Обоснование административного акта, принятого в письменной (бумажной и (или) электронной) форме, не требуется в случаях, если:</w:t>
            </w:r>
          </w:p>
          <w:p w:rsidR="0019765E" w:rsidRPr="00FC103F" w:rsidRDefault="0019765E" w:rsidP="00FC103F">
            <w:pPr>
              <w:ind w:firstLine="459"/>
              <w:jc w:val="both"/>
              <w:rPr>
                <w:rFonts w:ascii="Times New Roman" w:hAnsi="Times New Roman"/>
                <w:bCs/>
                <w:sz w:val="28"/>
                <w:szCs w:val="24"/>
              </w:rPr>
            </w:pPr>
            <w:r w:rsidRPr="00FC103F">
              <w:rPr>
                <w:rFonts w:ascii="Times New Roman" w:hAnsi="Times New Roman"/>
                <w:bCs/>
                <w:sz w:val="28"/>
                <w:szCs w:val="24"/>
              </w:rPr>
              <w:t>…</w:t>
            </w:r>
          </w:p>
          <w:p w:rsidR="0019765E" w:rsidRPr="00FC103F" w:rsidRDefault="0019765E" w:rsidP="00FC103F">
            <w:pPr>
              <w:pStyle w:val="a5"/>
              <w:tabs>
                <w:tab w:val="left" w:pos="1053"/>
              </w:tabs>
              <w:autoSpaceDE/>
              <w:autoSpaceDN/>
              <w:adjustRightInd/>
              <w:ind w:left="37" w:firstLine="425"/>
              <w:contextualSpacing/>
              <w:jc w:val="both"/>
              <w:rPr>
                <w:bCs/>
                <w:sz w:val="28"/>
                <w:szCs w:val="24"/>
                <w:lang w:val="ru-RU"/>
              </w:rPr>
            </w:pPr>
            <w:r w:rsidRPr="00FC103F">
              <w:rPr>
                <w:bCs/>
                <w:sz w:val="28"/>
                <w:szCs w:val="24"/>
                <w:lang w:val="ru-RU"/>
              </w:rPr>
              <w:t xml:space="preserve">2) административный орган, должностное лицо принимают идентичные административные акты об одном предмете в количестве более чем пять административных актов непрерывно в течение тридцати календарных дней </w:t>
            </w:r>
            <w:r w:rsidRPr="00FC103F">
              <w:rPr>
                <w:b/>
                <w:bCs/>
                <w:sz w:val="28"/>
                <w:szCs w:val="24"/>
                <w:lang w:val="ru-RU"/>
              </w:rPr>
              <w:t>(при этом первый из идентичных актов должен быть обоснованным)</w:t>
            </w:r>
            <w:r w:rsidRPr="00FC103F">
              <w:rPr>
                <w:bCs/>
                <w:sz w:val="28"/>
                <w:szCs w:val="24"/>
                <w:lang w:val="ru-RU"/>
              </w:rPr>
              <w:t xml:space="preserve"> или опубликовывают </w:t>
            </w:r>
            <w:r w:rsidRPr="00FC103F">
              <w:rPr>
                <w:bCs/>
                <w:sz w:val="28"/>
                <w:szCs w:val="24"/>
                <w:lang w:val="ru-RU"/>
              </w:rPr>
              <w:lastRenderedPageBreak/>
              <w:t>административные акты в средствах массовой информации, включая размещение на интернет-ресурсах, и необходимость в обосновании в каждом случае отсутствует;</w:t>
            </w:r>
          </w:p>
          <w:p w:rsidR="0019765E" w:rsidRPr="00FC103F" w:rsidRDefault="0019765E" w:rsidP="00FC103F">
            <w:pPr>
              <w:pStyle w:val="a5"/>
              <w:tabs>
                <w:tab w:val="left" w:pos="1053"/>
              </w:tabs>
              <w:autoSpaceDE/>
              <w:autoSpaceDN/>
              <w:adjustRightInd/>
              <w:ind w:left="37" w:firstLine="425"/>
              <w:contextualSpacing/>
              <w:jc w:val="both"/>
              <w:rPr>
                <w:bCs/>
                <w:sz w:val="28"/>
                <w:szCs w:val="24"/>
                <w:lang w:val="ru-RU"/>
              </w:rPr>
            </w:pPr>
            <w:r w:rsidRPr="00FC103F">
              <w:rPr>
                <w:bCs/>
                <w:sz w:val="28"/>
                <w:szCs w:val="24"/>
                <w:lang w:val="ru-RU"/>
              </w:rPr>
              <w:t>…</w:t>
            </w:r>
          </w:p>
          <w:p w:rsidR="0019765E" w:rsidRPr="00FC103F" w:rsidRDefault="0019765E" w:rsidP="00FC103F">
            <w:pPr>
              <w:pStyle w:val="a5"/>
              <w:tabs>
                <w:tab w:val="left" w:pos="1053"/>
              </w:tabs>
              <w:autoSpaceDE/>
              <w:autoSpaceDN/>
              <w:adjustRightInd/>
              <w:ind w:left="37" w:firstLine="425"/>
              <w:contextualSpacing/>
              <w:jc w:val="both"/>
              <w:rPr>
                <w:b/>
                <w:bCs/>
                <w:sz w:val="28"/>
                <w:szCs w:val="24"/>
                <w:lang w:val="ru-RU"/>
              </w:rPr>
            </w:pPr>
            <w:r w:rsidRPr="00FC103F">
              <w:rPr>
                <w:b/>
                <w:bCs/>
                <w:sz w:val="28"/>
                <w:szCs w:val="24"/>
                <w:lang w:val="ru-RU"/>
              </w:rPr>
              <w:t>5. В административном акте или приложении к нему в обязательном порядке указываются вышестоящий административный орган, должностное лицо</w:t>
            </w:r>
            <w:r w:rsidR="00E7791F">
              <w:rPr>
                <w:b/>
                <w:bCs/>
                <w:sz w:val="28"/>
                <w:szCs w:val="24"/>
                <w:lang w:val="ru-RU"/>
              </w:rPr>
              <w:t>,</w:t>
            </w:r>
            <w:r w:rsidRPr="00FC103F">
              <w:rPr>
                <w:b/>
                <w:bCs/>
                <w:sz w:val="28"/>
                <w:szCs w:val="24"/>
                <w:lang w:val="ru-RU"/>
              </w:rPr>
              <w:t xml:space="preserve"> которым может быть предъявлена жалоба для рассмотрения</w:t>
            </w:r>
            <w:r w:rsidR="00E7791F">
              <w:rPr>
                <w:b/>
                <w:bCs/>
                <w:sz w:val="28"/>
                <w:szCs w:val="24"/>
                <w:lang w:val="ru-RU"/>
              </w:rPr>
              <w:t>,</w:t>
            </w:r>
            <w:r w:rsidRPr="00FC103F">
              <w:rPr>
                <w:b/>
                <w:bCs/>
                <w:sz w:val="28"/>
                <w:szCs w:val="24"/>
                <w:lang w:val="ru-RU"/>
              </w:rPr>
              <w:t xml:space="preserve"> или иной административный орган, должностное лицо, уполномоченные в соответствии с законами Республики Казахстан рассматривать жалобы, срок, в течение которого может быть подана такая жалоба</w:t>
            </w:r>
            <w:r w:rsidR="00E7791F">
              <w:rPr>
                <w:b/>
                <w:bCs/>
                <w:sz w:val="28"/>
                <w:szCs w:val="24"/>
                <w:lang w:val="ru-RU"/>
              </w:rPr>
              <w:t>,</w:t>
            </w:r>
            <w:r w:rsidRPr="00FC103F">
              <w:rPr>
                <w:b/>
                <w:bCs/>
                <w:sz w:val="28"/>
                <w:szCs w:val="24"/>
                <w:lang w:val="ru-RU"/>
              </w:rPr>
              <w:t xml:space="preserve"> и порядок обжалования данного акта.</w:t>
            </w:r>
          </w:p>
          <w:p w:rsidR="0019765E" w:rsidRPr="00FC103F" w:rsidRDefault="0019765E" w:rsidP="00FC103F">
            <w:pPr>
              <w:pStyle w:val="a5"/>
              <w:tabs>
                <w:tab w:val="left" w:pos="1053"/>
              </w:tabs>
              <w:autoSpaceDE/>
              <w:autoSpaceDN/>
              <w:adjustRightInd/>
              <w:ind w:left="37" w:firstLine="425"/>
              <w:contextualSpacing/>
              <w:jc w:val="both"/>
              <w:rPr>
                <w:b/>
                <w:sz w:val="28"/>
                <w:szCs w:val="24"/>
                <w:lang w:val="ru-RU"/>
              </w:rPr>
            </w:pPr>
            <w:r w:rsidRPr="00FC103F">
              <w:rPr>
                <w:b/>
                <w:sz w:val="28"/>
                <w:szCs w:val="24"/>
                <w:lang w:val="ru-RU"/>
              </w:rPr>
              <w:t xml:space="preserve">В случае отсутствия </w:t>
            </w:r>
            <w:r w:rsidRPr="00FC103F">
              <w:rPr>
                <w:b/>
                <w:bCs/>
                <w:sz w:val="28"/>
                <w:szCs w:val="24"/>
                <w:lang w:val="ru-RU"/>
              </w:rPr>
              <w:t xml:space="preserve">вышестоящего административного органа, должностного лица или иного административного органа, </w:t>
            </w:r>
            <w:r w:rsidRPr="00FC103F">
              <w:rPr>
                <w:b/>
                <w:bCs/>
                <w:sz w:val="28"/>
                <w:szCs w:val="24"/>
                <w:lang w:val="ru-RU"/>
              </w:rPr>
              <w:lastRenderedPageBreak/>
              <w:t>должностного лица, уполномоченных в соответствии с законами Республики Казахстан рассматривать жалобы, в административном акте или приложении к нему указываются порядок и срок судебного оспаривания данного акта.</w:t>
            </w:r>
          </w:p>
        </w:tc>
        <w:tc>
          <w:tcPr>
            <w:tcW w:w="4394" w:type="dxa"/>
            <w:shd w:val="clear" w:color="auto" w:fill="auto"/>
          </w:tcPr>
          <w:p w:rsidR="0019765E" w:rsidRPr="00FC103F" w:rsidRDefault="0019765E" w:rsidP="00FC103F">
            <w:pPr>
              <w:ind w:firstLine="464"/>
              <w:contextualSpacing/>
              <w:jc w:val="both"/>
              <w:rPr>
                <w:rFonts w:ascii="Times New Roman" w:hAnsi="Times New Roman"/>
                <w:bCs/>
                <w:sz w:val="28"/>
                <w:szCs w:val="28"/>
                <w:lang w:val="kk-KZ"/>
              </w:rPr>
            </w:pPr>
            <w:r w:rsidRPr="00FC103F">
              <w:rPr>
                <w:rFonts w:ascii="Times New Roman" w:hAnsi="Times New Roman"/>
                <w:bCs/>
                <w:sz w:val="28"/>
                <w:szCs w:val="28"/>
                <w:lang w:val="kk-KZ"/>
              </w:rPr>
              <w:lastRenderedPageBreak/>
              <w:t xml:space="preserve">По подпункту 5) части 1 статьи 80 АППК  - административный орган, должностное лицо, выносят административный акт не только в </w:t>
            </w:r>
            <w:r w:rsidRPr="00FC103F">
              <w:rPr>
                <w:rFonts w:ascii="Times New Roman" w:hAnsi="Times New Roman"/>
                <w:bCs/>
                <w:sz w:val="28"/>
                <w:szCs w:val="28"/>
                <w:lang w:val="kk-KZ"/>
              </w:rPr>
              <w:lastRenderedPageBreak/>
              <w:t>бумажной, но и в форме электронного документа, который, соответственно, подписывается ЭЦП.</w:t>
            </w:r>
          </w:p>
          <w:p w:rsidR="0019765E" w:rsidRPr="00FC103F" w:rsidRDefault="0019765E" w:rsidP="00FC103F">
            <w:pPr>
              <w:ind w:firstLine="464"/>
              <w:jc w:val="both"/>
              <w:rPr>
                <w:rFonts w:ascii="Times New Roman" w:hAnsi="Times New Roman"/>
                <w:bCs/>
                <w:sz w:val="28"/>
                <w:szCs w:val="28"/>
                <w:lang w:val="kk-KZ"/>
              </w:rPr>
            </w:pPr>
            <w:r w:rsidRPr="00FC103F">
              <w:rPr>
                <w:rFonts w:ascii="Times New Roman" w:hAnsi="Times New Roman"/>
                <w:bCs/>
                <w:sz w:val="28"/>
                <w:szCs w:val="28"/>
                <w:lang w:val="kk-KZ"/>
              </w:rPr>
              <w:t xml:space="preserve">Если рассмотреть регламентирование данных вопросов на национальном уровне, то можно констатировать следующее. В действующем законодательстве, а в частности в Законах «Об электронном документе и электронной цифровой подписи», «О государственных услугах» и т.д. регламентируются административные акты, принятые в форме электронного документа. Например, разрешение в форме электронного документа, оформляемое и получаемое с использованием государственной информационной системы разрешений и уведомлений, равнозначно разрешению на бумажном носителе </w:t>
            </w:r>
            <w:r w:rsidRPr="00FC103F">
              <w:rPr>
                <w:rFonts w:ascii="Times New Roman" w:hAnsi="Times New Roman"/>
                <w:bCs/>
                <w:i/>
                <w:sz w:val="24"/>
                <w:szCs w:val="28"/>
                <w:lang w:val="kk-KZ"/>
              </w:rPr>
              <w:t>(подпункт 26) статьи 1 Закона «О разрешениях и уведомлениях»)</w:t>
            </w:r>
            <w:r w:rsidRPr="00FC103F">
              <w:rPr>
                <w:rFonts w:ascii="Times New Roman" w:hAnsi="Times New Roman"/>
                <w:bCs/>
                <w:sz w:val="28"/>
                <w:szCs w:val="28"/>
                <w:lang w:val="kk-KZ"/>
              </w:rPr>
              <w:t>.</w:t>
            </w:r>
          </w:p>
          <w:p w:rsidR="0019765E" w:rsidRPr="00FC103F" w:rsidRDefault="0019765E" w:rsidP="00FC103F">
            <w:pPr>
              <w:ind w:firstLine="464"/>
              <w:jc w:val="both"/>
              <w:rPr>
                <w:rFonts w:ascii="Times New Roman" w:hAnsi="Times New Roman"/>
                <w:sz w:val="28"/>
                <w:szCs w:val="24"/>
              </w:rPr>
            </w:pPr>
          </w:p>
          <w:p w:rsidR="0019765E" w:rsidRPr="00FC103F" w:rsidRDefault="0019765E" w:rsidP="00FC103F">
            <w:pPr>
              <w:ind w:firstLine="464"/>
              <w:jc w:val="both"/>
              <w:rPr>
                <w:rFonts w:ascii="Times New Roman" w:hAnsi="Times New Roman"/>
                <w:sz w:val="28"/>
                <w:szCs w:val="24"/>
              </w:rPr>
            </w:pPr>
            <w:r w:rsidRPr="00FC103F">
              <w:rPr>
                <w:rFonts w:ascii="Times New Roman" w:hAnsi="Times New Roman"/>
                <w:sz w:val="28"/>
                <w:szCs w:val="24"/>
              </w:rPr>
              <w:lastRenderedPageBreak/>
              <w:t xml:space="preserve"> По подпункту 2) части 1 статьи 80 АППК - первый из идентичных актов не должен исключаться из требований</w:t>
            </w:r>
          </w:p>
          <w:p w:rsidR="0019765E" w:rsidRPr="00FC103F" w:rsidRDefault="0019765E" w:rsidP="00FC103F">
            <w:pPr>
              <w:ind w:firstLine="464"/>
              <w:jc w:val="both"/>
              <w:rPr>
                <w:rFonts w:ascii="Times New Roman" w:hAnsi="Times New Roman"/>
                <w:sz w:val="28"/>
                <w:szCs w:val="24"/>
              </w:rPr>
            </w:pPr>
            <w:r w:rsidRPr="00FC103F">
              <w:rPr>
                <w:rFonts w:ascii="Times New Roman" w:hAnsi="Times New Roman"/>
                <w:sz w:val="28"/>
                <w:szCs w:val="24"/>
              </w:rPr>
              <w:t>обоснованности. Другое дело, что изложенное в нем обоснование может не</w:t>
            </w:r>
          </w:p>
          <w:p w:rsidR="0019765E" w:rsidRPr="00FC103F" w:rsidRDefault="0019765E" w:rsidP="00FC103F">
            <w:pPr>
              <w:ind w:firstLine="464"/>
              <w:jc w:val="both"/>
              <w:rPr>
                <w:rFonts w:ascii="Times New Roman" w:hAnsi="Times New Roman"/>
                <w:sz w:val="28"/>
                <w:szCs w:val="24"/>
              </w:rPr>
            </w:pPr>
            <w:r w:rsidRPr="00FC103F">
              <w:rPr>
                <w:rFonts w:ascii="Times New Roman" w:hAnsi="Times New Roman"/>
                <w:sz w:val="28"/>
                <w:szCs w:val="24"/>
              </w:rPr>
              <w:t>повторяться в последующих идентичных актах.</w:t>
            </w:r>
          </w:p>
          <w:p w:rsidR="0019765E" w:rsidRPr="00FC103F" w:rsidRDefault="0019765E" w:rsidP="00FC103F">
            <w:pPr>
              <w:ind w:firstLine="464"/>
              <w:jc w:val="both"/>
              <w:rPr>
                <w:rFonts w:ascii="Times New Roman" w:hAnsi="Times New Roman"/>
                <w:sz w:val="28"/>
                <w:szCs w:val="24"/>
              </w:rPr>
            </w:pPr>
          </w:p>
          <w:p w:rsidR="0019765E" w:rsidRPr="00FC103F" w:rsidRDefault="0019765E" w:rsidP="00FC103F">
            <w:pPr>
              <w:ind w:firstLine="464"/>
              <w:jc w:val="both"/>
              <w:rPr>
                <w:rFonts w:ascii="Times New Roman" w:hAnsi="Times New Roman"/>
                <w:sz w:val="28"/>
                <w:szCs w:val="24"/>
              </w:rPr>
            </w:pPr>
            <w:r w:rsidRPr="00FC103F">
              <w:rPr>
                <w:rFonts w:ascii="Times New Roman" w:hAnsi="Times New Roman"/>
                <w:sz w:val="28"/>
                <w:szCs w:val="24"/>
              </w:rPr>
              <w:t xml:space="preserve">По части 5 статьи 80 АППК - по результатам Годового анализа </w:t>
            </w:r>
            <w:r w:rsidRPr="00FC103F">
              <w:rPr>
                <w:rFonts w:ascii="Times New Roman" w:hAnsi="Times New Roman"/>
                <w:i/>
                <w:sz w:val="24"/>
                <w:szCs w:val="24"/>
              </w:rPr>
              <w:t>(проведенного Минюстом в 2022 году)</w:t>
            </w:r>
            <w:r w:rsidRPr="00FC103F">
              <w:rPr>
                <w:rFonts w:ascii="Times New Roman" w:hAnsi="Times New Roman"/>
                <w:sz w:val="24"/>
                <w:szCs w:val="24"/>
              </w:rPr>
              <w:t xml:space="preserve"> </w:t>
            </w:r>
            <w:r w:rsidRPr="00FC103F">
              <w:rPr>
                <w:rFonts w:ascii="Times New Roman" w:hAnsi="Times New Roman"/>
                <w:sz w:val="28"/>
                <w:szCs w:val="24"/>
              </w:rPr>
              <w:t xml:space="preserve">становится ясно, что на протяжении года (действия административной юстиции) </w:t>
            </w:r>
            <w:proofErr w:type="spellStart"/>
            <w:r w:rsidRPr="00FC103F">
              <w:rPr>
                <w:rFonts w:ascii="Times New Roman" w:hAnsi="Times New Roman"/>
                <w:sz w:val="28"/>
                <w:szCs w:val="24"/>
              </w:rPr>
              <w:t>адморганами</w:t>
            </w:r>
            <w:proofErr w:type="spellEnd"/>
            <w:r w:rsidRPr="00FC103F">
              <w:rPr>
                <w:rFonts w:ascii="Times New Roman" w:hAnsi="Times New Roman"/>
                <w:sz w:val="28"/>
                <w:szCs w:val="24"/>
              </w:rPr>
              <w:t xml:space="preserve"> допускаются одни и те же ошибки в части досудебного обжалования, которые вызваны как непониманием </w:t>
            </w:r>
            <w:proofErr w:type="spellStart"/>
            <w:r w:rsidRPr="00FC103F">
              <w:rPr>
                <w:rFonts w:ascii="Times New Roman" w:hAnsi="Times New Roman"/>
                <w:sz w:val="28"/>
                <w:szCs w:val="24"/>
              </w:rPr>
              <w:t>адморганов</w:t>
            </w:r>
            <w:proofErr w:type="spellEnd"/>
            <w:r w:rsidRPr="00FC103F">
              <w:rPr>
                <w:rFonts w:ascii="Times New Roman" w:hAnsi="Times New Roman"/>
                <w:sz w:val="28"/>
                <w:szCs w:val="24"/>
              </w:rPr>
              <w:t xml:space="preserve">, должностных лиц «общего» порядка рассмотрения жалоб в рамках АППК, так и не полной осведомленностью частных лиц. </w:t>
            </w:r>
          </w:p>
          <w:p w:rsidR="0019765E" w:rsidRPr="00FC103F" w:rsidRDefault="0019765E" w:rsidP="00FC103F">
            <w:pPr>
              <w:ind w:firstLine="464"/>
              <w:jc w:val="both"/>
              <w:rPr>
                <w:rFonts w:ascii="Times New Roman" w:hAnsi="Times New Roman"/>
                <w:sz w:val="28"/>
                <w:szCs w:val="24"/>
              </w:rPr>
            </w:pPr>
            <w:r w:rsidRPr="00FC103F">
              <w:rPr>
                <w:rFonts w:ascii="Times New Roman" w:hAnsi="Times New Roman"/>
                <w:sz w:val="28"/>
                <w:szCs w:val="24"/>
              </w:rPr>
              <w:t xml:space="preserve">Полагаем, что здесь следует вернуться к необходимости разъяснения порядка обжалования, которое гарантировано </w:t>
            </w:r>
            <w:r w:rsidRPr="00FC103F">
              <w:rPr>
                <w:rFonts w:ascii="Times New Roman" w:hAnsi="Times New Roman"/>
                <w:sz w:val="28"/>
                <w:szCs w:val="24"/>
              </w:rPr>
              <w:lastRenderedPageBreak/>
              <w:t xml:space="preserve">конституционным правом на судебную защиту.  </w:t>
            </w:r>
          </w:p>
          <w:p w:rsidR="0019765E" w:rsidRPr="00FC103F" w:rsidRDefault="0019765E" w:rsidP="00FC103F">
            <w:pPr>
              <w:ind w:firstLine="464"/>
              <w:jc w:val="both"/>
              <w:rPr>
                <w:rFonts w:ascii="Times New Roman" w:hAnsi="Times New Roman"/>
                <w:sz w:val="28"/>
                <w:szCs w:val="24"/>
              </w:rPr>
            </w:pPr>
            <w:r w:rsidRPr="00FC103F">
              <w:rPr>
                <w:rFonts w:ascii="Times New Roman" w:hAnsi="Times New Roman"/>
                <w:sz w:val="28"/>
                <w:szCs w:val="24"/>
              </w:rPr>
              <w:t xml:space="preserve">В этой связи, закрепленная законом обязанность </w:t>
            </w:r>
            <w:proofErr w:type="spellStart"/>
            <w:r w:rsidRPr="00FC103F">
              <w:rPr>
                <w:rFonts w:ascii="Times New Roman" w:hAnsi="Times New Roman"/>
                <w:sz w:val="28"/>
                <w:szCs w:val="24"/>
              </w:rPr>
              <w:t>адморганов</w:t>
            </w:r>
            <w:proofErr w:type="spellEnd"/>
            <w:r w:rsidRPr="00FC103F">
              <w:rPr>
                <w:rFonts w:ascii="Times New Roman" w:hAnsi="Times New Roman"/>
                <w:sz w:val="28"/>
                <w:szCs w:val="24"/>
              </w:rPr>
              <w:t>, должностных лиц об указании в содержании административных актов информации о порядке и сроках обжалования будет обеспечивать эффективный алгоритм правовой защиты частных лиц.</w:t>
            </w:r>
          </w:p>
          <w:p w:rsidR="0019765E" w:rsidRPr="00FC103F" w:rsidRDefault="0019765E" w:rsidP="00FC103F">
            <w:pPr>
              <w:ind w:firstLine="464"/>
              <w:jc w:val="both"/>
              <w:rPr>
                <w:rFonts w:ascii="Times New Roman" w:hAnsi="Times New Roman"/>
                <w:sz w:val="28"/>
                <w:szCs w:val="24"/>
              </w:rPr>
            </w:pPr>
            <w:r w:rsidRPr="00FC103F">
              <w:rPr>
                <w:rFonts w:ascii="Times New Roman" w:hAnsi="Times New Roman"/>
                <w:sz w:val="28"/>
                <w:szCs w:val="24"/>
              </w:rPr>
              <w:t>Целями такого разъяснения будет служить информирование адресата о возможных средствах правовой защиты с целью правильного использования своих прав.</w:t>
            </w:r>
          </w:p>
          <w:p w:rsidR="0019765E" w:rsidRPr="00FC103F" w:rsidRDefault="0019765E" w:rsidP="00FC103F">
            <w:pPr>
              <w:ind w:firstLine="464"/>
              <w:jc w:val="both"/>
              <w:rPr>
                <w:rFonts w:ascii="Times New Roman" w:hAnsi="Times New Roman"/>
                <w:sz w:val="28"/>
                <w:szCs w:val="24"/>
              </w:rPr>
            </w:pPr>
            <w:r w:rsidRPr="00FC103F">
              <w:rPr>
                <w:rFonts w:ascii="Times New Roman" w:hAnsi="Times New Roman"/>
                <w:sz w:val="28"/>
                <w:szCs w:val="24"/>
              </w:rPr>
              <w:t xml:space="preserve">Так, административный орган (должностное лицо), ограничивая права частного лица, должен уведомить последнего о всех тех механизмах, которые позволят ему защитить себя от такого административного акта. Такая норма будет содействовать не только повышению уровня правовой защищённости частного лица, но и окажет профилактическое воздействие на </w:t>
            </w:r>
            <w:r w:rsidRPr="00FC103F">
              <w:rPr>
                <w:rFonts w:ascii="Times New Roman" w:hAnsi="Times New Roman"/>
                <w:sz w:val="28"/>
                <w:szCs w:val="24"/>
              </w:rPr>
              <w:lastRenderedPageBreak/>
              <w:t>субъекта издания административного акта.</w:t>
            </w:r>
          </w:p>
          <w:p w:rsidR="0019765E" w:rsidRPr="00FC103F" w:rsidRDefault="0019765E" w:rsidP="00FC103F">
            <w:pPr>
              <w:ind w:firstLine="464"/>
              <w:jc w:val="both"/>
              <w:rPr>
                <w:rFonts w:ascii="Times New Roman" w:hAnsi="Times New Roman"/>
                <w:sz w:val="28"/>
                <w:szCs w:val="24"/>
              </w:rPr>
            </w:pPr>
            <w:r w:rsidRPr="00FC103F">
              <w:rPr>
                <w:rFonts w:ascii="Times New Roman" w:hAnsi="Times New Roman"/>
                <w:sz w:val="28"/>
                <w:szCs w:val="24"/>
              </w:rPr>
              <w:t>Особенное значение это может иметь для нерезидентов, которые могут иметь сложности с пониманием системы органов власти, их соподчиненности и процедур функционирования.</w:t>
            </w:r>
          </w:p>
          <w:p w:rsidR="0019765E" w:rsidRPr="00FC103F" w:rsidRDefault="0019765E" w:rsidP="00FC103F">
            <w:pPr>
              <w:ind w:firstLine="464"/>
              <w:jc w:val="both"/>
              <w:rPr>
                <w:rFonts w:ascii="Times New Roman" w:hAnsi="Times New Roman"/>
                <w:sz w:val="28"/>
                <w:szCs w:val="24"/>
              </w:rPr>
            </w:pPr>
            <w:r w:rsidRPr="00FC103F">
              <w:rPr>
                <w:rFonts w:ascii="Times New Roman" w:hAnsi="Times New Roman"/>
                <w:sz w:val="28"/>
                <w:szCs w:val="24"/>
              </w:rPr>
              <w:t>Предусмотренные в АППК процедуры должны быть в одинаковой мере понятны для любого участника правоотношений.</w:t>
            </w:r>
          </w:p>
          <w:p w:rsidR="0019765E" w:rsidRPr="00FC103F" w:rsidRDefault="0019765E" w:rsidP="00FC103F">
            <w:pPr>
              <w:ind w:firstLine="464"/>
              <w:jc w:val="both"/>
              <w:rPr>
                <w:rFonts w:ascii="Times New Roman" w:hAnsi="Times New Roman"/>
                <w:sz w:val="12"/>
                <w:szCs w:val="10"/>
              </w:rPr>
            </w:pPr>
          </w:p>
          <w:p w:rsidR="0019765E" w:rsidRPr="00FC103F" w:rsidRDefault="0019765E" w:rsidP="00FC103F">
            <w:pPr>
              <w:ind w:firstLine="464"/>
              <w:jc w:val="both"/>
              <w:rPr>
                <w:rFonts w:ascii="Times New Roman" w:hAnsi="Times New Roman"/>
                <w:b/>
                <w:sz w:val="28"/>
                <w:szCs w:val="24"/>
                <w:u w:val="single"/>
              </w:rPr>
            </w:pPr>
            <w:r w:rsidRPr="00FC103F">
              <w:rPr>
                <w:rFonts w:ascii="Times New Roman" w:hAnsi="Times New Roman"/>
                <w:b/>
                <w:sz w:val="28"/>
                <w:szCs w:val="24"/>
                <w:u w:val="single"/>
              </w:rPr>
              <w:t>Международный опыт:</w:t>
            </w:r>
          </w:p>
          <w:p w:rsidR="0019765E" w:rsidRPr="00FC103F" w:rsidRDefault="0019765E" w:rsidP="00FC103F">
            <w:pPr>
              <w:ind w:firstLine="464"/>
              <w:jc w:val="both"/>
              <w:rPr>
                <w:rFonts w:ascii="Times New Roman" w:hAnsi="Times New Roman"/>
                <w:b/>
                <w:sz w:val="28"/>
                <w:szCs w:val="24"/>
              </w:rPr>
            </w:pPr>
            <w:r w:rsidRPr="00FC103F">
              <w:rPr>
                <w:rFonts w:ascii="Times New Roman" w:hAnsi="Times New Roman"/>
                <w:b/>
                <w:sz w:val="28"/>
                <w:szCs w:val="24"/>
              </w:rPr>
              <w:t>Закон Азербайджанской Республики Об административном производстве</w:t>
            </w:r>
          </w:p>
          <w:p w:rsidR="0019765E" w:rsidRPr="00FC103F" w:rsidRDefault="0019765E" w:rsidP="00FC103F">
            <w:pPr>
              <w:ind w:firstLine="464"/>
              <w:jc w:val="both"/>
              <w:rPr>
                <w:rFonts w:ascii="Times New Roman" w:hAnsi="Times New Roman"/>
                <w:sz w:val="28"/>
                <w:szCs w:val="24"/>
              </w:rPr>
            </w:pPr>
            <w:r w:rsidRPr="00FC103F">
              <w:rPr>
                <w:rFonts w:ascii="Times New Roman" w:hAnsi="Times New Roman"/>
                <w:sz w:val="28"/>
                <w:szCs w:val="24"/>
              </w:rPr>
              <w:t xml:space="preserve">Пунктом 59.1.5 статьи 59 Закона предусматривается, что в письменном административном акте указываются сведения о возможных правовых способах защиты против данного акта, о сроках </w:t>
            </w:r>
            <w:proofErr w:type="spellStart"/>
            <w:r w:rsidRPr="00FC103F">
              <w:rPr>
                <w:rFonts w:ascii="Times New Roman" w:hAnsi="Times New Roman"/>
                <w:sz w:val="28"/>
                <w:szCs w:val="24"/>
              </w:rPr>
              <w:t>испольования</w:t>
            </w:r>
            <w:proofErr w:type="spellEnd"/>
            <w:r w:rsidRPr="00FC103F">
              <w:rPr>
                <w:rFonts w:ascii="Times New Roman" w:hAnsi="Times New Roman"/>
                <w:sz w:val="28"/>
                <w:szCs w:val="24"/>
              </w:rPr>
              <w:t xml:space="preserve"> данных правовых способах защиты и органе (органах, в том числе суде), в который заинтересованное лицо </w:t>
            </w:r>
            <w:r w:rsidRPr="00FC103F">
              <w:rPr>
                <w:rFonts w:ascii="Times New Roman" w:hAnsi="Times New Roman"/>
                <w:sz w:val="28"/>
                <w:szCs w:val="24"/>
              </w:rPr>
              <w:lastRenderedPageBreak/>
              <w:t>может в связи с этим подать жалобу (иск).</w:t>
            </w:r>
          </w:p>
          <w:p w:rsidR="0019765E" w:rsidRPr="00FC103F" w:rsidRDefault="0019765E" w:rsidP="00FC103F">
            <w:pPr>
              <w:ind w:firstLine="464"/>
              <w:jc w:val="both"/>
              <w:rPr>
                <w:rFonts w:ascii="Times New Roman" w:hAnsi="Times New Roman"/>
                <w:sz w:val="12"/>
                <w:szCs w:val="10"/>
              </w:rPr>
            </w:pPr>
          </w:p>
          <w:p w:rsidR="0019765E" w:rsidRPr="00FC103F" w:rsidRDefault="0019765E" w:rsidP="00FC103F">
            <w:pPr>
              <w:ind w:firstLine="464"/>
              <w:jc w:val="both"/>
              <w:rPr>
                <w:rFonts w:ascii="Times New Roman" w:hAnsi="Times New Roman"/>
                <w:b/>
                <w:sz w:val="28"/>
                <w:szCs w:val="24"/>
              </w:rPr>
            </w:pPr>
            <w:r w:rsidRPr="00FC103F">
              <w:rPr>
                <w:rFonts w:ascii="Times New Roman" w:hAnsi="Times New Roman"/>
                <w:b/>
                <w:sz w:val="28"/>
                <w:szCs w:val="24"/>
              </w:rPr>
              <w:t>Закон Республики Армения Об основах административной деятельности</w:t>
            </w:r>
          </w:p>
          <w:p w:rsidR="0019765E" w:rsidRPr="00FC103F" w:rsidRDefault="0019765E" w:rsidP="00FC103F">
            <w:pPr>
              <w:ind w:firstLine="464"/>
              <w:jc w:val="both"/>
              <w:rPr>
                <w:rFonts w:ascii="Times New Roman" w:hAnsi="Times New Roman"/>
                <w:sz w:val="28"/>
                <w:szCs w:val="24"/>
              </w:rPr>
            </w:pPr>
            <w:r w:rsidRPr="00FC103F">
              <w:rPr>
                <w:rFonts w:ascii="Times New Roman" w:hAnsi="Times New Roman"/>
                <w:sz w:val="28"/>
                <w:szCs w:val="24"/>
              </w:rPr>
              <w:t>Подпунктом з) пункта 4 статьи 55 Закона закреплено, что административный акт должен содержать срок обжалования акта и тот орган, включая суд, где может быть обжалован этот акт.</w:t>
            </w:r>
          </w:p>
          <w:p w:rsidR="0019765E" w:rsidRPr="00FC103F" w:rsidRDefault="0019765E" w:rsidP="00FC103F">
            <w:pPr>
              <w:ind w:firstLine="464"/>
              <w:jc w:val="both"/>
              <w:rPr>
                <w:rFonts w:ascii="Times New Roman" w:hAnsi="Times New Roman"/>
                <w:sz w:val="12"/>
                <w:szCs w:val="10"/>
              </w:rPr>
            </w:pPr>
          </w:p>
          <w:p w:rsidR="0019765E" w:rsidRPr="00FC103F" w:rsidRDefault="0019765E" w:rsidP="00FC103F">
            <w:pPr>
              <w:ind w:firstLine="464"/>
              <w:jc w:val="both"/>
              <w:rPr>
                <w:rFonts w:ascii="Times New Roman" w:hAnsi="Times New Roman"/>
                <w:b/>
                <w:sz w:val="28"/>
                <w:szCs w:val="24"/>
              </w:rPr>
            </w:pPr>
            <w:r w:rsidRPr="00FC103F">
              <w:rPr>
                <w:rFonts w:ascii="Times New Roman" w:hAnsi="Times New Roman"/>
                <w:b/>
                <w:sz w:val="28"/>
                <w:szCs w:val="24"/>
              </w:rPr>
              <w:t>Административно-процессуальный закон Латвии</w:t>
            </w:r>
          </w:p>
          <w:p w:rsidR="0019765E" w:rsidRPr="00FC103F" w:rsidRDefault="0019765E" w:rsidP="00FC103F">
            <w:pPr>
              <w:ind w:firstLine="464"/>
              <w:jc w:val="both"/>
              <w:rPr>
                <w:rFonts w:ascii="Times New Roman" w:hAnsi="Times New Roman"/>
                <w:sz w:val="28"/>
                <w:szCs w:val="24"/>
              </w:rPr>
            </w:pPr>
            <w:r w:rsidRPr="00FC103F">
              <w:rPr>
                <w:rFonts w:ascii="Times New Roman" w:hAnsi="Times New Roman"/>
                <w:sz w:val="28"/>
                <w:szCs w:val="24"/>
              </w:rPr>
              <w:t xml:space="preserve">В подпункте 9) пункта 2 статьи 67 Закона указано, что административный акт, изданный в письменной форме, должен содержать в себе ссылку на то, где и в какой срок данный административный акт может быть оспорен или обжалован.  </w:t>
            </w:r>
          </w:p>
          <w:p w:rsidR="0019765E" w:rsidRPr="00FC103F" w:rsidRDefault="0019765E" w:rsidP="00FC103F">
            <w:pPr>
              <w:ind w:firstLine="464"/>
              <w:jc w:val="both"/>
              <w:rPr>
                <w:rFonts w:ascii="Times New Roman" w:hAnsi="Times New Roman"/>
                <w:sz w:val="12"/>
                <w:szCs w:val="10"/>
              </w:rPr>
            </w:pPr>
          </w:p>
          <w:p w:rsidR="0019765E" w:rsidRPr="00FC103F" w:rsidRDefault="0019765E" w:rsidP="00FC103F">
            <w:pPr>
              <w:ind w:firstLine="464"/>
              <w:jc w:val="both"/>
              <w:rPr>
                <w:rFonts w:ascii="Times New Roman" w:hAnsi="Times New Roman"/>
                <w:b/>
                <w:sz w:val="28"/>
                <w:szCs w:val="24"/>
              </w:rPr>
            </w:pPr>
            <w:r w:rsidRPr="00FC103F">
              <w:rPr>
                <w:rFonts w:ascii="Times New Roman" w:hAnsi="Times New Roman"/>
                <w:b/>
                <w:sz w:val="28"/>
                <w:szCs w:val="24"/>
              </w:rPr>
              <w:t xml:space="preserve">Закон об административном производстве Эстонской Республики </w:t>
            </w:r>
          </w:p>
          <w:p w:rsidR="0019765E" w:rsidRPr="00FC103F" w:rsidRDefault="0019765E" w:rsidP="00FC103F">
            <w:pPr>
              <w:ind w:firstLine="464"/>
              <w:jc w:val="both"/>
              <w:rPr>
                <w:rFonts w:ascii="Times New Roman" w:hAnsi="Times New Roman"/>
                <w:sz w:val="28"/>
                <w:szCs w:val="24"/>
              </w:rPr>
            </w:pPr>
            <w:r w:rsidRPr="00FC103F">
              <w:rPr>
                <w:rFonts w:ascii="Times New Roman" w:hAnsi="Times New Roman"/>
                <w:sz w:val="28"/>
                <w:szCs w:val="24"/>
              </w:rPr>
              <w:t xml:space="preserve">В статье 57 Закона регламентирована обязанность административного органа по </w:t>
            </w:r>
            <w:r w:rsidRPr="00FC103F">
              <w:rPr>
                <w:rFonts w:ascii="Times New Roman" w:hAnsi="Times New Roman"/>
                <w:sz w:val="28"/>
                <w:szCs w:val="24"/>
              </w:rPr>
              <w:lastRenderedPageBreak/>
              <w:t>указанию ссылки в административном акте, которая указывает на возможность, место, сроки и порядок его оспаривания.</w:t>
            </w:r>
          </w:p>
        </w:tc>
      </w:tr>
      <w:tr w:rsidR="0019765E" w:rsidRPr="00FC103F" w:rsidTr="00EF70FF">
        <w:tc>
          <w:tcPr>
            <w:tcW w:w="880" w:type="dxa"/>
            <w:shd w:val="clear" w:color="auto" w:fill="auto"/>
          </w:tcPr>
          <w:p w:rsidR="0019765E" w:rsidRPr="00FC103F" w:rsidRDefault="0019765E" w:rsidP="00FC103F">
            <w:pPr>
              <w:pStyle w:val="a5"/>
              <w:widowControl w:val="0"/>
              <w:numPr>
                <w:ilvl w:val="0"/>
                <w:numId w:val="1"/>
              </w:numPr>
              <w:ind w:right="306"/>
              <w:jc w:val="center"/>
              <w:rPr>
                <w:sz w:val="28"/>
                <w:szCs w:val="24"/>
                <w:lang w:val="ru-RU"/>
              </w:rPr>
            </w:pPr>
          </w:p>
        </w:tc>
        <w:tc>
          <w:tcPr>
            <w:tcW w:w="1134" w:type="dxa"/>
            <w:shd w:val="clear" w:color="auto" w:fill="auto"/>
          </w:tcPr>
          <w:p w:rsidR="0019765E" w:rsidRPr="00FC103F" w:rsidRDefault="0019765E" w:rsidP="00FC103F">
            <w:pPr>
              <w:keepNext/>
              <w:contextualSpacing/>
              <w:jc w:val="both"/>
              <w:rPr>
                <w:rFonts w:ascii="Times New Roman" w:eastAsia="Times New Roman" w:hAnsi="Times New Roman"/>
                <w:spacing w:val="2"/>
                <w:sz w:val="28"/>
                <w:szCs w:val="24"/>
              </w:rPr>
            </w:pPr>
            <w:r w:rsidRPr="00FC103F">
              <w:rPr>
                <w:rFonts w:ascii="Times New Roman" w:eastAsia="Times New Roman" w:hAnsi="Times New Roman"/>
                <w:spacing w:val="2"/>
                <w:sz w:val="28"/>
                <w:szCs w:val="24"/>
              </w:rPr>
              <w:t xml:space="preserve">Абзац первой части первой, часть вторая, новая часть </w:t>
            </w:r>
            <w:proofErr w:type="spellStart"/>
            <w:r w:rsidRPr="00FC103F">
              <w:rPr>
                <w:rFonts w:ascii="Times New Roman" w:eastAsia="Times New Roman" w:hAnsi="Times New Roman"/>
                <w:spacing w:val="2"/>
                <w:sz w:val="28"/>
                <w:szCs w:val="24"/>
              </w:rPr>
              <w:t>девятавястатьи</w:t>
            </w:r>
            <w:proofErr w:type="spellEnd"/>
            <w:r w:rsidRPr="00FC103F">
              <w:rPr>
                <w:rFonts w:ascii="Times New Roman" w:eastAsia="Times New Roman" w:hAnsi="Times New Roman"/>
                <w:spacing w:val="2"/>
                <w:sz w:val="28"/>
                <w:szCs w:val="24"/>
              </w:rPr>
              <w:t xml:space="preserve"> 84</w:t>
            </w:r>
          </w:p>
        </w:tc>
        <w:tc>
          <w:tcPr>
            <w:tcW w:w="4395" w:type="dxa"/>
            <w:shd w:val="clear" w:color="auto" w:fill="auto"/>
          </w:tcPr>
          <w:p w:rsidR="0019765E" w:rsidRPr="00FC103F" w:rsidRDefault="0019765E" w:rsidP="00FC103F">
            <w:pPr>
              <w:ind w:firstLine="459"/>
              <w:jc w:val="both"/>
              <w:rPr>
                <w:rFonts w:ascii="Times New Roman" w:hAnsi="Times New Roman"/>
                <w:bCs/>
                <w:sz w:val="28"/>
                <w:szCs w:val="24"/>
              </w:rPr>
            </w:pPr>
            <w:r w:rsidRPr="00FC103F">
              <w:rPr>
                <w:rFonts w:ascii="Times New Roman" w:hAnsi="Times New Roman"/>
                <w:bCs/>
                <w:sz w:val="28"/>
                <w:szCs w:val="24"/>
              </w:rPr>
              <w:t>Статья 84. Отмена незаконного административного акта</w:t>
            </w:r>
          </w:p>
          <w:p w:rsidR="0019765E" w:rsidRPr="00FC103F" w:rsidRDefault="0019765E" w:rsidP="00FC103F">
            <w:pPr>
              <w:ind w:firstLine="459"/>
              <w:jc w:val="both"/>
              <w:rPr>
                <w:rFonts w:ascii="Times New Roman" w:hAnsi="Times New Roman"/>
                <w:bCs/>
                <w:sz w:val="28"/>
                <w:szCs w:val="24"/>
              </w:rPr>
            </w:pPr>
            <w:r w:rsidRPr="00FC103F">
              <w:rPr>
                <w:rFonts w:ascii="Times New Roman" w:hAnsi="Times New Roman"/>
                <w:bCs/>
                <w:sz w:val="28"/>
                <w:szCs w:val="24"/>
              </w:rPr>
              <w:t>…</w:t>
            </w:r>
          </w:p>
          <w:p w:rsidR="0019765E" w:rsidRPr="00FC103F" w:rsidRDefault="0019765E" w:rsidP="00FC103F">
            <w:pPr>
              <w:ind w:firstLine="459"/>
              <w:jc w:val="both"/>
              <w:rPr>
                <w:rFonts w:ascii="Times New Roman" w:hAnsi="Times New Roman"/>
                <w:bCs/>
                <w:sz w:val="28"/>
                <w:szCs w:val="24"/>
              </w:rPr>
            </w:pPr>
            <w:r w:rsidRPr="00FC103F">
              <w:rPr>
                <w:rFonts w:ascii="Times New Roman" w:hAnsi="Times New Roman"/>
                <w:bCs/>
                <w:sz w:val="28"/>
                <w:szCs w:val="24"/>
              </w:rPr>
              <w:t>2. Незаконный административный акт может быть отменен полностью или в части.</w:t>
            </w:r>
          </w:p>
          <w:p w:rsidR="0019765E" w:rsidRPr="00FC103F" w:rsidRDefault="0019765E" w:rsidP="00FC103F">
            <w:pPr>
              <w:ind w:firstLine="459"/>
              <w:jc w:val="both"/>
              <w:rPr>
                <w:rFonts w:ascii="Times New Roman" w:hAnsi="Times New Roman"/>
                <w:bCs/>
                <w:sz w:val="28"/>
                <w:szCs w:val="24"/>
              </w:rPr>
            </w:pPr>
          </w:p>
          <w:p w:rsidR="0019765E" w:rsidRPr="00FC103F" w:rsidRDefault="0019765E" w:rsidP="00FC103F">
            <w:pPr>
              <w:ind w:firstLine="459"/>
              <w:jc w:val="both"/>
              <w:rPr>
                <w:rFonts w:ascii="Times New Roman" w:hAnsi="Times New Roman"/>
                <w:bCs/>
                <w:sz w:val="28"/>
                <w:szCs w:val="24"/>
              </w:rPr>
            </w:pPr>
          </w:p>
          <w:p w:rsidR="0019765E" w:rsidRPr="00FC103F" w:rsidRDefault="0019765E" w:rsidP="00FC103F">
            <w:pPr>
              <w:ind w:firstLine="459"/>
              <w:jc w:val="both"/>
              <w:rPr>
                <w:rFonts w:ascii="Times New Roman" w:hAnsi="Times New Roman"/>
                <w:bCs/>
                <w:sz w:val="28"/>
                <w:szCs w:val="24"/>
              </w:rPr>
            </w:pPr>
          </w:p>
          <w:p w:rsidR="0019765E" w:rsidRPr="00FC103F" w:rsidRDefault="0019765E" w:rsidP="00FC103F">
            <w:pPr>
              <w:ind w:firstLine="459"/>
              <w:jc w:val="both"/>
              <w:rPr>
                <w:rFonts w:ascii="Times New Roman" w:hAnsi="Times New Roman"/>
                <w:bCs/>
                <w:sz w:val="28"/>
                <w:szCs w:val="24"/>
              </w:rPr>
            </w:pPr>
          </w:p>
          <w:p w:rsidR="0019765E" w:rsidRPr="00FC103F" w:rsidRDefault="0019765E" w:rsidP="00FC103F">
            <w:pPr>
              <w:ind w:firstLine="459"/>
              <w:jc w:val="both"/>
              <w:rPr>
                <w:rFonts w:ascii="Times New Roman" w:hAnsi="Times New Roman"/>
                <w:b/>
                <w:bCs/>
                <w:sz w:val="28"/>
                <w:szCs w:val="24"/>
              </w:rPr>
            </w:pPr>
          </w:p>
          <w:p w:rsidR="00C1441B" w:rsidRPr="00FC103F" w:rsidRDefault="00C1441B" w:rsidP="00FC103F">
            <w:pPr>
              <w:ind w:firstLine="459"/>
              <w:jc w:val="both"/>
              <w:rPr>
                <w:rFonts w:ascii="Times New Roman" w:hAnsi="Times New Roman"/>
                <w:b/>
                <w:bCs/>
                <w:sz w:val="28"/>
                <w:szCs w:val="24"/>
              </w:rPr>
            </w:pPr>
          </w:p>
          <w:p w:rsidR="0019765E" w:rsidRPr="00FC103F" w:rsidRDefault="0019765E" w:rsidP="00FC103F">
            <w:pPr>
              <w:ind w:firstLine="459"/>
              <w:jc w:val="both"/>
              <w:rPr>
                <w:rFonts w:ascii="Times New Roman" w:hAnsi="Times New Roman"/>
                <w:b/>
                <w:bCs/>
                <w:sz w:val="28"/>
                <w:szCs w:val="24"/>
              </w:rPr>
            </w:pPr>
            <w:r w:rsidRPr="00FC103F">
              <w:rPr>
                <w:rFonts w:ascii="Times New Roman" w:hAnsi="Times New Roman"/>
                <w:b/>
                <w:bCs/>
                <w:sz w:val="28"/>
                <w:szCs w:val="24"/>
              </w:rPr>
              <w:t>…</w:t>
            </w:r>
          </w:p>
          <w:p w:rsidR="0019765E" w:rsidRPr="00FC103F" w:rsidRDefault="0019765E" w:rsidP="0018480C">
            <w:pPr>
              <w:pStyle w:val="a5"/>
              <w:numPr>
                <w:ilvl w:val="0"/>
                <w:numId w:val="9"/>
              </w:numPr>
              <w:tabs>
                <w:tab w:val="left" w:pos="892"/>
              </w:tabs>
              <w:ind w:left="41" w:firstLine="425"/>
              <w:jc w:val="both"/>
              <w:rPr>
                <w:b/>
                <w:bCs/>
                <w:sz w:val="28"/>
                <w:szCs w:val="24"/>
              </w:rPr>
            </w:pPr>
            <w:proofErr w:type="spellStart"/>
            <w:r w:rsidRPr="00FC103F">
              <w:rPr>
                <w:b/>
                <w:bCs/>
                <w:sz w:val="28"/>
                <w:szCs w:val="24"/>
              </w:rPr>
              <w:t>Отстутвует</w:t>
            </w:r>
            <w:proofErr w:type="spellEnd"/>
            <w:r w:rsidRPr="00FC103F">
              <w:rPr>
                <w:b/>
                <w:bCs/>
                <w:sz w:val="28"/>
                <w:szCs w:val="24"/>
              </w:rPr>
              <w:t>.</w:t>
            </w:r>
          </w:p>
          <w:p w:rsidR="0019765E" w:rsidRPr="00FC103F" w:rsidRDefault="0019765E" w:rsidP="00FC103F">
            <w:pPr>
              <w:ind w:left="360"/>
              <w:jc w:val="both"/>
              <w:rPr>
                <w:b/>
                <w:bCs/>
                <w:sz w:val="24"/>
                <w:szCs w:val="24"/>
              </w:rPr>
            </w:pPr>
          </w:p>
          <w:p w:rsidR="0019765E" w:rsidRPr="00FC103F" w:rsidRDefault="0019765E" w:rsidP="00FC103F">
            <w:pPr>
              <w:ind w:firstLine="459"/>
              <w:jc w:val="both"/>
              <w:rPr>
                <w:rFonts w:ascii="Times New Roman" w:hAnsi="Times New Roman"/>
                <w:b/>
                <w:bCs/>
                <w:sz w:val="28"/>
                <w:szCs w:val="24"/>
              </w:rPr>
            </w:pPr>
          </w:p>
        </w:tc>
        <w:tc>
          <w:tcPr>
            <w:tcW w:w="4394" w:type="dxa"/>
            <w:shd w:val="clear" w:color="auto" w:fill="auto"/>
          </w:tcPr>
          <w:p w:rsidR="0019765E" w:rsidRPr="00FC103F" w:rsidRDefault="0019765E" w:rsidP="00FC103F">
            <w:pPr>
              <w:ind w:firstLine="459"/>
              <w:jc w:val="both"/>
              <w:rPr>
                <w:rFonts w:ascii="Times New Roman" w:hAnsi="Times New Roman"/>
                <w:bCs/>
                <w:sz w:val="28"/>
                <w:szCs w:val="24"/>
              </w:rPr>
            </w:pPr>
            <w:r w:rsidRPr="00FC103F">
              <w:rPr>
                <w:rFonts w:ascii="Times New Roman" w:hAnsi="Times New Roman"/>
                <w:bCs/>
                <w:sz w:val="28"/>
                <w:szCs w:val="24"/>
              </w:rPr>
              <w:t>Статья 84. Отмена незаконного административного акта</w:t>
            </w:r>
          </w:p>
          <w:p w:rsidR="0019765E" w:rsidRPr="00FC103F" w:rsidRDefault="0019765E" w:rsidP="00FC103F">
            <w:pPr>
              <w:ind w:firstLine="459"/>
              <w:jc w:val="both"/>
              <w:rPr>
                <w:rFonts w:ascii="Times New Roman" w:hAnsi="Times New Roman"/>
                <w:bCs/>
                <w:sz w:val="28"/>
                <w:szCs w:val="24"/>
              </w:rPr>
            </w:pPr>
            <w:r w:rsidRPr="00FC103F">
              <w:rPr>
                <w:rFonts w:ascii="Times New Roman" w:hAnsi="Times New Roman"/>
                <w:bCs/>
                <w:sz w:val="28"/>
                <w:szCs w:val="24"/>
              </w:rPr>
              <w:t>…</w:t>
            </w:r>
          </w:p>
          <w:p w:rsidR="0019765E" w:rsidRPr="00FC103F" w:rsidRDefault="0019765E" w:rsidP="00FC103F">
            <w:pPr>
              <w:ind w:firstLine="459"/>
              <w:jc w:val="both"/>
              <w:rPr>
                <w:rFonts w:ascii="Times New Roman" w:hAnsi="Times New Roman"/>
                <w:b/>
                <w:bCs/>
                <w:sz w:val="28"/>
                <w:szCs w:val="24"/>
              </w:rPr>
            </w:pPr>
            <w:r w:rsidRPr="00FC103F">
              <w:rPr>
                <w:rFonts w:ascii="Times New Roman" w:hAnsi="Times New Roman"/>
                <w:bCs/>
                <w:sz w:val="28"/>
                <w:szCs w:val="24"/>
              </w:rPr>
              <w:t>2. Незаконный административный акт может быть отменен полностью или в части</w:t>
            </w:r>
            <w:r w:rsidRPr="00FC103F">
              <w:rPr>
                <w:rFonts w:ascii="Times New Roman" w:hAnsi="Times New Roman"/>
                <w:b/>
                <w:bCs/>
                <w:sz w:val="28"/>
                <w:szCs w:val="24"/>
              </w:rPr>
              <w:t xml:space="preserve"> </w:t>
            </w:r>
            <w:bookmarkStart w:id="28" w:name="_Hlk131081319"/>
            <w:r w:rsidRPr="00FC103F">
              <w:rPr>
                <w:rFonts w:ascii="Times New Roman" w:hAnsi="Times New Roman"/>
                <w:b/>
                <w:bCs/>
                <w:sz w:val="28"/>
                <w:szCs w:val="24"/>
              </w:rPr>
              <w:t>административным органом, должностным лицом, который его принял</w:t>
            </w:r>
            <w:r w:rsidR="002D2460">
              <w:rPr>
                <w:rFonts w:ascii="Times New Roman" w:hAnsi="Times New Roman"/>
                <w:b/>
                <w:bCs/>
                <w:sz w:val="28"/>
                <w:szCs w:val="24"/>
              </w:rPr>
              <w:t>,</w:t>
            </w:r>
            <w:r w:rsidRPr="00FC103F">
              <w:rPr>
                <w:rFonts w:ascii="Times New Roman" w:hAnsi="Times New Roman"/>
                <w:b/>
                <w:bCs/>
                <w:sz w:val="28"/>
                <w:szCs w:val="24"/>
              </w:rPr>
              <w:t xml:space="preserve"> или вышестоящим административным органом, должностным лицом либо судом</w:t>
            </w:r>
            <w:bookmarkEnd w:id="28"/>
            <w:r w:rsidRPr="00FC103F">
              <w:rPr>
                <w:rFonts w:ascii="Times New Roman" w:hAnsi="Times New Roman"/>
                <w:b/>
                <w:bCs/>
                <w:sz w:val="28"/>
                <w:szCs w:val="24"/>
              </w:rPr>
              <w:t>.</w:t>
            </w:r>
          </w:p>
          <w:p w:rsidR="0019765E" w:rsidRPr="00FC103F" w:rsidRDefault="0019765E" w:rsidP="00FC103F">
            <w:pPr>
              <w:ind w:firstLine="459"/>
              <w:jc w:val="both"/>
              <w:rPr>
                <w:rFonts w:ascii="Times New Roman" w:hAnsi="Times New Roman"/>
                <w:b/>
                <w:bCs/>
                <w:sz w:val="28"/>
                <w:szCs w:val="24"/>
                <w:lang w:val="kk-KZ"/>
              </w:rPr>
            </w:pPr>
            <w:r w:rsidRPr="00FC103F">
              <w:rPr>
                <w:rFonts w:ascii="Times New Roman" w:hAnsi="Times New Roman"/>
                <w:b/>
                <w:bCs/>
                <w:sz w:val="28"/>
                <w:szCs w:val="24"/>
                <w:lang w:val="kk-KZ"/>
              </w:rPr>
              <w:t>...</w:t>
            </w:r>
          </w:p>
          <w:p w:rsidR="0019765E" w:rsidRPr="00FC103F" w:rsidRDefault="0019765E" w:rsidP="00FC103F">
            <w:pPr>
              <w:ind w:firstLine="459"/>
              <w:jc w:val="both"/>
              <w:rPr>
                <w:rFonts w:ascii="Times New Roman" w:hAnsi="Times New Roman"/>
                <w:b/>
                <w:bCs/>
                <w:sz w:val="28"/>
                <w:szCs w:val="24"/>
              </w:rPr>
            </w:pPr>
            <w:r w:rsidRPr="00FC103F">
              <w:rPr>
                <w:rFonts w:ascii="Times New Roman" w:hAnsi="Times New Roman"/>
                <w:b/>
                <w:bCs/>
                <w:sz w:val="28"/>
                <w:szCs w:val="24"/>
                <w:lang w:val="kk-KZ"/>
              </w:rPr>
              <w:t>9</w:t>
            </w:r>
            <w:r w:rsidRPr="00FC103F">
              <w:rPr>
                <w:rFonts w:ascii="Times New Roman" w:hAnsi="Times New Roman"/>
                <w:b/>
                <w:bCs/>
                <w:sz w:val="28"/>
                <w:szCs w:val="24"/>
              </w:rPr>
              <w:t>.</w:t>
            </w:r>
            <w:r w:rsidRPr="00FC103F">
              <w:rPr>
                <w:rFonts w:ascii="Times New Roman" w:hAnsi="Times New Roman"/>
                <w:b/>
                <w:bCs/>
                <w:sz w:val="28"/>
                <w:szCs w:val="24"/>
                <w:lang w:val="en-US"/>
              </w:rPr>
              <w:t> </w:t>
            </w:r>
            <w:r w:rsidRPr="00FC103F">
              <w:rPr>
                <w:rFonts w:ascii="Times New Roman" w:hAnsi="Times New Roman"/>
                <w:b/>
                <w:bCs/>
                <w:sz w:val="28"/>
                <w:szCs w:val="24"/>
              </w:rPr>
              <w:t>Участник административной процедуры уведомляется об отмене незаконного благоприятного административного акта в порядке, предусмотренном статье</w:t>
            </w:r>
            <w:r w:rsidR="002D2460">
              <w:rPr>
                <w:rFonts w:ascii="Times New Roman" w:hAnsi="Times New Roman"/>
                <w:b/>
                <w:bCs/>
                <w:sz w:val="28"/>
                <w:szCs w:val="24"/>
              </w:rPr>
              <w:t>й</w:t>
            </w:r>
            <w:r w:rsidRPr="00FC103F">
              <w:rPr>
                <w:rFonts w:ascii="Times New Roman" w:hAnsi="Times New Roman"/>
                <w:b/>
                <w:bCs/>
                <w:sz w:val="28"/>
                <w:szCs w:val="24"/>
              </w:rPr>
              <w:t xml:space="preserve"> 66 настоящего Кодекса.</w:t>
            </w:r>
          </w:p>
        </w:tc>
        <w:tc>
          <w:tcPr>
            <w:tcW w:w="4394" w:type="dxa"/>
            <w:shd w:val="clear" w:color="auto" w:fill="auto"/>
          </w:tcPr>
          <w:p w:rsidR="0019765E" w:rsidRPr="00FC103F" w:rsidRDefault="0019765E" w:rsidP="00FC103F">
            <w:pPr>
              <w:ind w:firstLine="464"/>
              <w:jc w:val="both"/>
              <w:rPr>
                <w:rFonts w:ascii="Times New Roman" w:hAnsi="Times New Roman"/>
                <w:sz w:val="28"/>
                <w:szCs w:val="24"/>
              </w:rPr>
            </w:pPr>
            <w:r w:rsidRPr="00FC103F">
              <w:rPr>
                <w:rFonts w:ascii="Times New Roman" w:hAnsi="Times New Roman"/>
                <w:sz w:val="28"/>
                <w:szCs w:val="24"/>
              </w:rPr>
              <w:t xml:space="preserve">Данная статья содержит в себе важнейшие правила, которые непосредственно влияют на уровень юридической (правовой) определенности в государстве в части взаимоотношений между властью и частными лицами, в том числе инвесторами. </w:t>
            </w:r>
          </w:p>
          <w:p w:rsidR="0019765E" w:rsidRPr="00FC103F" w:rsidRDefault="0019765E" w:rsidP="00FC103F">
            <w:pPr>
              <w:ind w:firstLine="464"/>
              <w:jc w:val="both"/>
              <w:rPr>
                <w:rFonts w:ascii="Times New Roman" w:hAnsi="Times New Roman"/>
                <w:b/>
                <w:sz w:val="28"/>
                <w:szCs w:val="24"/>
              </w:rPr>
            </w:pPr>
            <w:r w:rsidRPr="00FC103F">
              <w:rPr>
                <w:rFonts w:ascii="Times New Roman" w:hAnsi="Times New Roman"/>
                <w:sz w:val="28"/>
                <w:szCs w:val="24"/>
              </w:rPr>
              <w:t xml:space="preserve">Для последних определяющим при выборе страны-контрагента будет порядок </w:t>
            </w:r>
            <w:r w:rsidRPr="00FC103F">
              <w:rPr>
                <w:rFonts w:ascii="Times New Roman" w:hAnsi="Times New Roman"/>
                <w:b/>
                <w:sz w:val="28"/>
                <w:szCs w:val="24"/>
              </w:rPr>
              <w:t xml:space="preserve">досрочного прекращения действия ранее принятых административных актов. </w:t>
            </w:r>
          </w:p>
          <w:p w:rsidR="0019765E" w:rsidRPr="00FC103F" w:rsidRDefault="0019765E" w:rsidP="00FC103F">
            <w:pPr>
              <w:ind w:firstLine="464"/>
              <w:jc w:val="both"/>
              <w:rPr>
                <w:rFonts w:ascii="Times New Roman" w:hAnsi="Times New Roman"/>
                <w:sz w:val="28"/>
                <w:szCs w:val="24"/>
              </w:rPr>
            </w:pPr>
            <w:r w:rsidRPr="00FC103F">
              <w:rPr>
                <w:rFonts w:ascii="Times New Roman" w:hAnsi="Times New Roman"/>
                <w:sz w:val="28"/>
                <w:szCs w:val="24"/>
              </w:rPr>
              <w:t xml:space="preserve">Чем больше в таком порядке места для усмотрения административного органа; тем больше в нем условий, допускающих досрочную отмену, принятых решений; чем больше в нем юридически неопределенных категорий, тем меньше вероятность поступления инвестиций в страну. </w:t>
            </w:r>
          </w:p>
          <w:p w:rsidR="0019765E" w:rsidRPr="00FC103F" w:rsidRDefault="0019765E" w:rsidP="00FC103F">
            <w:pPr>
              <w:ind w:firstLine="464"/>
              <w:jc w:val="both"/>
              <w:rPr>
                <w:rFonts w:ascii="Times New Roman" w:hAnsi="Times New Roman"/>
                <w:sz w:val="28"/>
                <w:szCs w:val="24"/>
              </w:rPr>
            </w:pPr>
            <w:r w:rsidRPr="00FC103F">
              <w:rPr>
                <w:rFonts w:ascii="Times New Roman" w:hAnsi="Times New Roman"/>
                <w:sz w:val="28"/>
                <w:szCs w:val="24"/>
              </w:rPr>
              <w:lastRenderedPageBreak/>
              <w:t xml:space="preserve">Инвестор должен </w:t>
            </w:r>
            <w:r w:rsidRPr="00FC103F">
              <w:rPr>
                <w:rFonts w:ascii="Times New Roman" w:hAnsi="Times New Roman"/>
                <w:b/>
                <w:sz w:val="28"/>
                <w:szCs w:val="24"/>
              </w:rPr>
              <w:t>четко и однозначно понимать те условия</w:t>
            </w:r>
            <w:r w:rsidRPr="00FC103F">
              <w:rPr>
                <w:rFonts w:ascii="Times New Roman" w:hAnsi="Times New Roman"/>
                <w:sz w:val="28"/>
                <w:szCs w:val="24"/>
              </w:rPr>
              <w:t xml:space="preserve">, при которых ранее выданные разрешения, лицензии и т.п., могут быть отозваны административным органом. </w:t>
            </w:r>
          </w:p>
          <w:p w:rsidR="0019765E" w:rsidRPr="00FC103F" w:rsidRDefault="0019765E" w:rsidP="00FC103F">
            <w:pPr>
              <w:ind w:firstLine="464"/>
              <w:jc w:val="both"/>
              <w:rPr>
                <w:rFonts w:ascii="Times New Roman" w:hAnsi="Times New Roman"/>
                <w:sz w:val="28"/>
                <w:szCs w:val="24"/>
              </w:rPr>
            </w:pPr>
            <w:r w:rsidRPr="00FC103F">
              <w:rPr>
                <w:rFonts w:ascii="Times New Roman" w:hAnsi="Times New Roman"/>
                <w:sz w:val="28"/>
                <w:szCs w:val="24"/>
              </w:rPr>
              <w:t>Возможности власти в этой части должны быть сведены к необходимому минимуму.</w:t>
            </w:r>
          </w:p>
          <w:p w:rsidR="0019765E" w:rsidRPr="00FC103F" w:rsidRDefault="0019765E" w:rsidP="00FC103F">
            <w:pPr>
              <w:ind w:firstLine="464"/>
              <w:jc w:val="both"/>
              <w:rPr>
                <w:rFonts w:ascii="Times New Roman" w:hAnsi="Times New Roman"/>
                <w:b/>
                <w:sz w:val="28"/>
                <w:szCs w:val="24"/>
              </w:rPr>
            </w:pPr>
            <w:r w:rsidRPr="00FC103F">
              <w:rPr>
                <w:rFonts w:ascii="Times New Roman" w:hAnsi="Times New Roman"/>
                <w:sz w:val="28"/>
                <w:szCs w:val="24"/>
              </w:rPr>
              <w:t xml:space="preserve">Вместе с тем, часть 9 статьи 84 АППК приводится в соответствие со статьей 66 АППК. </w:t>
            </w:r>
          </w:p>
        </w:tc>
      </w:tr>
      <w:tr w:rsidR="0019765E" w:rsidRPr="00FC103F" w:rsidTr="00EF70FF">
        <w:tc>
          <w:tcPr>
            <w:tcW w:w="880" w:type="dxa"/>
          </w:tcPr>
          <w:p w:rsidR="0019765E" w:rsidRPr="00FC103F" w:rsidRDefault="0019765E" w:rsidP="00FC103F">
            <w:pPr>
              <w:pStyle w:val="a5"/>
              <w:widowControl w:val="0"/>
              <w:numPr>
                <w:ilvl w:val="0"/>
                <w:numId w:val="1"/>
              </w:numPr>
              <w:ind w:right="306"/>
              <w:jc w:val="center"/>
              <w:rPr>
                <w:sz w:val="28"/>
                <w:szCs w:val="24"/>
                <w:lang w:val="ru-RU"/>
              </w:rPr>
            </w:pPr>
          </w:p>
        </w:tc>
        <w:tc>
          <w:tcPr>
            <w:tcW w:w="1134" w:type="dxa"/>
          </w:tcPr>
          <w:p w:rsidR="0019765E" w:rsidRPr="00FC103F" w:rsidRDefault="0019765E" w:rsidP="00FC103F">
            <w:pPr>
              <w:keepNext/>
              <w:contextualSpacing/>
              <w:jc w:val="both"/>
              <w:rPr>
                <w:rFonts w:ascii="Times New Roman" w:eastAsia="Times New Roman" w:hAnsi="Times New Roman"/>
                <w:spacing w:val="2"/>
                <w:sz w:val="28"/>
                <w:szCs w:val="24"/>
              </w:rPr>
            </w:pPr>
            <w:r w:rsidRPr="00FC103F">
              <w:rPr>
                <w:rFonts w:ascii="Times New Roman" w:eastAsia="Times New Roman" w:hAnsi="Times New Roman"/>
                <w:spacing w:val="2"/>
                <w:sz w:val="28"/>
                <w:szCs w:val="24"/>
              </w:rPr>
              <w:t>Часть первая статьи 86</w:t>
            </w:r>
          </w:p>
        </w:tc>
        <w:tc>
          <w:tcPr>
            <w:tcW w:w="4395" w:type="dxa"/>
          </w:tcPr>
          <w:p w:rsidR="0019765E" w:rsidRPr="00FC103F" w:rsidRDefault="0019765E" w:rsidP="00FC103F">
            <w:pPr>
              <w:ind w:firstLine="459"/>
              <w:jc w:val="both"/>
              <w:rPr>
                <w:rFonts w:ascii="Times New Roman" w:hAnsi="Times New Roman"/>
                <w:bCs/>
                <w:sz w:val="28"/>
                <w:szCs w:val="24"/>
              </w:rPr>
            </w:pPr>
            <w:r w:rsidRPr="00FC103F">
              <w:rPr>
                <w:rFonts w:ascii="Times New Roman" w:hAnsi="Times New Roman"/>
                <w:bCs/>
                <w:sz w:val="28"/>
                <w:szCs w:val="24"/>
              </w:rPr>
              <w:t>Статья 86. Порядок и сроки исполнения административного акта</w:t>
            </w:r>
          </w:p>
          <w:p w:rsidR="0019765E" w:rsidRPr="00FC103F" w:rsidRDefault="0019765E" w:rsidP="00FC103F">
            <w:pPr>
              <w:ind w:firstLine="459"/>
              <w:jc w:val="both"/>
              <w:rPr>
                <w:rFonts w:ascii="Times New Roman" w:hAnsi="Times New Roman"/>
                <w:bCs/>
                <w:sz w:val="28"/>
                <w:szCs w:val="24"/>
              </w:rPr>
            </w:pPr>
            <w:r w:rsidRPr="00FC103F">
              <w:rPr>
                <w:rFonts w:ascii="Times New Roman" w:hAnsi="Times New Roman"/>
                <w:bCs/>
                <w:sz w:val="28"/>
                <w:szCs w:val="24"/>
              </w:rPr>
              <w:t xml:space="preserve">1. Административный акт обязателен для всех государственных органов, органов местного самоуправления, юридических лиц, должностных лиц, </w:t>
            </w:r>
            <w:r w:rsidRPr="00FC103F">
              <w:rPr>
                <w:rFonts w:ascii="Times New Roman" w:hAnsi="Times New Roman"/>
                <w:b/>
                <w:bCs/>
                <w:sz w:val="28"/>
                <w:szCs w:val="24"/>
              </w:rPr>
              <w:t>граждан</w:t>
            </w:r>
            <w:r w:rsidRPr="00FC103F">
              <w:rPr>
                <w:rFonts w:ascii="Times New Roman" w:hAnsi="Times New Roman"/>
                <w:bCs/>
                <w:sz w:val="28"/>
                <w:szCs w:val="24"/>
              </w:rPr>
              <w:t xml:space="preserve"> и подлежит исполнению.</w:t>
            </w:r>
          </w:p>
        </w:tc>
        <w:tc>
          <w:tcPr>
            <w:tcW w:w="4394" w:type="dxa"/>
          </w:tcPr>
          <w:p w:rsidR="0019765E" w:rsidRPr="00FC103F" w:rsidRDefault="0019765E" w:rsidP="00FC103F">
            <w:pPr>
              <w:ind w:firstLine="459"/>
              <w:jc w:val="both"/>
              <w:rPr>
                <w:rFonts w:ascii="Times New Roman" w:hAnsi="Times New Roman"/>
                <w:bCs/>
                <w:sz w:val="28"/>
                <w:szCs w:val="24"/>
              </w:rPr>
            </w:pPr>
            <w:r w:rsidRPr="00FC103F">
              <w:rPr>
                <w:rFonts w:ascii="Times New Roman" w:hAnsi="Times New Roman"/>
                <w:bCs/>
                <w:sz w:val="28"/>
                <w:szCs w:val="24"/>
              </w:rPr>
              <w:t>Статья 86. Порядок и сроки исполнения административного акта</w:t>
            </w:r>
          </w:p>
          <w:p w:rsidR="0019765E" w:rsidRPr="00FC103F" w:rsidRDefault="0019765E" w:rsidP="00FC103F">
            <w:pPr>
              <w:ind w:firstLine="459"/>
              <w:jc w:val="both"/>
              <w:rPr>
                <w:rFonts w:ascii="Times New Roman" w:hAnsi="Times New Roman"/>
                <w:bCs/>
                <w:sz w:val="28"/>
                <w:szCs w:val="24"/>
              </w:rPr>
            </w:pPr>
            <w:r w:rsidRPr="00FC103F">
              <w:rPr>
                <w:rFonts w:ascii="Times New Roman" w:hAnsi="Times New Roman"/>
                <w:bCs/>
                <w:sz w:val="28"/>
                <w:szCs w:val="24"/>
              </w:rPr>
              <w:t xml:space="preserve">1. Административный акт обязателен для всех государственных органов, органов местного самоуправления, юридических лиц, должностных лиц, </w:t>
            </w:r>
            <w:r w:rsidRPr="00FC103F">
              <w:rPr>
                <w:rFonts w:ascii="Times New Roman" w:hAnsi="Times New Roman"/>
                <w:b/>
                <w:bCs/>
                <w:sz w:val="28"/>
                <w:szCs w:val="24"/>
              </w:rPr>
              <w:t>физических лиц</w:t>
            </w:r>
            <w:r w:rsidRPr="00FC103F">
              <w:rPr>
                <w:rFonts w:ascii="Times New Roman" w:hAnsi="Times New Roman"/>
                <w:bCs/>
                <w:sz w:val="28"/>
                <w:szCs w:val="24"/>
              </w:rPr>
              <w:t xml:space="preserve"> и подлежит исполнению.</w:t>
            </w:r>
          </w:p>
        </w:tc>
        <w:tc>
          <w:tcPr>
            <w:tcW w:w="4394" w:type="dxa"/>
          </w:tcPr>
          <w:p w:rsidR="0019765E" w:rsidRPr="00FC103F" w:rsidRDefault="0019765E" w:rsidP="00FC103F">
            <w:pPr>
              <w:ind w:firstLine="464"/>
              <w:jc w:val="both"/>
              <w:rPr>
                <w:rFonts w:ascii="Times New Roman" w:hAnsi="Times New Roman"/>
                <w:sz w:val="28"/>
                <w:szCs w:val="24"/>
              </w:rPr>
            </w:pPr>
            <w:r w:rsidRPr="00FC103F">
              <w:rPr>
                <w:rFonts w:ascii="Times New Roman" w:hAnsi="Times New Roman"/>
                <w:sz w:val="28"/>
                <w:szCs w:val="24"/>
              </w:rPr>
              <w:t>Замена будет способствовать унификации терминологии.</w:t>
            </w:r>
          </w:p>
        </w:tc>
      </w:tr>
      <w:tr w:rsidR="0019765E" w:rsidRPr="00FC103F" w:rsidTr="00EF70FF">
        <w:tc>
          <w:tcPr>
            <w:tcW w:w="880" w:type="dxa"/>
            <w:shd w:val="clear" w:color="auto" w:fill="auto"/>
          </w:tcPr>
          <w:p w:rsidR="0019765E" w:rsidRPr="00FC103F" w:rsidRDefault="0019765E" w:rsidP="00FC103F">
            <w:pPr>
              <w:pStyle w:val="a5"/>
              <w:widowControl w:val="0"/>
              <w:numPr>
                <w:ilvl w:val="0"/>
                <w:numId w:val="1"/>
              </w:numPr>
              <w:ind w:right="306"/>
              <w:jc w:val="center"/>
              <w:rPr>
                <w:sz w:val="28"/>
                <w:szCs w:val="24"/>
                <w:lang w:val="ru-RU"/>
              </w:rPr>
            </w:pPr>
          </w:p>
        </w:tc>
        <w:tc>
          <w:tcPr>
            <w:tcW w:w="1134" w:type="dxa"/>
            <w:shd w:val="clear" w:color="auto" w:fill="auto"/>
          </w:tcPr>
          <w:p w:rsidR="0019765E" w:rsidRPr="00FC103F" w:rsidRDefault="0019765E" w:rsidP="00FC103F">
            <w:pPr>
              <w:jc w:val="both"/>
              <w:rPr>
                <w:rFonts w:ascii="Times New Roman" w:hAnsi="Times New Roman"/>
                <w:sz w:val="28"/>
                <w:szCs w:val="24"/>
              </w:rPr>
            </w:pPr>
            <w:r w:rsidRPr="00FC103F">
              <w:rPr>
                <w:rFonts w:ascii="Times New Roman" w:hAnsi="Times New Roman"/>
                <w:sz w:val="28"/>
                <w:szCs w:val="24"/>
              </w:rPr>
              <w:t>Часть вторая статьи 87</w:t>
            </w:r>
          </w:p>
        </w:tc>
        <w:tc>
          <w:tcPr>
            <w:tcW w:w="4395" w:type="dxa"/>
            <w:shd w:val="clear" w:color="auto" w:fill="auto"/>
          </w:tcPr>
          <w:p w:rsidR="0019765E" w:rsidRPr="00FC103F" w:rsidRDefault="0019765E" w:rsidP="00FC103F">
            <w:pPr>
              <w:ind w:firstLine="459"/>
              <w:jc w:val="both"/>
              <w:rPr>
                <w:rFonts w:ascii="Times New Roman" w:hAnsi="Times New Roman"/>
                <w:bCs/>
                <w:sz w:val="28"/>
                <w:szCs w:val="24"/>
              </w:rPr>
            </w:pPr>
            <w:r w:rsidRPr="00FC103F">
              <w:rPr>
                <w:rFonts w:ascii="Times New Roman" w:hAnsi="Times New Roman"/>
                <w:bCs/>
                <w:sz w:val="28"/>
                <w:szCs w:val="24"/>
              </w:rPr>
              <w:t>Статья 87. Порядок осуществления упрощенной административной процедуры.</w:t>
            </w:r>
          </w:p>
          <w:p w:rsidR="0019765E" w:rsidRPr="00FC103F" w:rsidRDefault="0019765E" w:rsidP="00FC103F">
            <w:pPr>
              <w:ind w:firstLine="459"/>
              <w:jc w:val="both"/>
              <w:rPr>
                <w:rFonts w:ascii="Times New Roman" w:hAnsi="Times New Roman"/>
                <w:bCs/>
                <w:sz w:val="28"/>
                <w:szCs w:val="24"/>
              </w:rPr>
            </w:pPr>
            <w:r w:rsidRPr="00FC103F">
              <w:rPr>
                <w:rFonts w:ascii="Times New Roman" w:hAnsi="Times New Roman"/>
                <w:bCs/>
                <w:sz w:val="28"/>
                <w:szCs w:val="24"/>
              </w:rPr>
              <w:t>…</w:t>
            </w:r>
          </w:p>
          <w:p w:rsidR="0019765E" w:rsidRPr="00FC103F" w:rsidRDefault="0019765E" w:rsidP="00FC103F">
            <w:pPr>
              <w:ind w:firstLine="459"/>
              <w:jc w:val="both"/>
              <w:rPr>
                <w:rFonts w:ascii="Times New Roman" w:hAnsi="Times New Roman"/>
                <w:bCs/>
                <w:sz w:val="28"/>
                <w:szCs w:val="24"/>
              </w:rPr>
            </w:pPr>
            <w:r w:rsidRPr="00FC103F">
              <w:rPr>
                <w:rFonts w:ascii="Times New Roman" w:hAnsi="Times New Roman"/>
                <w:bCs/>
                <w:sz w:val="28"/>
                <w:szCs w:val="24"/>
              </w:rPr>
              <w:t xml:space="preserve">2. Упрощенная административная процедура осуществляется государственным </w:t>
            </w:r>
            <w:r w:rsidRPr="00FC103F">
              <w:rPr>
                <w:rFonts w:ascii="Times New Roman" w:hAnsi="Times New Roman"/>
                <w:bCs/>
                <w:sz w:val="28"/>
                <w:szCs w:val="24"/>
              </w:rPr>
              <w:lastRenderedPageBreak/>
              <w:t>органом, органом местного самоуправления, юридическим лицом со стопроцентным участием государства и их должностными лицами в порядке, установленном настоящим разделом, с особенностями, установленными настоящей главой.</w:t>
            </w:r>
          </w:p>
        </w:tc>
        <w:tc>
          <w:tcPr>
            <w:tcW w:w="4394" w:type="dxa"/>
            <w:shd w:val="clear" w:color="auto" w:fill="auto"/>
          </w:tcPr>
          <w:p w:rsidR="0019765E" w:rsidRPr="00FC103F" w:rsidRDefault="0019765E" w:rsidP="00FC103F">
            <w:pPr>
              <w:ind w:firstLine="459"/>
              <w:jc w:val="both"/>
              <w:rPr>
                <w:rFonts w:ascii="Times New Roman" w:hAnsi="Times New Roman"/>
                <w:bCs/>
                <w:sz w:val="28"/>
                <w:szCs w:val="24"/>
              </w:rPr>
            </w:pPr>
            <w:r w:rsidRPr="00FC103F">
              <w:rPr>
                <w:rFonts w:ascii="Times New Roman" w:hAnsi="Times New Roman"/>
                <w:bCs/>
                <w:sz w:val="28"/>
                <w:szCs w:val="24"/>
              </w:rPr>
              <w:lastRenderedPageBreak/>
              <w:t>Статья 87. Порядок осуществления упрощенной административной процедуры.</w:t>
            </w:r>
          </w:p>
          <w:p w:rsidR="0019765E" w:rsidRPr="00FC103F" w:rsidRDefault="0019765E" w:rsidP="00FC103F">
            <w:pPr>
              <w:ind w:firstLine="459"/>
              <w:jc w:val="both"/>
              <w:rPr>
                <w:rFonts w:ascii="Times New Roman" w:hAnsi="Times New Roman"/>
                <w:bCs/>
                <w:sz w:val="28"/>
                <w:szCs w:val="24"/>
              </w:rPr>
            </w:pPr>
            <w:r w:rsidRPr="00FC103F">
              <w:rPr>
                <w:rFonts w:ascii="Times New Roman" w:hAnsi="Times New Roman"/>
                <w:bCs/>
                <w:sz w:val="28"/>
                <w:szCs w:val="24"/>
              </w:rPr>
              <w:t>…</w:t>
            </w:r>
          </w:p>
          <w:p w:rsidR="0019765E" w:rsidRPr="00FC103F" w:rsidRDefault="0019765E" w:rsidP="00FC103F">
            <w:pPr>
              <w:ind w:firstLine="458"/>
              <w:jc w:val="both"/>
              <w:rPr>
                <w:rFonts w:ascii="Times New Roman" w:hAnsi="Times New Roman"/>
                <w:b/>
                <w:bCs/>
                <w:sz w:val="28"/>
                <w:szCs w:val="24"/>
              </w:rPr>
            </w:pPr>
            <w:r w:rsidRPr="00FC103F">
              <w:rPr>
                <w:rFonts w:ascii="Times New Roman" w:hAnsi="Times New Roman"/>
                <w:bCs/>
                <w:sz w:val="28"/>
                <w:szCs w:val="24"/>
              </w:rPr>
              <w:t xml:space="preserve">2. Упрощенная административная процедура осуществляется государственным </w:t>
            </w:r>
            <w:r w:rsidRPr="00FC103F">
              <w:rPr>
                <w:rFonts w:ascii="Times New Roman" w:hAnsi="Times New Roman"/>
                <w:bCs/>
                <w:sz w:val="28"/>
                <w:szCs w:val="24"/>
              </w:rPr>
              <w:lastRenderedPageBreak/>
              <w:t>органом,</w:t>
            </w:r>
            <w:r w:rsidRPr="00FC103F">
              <w:rPr>
                <w:rFonts w:ascii="Times New Roman" w:hAnsi="Times New Roman"/>
                <w:b/>
                <w:bCs/>
                <w:sz w:val="28"/>
                <w:szCs w:val="24"/>
              </w:rPr>
              <w:t xml:space="preserve"> государственным юридическим лицом, </w:t>
            </w:r>
            <w:r w:rsidRPr="00FC103F">
              <w:rPr>
                <w:rFonts w:ascii="Times New Roman" w:hAnsi="Times New Roman"/>
                <w:bCs/>
                <w:sz w:val="28"/>
                <w:szCs w:val="24"/>
              </w:rPr>
              <w:t>органом местного самоуправления, юридическим лицом со стопроцентным участием государства и их должностными лицами в порядке, установленном настоящим разделом, с особенностями, установленными настоящей главой.</w:t>
            </w:r>
          </w:p>
        </w:tc>
        <w:tc>
          <w:tcPr>
            <w:tcW w:w="4394" w:type="dxa"/>
            <w:shd w:val="clear" w:color="auto" w:fill="auto"/>
          </w:tcPr>
          <w:p w:rsidR="0019765E" w:rsidRPr="00FC103F" w:rsidRDefault="0019765E" w:rsidP="00FC103F">
            <w:pPr>
              <w:ind w:firstLine="316"/>
              <w:jc w:val="both"/>
              <w:rPr>
                <w:rFonts w:ascii="Times New Roman" w:hAnsi="Times New Roman"/>
                <w:sz w:val="28"/>
                <w:szCs w:val="24"/>
              </w:rPr>
            </w:pPr>
            <w:r w:rsidRPr="00FC103F">
              <w:rPr>
                <w:rFonts w:ascii="Times New Roman" w:hAnsi="Times New Roman"/>
                <w:sz w:val="28"/>
                <w:szCs w:val="24"/>
              </w:rPr>
              <w:lastRenderedPageBreak/>
              <w:t xml:space="preserve">В настоящее время, часть вторая статьи 87 АППК не содержит в себе обязанность по рассмотрению сообщений, предложений, откликов и запросов, например, государственными предприятиями и государственными </w:t>
            </w:r>
            <w:r w:rsidRPr="00FC103F">
              <w:rPr>
                <w:rFonts w:ascii="Times New Roman" w:hAnsi="Times New Roman"/>
                <w:sz w:val="28"/>
                <w:szCs w:val="24"/>
              </w:rPr>
              <w:lastRenderedPageBreak/>
              <w:t xml:space="preserve">учреждениями. Данный момент дает право данным лицам по факту не рассматривать указанные категории обращений граждан, что влечет за собой ущемление прав граждан, а также возможность отсутствия своевременного реагирования, например, РГП на ПХВ, на </w:t>
            </w:r>
            <w:proofErr w:type="spellStart"/>
            <w:r w:rsidRPr="00FC103F">
              <w:rPr>
                <w:rFonts w:ascii="Times New Roman" w:hAnsi="Times New Roman"/>
                <w:sz w:val="28"/>
                <w:szCs w:val="24"/>
              </w:rPr>
              <w:t>на</w:t>
            </w:r>
            <w:proofErr w:type="spellEnd"/>
            <w:r w:rsidRPr="00FC103F">
              <w:rPr>
                <w:rFonts w:ascii="Times New Roman" w:hAnsi="Times New Roman"/>
                <w:sz w:val="28"/>
                <w:szCs w:val="24"/>
              </w:rPr>
              <w:t xml:space="preserve"> нарушение тех или иных прав граждан сотрудниками РГП. </w:t>
            </w:r>
          </w:p>
          <w:p w:rsidR="0019765E" w:rsidRPr="00FC103F" w:rsidRDefault="0019765E" w:rsidP="00FC103F">
            <w:pPr>
              <w:ind w:firstLine="316"/>
              <w:jc w:val="both"/>
              <w:rPr>
                <w:rFonts w:ascii="Times New Roman" w:hAnsi="Times New Roman"/>
                <w:sz w:val="28"/>
                <w:szCs w:val="24"/>
              </w:rPr>
            </w:pPr>
            <w:r w:rsidRPr="00FC103F">
              <w:rPr>
                <w:rFonts w:ascii="Times New Roman" w:hAnsi="Times New Roman"/>
                <w:sz w:val="28"/>
                <w:szCs w:val="24"/>
              </w:rPr>
              <w:t xml:space="preserve">В этой связи, полагаем необходимым закрепить обязанность рассматривать сообщения, запросы, предложения и отклики вышеуказанными субъектами.      </w:t>
            </w:r>
          </w:p>
        </w:tc>
      </w:tr>
      <w:tr w:rsidR="0019765E" w:rsidRPr="00FC103F" w:rsidTr="00EF70FF">
        <w:tc>
          <w:tcPr>
            <w:tcW w:w="880" w:type="dxa"/>
            <w:shd w:val="clear" w:color="auto" w:fill="auto"/>
          </w:tcPr>
          <w:p w:rsidR="0019765E" w:rsidRPr="00FC103F" w:rsidRDefault="0019765E" w:rsidP="00FC103F">
            <w:pPr>
              <w:pStyle w:val="a5"/>
              <w:widowControl w:val="0"/>
              <w:numPr>
                <w:ilvl w:val="0"/>
                <w:numId w:val="1"/>
              </w:numPr>
              <w:ind w:right="306"/>
              <w:jc w:val="center"/>
              <w:rPr>
                <w:sz w:val="28"/>
                <w:szCs w:val="24"/>
                <w:lang w:val="ru-RU"/>
              </w:rPr>
            </w:pPr>
          </w:p>
        </w:tc>
        <w:tc>
          <w:tcPr>
            <w:tcW w:w="1134" w:type="dxa"/>
            <w:shd w:val="clear" w:color="auto" w:fill="auto"/>
          </w:tcPr>
          <w:p w:rsidR="0019765E" w:rsidRPr="00FC103F" w:rsidRDefault="0019765E" w:rsidP="00FC103F">
            <w:pPr>
              <w:keepNext/>
              <w:contextualSpacing/>
              <w:jc w:val="both"/>
              <w:rPr>
                <w:rFonts w:ascii="Times New Roman" w:eastAsia="Times New Roman" w:hAnsi="Times New Roman"/>
                <w:spacing w:val="2"/>
                <w:sz w:val="28"/>
                <w:szCs w:val="24"/>
              </w:rPr>
            </w:pPr>
            <w:r w:rsidRPr="00FC103F">
              <w:rPr>
                <w:rFonts w:ascii="Times New Roman" w:eastAsia="Times New Roman" w:hAnsi="Times New Roman"/>
                <w:spacing w:val="2"/>
                <w:sz w:val="28"/>
                <w:szCs w:val="24"/>
                <w:lang w:val="kk-KZ"/>
              </w:rPr>
              <w:t>Н</w:t>
            </w:r>
            <w:proofErr w:type="spellStart"/>
            <w:r w:rsidRPr="00FC103F">
              <w:rPr>
                <w:rFonts w:ascii="Times New Roman" w:eastAsia="Times New Roman" w:hAnsi="Times New Roman"/>
                <w:spacing w:val="2"/>
                <w:sz w:val="28"/>
                <w:szCs w:val="24"/>
              </w:rPr>
              <w:t>овый</w:t>
            </w:r>
            <w:proofErr w:type="spellEnd"/>
            <w:r w:rsidRPr="00FC103F">
              <w:rPr>
                <w:rFonts w:ascii="Times New Roman" w:eastAsia="Times New Roman" w:hAnsi="Times New Roman"/>
                <w:spacing w:val="2"/>
                <w:sz w:val="28"/>
                <w:szCs w:val="24"/>
              </w:rPr>
              <w:t xml:space="preserve"> подпункт 4) части первой статьи 88</w:t>
            </w:r>
          </w:p>
        </w:tc>
        <w:tc>
          <w:tcPr>
            <w:tcW w:w="4395" w:type="dxa"/>
            <w:shd w:val="clear" w:color="auto" w:fill="auto"/>
          </w:tcPr>
          <w:p w:rsidR="0019765E" w:rsidRPr="00FC103F" w:rsidRDefault="0019765E" w:rsidP="00FC103F">
            <w:pPr>
              <w:ind w:firstLine="459"/>
              <w:jc w:val="both"/>
              <w:rPr>
                <w:rFonts w:ascii="Times New Roman" w:hAnsi="Times New Roman"/>
                <w:bCs/>
                <w:sz w:val="28"/>
                <w:szCs w:val="24"/>
              </w:rPr>
            </w:pPr>
            <w:r w:rsidRPr="00FC103F">
              <w:rPr>
                <w:rFonts w:ascii="Times New Roman" w:hAnsi="Times New Roman"/>
                <w:bCs/>
                <w:sz w:val="28"/>
                <w:szCs w:val="24"/>
              </w:rPr>
              <w:t>Статья 88. Прекращение упрощенной административной процедуры</w:t>
            </w:r>
          </w:p>
          <w:p w:rsidR="0019765E" w:rsidRPr="00FC103F" w:rsidRDefault="0019765E" w:rsidP="00FC103F">
            <w:pPr>
              <w:ind w:firstLine="459"/>
              <w:jc w:val="both"/>
              <w:rPr>
                <w:rFonts w:ascii="Times New Roman" w:hAnsi="Times New Roman"/>
                <w:bCs/>
                <w:sz w:val="28"/>
                <w:szCs w:val="24"/>
              </w:rPr>
            </w:pPr>
            <w:r w:rsidRPr="00FC103F">
              <w:rPr>
                <w:rFonts w:ascii="Times New Roman" w:hAnsi="Times New Roman"/>
                <w:bCs/>
                <w:sz w:val="28"/>
                <w:szCs w:val="24"/>
              </w:rPr>
              <w:t>1. Упрощенная административная процедура подлежит прекращению при наличии хотя бы одного из следующих обстоятельств:</w:t>
            </w:r>
          </w:p>
          <w:p w:rsidR="0019765E" w:rsidRPr="00FC103F" w:rsidRDefault="0019765E" w:rsidP="00FC103F">
            <w:pPr>
              <w:ind w:firstLine="459"/>
              <w:jc w:val="both"/>
              <w:rPr>
                <w:rFonts w:ascii="Times New Roman" w:hAnsi="Times New Roman"/>
                <w:b/>
                <w:bCs/>
                <w:sz w:val="28"/>
                <w:szCs w:val="24"/>
                <w:lang w:val="kk-KZ"/>
              </w:rPr>
            </w:pPr>
            <w:r w:rsidRPr="00FC103F">
              <w:rPr>
                <w:rFonts w:ascii="Times New Roman" w:hAnsi="Times New Roman"/>
                <w:bCs/>
                <w:sz w:val="28"/>
                <w:szCs w:val="24"/>
              </w:rPr>
              <w:t>…</w:t>
            </w:r>
          </w:p>
          <w:p w:rsidR="0019765E" w:rsidRPr="00FC103F" w:rsidRDefault="0019765E" w:rsidP="00FC103F">
            <w:pPr>
              <w:ind w:firstLine="459"/>
              <w:jc w:val="both"/>
              <w:rPr>
                <w:rFonts w:ascii="Times New Roman" w:hAnsi="Times New Roman"/>
                <w:b/>
                <w:bCs/>
                <w:sz w:val="28"/>
                <w:szCs w:val="24"/>
                <w:lang w:val="kk-KZ"/>
              </w:rPr>
            </w:pPr>
            <w:r w:rsidRPr="00FC103F">
              <w:rPr>
                <w:rFonts w:ascii="Times New Roman" w:hAnsi="Times New Roman"/>
                <w:b/>
                <w:bCs/>
                <w:sz w:val="28"/>
                <w:szCs w:val="24"/>
                <w:lang w:val="kk-KZ"/>
              </w:rPr>
              <w:t>4) отсутствует.</w:t>
            </w:r>
          </w:p>
          <w:p w:rsidR="0019765E" w:rsidRPr="00FC103F" w:rsidRDefault="0019765E" w:rsidP="00FC103F">
            <w:pPr>
              <w:ind w:firstLine="459"/>
              <w:jc w:val="both"/>
              <w:rPr>
                <w:rFonts w:ascii="Times New Roman" w:hAnsi="Times New Roman"/>
                <w:b/>
                <w:bCs/>
                <w:sz w:val="28"/>
                <w:szCs w:val="24"/>
                <w:lang w:val="kk-KZ"/>
              </w:rPr>
            </w:pPr>
          </w:p>
          <w:p w:rsidR="0019765E" w:rsidRPr="00FC103F" w:rsidRDefault="0019765E" w:rsidP="00FC103F">
            <w:pPr>
              <w:ind w:firstLine="459"/>
              <w:jc w:val="both"/>
              <w:rPr>
                <w:rFonts w:ascii="Times New Roman" w:hAnsi="Times New Roman"/>
                <w:b/>
                <w:bCs/>
                <w:sz w:val="28"/>
                <w:szCs w:val="24"/>
                <w:lang w:val="kk-KZ"/>
              </w:rPr>
            </w:pPr>
          </w:p>
          <w:p w:rsidR="0019765E" w:rsidRPr="00FC103F" w:rsidRDefault="0019765E" w:rsidP="00FC103F">
            <w:pPr>
              <w:ind w:firstLine="459"/>
              <w:jc w:val="both"/>
              <w:rPr>
                <w:rFonts w:ascii="Times New Roman" w:hAnsi="Times New Roman"/>
                <w:b/>
                <w:bCs/>
                <w:sz w:val="28"/>
                <w:szCs w:val="24"/>
                <w:lang w:val="kk-KZ"/>
              </w:rPr>
            </w:pPr>
          </w:p>
          <w:p w:rsidR="0019765E" w:rsidRPr="00FC103F" w:rsidRDefault="0019765E" w:rsidP="00FC103F">
            <w:pPr>
              <w:ind w:firstLine="459"/>
              <w:jc w:val="both"/>
              <w:rPr>
                <w:rFonts w:ascii="Times New Roman" w:hAnsi="Times New Roman"/>
                <w:b/>
                <w:bCs/>
                <w:sz w:val="28"/>
                <w:szCs w:val="24"/>
                <w:lang w:val="kk-KZ"/>
              </w:rPr>
            </w:pPr>
          </w:p>
          <w:p w:rsidR="0019765E" w:rsidRPr="00FC103F" w:rsidRDefault="0019765E" w:rsidP="00FC103F">
            <w:pPr>
              <w:ind w:firstLine="459"/>
              <w:jc w:val="both"/>
              <w:rPr>
                <w:rFonts w:ascii="Times New Roman" w:hAnsi="Times New Roman"/>
                <w:b/>
                <w:bCs/>
                <w:sz w:val="28"/>
                <w:szCs w:val="24"/>
                <w:lang w:val="kk-KZ"/>
              </w:rPr>
            </w:pPr>
          </w:p>
          <w:p w:rsidR="0019765E" w:rsidRPr="00FC103F" w:rsidRDefault="0019765E" w:rsidP="00FC103F">
            <w:pPr>
              <w:ind w:firstLine="459"/>
              <w:jc w:val="both"/>
              <w:rPr>
                <w:rFonts w:ascii="Times New Roman" w:hAnsi="Times New Roman"/>
                <w:b/>
                <w:bCs/>
                <w:sz w:val="28"/>
                <w:szCs w:val="24"/>
                <w:lang w:val="kk-KZ"/>
              </w:rPr>
            </w:pPr>
          </w:p>
          <w:p w:rsidR="0019765E" w:rsidRPr="00FC103F" w:rsidRDefault="0019765E" w:rsidP="00FC103F">
            <w:pPr>
              <w:ind w:firstLine="459"/>
              <w:jc w:val="both"/>
              <w:rPr>
                <w:rFonts w:ascii="Times New Roman" w:hAnsi="Times New Roman"/>
                <w:b/>
                <w:bCs/>
                <w:sz w:val="28"/>
                <w:szCs w:val="24"/>
                <w:lang w:val="kk-KZ"/>
              </w:rPr>
            </w:pPr>
          </w:p>
          <w:p w:rsidR="0019765E" w:rsidRPr="00FC103F" w:rsidRDefault="0019765E" w:rsidP="00FC103F">
            <w:pPr>
              <w:ind w:firstLine="459"/>
              <w:jc w:val="both"/>
              <w:rPr>
                <w:rFonts w:ascii="Times New Roman" w:hAnsi="Times New Roman"/>
                <w:b/>
                <w:bCs/>
                <w:sz w:val="28"/>
                <w:szCs w:val="24"/>
                <w:lang w:val="kk-KZ"/>
              </w:rPr>
            </w:pPr>
          </w:p>
          <w:p w:rsidR="0019765E" w:rsidRPr="00FC103F" w:rsidRDefault="0019765E" w:rsidP="00FC103F">
            <w:pPr>
              <w:ind w:firstLine="459"/>
              <w:jc w:val="both"/>
              <w:rPr>
                <w:rFonts w:ascii="Times New Roman" w:hAnsi="Times New Roman"/>
                <w:bCs/>
                <w:sz w:val="28"/>
                <w:szCs w:val="24"/>
              </w:rPr>
            </w:pPr>
          </w:p>
        </w:tc>
        <w:tc>
          <w:tcPr>
            <w:tcW w:w="4394" w:type="dxa"/>
            <w:shd w:val="clear" w:color="auto" w:fill="auto"/>
          </w:tcPr>
          <w:p w:rsidR="0019765E" w:rsidRPr="00FC103F" w:rsidRDefault="0019765E" w:rsidP="00FC103F">
            <w:pPr>
              <w:ind w:firstLine="459"/>
              <w:jc w:val="both"/>
              <w:rPr>
                <w:rFonts w:ascii="Times New Roman" w:hAnsi="Times New Roman"/>
                <w:bCs/>
                <w:sz w:val="28"/>
                <w:szCs w:val="24"/>
              </w:rPr>
            </w:pPr>
            <w:r w:rsidRPr="00FC103F">
              <w:rPr>
                <w:rFonts w:ascii="Times New Roman" w:hAnsi="Times New Roman"/>
                <w:bCs/>
                <w:sz w:val="28"/>
                <w:szCs w:val="24"/>
              </w:rPr>
              <w:lastRenderedPageBreak/>
              <w:t>Статья 88. Прекращение упрощенной административной процедуры</w:t>
            </w:r>
          </w:p>
          <w:p w:rsidR="0019765E" w:rsidRPr="00FC103F" w:rsidRDefault="0019765E" w:rsidP="00FC103F">
            <w:pPr>
              <w:ind w:firstLine="459"/>
              <w:jc w:val="both"/>
              <w:rPr>
                <w:rFonts w:ascii="Times New Roman" w:hAnsi="Times New Roman"/>
                <w:bCs/>
                <w:sz w:val="28"/>
                <w:szCs w:val="24"/>
              </w:rPr>
            </w:pPr>
            <w:r w:rsidRPr="00FC103F">
              <w:rPr>
                <w:rFonts w:ascii="Times New Roman" w:hAnsi="Times New Roman"/>
                <w:bCs/>
                <w:sz w:val="28"/>
                <w:szCs w:val="24"/>
              </w:rPr>
              <w:t>1. Упрощенная административная процедура подлежит прекращению при наличии хотя бы одного из следующих обстоятельств:</w:t>
            </w:r>
          </w:p>
          <w:p w:rsidR="0019765E" w:rsidRPr="00FC103F" w:rsidRDefault="0019765E" w:rsidP="00FC103F">
            <w:pPr>
              <w:ind w:firstLine="459"/>
              <w:jc w:val="both"/>
              <w:rPr>
                <w:rFonts w:ascii="Times New Roman" w:hAnsi="Times New Roman"/>
                <w:bCs/>
                <w:sz w:val="28"/>
                <w:szCs w:val="24"/>
              </w:rPr>
            </w:pPr>
            <w:r w:rsidRPr="00FC103F">
              <w:rPr>
                <w:rFonts w:ascii="Times New Roman" w:hAnsi="Times New Roman"/>
                <w:bCs/>
                <w:sz w:val="28"/>
                <w:szCs w:val="24"/>
              </w:rPr>
              <w:t>…</w:t>
            </w:r>
          </w:p>
          <w:p w:rsidR="002208BF" w:rsidRPr="0037763B" w:rsidRDefault="0019765E" w:rsidP="002208BF">
            <w:pPr>
              <w:tabs>
                <w:tab w:val="left" w:pos="886"/>
              </w:tabs>
              <w:ind w:firstLine="459"/>
              <w:jc w:val="both"/>
              <w:rPr>
                <w:rFonts w:ascii="Times New Roman" w:hAnsi="Times New Roman"/>
                <w:b/>
                <w:bCs/>
                <w:sz w:val="24"/>
                <w:szCs w:val="24"/>
              </w:rPr>
            </w:pPr>
            <w:r w:rsidRPr="00FC103F">
              <w:rPr>
                <w:rFonts w:ascii="Times New Roman" w:hAnsi="Times New Roman"/>
                <w:b/>
                <w:bCs/>
                <w:sz w:val="28"/>
                <w:szCs w:val="24"/>
              </w:rPr>
              <w:t xml:space="preserve">4) </w:t>
            </w:r>
            <w:r w:rsidR="002208BF" w:rsidRPr="002208BF">
              <w:rPr>
                <w:rFonts w:ascii="Times New Roman" w:hAnsi="Times New Roman"/>
                <w:b/>
                <w:bCs/>
                <w:sz w:val="28"/>
                <w:szCs w:val="24"/>
              </w:rPr>
              <w:t xml:space="preserve">принятия отзыва сообщения, предложения, </w:t>
            </w:r>
            <w:r w:rsidR="002208BF" w:rsidRPr="002208BF">
              <w:rPr>
                <w:rFonts w:ascii="Times New Roman" w:hAnsi="Times New Roman"/>
                <w:b/>
                <w:bCs/>
                <w:sz w:val="28"/>
                <w:szCs w:val="24"/>
              </w:rPr>
              <w:lastRenderedPageBreak/>
              <w:t xml:space="preserve">отклика или запроса от заявителя. </w:t>
            </w:r>
          </w:p>
          <w:p w:rsidR="0019765E" w:rsidRPr="00FC103F" w:rsidRDefault="0019765E" w:rsidP="00FC103F">
            <w:pPr>
              <w:tabs>
                <w:tab w:val="left" w:pos="886"/>
              </w:tabs>
              <w:ind w:firstLine="459"/>
              <w:jc w:val="both"/>
              <w:rPr>
                <w:rFonts w:ascii="Times New Roman" w:hAnsi="Times New Roman"/>
                <w:b/>
                <w:bCs/>
                <w:sz w:val="28"/>
                <w:szCs w:val="24"/>
              </w:rPr>
            </w:pPr>
          </w:p>
          <w:p w:rsidR="0019765E" w:rsidRPr="00FC103F" w:rsidRDefault="0019765E" w:rsidP="00FC103F">
            <w:pPr>
              <w:tabs>
                <w:tab w:val="left" w:pos="886"/>
              </w:tabs>
              <w:ind w:firstLine="459"/>
              <w:jc w:val="both"/>
              <w:rPr>
                <w:rFonts w:ascii="Times New Roman" w:hAnsi="Times New Roman"/>
                <w:b/>
                <w:bCs/>
                <w:sz w:val="28"/>
                <w:szCs w:val="24"/>
              </w:rPr>
            </w:pPr>
          </w:p>
        </w:tc>
        <w:tc>
          <w:tcPr>
            <w:tcW w:w="4394" w:type="dxa"/>
            <w:shd w:val="clear" w:color="auto" w:fill="auto"/>
          </w:tcPr>
          <w:p w:rsidR="0019765E" w:rsidRPr="00FC103F" w:rsidRDefault="0019765E" w:rsidP="00FC103F">
            <w:pPr>
              <w:ind w:firstLine="459"/>
              <w:jc w:val="both"/>
              <w:rPr>
                <w:rFonts w:ascii="Times New Roman" w:hAnsi="Times New Roman"/>
                <w:b/>
                <w:sz w:val="28"/>
                <w:szCs w:val="24"/>
              </w:rPr>
            </w:pPr>
            <w:r w:rsidRPr="00FC103F">
              <w:rPr>
                <w:rFonts w:ascii="Times New Roman" w:hAnsi="Times New Roman"/>
                <w:b/>
                <w:sz w:val="28"/>
                <w:szCs w:val="24"/>
              </w:rPr>
              <w:lastRenderedPageBreak/>
              <w:t xml:space="preserve">По </w:t>
            </w:r>
            <w:proofErr w:type="spellStart"/>
            <w:r w:rsidRPr="00FC103F">
              <w:rPr>
                <w:rFonts w:ascii="Times New Roman" w:hAnsi="Times New Roman"/>
                <w:b/>
                <w:sz w:val="28"/>
                <w:szCs w:val="24"/>
              </w:rPr>
              <w:t>подпунтку</w:t>
            </w:r>
            <w:proofErr w:type="spellEnd"/>
            <w:r w:rsidRPr="00FC103F">
              <w:rPr>
                <w:rFonts w:ascii="Times New Roman" w:hAnsi="Times New Roman"/>
                <w:b/>
                <w:sz w:val="28"/>
                <w:szCs w:val="24"/>
              </w:rPr>
              <w:t xml:space="preserve"> 4) статьи 88 АППК.</w:t>
            </w:r>
          </w:p>
          <w:p w:rsidR="0019765E" w:rsidRPr="00FC103F" w:rsidRDefault="0019765E" w:rsidP="00FC103F">
            <w:pPr>
              <w:ind w:firstLine="459"/>
              <w:jc w:val="both"/>
              <w:rPr>
                <w:rFonts w:ascii="Times New Roman" w:hAnsi="Times New Roman"/>
                <w:bCs/>
                <w:sz w:val="28"/>
                <w:szCs w:val="24"/>
              </w:rPr>
            </w:pPr>
            <w:r w:rsidRPr="00FC103F">
              <w:rPr>
                <w:rFonts w:ascii="Times New Roman" w:hAnsi="Times New Roman"/>
                <w:sz w:val="28"/>
                <w:szCs w:val="24"/>
              </w:rPr>
              <w:t xml:space="preserve">Действующая редакция АППК не предусматривает право не рассматривать </w:t>
            </w:r>
            <w:r w:rsidRPr="00FC103F">
              <w:rPr>
                <w:rFonts w:ascii="Times New Roman" w:hAnsi="Times New Roman"/>
                <w:bCs/>
                <w:sz w:val="28"/>
                <w:szCs w:val="24"/>
              </w:rPr>
              <w:t>отзыв сообщение, предложение, отклик или запрос от заявителя, в случае его отзыва самим заявителем.</w:t>
            </w:r>
          </w:p>
          <w:p w:rsidR="0019765E" w:rsidRPr="00FC103F" w:rsidRDefault="0019765E" w:rsidP="00FC103F">
            <w:pPr>
              <w:ind w:firstLine="459"/>
              <w:jc w:val="both"/>
              <w:rPr>
                <w:rFonts w:ascii="Times New Roman" w:hAnsi="Times New Roman"/>
                <w:b/>
                <w:sz w:val="28"/>
                <w:szCs w:val="24"/>
              </w:rPr>
            </w:pPr>
            <w:r w:rsidRPr="00FC103F">
              <w:rPr>
                <w:rFonts w:ascii="Times New Roman" w:hAnsi="Times New Roman"/>
                <w:bCs/>
                <w:sz w:val="28"/>
                <w:szCs w:val="24"/>
              </w:rPr>
              <w:t xml:space="preserve">Что соответственно, не дает законного права административному органу, прекратить рассмотрение </w:t>
            </w:r>
            <w:r w:rsidRPr="00FC103F">
              <w:rPr>
                <w:rFonts w:ascii="Times New Roman" w:hAnsi="Times New Roman"/>
                <w:bCs/>
                <w:sz w:val="28"/>
                <w:szCs w:val="24"/>
              </w:rPr>
              <w:lastRenderedPageBreak/>
              <w:t xml:space="preserve">сообщения, запроса, предложения или отклика, </w:t>
            </w:r>
            <w:proofErr w:type="spellStart"/>
            <w:r w:rsidRPr="00FC103F">
              <w:rPr>
                <w:rFonts w:ascii="Times New Roman" w:hAnsi="Times New Roman"/>
                <w:bCs/>
                <w:sz w:val="28"/>
                <w:szCs w:val="24"/>
              </w:rPr>
              <w:t>адже</w:t>
            </w:r>
            <w:proofErr w:type="spellEnd"/>
            <w:r w:rsidRPr="00FC103F">
              <w:rPr>
                <w:rFonts w:ascii="Times New Roman" w:hAnsi="Times New Roman"/>
                <w:bCs/>
                <w:sz w:val="28"/>
                <w:szCs w:val="24"/>
              </w:rPr>
              <w:t xml:space="preserve"> в случае его отзыва самим заявителем, то есть в том случае, когда заявитель сам не усматривает необходимость в ответе на его обращение.</w:t>
            </w:r>
          </w:p>
        </w:tc>
      </w:tr>
      <w:tr w:rsidR="001F6EB7" w:rsidRPr="00FC103F" w:rsidTr="00FC103F">
        <w:tc>
          <w:tcPr>
            <w:tcW w:w="880" w:type="dxa"/>
            <w:shd w:val="clear" w:color="auto" w:fill="auto"/>
          </w:tcPr>
          <w:p w:rsidR="001F6EB7" w:rsidRPr="00FC103F" w:rsidRDefault="001F6EB7" w:rsidP="00FC103F">
            <w:pPr>
              <w:pStyle w:val="a5"/>
              <w:widowControl w:val="0"/>
              <w:numPr>
                <w:ilvl w:val="0"/>
                <w:numId w:val="1"/>
              </w:numPr>
              <w:ind w:right="306"/>
              <w:jc w:val="center"/>
              <w:rPr>
                <w:sz w:val="28"/>
                <w:szCs w:val="24"/>
                <w:lang w:val="ru-RU"/>
              </w:rPr>
            </w:pPr>
          </w:p>
        </w:tc>
        <w:tc>
          <w:tcPr>
            <w:tcW w:w="1134" w:type="dxa"/>
            <w:shd w:val="clear" w:color="auto" w:fill="auto"/>
          </w:tcPr>
          <w:p w:rsidR="001F6EB7" w:rsidRPr="00FC103F" w:rsidRDefault="000155C4" w:rsidP="000155C4">
            <w:pPr>
              <w:keepNext/>
              <w:contextualSpacing/>
              <w:jc w:val="both"/>
              <w:rPr>
                <w:rFonts w:ascii="Times New Roman" w:eastAsia="Times New Roman" w:hAnsi="Times New Roman"/>
                <w:spacing w:val="2"/>
                <w:sz w:val="28"/>
                <w:szCs w:val="24"/>
                <w:lang w:val="kk-KZ"/>
              </w:rPr>
            </w:pPr>
            <w:r>
              <w:rPr>
                <w:rFonts w:ascii="Times New Roman" w:eastAsia="Times New Roman" w:hAnsi="Times New Roman"/>
                <w:spacing w:val="2"/>
                <w:sz w:val="28"/>
                <w:szCs w:val="24"/>
              </w:rPr>
              <w:t>С</w:t>
            </w:r>
            <w:r w:rsidR="001F6EB7" w:rsidRPr="00FC103F">
              <w:rPr>
                <w:rFonts w:ascii="Times New Roman" w:eastAsia="Times New Roman" w:hAnsi="Times New Roman"/>
                <w:spacing w:val="2"/>
                <w:sz w:val="28"/>
                <w:szCs w:val="24"/>
              </w:rPr>
              <w:t>тать</w:t>
            </w:r>
            <w:r>
              <w:rPr>
                <w:rFonts w:ascii="Times New Roman" w:eastAsia="Times New Roman" w:hAnsi="Times New Roman"/>
                <w:spacing w:val="2"/>
                <w:sz w:val="28"/>
                <w:szCs w:val="24"/>
              </w:rPr>
              <w:t>я</w:t>
            </w:r>
            <w:r w:rsidR="001F6EB7" w:rsidRPr="00FC103F">
              <w:rPr>
                <w:rFonts w:ascii="Times New Roman" w:eastAsia="Times New Roman" w:hAnsi="Times New Roman"/>
                <w:spacing w:val="2"/>
                <w:sz w:val="28"/>
                <w:szCs w:val="24"/>
              </w:rPr>
              <w:t xml:space="preserve"> 91</w:t>
            </w:r>
          </w:p>
        </w:tc>
        <w:tc>
          <w:tcPr>
            <w:tcW w:w="4395" w:type="dxa"/>
            <w:shd w:val="clear" w:color="auto" w:fill="auto"/>
          </w:tcPr>
          <w:p w:rsidR="00C86428" w:rsidRPr="00FC103F" w:rsidRDefault="00C86428" w:rsidP="00FC103F">
            <w:pPr>
              <w:ind w:firstLine="459"/>
              <w:jc w:val="both"/>
              <w:rPr>
                <w:rFonts w:ascii="Times New Roman" w:hAnsi="Times New Roman"/>
                <w:bCs/>
                <w:sz w:val="28"/>
                <w:szCs w:val="24"/>
              </w:rPr>
            </w:pPr>
            <w:r w:rsidRPr="00FC103F">
              <w:rPr>
                <w:rFonts w:ascii="Times New Roman" w:hAnsi="Times New Roman"/>
                <w:bCs/>
                <w:sz w:val="28"/>
                <w:szCs w:val="24"/>
              </w:rPr>
              <w:t>Статья 91. Порядок обжалования</w:t>
            </w:r>
          </w:p>
          <w:p w:rsidR="00C86428" w:rsidRPr="00FC103F" w:rsidRDefault="00C86428" w:rsidP="00FC103F">
            <w:pPr>
              <w:ind w:firstLine="459"/>
              <w:jc w:val="both"/>
              <w:rPr>
                <w:rFonts w:ascii="Times New Roman" w:hAnsi="Times New Roman"/>
                <w:bCs/>
                <w:sz w:val="28"/>
                <w:szCs w:val="24"/>
              </w:rPr>
            </w:pPr>
            <w:r w:rsidRPr="00FC103F">
              <w:rPr>
                <w:rFonts w:ascii="Times New Roman" w:hAnsi="Times New Roman"/>
                <w:bCs/>
                <w:sz w:val="28"/>
                <w:szCs w:val="24"/>
              </w:rPr>
              <w:t>…</w:t>
            </w:r>
          </w:p>
          <w:p w:rsidR="00CD22A9" w:rsidRPr="00CD22A9" w:rsidRDefault="00CD22A9" w:rsidP="00CD22A9">
            <w:pPr>
              <w:ind w:firstLine="459"/>
              <w:jc w:val="both"/>
              <w:rPr>
                <w:rFonts w:ascii="Times New Roman" w:hAnsi="Times New Roman"/>
                <w:bCs/>
                <w:sz w:val="28"/>
                <w:szCs w:val="24"/>
              </w:rPr>
            </w:pPr>
            <w:r w:rsidRPr="00CD22A9">
              <w:rPr>
                <w:rFonts w:ascii="Times New Roman" w:hAnsi="Times New Roman"/>
                <w:bCs/>
                <w:sz w:val="28"/>
                <w:szCs w:val="24"/>
              </w:rPr>
              <w:t>3. Рассмотрение жалобы в административном (досудебном) порядке производится вышестоящим административным органом, должностным лицом (далее – орган, рассматривающий жалобу).</w:t>
            </w:r>
          </w:p>
          <w:p w:rsidR="00CD22A9" w:rsidRDefault="00CD22A9" w:rsidP="00CD22A9">
            <w:pPr>
              <w:ind w:firstLine="459"/>
              <w:jc w:val="both"/>
              <w:rPr>
                <w:rFonts w:ascii="Times New Roman" w:hAnsi="Times New Roman"/>
                <w:bCs/>
                <w:sz w:val="28"/>
                <w:szCs w:val="24"/>
              </w:rPr>
            </w:pPr>
            <w:r w:rsidRPr="00CD22A9">
              <w:rPr>
                <w:rFonts w:ascii="Times New Roman" w:hAnsi="Times New Roman"/>
                <w:bCs/>
                <w:sz w:val="28"/>
                <w:szCs w:val="24"/>
              </w:rPr>
              <w:t xml:space="preserve">      В целях настоящего Кодекса органом, рассматривающим жалобу, признается административный орган, должностное лицо, за исключением Президента Республики Казахстан, Премьер-Министра Республики Казахстан, Правительства Республики Казахстан, которые являются вышестоящими в порядке подчиненности для </w:t>
            </w:r>
            <w:r w:rsidRPr="00CD22A9">
              <w:rPr>
                <w:rFonts w:ascii="Times New Roman" w:hAnsi="Times New Roman"/>
                <w:bCs/>
                <w:sz w:val="28"/>
                <w:szCs w:val="24"/>
              </w:rPr>
              <w:lastRenderedPageBreak/>
              <w:t xml:space="preserve">административного органа, должностного лица, чьи административный акт, административное действие (бездействие) обжалуются, а также иной административный орган, должностное лицо, уполномоченные в соответствии с законами Республики Казахстан рассматривать жалобы. </w:t>
            </w:r>
          </w:p>
          <w:p w:rsidR="00CD22A9" w:rsidRDefault="00CD22A9" w:rsidP="00CD22A9">
            <w:pPr>
              <w:ind w:firstLine="459"/>
              <w:jc w:val="both"/>
              <w:rPr>
                <w:rFonts w:ascii="Times New Roman" w:hAnsi="Times New Roman"/>
                <w:b/>
                <w:bCs/>
                <w:sz w:val="28"/>
                <w:szCs w:val="24"/>
              </w:rPr>
            </w:pPr>
            <w:r w:rsidRPr="00CD22A9">
              <w:rPr>
                <w:rFonts w:ascii="Times New Roman" w:hAnsi="Times New Roman"/>
                <w:b/>
                <w:bCs/>
                <w:sz w:val="28"/>
                <w:szCs w:val="24"/>
              </w:rPr>
              <w:t xml:space="preserve">Примечание. Отсутствует. </w:t>
            </w:r>
          </w:p>
          <w:p w:rsidR="00CD22A9" w:rsidRDefault="00CD22A9" w:rsidP="00CD22A9">
            <w:pPr>
              <w:ind w:firstLine="459"/>
              <w:jc w:val="both"/>
              <w:rPr>
                <w:rFonts w:ascii="Times New Roman" w:hAnsi="Times New Roman"/>
                <w:b/>
                <w:bCs/>
                <w:sz w:val="28"/>
                <w:szCs w:val="24"/>
              </w:rPr>
            </w:pPr>
          </w:p>
          <w:p w:rsidR="00CD22A9" w:rsidRDefault="00CD22A9" w:rsidP="00CD22A9">
            <w:pPr>
              <w:ind w:firstLine="459"/>
              <w:jc w:val="both"/>
              <w:rPr>
                <w:rFonts w:ascii="Times New Roman" w:hAnsi="Times New Roman"/>
                <w:b/>
                <w:bCs/>
                <w:sz w:val="28"/>
                <w:szCs w:val="24"/>
              </w:rPr>
            </w:pPr>
          </w:p>
          <w:p w:rsidR="00CD22A9" w:rsidRDefault="00CD22A9" w:rsidP="00CD22A9">
            <w:pPr>
              <w:ind w:firstLine="459"/>
              <w:jc w:val="both"/>
              <w:rPr>
                <w:rFonts w:ascii="Times New Roman" w:hAnsi="Times New Roman"/>
                <w:b/>
                <w:bCs/>
                <w:sz w:val="28"/>
                <w:szCs w:val="24"/>
              </w:rPr>
            </w:pPr>
          </w:p>
          <w:p w:rsidR="00CD22A9" w:rsidRDefault="00CD22A9" w:rsidP="00CD22A9">
            <w:pPr>
              <w:ind w:firstLine="459"/>
              <w:jc w:val="both"/>
              <w:rPr>
                <w:rFonts w:ascii="Times New Roman" w:hAnsi="Times New Roman"/>
                <w:b/>
                <w:bCs/>
                <w:sz w:val="28"/>
                <w:szCs w:val="24"/>
              </w:rPr>
            </w:pPr>
          </w:p>
          <w:p w:rsidR="00CD22A9" w:rsidRDefault="00CD22A9" w:rsidP="00CD22A9">
            <w:pPr>
              <w:ind w:firstLine="459"/>
              <w:jc w:val="both"/>
              <w:rPr>
                <w:rFonts w:ascii="Times New Roman" w:hAnsi="Times New Roman"/>
                <w:b/>
                <w:bCs/>
                <w:sz w:val="28"/>
                <w:szCs w:val="24"/>
              </w:rPr>
            </w:pPr>
          </w:p>
          <w:p w:rsidR="00CD22A9" w:rsidRDefault="00CD22A9" w:rsidP="00CD22A9">
            <w:pPr>
              <w:ind w:firstLine="459"/>
              <w:jc w:val="both"/>
              <w:rPr>
                <w:rFonts w:ascii="Times New Roman" w:hAnsi="Times New Roman"/>
                <w:b/>
                <w:bCs/>
                <w:sz w:val="28"/>
                <w:szCs w:val="24"/>
              </w:rPr>
            </w:pPr>
          </w:p>
          <w:p w:rsidR="00CD22A9" w:rsidRDefault="00CD22A9" w:rsidP="00CD22A9">
            <w:pPr>
              <w:ind w:firstLine="459"/>
              <w:jc w:val="both"/>
              <w:rPr>
                <w:rFonts w:ascii="Times New Roman" w:hAnsi="Times New Roman"/>
                <w:b/>
                <w:bCs/>
                <w:sz w:val="28"/>
                <w:szCs w:val="24"/>
              </w:rPr>
            </w:pPr>
          </w:p>
          <w:p w:rsidR="00CD22A9" w:rsidRDefault="00CD22A9" w:rsidP="00CD22A9">
            <w:pPr>
              <w:ind w:firstLine="459"/>
              <w:jc w:val="both"/>
              <w:rPr>
                <w:rFonts w:ascii="Times New Roman" w:hAnsi="Times New Roman"/>
                <w:b/>
                <w:bCs/>
                <w:sz w:val="28"/>
                <w:szCs w:val="24"/>
              </w:rPr>
            </w:pPr>
          </w:p>
          <w:p w:rsidR="00CD22A9" w:rsidRPr="00CD22A9" w:rsidRDefault="00CD22A9" w:rsidP="00CD22A9">
            <w:pPr>
              <w:ind w:firstLine="459"/>
              <w:jc w:val="both"/>
              <w:rPr>
                <w:rFonts w:ascii="Times New Roman" w:hAnsi="Times New Roman"/>
                <w:b/>
                <w:bCs/>
                <w:sz w:val="28"/>
                <w:szCs w:val="24"/>
              </w:rPr>
            </w:pPr>
            <w:r>
              <w:rPr>
                <w:rFonts w:ascii="Times New Roman" w:hAnsi="Times New Roman"/>
                <w:b/>
                <w:bCs/>
                <w:sz w:val="28"/>
                <w:szCs w:val="24"/>
              </w:rPr>
              <w:t>…</w:t>
            </w:r>
          </w:p>
          <w:p w:rsidR="001F6EB7" w:rsidRDefault="00C86428" w:rsidP="00FC103F">
            <w:pPr>
              <w:ind w:firstLine="459"/>
              <w:jc w:val="both"/>
              <w:rPr>
                <w:rFonts w:ascii="Times New Roman" w:hAnsi="Times New Roman"/>
                <w:b/>
                <w:bCs/>
                <w:sz w:val="28"/>
                <w:szCs w:val="24"/>
              </w:rPr>
            </w:pPr>
            <w:r w:rsidRPr="00FC103F">
              <w:rPr>
                <w:rFonts w:ascii="Times New Roman" w:hAnsi="Times New Roman"/>
                <w:b/>
                <w:bCs/>
                <w:sz w:val="28"/>
                <w:szCs w:val="24"/>
              </w:rPr>
              <w:t xml:space="preserve">4-1. Отсутствует. </w:t>
            </w:r>
          </w:p>
          <w:p w:rsidR="00CD22A9" w:rsidRDefault="00CD22A9" w:rsidP="00FC103F">
            <w:pPr>
              <w:ind w:firstLine="459"/>
              <w:jc w:val="both"/>
              <w:rPr>
                <w:rFonts w:ascii="Times New Roman" w:hAnsi="Times New Roman"/>
                <w:b/>
                <w:bCs/>
                <w:sz w:val="28"/>
                <w:szCs w:val="24"/>
              </w:rPr>
            </w:pPr>
          </w:p>
          <w:p w:rsidR="00CD22A9" w:rsidRDefault="00CD22A9" w:rsidP="00FC103F">
            <w:pPr>
              <w:ind w:firstLine="459"/>
              <w:jc w:val="both"/>
              <w:rPr>
                <w:rFonts w:ascii="Times New Roman" w:hAnsi="Times New Roman"/>
                <w:b/>
                <w:bCs/>
                <w:sz w:val="28"/>
                <w:szCs w:val="24"/>
              </w:rPr>
            </w:pPr>
          </w:p>
          <w:p w:rsidR="00CD22A9" w:rsidRDefault="00CD22A9" w:rsidP="00FC103F">
            <w:pPr>
              <w:ind w:firstLine="459"/>
              <w:jc w:val="both"/>
              <w:rPr>
                <w:rFonts w:ascii="Times New Roman" w:hAnsi="Times New Roman"/>
                <w:b/>
                <w:bCs/>
                <w:sz w:val="28"/>
                <w:szCs w:val="24"/>
              </w:rPr>
            </w:pPr>
          </w:p>
          <w:p w:rsidR="00CD22A9" w:rsidRDefault="00CD22A9" w:rsidP="00FC103F">
            <w:pPr>
              <w:ind w:firstLine="459"/>
              <w:jc w:val="both"/>
              <w:rPr>
                <w:rFonts w:ascii="Times New Roman" w:hAnsi="Times New Roman"/>
                <w:b/>
                <w:bCs/>
                <w:sz w:val="28"/>
                <w:szCs w:val="24"/>
              </w:rPr>
            </w:pPr>
          </w:p>
          <w:p w:rsidR="00CD22A9" w:rsidRDefault="00CD22A9" w:rsidP="00FC103F">
            <w:pPr>
              <w:ind w:firstLine="459"/>
              <w:jc w:val="both"/>
              <w:rPr>
                <w:rFonts w:ascii="Times New Roman" w:hAnsi="Times New Roman"/>
                <w:b/>
                <w:bCs/>
                <w:sz w:val="28"/>
                <w:szCs w:val="24"/>
              </w:rPr>
            </w:pPr>
          </w:p>
          <w:p w:rsidR="00CD22A9" w:rsidRDefault="00CD22A9" w:rsidP="00FC103F">
            <w:pPr>
              <w:ind w:firstLine="459"/>
              <w:jc w:val="both"/>
              <w:rPr>
                <w:rFonts w:ascii="Times New Roman" w:hAnsi="Times New Roman"/>
                <w:b/>
                <w:bCs/>
                <w:sz w:val="28"/>
                <w:szCs w:val="24"/>
              </w:rPr>
            </w:pPr>
          </w:p>
          <w:p w:rsidR="00CD22A9" w:rsidRDefault="00CD22A9" w:rsidP="00FC103F">
            <w:pPr>
              <w:ind w:firstLine="459"/>
              <w:jc w:val="both"/>
              <w:rPr>
                <w:rFonts w:ascii="Times New Roman" w:hAnsi="Times New Roman"/>
                <w:b/>
                <w:bCs/>
                <w:sz w:val="28"/>
                <w:szCs w:val="24"/>
              </w:rPr>
            </w:pPr>
          </w:p>
          <w:p w:rsidR="00CD22A9" w:rsidRDefault="00CD22A9" w:rsidP="00FC103F">
            <w:pPr>
              <w:ind w:firstLine="459"/>
              <w:jc w:val="both"/>
              <w:rPr>
                <w:rFonts w:ascii="Times New Roman" w:hAnsi="Times New Roman"/>
                <w:b/>
                <w:bCs/>
                <w:sz w:val="28"/>
                <w:szCs w:val="24"/>
              </w:rPr>
            </w:pPr>
          </w:p>
          <w:p w:rsidR="00CD22A9" w:rsidRPr="00FC103F" w:rsidRDefault="00CD22A9" w:rsidP="00FC103F">
            <w:pPr>
              <w:ind w:firstLine="459"/>
              <w:jc w:val="both"/>
              <w:rPr>
                <w:rFonts w:ascii="Times New Roman" w:hAnsi="Times New Roman"/>
                <w:b/>
                <w:bCs/>
                <w:sz w:val="28"/>
                <w:szCs w:val="24"/>
              </w:rPr>
            </w:pPr>
            <w:r>
              <w:rPr>
                <w:rFonts w:ascii="Times New Roman" w:hAnsi="Times New Roman"/>
                <w:b/>
                <w:bCs/>
                <w:sz w:val="28"/>
                <w:szCs w:val="24"/>
              </w:rPr>
              <w:lastRenderedPageBreak/>
              <w:t xml:space="preserve">4-2. </w:t>
            </w:r>
            <w:proofErr w:type="spellStart"/>
            <w:r>
              <w:rPr>
                <w:rFonts w:ascii="Times New Roman" w:hAnsi="Times New Roman"/>
                <w:b/>
                <w:bCs/>
                <w:sz w:val="28"/>
                <w:szCs w:val="24"/>
              </w:rPr>
              <w:t>Отсутсвует</w:t>
            </w:r>
            <w:proofErr w:type="spellEnd"/>
            <w:r>
              <w:rPr>
                <w:rFonts w:ascii="Times New Roman" w:hAnsi="Times New Roman"/>
                <w:b/>
                <w:bCs/>
                <w:sz w:val="28"/>
                <w:szCs w:val="24"/>
              </w:rPr>
              <w:t xml:space="preserve">. </w:t>
            </w:r>
          </w:p>
          <w:p w:rsidR="00BD5E5F" w:rsidRPr="00FC103F" w:rsidRDefault="00BD5E5F" w:rsidP="00FC103F">
            <w:pPr>
              <w:ind w:firstLine="459"/>
              <w:jc w:val="both"/>
              <w:rPr>
                <w:rFonts w:ascii="Times New Roman" w:hAnsi="Times New Roman"/>
                <w:b/>
                <w:bCs/>
                <w:sz w:val="28"/>
                <w:szCs w:val="24"/>
              </w:rPr>
            </w:pPr>
          </w:p>
          <w:p w:rsidR="00BD5E5F" w:rsidRPr="00F80EA4" w:rsidRDefault="00BD5E5F" w:rsidP="00FC103F">
            <w:pPr>
              <w:ind w:firstLine="459"/>
              <w:jc w:val="both"/>
              <w:rPr>
                <w:rFonts w:ascii="Times New Roman" w:hAnsi="Times New Roman"/>
                <w:b/>
                <w:bCs/>
                <w:sz w:val="28"/>
                <w:szCs w:val="24"/>
                <w:lang w:val="kk-KZ"/>
              </w:rPr>
            </w:pPr>
          </w:p>
          <w:p w:rsidR="00BD5E5F" w:rsidRPr="00FC103F" w:rsidRDefault="00BD5E5F" w:rsidP="00FC103F">
            <w:pPr>
              <w:ind w:firstLine="459"/>
              <w:jc w:val="both"/>
              <w:rPr>
                <w:rFonts w:ascii="Times New Roman" w:hAnsi="Times New Roman"/>
                <w:b/>
                <w:bCs/>
                <w:sz w:val="28"/>
                <w:szCs w:val="24"/>
              </w:rPr>
            </w:pPr>
          </w:p>
          <w:p w:rsidR="00BD5E5F" w:rsidRPr="00FC103F" w:rsidRDefault="00BD5E5F" w:rsidP="00FC103F">
            <w:pPr>
              <w:ind w:firstLine="459"/>
              <w:jc w:val="both"/>
              <w:rPr>
                <w:rFonts w:ascii="Times New Roman" w:hAnsi="Times New Roman"/>
                <w:b/>
                <w:bCs/>
                <w:sz w:val="28"/>
                <w:szCs w:val="24"/>
              </w:rPr>
            </w:pPr>
          </w:p>
          <w:p w:rsidR="00BD5E5F" w:rsidRPr="00FC103F" w:rsidRDefault="00BD5E5F" w:rsidP="00FC103F">
            <w:pPr>
              <w:ind w:firstLine="459"/>
              <w:jc w:val="both"/>
              <w:rPr>
                <w:rFonts w:ascii="Times New Roman" w:hAnsi="Times New Roman"/>
                <w:b/>
                <w:bCs/>
                <w:sz w:val="28"/>
                <w:szCs w:val="24"/>
              </w:rPr>
            </w:pPr>
          </w:p>
          <w:p w:rsidR="00BD5E5F" w:rsidRPr="00FC103F" w:rsidRDefault="00BD5E5F" w:rsidP="00FC103F">
            <w:pPr>
              <w:ind w:firstLine="459"/>
              <w:jc w:val="both"/>
              <w:rPr>
                <w:rFonts w:ascii="Times New Roman" w:hAnsi="Times New Roman"/>
                <w:b/>
                <w:bCs/>
                <w:sz w:val="28"/>
                <w:szCs w:val="24"/>
              </w:rPr>
            </w:pPr>
          </w:p>
          <w:p w:rsidR="00BD5E5F" w:rsidRPr="00FC103F" w:rsidRDefault="00BD5E5F" w:rsidP="00FC103F">
            <w:pPr>
              <w:ind w:firstLine="459"/>
              <w:jc w:val="both"/>
              <w:rPr>
                <w:rFonts w:ascii="Times New Roman" w:hAnsi="Times New Roman"/>
                <w:b/>
                <w:bCs/>
                <w:sz w:val="28"/>
                <w:szCs w:val="24"/>
              </w:rPr>
            </w:pPr>
          </w:p>
          <w:p w:rsidR="00BD5E5F" w:rsidRPr="00FC103F" w:rsidRDefault="00BD5E5F" w:rsidP="00FC103F">
            <w:pPr>
              <w:ind w:firstLine="459"/>
              <w:jc w:val="both"/>
              <w:rPr>
                <w:rFonts w:ascii="Times New Roman" w:hAnsi="Times New Roman"/>
                <w:b/>
                <w:bCs/>
                <w:sz w:val="28"/>
                <w:szCs w:val="24"/>
              </w:rPr>
            </w:pPr>
          </w:p>
          <w:p w:rsidR="00BD5E5F" w:rsidRPr="00FC103F" w:rsidRDefault="00BD5E5F" w:rsidP="00FC103F">
            <w:pPr>
              <w:ind w:firstLine="459"/>
              <w:jc w:val="both"/>
              <w:rPr>
                <w:rFonts w:ascii="Times New Roman" w:hAnsi="Times New Roman"/>
                <w:b/>
                <w:bCs/>
                <w:sz w:val="28"/>
                <w:szCs w:val="24"/>
              </w:rPr>
            </w:pPr>
          </w:p>
          <w:p w:rsidR="00BD5E5F" w:rsidRPr="00FC103F" w:rsidRDefault="00BD5E5F" w:rsidP="00FC103F">
            <w:pPr>
              <w:ind w:firstLine="459"/>
              <w:jc w:val="both"/>
              <w:rPr>
                <w:rFonts w:ascii="Times New Roman" w:hAnsi="Times New Roman"/>
                <w:b/>
                <w:bCs/>
                <w:sz w:val="28"/>
                <w:szCs w:val="24"/>
              </w:rPr>
            </w:pPr>
          </w:p>
          <w:p w:rsidR="00BD5E5F" w:rsidRPr="00FC103F" w:rsidRDefault="00BD5E5F" w:rsidP="00FC103F">
            <w:pPr>
              <w:ind w:firstLine="459"/>
              <w:jc w:val="both"/>
              <w:rPr>
                <w:rFonts w:ascii="Times New Roman" w:hAnsi="Times New Roman"/>
                <w:b/>
                <w:bCs/>
                <w:sz w:val="28"/>
                <w:szCs w:val="24"/>
              </w:rPr>
            </w:pPr>
          </w:p>
          <w:p w:rsidR="00BD5E5F" w:rsidRPr="00FC103F" w:rsidRDefault="00BD5E5F" w:rsidP="00FC103F">
            <w:pPr>
              <w:ind w:firstLine="459"/>
              <w:jc w:val="both"/>
              <w:rPr>
                <w:rFonts w:ascii="Times New Roman" w:hAnsi="Times New Roman"/>
                <w:b/>
                <w:bCs/>
                <w:sz w:val="28"/>
                <w:szCs w:val="24"/>
              </w:rPr>
            </w:pPr>
          </w:p>
          <w:p w:rsidR="00BD5E5F" w:rsidRDefault="00BD5E5F" w:rsidP="00FC103F">
            <w:pPr>
              <w:ind w:firstLine="459"/>
              <w:jc w:val="both"/>
              <w:rPr>
                <w:rFonts w:ascii="Times New Roman" w:hAnsi="Times New Roman"/>
                <w:b/>
                <w:bCs/>
                <w:sz w:val="28"/>
                <w:szCs w:val="24"/>
              </w:rPr>
            </w:pPr>
          </w:p>
          <w:p w:rsidR="00CD22A9" w:rsidRDefault="00CD22A9" w:rsidP="00FC103F">
            <w:pPr>
              <w:ind w:firstLine="459"/>
              <w:jc w:val="both"/>
              <w:rPr>
                <w:rFonts w:ascii="Times New Roman" w:hAnsi="Times New Roman"/>
                <w:b/>
                <w:bCs/>
                <w:sz w:val="28"/>
                <w:szCs w:val="24"/>
              </w:rPr>
            </w:pPr>
          </w:p>
          <w:p w:rsidR="00CD22A9" w:rsidRPr="00FC103F" w:rsidRDefault="00CD22A9" w:rsidP="00FC103F">
            <w:pPr>
              <w:ind w:firstLine="459"/>
              <w:jc w:val="both"/>
              <w:rPr>
                <w:rFonts w:ascii="Times New Roman" w:hAnsi="Times New Roman"/>
                <w:b/>
                <w:bCs/>
                <w:sz w:val="28"/>
                <w:szCs w:val="24"/>
              </w:rPr>
            </w:pPr>
          </w:p>
          <w:p w:rsidR="00BD5E5F" w:rsidRDefault="00BD5E5F" w:rsidP="00FC103F">
            <w:pPr>
              <w:ind w:firstLine="459"/>
              <w:jc w:val="both"/>
              <w:rPr>
                <w:rFonts w:ascii="Times New Roman" w:hAnsi="Times New Roman"/>
                <w:b/>
                <w:bCs/>
                <w:sz w:val="28"/>
                <w:szCs w:val="24"/>
              </w:rPr>
            </w:pPr>
          </w:p>
          <w:p w:rsidR="00CD22A9" w:rsidRDefault="00CD22A9" w:rsidP="00FC103F">
            <w:pPr>
              <w:ind w:firstLine="459"/>
              <w:jc w:val="both"/>
              <w:rPr>
                <w:rFonts w:ascii="Times New Roman" w:hAnsi="Times New Roman"/>
                <w:b/>
                <w:bCs/>
                <w:sz w:val="28"/>
                <w:szCs w:val="24"/>
              </w:rPr>
            </w:pPr>
          </w:p>
          <w:p w:rsidR="00CD22A9" w:rsidRDefault="00CD22A9" w:rsidP="00FC103F">
            <w:pPr>
              <w:ind w:firstLine="459"/>
              <w:jc w:val="both"/>
              <w:rPr>
                <w:rFonts w:ascii="Times New Roman" w:hAnsi="Times New Roman"/>
                <w:b/>
                <w:bCs/>
                <w:sz w:val="28"/>
                <w:szCs w:val="24"/>
              </w:rPr>
            </w:pPr>
          </w:p>
          <w:p w:rsidR="00CD22A9" w:rsidRDefault="00CD22A9" w:rsidP="00FC103F">
            <w:pPr>
              <w:ind w:firstLine="459"/>
              <w:jc w:val="both"/>
              <w:rPr>
                <w:rFonts w:ascii="Times New Roman" w:hAnsi="Times New Roman"/>
                <w:b/>
                <w:bCs/>
                <w:sz w:val="28"/>
                <w:szCs w:val="24"/>
              </w:rPr>
            </w:pPr>
          </w:p>
          <w:p w:rsidR="00CD22A9" w:rsidRDefault="00CD22A9" w:rsidP="00FC103F">
            <w:pPr>
              <w:ind w:firstLine="459"/>
              <w:jc w:val="both"/>
              <w:rPr>
                <w:rFonts w:ascii="Times New Roman" w:hAnsi="Times New Roman"/>
                <w:b/>
                <w:bCs/>
                <w:sz w:val="28"/>
                <w:szCs w:val="24"/>
              </w:rPr>
            </w:pPr>
          </w:p>
          <w:p w:rsidR="00CD22A9" w:rsidRDefault="00CD22A9" w:rsidP="00FC103F">
            <w:pPr>
              <w:ind w:firstLine="459"/>
              <w:jc w:val="both"/>
              <w:rPr>
                <w:rFonts w:ascii="Times New Roman" w:hAnsi="Times New Roman"/>
                <w:b/>
                <w:bCs/>
                <w:sz w:val="28"/>
                <w:szCs w:val="24"/>
              </w:rPr>
            </w:pPr>
            <w:r>
              <w:rPr>
                <w:rFonts w:ascii="Times New Roman" w:hAnsi="Times New Roman"/>
                <w:b/>
                <w:bCs/>
                <w:sz w:val="28"/>
                <w:szCs w:val="24"/>
              </w:rPr>
              <w:t>…</w:t>
            </w:r>
          </w:p>
          <w:p w:rsidR="00CD22A9" w:rsidRDefault="00CD22A9" w:rsidP="0018480C">
            <w:pPr>
              <w:pStyle w:val="a5"/>
              <w:numPr>
                <w:ilvl w:val="0"/>
                <w:numId w:val="10"/>
              </w:numPr>
              <w:ind w:left="36" w:firstLine="425"/>
              <w:jc w:val="both"/>
              <w:rPr>
                <w:bCs/>
                <w:sz w:val="28"/>
                <w:szCs w:val="24"/>
                <w:lang w:val="ru-RU"/>
              </w:rPr>
            </w:pPr>
            <w:r w:rsidRPr="00CD22A9">
              <w:rPr>
                <w:bCs/>
                <w:sz w:val="28"/>
                <w:szCs w:val="24"/>
                <w:lang w:val="ru-RU"/>
              </w:rPr>
              <w:t xml:space="preserve">  В случае отсутствия вышестоящего административного органа, должностного лица административный акт, административное действие (бездействие) могут быть </w:t>
            </w:r>
            <w:r w:rsidRPr="00CD22A9">
              <w:rPr>
                <w:bCs/>
                <w:sz w:val="28"/>
                <w:szCs w:val="24"/>
                <w:lang w:val="ru-RU"/>
              </w:rPr>
              <w:lastRenderedPageBreak/>
              <w:t>обжалованы в суде, о чем извещается участник административный процедуры административным органом, чей административный акт, административное действие (бездействие) обжалуются, при принятии решения по административному делу.</w:t>
            </w:r>
          </w:p>
          <w:p w:rsidR="00CD22A9" w:rsidRPr="00CD22A9" w:rsidRDefault="00CD22A9" w:rsidP="00CD22A9">
            <w:pPr>
              <w:pStyle w:val="a5"/>
              <w:ind w:left="461"/>
              <w:jc w:val="both"/>
              <w:rPr>
                <w:b/>
                <w:bCs/>
                <w:sz w:val="28"/>
                <w:szCs w:val="24"/>
                <w:lang w:val="ru-RU"/>
              </w:rPr>
            </w:pPr>
            <w:r w:rsidRPr="00CD22A9">
              <w:rPr>
                <w:b/>
                <w:bCs/>
                <w:sz w:val="28"/>
                <w:szCs w:val="24"/>
                <w:lang w:val="ru-RU"/>
              </w:rPr>
              <w:t xml:space="preserve">Примечание. Отсутствует. </w:t>
            </w:r>
          </w:p>
          <w:p w:rsidR="00BD5E5F" w:rsidRPr="00FC103F" w:rsidRDefault="00BD5E5F" w:rsidP="00FC103F">
            <w:pPr>
              <w:ind w:firstLine="459"/>
              <w:jc w:val="both"/>
              <w:rPr>
                <w:rFonts w:ascii="Times New Roman" w:hAnsi="Times New Roman"/>
                <w:b/>
                <w:bCs/>
                <w:sz w:val="28"/>
                <w:szCs w:val="24"/>
              </w:rPr>
            </w:pPr>
          </w:p>
          <w:p w:rsidR="00BD5E5F" w:rsidRDefault="00BD5E5F" w:rsidP="00FC103F">
            <w:pPr>
              <w:ind w:firstLine="459"/>
              <w:jc w:val="both"/>
              <w:rPr>
                <w:rFonts w:ascii="Times New Roman" w:hAnsi="Times New Roman"/>
                <w:b/>
                <w:bCs/>
                <w:sz w:val="28"/>
                <w:szCs w:val="24"/>
              </w:rPr>
            </w:pPr>
          </w:p>
          <w:p w:rsidR="00CD22A9" w:rsidRDefault="00CD22A9" w:rsidP="00FC103F">
            <w:pPr>
              <w:ind w:firstLine="459"/>
              <w:jc w:val="both"/>
              <w:rPr>
                <w:rFonts w:ascii="Times New Roman" w:hAnsi="Times New Roman"/>
                <w:b/>
                <w:bCs/>
                <w:sz w:val="28"/>
                <w:szCs w:val="24"/>
              </w:rPr>
            </w:pPr>
          </w:p>
          <w:p w:rsidR="00CD22A9" w:rsidRDefault="00CD22A9" w:rsidP="00FC103F">
            <w:pPr>
              <w:ind w:firstLine="459"/>
              <w:jc w:val="both"/>
              <w:rPr>
                <w:rFonts w:ascii="Times New Roman" w:hAnsi="Times New Roman"/>
                <w:b/>
                <w:bCs/>
                <w:sz w:val="28"/>
                <w:szCs w:val="24"/>
              </w:rPr>
            </w:pPr>
          </w:p>
          <w:p w:rsidR="00CD22A9" w:rsidRDefault="00CD22A9" w:rsidP="00FC103F">
            <w:pPr>
              <w:ind w:firstLine="459"/>
              <w:jc w:val="both"/>
              <w:rPr>
                <w:rFonts w:ascii="Times New Roman" w:hAnsi="Times New Roman"/>
                <w:b/>
                <w:bCs/>
                <w:sz w:val="28"/>
                <w:szCs w:val="24"/>
              </w:rPr>
            </w:pPr>
          </w:p>
          <w:p w:rsidR="00CD22A9" w:rsidRDefault="00CD22A9" w:rsidP="00FC103F">
            <w:pPr>
              <w:ind w:firstLine="459"/>
              <w:jc w:val="both"/>
              <w:rPr>
                <w:rFonts w:ascii="Times New Roman" w:hAnsi="Times New Roman"/>
                <w:b/>
                <w:bCs/>
                <w:sz w:val="28"/>
                <w:szCs w:val="24"/>
              </w:rPr>
            </w:pPr>
          </w:p>
          <w:p w:rsidR="00CD22A9" w:rsidRDefault="00CD22A9" w:rsidP="00FC103F">
            <w:pPr>
              <w:ind w:firstLine="459"/>
              <w:jc w:val="both"/>
              <w:rPr>
                <w:rFonts w:ascii="Times New Roman" w:hAnsi="Times New Roman"/>
                <w:b/>
                <w:bCs/>
                <w:sz w:val="28"/>
                <w:szCs w:val="24"/>
              </w:rPr>
            </w:pPr>
          </w:p>
          <w:p w:rsidR="00CD22A9" w:rsidRDefault="00CD22A9" w:rsidP="00FC103F">
            <w:pPr>
              <w:ind w:firstLine="459"/>
              <w:jc w:val="both"/>
              <w:rPr>
                <w:rFonts w:ascii="Times New Roman" w:hAnsi="Times New Roman"/>
                <w:b/>
                <w:bCs/>
                <w:sz w:val="28"/>
                <w:szCs w:val="24"/>
              </w:rPr>
            </w:pPr>
          </w:p>
          <w:p w:rsidR="00CD22A9" w:rsidRDefault="00CD22A9" w:rsidP="00FC103F">
            <w:pPr>
              <w:ind w:firstLine="459"/>
              <w:jc w:val="both"/>
              <w:rPr>
                <w:rFonts w:ascii="Times New Roman" w:hAnsi="Times New Roman"/>
                <w:b/>
                <w:bCs/>
                <w:sz w:val="28"/>
                <w:szCs w:val="24"/>
              </w:rPr>
            </w:pPr>
          </w:p>
          <w:p w:rsidR="00CD22A9" w:rsidRPr="00FC103F" w:rsidRDefault="00CD22A9" w:rsidP="00FC103F">
            <w:pPr>
              <w:ind w:firstLine="459"/>
              <w:jc w:val="both"/>
              <w:rPr>
                <w:rFonts w:ascii="Times New Roman" w:hAnsi="Times New Roman"/>
                <w:b/>
                <w:bCs/>
                <w:sz w:val="28"/>
                <w:szCs w:val="24"/>
              </w:rPr>
            </w:pPr>
          </w:p>
          <w:p w:rsidR="00BD5E5F" w:rsidRPr="00FC103F" w:rsidRDefault="00BD5E5F" w:rsidP="00FC103F">
            <w:pPr>
              <w:ind w:firstLine="459"/>
              <w:jc w:val="both"/>
              <w:rPr>
                <w:rFonts w:ascii="Times New Roman" w:hAnsi="Times New Roman"/>
                <w:b/>
                <w:bCs/>
                <w:sz w:val="28"/>
                <w:szCs w:val="24"/>
              </w:rPr>
            </w:pPr>
            <w:r w:rsidRPr="00FC103F">
              <w:rPr>
                <w:rFonts w:ascii="Times New Roman" w:hAnsi="Times New Roman"/>
                <w:b/>
                <w:bCs/>
                <w:sz w:val="28"/>
                <w:szCs w:val="24"/>
              </w:rPr>
              <w:t>…</w:t>
            </w:r>
          </w:p>
          <w:p w:rsidR="00BD5E5F" w:rsidRPr="00FC103F" w:rsidRDefault="00BD5E5F" w:rsidP="00FC103F">
            <w:pPr>
              <w:ind w:firstLine="459"/>
              <w:jc w:val="both"/>
              <w:rPr>
                <w:rFonts w:ascii="Times New Roman" w:hAnsi="Times New Roman"/>
                <w:b/>
                <w:bCs/>
                <w:sz w:val="28"/>
                <w:szCs w:val="24"/>
              </w:rPr>
            </w:pPr>
            <w:r w:rsidRPr="00FC103F">
              <w:rPr>
                <w:rFonts w:ascii="Times New Roman" w:hAnsi="Times New Roman"/>
                <w:b/>
                <w:bCs/>
                <w:sz w:val="28"/>
                <w:szCs w:val="24"/>
              </w:rPr>
              <w:t xml:space="preserve">Примечание. Отсутствует. </w:t>
            </w:r>
          </w:p>
        </w:tc>
        <w:tc>
          <w:tcPr>
            <w:tcW w:w="4394" w:type="dxa"/>
            <w:shd w:val="clear" w:color="auto" w:fill="auto"/>
          </w:tcPr>
          <w:p w:rsidR="00C86428" w:rsidRPr="003974F3" w:rsidRDefault="00C86428" w:rsidP="00FC103F">
            <w:pPr>
              <w:ind w:firstLine="459"/>
              <w:jc w:val="both"/>
              <w:rPr>
                <w:rFonts w:ascii="Times New Roman" w:hAnsi="Times New Roman"/>
                <w:bCs/>
                <w:sz w:val="28"/>
                <w:szCs w:val="24"/>
              </w:rPr>
            </w:pPr>
            <w:bookmarkStart w:id="29" w:name="_Hlk130977677"/>
            <w:r w:rsidRPr="003974F3">
              <w:rPr>
                <w:rFonts w:ascii="Times New Roman" w:hAnsi="Times New Roman"/>
                <w:bCs/>
                <w:sz w:val="28"/>
                <w:szCs w:val="24"/>
              </w:rPr>
              <w:lastRenderedPageBreak/>
              <w:t>Статья 91. Порядок обжалования</w:t>
            </w:r>
          </w:p>
          <w:bookmarkEnd w:id="29"/>
          <w:p w:rsidR="00C86428" w:rsidRPr="003974F3" w:rsidRDefault="00C86428" w:rsidP="00FC103F">
            <w:pPr>
              <w:ind w:firstLine="459"/>
              <w:jc w:val="both"/>
              <w:rPr>
                <w:rFonts w:ascii="Times New Roman" w:hAnsi="Times New Roman"/>
                <w:bCs/>
                <w:sz w:val="28"/>
                <w:szCs w:val="24"/>
              </w:rPr>
            </w:pPr>
            <w:r w:rsidRPr="003974F3">
              <w:rPr>
                <w:rFonts w:ascii="Times New Roman" w:hAnsi="Times New Roman"/>
                <w:bCs/>
                <w:sz w:val="28"/>
                <w:szCs w:val="24"/>
              </w:rPr>
              <w:t>…</w:t>
            </w:r>
          </w:p>
          <w:p w:rsidR="00CD22A9" w:rsidRPr="003974F3" w:rsidRDefault="00CD22A9" w:rsidP="00CD22A9">
            <w:pPr>
              <w:ind w:firstLine="459"/>
              <w:jc w:val="both"/>
              <w:rPr>
                <w:rFonts w:ascii="Times New Roman" w:hAnsi="Times New Roman"/>
                <w:bCs/>
                <w:sz w:val="28"/>
                <w:szCs w:val="24"/>
              </w:rPr>
            </w:pPr>
            <w:r w:rsidRPr="003974F3">
              <w:rPr>
                <w:rFonts w:ascii="Times New Roman" w:hAnsi="Times New Roman"/>
                <w:bCs/>
                <w:sz w:val="28"/>
                <w:szCs w:val="24"/>
              </w:rPr>
              <w:t>3. Рассмотрение жалобы в административном (досудебном) порядке производится вышестоящим административным органом, должностным лицом (далее – орган, рассматривающий жалобу).</w:t>
            </w:r>
          </w:p>
          <w:p w:rsidR="00CD22A9" w:rsidRPr="003974F3" w:rsidRDefault="00CD22A9" w:rsidP="00CD22A9">
            <w:pPr>
              <w:ind w:firstLine="459"/>
              <w:jc w:val="both"/>
              <w:rPr>
                <w:rFonts w:ascii="Times New Roman" w:hAnsi="Times New Roman"/>
                <w:bCs/>
                <w:sz w:val="28"/>
                <w:szCs w:val="24"/>
              </w:rPr>
            </w:pPr>
            <w:r w:rsidRPr="003974F3">
              <w:rPr>
                <w:rFonts w:ascii="Times New Roman" w:hAnsi="Times New Roman"/>
                <w:bCs/>
                <w:sz w:val="28"/>
                <w:szCs w:val="24"/>
              </w:rPr>
              <w:t xml:space="preserve">      В целях настоящего Кодекса органом, рассматривающим жалобу, признается административный орган, должностное лицо, за исключением Президента Республики Казахстан, Премьер-Министра Республики Казахстан, Правительства Республики Казахстан, которые являются вышестоящими в порядке подчиненности для </w:t>
            </w:r>
            <w:r w:rsidRPr="003974F3">
              <w:rPr>
                <w:rFonts w:ascii="Times New Roman" w:hAnsi="Times New Roman"/>
                <w:bCs/>
                <w:sz w:val="28"/>
                <w:szCs w:val="24"/>
              </w:rPr>
              <w:lastRenderedPageBreak/>
              <w:t xml:space="preserve">административного органа, должностного лица, чьи административный акт, административное действие (бездействие) обжалуются, а также иной административный орган, должностное лицо, уполномоченные в соответствии с законами Республики Казахстан рассматривать жалобы. </w:t>
            </w:r>
          </w:p>
          <w:p w:rsidR="00CD22A9" w:rsidRPr="003974F3" w:rsidRDefault="00CD22A9" w:rsidP="00CD22A9">
            <w:pPr>
              <w:ind w:firstLine="459"/>
              <w:jc w:val="both"/>
              <w:rPr>
                <w:rFonts w:ascii="Times New Roman" w:hAnsi="Times New Roman"/>
                <w:b/>
                <w:bCs/>
                <w:sz w:val="28"/>
                <w:szCs w:val="24"/>
              </w:rPr>
            </w:pPr>
            <w:bookmarkStart w:id="30" w:name="_Hlk137286217"/>
            <w:r w:rsidRPr="003974F3">
              <w:rPr>
                <w:rFonts w:ascii="Times New Roman" w:hAnsi="Times New Roman"/>
                <w:b/>
                <w:bCs/>
                <w:sz w:val="28"/>
                <w:szCs w:val="24"/>
              </w:rPr>
              <w:t xml:space="preserve">Примечание. Действие абзаца второго настоящей части не распространяется на жалобы государственного органа, государственного юридического лица, на решение другого государственного органа, государственного юридического лица.  </w:t>
            </w:r>
          </w:p>
          <w:p w:rsidR="00CD22A9" w:rsidRPr="003974F3" w:rsidRDefault="00CD22A9" w:rsidP="00FC103F">
            <w:pPr>
              <w:ind w:firstLine="459"/>
              <w:jc w:val="both"/>
              <w:rPr>
                <w:rFonts w:ascii="Times New Roman" w:hAnsi="Times New Roman"/>
                <w:b/>
                <w:bCs/>
                <w:sz w:val="28"/>
                <w:szCs w:val="24"/>
              </w:rPr>
            </w:pPr>
            <w:r w:rsidRPr="003974F3">
              <w:rPr>
                <w:rFonts w:ascii="Times New Roman" w:hAnsi="Times New Roman"/>
                <w:b/>
                <w:bCs/>
                <w:sz w:val="28"/>
                <w:szCs w:val="24"/>
              </w:rPr>
              <w:t>…</w:t>
            </w:r>
          </w:p>
          <w:p w:rsidR="00CD22A9" w:rsidRPr="003974F3" w:rsidRDefault="00CD22A9" w:rsidP="00CD22A9">
            <w:pPr>
              <w:ind w:firstLine="459"/>
              <w:jc w:val="both"/>
              <w:rPr>
                <w:rFonts w:ascii="Times New Roman" w:hAnsi="Times New Roman"/>
                <w:b/>
                <w:bCs/>
                <w:sz w:val="28"/>
                <w:szCs w:val="24"/>
              </w:rPr>
            </w:pPr>
            <w:r w:rsidRPr="003974F3">
              <w:rPr>
                <w:rFonts w:ascii="Times New Roman" w:hAnsi="Times New Roman"/>
                <w:b/>
                <w:bCs/>
                <w:sz w:val="28"/>
                <w:szCs w:val="24"/>
              </w:rPr>
              <w:t xml:space="preserve">4-1. Положения части четвертой настоящей статьи распространяются на жалобы государственного органа, государственного юридического лица, на решение другого государственного органа, государственного юридического лица.  </w:t>
            </w:r>
          </w:p>
          <w:p w:rsidR="00CD22A9" w:rsidRPr="003974F3" w:rsidRDefault="00CD22A9" w:rsidP="00CD22A9">
            <w:pPr>
              <w:ind w:firstLine="459"/>
              <w:jc w:val="both"/>
              <w:rPr>
                <w:rFonts w:ascii="Times New Roman" w:hAnsi="Times New Roman"/>
                <w:b/>
                <w:bCs/>
                <w:sz w:val="28"/>
                <w:szCs w:val="24"/>
              </w:rPr>
            </w:pPr>
            <w:r w:rsidRPr="003974F3">
              <w:rPr>
                <w:rFonts w:ascii="Times New Roman" w:hAnsi="Times New Roman"/>
                <w:b/>
                <w:bCs/>
                <w:sz w:val="28"/>
                <w:szCs w:val="24"/>
              </w:rPr>
              <w:lastRenderedPageBreak/>
              <w:t xml:space="preserve">4-2. В случае отказа в удовлетворении жалобы государственного органа, государственного юридического лица, на решение другого государственного органа, государственного юридического лица заявитель вправе </w:t>
            </w:r>
            <w:r w:rsidR="00A934BF">
              <w:rPr>
                <w:rFonts w:ascii="Times New Roman" w:hAnsi="Times New Roman"/>
                <w:b/>
                <w:bCs/>
                <w:sz w:val="28"/>
                <w:szCs w:val="24"/>
              </w:rPr>
              <w:t>обжаловать</w:t>
            </w:r>
            <w:r w:rsidRPr="003974F3">
              <w:rPr>
                <w:rFonts w:ascii="Times New Roman" w:hAnsi="Times New Roman"/>
                <w:b/>
                <w:bCs/>
                <w:sz w:val="28"/>
                <w:szCs w:val="24"/>
              </w:rPr>
              <w:t xml:space="preserve"> данный отказ в порядке, установленн</w:t>
            </w:r>
            <w:r w:rsidR="00A934BF">
              <w:rPr>
                <w:rFonts w:ascii="Times New Roman" w:hAnsi="Times New Roman"/>
                <w:b/>
                <w:bCs/>
                <w:sz w:val="28"/>
                <w:szCs w:val="24"/>
              </w:rPr>
              <w:t>ом</w:t>
            </w:r>
            <w:r w:rsidRPr="003974F3">
              <w:rPr>
                <w:rFonts w:ascii="Times New Roman" w:hAnsi="Times New Roman"/>
                <w:b/>
                <w:bCs/>
                <w:sz w:val="28"/>
                <w:szCs w:val="24"/>
              </w:rPr>
              <w:t xml:space="preserve"> настоящей статьей, </w:t>
            </w:r>
            <w:r w:rsidR="00E7791F">
              <w:rPr>
                <w:rFonts w:ascii="Times New Roman" w:hAnsi="Times New Roman"/>
                <w:b/>
                <w:bCs/>
                <w:sz w:val="28"/>
                <w:szCs w:val="24"/>
              </w:rPr>
              <w:t>Р</w:t>
            </w:r>
            <w:r w:rsidRPr="003974F3">
              <w:rPr>
                <w:rFonts w:ascii="Times New Roman" w:hAnsi="Times New Roman"/>
                <w:b/>
                <w:bCs/>
                <w:sz w:val="28"/>
                <w:szCs w:val="24"/>
              </w:rPr>
              <w:t xml:space="preserve">егламентом Правительства Республики Казахстан.  </w:t>
            </w:r>
          </w:p>
          <w:p w:rsidR="00CD22A9" w:rsidRPr="003974F3" w:rsidRDefault="00CD22A9" w:rsidP="00CD22A9">
            <w:pPr>
              <w:ind w:firstLine="459"/>
              <w:jc w:val="both"/>
              <w:rPr>
                <w:rFonts w:ascii="Times New Roman" w:hAnsi="Times New Roman"/>
                <w:b/>
                <w:bCs/>
                <w:sz w:val="28"/>
                <w:szCs w:val="24"/>
              </w:rPr>
            </w:pPr>
            <w:r w:rsidRPr="003974F3">
              <w:rPr>
                <w:rFonts w:ascii="Times New Roman" w:hAnsi="Times New Roman"/>
                <w:b/>
                <w:bCs/>
                <w:sz w:val="28"/>
                <w:szCs w:val="24"/>
              </w:rPr>
              <w:t>При этом данная норма не распространяется на жалобы, поданные в отношении государственных органов, непосредственно подчиненных и подотчетных Президенту Республики Казахстан.</w:t>
            </w:r>
          </w:p>
          <w:bookmarkEnd w:id="30"/>
          <w:p w:rsidR="00BD5E5F" w:rsidRPr="003974F3" w:rsidRDefault="00BD5E5F" w:rsidP="00FC103F">
            <w:pPr>
              <w:ind w:firstLine="459"/>
              <w:jc w:val="both"/>
              <w:rPr>
                <w:rFonts w:ascii="Times New Roman" w:hAnsi="Times New Roman"/>
                <w:b/>
                <w:bCs/>
                <w:sz w:val="28"/>
                <w:szCs w:val="24"/>
              </w:rPr>
            </w:pPr>
            <w:r w:rsidRPr="003974F3">
              <w:rPr>
                <w:rFonts w:ascii="Times New Roman" w:hAnsi="Times New Roman"/>
                <w:b/>
                <w:bCs/>
                <w:sz w:val="28"/>
                <w:szCs w:val="24"/>
              </w:rPr>
              <w:t>…</w:t>
            </w:r>
          </w:p>
          <w:p w:rsidR="00CD22A9" w:rsidRPr="003974F3" w:rsidRDefault="00CD22A9" w:rsidP="0018480C">
            <w:pPr>
              <w:pStyle w:val="a5"/>
              <w:numPr>
                <w:ilvl w:val="0"/>
                <w:numId w:val="17"/>
              </w:numPr>
              <w:ind w:left="0" w:firstLine="452"/>
              <w:jc w:val="both"/>
              <w:rPr>
                <w:bCs/>
                <w:sz w:val="28"/>
                <w:szCs w:val="28"/>
                <w:lang w:val="ru-RU"/>
              </w:rPr>
            </w:pPr>
            <w:r w:rsidRPr="003974F3">
              <w:rPr>
                <w:bCs/>
                <w:sz w:val="28"/>
                <w:szCs w:val="28"/>
                <w:lang w:val="ru-RU"/>
              </w:rPr>
              <w:t xml:space="preserve">  В случае отсутствия вышестоящего административного органа, должностного лица административный акт, административное действие (бездействие) могут быть обжалованы в суде, о чем извещается участник </w:t>
            </w:r>
            <w:r w:rsidRPr="003974F3">
              <w:rPr>
                <w:bCs/>
                <w:sz w:val="28"/>
                <w:szCs w:val="28"/>
                <w:lang w:val="ru-RU"/>
              </w:rPr>
              <w:lastRenderedPageBreak/>
              <w:t>административный процедуры административным органом, чей административный акт, административное действие (бездействие) обжалуются, при принятии решения по административному делу.</w:t>
            </w:r>
          </w:p>
          <w:p w:rsidR="00CD22A9" w:rsidRPr="003974F3" w:rsidRDefault="00CD22A9" w:rsidP="00CD22A9">
            <w:pPr>
              <w:pStyle w:val="a9"/>
              <w:ind w:firstLine="452"/>
              <w:jc w:val="both"/>
              <w:rPr>
                <w:sz w:val="28"/>
                <w:szCs w:val="28"/>
              </w:rPr>
            </w:pPr>
            <w:bookmarkStart w:id="31" w:name="_Hlk137286230"/>
            <w:r w:rsidRPr="003974F3">
              <w:rPr>
                <w:b/>
                <w:sz w:val="28"/>
                <w:szCs w:val="28"/>
              </w:rPr>
              <w:t>Примечание. Действие настоящей части не распространяется на жалобы государственного органа, государственного юридического лица, на решение другого государственного органа, государственного юридического</w:t>
            </w:r>
            <w:r w:rsidR="00A934BF">
              <w:rPr>
                <w:b/>
                <w:sz w:val="28"/>
                <w:szCs w:val="28"/>
              </w:rPr>
              <w:t xml:space="preserve"> лица</w:t>
            </w:r>
            <w:r w:rsidRPr="003974F3">
              <w:rPr>
                <w:b/>
                <w:sz w:val="28"/>
                <w:szCs w:val="28"/>
              </w:rPr>
              <w:t>.</w:t>
            </w:r>
          </w:p>
          <w:bookmarkEnd w:id="31"/>
          <w:p w:rsidR="00CD22A9" w:rsidRPr="003974F3" w:rsidRDefault="00CD22A9" w:rsidP="00FC103F">
            <w:pPr>
              <w:ind w:firstLine="459"/>
              <w:jc w:val="both"/>
              <w:rPr>
                <w:rFonts w:ascii="Times New Roman" w:hAnsi="Times New Roman"/>
                <w:b/>
                <w:bCs/>
                <w:sz w:val="28"/>
                <w:szCs w:val="24"/>
              </w:rPr>
            </w:pPr>
          </w:p>
          <w:p w:rsidR="00CD22A9" w:rsidRPr="003974F3" w:rsidRDefault="00CD22A9" w:rsidP="00FC103F">
            <w:pPr>
              <w:ind w:firstLine="459"/>
              <w:jc w:val="both"/>
              <w:rPr>
                <w:rFonts w:ascii="Times New Roman" w:hAnsi="Times New Roman"/>
                <w:b/>
                <w:bCs/>
                <w:sz w:val="28"/>
                <w:szCs w:val="24"/>
              </w:rPr>
            </w:pPr>
          </w:p>
          <w:p w:rsidR="00CD22A9" w:rsidRPr="003974F3" w:rsidRDefault="00CD22A9" w:rsidP="00FC103F">
            <w:pPr>
              <w:ind w:firstLine="459"/>
              <w:jc w:val="both"/>
              <w:rPr>
                <w:rFonts w:ascii="Times New Roman" w:hAnsi="Times New Roman"/>
                <w:b/>
                <w:bCs/>
                <w:sz w:val="28"/>
                <w:szCs w:val="24"/>
              </w:rPr>
            </w:pPr>
          </w:p>
          <w:p w:rsidR="00CD22A9" w:rsidRPr="003974F3" w:rsidRDefault="00CD22A9" w:rsidP="00FC103F">
            <w:pPr>
              <w:ind w:firstLine="459"/>
              <w:jc w:val="both"/>
              <w:rPr>
                <w:rFonts w:ascii="Times New Roman" w:hAnsi="Times New Roman"/>
                <w:b/>
                <w:bCs/>
                <w:sz w:val="28"/>
                <w:szCs w:val="24"/>
              </w:rPr>
            </w:pPr>
          </w:p>
          <w:p w:rsidR="00CD22A9" w:rsidRPr="003974F3" w:rsidRDefault="00CD22A9" w:rsidP="00FC103F">
            <w:pPr>
              <w:ind w:firstLine="459"/>
              <w:jc w:val="both"/>
              <w:rPr>
                <w:rFonts w:ascii="Times New Roman" w:hAnsi="Times New Roman"/>
                <w:b/>
                <w:bCs/>
                <w:sz w:val="28"/>
                <w:szCs w:val="24"/>
              </w:rPr>
            </w:pPr>
            <w:r w:rsidRPr="003974F3">
              <w:rPr>
                <w:rFonts w:ascii="Times New Roman" w:hAnsi="Times New Roman"/>
                <w:b/>
                <w:bCs/>
                <w:sz w:val="28"/>
                <w:szCs w:val="24"/>
              </w:rPr>
              <w:t>…</w:t>
            </w:r>
          </w:p>
          <w:p w:rsidR="00BD5E5F" w:rsidRPr="003974F3" w:rsidRDefault="00BD5E5F" w:rsidP="00FC103F">
            <w:pPr>
              <w:ind w:firstLine="459"/>
              <w:jc w:val="both"/>
              <w:rPr>
                <w:rFonts w:ascii="Times New Roman" w:hAnsi="Times New Roman"/>
                <w:b/>
                <w:bCs/>
                <w:sz w:val="36"/>
                <w:szCs w:val="24"/>
              </w:rPr>
            </w:pPr>
            <w:r w:rsidRPr="003974F3">
              <w:rPr>
                <w:rFonts w:ascii="Times New Roman" w:hAnsi="Times New Roman"/>
                <w:b/>
                <w:sz w:val="28"/>
              </w:rPr>
              <w:t xml:space="preserve">Примечание. В целях глав 13, 14 и 15 раздела 3 настоящего Кодекса филиал Национального Банка Республики Казахстан приравнивается к административному органу, чей административный акт, административное действие </w:t>
            </w:r>
            <w:r w:rsidRPr="003974F3">
              <w:rPr>
                <w:rFonts w:ascii="Times New Roman" w:hAnsi="Times New Roman"/>
                <w:b/>
                <w:sz w:val="28"/>
              </w:rPr>
              <w:lastRenderedPageBreak/>
              <w:t xml:space="preserve">(бездействие) </w:t>
            </w:r>
            <w:r w:rsidRPr="003974F3">
              <w:rPr>
                <w:rFonts w:ascii="Times New Roman" w:hAnsi="Times New Roman"/>
                <w:b/>
                <w:sz w:val="28"/>
                <w:lang w:val="kk-KZ"/>
              </w:rPr>
              <w:t>могут быть обжалованы</w:t>
            </w:r>
            <w:r w:rsidRPr="003974F3">
              <w:rPr>
                <w:rFonts w:ascii="Times New Roman" w:hAnsi="Times New Roman"/>
                <w:b/>
                <w:sz w:val="28"/>
              </w:rPr>
              <w:t xml:space="preserve"> в административном (досудебном) порядке.</w:t>
            </w:r>
          </w:p>
          <w:p w:rsidR="001F6EB7" w:rsidRPr="003974F3" w:rsidRDefault="001F6EB7" w:rsidP="00FC103F">
            <w:pPr>
              <w:jc w:val="both"/>
              <w:rPr>
                <w:rFonts w:ascii="Times New Roman" w:hAnsi="Times New Roman"/>
                <w:bCs/>
                <w:sz w:val="28"/>
                <w:szCs w:val="24"/>
              </w:rPr>
            </w:pPr>
          </w:p>
        </w:tc>
        <w:tc>
          <w:tcPr>
            <w:tcW w:w="4394" w:type="dxa"/>
            <w:shd w:val="clear" w:color="auto" w:fill="auto"/>
          </w:tcPr>
          <w:p w:rsidR="00B73CA3" w:rsidRPr="003974F3" w:rsidRDefault="00B73CA3" w:rsidP="00FC103F">
            <w:pPr>
              <w:ind w:firstLine="464"/>
              <w:jc w:val="both"/>
              <w:rPr>
                <w:rFonts w:ascii="Times New Roman" w:hAnsi="Times New Roman"/>
                <w:sz w:val="28"/>
                <w:szCs w:val="24"/>
                <w:shd w:val="clear" w:color="auto" w:fill="FFFFFF"/>
              </w:rPr>
            </w:pPr>
            <w:r w:rsidRPr="003974F3">
              <w:rPr>
                <w:rFonts w:ascii="Times New Roman" w:hAnsi="Times New Roman"/>
                <w:sz w:val="28"/>
                <w:szCs w:val="24"/>
                <w:shd w:val="clear" w:color="auto" w:fill="FFFFFF"/>
              </w:rPr>
              <w:lastRenderedPageBreak/>
              <w:t xml:space="preserve">Предлагаемые поправки разработаны в реализацию поручения Главы государства, данного в Послании народу Казахстан государства народу Казахстана от 1 сентября 2022 года «Справедливое государство. Единая нация. Благополучное общество» сократить участие государства в судебных процессах и </w:t>
            </w:r>
            <w:r w:rsidRPr="003974F3">
              <w:rPr>
                <w:rFonts w:ascii="Times New Roman" w:hAnsi="Times New Roman"/>
                <w:sz w:val="28"/>
                <w:szCs w:val="24"/>
              </w:rPr>
              <w:t>закрепить за Правительством полномочия по</w:t>
            </w:r>
            <w:r w:rsidRPr="003974F3">
              <w:rPr>
                <w:rFonts w:ascii="Times New Roman" w:hAnsi="Times New Roman"/>
                <w:sz w:val="28"/>
                <w:szCs w:val="24"/>
                <w:shd w:val="clear" w:color="auto" w:fill="FFFFFF"/>
              </w:rPr>
              <w:t xml:space="preserve"> разрешению споров по толкованию законодательных норм между государственными органами, государственными органами и государственными организациями.</w:t>
            </w:r>
          </w:p>
          <w:p w:rsidR="00B73CA3" w:rsidRPr="003974F3" w:rsidRDefault="00B73CA3" w:rsidP="00FC103F">
            <w:pPr>
              <w:ind w:firstLine="464"/>
              <w:jc w:val="both"/>
              <w:rPr>
                <w:rFonts w:ascii="Times New Roman" w:hAnsi="Times New Roman"/>
                <w:sz w:val="28"/>
                <w:szCs w:val="24"/>
                <w:shd w:val="clear" w:color="auto" w:fill="FFFFFF"/>
              </w:rPr>
            </w:pPr>
            <w:r w:rsidRPr="003974F3">
              <w:rPr>
                <w:rFonts w:ascii="Times New Roman" w:hAnsi="Times New Roman"/>
                <w:sz w:val="28"/>
                <w:szCs w:val="24"/>
                <w:shd w:val="clear" w:color="auto" w:fill="FFFFFF"/>
              </w:rPr>
              <w:t>В частности, выработан механизм, согласно которому предлагается установить порядок урегулирования споров в АППК.</w:t>
            </w:r>
          </w:p>
          <w:p w:rsidR="00B73CA3" w:rsidRPr="003974F3" w:rsidRDefault="00B73CA3" w:rsidP="00FC103F">
            <w:pPr>
              <w:ind w:firstLine="331"/>
              <w:jc w:val="both"/>
              <w:rPr>
                <w:rFonts w:ascii="Times New Roman" w:hAnsi="Times New Roman"/>
                <w:sz w:val="12"/>
                <w:szCs w:val="10"/>
                <w:shd w:val="clear" w:color="auto" w:fill="FFFFFF"/>
              </w:rPr>
            </w:pPr>
          </w:p>
          <w:p w:rsidR="00B73CA3" w:rsidRPr="003974F3" w:rsidRDefault="00B73CA3" w:rsidP="00FC103F">
            <w:pPr>
              <w:ind w:firstLine="464"/>
              <w:jc w:val="both"/>
              <w:rPr>
                <w:rFonts w:ascii="Times New Roman" w:hAnsi="Times New Roman"/>
                <w:b/>
                <w:sz w:val="28"/>
                <w:szCs w:val="24"/>
                <w:u w:val="single"/>
                <w:shd w:val="clear" w:color="auto" w:fill="FFFFFF"/>
              </w:rPr>
            </w:pPr>
            <w:r w:rsidRPr="003974F3">
              <w:rPr>
                <w:rFonts w:ascii="Times New Roman" w:hAnsi="Times New Roman"/>
                <w:b/>
                <w:sz w:val="28"/>
                <w:szCs w:val="24"/>
                <w:u w:val="single"/>
                <w:shd w:val="clear" w:color="auto" w:fill="FFFFFF"/>
              </w:rPr>
              <w:lastRenderedPageBreak/>
              <w:t>Статистика:</w:t>
            </w:r>
          </w:p>
          <w:p w:rsidR="00B73CA3" w:rsidRPr="003974F3" w:rsidRDefault="00B73CA3" w:rsidP="00FC103F">
            <w:pPr>
              <w:tabs>
                <w:tab w:val="left" w:pos="541"/>
              </w:tabs>
              <w:ind w:firstLine="464"/>
              <w:jc w:val="both"/>
              <w:rPr>
                <w:rFonts w:ascii="Times New Roman" w:hAnsi="Times New Roman"/>
                <w:sz w:val="28"/>
                <w:szCs w:val="28"/>
              </w:rPr>
            </w:pPr>
            <w:r w:rsidRPr="003974F3">
              <w:rPr>
                <w:rFonts w:ascii="Times New Roman" w:hAnsi="Times New Roman"/>
                <w:sz w:val="28"/>
                <w:szCs w:val="28"/>
              </w:rPr>
              <w:t xml:space="preserve">Согласно информации Верховного суда </w:t>
            </w:r>
            <w:r w:rsidRPr="003974F3">
              <w:rPr>
                <w:rFonts w:ascii="Times New Roman" w:hAnsi="Times New Roman"/>
                <w:i/>
                <w:sz w:val="24"/>
                <w:szCs w:val="28"/>
              </w:rPr>
              <w:t>(далее - ВС) (полученной в рабочем порядке)</w:t>
            </w:r>
            <w:r w:rsidRPr="003974F3">
              <w:rPr>
                <w:rFonts w:ascii="Times New Roman" w:hAnsi="Times New Roman"/>
                <w:sz w:val="28"/>
                <w:szCs w:val="28"/>
              </w:rPr>
              <w:t xml:space="preserve">, за 2021 год было </w:t>
            </w:r>
            <w:r w:rsidRPr="003974F3">
              <w:rPr>
                <w:rFonts w:ascii="Times New Roman" w:hAnsi="Times New Roman"/>
                <w:b/>
                <w:sz w:val="28"/>
                <w:szCs w:val="28"/>
              </w:rPr>
              <w:t>около 740 таких дел</w:t>
            </w:r>
            <w:r w:rsidRPr="003974F3">
              <w:rPr>
                <w:rFonts w:ascii="Times New Roman" w:hAnsi="Times New Roman"/>
                <w:sz w:val="28"/>
                <w:szCs w:val="28"/>
              </w:rPr>
              <w:t xml:space="preserve"> </w:t>
            </w:r>
            <w:r w:rsidRPr="003974F3">
              <w:rPr>
                <w:rFonts w:ascii="Times New Roman" w:hAnsi="Times New Roman"/>
                <w:i/>
                <w:sz w:val="24"/>
                <w:szCs w:val="28"/>
              </w:rPr>
              <w:t>(в 2021 году - 431, за 6 месяцев 2022 года - 309)</w:t>
            </w:r>
            <w:r w:rsidRPr="003974F3">
              <w:rPr>
                <w:rFonts w:ascii="Times New Roman" w:hAnsi="Times New Roman"/>
                <w:sz w:val="28"/>
                <w:szCs w:val="28"/>
              </w:rPr>
              <w:t xml:space="preserve">. При этом в 107 случаях ГО отозвали свои иски, примирились по 30 делам. С вынесением решения суда рассмотрено 224 дела </w:t>
            </w:r>
            <w:r w:rsidRPr="003974F3">
              <w:rPr>
                <w:rFonts w:ascii="Times New Roman" w:hAnsi="Times New Roman"/>
                <w:i/>
                <w:sz w:val="24"/>
                <w:szCs w:val="28"/>
              </w:rPr>
              <w:t xml:space="preserve">(в 2021 году - 248, за 6 месяцев 2022 года - 174) </w:t>
            </w:r>
            <w:r w:rsidRPr="003974F3">
              <w:rPr>
                <w:rFonts w:ascii="Times New Roman" w:hAnsi="Times New Roman"/>
                <w:sz w:val="28"/>
                <w:szCs w:val="28"/>
              </w:rPr>
              <w:t xml:space="preserve">или </w:t>
            </w:r>
            <w:r w:rsidRPr="003974F3">
              <w:rPr>
                <w:rFonts w:ascii="Times New Roman" w:hAnsi="Times New Roman"/>
                <w:b/>
                <w:sz w:val="28"/>
                <w:szCs w:val="28"/>
              </w:rPr>
              <w:t>60%</w:t>
            </w:r>
            <w:r w:rsidRPr="003974F3">
              <w:rPr>
                <w:rFonts w:ascii="Times New Roman" w:hAnsi="Times New Roman"/>
                <w:sz w:val="28"/>
                <w:szCs w:val="28"/>
              </w:rPr>
              <w:t xml:space="preserve">. </w:t>
            </w:r>
          </w:p>
          <w:p w:rsidR="00B73CA3" w:rsidRPr="003974F3" w:rsidRDefault="00B73CA3" w:rsidP="00FC103F">
            <w:pPr>
              <w:tabs>
                <w:tab w:val="left" w:pos="541"/>
              </w:tabs>
              <w:ind w:firstLine="464"/>
              <w:jc w:val="both"/>
              <w:rPr>
                <w:rFonts w:ascii="Times New Roman" w:hAnsi="Times New Roman"/>
                <w:sz w:val="28"/>
                <w:szCs w:val="28"/>
              </w:rPr>
            </w:pPr>
            <w:r w:rsidRPr="003974F3">
              <w:rPr>
                <w:rFonts w:ascii="Times New Roman" w:hAnsi="Times New Roman"/>
                <w:sz w:val="28"/>
                <w:szCs w:val="28"/>
              </w:rPr>
              <w:t xml:space="preserve">При этом, в подавляющем большинстве иски возвращены как не подлежащие рассмотрению в порядке АППК - 134 </w:t>
            </w:r>
            <w:r w:rsidRPr="003974F3">
              <w:rPr>
                <w:rFonts w:ascii="Times New Roman" w:hAnsi="Times New Roman"/>
                <w:i/>
                <w:sz w:val="24"/>
                <w:szCs w:val="28"/>
              </w:rPr>
              <w:t>(в 2021 года – 88, за 6 месяцев 2022 года – 30)</w:t>
            </w:r>
            <w:r w:rsidRPr="003974F3">
              <w:rPr>
                <w:rFonts w:ascii="Times New Roman" w:hAnsi="Times New Roman"/>
                <w:sz w:val="28"/>
                <w:szCs w:val="28"/>
              </w:rPr>
              <w:t xml:space="preserve">. </w:t>
            </w:r>
          </w:p>
          <w:p w:rsidR="00B73CA3" w:rsidRPr="003974F3" w:rsidRDefault="00B73CA3" w:rsidP="00FC103F">
            <w:pPr>
              <w:tabs>
                <w:tab w:val="left" w:pos="541"/>
              </w:tabs>
              <w:ind w:firstLine="464"/>
              <w:jc w:val="both"/>
              <w:rPr>
                <w:rFonts w:ascii="Times New Roman" w:hAnsi="Times New Roman"/>
                <w:sz w:val="28"/>
                <w:szCs w:val="28"/>
              </w:rPr>
            </w:pPr>
            <w:bookmarkStart w:id="32" w:name="_GoBack"/>
            <w:bookmarkEnd w:id="32"/>
          </w:p>
          <w:p w:rsidR="00B73CA3" w:rsidRPr="003974F3" w:rsidRDefault="00B73CA3" w:rsidP="00FC103F">
            <w:pPr>
              <w:pStyle w:val="a5"/>
              <w:tabs>
                <w:tab w:val="left" w:pos="1134"/>
              </w:tabs>
              <w:ind w:left="0" w:firstLine="464"/>
              <w:jc w:val="both"/>
              <w:rPr>
                <w:rFonts w:asciiTheme="minorBidi" w:hAnsiTheme="minorBidi"/>
                <w:b/>
                <w:sz w:val="28"/>
                <w:szCs w:val="28"/>
                <w:u w:val="single"/>
                <w:lang w:val="ru-RU"/>
              </w:rPr>
            </w:pPr>
            <w:r w:rsidRPr="003974F3">
              <w:rPr>
                <w:rFonts w:asciiTheme="minorBidi" w:hAnsiTheme="minorBidi"/>
                <w:b/>
                <w:sz w:val="28"/>
                <w:szCs w:val="28"/>
                <w:u w:val="single"/>
                <w:lang w:val="ru-RU"/>
              </w:rPr>
              <w:t>Международный опыт:</w:t>
            </w:r>
          </w:p>
          <w:p w:rsidR="00B73CA3" w:rsidRPr="003974F3" w:rsidRDefault="00B73CA3" w:rsidP="00FC103F">
            <w:pPr>
              <w:pStyle w:val="a5"/>
              <w:tabs>
                <w:tab w:val="left" w:pos="1134"/>
              </w:tabs>
              <w:ind w:left="0" w:firstLine="464"/>
              <w:jc w:val="both"/>
              <w:rPr>
                <w:rFonts w:asciiTheme="minorBidi" w:hAnsiTheme="minorBidi"/>
                <w:sz w:val="10"/>
                <w:szCs w:val="10"/>
                <w:lang w:val="ru-RU"/>
              </w:rPr>
            </w:pPr>
          </w:p>
          <w:p w:rsidR="00B73CA3" w:rsidRPr="003974F3" w:rsidRDefault="00B73CA3" w:rsidP="00FC103F">
            <w:pPr>
              <w:pStyle w:val="a5"/>
              <w:tabs>
                <w:tab w:val="left" w:pos="1134"/>
              </w:tabs>
              <w:ind w:left="0" w:firstLine="464"/>
              <w:jc w:val="both"/>
              <w:rPr>
                <w:rFonts w:asciiTheme="minorBidi" w:hAnsiTheme="minorBidi"/>
                <w:sz w:val="28"/>
                <w:szCs w:val="28"/>
                <w:lang w:val="ru-RU"/>
              </w:rPr>
            </w:pPr>
            <w:r w:rsidRPr="003974F3">
              <w:rPr>
                <w:rFonts w:asciiTheme="minorBidi" w:hAnsiTheme="minorBidi"/>
                <w:sz w:val="28"/>
                <w:szCs w:val="28"/>
                <w:lang w:val="ru-RU"/>
              </w:rPr>
              <w:t xml:space="preserve">В зарубежном законодательстве, по общему правилу, не допускаются иски в административные суды государственных органов против иных государственных органов. Истцом выступает частное физическое или юридическое </w:t>
            </w:r>
            <w:r w:rsidRPr="003974F3">
              <w:rPr>
                <w:rFonts w:asciiTheme="minorBidi" w:hAnsiTheme="minorBidi"/>
                <w:sz w:val="28"/>
                <w:szCs w:val="28"/>
                <w:lang w:val="ru-RU"/>
              </w:rPr>
              <w:lastRenderedPageBreak/>
              <w:t>лицо. Данное положение обосновывается следующими доводами:</w:t>
            </w:r>
          </w:p>
          <w:p w:rsidR="00B73CA3" w:rsidRPr="003974F3" w:rsidRDefault="00B73CA3" w:rsidP="00FC103F">
            <w:pPr>
              <w:pStyle w:val="a5"/>
              <w:tabs>
                <w:tab w:val="left" w:pos="1134"/>
              </w:tabs>
              <w:ind w:left="0" w:firstLine="464"/>
              <w:jc w:val="both"/>
              <w:rPr>
                <w:rFonts w:asciiTheme="minorBidi" w:hAnsiTheme="minorBidi"/>
                <w:sz w:val="28"/>
                <w:szCs w:val="28"/>
                <w:lang w:val="ru-RU"/>
              </w:rPr>
            </w:pPr>
            <w:r w:rsidRPr="003974F3">
              <w:rPr>
                <w:rFonts w:asciiTheme="minorBidi" w:hAnsiTheme="minorBidi"/>
                <w:sz w:val="28"/>
                <w:szCs w:val="28"/>
                <w:lang w:val="ru-RU"/>
              </w:rPr>
              <w:t xml:space="preserve">1. Право на подачу административного иска определяется наличием у лица субъективного публичного права в отношении предмета спора, т.е. административного акта или административного действия. Таким образом, истец в иске должен заявить не только о незаконности административного акта или действия, но и одновременно также и нарушении этим актом или действием своих собственных прав. У одного государственного органа не может быть отличного от другого государственного органа субъективного публичного права. Государственные органы действуют в общих государственных и общественных интересах. </w:t>
            </w:r>
          </w:p>
          <w:p w:rsidR="00B73CA3" w:rsidRPr="003974F3" w:rsidRDefault="00B73CA3" w:rsidP="00FC103F">
            <w:pPr>
              <w:pStyle w:val="a5"/>
              <w:tabs>
                <w:tab w:val="left" w:pos="1134"/>
              </w:tabs>
              <w:ind w:left="0" w:firstLine="464"/>
              <w:jc w:val="both"/>
              <w:rPr>
                <w:rFonts w:asciiTheme="minorBidi" w:hAnsiTheme="minorBidi"/>
                <w:sz w:val="28"/>
                <w:szCs w:val="28"/>
                <w:lang w:val="ru-RU"/>
              </w:rPr>
            </w:pPr>
            <w:r w:rsidRPr="003974F3">
              <w:rPr>
                <w:rFonts w:asciiTheme="minorBidi" w:hAnsiTheme="minorBidi"/>
                <w:sz w:val="28"/>
                <w:szCs w:val="28"/>
                <w:lang w:val="ru-RU"/>
              </w:rPr>
              <w:t xml:space="preserve">2. Ответчиком в административном процессе выступает государство в целом как юридическое лицо, которое </w:t>
            </w:r>
            <w:r w:rsidRPr="003974F3">
              <w:rPr>
                <w:rFonts w:asciiTheme="minorBidi" w:hAnsiTheme="minorBidi"/>
                <w:sz w:val="28"/>
                <w:szCs w:val="28"/>
                <w:lang w:val="ru-RU"/>
              </w:rPr>
              <w:lastRenderedPageBreak/>
              <w:t xml:space="preserve">представлено конкретным государственным органом. Допущение исков госорганов против других госорганов приводит к парадоксальной ситуации, когда в процессе на стороне истца и на стороне ответчика выступает одно юридическое лицо – государство. Именно поэтому в зарубежных странах </w:t>
            </w:r>
            <w:r w:rsidRPr="003974F3">
              <w:rPr>
                <w:rFonts w:asciiTheme="minorBidi" w:hAnsiTheme="minorBidi"/>
                <w:i/>
                <w:szCs w:val="28"/>
                <w:lang w:val="ru-RU"/>
              </w:rPr>
              <w:t xml:space="preserve">(например, в Германии) </w:t>
            </w:r>
            <w:r w:rsidRPr="003974F3">
              <w:rPr>
                <w:rFonts w:asciiTheme="minorBidi" w:hAnsiTheme="minorBidi"/>
                <w:sz w:val="28"/>
                <w:szCs w:val="28"/>
                <w:lang w:val="ru-RU"/>
              </w:rPr>
              <w:t xml:space="preserve">иски публичных субъектов к иным публичным субъектам допускаются в исключительных случаях, а именно по спорам между органом местного самоуправления и </w:t>
            </w:r>
            <w:proofErr w:type="spellStart"/>
            <w:r w:rsidRPr="003974F3">
              <w:rPr>
                <w:rFonts w:asciiTheme="minorBidi" w:hAnsiTheme="minorBidi"/>
                <w:sz w:val="28"/>
                <w:szCs w:val="28"/>
                <w:lang w:val="ru-RU"/>
              </w:rPr>
              <w:t>госсорганом</w:t>
            </w:r>
            <w:proofErr w:type="spellEnd"/>
            <w:r w:rsidRPr="003974F3">
              <w:rPr>
                <w:rFonts w:asciiTheme="minorBidi" w:hAnsiTheme="minorBidi"/>
                <w:sz w:val="28"/>
                <w:szCs w:val="28"/>
                <w:lang w:val="ru-RU"/>
              </w:rPr>
              <w:t xml:space="preserve">, так как местное самоуправление отделено от государства и выступает самостоятельным юридическим лицом. Данная категория дел не характерна для Казахстана, так как административно-территориальное устройство имеет унитарный и централизованный характер, в отличии, например, от федеративной Германии.  </w:t>
            </w:r>
          </w:p>
          <w:p w:rsidR="00B73CA3" w:rsidRPr="003974F3" w:rsidRDefault="00B73CA3" w:rsidP="00FC103F">
            <w:pPr>
              <w:pStyle w:val="a5"/>
              <w:tabs>
                <w:tab w:val="left" w:pos="1134"/>
              </w:tabs>
              <w:ind w:left="0" w:firstLine="464"/>
              <w:jc w:val="both"/>
              <w:rPr>
                <w:rFonts w:asciiTheme="minorBidi" w:hAnsiTheme="minorBidi"/>
                <w:sz w:val="10"/>
                <w:szCs w:val="28"/>
                <w:lang w:val="ru-RU"/>
              </w:rPr>
            </w:pPr>
          </w:p>
          <w:p w:rsidR="00B73CA3" w:rsidRPr="003974F3" w:rsidRDefault="00B73CA3" w:rsidP="00FC103F">
            <w:pPr>
              <w:pStyle w:val="a5"/>
              <w:tabs>
                <w:tab w:val="left" w:pos="1134"/>
              </w:tabs>
              <w:ind w:left="0" w:firstLine="464"/>
              <w:jc w:val="both"/>
              <w:rPr>
                <w:rFonts w:asciiTheme="minorBidi" w:hAnsiTheme="minorBidi"/>
                <w:sz w:val="28"/>
                <w:szCs w:val="28"/>
                <w:lang w:val="ru-RU"/>
              </w:rPr>
            </w:pPr>
            <w:r w:rsidRPr="003974F3">
              <w:rPr>
                <w:rFonts w:asciiTheme="minorBidi" w:hAnsiTheme="minorBidi"/>
                <w:b/>
                <w:sz w:val="28"/>
                <w:szCs w:val="28"/>
                <w:lang w:val="ru-RU"/>
              </w:rPr>
              <w:lastRenderedPageBreak/>
              <w:t>Азербайджан</w:t>
            </w:r>
            <w:r w:rsidRPr="003974F3">
              <w:rPr>
                <w:rFonts w:asciiTheme="minorBidi" w:hAnsiTheme="minorBidi"/>
                <w:sz w:val="28"/>
                <w:szCs w:val="28"/>
                <w:lang w:val="ru-RU"/>
              </w:rPr>
              <w:t xml:space="preserve">. Закон Азербайджанской Республики об административном производстве </w:t>
            </w:r>
            <w:r w:rsidRPr="003974F3">
              <w:rPr>
                <w:rFonts w:asciiTheme="minorBidi" w:hAnsiTheme="minorBidi"/>
                <w:i/>
                <w:szCs w:val="28"/>
                <w:lang w:val="ru-RU"/>
              </w:rPr>
              <w:t xml:space="preserve">(принят 21 октября 2005 г. </w:t>
            </w:r>
            <w:r w:rsidRPr="003974F3">
              <w:rPr>
                <w:rFonts w:asciiTheme="minorBidi" w:hAnsiTheme="minorBidi"/>
                <w:i/>
                <w:szCs w:val="28"/>
              </w:rPr>
              <w:t>c</w:t>
            </w:r>
            <w:r w:rsidRPr="003974F3">
              <w:rPr>
                <w:rFonts w:asciiTheme="minorBidi" w:hAnsiTheme="minorBidi"/>
                <w:i/>
                <w:szCs w:val="28"/>
                <w:lang w:val="ru-RU"/>
              </w:rPr>
              <w:t xml:space="preserve"> изменениями и дополнениями от 28 октября 2014 г.)</w:t>
            </w:r>
            <w:r w:rsidRPr="003974F3">
              <w:rPr>
                <w:rFonts w:asciiTheme="minorBidi" w:hAnsiTheme="minorBidi"/>
                <w:sz w:val="28"/>
                <w:szCs w:val="28"/>
                <w:lang w:val="ru-RU"/>
              </w:rPr>
              <w:t xml:space="preserve">. </w:t>
            </w:r>
          </w:p>
          <w:p w:rsidR="00B73CA3" w:rsidRPr="003974F3" w:rsidRDefault="00B73CA3" w:rsidP="00FC103F">
            <w:pPr>
              <w:pStyle w:val="a5"/>
              <w:tabs>
                <w:tab w:val="left" w:pos="1134"/>
              </w:tabs>
              <w:ind w:left="0" w:firstLine="464"/>
              <w:jc w:val="both"/>
              <w:rPr>
                <w:rFonts w:asciiTheme="minorBidi" w:hAnsiTheme="minorBidi"/>
                <w:sz w:val="28"/>
                <w:szCs w:val="28"/>
                <w:lang w:val="ru-RU"/>
              </w:rPr>
            </w:pPr>
            <w:r w:rsidRPr="003974F3">
              <w:rPr>
                <w:rFonts w:asciiTheme="minorBidi" w:hAnsiTheme="minorBidi"/>
                <w:sz w:val="28"/>
                <w:szCs w:val="28"/>
                <w:lang w:val="ru-RU"/>
              </w:rPr>
              <w:t>4.3. Споры между административными органами в связи с подведомственностью либо компетенцией решаются комиссией, созданной в установленном порядке вышестоящим по субординации административным органом либо соответствующим органом исполнительной власти.</w:t>
            </w:r>
          </w:p>
          <w:p w:rsidR="00B73CA3" w:rsidRPr="003974F3" w:rsidRDefault="00B73CA3" w:rsidP="00FC103F">
            <w:pPr>
              <w:pStyle w:val="a5"/>
              <w:tabs>
                <w:tab w:val="left" w:pos="1134"/>
              </w:tabs>
              <w:ind w:left="0" w:firstLine="464"/>
              <w:jc w:val="both"/>
              <w:rPr>
                <w:rFonts w:asciiTheme="minorBidi" w:hAnsiTheme="minorBidi"/>
                <w:sz w:val="10"/>
                <w:szCs w:val="10"/>
                <w:lang w:val="ru-RU"/>
              </w:rPr>
            </w:pPr>
          </w:p>
          <w:p w:rsidR="00B73CA3" w:rsidRPr="003974F3" w:rsidRDefault="00B73CA3" w:rsidP="00FC103F">
            <w:pPr>
              <w:pStyle w:val="a5"/>
              <w:tabs>
                <w:tab w:val="left" w:pos="1134"/>
              </w:tabs>
              <w:ind w:left="0" w:firstLine="464"/>
              <w:jc w:val="both"/>
              <w:rPr>
                <w:rFonts w:asciiTheme="minorBidi" w:hAnsiTheme="minorBidi"/>
                <w:sz w:val="28"/>
                <w:szCs w:val="28"/>
                <w:lang w:val="ru-RU"/>
              </w:rPr>
            </w:pPr>
            <w:r w:rsidRPr="003974F3">
              <w:rPr>
                <w:rFonts w:asciiTheme="minorBidi" w:hAnsiTheme="minorBidi"/>
                <w:b/>
                <w:sz w:val="28"/>
                <w:szCs w:val="28"/>
                <w:lang w:val="ru-RU"/>
              </w:rPr>
              <w:t>Молдова</w:t>
            </w:r>
            <w:r w:rsidRPr="003974F3">
              <w:rPr>
                <w:rFonts w:asciiTheme="minorBidi" w:hAnsiTheme="minorBidi"/>
                <w:sz w:val="28"/>
                <w:szCs w:val="28"/>
                <w:lang w:val="ru-RU"/>
              </w:rPr>
              <w:t xml:space="preserve">. Административный кодекс Республики Молдова от 19 июля 2018 года № 116 </w:t>
            </w:r>
            <w:r w:rsidRPr="003974F3">
              <w:rPr>
                <w:rFonts w:asciiTheme="minorBidi" w:hAnsiTheme="minorBidi"/>
                <w:i/>
                <w:szCs w:val="28"/>
                <w:lang w:val="ru-RU"/>
              </w:rPr>
              <w:t>(с изменениями и дополнениями по состоянию на 11.11.2021 г.)</w:t>
            </w:r>
            <w:r w:rsidRPr="003974F3">
              <w:rPr>
                <w:rFonts w:asciiTheme="minorBidi" w:hAnsiTheme="minorBidi"/>
                <w:sz w:val="28"/>
                <w:szCs w:val="28"/>
                <w:lang w:val="ru-RU"/>
              </w:rPr>
              <w:t>.</w:t>
            </w:r>
          </w:p>
          <w:p w:rsidR="00B73CA3" w:rsidRPr="003974F3" w:rsidRDefault="00B73CA3" w:rsidP="00FC103F">
            <w:pPr>
              <w:pStyle w:val="a5"/>
              <w:tabs>
                <w:tab w:val="left" w:pos="1134"/>
              </w:tabs>
              <w:ind w:left="0" w:firstLine="464"/>
              <w:jc w:val="both"/>
              <w:rPr>
                <w:rFonts w:asciiTheme="minorBidi" w:hAnsiTheme="minorBidi"/>
                <w:sz w:val="28"/>
                <w:szCs w:val="28"/>
                <w:lang w:val="ru-RU"/>
              </w:rPr>
            </w:pPr>
            <w:r w:rsidRPr="003974F3">
              <w:rPr>
                <w:rFonts w:asciiTheme="minorBidi" w:hAnsiTheme="minorBidi"/>
                <w:sz w:val="28"/>
                <w:szCs w:val="28"/>
                <w:lang w:val="ru-RU"/>
              </w:rPr>
              <w:t>Статья 49. Лица, которые не вправе действовать в административном производстве</w:t>
            </w:r>
          </w:p>
          <w:p w:rsidR="00B73CA3" w:rsidRPr="003974F3" w:rsidRDefault="00B73CA3" w:rsidP="00FC103F">
            <w:pPr>
              <w:pStyle w:val="a5"/>
              <w:tabs>
                <w:tab w:val="left" w:pos="1134"/>
              </w:tabs>
              <w:ind w:left="0" w:firstLine="464"/>
              <w:jc w:val="both"/>
              <w:rPr>
                <w:rFonts w:asciiTheme="minorBidi" w:hAnsiTheme="minorBidi"/>
                <w:sz w:val="28"/>
                <w:szCs w:val="28"/>
                <w:lang w:val="ru-RU"/>
              </w:rPr>
            </w:pPr>
            <w:r w:rsidRPr="003974F3">
              <w:rPr>
                <w:rFonts w:asciiTheme="minorBidi" w:hAnsiTheme="minorBidi"/>
                <w:sz w:val="28"/>
                <w:szCs w:val="28"/>
                <w:lang w:val="ru-RU"/>
              </w:rPr>
              <w:t>(1) В административном производстве не вправе действовать от имени органа публичной власти лица, которые:</w:t>
            </w:r>
          </w:p>
          <w:p w:rsidR="00B73CA3" w:rsidRPr="003974F3" w:rsidRDefault="00B73CA3" w:rsidP="00FC103F">
            <w:pPr>
              <w:pStyle w:val="a5"/>
              <w:tabs>
                <w:tab w:val="left" w:pos="1134"/>
              </w:tabs>
              <w:ind w:left="0" w:firstLine="464"/>
              <w:jc w:val="both"/>
              <w:rPr>
                <w:rFonts w:asciiTheme="minorBidi" w:hAnsiTheme="minorBidi"/>
                <w:sz w:val="28"/>
                <w:szCs w:val="28"/>
                <w:lang w:val="ru-RU"/>
              </w:rPr>
            </w:pPr>
            <w:r w:rsidRPr="003974F3">
              <w:rPr>
                <w:rFonts w:asciiTheme="minorBidi" w:hAnsiTheme="minorBidi"/>
                <w:sz w:val="28"/>
                <w:szCs w:val="28"/>
              </w:rPr>
              <w:lastRenderedPageBreak/>
              <w:t>a</w:t>
            </w:r>
            <w:r w:rsidRPr="003974F3">
              <w:rPr>
                <w:rFonts w:asciiTheme="minorBidi" w:hAnsiTheme="minorBidi"/>
                <w:sz w:val="28"/>
                <w:szCs w:val="28"/>
                <w:lang w:val="ru-RU"/>
              </w:rPr>
              <w:t>) сами имеют статус участника административного производства;</w:t>
            </w:r>
          </w:p>
          <w:p w:rsidR="00B73CA3" w:rsidRPr="003974F3" w:rsidRDefault="00B73CA3" w:rsidP="00FC103F">
            <w:pPr>
              <w:pStyle w:val="a5"/>
              <w:tabs>
                <w:tab w:val="left" w:pos="1134"/>
              </w:tabs>
              <w:ind w:left="0" w:firstLine="464"/>
              <w:jc w:val="both"/>
              <w:rPr>
                <w:rFonts w:asciiTheme="minorBidi" w:hAnsiTheme="minorBidi"/>
                <w:sz w:val="10"/>
                <w:szCs w:val="10"/>
                <w:lang w:val="ru-RU"/>
              </w:rPr>
            </w:pPr>
          </w:p>
          <w:p w:rsidR="00B73CA3" w:rsidRPr="003974F3" w:rsidRDefault="00B73CA3" w:rsidP="00FC103F">
            <w:pPr>
              <w:pStyle w:val="a5"/>
              <w:tabs>
                <w:tab w:val="left" w:pos="1134"/>
              </w:tabs>
              <w:ind w:left="0" w:firstLine="464"/>
              <w:jc w:val="both"/>
              <w:rPr>
                <w:rFonts w:asciiTheme="minorBidi" w:hAnsiTheme="minorBidi"/>
                <w:sz w:val="28"/>
                <w:szCs w:val="28"/>
                <w:lang w:val="ru-RU"/>
              </w:rPr>
            </w:pPr>
            <w:r w:rsidRPr="003974F3">
              <w:rPr>
                <w:rFonts w:asciiTheme="minorBidi" w:hAnsiTheme="minorBidi"/>
                <w:b/>
                <w:sz w:val="28"/>
                <w:szCs w:val="28"/>
                <w:lang w:val="ru-RU"/>
              </w:rPr>
              <w:t>Кыргызстан.</w:t>
            </w:r>
            <w:r w:rsidRPr="003974F3">
              <w:rPr>
                <w:rFonts w:asciiTheme="minorBidi" w:hAnsiTheme="minorBidi"/>
                <w:sz w:val="28"/>
                <w:szCs w:val="28"/>
                <w:lang w:val="ru-RU"/>
              </w:rPr>
              <w:t xml:space="preserve"> Административный процессуальный кодекс. </w:t>
            </w:r>
          </w:p>
          <w:p w:rsidR="00B73CA3" w:rsidRPr="003974F3" w:rsidRDefault="00B73CA3" w:rsidP="00FC103F">
            <w:pPr>
              <w:pStyle w:val="a5"/>
              <w:tabs>
                <w:tab w:val="left" w:pos="1134"/>
              </w:tabs>
              <w:ind w:left="0" w:firstLine="464"/>
              <w:jc w:val="both"/>
              <w:rPr>
                <w:rFonts w:asciiTheme="minorBidi" w:hAnsiTheme="minorBidi"/>
                <w:sz w:val="28"/>
                <w:szCs w:val="28"/>
                <w:lang w:val="ru-RU"/>
              </w:rPr>
            </w:pPr>
            <w:r w:rsidRPr="003974F3">
              <w:rPr>
                <w:rFonts w:asciiTheme="minorBidi" w:hAnsiTheme="minorBidi"/>
                <w:sz w:val="28"/>
                <w:szCs w:val="28"/>
                <w:lang w:val="ru-RU"/>
              </w:rPr>
              <w:t>Статья 27. Административный истец</w:t>
            </w:r>
          </w:p>
          <w:p w:rsidR="00B73CA3" w:rsidRPr="003974F3" w:rsidRDefault="00B73CA3" w:rsidP="00FC103F">
            <w:pPr>
              <w:pStyle w:val="a5"/>
              <w:tabs>
                <w:tab w:val="left" w:pos="1134"/>
              </w:tabs>
              <w:ind w:left="0" w:firstLine="464"/>
              <w:jc w:val="both"/>
              <w:rPr>
                <w:rFonts w:asciiTheme="minorBidi" w:hAnsiTheme="minorBidi"/>
                <w:sz w:val="28"/>
                <w:szCs w:val="28"/>
                <w:lang w:val="ru-RU"/>
              </w:rPr>
            </w:pPr>
            <w:r w:rsidRPr="003974F3">
              <w:rPr>
                <w:rFonts w:asciiTheme="minorBidi" w:hAnsiTheme="minorBidi"/>
                <w:sz w:val="28"/>
                <w:szCs w:val="28"/>
                <w:lang w:val="ru-RU"/>
              </w:rPr>
              <w:t xml:space="preserve">1. Административным истцом (далее — истец) являются физическое или юридическое лицо, которое обратилось в суд в защиту своих прав, свобод или законных интересов, либо лицо, в интересах которого подан административный иск прокурором или иным лицом, наделенным законом таким полномочием. </w:t>
            </w:r>
          </w:p>
          <w:p w:rsidR="00B73CA3" w:rsidRPr="003974F3" w:rsidRDefault="00B73CA3" w:rsidP="00FC103F">
            <w:pPr>
              <w:pStyle w:val="a5"/>
              <w:tabs>
                <w:tab w:val="left" w:pos="1134"/>
              </w:tabs>
              <w:ind w:left="0" w:firstLine="464"/>
              <w:jc w:val="both"/>
              <w:rPr>
                <w:rFonts w:asciiTheme="minorBidi" w:hAnsiTheme="minorBidi"/>
                <w:sz w:val="28"/>
                <w:szCs w:val="28"/>
                <w:lang w:val="ru-RU"/>
              </w:rPr>
            </w:pPr>
            <w:r w:rsidRPr="003974F3">
              <w:rPr>
                <w:rFonts w:asciiTheme="minorBidi" w:hAnsiTheme="minorBidi"/>
                <w:sz w:val="28"/>
                <w:szCs w:val="28"/>
                <w:lang w:val="ru-RU"/>
              </w:rPr>
              <w:t>2. Государственный орган или орган местного самоуправления является истцом только в том случае, если он воспользовался административной процедурой в качестве заявителя.</w:t>
            </w:r>
          </w:p>
          <w:p w:rsidR="00B73CA3" w:rsidRPr="003974F3" w:rsidRDefault="00B73CA3" w:rsidP="00FC103F">
            <w:pPr>
              <w:pStyle w:val="a5"/>
              <w:tabs>
                <w:tab w:val="left" w:pos="1134"/>
              </w:tabs>
              <w:ind w:left="0" w:firstLine="464"/>
              <w:jc w:val="both"/>
              <w:rPr>
                <w:rFonts w:asciiTheme="minorBidi" w:hAnsiTheme="minorBidi"/>
                <w:sz w:val="10"/>
                <w:szCs w:val="10"/>
                <w:lang w:val="ru-RU"/>
              </w:rPr>
            </w:pPr>
          </w:p>
          <w:p w:rsidR="00B73CA3" w:rsidRPr="003974F3" w:rsidRDefault="00B73CA3" w:rsidP="00FC103F">
            <w:pPr>
              <w:pStyle w:val="a5"/>
              <w:tabs>
                <w:tab w:val="left" w:pos="1134"/>
              </w:tabs>
              <w:ind w:left="0" w:firstLine="464"/>
              <w:jc w:val="both"/>
              <w:rPr>
                <w:rFonts w:asciiTheme="minorBidi" w:hAnsiTheme="minorBidi"/>
                <w:b/>
                <w:sz w:val="28"/>
                <w:szCs w:val="28"/>
                <w:lang w:val="ru-RU"/>
              </w:rPr>
            </w:pPr>
            <w:r w:rsidRPr="003974F3">
              <w:rPr>
                <w:rFonts w:asciiTheme="minorBidi" w:hAnsiTheme="minorBidi"/>
                <w:b/>
                <w:sz w:val="28"/>
                <w:szCs w:val="28"/>
                <w:lang w:val="ru-RU"/>
              </w:rPr>
              <w:t xml:space="preserve">Аналогичные положения содержит и законы стран Латвии, </w:t>
            </w:r>
            <w:proofErr w:type="spellStart"/>
            <w:r w:rsidRPr="003974F3">
              <w:rPr>
                <w:rFonts w:asciiTheme="minorBidi" w:hAnsiTheme="minorBidi"/>
                <w:b/>
                <w:sz w:val="28"/>
                <w:szCs w:val="28"/>
                <w:lang w:val="ru-RU"/>
              </w:rPr>
              <w:t>Щвеции</w:t>
            </w:r>
            <w:proofErr w:type="spellEnd"/>
            <w:r w:rsidRPr="003974F3">
              <w:rPr>
                <w:rFonts w:asciiTheme="minorBidi" w:hAnsiTheme="minorBidi"/>
                <w:b/>
                <w:sz w:val="28"/>
                <w:szCs w:val="28"/>
                <w:lang w:val="ru-RU"/>
              </w:rPr>
              <w:t xml:space="preserve"> и др. </w:t>
            </w:r>
          </w:p>
          <w:p w:rsidR="00B73CA3" w:rsidRPr="003974F3" w:rsidRDefault="00B73CA3" w:rsidP="00FC103F">
            <w:pPr>
              <w:pStyle w:val="a5"/>
              <w:tabs>
                <w:tab w:val="left" w:pos="1134"/>
              </w:tabs>
              <w:ind w:left="0" w:firstLine="464"/>
              <w:jc w:val="both"/>
              <w:rPr>
                <w:rFonts w:asciiTheme="minorBidi" w:hAnsiTheme="minorBidi"/>
                <w:sz w:val="10"/>
                <w:szCs w:val="10"/>
                <w:lang w:val="ru-RU"/>
              </w:rPr>
            </w:pPr>
          </w:p>
          <w:p w:rsidR="00B73CA3" w:rsidRPr="003974F3" w:rsidRDefault="00B73CA3" w:rsidP="00FC103F">
            <w:pPr>
              <w:pStyle w:val="a5"/>
              <w:tabs>
                <w:tab w:val="left" w:pos="1134"/>
              </w:tabs>
              <w:ind w:left="0" w:firstLine="464"/>
              <w:jc w:val="both"/>
              <w:rPr>
                <w:rFonts w:asciiTheme="minorBidi" w:hAnsiTheme="minorBidi"/>
                <w:b/>
                <w:sz w:val="28"/>
                <w:szCs w:val="28"/>
                <w:lang w:val="ru-RU"/>
              </w:rPr>
            </w:pPr>
            <w:r w:rsidRPr="003974F3">
              <w:rPr>
                <w:rFonts w:asciiTheme="minorBidi" w:hAnsiTheme="minorBidi"/>
                <w:b/>
                <w:sz w:val="28"/>
                <w:szCs w:val="28"/>
                <w:lang w:val="ru-RU"/>
              </w:rPr>
              <w:lastRenderedPageBreak/>
              <w:t>США</w:t>
            </w:r>
          </w:p>
          <w:p w:rsidR="00B73CA3" w:rsidRPr="003974F3" w:rsidRDefault="00B73CA3" w:rsidP="00FC103F">
            <w:pPr>
              <w:pStyle w:val="a5"/>
              <w:tabs>
                <w:tab w:val="left" w:pos="1134"/>
              </w:tabs>
              <w:ind w:left="0" w:firstLine="464"/>
              <w:jc w:val="both"/>
              <w:rPr>
                <w:rFonts w:asciiTheme="minorBidi" w:hAnsiTheme="minorBidi"/>
                <w:sz w:val="28"/>
                <w:szCs w:val="28"/>
                <w:lang w:val="ru-RU"/>
              </w:rPr>
            </w:pPr>
            <w:r w:rsidRPr="003974F3">
              <w:rPr>
                <w:rFonts w:asciiTheme="minorBidi" w:hAnsiTheme="minorBidi"/>
                <w:sz w:val="28"/>
                <w:szCs w:val="28"/>
                <w:lang w:val="ru-RU"/>
              </w:rPr>
              <w:t xml:space="preserve">Практически по всем спорам с госорганами и гражданско-правовым спорам </w:t>
            </w:r>
            <w:r w:rsidRPr="003974F3">
              <w:rPr>
                <w:rFonts w:asciiTheme="minorBidi" w:hAnsiTheme="minorBidi"/>
                <w:i/>
                <w:szCs w:val="28"/>
                <w:lang w:val="ru-RU"/>
              </w:rPr>
              <w:t>(миграционные, трудовые, алиментные и т.п.)</w:t>
            </w:r>
            <w:r w:rsidRPr="003974F3">
              <w:rPr>
                <w:rFonts w:asciiTheme="minorBidi" w:hAnsiTheme="minorBidi"/>
                <w:szCs w:val="28"/>
                <w:lang w:val="ru-RU"/>
              </w:rPr>
              <w:t xml:space="preserve"> </w:t>
            </w:r>
            <w:r w:rsidRPr="003974F3">
              <w:rPr>
                <w:rFonts w:asciiTheme="minorBidi" w:hAnsiTheme="minorBidi"/>
                <w:sz w:val="28"/>
                <w:szCs w:val="28"/>
                <w:lang w:val="ru-RU"/>
              </w:rPr>
              <w:t xml:space="preserve">созданы различные комиссии, так называемые Агентства по рассмотрению жалоб внутри исполнительных органов. Это аналог апелляционной, согласительной комиссии при Минфине РК </w:t>
            </w:r>
            <w:r w:rsidRPr="003974F3">
              <w:rPr>
                <w:rFonts w:asciiTheme="minorBidi" w:hAnsiTheme="minorBidi"/>
                <w:i/>
                <w:szCs w:val="28"/>
                <w:lang w:val="ru-RU"/>
              </w:rPr>
              <w:t>(в других министерствах и ведомствах, акиматах такие комиссии в РК не созданы)</w:t>
            </w:r>
            <w:r w:rsidRPr="003974F3">
              <w:rPr>
                <w:rFonts w:asciiTheme="minorBidi" w:hAnsiTheme="minorBidi"/>
                <w:sz w:val="28"/>
                <w:szCs w:val="28"/>
                <w:lang w:val="ru-RU"/>
              </w:rPr>
              <w:t xml:space="preserve">. </w:t>
            </w:r>
          </w:p>
          <w:p w:rsidR="00B73CA3" w:rsidRPr="003974F3" w:rsidRDefault="00B73CA3" w:rsidP="00FC103F">
            <w:pPr>
              <w:pStyle w:val="a5"/>
              <w:tabs>
                <w:tab w:val="left" w:pos="1134"/>
              </w:tabs>
              <w:ind w:left="0" w:firstLine="464"/>
              <w:jc w:val="both"/>
              <w:rPr>
                <w:rFonts w:asciiTheme="minorBidi" w:hAnsiTheme="minorBidi"/>
                <w:sz w:val="28"/>
                <w:szCs w:val="28"/>
                <w:lang w:val="ru-RU"/>
              </w:rPr>
            </w:pPr>
            <w:r w:rsidRPr="003974F3">
              <w:rPr>
                <w:rFonts w:asciiTheme="minorBidi" w:hAnsiTheme="minorBidi"/>
                <w:sz w:val="28"/>
                <w:szCs w:val="28"/>
                <w:lang w:val="ru-RU"/>
              </w:rPr>
              <w:t>Регламент работы, состав комиссии, их полномочия определяются законодательством каждого штата.</w:t>
            </w:r>
          </w:p>
          <w:p w:rsidR="00B73CA3" w:rsidRPr="003974F3" w:rsidRDefault="00B73CA3" w:rsidP="00FC103F">
            <w:pPr>
              <w:pStyle w:val="a5"/>
              <w:tabs>
                <w:tab w:val="left" w:pos="1134"/>
              </w:tabs>
              <w:ind w:left="0" w:firstLine="464"/>
              <w:jc w:val="both"/>
              <w:rPr>
                <w:rFonts w:asciiTheme="minorBidi" w:hAnsiTheme="minorBidi"/>
                <w:sz w:val="28"/>
                <w:szCs w:val="28"/>
                <w:lang w:val="ru-RU"/>
              </w:rPr>
            </w:pPr>
            <w:r w:rsidRPr="003974F3">
              <w:rPr>
                <w:rFonts w:asciiTheme="minorBidi" w:hAnsiTheme="minorBidi"/>
                <w:sz w:val="28"/>
                <w:szCs w:val="28"/>
                <w:lang w:val="ru-RU"/>
              </w:rPr>
              <w:t>Решения Агентств обязательны для исполнения.</w:t>
            </w:r>
          </w:p>
          <w:p w:rsidR="00B73CA3" w:rsidRPr="003974F3" w:rsidRDefault="00B73CA3" w:rsidP="00FC103F">
            <w:pPr>
              <w:pStyle w:val="a5"/>
              <w:tabs>
                <w:tab w:val="left" w:pos="1134"/>
              </w:tabs>
              <w:ind w:left="0" w:firstLine="464"/>
              <w:jc w:val="both"/>
              <w:rPr>
                <w:rFonts w:asciiTheme="minorBidi" w:hAnsiTheme="minorBidi"/>
                <w:sz w:val="28"/>
                <w:szCs w:val="28"/>
                <w:lang w:val="ru-RU"/>
              </w:rPr>
            </w:pPr>
            <w:r w:rsidRPr="003974F3">
              <w:rPr>
                <w:rFonts w:asciiTheme="minorBidi" w:hAnsiTheme="minorBidi"/>
                <w:sz w:val="28"/>
                <w:szCs w:val="28"/>
                <w:lang w:val="ru-RU"/>
              </w:rPr>
              <w:t>Из рассмотренных Агентствами жалоб только 1% споров доходит до судов США.</w:t>
            </w:r>
          </w:p>
          <w:p w:rsidR="00B73CA3" w:rsidRPr="003974F3" w:rsidRDefault="00B73CA3" w:rsidP="00FC103F">
            <w:pPr>
              <w:pStyle w:val="a5"/>
              <w:tabs>
                <w:tab w:val="left" w:pos="1134"/>
              </w:tabs>
              <w:ind w:left="0" w:firstLine="464"/>
              <w:jc w:val="both"/>
              <w:rPr>
                <w:rFonts w:asciiTheme="minorBidi" w:hAnsiTheme="minorBidi"/>
                <w:sz w:val="28"/>
                <w:szCs w:val="28"/>
                <w:lang w:val="ru-RU"/>
              </w:rPr>
            </w:pPr>
            <w:r w:rsidRPr="003974F3">
              <w:rPr>
                <w:rFonts w:asciiTheme="minorBidi" w:hAnsiTheme="minorBidi"/>
                <w:sz w:val="28"/>
                <w:szCs w:val="28"/>
                <w:lang w:val="ru-RU"/>
              </w:rPr>
              <w:t xml:space="preserve">Доказательства предоставляются при рассмотрении спора в Агентствах. </w:t>
            </w:r>
          </w:p>
          <w:p w:rsidR="002464A8" w:rsidRPr="003974F3" w:rsidRDefault="00B73CA3" w:rsidP="00FC103F">
            <w:pPr>
              <w:pStyle w:val="a5"/>
              <w:tabs>
                <w:tab w:val="left" w:pos="1134"/>
              </w:tabs>
              <w:ind w:left="0" w:firstLine="464"/>
              <w:jc w:val="both"/>
              <w:rPr>
                <w:rFonts w:asciiTheme="minorBidi" w:hAnsiTheme="minorBidi"/>
                <w:sz w:val="28"/>
                <w:szCs w:val="28"/>
                <w:lang w:val="ru-RU"/>
              </w:rPr>
            </w:pPr>
            <w:r w:rsidRPr="003974F3">
              <w:rPr>
                <w:rFonts w:asciiTheme="minorBidi" w:hAnsiTheme="minorBidi"/>
                <w:sz w:val="28"/>
                <w:szCs w:val="28"/>
                <w:lang w:val="ru-RU"/>
              </w:rPr>
              <w:t>Суд рассматривает дела только через изучение протокола заслушивания в Агентствах</w:t>
            </w:r>
          </w:p>
          <w:p w:rsidR="00B73CA3" w:rsidRPr="003974F3" w:rsidRDefault="00B73CA3" w:rsidP="00FC103F">
            <w:pPr>
              <w:pStyle w:val="a5"/>
              <w:tabs>
                <w:tab w:val="left" w:pos="1134"/>
              </w:tabs>
              <w:ind w:left="0" w:firstLine="464"/>
              <w:jc w:val="both"/>
              <w:rPr>
                <w:rFonts w:asciiTheme="minorBidi" w:hAnsiTheme="minorBidi"/>
                <w:sz w:val="28"/>
                <w:szCs w:val="28"/>
                <w:lang w:val="ru-RU"/>
              </w:rPr>
            </w:pPr>
          </w:p>
          <w:p w:rsidR="002464A8" w:rsidRPr="003974F3" w:rsidRDefault="002464A8" w:rsidP="00FC103F">
            <w:pPr>
              <w:pStyle w:val="a5"/>
              <w:tabs>
                <w:tab w:val="left" w:pos="851"/>
              </w:tabs>
              <w:ind w:left="0" w:firstLine="464"/>
              <w:jc w:val="both"/>
              <w:rPr>
                <w:b/>
                <w:sz w:val="28"/>
                <w:szCs w:val="24"/>
                <w:lang w:val="ru-RU"/>
              </w:rPr>
            </w:pPr>
            <w:r w:rsidRPr="003974F3">
              <w:rPr>
                <w:b/>
                <w:sz w:val="28"/>
                <w:szCs w:val="24"/>
                <w:lang w:val="ru-RU"/>
              </w:rPr>
              <w:t>Касательно примечания.</w:t>
            </w:r>
          </w:p>
          <w:p w:rsidR="00B73CA3" w:rsidRPr="003974F3" w:rsidRDefault="00B73CA3" w:rsidP="00FC103F">
            <w:pPr>
              <w:pStyle w:val="a5"/>
              <w:tabs>
                <w:tab w:val="left" w:pos="851"/>
              </w:tabs>
              <w:ind w:left="0" w:firstLine="464"/>
              <w:jc w:val="both"/>
              <w:rPr>
                <w:sz w:val="28"/>
                <w:szCs w:val="24"/>
                <w:lang w:val="ru-RU"/>
              </w:rPr>
            </w:pPr>
            <w:r w:rsidRPr="003974F3">
              <w:rPr>
                <w:sz w:val="28"/>
                <w:szCs w:val="24"/>
                <w:lang w:val="ru-RU"/>
              </w:rPr>
              <w:t>В целях обеспечения полной реализации досудебного обжалования предлагается филиалы Национального Банка Республики Казахстан приравнивать к административному органу, чей административный акт, административное действие (бездействие) обжалуются в административном (досудебном) порядке.</w:t>
            </w:r>
          </w:p>
          <w:p w:rsidR="00B73CA3" w:rsidRPr="003974F3" w:rsidRDefault="00B73CA3" w:rsidP="00FC103F">
            <w:pPr>
              <w:pStyle w:val="a5"/>
              <w:tabs>
                <w:tab w:val="left" w:pos="851"/>
              </w:tabs>
              <w:ind w:left="0" w:firstLine="464"/>
              <w:jc w:val="both"/>
              <w:rPr>
                <w:sz w:val="28"/>
                <w:szCs w:val="24"/>
                <w:lang w:val="ru-RU"/>
              </w:rPr>
            </w:pPr>
            <w:r w:rsidRPr="003974F3">
              <w:rPr>
                <w:sz w:val="28"/>
                <w:szCs w:val="24"/>
                <w:lang w:val="ru-RU"/>
              </w:rPr>
              <w:t>Так, в соответствии со статьей 12 Закона Республики Казахстан «О Национальном Банке Республики Казахстан» Национальный Банк представляет собой единую централизованную структуру с вертикальной схемой подчинения, в структуру Национального Банка входят центральный аппарат, состоящий из департаментов и других подразделений, филиалы, представительства, ведомства и организации.</w:t>
            </w:r>
          </w:p>
          <w:p w:rsidR="00B73CA3" w:rsidRPr="003974F3" w:rsidRDefault="00B73CA3" w:rsidP="00FC103F">
            <w:pPr>
              <w:pStyle w:val="a5"/>
              <w:tabs>
                <w:tab w:val="left" w:pos="851"/>
              </w:tabs>
              <w:ind w:left="0" w:firstLine="464"/>
              <w:jc w:val="both"/>
              <w:rPr>
                <w:sz w:val="28"/>
                <w:szCs w:val="24"/>
                <w:lang w:val="ru-RU"/>
              </w:rPr>
            </w:pPr>
            <w:r w:rsidRPr="003974F3">
              <w:rPr>
                <w:sz w:val="28"/>
                <w:szCs w:val="24"/>
                <w:lang w:val="ru-RU"/>
              </w:rPr>
              <w:lastRenderedPageBreak/>
              <w:t>В соответствии со статьей 43 Гражданского кодекса Республики Казахстан филиалы не являются юридическими лицами.</w:t>
            </w:r>
          </w:p>
          <w:p w:rsidR="00B73CA3" w:rsidRPr="003974F3" w:rsidRDefault="00B73CA3" w:rsidP="00FC103F">
            <w:pPr>
              <w:pStyle w:val="a5"/>
              <w:tabs>
                <w:tab w:val="left" w:pos="851"/>
              </w:tabs>
              <w:ind w:left="0" w:firstLine="464"/>
              <w:jc w:val="both"/>
              <w:rPr>
                <w:sz w:val="28"/>
                <w:szCs w:val="24"/>
                <w:lang w:val="ru-RU"/>
              </w:rPr>
            </w:pPr>
            <w:r w:rsidRPr="003974F3">
              <w:rPr>
                <w:sz w:val="28"/>
                <w:szCs w:val="24"/>
                <w:lang w:val="ru-RU"/>
              </w:rPr>
              <w:t>Вместе с тем, в силу полномочий, определенных Указом Президента Республики Казахстан от 31 декабря 2003 года № 1271 «Об утверждении Положения и структуры Национального Банка Республики Казахстан», Законом Республики Казахстан «О государственном регулировании, контроле и надзоре финансового рынка и финансовых организаций» территориальные филиалы и представительство Национального Банка при осуществлении функций контроля и надзора, разрешительных процедур выносят административные акты и совершают административные действия.</w:t>
            </w:r>
          </w:p>
          <w:p w:rsidR="00B73CA3" w:rsidRPr="003974F3" w:rsidRDefault="00B73CA3" w:rsidP="00FC103F">
            <w:pPr>
              <w:pStyle w:val="a5"/>
              <w:tabs>
                <w:tab w:val="left" w:pos="851"/>
              </w:tabs>
              <w:ind w:left="0" w:firstLine="464"/>
              <w:jc w:val="both"/>
              <w:rPr>
                <w:sz w:val="28"/>
                <w:szCs w:val="24"/>
                <w:lang w:val="ru-RU"/>
              </w:rPr>
            </w:pPr>
            <w:r w:rsidRPr="003974F3">
              <w:rPr>
                <w:sz w:val="28"/>
                <w:szCs w:val="24"/>
                <w:lang w:val="ru-RU"/>
              </w:rPr>
              <w:t xml:space="preserve">В связи с этим, в статье 91 АППК необходимо предусмотреть примечание, что в целях глав 13, 14 и 15 раздела 3 АППК филиал Национального Банка Республики </w:t>
            </w:r>
            <w:r w:rsidRPr="003974F3">
              <w:rPr>
                <w:sz w:val="28"/>
                <w:szCs w:val="24"/>
                <w:lang w:val="ru-RU"/>
              </w:rPr>
              <w:lastRenderedPageBreak/>
              <w:t>Казахстан приравнивается к административному органу, чей административный акт, административное действие (бездействие) обжалуются в административном (досудебном) порядке.</w:t>
            </w:r>
          </w:p>
          <w:p w:rsidR="00B73CA3" w:rsidRPr="003974F3" w:rsidRDefault="00B73CA3" w:rsidP="00FC103F">
            <w:pPr>
              <w:pStyle w:val="a5"/>
              <w:tabs>
                <w:tab w:val="left" w:pos="851"/>
              </w:tabs>
              <w:ind w:left="0" w:firstLine="464"/>
              <w:jc w:val="both"/>
              <w:rPr>
                <w:sz w:val="28"/>
                <w:szCs w:val="24"/>
                <w:lang w:val="ru-RU"/>
              </w:rPr>
            </w:pPr>
            <w:r w:rsidRPr="003974F3">
              <w:rPr>
                <w:sz w:val="28"/>
                <w:szCs w:val="24"/>
                <w:lang w:val="ru-RU"/>
              </w:rPr>
              <w:t>Данное позволит обеспечить обязательное досудебное урегулирование споров в соответствии с АППК в Национальном Банке.</w:t>
            </w:r>
          </w:p>
          <w:p w:rsidR="00D06306" w:rsidRPr="003974F3" w:rsidRDefault="00D06306" w:rsidP="00FC103F">
            <w:pPr>
              <w:tabs>
                <w:tab w:val="left" w:pos="463"/>
              </w:tabs>
              <w:ind w:firstLine="464"/>
              <w:jc w:val="both"/>
            </w:pPr>
          </w:p>
        </w:tc>
      </w:tr>
      <w:tr w:rsidR="0019765E" w:rsidRPr="00FC103F" w:rsidTr="00EF70FF">
        <w:tc>
          <w:tcPr>
            <w:tcW w:w="880" w:type="dxa"/>
          </w:tcPr>
          <w:p w:rsidR="0019765E" w:rsidRPr="00FC103F" w:rsidRDefault="0019765E" w:rsidP="00FC103F">
            <w:pPr>
              <w:pStyle w:val="a5"/>
              <w:widowControl w:val="0"/>
              <w:numPr>
                <w:ilvl w:val="0"/>
                <w:numId w:val="1"/>
              </w:numPr>
              <w:ind w:right="306"/>
              <w:jc w:val="center"/>
              <w:rPr>
                <w:sz w:val="28"/>
                <w:szCs w:val="24"/>
                <w:lang w:val="kk-KZ"/>
              </w:rPr>
            </w:pPr>
          </w:p>
        </w:tc>
        <w:tc>
          <w:tcPr>
            <w:tcW w:w="1134" w:type="dxa"/>
          </w:tcPr>
          <w:p w:rsidR="0019765E" w:rsidRPr="00FC103F" w:rsidRDefault="0019765E" w:rsidP="00FC103F">
            <w:pPr>
              <w:jc w:val="both"/>
              <w:rPr>
                <w:rFonts w:ascii="Times New Roman" w:eastAsia="Times New Roman" w:hAnsi="Times New Roman"/>
                <w:sz w:val="28"/>
                <w:szCs w:val="24"/>
                <w:lang w:eastAsia="ru-RU"/>
              </w:rPr>
            </w:pPr>
            <w:r w:rsidRPr="00FC103F">
              <w:rPr>
                <w:rFonts w:ascii="Times New Roman" w:eastAsia="Times New Roman" w:hAnsi="Times New Roman"/>
                <w:sz w:val="28"/>
                <w:szCs w:val="24"/>
                <w:lang w:eastAsia="ru-RU"/>
              </w:rPr>
              <w:t>Новая часть 1-1 статьи 92</w:t>
            </w:r>
          </w:p>
        </w:tc>
        <w:tc>
          <w:tcPr>
            <w:tcW w:w="4395" w:type="dxa"/>
          </w:tcPr>
          <w:p w:rsidR="0019765E" w:rsidRPr="00FC103F" w:rsidRDefault="0019765E" w:rsidP="00FC103F">
            <w:pPr>
              <w:ind w:firstLine="463"/>
              <w:jc w:val="both"/>
              <w:rPr>
                <w:rFonts w:ascii="Times New Roman" w:eastAsiaTheme="minorHAnsi" w:hAnsi="Times New Roman"/>
                <w:sz w:val="28"/>
                <w:szCs w:val="24"/>
              </w:rPr>
            </w:pPr>
            <w:r w:rsidRPr="00FC103F">
              <w:rPr>
                <w:rFonts w:ascii="Times New Roman" w:hAnsi="Times New Roman"/>
                <w:sz w:val="28"/>
                <w:szCs w:val="24"/>
              </w:rPr>
              <w:t>Статья 92. Срок подачи жалобы.</w:t>
            </w:r>
          </w:p>
          <w:p w:rsidR="0019765E" w:rsidRPr="00FC103F" w:rsidRDefault="0019765E" w:rsidP="00FC103F">
            <w:pPr>
              <w:ind w:firstLine="463"/>
              <w:jc w:val="both"/>
              <w:rPr>
                <w:rFonts w:ascii="Times New Roman" w:hAnsi="Times New Roman"/>
                <w:sz w:val="28"/>
                <w:szCs w:val="24"/>
              </w:rPr>
            </w:pPr>
            <w:r w:rsidRPr="00FC103F">
              <w:rPr>
                <w:rFonts w:ascii="Times New Roman" w:hAnsi="Times New Roman"/>
                <w:sz w:val="28"/>
                <w:szCs w:val="24"/>
              </w:rPr>
              <w:t>…</w:t>
            </w:r>
          </w:p>
          <w:p w:rsidR="0019765E" w:rsidRDefault="0019765E" w:rsidP="0018480C">
            <w:pPr>
              <w:pStyle w:val="a5"/>
              <w:numPr>
                <w:ilvl w:val="1"/>
                <w:numId w:val="14"/>
              </w:numPr>
              <w:autoSpaceDE/>
              <w:autoSpaceDN/>
              <w:adjustRightInd/>
              <w:contextualSpacing/>
              <w:jc w:val="both"/>
              <w:rPr>
                <w:b/>
                <w:sz w:val="28"/>
                <w:szCs w:val="24"/>
                <w:lang w:val="ru-RU"/>
              </w:rPr>
            </w:pPr>
            <w:r w:rsidRPr="00FC103F">
              <w:rPr>
                <w:b/>
                <w:sz w:val="28"/>
                <w:szCs w:val="24"/>
                <w:lang w:val="ru-RU"/>
              </w:rPr>
              <w:t>Отсутствует</w:t>
            </w:r>
          </w:p>
          <w:p w:rsidR="0044163B" w:rsidRDefault="0044163B" w:rsidP="0044163B">
            <w:pPr>
              <w:contextualSpacing/>
              <w:jc w:val="both"/>
              <w:rPr>
                <w:b/>
                <w:sz w:val="28"/>
                <w:szCs w:val="24"/>
              </w:rPr>
            </w:pPr>
          </w:p>
          <w:p w:rsidR="0044163B" w:rsidRDefault="0044163B" w:rsidP="0044163B">
            <w:pPr>
              <w:contextualSpacing/>
              <w:jc w:val="both"/>
              <w:rPr>
                <w:b/>
                <w:sz w:val="28"/>
                <w:szCs w:val="24"/>
              </w:rPr>
            </w:pPr>
          </w:p>
          <w:p w:rsidR="0044163B" w:rsidRDefault="0044163B" w:rsidP="0044163B">
            <w:pPr>
              <w:contextualSpacing/>
              <w:jc w:val="both"/>
              <w:rPr>
                <w:b/>
                <w:sz w:val="28"/>
                <w:szCs w:val="24"/>
              </w:rPr>
            </w:pPr>
          </w:p>
          <w:p w:rsidR="0044163B" w:rsidRDefault="0044163B" w:rsidP="0044163B">
            <w:pPr>
              <w:contextualSpacing/>
              <w:jc w:val="both"/>
              <w:rPr>
                <w:b/>
                <w:sz w:val="28"/>
                <w:szCs w:val="24"/>
              </w:rPr>
            </w:pPr>
          </w:p>
          <w:p w:rsidR="0044163B" w:rsidRDefault="0044163B" w:rsidP="0044163B">
            <w:pPr>
              <w:contextualSpacing/>
              <w:jc w:val="both"/>
              <w:rPr>
                <w:b/>
                <w:sz w:val="28"/>
                <w:szCs w:val="24"/>
              </w:rPr>
            </w:pPr>
          </w:p>
          <w:p w:rsidR="0044163B" w:rsidRDefault="0044163B" w:rsidP="0044163B">
            <w:pPr>
              <w:contextualSpacing/>
              <w:jc w:val="both"/>
              <w:rPr>
                <w:b/>
                <w:sz w:val="28"/>
                <w:szCs w:val="24"/>
              </w:rPr>
            </w:pPr>
          </w:p>
          <w:p w:rsidR="0044163B" w:rsidRDefault="0044163B" w:rsidP="0044163B">
            <w:pPr>
              <w:contextualSpacing/>
              <w:jc w:val="both"/>
              <w:rPr>
                <w:b/>
                <w:sz w:val="28"/>
                <w:szCs w:val="24"/>
              </w:rPr>
            </w:pPr>
          </w:p>
          <w:p w:rsidR="0044163B" w:rsidRDefault="0044163B" w:rsidP="0044163B">
            <w:pPr>
              <w:contextualSpacing/>
              <w:jc w:val="both"/>
              <w:rPr>
                <w:b/>
                <w:sz w:val="28"/>
                <w:szCs w:val="24"/>
              </w:rPr>
            </w:pPr>
          </w:p>
          <w:p w:rsidR="0044163B" w:rsidRDefault="0044163B" w:rsidP="0044163B">
            <w:pPr>
              <w:contextualSpacing/>
              <w:jc w:val="both"/>
              <w:rPr>
                <w:b/>
                <w:sz w:val="28"/>
                <w:szCs w:val="24"/>
              </w:rPr>
            </w:pPr>
          </w:p>
          <w:p w:rsidR="0044163B" w:rsidRDefault="0044163B" w:rsidP="0044163B">
            <w:pPr>
              <w:contextualSpacing/>
              <w:jc w:val="both"/>
              <w:rPr>
                <w:b/>
                <w:sz w:val="28"/>
                <w:szCs w:val="24"/>
              </w:rPr>
            </w:pPr>
          </w:p>
          <w:p w:rsidR="0044163B" w:rsidRDefault="0044163B" w:rsidP="0044163B">
            <w:pPr>
              <w:contextualSpacing/>
              <w:jc w:val="both"/>
              <w:rPr>
                <w:b/>
                <w:sz w:val="28"/>
                <w:szCs w:val="24"/>
              </w:rPr>
            </w:pPr>
          </w:p>
          <w:p w:rsidR="0044163B" w:rsidRDefault="0044163B" w:rsidP="0044163B">
            <w:pPr>
              <w:contextualSpacing/>
              <w:jc w:val="both"/>
              <w:rPr>
                <w:b/>
                <w:sz w:val="28"/>
                <w:szCs w:val="24"/>
              </w:rPr>
            </w:pPr>
          </w:p>
          <w:p w:rsidR="0044163B" w:rsidRDefault="0044163B" w:rsidP="0044163B">
            <w:pPr>
              <w:contextualSpacing/>
              <w:jc w:val="both"/>
              <w:rPr>
                <w:b/>
                <w:sz w:val="28"/>
                <w:szCs w:val="24"/>
              </w:rPr>
            </w:pPr>
          </w:p>
          <w:p w:rsidR="0044163B" w:rsidRPr="0044163B" w:rsidRDefault="0044163B" w:rsidP="0044163B">
            <w:pPr>
              <w:contextualSpacing/>
              <w:jc w:val="both"/>
              <w:rPr>
                <w:b/>
                <w:sz w:val="28"/>
                <w:szCs w:val="24"/>
              </w:rPr>
            </w:pPr>
          </w:p>
          <w:p w:rsidR="0044163B" w:rsidRPr="0044163B" w:rsidRDefault="0044163B" w:rsidP="0018480C">
            <w:pPr>
              <w:pStyle w:val="a5"/>
              <w:numPr>
                <w:ilvl w:val="1"/>
                <w:numId w:val="4"/>
              </w:numPr>
              <w:tabs>
                <w:tab w:val="left" w:pos="1021"/>
              </w:tabs>
              <w:ind w:left="0" w:firstLine="454"/>
              <w:contextualSpacing/>
              <w:jc w:val="both"/>
              <w:rPr>
                <w:b/>
                <w:sz w:val="28"/>
                <w:szCs w:val="24"/>
                <w:lang w:val="ru-RU"/>
              </w:rPr>
            </w:pPr>
            <w:r w:rsidRPr="0044163B">
              <w:rPr>
                <w:sz w:val="28"/>
                <w:szCs w:val="28"/>
                <w:lang w:val="ru-RU"/>
              </w:rPr>
              <w:t xml:space="preserve">В случае пропуска по уважительной причине срока, установленного </w:t>
            </w:r>
            <w:r>
              <w:rPr>
                <w:b/>
                <w:sz w:val="28"/>
                <w:szCs w:val="28"/>
                <w:lang w:val="ru-RU"/>
              </w:rPr>
              <w:t xml:space="preserve">частью первой </w:t>
            </w:r>
            <w:r w:rsidRPr="0044163B">
              <w:rPr>
                <w:sz w:val="28"/>
                <w:szCs w:val="28"/>
                <w:lang w:val="ru-RU"/>
              </w:rPr>
              <w:t>настоящей статьи, этот срок по ходатайству участника административной процедуры может быть восстановлен органом, рассматривающим жалобу, в случае, если иное не предусмотрено законами Республики Казахстан.</w:t>
            </w:r>
          </w:p>
        </w:tc>
        <w:tc>
          <w:tcPr>
            <w:tcW w:w="4394" w:type="dxa"/>
          </w:tcPr>
          <w:p w:rsidR="0019765E" w:rsidRPr="00FC103F" w:rsidRDefault="0019765E" w:rsidP="00FC103F">
            <w:pPr>
              <w:ind w:firstLine="458"/>
              <w:jc w:val="both"/>
              <w:rPr>
                <w:rFonts w:ascii="Times New Roman" w:hAnsi="Times New Roman"/>
                <w:sz w:val="28"/>
                <w:szCs w:val="24"/>
              </w:rPr>
            </w:pPr>
            <w:r w:rsidRPr="00FC103F">
              <w:rPr>
                <w:rFonts w:ascii="Times New Roman" w:hAnsi="Times New Roman"/>
                <w:sz w:val="28"/>
                <w:szCs w:val="24"/>
              </w:rPr>
              <w:lastRenderedPageBreak/>
              <w:t>Статья 92. Срок подачи жалобы.</w:t>
            </w:r>
          </w:p>
          <w:p w:rsidR="0019765E" w:rsidRPr="00FC103F" w:rsidRDefault="0019765E" w:rsidP="00FC103F">
            <w:pPr>
              <w:ind w:firstLine="458"/>
              <w:jc w:val="both"/>
              <w:rPr>
                <w:rFonts w:ascii="Times New Roman" w:hAnsi="Times New Roman"/>
                <w:sz w:val="28"/>
                <w:szCs w:val="24"/>
              </w:rPr>
            </w:pPr>
            <w:r w:rsidRPr="00FC103F">
              <w:rPr>
                <w:rFonts w:ascii="Times New Roman" w:hAnsi="Times New Roman"/>
                <w:sz w:val="28"/>
                <w:szCs w:val="24"/>
              </w:rPr>
              <w:t>…</w:t>
            </w:r>
          </w:p>
          <w:p w:rsidR="0019765E" w:rsidRDefault="0019765E" w:rsidP="00FC103F">
            <w:pPr>
              <w:pStyle w:val="a5"/>
              <w:tabs>
                <w:tab w:val="left" w:pos="979"/>
              </w:tabs>
              <w:autoSpaceDE/>
              <w:autoSpaceDN/>
              <w:adjustRightInd/>
              <w:ind w:left="0" w:firstLine="458"/>
              <w:contextualSpacing/>
              <w:jc w:val="both"/>
              <w:rPr>
                <w:b/>
                <w:sz w:val="28"/>
                <w:szCs w:val="24"/>
                <w:lang w:val="ru-RU"/>
              </w:rPr>
            </w:pPr>
            <w:r w:rsidRPr="00FC103F">
              <w:rPr>
                <w:b/>
                <w:sz w:val="28"/>
                <w:szCs w:val="24"/>
                <w:lang w:val="ru-RU"/>
              </w:rPr>
              <w:t xml:space="preserve">1-1. Если в административном акте или приложении к нему не предусмотрены возможные правовые способы обжалования административного акта, указанные в части пятой статьи 80 настоящего Кодекса, жалоба на такой административный акт может быть подана не позднее шести месяцев со дня, когда участнику административной процедуры стало известно о </w:t>
            </w:r>
            <w:r w:rsidRPr="00FC103F">
              <w:rPr>
                <w:b/>
                <w:sz w:val="28"/>
                <w:szCs w:val="24"/>
                <w:lang w:val="ru-RU"/>
              </w:rPr>
              <w:lastRenderedPageBreak/>
              <w:t>принятии административного акта.</w:t>
            </w:r>
          </w:p>
          <w:p w:rsidR="0044163B" w:rsidRDefault="0044163B" w:rsidP="00FC103F">
            <w:pPr>
              <w:pStyle w:val="a5"/>
              <w:tabs>
                <w:tab w:val="left" w:pos="979"/>
              </w:tabs>
              <w:autoSpaceDE/>
              <w:autoSpaceDN/>
              <w:adjustRightInd/>
              <w:ind w:left="0" w:firstLine="458"/>
              <w:contextualSpacing/>
              <w:jc w:val="both"/>
              <w:rPr>
                <w:sz w:val="28"/>
                <w:szCs w:val="24"/>
                <w:lang w:val="ru-RU"/>
              </w:rPr>
            </w:pPr>
          </w:p>
          <w:p w:rsidR="0044163B" w:rsidRPr="0044163B" w:rsidRDefault="0044163B" w:rsidP="0018480C">
            <w:pPr>
              <w:pStyle w:val="a5"/>
              <w:numPr>
                <w:ilvl w:val="0"/>
                <w:numId w:val="15"/>
              </w:numPr>
              <w:tabs>
                <w:tab w:val="left" w:pos="979"/>
              </w:tabs>
              <w:autoSpaceDE/>
              <w:autoSpaceDN/>
              <w:adjustRightInd/>
              <w:ind w:left="28" w:firstLine="426"/>
              <w:contextualSpacing/>
              <w:jc w:val="both"/>
              <w:rPr>
                <w:sz w:val="28"/>
                <w:szCs w:val="28"/>
                <w:lang w:val="ru-RU"/>
              </w:rPr>
            </w:pPr>
            <w:r w:rsidRPr="0044163B">
              <w:rPr>
                <w:sz w:val="28"/>
                <w:szCs w:val="28"/>
                <w:lang w:val="ru-RU"/>
              </w:rPr>
              <w:t xml:space="preserve">В случае пропуска по уважительной причине срока, </w:t>
            </w:r>
            <w:r w:rsidRPr="00CD22A9">
              <w:rPr>
                <w:sz w:val="28"/>
                <w:szCs w:val="28"/>
                <w:lang w:val="ru-RU"/>
              </w:rPr>
              <w:t xml:space="preserve">установленного </w:t>
            </w:r>
            <w:r w:rsidRPr="00CD22A9">
              <w:rPr>
                <w:b/>
                <w:sz w:val="28"/>
                <w:szCs w:val="28"/>
                <w:lang w:val="ru-RU"/>
              </w:rPr>
              <w:t xml:space="preserve">частями первой и 1-1 </w:t>
            </w:r>
            <w:r w:rsidRPr="00CD22A9">
              <w:rPr>
                <w:sz w:val="28"/>
                <w:szCs w:val="28"/>
                <w:lang w:val="ru-RU"/>
              </w:rPr>
              <w:t>настоящей статьи</w:t>
            </w:r>
            <w:r w:rsidRPr="0044163B">
              <w:rPr>
                <w:sz w:val="28"/>
                <w:szCs w:val="28"/>
                <w:lang w:val="ru-RU"/>
              </w:rPr>
              <w:t>, этот срок по ходатайству участника административной процедуры может быть восстановлен органом, рассматривающим жалобу, в случае, если иное не предусмотрено законами Республики Казахстан.</w:t>
            </w:r>
          </w:p>
        </w:tc>
        <w:tc>
          <w:tcPr>
            <w:tcW w:w="4394" w:type="dxa"/>
          </w:tcPr>
          <w:p w:rsidR="0019765E" w:rsidRPr="00FC103F" w:rsidRDefault="0019765E" w:rsidP="00FC103F">
            <w:pPr>
              <w:pStyle w:val="a5"/>
              <w:tabs>
                <w:tab w:val="left" w:pos="851"/>
              </w:tabs>
              <w:ind w:left="0" w:firstLine="464"/>
              <w:jc w:val="both"/>
              <w:rPr>
                <w:sz w:val="28"/>
                <w:szCs w:val="24"/>
                <w:lang w:val="ru-RU"/>
              </w:rPr>
            </w:pPr>
            <w:r w:rsidRPr="00FC103F">
              <w:rPr>
                <w:sz w:val="28"/>
                <w:szCs w:val="24"/>
                <w:lang w:val="ru-RU"/>
              </w:rPr>
              <w:lastRenderedPageBreak/>
              <w:t xml:space="preserve">Аналогично позиции </w:t>
            </w:r>
            <w:r w:rsidR="00B73CA3" w:rsidRPr="00FC103F">
              <w:rPr>
                <w:sz w:val="28"/>
                <w:szCs w:val="24"/>
                <w:lang w:val="ru-RU"/>
              </w:rPr>
              <w:t>21</w:t>
            </w:r>
            <w:r w:rsidRPr="00FC103F">
              <w:rPr>
                <w:sz w:val="28"/>
                <w:szCs w:val="24"/>
                <w:lang w:val="ru-RU"/>
              </w:rPr>
              <w:t>.</w:t>
            </w:r>
          </w:p>
        </w:tc>
      </w:tr>
      <w:tr w:rsidR="0019765E" w:rsidRPr="00FC103F" w:rsidTr="00EF70FF">
        <w:tc>
          <w:tcPr>
            <w:tcW w:w="880" w:type="dxa"/>
            <w:shd w:val="clear" w:color="auto" w:fill="auto"/>
          </w:tcPr>
          <w:p w:rsidR="0019765E" w:rsidRPr="00FC103F" w:rsidRDefault="0019765E" w:rsidP="00FC103F">
            <w:pPr>
              <w:pStyle w:val="a5"/>
              <w:widowControl w:val="0"/>
              <w:numPr>
                <w:ilvl w:val="0"/>
                <w:numId w:val="1"/>
              </w:numPr>
              <w:ind w:right="306"/>
              <w:jc w:val="center"/>
              <w:rPr>
                <w:sz w:val="28"/>
                <w:szCs w:val="24"/>
                <w:lang w:val="ru-RU"/>
              </w:rPr>
            </w:pPr>
          </w:p>
        </w:tc>
        <w:tc>
          <w:tcPr>
            <w:tcW w:w="1134" w:type="dxa"/>
            <w:shd w:val="clear" w:color="auto" w:fill="auto"/>
          </w:tcPr>
          <w:p w:rsidR="0019765E" w:rsidRPr="00FC103F" w:rsidRDefault="0019765E" w:rsidP="00FC103F">
            <w:pPr>
              <w:jc w:val="both"/>
              <w:rPr>
                <w:rFonts w:ascii="Times New Roman" w:hAnsi="Times New Roman"/>
                <w:sz w:val="28"/>
                <w:szCs w:val="24"/>
              </w:rPr>
            </w:pPr>
            <w:r w:rsidRPr="00FC103F">
              <w:rPr>
                <w:rFonts w:ascii="Times New Roman" w:hAnsi="Times New Roman"/>
                <w:sz w:val="28"/>
                <w:szCs w:val="24"/>
              </w:rPr>
              <w:t xml:space="preserve">Подпункты 2) и 4) части второй статьи 93 </w:t>
            </w:r>
          </w:p>
        </w:tc>
        <w:tc>
          <w:tcPr>
            <w:tcW w:w="4395" w:type="dxa"/>
            <w:shd w:val="clear" w:color="auto" w:fill="auto"/>
          </w:tcPr>
          <w:p w:rsidR="0019765E" w:rsidRPr="00FC103F" w:rsidRDefault="0019765E" w:rsidP="00FC103F">
            <w:pPr>
              <w:ind w:firstLine="463"/>
              <w:jc w:val="both"/>
              <w:rPr>
                <w:rFonts w:ascii="Times New Roman" w:hAnsi="Times New Roman"/>
                <w:sz w:val="28"/>
                <w:szCs w:val="24"/>
              </w:rPr>
            </w:pPr>
            <w:r w:rsidRPr="00FC103F">
              <w:rPr>
                <w:rFonts w:ascii="Times New Roman" w:hAnsi="Times New Roman"/>
                <w:sz w:val="28"/>
                <w:szCs w:val="24"/>
              </w:rPr>
              <w:t>Статья 93. Форма и содержание жалобы</w:t>
            </w:r>
          </w:p>
          <w:p w:rsidR="0019765E" w:rsidRPr="00FC103F" w:rsidRDefault="0019765E" w:rsidP="00FC103F">
            <w:pPr>
              <w:ind w:firstLine="463"/>
              <w:jc w:val="both"/>
              <w:rPr>
                <w:rFonts w:ascii="Times New Roman" w:hAnsi="Times New Roman"/>
                <w:sz w:val="28"/>
                <w:szCs w:val="24"/>
              </w:rPr>
            </w:pPr>
            <w:r w:rsidRPr="00FC103F">
              <w:rPr>
                <w:rFonts w:ascii="Times New Roman" w:hAnsi="Times New Roman"/>
                <w:sz w:val="28"/>
                <w:szCs w:val="24"/>
              </w:rPr>
              <w:t xml:space="preserve">  </w:t>
            </w:r>
          </w:p>
          <w:p w:rsidR="0019765E" w:rsidRPr="00FC103F" w:rsidRDefault="0019765E" w:rsidP="00FC103F">
            <w:pPr>
              <w:ind w:firstLine="463"/>
              <w:jc w:val="both"/>
              <w:rPr>
                <w:rFonts w:ascii="Times New Roman" w:hAnsi="Times New Roman"/>
                <w:sz w:val="28"/>
                <w:szCs w:val="24"/>
              </w:rPr>
            </w:pPr>
            <w:r w:rsidRPr="00FC103F">
              <w:rPr>
                <w:rFonts w:ascii="Times New Roman" w:hAnsi="Times New Roman"/>
                <w:sz w:val="28"/>
                <w:szCs w:val="24"/>
              </w:rPr>
              <w:t>2. В жалобе указываются:</w:t>
            </w:r>
          </w:p>
          <w:p w:rsidR="0019765E" w:rsidRPr="00FC103F" w:rsidRDefault="0019765E" w:rsidP="00FC103F">
            <w:pPr>
              <w:ind w:firstLine="463"/>
              <w:jc w:val="both"/>
              <w:rPr>
                <w:rFonts w:ascii="Times New Roman" w:hAnsi="Times New Roman"/>
                <w:sz w:val="28"/>
                <w:szCs w:val="24"/>
              </w:rPr>
            </w:pPr>
            <w:r w:rsidRPr="00FC103F">
              <w:rPr>
                <w:rFonts w:ascii="Times New Roman" w:hAnsi="Times New Roman"/>
                <w:sz w:val="28"/>
                <w:szCs w:val="24"/>
              </w:rPr>
              <w:t>…</w:t>
            </w:r>
          </w:p>
          <w:p w:rsidR="0019765E" w:rsidRPr="00FC103F" w:rsidRDefault="0019765E" w:rsidP="00FC103F">
            <w:pPr>
              <w:ind w:firstLine="463"/>
              <w:jc w:val="both"/>
              <w:rPr>
                <w:rFonts w:ascii="Times New Roman" w:hAnsi="Times New Roman"/>
                <w:sz w:val="28"/>
                <w:szCs w:val="24"/>
              </w:rPr>
            </w:pPr>
            <w:r w:rsidRPr="00FC103F">
              <w:rPr>
                <w:rFonts w:ascii="Times New Roman" w:hAnsi="Times New Roman"/>
                <w:sz w:val="28"/>
                <w:szCs w:val="24"/>
              </w:rPr>
              <w:t>2) фамилия, имя, отчество (если оно указано в документе, удостоверяющем личность), индивидуальный идентификационный номер, почтовый адрес физического лица либо наименование, почтовый адрес, бизнес-</w:t>
            </w:r>
            <w:r w:rsidRPr="00FC103F">
              <w:rPr>
                <w:rFonts w:ascii="Times New Roman" w:hAnsi="Times New Roman"/>
                <w:sz w:val="28"/>
                <w:szCs w:val="24"/>
              </w:rPr>
              <w:lastRenderedPageBreak/>
              <w:t xml:space="preserve">идентификационный номер </w:t>
            </w:r>
            <w:bookmarkStart w:id="33" w:name="_Hlk131081828"/>
            <w:r w:rsidRPr="00FC103F">
              <w:rPr>
                <w:rFonts w:ascii="Times New Roman" w:hAnsi="Times New Roman"/>
                <w:sz w:val="28"/>
                <w:szCs w:val="24"/>
              </w:rPr>
              <w:t>юридического лица</w:t>
            </w:r>
            <w:bookmarkEnd w:id="33"/>
            <w:r w:rsidRPr="00FC103F">
              <w:rPr>
                <w:rFonts w:ascii="Times New Roman" w:hAnsi="Times New Roman"/>
                <w:sz w:val="28"/>
                <w:szCs w:val="24"/>
              </w:rPr>
              <w:t xml:space="preserve">; </w:t>
            </w:r>
          </w:p>
          <w:p w:rsidR="0019765E" w:rsidRPr="00FC103F" w:rsidRDefault="0019765E" w:rsidP="00FC103F">
            <w:pPr>
              <w:ind w:firstLine="463"/>
              <w:jc w:val="both"/>
              <w:rPr>
                <w:rFonts w:ascii="Times New Roman" w:hAnsi="Times New Roman"/>
                <w:sz w:val="28"/>
                <w:szCs w:val="24"/>
              </w:rPr>
            </w:pPr>
            <w:r w:rsidRPr="00FC103F">
              <w:rPr>
                <w:rFonts w:ascii="Times New Roman" w:hAnsi="Times New Roman"/>
                <w:sz w:val="28"/>
                <w:szCs w:val="24"/>
              </w:rPr>
              <w:t>…</w:t>
            </w:r>
          </w:p>
          <w:p w:rsidR="0019765E" w:rsidRPr="00FC103F" w:rsidRDefault="0019765E" w:rsidP="00FC103F">
            <w:pPr>
              <w:ind w:firstLine="463"/>
              <w:jc w:val="both"/>
              <w:rPr>
                <w:rFonts w:ascii="Times New Roman" w:hAnsi="Times New Roman"/>
                <w:sz w:val="28"/>
                <w:szCs w:val="24"/>
              </w:rPr>
            </w:pPr>
          </w:p>
          <w:p w:rsidR="0019765E" w:rsidRPr="00FC103F" w:rsidRDefault="0019765E" w:rsidP="00FC103F">
            <w:pPr>
              <w:ind w:firstLine="463"/>
              <w:jc w:val="both"/>
              <w:rPr>
                <w:rFonts w:ascii="Times New Roman" w:hAnsi="Times New Roman"/>
                <w:sz w:val="28"/>
                <w:szCs w:val="24"/>
              </w:rPr>
            </w:pPr>
            <w:r w:rsidRPr="00FC103F">
              <w:rPr>
                <w:rFonts w:ascii="Times New Roman" w:eastAsia="Times New Roman" w:hAnsi="Times New Roman"/>
                <w:sz w:val="28"/>
                <w:szCs w:val="24"/>
                <w:lang w:eastAsia="ru-RU"/>
              </w:rPr>
              <w:t xml:space="preserve">4) наименование административного органа, должностного лица, чьи административный акт, административное действие (бездействие) </w:t>
            </w:r>
            <w:r w:rsidRPr="00FC103F">
              <w:rPr>
                <w:rFonts w:ascii="Times New Roman" w:eastAsia="Times New Roman" w:hAnsi="Times New Roman"/>
                <w:b/>
                <w:sz w:val="28"/>
                <w:szCs w:val="24"/>
                <w:lang w:eastAsia="ru-RU"/>
              </w:rPr>
              <w:t>оспариваются</w:t>
            </w:r>
            <w:r w:rsidRPr="00FC103F">
              <w:rPr>
                <w:rFonts w:ascii="Times New Roman" w:eastAsia="Times New Roman" w:hAnsi="Times New Roman"/>
                <w:sz w:val="28"/>
                <w:szCs w:val="24"/>
                <w:lang w:eastAsia="ru-RU"/>
              </w:rPr>
              <w:t>;</w:t>
            </w:r>
          </w:p>
        </w:tc>
        <w:tc>
          <w:tcPr>
            <w:tcW w:w="4394" w:type="dxa"/>
            <w:shd w:val="clear" w:color="auto" w:fill="auto"/>
          </w:tcPr>
          <w:p w:rsidR="0019765E" w:rsidRPr="00FC103F" w:rsidRDefault="0019765E" w:rsidP="00FC103F">
            <w:pPr>
              <w:ind w:firstLine="463"/>
              <w:jc w:val="both"/>
              <w:rPr>
                <w:rFonts w:ascii="Times New Roman" w:hAnsi="Times New Roman"/>
                <w:sz w:val="28"/>
                <w:szCs w:val="24"/>
              </w:rPr>
            </w:pPr>
            <w:r w:rsidRPr="00FC103F">
              <w:rPr>
                <w:rFonts w:ascii="Times New Roman" w:hAnsi="Times New Roman"/>
                <w:sz w:val="28"/>
                <w:szCs w:val="24"/>
              </w:rPr>
              <w:lastRenderedPageBreak/>
              <w:t>Статья 93. Форма и содержание жалобы</w:t>
            </w:r>
          </w:p>
          <w:p w:rsidR="0019765E" w:rsidRPr="00FC103F" w:rsidRDefault="0019765E" w:rsidP="00FC103F">
            <w:pPr>
              <w:ind w:firstLine="463"/>
              <w:jc w:val="both"/>
              <w:rPr>
                <w:rFonts w:ascii="Times New Roman" w:hAnsi="Times New Roman"/>
                <w:sz w:val="28"/>
                <w:szCs w:val="24"/>
              </w:rPr>
            </w:pPr>
            <w:r w:rsidRPr="00FC103F">
              <w:rPr>
                <w:rFonts w:ascii="Times New Roman" w:hAnsi="Times New Roman"/>
                <w:sz w:val="28"/>
                <w:szCs w:val="24"/>
              </w:rPr>
              <w:t>…</w:t>
            </w:r>
          </w:p>
          <w:p w:rsidR="0019765E" w:rsidRPr="00FC103F" w:rsidRDefault="0019765E" w:rsidP="00FC103F">
            <w:pPr>
              <w:ind w:firstLine="463"/>
              <w:jc w:val="both"/>
              <w:rPr>
                <w:rFonts w:ascii="Times New Roman" w:hAnsi="Times New Roman"/>
                <w:sz w:val="28"/>
                <w:szCs w:val="24"/>
              </w:rPr>
            </w:pPr>
            <w:r w:rsidRPr="00FC103F">
              <w:rPr>
                <w:rFonts w:ascii="Times New Roman" w:hAnsi="Times New Roman"/>
                <w:sz w:val="28"/>
                <w:szCs w:val="24"/>
              </w:rPr>
              <w:t>2. В жалобе указываются:</w:t>
            </w:r>
          </w:p>
          <w:p w:rsidR="0019765E" w:rsidRPr="00FC103F" w:rsidRDefault="0019765E" w:rsidP="00FC103F">
            <w:pPr>
              <w:ind w:firstLine="463"/>
              <w:jc w:val="both"/>
              <w:rPr>
                <w:rFonts w:ascii="Times New Roman" w:hAnsi="Times New Roman"/>
                <w:sz w:val="28"/>
                <w:szCs w:val="24"/>
              </w:rPr>
            </w:pPr>
            <w:r w:rsidRPr="00FC103F">
              <w:rPr>
                <w:rFonts w:ascii="Times New Roman" w:hAnsi="Times New Roman"/>
                <w:sz w:val="28"/>
                <w:szCs w:val="24"/>
              </w:rPr>
              <w:t>…</w:t>
            </w:r>
          </w:p>
          <w:p w:rsidR="0019765E" w:rsidRPr="00FC103F" w:rsidRDefault="0019765E" w:rsidP="00FC103F">
            <w:pPr>
              <w:ind w:firstLine="463"/>
              <w:jc w:val="both"/>
              <w:rPr>
                <w:rFonts w:ascii="Times New Roman" w:hAnsi="Times New Roman"/>
                <w:sz w:val="28"/>
                <w:szCs w:val="24"/>
              </w:rPr>
            </w:pPr>
            <w:r w:rsidRPr="00FC103F">
              <w:rPr>
                <w:rFonts w:ascii="Times New Roman" w:hAnsi="Times New Roman"/>
                <w:sz w:val="28"/>
                <w:szCs w:val="24"/>
              </w:rPr>
              <w:t xml:space="preserve">2) фамилия, имя, отчество (если оно указано в документе, удостоверяющем личность), индивидуальный идентификационный номер </w:t>
            </w:r>
            <w:r w:rsidRPr="00FC103F">
              <w:rPr>
                <w:rFonts w:ascii="Times New Roman" w:hAnsi="Times New Roman"/>
                <w:b/>
                <w:sz w:val="28"/>
                <w:szCs w:val="24"/>
              </w:rPr>
              <w:t>(при его наличии)</w:t>
            </w:r>
            <w:r w:rsidRPr="00FC103F">
              <w:rPr>
                <w:rFonts w:ascii="Times New Roman" w:hAnsi="Times New Roman"/>
                <w:sz w:val="28"/>
                <w:szCs w:val="24"/>
              </w:rPr>
              <w:t xml:space="preserve">, почтовый адрес физического лица либо наименование, почтовый адрес, бизнес-идентификационный </w:t>
            </w:r>
            <w:r w:rsidRPr="00FC103F">
              <w:rPr>
                <w:rFonts w:ascii="Times New Roman" w:hAnsi="Times New Roman"/>
                <w:sz w:val="28"/>
                <w:szCs w:val="24"/>
              </w:rPr>
              <w:lastRenderedPageBreak/>
              <w:t xml:space="preserve">номер юридического лица </w:t>
            </w:r>
            <w:r w:rsidRPr="00FC103F">
              <w:rPr>
                <w:rFonts w:ascii="Times New Roman" w:hAnsi="Times New Roman"/>
                <w:b/>
                <w:sz w:val="28"/>
                <w:szCs w:val="24"/>
              </w:rPr>
              <w:t>(при его наличии)</w:t>
            </w:r>
            <w:r w:rsidRPr="00FC103F">
              <w:rPr>
                <w:rFonts w:ascii="Times New Roman" w:hAnsi="Times New Roman"/>
                <w:sz w:val="28"/>
                <w:szCs w:val="24"/>
              </w:rPr>
              <w:t xml:space="preserve">; </w:t>
            </w:r>
          </w:p>
          <w:p w:rsidR="0019765E" w:rsidRPr="00FC103F" w:rsidRDefault="0019765E" w:rsidP="00FC103F">
            <w:pPr>
              <w:ind w:firstLine="463"/>
              <w:jc w:val="both"/>
              <w:rPr>
                <w:rFonts w:ascii="Times New Roman" w:hAnsi="Times New Roman"/>
                <w:sz w:val="28"/>
                <w:szCs w:val="24"/>
              </w:rPr>
            </w:pPr>
            <w:r w:rsidRPr="00FC103F">
              <w:rPr>
                <w:rFonts w:ascii="Times New Roman" w:hAnsi="Times New Roman"/>
                <w:sz w:val="28"/>
                <w:szCs w:val="24"/>
              </w:rPr>
              <w:t>…</w:t>
            </w:r>
          </w:p>
          <w:p w:rsidR="0019765E" w:rsidRPr="00FC103F" w:rsidRDefault="0019765E" w:rsidP="00FC103F">
            <w:pPr>
              <w:ind w:firstLine="463"/>
              <w:jc w:val="both"/>
              <w:rPr>
                <w:rFonts w:ascii="Times New Roman" w:hAnsi="Times New Roman"/>
                <w:sz w:val="28"/>
                <w:szCs w:val="24"/>
              </w:rPr>
            </w:pPr>
            <w:r w:rsidRPr="00FC103F">
              <w:rPr>
                <w:rFonts w:ascii="Times New Roman" w:eastAsia="Times New Roman" w:hAnsi="Times New Roman"/>
                <w:sz w:val="28"/>
                <w:szCs w:val="24"/>
                <w:lang w:eastAsia="ru-RU"/>
              </w:rPr>
              <w:t xml:space="preserve">4) наименование административного органа, должностного лица, чьи административный акт, административное действие (бездействие) </w:t>
            </w:r>
            <w:r w:rsidRPr="00FC103F">
              <w:rPr>
                <w:rFonts w:ascii="Times New Roman" w:eastAsia="Times New Roman" w:hAnsi="Times New Roman"/>
                <w:b/>
                <w:sz w:val="28"/>
                <w:szCs w:val="24"/>
                <w:lang w:eastAsia="ru-RU"/>
              </w:rPr>
              <w:t>обжалуются</w:t>
            </w:r>
            <w:r w:rsidRPr="00FC103F">
              <w:rPr>
                <w:rFonts w:ascii="Times New Roman" w:eastAsia="Times New Roman" w:hAnsi="Times New Roman"/>
                <w:sz w:val="28"/>
                <w:szCs w:val="24"/>
                <w:lang w:eastAsia="ru-RU"/>
              </w:rPr>
              <w:t>;</w:t>
            </w:r>
          </w:p>
          <w:p w:rsidR="0019765E" w:rsidRPr="00FC103F" w:rsidRDefault="0019765E" w:rsidP="00FC103F">
            <w:pPr>
              <w:ind w:firstLine="463"/>
              <w:jc w:val="both"/>
              <w:rPr>
                <w:rFonts w:ascii="Times New Roman" w:hAnsi="Times New Roman"/>
                <w:sz w:val="28"/>
                <w:szCs w:val="24"/>
              </w:rPr>
            </w:pPr>
          </w:p>
        </w:tc>
        <w:tc>
          <w:tcPr>
            <w:tcW w:w="4394" w:type="dxa"/>
            <w:shd w:val="clear" w:color="auto" w:fill="auto"/>
          </w:tcPr>
          <w:p w:rsidR="0019765E" w:rsidRPr="00FC103F" w:rsidRDefault="0019765E" w:rsidP="00FC103F">
            <w:pPr>
              <w:ind w:firstLine="457"/>
              <w:jc w:val="both"/>
              <w:rPr>
                <w:rFonts w:ascii="Times New Roman" w:hAnsi="Times New Roman"/>
                <w:sz w:val="28"/>
                <w:szCs w:val="24"/>
              </w:rPr>
            </w:pPr>
            <w:r w:rsidRPr="00FC103F">
              <w:rPr>
                <w:rFonts w:ascii="Times New Roman" w:hAnsi="Times New Roman"/>
                <w:sz w:val="28"/>
                <w:szCs w:val="24"/>
              </w:rPr>
              <w:lastRenderedPageBreak/>
              <w:t xml:space="preserve">Согласно текущей редакции АППК, в жалобе обязательно должен указываться индивидуальный идентификационный номер </w:t>
            </w:r>
            <w:r w:rsidRPr="00FC103F">
              <w:rPr>
                <w:rFonts w:ascii="Times New Roman" w:hAnsi="Times New Roman"/>
                <w:i/>
                <w:sz w:val="28"/>
                <w:szCs w:val="24"/>
              </w:rPr>
              <w:t>(далее – ИИН) (хотя аналогичная по содержанию статья 63 АППК содержит оговорку в данной части – «при наличии»)</w:t>
            </w:r>
            <w:r w:rsidRPr="00FC103F">
              <w:rPr>
                <w:rFonts w:ascii="Times New Roman" w:hAnsi="Times New Roman"/>
                <w:sz w:val="28"/>
                <w:szCs w:val="24"/>
              </w:rPr>
              <w:t xml:space="preserve">, таким образом, лица без ИИН </w:t>
            </w:r>
            <w:r w:rsidRPr="00FC103F">
              <w:rPr>
                <w:rFonts w:ascii="Times New Roman" w:hAnsi="Times New Roman"/>
                <w:i/>
                <w:sz w:val="28"/>
                <w:szCs w:val="24"/>
              </w:rPr>
              <w:t xml:space="preserve">(например, апатриды либо иностранцы) </w:t>
            </w:r>
            <w:r w:rsidRPr="00FC103F">
              <w:rPr>
                <w:rFonts w:ascii="Times New Roman" w:hAnsi="Times New Roman"/>
                <w:sz w:val="28"/>
                <w:szCs w:val="24"/>
              </w:rPr>
              <w:t xml:space="preserve">могут быть ущемлены в праве на обжалование административного </w:t>
            </w:r>
            <w:r w:rsidRPr="00FC103F">
              <w:rPr>
                <w:rFonts w:ascii="Times New Roman" w:hAnsi="Times New Roman"/>
                <w:sz w:val="28"/>
                <w:szCs w:val="24"/>
              </w:rPr>
              <w:lastRenderedPageBreak/>
              <w:t>акта, административного действия (бездействия).</w:t>
            </w:r>
          </w:p>
          <w:p w:rsidR="0019765E" w:rsidRPr="00FC103F" w:rsidRDefault="0019765E" w:rsidP="00FC103F">
            <w:pPr>
              <w:ind w:firstLine="457"/>
              <w:jc w:val="both"/>
              <w:rPr>
                <w:rFonts w:ascii="Times New Roman" w:hAnsi="Times New Roman"/>
                <w:sz w:val="12"/>
                <w:szCs w:val="10"/>
              </w:rPr>
            </w:pPr>
          </w:p>
          <w:p w:rsidR="0019765E" w:rsidRPr="00FC103F" w:rsidRDefault="0019765E" w:rsidP="00FC103F">
            <w:pPr>
              <w:ind w:firstLine="457"/>
              <w:jc w:val="both"/>
              <w:rPr>
                <w:rFonts w:ascii="Times New Roman" w:hAnsi="Times New Roman"/>
                <w:sz w:val="28"/>
                <w:szCs w:val="24"/>
              </w:rPr>
            </w:pPr>
            <w:r w:rsidRPr="00FC103F">
              <w:rPr>
                <w:rFonts w:ascii="Times New Roman" w:hAnsi="Times New Roman"/>
                <w:sz w:val="28"/>
                <w:szCs w:val="24"/>
              </w:rPr>
              <w:t>По подпункту 4) части 2 статьи 93 АППК - В случае досудебной процедуры лучше использовать слово «обжалуются».</w:t>
            </w:r>
          </w:p>
          <w:p w:rsidR="0019765E" w:rsidRPr="00FC103F" w:rsidRDefault="0019765E" w:rsidP="00FC103F">
            <w:pPr>
              <w:ind w:firstLine="457"/>
              <w:jc w:val="both"/>
              <w:rPr>
                <w:rFonts w:ascii="Times New Roman" w:hAnsi="Times New Roman"/>
                <w:sz w:val="28"/>
                <w:szCs w:val="24"/>
              </w:rPr>
            </w:pPr>
          </w:p>
        </w:tc>
      </w:tr>
      <w:tr w:rsidR="0019765E" w:rsidRPr="00FC103F" w:rsidTr="00EF70FF">
        <w:tc>
          <w:tcPr>
            <w:tcW w:w="880" w:type="dxa"/>
            <w:shd w:val="clear" w:color="auto" w:fill="auto"/>
          </w:tcPr>
          <w:p w:rsidR="0019765E" w:rsidRPr="00FC103F" w:rsidRDefault="0019765E" w:rsidP="00FC103F">
            <w:pPr>
              <w:pStyle w:val="a5"/>
              <w:widowControl w:val="0"/>
              <w:numPr>
                <w:ilvl w:val="0"/>
                <w:numId w:val="1"/>
              </w:numPr>
              <w:ind w:right="306"/>
              <w:jc w:val="center"/>
              <w:rPr>
                <w:sz w:val="28"/>
                <w:szCs w:val="24"/>
                <w:lang w:val="ru-RU"/>
              </w:rPr>
            </w:pPr>
          </w:p>
        </w:tc>
        <w:tc>
          <w:tcPr>
            <w:tcW w:w="1134" w:type="dxa"/>
            <w:shd w:val="clear" w:color="auto" w:fill="auto"/>
          </w:tcPr>
          <w:p w:rsidR="0019765E" w:rsidRPr="00FC103F" w:rsidRDefault="0019765E" w:rsidP="00FC103F">
            <w:pPr>
              <w:jc w:val="both"/>
              <w:rPr>
                <w:rFonts w:ascii="Times New Roman" w:eastAsia="Times New Roman" w:hAnsi="Times New Roman"/>
                <w:sz w:val="28"/>
                <w:szCs w:val="24"/>
                <w:lang w:eastAsia="ru-RU"/>
              </w:rPr>
            </w:pPr>
            <w:r w:rsidRPr="00FC103F">
              <w:rPr>
                <w:rFonts w:ascii="Times New Roman" w:eastAsia="Times New Roman" w:hAnsi="Times New Roman"/>
                <w:sz w:val="28"/>
                <w:szCs w:val="24"/>
                <w:lang w:eastAsia="ru-RU"/>
              </w:rPr>
              <w:t>Подпункт 5) части первой статьи 95</w:t>
            </w:r>
          </w:p>
        </w:tc>
        <w:tc>
          <w:tcPr>
            <w:tcW w:w="4395" w:type="dxa"/>
            <w:shd w:val="clear" w:color="auto" w:fill="auto"/>
          </w:tcPr>
          <w:p w:rsidR="0019765E" w:rsidRPr="00FC103F" w:rsidRDefault="0019765E" w:rsidP="00FC103F">
            <w:pPr>
              <w:ind w:firstLine="463"/>
              <w:jc w:val="both"/>
              <w:rPr>
                <w:rFonts w:ascii="Times New Roman" w:hAnsi="Times New Roman"/>
                <w:sz w:val="28"/>
                <w:szCs w:val="24"/>
              </w:rPr>
            </w:pPr>
            <w:r w:rsidRPr="00FC103F">
              <w:rPr>
                <w:rFonts w:ascii="Times New Roman" w:hAnsi="Times New Roman"/>
                <w:sz w:val="28"/>
                <w:szCs w:val="24"/>
              </w:rPr>
              <w:t>Статья 95. Оставление жалобы без рассмотрения</w:t>
            </w:r>
          </w:p>
          <w:p w:rsidR="0019765E" w:rsidRPr="00FC103F" w:rsidRDefault="0019765E" w:rsidP="00FC103F">
            <w:pPr>
              <w:ind w:firstLine="463"/>
              <w:jc w:val="both"/>
              <w:rPr>
                <w:rFonts w:ascii="Times New Roman" w:eastAsiaTheme="minorHAnsi" w:hAnsi="Times New Roman"/>
                <w:sz w:val="28"/>
                <w:szCs w:val="24"/>
              </w:rPr>
            </w:pPr>
            <w:r w:rsidRPr="00FC103F">
              <w:rPr>
                <w:rFonts w:ascii="Times New Roman" w:eastAsiaTheme="minorHAnsi" w:hAnsi="Times New Roman"/>
                <w:sz w:val="28"/>
                <w:szCs w:val="24"/>
              </w:rPr>
              <w:t>1. Орган, рассматривающий жалобу, оставляет жалобу без рассмотрения, если:</w:t>
            </w:r>
          </w:p>
          <w:p w:rsidR="0019765E" w:rsidRPr="00FC103F" w:rsidRDefault="0019765E" w:rsidP="00FC103F">
            <w:pPr>
              <w:ind w:firstLine="463"/>
              <w:jc w:val="both"/>
              <w:rPr>
                <w:rFonts w:ascii="Times New Roman" w:hAnsi="Times New Roman"/>
                <w:sz w:val="28"/>
                <w:szCs w:val="24"/>
              </w:rPr>
            </w:pPr>
            <w:r w:rsidRPr="00FC103F">
              <w:rPr>
                <w:rFonts w:ascii="Times New Roman" w:hAnsi="Times New Roman"/>
                <w:sz w:val="28"/>
                <w:szCs w:val="24"/>
              </w:rPr>
              <w:t xml:space="preserve">… </w:t>
            </w:r>
          </w:p>
          <w:p w:rsidR="001A2F39" w:rsidRPr="00FC103F" w:rsidRDefault="001A2F39" w:rsidP="00FC103F">
            <w:pPr>
              <w:ind w:firstLine="463"/>
              <w:jc w:val="both"/>
              <w:rPr>
                <w:rFonts w:ascii="Times New Roman" w:hAnsi="Times New Roman"/>
                <w:b/>
                <w:sz w:val="28"/>
                <w:szCs w:val="24"/>
              </w:rPr>
            </w:pPr>
          </w:p>
          <w:p w:rsidR="0019765E" w:rsidRPr="00FC103F" w:rsidRDefault="0019765E" w:rsidP="00FC103F">
            <w:pPr>
              <w:ind w:firstLine="463"/>
              <w:jc w:val="both"/>
              <w:rPr>
                <w:rFonts w:ascii="Times New Roman" w:hAnsi="Times New Roman"/>
                <w:b/>
                <w:sz w:val="28"/>
                <w:szCs w:val="24"/>
              </w:rPr>
            </w:pPr>
            <w:r w:rsidRPr="00FC103F">
              <w:rPr>
                <w:rFonts w:ascii="Times New Roman" w:hAnsi="Times New Roman"/>
                <w:b/>
                <w:sz w:val="28"/>
                <w:szCs w:val="24"/>
              </w:rPr>
              <w:t>5) Отсутствует</w:t>
            </w:r>
          </w:p>
        </w:tc>
        <w:tc>
          <w:tcPr>
            <w:tcW w:w="4394" w:type="dxa"/>
            <w:shd w:val="clear" w:color="auto" w:fill="auto"/>
          </w:tcPr>
          <w:p w:rsidR="0019765E" w:rsidRPr="00FC103F" w:rsidRDefault="0019765E" w:rsidP="00FC103F">
            <w:pPr>
              <w:ind w:firstLine="458"/>
              <w:jc w:val="both"/>
              <w:rPr>
                <w:rFonts w:ascii="Times New Roman" w:hAnsi="Times New Roman"/>
                <w:sz w:val="28"/>
                <w:szCs w:val="24"/>
              </w:rPr>
            </w:pPr>
            <w:r w:rsidRPr="00FC103F">
              <w:rPr>
                <w:rFonts w:ascii="Times New Roman" w:hAnsi="Times New Roman"/>
                <w:sz w:val="28"/>
                <w:szCs w:val="24"/>
              </w:rPr>
              <w:t>Статья 95. Оставление жалобы без рассмотрения</w:t>
            </w:r>
          </w:p>
          <w:p w:rsidR="0019765E" w:rsidRPr="00FC103F" w:rsidRDefault="0019765E" w:rsidP="00FC103F">
            <w:pPr>
              <w:ind w:firstLine="463"/>
              <w:jc w:val="both"/>
              <w:rPr>
                <w:rFonts w:ascii="Times New Roman" w:eastAsiaTheme="minorHAnsi" w:hAnsi="Times New Roman"/>
                <w:sz w:val="28"/>
                <w:szCs w:val="24"/>
              </w:rPr>
            </w:pPr>
            <w:r w:rsidRPr="00FC103F">
              <w:rPr>
                <w:rFonts w:ascii="Times New Roman" w:eastAsiaTheme="minorHAnsi" w:hAnsi="Times New Roman"/>
                <w:sz w:val="28"/>
                <w:szCs w:val="24"/>
              </w:rPr>
              <w:t>1. Орган, рассматривающий жалобу, оставляет жалобу без рассмотрения, если:</w:t>
            </w:r>
          </w:p>
          <w:p w:rsidR="0019765E" w:rsidRPr="00FC103F" w:rsidRDefault="0019765E" w:rsidP="00FC103F">
            <w:pPr>
              <w:ind w:firstLine="458"/>
              <w:jc w:val="both"/>
              <w:rPr>
                <w:rFonts w:ascii="Times New Roman" w:hAnsi="Times New Roman"/>
                <w:sz w:val="28"/>
                <w:szCs w:val="24"/>
              </w:rPr>
            </w:pPr>
            <w:r w:rsidRPr="00FC103F">
              <w:rPr>
                <w:rFonts w:ascii="Times New Roman" w:hAnsi="Times New Roman"/>
                <w:sz w:val="28"/>
                <w:szCs w:val="24"/>
              </w:rPr>
              <w:t>…</w:t>
            </w:r>
          </w:p>
          <w:p w:rsidR="0019765E" w:rsidRPr="00FC103F" w:rsidRDefault="0019765E" w:rsidP="00FC103F">
            <w:pPr>
              <w:tabs>
                <w:tab w:val="left" w:pos="887"/>
              </w:tabs>
              <w:ind w:firstLine="458"/>
              <w:jc w:val="both"/>
              <w:rPr>
                <w:rFonts w:ascii="Times New Roman" w:hAnsi="Times New Roman"/>
                <w:b/>
                <w:sz w:val="28"/>
                <w:szCs w:val="24"/>
              </w:rPr>
            </w:pPr>
            <w:r w:rsidRPr="00FC103F">
              <w:rPr>
                <w:rFonts w:ascii="Times New Roman" w:hAnsi="Times New Roman"/>
                <w:b/>
                <w:sz w:val="28"/>
                <w:szCs w:val="24"/>
              </w:rPr>
              <w:t xml:space="preserve">5) </w:t>
            </w:r>
            <w:bookmarkStart w:id="34" w:name="_Hlk130203335"/>
            <w:r w:rsidRPr="00FC103F">
              <w:rPr>
                <w:rFonts w:ascii="Times New Roman" w:hAnsi="Times New Roman"/>
                <w:b/>
                <w:sz w:val="28"/>
                <w:szCs w:val="24"/>
              </w:rPr>
              <w:t xml:space="preserve">установлено, что на оспариваемый административный акт, </w:t>
            </w:r>
            <w:proofErr w:type="spellStart"/>
            <w:r w:rsidRPr="00FC103F">
              <w:rPr>
                <w:rFonts w:ascii="Times New Roman" w:hAnsi="Times New Roman"/>
                <w:b/>
                <w:sz w:val="28"/>
                <w:szCs w:val="24"/>
              </w:rPr>
              <w:t>администр</w:t>
            </w:r>
            <w:proofErr w:type="spellEnd"/>
            <w:r w:rsidRPr="00FC103F">
              <w:rPr>
                <w:rFonts w:ascii="Times New Roman" w:hAnsi="Times New Roman"/>
                <w:b/>
                <w:sz w:val="28"/>
                <w:szCs w:val="24"/>
                <w:lang w:val="kk-KZ"/>
              </w:rPr>
              <w:t>а</w:t>
            </w:r>
            <w:proofErr w:type="spellStart"/>
            <w:r w:rsidRPr="00FC103F">
              <w:rPr>
                <w:rFonts w:ascii="Times New Roman" w:hAnsi="Times New Roman"/>
                <w:b/>
                <w:sz w:val="28"/>
                <w:szCs w:val="24"/>
              </w:rPr>
              <w:t>тивное</w:t>
            </w:r>
            <w:proofErr w:type="spellEnd"/>
            <w:r w:rsidRPr="00FC103F">
              <w:rPr>
                <w:rFonts w:ascii="Times New Roman" w:hAnsi="Times New Roman"/>
                <w:b/>
                <w:sz w:val="28"/>
                <w:szCs w:val="24"/>
              </w:rPr>
              <w:t xml:space="preserve"> действие (бездействие) подан административный иск, который находится на рассмотрении суда</w:t>
            </w:r>
            <w:bookmarkEnd w:id="34"/>
            <w:r w:rsidRPr="00FC103F">
              <w:rPr>
                <w:rFonts w:ascii="Times New Roman" w:hAnsi="Times New Roman"/>
                <w:b/>
                <w:sz w:val="28"/>
                <w:szCs w:val="24"/>
              </w:rPr>
              <w:t xml:space="preserve">. </w:t>
            </w:r>
          </w:p>
        </w:tc>
        <w:tc>
          <w:tcPr>
            <w:tcW w:w="4394" w:type="dxa"/>
            <w:shd w:val="clear" w:color="auto" w:fill="auto"/>
          </w:tcPr>
          <w:p w:rsidR="0019765E" w:rsidRPr="00FC103F" w:rsidRDefault="0019765E" w:rsidP="00FC103F">
            <w:pPr>
              <w:ind w:firstLine="464"/>
              <w:jc w:val="both"/>
              <w:rPr>
                <w:rFonts w:ascii="Times New Roman" w:hAnsi="Times New Roman"/>
                <w:sz w:val="28"/>
                <w:szCs w:val="24"/>
                <w:lang w:val="kk-KZ"/>
              </w:rPr>
            </w:pPr>
            <w:r w:rsidRPr="00FC103F">
              <w:rPr>
                <w:rFonts w:ascii="Times New Roman" w:hAnsi="Times New Roman"/>
                <w:sz w:val="28"/>
                <w:szCs w:val="24"/>
                <w:lang w:val="kk-KZ"/>
              </w:rPr>
              <w:t>Д</w:t>
            </w:r>
            <w:proofErr w:type="spellStart"/>
            <w:r w:rsidRPr="00FC103F">
              <w:rPr>
                <w:rFonts w:ascii="Times New Roman" w:hAnsi="Times New Roman"/>
                <w:sz w:val="28"/>
                <w:szCs w:val="24"/>
              </w:rPr>
              <w:t>альнейшая</w:t>
            </w:r>
            <w:proofErr w:type="spellEnd"/>
            <w:r w:rsidRPr="00FC103F">
              <w:rPr>
                <w:rFonts w:ascii="Times New Roman" w:hAnsi="Times New Roman"/>
                <w:sz w:val="28"/>
                <w:szCs w:val="24"/>
              </w:rPr>
              <w:t xml:space="preserve"> корректировка как отдельных норм законодательства об административных процедурах, так и внесение соответствующих изменений и дополнений в АППК</w:t>
            </w:r>
            <w:r w:rsidRPr="00FC103F">
              <w:rPr>
                <w:rFonts w:ascii="Times New Roman" w:hAnsi="Times New Roman"/>
                <w:sz w:val="28"/>
                <w:szCs w:val="24"/>
                <w:lang w:val="kk-KZ"/>
              </w:rPr>
              <w:t>.</w:t>
            </w:r>
          </w:p>
          <w:p w:rsidR="0019765E" w:rsidRPr="00FC103F" w:rsidRDefault="0019765E" w:rsidP="00FC103F">
            <w:pPr>
              <w:ind w:firstLine="464"/>
              <w:jc w:val="both"/>
              <w:rPr>
                <w:rFonts w:ascii="Times New Roman" w:hAnsi="Times New Roman"/>
                <w:sz w:val="28"/>
                <w:szCs w:val="24"/>
              </w:rPr>
            </w:pPr>
            <w:r w:rsidRPr="00FC103F">
              <w:rPr>
                <w:rFonts w:ascii="Times New Roman" w:hAnsi="Times New Roman"/>
                <w:sz w:val="28"/>
                <w:szCs w:val="24"/>
              </w:rPr>
              <w:t xml:space="preserve">Несмотря на принятие АППК, многие законодательные акты содержат различные формулировки в данной части, например, «могут быть обжалованы в вышестоящий орган и суд», «обжалуются в вышестоящий орган или в суд», «подлежат обжалованию в вышестоящем органе, суде» и т.д. </w:t>
            </w:r>
          </w:p>
          <w:p w:rsidR="0019765E" w:rsidRPr="00FC103F" w:rsidRDefault="0019765E" w:rsidP="00FC103F">
            <w:pPr>
              <w:ind w:firstLine="453"/>
              <w:jc w:val="both"/>
              <w:rPr>
                <w:rFonts w:ascii="Times New Roman" w:hAnsi="Times New Roman"/>
                <w:sz w:val="28"/>
                <w:szCs w:val="24"/>
              </w:rPr>
            </w:pPr>
            <w:r w:rsidRPr="00FC103F">
              <w:rPr>
                <w:rFonts w:ascii="Times New Roman" w:hAnsi="Times New Roman"/>
                <w:sz w:val="28"/>
                <w:szCs w:val="24"/>
              </w:rPr>
              <w:t xml:space="preserve">Вместе с тем следует понимать, что данные формулировки были приняты до </w:t>
            </w:r>
            <w:r w:rsidRPr="00FC103F">
              <w:rPr>
                <w:rFonts w:ascii="Times New Roman" w:hAnsi="Times New Roman"/>
                <w:sz w:val="28"/>
                <w:szCs w:val="24"/>
              </w:rPr>
              <w:lastRenderedPageBreak/>
              <w:t xml:space="preserve">принятия АППК и законодатель не вкладывал в них особый смысл, что, в одном случае, обязательно досудебное обжалование, а, в другом случае, можно обратиться непосредственно в суд, так как в ранее действующем ГПК прямо указывалось, что обращение в вышестоящий орган не является обязательным для принятия иска в производство. </w:t>
            </w:r>
          </w:p>
          <w:p w:rsidR="0019765E" w:rsidRPr="00FC103F" w:rsidRDefault="0019765E" w:rsidP="00FC103F">
            <w:pPr>
              <w:ind w:firstLine="458"/>
              <w:jc w:val="both"/>
              <w:rPr>
                <w:rFonts w:ascii="Times New Roman" w:hAnsi="Times New Roman"/>
                <w:b/>
                <w:sz w:val="28"/>
                <w:szCs w:val="24"/>
              </w:rPr>
            </w:pPr>
            <w:r w:rsidRPr="00FC103F">
              <w:rPr>
                <w:rFonts w:ascii="Times New Roman" w:hAnsi="Times New Roman"/>
                <w:sz w:val="28"/>
                <w:szCs w:val="24"/>
              </w:rPr>
              <w:t>Правовая ситуация изменилась с принятием АППК. В этой связи, с целью нивелирования рисков возникновения ситуаций, в рамках которых, например, административный акт может оспариваться в нескольких инстанциях одновременно, полагаем целесообразным внести соответствующие изменения в статьи 95.</w:t>
            </w:r>
          </w:p>
        </w:tc>
      </w:tr>
      <w:tr w:rsidR="0019765E" w:rsidRPr="00FC103F" w:rsidTr="00EF70FF">
        <w:tc>
          <w:tcPr>
            <w:tcW w:w="880" w:type="dxa"/>
          </w:tcPr>
          <w:p w:rsidR="0019765E" w:rsidRPr="00FC103F" w:rsidRDefault="0019765E" w:rsidP="00FC103F">
            <w:pPr>
              <w:pStyle w:val="a5"/>
              <w:widowControl w:val="0"/>
              <w:numPr>
                <w:ilvl w:val="0"/>
                <w:numId w:val="1"/>
              </w:numPr>
              <w:ind w:right="306"/>
              <w:jc w:val="center"/>
              <w:rPr>
                <w:sz w:val="28"/>
                <w:szCs w:val="24"/>
                <w:lang w:val="ru-RU"/>
              </w:rPr>
            </w:pPr>
          </w:p>
        </w:tc>
        <w:tc>
          <w:tcPr>
            <w:tcW w:w="1134" w:type="dxa"/>
          </w:tcPr>
          <w:p w:rsidR="0019765E" w:rsidRPr="00FC103F" w:rsidRDefault="0019765E" w:rsidP="00FC103F">
            <w:pPr>
              <w:jc w:val="both"/>
              <w:rPr>
                <w:rFonts w:ascii="Times New Roman" w:eastAsia="Times New Roman" w:hAnsi="Times New Roman"/>
                <w:sz w:val="28"/>
                <w:szCs w:val="24"/>
                <w:lang w:eastAsia="ru-RU"/>
              </w:rPr>
            </w:pPr>
            <w:r w:rsidRPr="00FC103F">
              <w:rPr>
                <w:rFonts w:ascii="Times New Roman" w:eastAsia="Times New Roman" w:hAnsi="Times New Roman"/>
                <w:sz w:val="28"/>
                <w:szCs w:val="24"/>
                <w:lang w:eastAsia="ru-RU"/>
              </w:rPr>
              <w:t>Статья 96</w:t>
            </w:r>
          </w:p>
        </w:tc>
        <w:tc>
          <w:tcPr>
            <w:tcW w:w="4395" w:type="dxa"/>
          </w:tcPr>
          <w:p w:rsidR="0019765E" w:rsidRPr="00FC103F" w:rsidRDefault="0019765E" w:rsidP="00FC103F">
            <w:pPr>
              <w:ind w:firstLine="453"/>
              <w:jc w:val="both"/>
              <w:textAlignment w:val="baseline"/>
              <w:rPr>
                <w:rFonts w:ascii="Times New Roman" w:eastAsia="Times New Roman" w:hAnsi="Times New Roman"/>
                <w:sz w:val="28"/>
                <w:szCs w:val="24"/>
                <w:lang w:eastAsia="ru-RU"/>
              </w:rPr>
            </w:pPr>
            <w:r w:rsidRPr="00FC103F">
              <w:rPr>
                <w:rFonts w:ascii="Times New Roman" w:eastAsia="Times New Roman" w:hAnsi="Times New Roman"/>
                <w:sz w:val="28"/>
                <w:szCs w:val="24"/>
                <w:lang w:eastAsia="ru-RU"/>
              </w:rPr>
              <w:t>Статья 96. Последствия подачи жалобы</w:t>
            </w:r>
          </w:p>
          <w:p w:rsidR="0019765E" w:rsidRPr="00FC103F" w:rsidRDefault="0019765E" w:rsidP="00FC103F">
            <w:pPr>
              <w:ind w:firstLine="453"/>
              <w:jc w:val="both"/>
              <w:textAlignment w:val="baseline"/>
              <w:rPr>
                <w:rFonts w:ascii="Times New Roman" w:eastAsia="Times New Roman" w:hAnsi="Times New Roman"/>
                <w:sz w:val="28"/>
                <w:szCs w:val="24"/>
                <w:lang w:eastAsia="ru-RU"/>
              </w:rPr>
            </w:pPr>
            <w:r w:rsidRPr="00FC103F">
              <w:rPr>
                <w:rFonts w:ascii="Times New Roman" w:eastAsia="Times New Roman" w:hAnsi="Times New Roman"/>
                <w:sz w:val="28"/>
                <w:szCs w:val="24"/>
                <w:lang w:eastAsia="ru-RU"/>
              </w:rPr>
              <w:t>Подача жалобы приостанавливает исполнение административного акта, административного действия, за исключением:</w:t>
            </w:r>
          </w:p>
          <w:p w:rsidR="0019765E" w:rsidRPr="00FC103F" w:rsidRDefault="0019765E" w:rsidP="00FC103F">
            <w:pPr>
              <w:ind w:firstLine="453"/>
              <w:jc w:val="both"/>
              <w:textAlignment w:val="baseline"/>
              <w:rPr>
                <w:rFonts w:ascii="Times New Roman" w:eastAsia="Times New Roman" w:hAnsi="Times New Roman"/>
                <w:sz w:val="28"/>
                <w:szCs w:val="24"/>
                <w:lang w:eastAsia="ru-RU"/>
              </w:rPr>
            </w:pPr>
            <w:r w:rsidRPr="00FC103F">
              <w:rPr>
                <w:rFonts w:ascii="Times New Roman" w:eastAsia="Times New Roman" w:hAnsi="Times New Roman"/>
                <w:sz w:val="28"/>
                <w:szCs w:val="24"/>
                <w:lang w:eastAsia="ru-RU"/>
              </w:rPr>
              <w:lastRenderedPageBreak/>
              <w:t>1) необходимости защиты прав граждан и юридических лиц, общественных или государственных интересов;</w:t>
            </w:r>
          </w:p>
          <w:p w:rsidR="0019765E" w:rsidRPr="00FC103F" w:rsidRDefault="0019765E" w:rsidP="00FC103F">
            <w:pPr>
              <w:ind w:firstLine="453"/>
              <w:jc w:val="both"/>
              <w:textAlignment w:val="baseline"/>
              <w:rPr>
                <w:rFonts w:ascii="Times New Roman" w:eastAsia="Times New Roman" w:hAnsi="Times New Roman"/>
                <w:sz w:val="28"/>
                <w:szCs w:val="24"/>
                <w:lang w:eastAsia="ru-RU"/>
              </w:rPr>
            </w:pPr>
            <w:r w:rsidRPr="00FC103F">
              <w:rPr>
                <w:rFonts w:ascii="Times New Roman" w:eastAsia="Times New Roman" w:hAnsi="Times New Roman"/>
                <w:sz w:val="28"/>
                <w:szCs w:val="24"/>
                <w:lang w:eastAsia="ru-RU"/>
              </w:rPr>
              <w:t xml:space="preserve">2) административного акта, принятого уполномоченным органом по регулированию, контролю и надзору финансового рынка и финансовых организаций или Национальным Банком Республики Казахстан в пределах своей компетенции, по приостановлению действий и (или) лишению лицензий на осуществление деятельности на финансовом рынке, проведению консервации финансовых организаций, его письменных предписаний, административного акта, принятого уполномоченным органом по регулированию, контролю и надзору финансового рынка и финансовых организаций или Национальным Банком Республики Казахстан в пределах своей компетенции, по применению мер надзорного реагирования (кроме рекомендательных мер надзорного </w:t>
            </w:r>
            <w:r w:rsidRPr="00FC103F">
              <w:rPr>
                <w:rFonts w:ascii="Times New Roman" w:eastAsia="Times New Roman" w:hAnsi="Times New Roman"/>
                <w:sz w:val="28"/>
                <w:szCs w:val="24"/>
                <w:lang w:eastAsia="ru-RU"/>
              </w:rPr>
              <w:lastRenderedPageBreak/>
              <w:t>реагирования), об отнесении банка, филиала банка-нерезидента Республики Казахстан к категории банков, филиалов банков-нерезидентов Республики Казахстан с неустойчивым финансовым положением, создающим угрозу интересам его депозиторов и кредиторов и (или) угрозу стабильности финансовой системы, об отнесении банка, филиала банка-нерезидента Республики Казахстан к категории неплатежеспособных банков, филиалов банков-нерезидентов Республики Казахстан и применении к ним меры по урегулированию в соответствии с Законом Республики Казахстан "О банках и банковской деятельности в Республике Казахстан", а также административных актов органов государственного аудита и финансового контроля, связанных с выявленными фактами нецелевого и необоснованного использования бюджетных средств, до принятия соответствующего решения;</w:t>
            </w:r>
          </w:p>
          <w:p w:rsidR="0019765E" w:rsidRPr="00FC103F" w:rsidRDefault="0019765E" w:rsidP="00FC103F">
            <w:pPr>
              <w:ind w:firstLine="453"/>
              <w:jc w:val="both"/>
              <w:textAlignment w:val="baseline"/>
              <w:rPr>
                <w:rFonts w:ascii="Times New Roman" w:eastAsia="Times New Roman" w:hAnsi="Times New Roman"/>
                <w:sz w:val="28"/>
                <w:szCs w:val="24"/>
                <w:lang w:eastAsia="ru-RU"/>
              </w:rPr>
            </w:pPr>
            <w:r w:rsidRPr="00FC103F">
              <w:rPr>
                <w:rFonts w:ascii="Times New Roman" w:eastAsia="Times New Roman" w:hAnsi="Times New Roman"/>
                <w:sz w:val="28"/>
                <w:szCs w:val="24"/>
                <w:lang w:eastAsia="ru-RU"/>
              </w:rPr>
              <w:lastRenderedPageBreak/>
              <w:t>3) в иных случаях, предусмотренных законами Республики Казахстан.</w:t>
            </w:r>
          </w:p>
          <w:p w:rsidR="0019765E" w:rsidRPr="00FC103F" w:rsidRDefault="0019765E" w:rsidP="00FC103F">
            <w:pPr>
              <w:ind w:firstLine="453"/>
              <w:jc w:val="both"/>
              <w:textAlignment w:val="baseline"/>
              <w:rPr>
                <w:rFonts w:ascii="Times New Roman" w:eastAsia="Times New Roman" w:hAnsi="Times New Roman"/>
                <w:b/>
                <w:sz w:val="28"/>
                <w:szCs w:val="24"/>
                <w:lang w:eastAsia="ru-RU"/>
              </w:rPr>
            </w:pPr>
            <w:r w:rsidRPr="00FC103F">
              <w:rPr>
                <w:rFonts w:ascii="Times New Roman" w:eastAsia="Times New Roman" w:hAnsi="Times New Roman"/>
                <w:b/>
                <w:sz w:val="28"/>
                <w:szCs w:val="24"/>
                <w:lang w:eastAsia="ru-RU"/>
              </w:rPr>
              <w:t>2. Отсутствует.</w:t>
            </w:r>
          </w:p>
        </w:tc>
        <w:tc>
          <w:tcPr>
            <w:tcW w:w="4394" w:type="dxa"/>
          </w:tcPr>
          <w:p w:rsidR="0019765E" w:rsidRPr="00FC103F" w:rsidRDefault="0019765E" w:rsidP="00FC103F">
            <w:pPr>
              <w:ind w:firstLine="453"/>
              <w:jc w:val="both"/>
              <w:textAlignment w:val="baseline"/>
              <w:rPr>
                <w:rFonts w:ascii="Times New Roman" w:eastAsia="Times New Roman" w:hAnsi="Times New Roman"/>
                <w:sz w:val="28"/>
                <w:szCs w:val="24"/>
                <w:lang w:eastAsia="ru-RU"/>
              </w:rPr>
            </w:pPr>
            <w:r w:rsidRPr="00FC103F">
              <w:rPr>
                <w:rFonts w:ascii="Times New Roman" w:eastAsia="Times New Roman" w:hAnsi="Times New Roman"/>
                <w:sz w:val="28"/>
                <w:szCs w:val="24"/>
                <w:lang w:eastAsia="ru-RU"/>
              </w:rPr>
              <w:lastRenderedPageBreak/>
              <w:t>Статья 96. Последствия подачи жалобы</w:t>
            </w:r>
          </w:p>
          <w:p w:rsidR="0019765E" w:rsidRPr="00FC103F" w:rsidRDefault="0019765E" w:rsidP="00FC103F">
            <w:pPr>
              <w:ind w:firstLine="453"/>
              <w:jc w:val="both"/>
              <w:textAlignment w:val="baseline"/>
              <w:rPr>
                <w:rFonts w:ascii="Times New Roman" w:eastAsia="Times New Roman" w:hAnsi="Times New Roman"/>
                <w:sz w:val="28"/>
                <w:szCs w:val="24"/>
                <w:lang w:eastAsia="ru-RU"/>
              </w:rPr>
            </w:pPr>
            <w:r w:rsidRPr="00FC103F">
              <w:rPr>
                <w:rFonts w:ascii="Times New Roman" w:eastAsia="Times New Roman" w:hAnsi="Times New Roman"/>
                <w:sz w:val="28"/>
                <w:szCs w:val="24"/>
                <w:lang w:eastAsia="ru-RU"/>
              </w:rPr>
              <w:t>Подача жалобы приостанавливает исполнение административного акта, административного действия, за исключением:</w:t>
            </w:r>
          </w:p>
          <w:p w:rsidR="0019765E" w:rsidRPr="00FC103F" w:rsidRDefault="0019765E" w:rsidP="00FC103F">
            <w:pPr>
              <w:ind w:firstLine="453"/>
              <w:jc w:val="both"/>
              <w:textAlignment w:val="baseline"/>
              <w:rPr>
                <w:rFonts w:ascii="Times New Roman" w:eastAsia="Times New Roman" w:hAnsi="Times New Roman"/>
                <w:sz w:val="28"/>
                <w:szCs w:val="24"/>
                <w:lang w:eastAsia="ru-RU"/>
              </w:rPr>
            </w:pPr>
            <w:r w:rsidRPr="00FC103F">
              <w:rPr>
                <w:rFonts w:ascii="Times New Roman" w:eastAsia="Times New Roman" w:hAnsi="Times New Roman"/>
                <w:sz w:val="28"/>
                <w:szCs w:val="24"/>
                <w:lang w:eastAsia="ru-RU"/>
              </w:rPr>
              <w:t>1) необходимости защиты прав граждан и юридических лиц, общественных или государственных интересов;</w:t>
            </w:r>
          </w:p>
          <w:p w:rsidR="0019765E" w:rsidRPr="00FC103F" w:rsidRDefault="0019765E" w:rsidP="00FC103F">
            <w:pPr>
              <w:ind w:firstLine="453"/>
              <w:jc w:val="both"/>
              <w:textAlignment w:val="baseline"/>
              <w:rPr>
                <w:rFonts w:ascii="Times New Roman" w:eastAsia="Times New Roman" w:hAnsi="Times New Roman"/>
                <w:sz w:val="28"/>
                <w:szCs w:val="24"/>
                <w:lang w:eastAsia="ru-RU"/>
              </w:rPr>
            </w:pPr>
            <w:r w:rsidRPr="00FC103F">
              <w:rPr>
                <w:rFonts w:ascii="Times New Roman" w:eastAsia="Times New Roman" w:hAnsi="Times New Roman"/>
                <w:sz w:val="28"/>
                <w:szCs w:val="24"/>
                <w:lang w:eastAsia="ru-RU"/>
              </w:rPr>
              <w:t xml:space="preserve">2) административного акта, принятого уполномоченным органом по регулированию, контролю и надзору финансового рынка и финансовых организаций или Национальным Банком Республики Казахстан в пределах своей компетенции, по приостановлению действий и (или) лишению лицензий на осуществление деятельности на финансовом рынке, проведению консервации финансовых организаций, его письменных предписаний, административного акта, принятого уполномоченным органом по регулированию, контролю и надзору финансового рынка и финансовых организаций или Национальным Банком Республики Казахстан в пределах своей компетенции, по применению мер надзорного реагирования (кроме рекомендательных мер надзорного </w:t>
            </w:r>
            <w:r w:rsidRPr="00FC103F">
              <w:rPr>
                <w:rFonts w:ascii="Times New Roman" w:eastAsia="Times New Roman" w:hAnsi="Times New Roman"/>
                <w:sz w:val="28"/>
                <w:szCs w:val="24"/>
                <w:lang w:eastAsia="ru-RU"/>
              </w:rPr>
              <w:lastRenderedPageBreak/>
              <w:t>реагирования), об отнесении банка, филиала банка-нерезидента Республики Казахстан к категории банков, филиалов банков-нерезидентов Республики Казахстан с неустойчивым финансовым положением, создающим угрозу интересам его депозиторов и кредиторов и (или) угрозу стабильности финансовой системы, об отнесении банка, филиала банка-нерезидента Республики Казахстан к категории неплатежеспособных банков, филиалов банков-нерезидентов Республики Казахстан и применении к ним меры по урегулированию в соответствии с Законом Республики Казахстан "О банках и банковской деятельности в Республике Казахстан", а также административных актов органов государственного аудита и финансового контроля, связанных с выявленными фактами нецелевого и необоснованного использования бюджетных средств, до принятия соответствующего решения;</w:t>
            </w:r>
          </w:p>
          <w:p w:rsidR="0019765E" w:rsidRPr="00FC103F" w:rsidRDefault="0019765E" w:rsidP="00FC103F">
            <w:pPr>
              <w:ind w:firstLine="453"/>
              <w:jc w:val="both"/>
              <w:textAlignment w:val="baseline"/>
              <w:rPr>
                <w:rFonts w:ascii="Times New Roman" w:eastAsia="Times New Roman" w:hAnsi="Times New Roman"/>
                <w:sz w:val="28"/>
                <w:szCs w:val="24"/>
                <w:lang w:eastAsia="ru-RU"/>
              </w:rPr>
            </w:pPr>
            <w:r w:rsidRPr="00FC103F">
              <w:rPr>
                <w:rFonts w:ascii="Times New Roman" w:eastAsia="Times New Roman" w:hAnsi="Times New Roman"/>
                <w:sz w:val="28"/>
                <w:szCs w:val="24"/>
                <w:lang w:eastAsia="ru-RU"/>
              </w:rPr>
              <w:lastRenderedPageBreak/>
              <w:t>3) в иных случаях, предусмотренных законами Республики Казахстан.</w:t>
            </w:r>
          </w:p>
          <w:p w:rsidR="0019765E" w:rsidRPr="00FC103F" w:rsidRDefault="0019765E" w:rsidP="00FC103F">
            <w:pPr>
              <w:tabs>
                <w:tab w:val="left" w:pos="769"/>
              </w:tabs>
              <w:ind w:firstLine="453"/>
              <w:jc w:val="both"/>
              <w:textAlignment w:val="baseline"/>
              <w:rPr>
                <w:rFonts w:ascii="Times New Roman" w:eastAsia="Times New Roman" w:hAnsi="Times New Roman"/>
                <w:b/>
                <w:sz w:val="28"/>
                <w:szCs w:val="24"/>
                <w:lang w:eastAsia="ru-RU"/>
              </w:rPr>
            </w:pPr>
            <w:r w:rsidRPr="00FC103F">
              <w:rPr>
                <w:rFonts w:ascii="Times New Roman" w:eastAsia="Times New Roman" w:hAnsi="Times New Roman"/>
                <w:b/>
                <w:sz w:val="28"/>
                <w:szCs w:val="24"/>
                <w:shd w:val="clear" w:color="auto" w:fill="FFFFFF" w:themeFill="background1"/>
                <w:lang w:eastAsia="ru-RU"/>
              </w:rPr>
              <w:t>В применимых случаях в административном акте должны содержаться указания на исключения, предусмотренные в подпунктах 1) и 3) части первой, обоснования их применения, свидетельствующие о том, что подача жалобы не будет приостанавливать действие акта.</w:t>
            </w:r>
          </w:p>
          <w:p w:rsidR="0019765E" w:rsidRPr="00FC103F" w:rsidRDefault="0019765E" w:rsidP="00FC103F">
            <w:pPr>
              <w:ind w:firstLine="453"/>
              <w:jc w:val="both"/>
              <w:textAlignment w:val="baseline"/>
              <w:rPr>
                <w:rFonts w:ascii="Times New Roman" w:eastAsia="Times New Roman" w:hAnsi="Times New Roman"/>
                <w:sz w:val="28"/>
                <w:szCs w:val="24"/>
                <w:lang w:eastAsia="ru-RU"/>
              </w:rPr>
            </w:pPr>
          </w:p>
        </w:tc>
        <w:tc>
          <w:tcPr>
            <w:tcW w:w="4394" w:type="dxa"/>
          </w:tcPr>
          <w:p w:rsidR="0019765E" w:rsidRPr="00FC103F" w:rsidRDefault="0019765E" w:rsidP="00FC103F">
            <w:pPr>
              <w:ind w:firstLine="457"/>
              <w:jc w:val="both"/>
              <w:rPr>
                <w:rFonts w:ascii="Times New Roman" w:hAnsi="Times New Roman"/>
                <w:sz w:val="28"/>
                <w:szCs w:val="24"/>
              </w:rPr>
            </w:pPr>
            <w:r w:rsidRPr="00FC103F">
              <w:rPr>
                <w:rFonts w:ascii="Times New Roman" w:hAnsi="Times New Roman"/>
                <w:sz w:val="28"/>
                <w:szCs w:val="24"/>
              </w:rPr>
              <w:lastRenderedPageBreak/>
              <w:t xml:space="preserve">Основная цель статьи 96 АППК состоит в том, что чтобы эффективно обеспечить правовую защиту гражданам и юридическим лицам, которая вытекает из понятия правового государства. </w:t>
            </w:r>
          </w:p>
          <w:p w:rsidR="0019765E" w:rsidRPr="00FC103F" w:rsidRDefault="0019765E" w:rsidP="00FC103F">
            <w:pPr>
              <w:ind w:firstLine="457"/>
              <w:jc w:val="both"/>
              <w:rPr>
                <w:rFonts w:ascii="Times New Roman" w:hAnsi="Times New Roman"/>
                <w:sz w:val="28"/>
                <w:szCs w:val="24"/>
              </w:rPr>
            </w:pPr>
            <w:r w:rsidRPr="00FC103F">
              <w:rPr>
                <w:rFonts w:ascii="Times New Roman" w:hAnsi="Times New Roman"/>
                <w:sz w:val="28"/>
                <w:szCs w:val="24"/>
              </w:rPr>
              <w:t>В этой связи, приостановление исполнения административного акта направлено на предоставление возможности действенной правовой защиты и исключение ограничения правового положения частного лица до признания обременительного административного акта неоспоримым.</w:t>
            </w:r>
          </w:p>
          <w:p w:rsidR="0019765E" w:rsidRPr="00FC103F" w:rsidRDefault="0019765E" w:rsidP="00FC103F">
            <w:pPr>
              <w:ind w:firstLine="457"/>
              <w:jc w:val="both"/>
              <w:rPr>
                <w:rFonts w:ascii="Times New Roman" w:hAnsi="Times New Roman"/>
                <w:sz w:val="28"/>
              </w:rPr>
            </w:pPr>
            <w:r w:rsidRPr="00FC103F">
              <w:rPr>
                <w:rFonts w:ascii="Times New Roman" w:hAnsi="Times New Roman"/>
                <w:sz w:val="28"/>
                <w:szCs w:val="24"/>
              </w:rPr>
              <w:t>Однако, в действующей редакции административные органы и должностные лица не связаны условиями, при которых исполнение издаваемых ими актов и действий не приостанавливается. Предложение обязывает их указать и объяснить, почему исполнение не приостанавливается.</w:t>
            </w:r>
          </w:p>
        </w:tc>
      </w:tr>
      <w:tr w:rsidR="0019765E" w:rsidRPr="00FC103F" w:rsidTr="00EF70FF">
        <w:tc>
          <w:tcPr>
            <w:tcW w:w="880" w:type="dxa"/>
          </w:tcPr>
          <w:p w:rsidR="0019765E" w:rsidRPr="00FC103F" w:rsidRDefault="0019765E" w:rsidP="00FC103F">
            <w:pPr>
              <w:pStyle w:val="a5"/>
              <w:widowControl w:val="0"/>
              <w:numPr>
                <w:ilvl w:val="0"/>
                <w:numId w:val="1"/>
              </w:numPr>
              <w:ind w:right="306"/>
              <w:jc w:val="center"/>
              <w:rPr>
                <w:sz w:val="28"/>
                <w:szCs w:val="24"/>
                <w:lang w:val="ru-RU"/>
              </w:rPr>
            </w:pPr>
          </w:p>
        </w:tc>
        <w:tc>
          <w:tcPr>
            <w:tcW w:w="1134" w:type="dxa"/>
          </w:tcPr>
          <w:p w:rsidR="0019765E" w:rsidRPr="00FC103F" w:rsidRDefault="0019765E" w:rsidP="00FC103F">
            <w:pPr>
              <w:jc w:val="both"/>
              <w:rPr>
                <w:rFonts w:ascii="Times New Roman" w:eastAsia="Times New Roman" w:hAnsi="Times New Roman"/>
                <w:sz w:val="28"/>
                <w:szCs w:val="24"/>
                <w:lang w:eastAsia="ru-RU"/>
              </w:rPr>
            </w:pPr>
            <w:r w:rsidRPr="00FC103F">
              <w:rPr>
                <w:rFonts w:ascii="Times New Roman" w:eastAsia="Times New Roman" w:hAnsi="Times New Roman"/>
                <w:sz w:val="28"/>
                <w:szCs w:val="24"/>
                <w:lang w:eastAsia="ru-RU"/>
              </w:rPr>
              <w:t>Часть третья статьи 98</w:t>
            </w:r>
          </w:p>
        </w:tc>
        <w:tc>
          <w:tcPr>
            <w:tcW w:w="4395" w:type="dxa"/>
          </w:tcPr>
          <w:p w:rsidR="0019765E" w:rsidRPr="00FC103F" w:rsidRDefault="0019765E" w:rsidP="00FC103F">
            <w:pPr>
              <w:ind w:firstLine="453"/>
              <w:jc w:val="both"/>
              <w:textAlignment w:val="baseline"/>
              <w:rPr>
                <w:rFonts w:ascii="Times New Roman" w:eastAsia="Times New Roman" w:hAnsi="Times New Roman"/>
                <w:sz w:val="28"/>
                <w:szCs w:val="24"/>
                <w:lang w:eastAsia="ru-RU"/>
              </w:rPr>
            </w:pPr>
            <w:r w:rsidRPr="00FC103F">
              <w:rPr>
                <w:rFonts w:ascii="Times New Roman" w:eastAsia="Times New Roman" w:hAnsi="Times New Roman"/>
                <w:sz w:val="28"/>
                <w:szCs w:val="24"/>
                <w:lang w:eastAsia="ru-RU"/>
              </w:rPr>
              <w:t>Статья 98. Общие правила рассмотрения жалобы</w:t>
            </w:r>
          </w:p>
          <w:p w:rsidR="0019765E" w:rsidRPr="00FC103F" w:rsidRDefault="0019765E" w:rsidP="00FC103F">
            <w:pPr>
              <w:ind w:firstLine="453"/>
              <w:jc w:val="both"/>
              <w:textAlignment w:val="baseline"/>
              <w:rPr>
                <w:rFonts w:ascii="Times New Roman" w:eastAsia="Times New Roman" w:hAnsi="Times New Roman"/>
                <w:sz w:val="28"/>
                <w:szCs w:val="24"/>
                <w:lang w:eastAsia="ru-RU"/>
              </w:rPr>
            </w:pPr>
            <w:r w:rsidRPr="00FC103F">
              <w:rPr>
                <w:rFonts w:ascii="Times New Roman" w:eastAsia="Times New Roman" w:hAnsi="Times New Roman"/>
                <w:sz w:val="28"/>
                <w:szCs w:val="24"/>
                <w:lang w:eastAsia="ru-RU"/>
              </w:rPr>
              <w:t>…</w:t>
            </w:r>
          </w:p>
          <w:p w:rsidR="0019765E" w:rsidRPr="00FC103F" w:rsidRDefault="0019765E" w:rsidP="00FC103F">
            <w:pPr>
              <w:ind w:firstLine="453"/>
              <w:jc w:val="both"/>
              <w:textAlignment w:val="baseline"/>
              <w:rPr>
                <w:rFonts w:ascii="Times New Roman" w:eastAsia="Times New Roman" w:hAnsi="Times New Roman"/>
                <w:sz w:val="28"/>
                <w:szCs w:val="24"/>
                <w:lang w:eastAsia="ru-RU"/>
              </w:rPr>
            </w:pPr>
            <w:r w:rsidRPr="00FC103F">
              <w:rPr>
                <w:rFonts w:ascii="Times New Roman" w:eastAsia="Times New Roman" w:hAnsi="Times New Roman"/>
                <w:sz w:val="28"/>
                <w:szCs w:val="24"/>
                <w:lang w:eastAsia="ru-RU"/>
              </w:rPr>
              <w:t xml:space="preserve">3. Орган, рассматривающий жалобу, заслушивает должностное лицо, чей административный акт, административное действие (бездействие) </w:t>
            </w:r>
            <w:r w:rsidRPr="00FC103F">
              <w:rPr>
                <w:rFonts w:ascii="Times New Roman" w:eastAsia="Times New Roman" w:hAnsi="Times New Roman"/>
                <w:b/>
                <w:sz w:val="28"/>
                <w:szCs w:val="24"/>
                <w:lang w:eastAsia="ru-RU"/>
              </w:rPr>
              <w:t>оспаривается</w:t>
            </w:r>
            <w:r w:rsidRPr="00FC103F">
              <w:rPr>
                <w:rFonts w:ascii="Times New Roman" w:eastAsia="Times New Roman" w:hAnsi="Times New Roman"/>
                <w:sz w:val="28"/>
                <w:szCs w:val="24"/>
                <w:lang w:eastAsia="ru-RU"/>
              </w:rPr>
              <w:t>, участника административной процедуры в соответствии со статьей 73 настоящего Кодекса.</w:t>
            </w:r>
          </w:p>
        </w:tc>
        <w:tc>
          <w:tcPr>
            <w:tcW w:w="4394" w:type="dxa"/>
          </w:tcPr>
          <w:p w:rsidR="0019765E" w:rsidRPr="00FC103F" w:rsidRDefault="0019765E" w:rsidP="00FC103F">
            <w:pPr>
              <w:ind w:firstLine="453"/>
              <w:jc w:val="both"/>
              <w:textAlignment w:val="baseline"/>
              <w:rPr>
                <w:rFonts w:ascii="Times New Roman" w:eastAsia="Times New Roman" w:hAnsi="Times New Roman"/>
                <w:sz w:val="28"/>
                <w:szCs w:val="24"/>
                <w:lang w:eastAsia="ru-RU"/>
              </w:rPr>
            </w:pPr>
            <w:r w:rsidRPr="00FC103F">
              <w:rPr>
                <w:rFonts w:ascii="Times New Roman" w:eastAsia="Times New Roman" w:hAnsi="Times New Roman"/>
                <w:sz w:val="28"/>
                <w:szCs w:val="24"/>
                <w:lang w:eastAsia="ru-RU"/>
              </w:rPr>
              <w:t>Статья 98. Общие правила рассмотрения жалобы</w:t>
            </w:r>
          </w:p>
          <w:p w:rsidR="0019765E" w:rsidRPr="00FC103F" w:rsidRDefault="0019765E" w:rsidP="00FC103F">
            <w:pPr>
              <w:ind w:firstLine="453"/>
              <w:jc w:val="both"/>
              <w:textAlignment w:val="baseline"/>
              <w:rPr>
                <w:rFonts w:ascii="Times New Roman" w:eastAsia="Times New Roman" w:hAnsi="Times New Roman"/>
                <w:sz w:val="28"/>
                <w:szCs w:val="24"/>
                <w:lang w:eastAsia="ru-RU"/>
              </w:rPr>
            </w:pPr>
            <w:r w:rsidRPr="00FC103F">
              <w:rPr>
                <w:rFonts w:ascii="Times New Roman" w:eastAsia="Times New Roman" w:hAnsi="Times New Roman"/>
                <w:sz w:val="28"/>
                <w:szCs w:val="24"/>
                <w:lang w:eastAsia="ru-RU"/>
              </w:rPr>
              <w:t>…</w:t>
            </w:r>
          </w:p>
          <w:p w:rsidR="0019765E" w:rsidRPr="00FC103F" w:rsidRDefault="0019765E" w:rsidP="00FC103F">
            <w:pPr>
              <w:ind w:firstLine="453"/>
              <w:jc w:val="both"/>
              <w:textAlignment w:val="baseline"/>
              <w:rPr>
                <w:rFonts w:ascii="Times New Roman" w:eastAsia="Times New Roman" w:hAnsi="Times New Roman"/>
                <w:sz w:val="28"/>
                <w:szCs w:val="24"/>
                <w:lang w:eastAsia="ru-RU"/>
              </w:rPr>
            </w:pPr>
            <w:r w:rsidRPr="00FC103F">
              <w:rPr>
                <w:rFonts w:ascii="Times New Roman" w:eastAsia="Times New Roman" w:hAnsi="Times New Roman"/>
                <w:sz w:val="28"/>
                <w:szCs w:val="24"/>
                <w:lang w:eastAsia="ru-RU"/>
              </w:rPr>
              <w:t xml:space="preserve">3. Орган, рассматривающий жалобу, заслушивает должностное лицо, чей административный акт, административное действие (бездействие) </w:t>
            </w:r>
            <w:r w:rsidRPr="00FC103F">
              <w:rPr>
                <w:rFonts w:ascii="Times New Roman" w:eastAsia="Times New Roman" w:hAnsi="Times New Roman"/>
                <w:b/>
                <w:sz w:val="28"/>
                <w:szCs w:val="24"/>
                <w:lang w:eastAsia="ru-RU"/>
              </w:rPr>
              <w:t>обжалуется</w:t>
            </w:r>
            <w:r w:rsidRPr="00FC103F">
              <w:rPr>
                <w:rFonts w:ascii="Times New Roman" w:eastAsia="Times New Roman" w:hAnsi="Times New Roman"/>
                <w:sz w:val="28"/>
                <w:szCs w:val="24"/>
                <w:lang w:eastAsia="ru-RU"/>
              </w:rPr>
              <w:t>, участника административной процедуры в соответствии со статьей 73 настоящего Кодекса.</w:t>
            </w:r>
          </w:p>
        </w:tc>
        <w:tc>
          <w:tcPr>
            <w:tcW w:w="4394" w:type="dxa"/>
          </w:tcPr>
          <w:p w:rsidR="0019765E" w:rsidRPr="00FC103F" w:rsidRDefault="0019765E" w:rsidP="00FC103F">
            <w:pPr>
              <w:ind w:firstLine="464"/>
              <w:jc w:val="both"/>
              <w:rPr>
                <w:rFonts w:ascii="Times New Roman" w:hAnsi="Times New Roman"/>
                <w:sz w:val="28"/>
                <w:szCs w:val="24"/>
              </w:rPr>
            </w:pPr>
            <w:r w:rsidRPr="00FC103F">
              <w:rPr>
                <w:rFonts w:ascii="Times New Roman" w:hAnsi="Times New Roman"/>
                <w:sz w:val="28"/>
                <w:szCs w:val="24"/>
              </w:rPr>
              <w:t>Замена будет способствовать унификации терминологии</w:t>
            </w:r>
          </w:p>
        </w:tc>
      </w:tr>
      <w:tr w:rsidR="0019765E" w:rsidRPr="00FC103F" w:rsidTr="00EF70FF">
        <w:tc>
          <w:tcPr>
            <w:tcW w:w="880" w:type="dxa"/>
            <w:shd w:val="clear" w:color="auto" w:fill="auto"/>
          </w:tcPr>
          <w:p w:rsidR="0019765E" w:rsidRPr="00FC103F" w:rsidRDefault="0019765E" w:rsidP="00FC103F">
            <w:pPr>
              <w:pStyle w:val="a5"/>
              <w:widowControl w:val="0"/>
              <w:numPr>
                <w:ilvl w:val="0"/>
                <w:numId w:val="1"/>
              </w:numPr>
              <w:ind w:right="306"/>
              <w:jc w:val="center"/>
              <w:rPr>
                <w:sz w:val="28"/>
                <w:szCs w:val="24"/>
                <w:lang w:val="ru-RU"/>
              </w:rPr>
            </w:pPr>
          </w:p>
        </w:tc>
        <w:tc>
          <w:tcPr>
            <w:tcW w:w="1134" w:type="dxa"/>
            <w:shd w:val="clear" w:color="auto" w:fill="auto"/>
          </w:tcPr>
          <w:p w:rsidR="0019765E" w:rsidRPr="00FC103F" w:rsidRDefault="0019765E" w:rsidP="00FC103F">
            <w:pPr>
              <w:jc w:val="both"/>
              <w:rPr>
                <w:rFonts w:ascii="Times New Roman" w:eastAsiaTheme="minorHAnsi" w:hAnsi="Times New Roman"/>
                <w:sz w:val="28"/>
                <w:szCs w:val="24"/>
              </w:rPr>
            </w:pPr>
            <w:r w:rsidRPr="00FC103F">
              <w:rPr>
                <w:rFonts w:ascii="Times New Roman" w:hAnsi="Times New Roman"/>
                <w:sz w:val="28"/>
                <w:szCs w:val="24"/>
              </w:rPr>
              <w:t>Статья 99</w:t>
            </w:r>
          </w:p>
        </w:tc>
        <w:tc>
          <w:tcPr>
            <w:tcW w:w="4395" w:type="dxa"/>
            <w:shd w:val="clear" w:color="auto" w:fill="auto"/>
          </w:tcPr>
          <w:p w:rsidR="0019765E" w:rsidRPr="00FC103F" w:rsidRDefault="0019765E" w:rsidP="00FC103F">
            <w:pPr>
              <w:ind w:firstLine="463"/>
              <w:jc w:val="both"/>
              <w:rPr>
                <w:rFonts w:ascii="Times New Roman" w:hAnsi="Times New Roman"/>
                <w:sz w:val="28"/>
                <w:szCs w:val="24"/>
              </w:rPr>
            </w:pPr>
            <w:r w:rsidRPr="00FC103F">
              <w:rPr>
                <w:rFonts w:ascii="Times New Roman" w:hAnsi="Times New Roman"/>
                <w:sz w:val="28"/>
                <w:szCs w:val="24"/>
              </w:rPr>
              <w:t>Статья 99. Срок рассмотрения жалобы</w:t>
            </w:r>
          </w:p>
          <w:p w:rsidR="0019765E" w:rsidRPr="00FC103F" w:rsidRDefault="0019765E" w:rsidP="00FC103F">
            <w:pPr>
              <w:ind w:firstLine="463"/>
              <w:jc w:val="both"/>
              <w:rPr>
                <w:rFonts w:ascii="Times New Roman" w:hAnsi="Times New Roman"/>
                <w:sz w:val="28"/>
                <w:szCs w:val="24"/>
              </w:rPr>
            </w:pPr>
            <w:r w:rsidRPr="00FC103F">
              <w:rPr>
                <w:rFonts w:ascii="Times New Roman" w:hAnsi="Times New Roman"/>
                <w:sz w:val="28"/>
                <w:szCs w:val="24"/>
              </w:rPr>
              <w:lastRenderedPageBreak/>
              <w:t xml:space="preserve">Срок рассмотрения жалобы составляет двадцать рабочих дней со дня </w:t>
            </w:r>
            <w:r w:rsidRPr="00FC103F">
              <w:rPr>
                <w:rFonts w:ascii="Times New Roman" w:hAnsi="Times New Roman"/>
                <w:b/>
                <w:sz w:val="28"/>
                <w:szCs w:val="24"/>
              </w:rPr>
              <w:t>поступления</w:t>
            </w:r>
            <w:r w:rsidRPr="00FC103F">
              <w:rPr>
                <w:rFonts w:ascii="Times New Roman" w:hAnsi="Times New Roman"/>
                <w:sz w:val="28"/>
                <w:szCs w:val="24"/>
              </w:rPr>
              <w:t xml:space="preserve"> жалобы.</w:t>
            </w:r>
          </w:p>
        </w:tc>
        <w:tc>
          <w:tcPr>
            <w:tcW w:w="4394" w:type="dxa"/>
            <w:shd w:val="clear" w:color="auto" w:fill="auto"/>
          </w:tcPr>
          <w:p w:rsidR="0019765E" w:rsidRPr="00FC103F" w:rsidRDefault="0019765E" w:rsidP="00FC103F">
            <w:pPr>
              <w:ind w:firstLine="458"/>
              <w:jc w:val="both"/>
              <w:rPr>
                <w:rFonts w:ascii="Times New Roman" w:hAnsi="Times New Roman"/>
                <w:sz w:val="28"/>
                <w:szCs w:val="24"/>
              </w:rPr>
            </w:pPr>
            <w:r w:rsidRPr="00FC103F">
              <w:rPr>
                <w:rFonts w:ascii="Times New Roman" w:hAnsi="Times New Roman"/>
                <w:sz w:val="28"/>
                <w:szCs w:val="24"/>
              </w:rPr>
              <w:lastRenderedPageBreak/>
              <w:t>Статья 99. Срок рассмотрения жалобы</w:t>
            </w:r>
          </w:p>
          <w:p w:rsidR="0019765E" w:rsidRPr="00FC103F" w:rsidRDefault="0019765E" w:rsidP="00FC103F">
            <w:pPr>
              <w:pStyle w:val="a5"/>
              <w:autoSpaceDE/>
              <w:autoSpaceDN/>
              <w:adjustRightInd/>
              <w:ind w:left="0" w:firstLine="458"/>
              <w:contextualSpacing/>
              <w:jc w:val="both"/>
              <w:rPr>
                <w:b/>
                <w:sz w:val="28"/>
                <w:szCs w:val="24"/>
                <w:lang w:val="ru-RU"/>
              </w:rPr>
            </w:pPr>
            <w:r w:rsidRPr="00FC103F">
              <w:rPr>
                <w:sz w:val="28"/>
                <w:szCs w:val="24"/>
                <w:lang w:val="ru-RU"/>
              </w:rPr>
              <w:t xml:space="preserve">Срок рассмотрения жалобы составляет двадцать рабочих дней </w:t>
            </w:r>
            <w:r w:rsidRPr="00FC103F">
              <w:rPr>
                <w:sz w:val="28"/>
                <w:szCs w:val="24"/>
                <w:lang w:val="ru-RU"/>
              </w:rPr>
              <w:lastRenderedPageBreak/>
              <w:t xml:space="preserve">со дня </w:t>
            </w:r>
            <w:r w:rsidRPr="00FC103F">
              <w:rPr>
                <w:b/>
                <w:sz w:val="28"/>
                <w:szCs w:val="24"/>
                <w:lang w:val="ru-RU"/>
              </w:rPr>
              <w:t>регистрации</w:t>
            </w:r>
            <w:r w:rsidRPr="00FC103F">
              <w:rPr>
                <w:sz w:val="28"/>
                <w:szCs w:val="24"/>
                <w:lang w:val="ru-RU"/>
              </w:rPr>
              <w:t xml:space="preserve"> жалобы, </w:t>
            </w:r>
            <w:r w:rsidRPr="00FC103F">
              <w:rPr>
                <w:b/>
                <w:sz w:val="28"/>
                <w:szCs w:val="24"/>
                <w:lang w:val="ru-RU"/>
              </w:rPr>
              <w:t>если иное не предусмотрено законами Республики Казахстан.</w:t>
            </w:r>
          </w:p>
          <w:p w:rsidR="0019765E" w:rsidRPr="00FC103F" w:rsidRDefault="002208BF" w:rsidP="00CD22A9">
            <w:pPr>
              <w:ind w:firstLine="464"/>
              <w:jc w:val="both"/>
              <w:rPr>
                <w:b/>
                <w:sz w:val="28"/>
                <w:szCs w:val="24"/>
              </w:rPr>
            </w:pPr>
            <w:r w:rsidRPr="002208BF">
              <w:rPr>
                <w:rFonts w:ascii="Times New Roman" w:hAnsi="Times New Roman"/>
                <w:b/>
                <w:sz w:val="28"/>
              </w:rPr>
              <w:t>Продление срока рассмотрения жалобы не допускается, за исключением случаев, установленных законами Республики Казахстан.</w:t>
            </w:r>
          </w:p>
        </w:tc>
        <w:tc>
          <w:tcPr>
            <w:tcW w:w="4394" w:type="dxa"/>
            <w:shd w:val="clear" w:color="auto" w:fill="auto"/>
          </w:tcPr>
          <w:p w:rsidR="0019765E" w:rsidRPr="00FC103F" w:rsidRDefault="0019765E" w:rsidP="00FC103F">
            <w:pPr>
              <w:ind w:firstLine="464"/>
              <w:jc w:val="both"/>
              <w:rPr>
                <w:rFonts w:ascii="Times New Roman" w:hAnsi="Times New Roman"/>
                <w:sz w:val="28"/>
                <w:szCs w:val="24"/>
              </w:rPr>
            </w:pPr>
            <w:r w:rsidRPr="00FC103F">
              <w:rPr>
                <w:rFonts w:ascii="Times New Roman" w:hAnsi="Times New Roman"/>
                <w:sz w:val="28"/>
                <w:szCs w:val="24"/>
              </w:rPr>
              <w:lastRenderedPageBreak/>
              <w:t xml:space="preserve">Аналогично позиции </w:t>
            </w:r>
            <w:r w:rsidR="00B73CA3" w:rsidRPr="00FC103F">
              <w:rPr>
                <w:rFonts w:ascii="Times New Roman" w:hAnsi="Times New Roman"/>
                <w:sz w:val="28"/>
                <w:szCs w:val="24"/>
                <w:lang w:val="kk-KZ"/>
              </w:rPr>
              <w:t>20</w:t>
            </w:r>
            <w:r w:rsidRPr="00FC103F">
              <w:rPr>
                <w:rFonts w:ascii="Times New Roman" w:hAnsi="Times New Roman"/>
                <w:sz w:val="28"/>
                <w:szCs w:val="24"/>
              </w:rPr>
              <w:t xml:space="preserve">. </w:t>
            </w:r>
          </w:p>
        </w:tc>
      </w:tr>
      <w:tr w:rsidR="0019765E" w:rsidRPr="00FC103F" w:rsidTr="00EF70FF">
        <w:tc>
          <w:tcPr>
            <w:tcW w:w="880" w:type="dxa"/>
          </w:tcPr>
          <w:p w:rsidR="0019765E" w:rsidRPr="00FC103F" w:rsidRDefault="0019765E" w:rsidP="00FC103F">
            <w:pPr>
              <w:pStyle w:val="a5"/>
              <w:widowControl w:val="0"/>
              <w:numPr>
                <w:ilvl w:val="0"/>
                <w:numId w:val="1"/>
              </w:numPr>
              <w:ind w:right="306"/>
              <w:jc w:val="center"/>
              <w:rPr>
                <w:sz w:val="28"/>
                <w:szCs w:val="24"/>
                <w:lang w:val="ru-RU"/>
              </w:rPr>
            </w:pPr>
          </w:p>
        </w:tc>
        <w:tc>
          <w:tcPr>
            <w:tcW w:w="1134" w:type="dxa"/>
          </w:tcPr>
          <w:p w:rsidR="0019765E" w:rsidRPr="00FC103F" w:rsidRDefault="0019765E" w:rsidP="00FC103F">
            <w:pPr>
              <w:jc w:val="both"/>
              <w:rPr>
                <w:rFonts w:ascii="Times New Roman" w:eastAsia="Times New Roman" w:hAnsi="Times New Roman"/>
                <w:sz w:val="28"/>
                <w:szCs w:val="24"/>
                <w:lang w:eastAsia="ru-RU"/>
              </w:rPr>
            </w:pPr>
            <w:r w:rsidRPr="00FC103F">
              <w:rPr>
                <w:rFonts w:ascii="Times New Roman" w:eastAsia="Times New Roman" w:hAnsi="Times New Roman"/>
                <w:sz w:val="28"/>
                <w:szCs w:val="24"/>
                <w:lang w:eastAsia="ru-RU"/>
              </w:rPr>
              <w:t>Часть шестая статьи 107</w:t>
            </w:r>
          </w:p>
        </w:tc>
        <w:tc>
          <w:tcPr>
            <w:tcW w:w="4395" w:type="dxa"/>
          </w:tcPr>
          <w:p w:rsidR="0019765E" w:rsidRPr="00FC103F" w:rsidRDefault="0019765E" w:rsidP="00FC103F">
            <w:pPr>
              <w:ind w:firstLine="453"/>
              <w:jc w:val="both"/>
              <w:textAlignment w:val="baseline"/>
              <w:rPr>
                <w:rFonts w:ascii="Times New Roman" w:eastAsia="Times New Roman" w:hAnsi="Times New Roman"/>
                <w:sz w:val="28"/>
                <w:szCs w:val="24"/>
                <w:lang w:eastAsia="ru-RU"/>
              </w:rPr>
            </w:pPr>
            <w:r w:rsidRPr="00FC103F">
              <w:rPr>
                <w:rFonts w:ascii="Times New Roman" w:eastAsia="Times New Roman" w:hAnsi="Times New Roman"/>
                <w:sz w:val="28"/>
                <w:szCs w:val="24"/>
                <w:lang w:eastAsia="ru-RU"/>
              </w:rPr>
              <w:t>Статья 107. Подсудность по связи дел и по выбору сторон</w:t>
            </w:r>
          </w:p>
          <w:p w:rsidR="0019765E" w:rsidRPr="00FC103F" w:rsidRDefault="0019765E" w:rsidP="00FC103F">
            <w:pPr>
              <w:ind w:firstLine="453"/>
              <w:jc w:val="both"/>
              <w:textAlignment w:val="baseline"/>
              <w:rPr>
                <w:rFonts w:ascii="Times New Roman" w:eastAsia="Times New Roman" w:hAnsi="Times New Roman"/>
                <w:sz w:val="28"/>
                <w:szCs w:val="24"/>
                <w:lang w:eastAsia="ru-RU"/>
              </w:rPr>
            </w:pPr>
            <w:r w:rsidRPr="00FC103F">
              <w:rPr>
                <w:rFonts w:ascii="Times New Roman" w:eastAsia="Times New Roman" w:hAnsi="Times New Roman"/>
                <w:sz w:val="28"/>
                <w:szCs w:val="24"/>
                <w:lang w:eastAsia="ru-RU"/>
              </w:rPr>
              <w:t>…</w:t>
            </w:r>
          </w:p>
          <w:p w:rsidR="0019765E" w:rsidRPr="00FC103F" w:rsidRDefault="0019765E" w:rsidP="00FC103F">
            <w:pPr>
              <w:ind w:firstLine="453"/>
              <w:jc w:val="both"/>
              <w:textAlignment w:val="baseline"/>
              <w:rPr>
                <w:rFonts w:ascii="Times New Roman" w:eastAsia="Times New Roman" w:hAnsi="Times New Roman"/>
                <w:sz w:val="28"/>
                <w:szCs w:val="24"/>
                <w:lang w:eastAsia="ru-RU"/>
              </w:rPr>
            </w:pPr>
            <w:r w:rsidRPr="00FC103F">
              <w:rPr>
                <w:rFonts w:ascii="Times New Roman" w:eastAsia="Times New Roman" w:hAnsi="Times New Roman"/>
                <w:sz w:val="28"/>
                <w:szCs w:val="24"/>
                <w:lang w:eastAsia="ru-RU"/>
              </w:rPr>
              <w:t xml:space="preserve">6. Не допускается объединение в одно производство нескольких требований, которые подлежат рассмотрению в порядке разного вида судопроизводства, если иное не установлено настоящим Кодексом. При этом требования, не относящиеся к публично-правовым спорам и </w:t>
            </w:r>
            <w:r w:rsidRPr="00FC103F">
              <w:rPr>
                <w:rFonts w:ascii="Times New Roman" w:eastAsia="Times New Roman" w:hAnsi="Times New Roman"/>
                <w:b/>
                <w:sz w:val="28"/>
                <w:szCs w:val="24"/>
                <w:lang w:eastAsia="ru-RU"/>
              </w:rPr>
              <w:t>не</w:t>
            </w:r>
            <w:r w:rsidRPr="00FC103F">
              <w:rPr>
                <w:rFonts w:ascii="Times New Roman" w:eastAsia="Times New Roman" w:hAnsi="Times New Roman"/>
                <w:sz w:val="28"/>
                <w:szCs w:val="24"/>
                <w:lang w:eastAsia="ru-RU"/>
              </w:rPr>
              <w:t xml:space="preserve"> подлежащие разделению, должны быть выделены и направлены по подсудности в соответствующий районный (городской) суд.</w:t>
            </w:r>
          </w:p>
        </w:tc>
        <w:tc>
          <w:tcPr>
            <w:tcW w:w="4394" w:type="dxa"/>
          </w:tcPr>
          <w:p w:rsidR="0019765E" w:rsidRPr="00FC103F" w:rsidRDefault="0019765E" w:rsidP="00FC103F">
            <w:pPr>
              <w:ind w:firstLine="453"/>
              <w:jc w:val="both"/>
              <w:textAlignment w:val="baseline"/>
              <w:rPr>
                <w:rFonts w:ascii="Times New Roman" w:eastAsia="Times New Roman" w:hAnsi="Times New Roman"/>
                <w:sz w:val="28"/>
                <w:szCs w:val="24"/>
                <w:lang w:eastAsia="ru-RU"/>
              </w:rPr>
            </w:pPr>
            <w:r w:rsidRPr="00FC103F">
              <w:rPr>
                <w:rFonts w:ascii="Times New Roman" w:eastAsia="Times New Roman" w:hAnsi="Times New Roman"/>
                <w:sz w:val="28"/>
                <w:szCs w:val="24"/>
                <w:lang w:eastAsia="ru-RU"/>
              </w:rPr>
              <w:t>Статья 107. Подсудность по связи дел и по выбору сторон</w:t>
            </w:r>
          </w:p>
          <w:p w:rsidR="0019765E" w:rsidRPr="00FC103F" w:rsidRDefault="0019765E" w:rsidP="00FC103F">
            <w:pPr>
              <w:ind w:firstLine="453"/>
              <w:jc w:val="both"/>
              <w:textAlignment w:val="baseline"/>
              <w:rPr>
                <w:rFonts w:ascii="Times New Roman" w:eastAsia="Times New Roman" w:hAnsi="Times New Roman"/>
                <w:sz w:val="28"/>
                <w:szCs w:val="24"/>
                <w:lang w:eastAsia="ru-RU"/>
              </w:rPr>
            </w:pPr>
            <w:r w:rsidRPr="00FC103F">
              <w:rPr>
                <w:rFonts w:ascii="Times New Roman" w:eastAsia="Times New Roman" w:hAnsi="Times New Roman"/>
                <w:sz w:val="28"/>
                <w:szCs w:val="24"/>
                <w:lang w:eastAsia="ru-RU"/>
              </w:rPr>
              <w:t>…</w:t>
            </w:r>
          </w:p>
          <w:p w:rsidR="0019765E" w:rsidRPr="00FC103F" w:rsidRDefault="0019765E" w:rsidP="00FC103F">
            <w:pPr>
              <w:ind w:firstLine="453"/>
              <w:jc w:val="both"/>
              <w:textAlignment w:val="baseline"/>
              <w:rPr>
                <w:rFonts w:ascii="Times New Roman" w:eastAsia="Times New Roman" w:hAnsi="Times New Roman"/>
                <w:sz w:val="28"/>
                <w:szCs w:val="24"/>
                <w:lang w:eastAsia="ru-RU"/>
              </w:rPr>
            </w:pPr>
            <w:r w:rsidRPr="00FC103F">
              <w:rPr>
                <w:rFonts w:ascii="Times New Roman" w:eastAsia="Times New Roman" w:hAnsi="Times New Roman"/>
                <w:sz w:val="28"/>
                <w:szCs w:val="24"/>
                <w:lang w:eastAsia="ru-RU"/>
              </w:rPr>
              <w:t>6. Не допускается объединение в одно производство нескольких требований, которые подлежат рассмотрению в порядке разного вида судопроизводства, если иное не установлено настоящим Кодексом. При этом требования, не относящиеся к публично-правовым спорам и подлежащие разделению, должны быть выделены и направлены по подсудности в соответствующий районный (городской) суд.</w:t>
            </w:r>
          </w:p>
        </w:tc>
        <w:tc>
          <w:tcPr>
            <w:tcW w:w="4394" w:type="dxa"/>
          </w:tcPr>
          <w:p w:rsidR="0019765E" w:rsidRPr="00FC103F" w:rsidRDefault="0019765E" w:rsidP="00FC103F">
            <w:pPr>
              <w:ind w:firstLine="464"/>
              <w:jc w:val="both"/>
              <w:rPr>
                <w:rFonts w:ascii="Times New Roman" w:hAnsi="Times New Roman"/>
                <w:b/>
                <w:sz w:val="28"/>
                <w:szCs w:val="24"/>
              </w:rPr>
            </w:pPr>
            <w:r w:rsidRPr="00FC103F">
              <w:rPr>
                <w:rFonts w:ascii="Times New Roman" w:hAnsi="Times New Roman"/>
                <w:sz w:val="28"/>
                <w:szCs w:val="24"/>
              </w:rPr>
              <w:t>Действующая редакция не позволяет понять содержание нормы. В</w:t>
            </w:r>
            <w:r w:rsidRPr="00FC103F">
              <w:rPr>
                <w:rFonts w:ascii="Times New Roman" w:hAnsi="Times New Roman"/>
                <w:sz w:val="28"/>
                <w:szCs w:val="24"/>
                <w:lang w:val="kk-KZ"/>
              </w:rPr>
              <w:t xml:space="preserve"> </w:t>
            </w:r>
            <w:r w:rsidRPr="00FC103F">
              <w:rPr>
                <w:rFonts w:ascii="Times New Roman" w:hAnsi="Times New Roman"/>
                <w:sz w:val="28"/>
                <w:szCs w:val="24"/>
              </w:rPr>
              <w:t xml:space="preserve">частности, каким образом, требования должны быть выделены, если они </w:t>
            </w:r>
            <w:proofErr w:type="spellStart"/>
            <w:r w:rsidRPr="00FC103F">
              <w:rPr>
                <w:rFonts w:ascii="Times New Roman" w:hAnsi="Times New Roman"/>
                <w:sz w:val="28"/>
                <w:szCs w:val="24"/>
              </w:rPr>
              <w:t>неподлежат</w:t>
            </w:r>
            <w:proofErr w:type="spellEnd"/>
            <w:r w:rsidRPr="00FC103F">
              <w:rPr>
                <w:rFonts w:ascii="Times New Roman" w:hAnsi="Times New Roman"/>
                <w:sz w:val="28"/>
                <w:szCs w:val="24"/>
              </w:rPr>
              <w:t xml:space="preserve"> разделению.</w:t>
            </w:r>
          </w:p>
        </w:tc>
      </w:tr>
      <w:tr w:rsidR="0019765E" w:rsidRPr="00FC103F" w:rsidTr="00EF70FF">
        <w:tc>
          <w:tcPr>
            <w:tcW w:w="880" w:type="dxa"/>
          </w:tcPr>
          <w:p w:rsidR="0019765E" w:rsidRPr="00FC103F" w:rsidRDefault="0019765E" w:rsidP="00FC103F">
            <w:pPr>
              <w:pStyle w:val="a5"/>
              <w:widowControl w:val="0"/>
              <w:numPr>
                <w:ilvl w:val="0"/>
                <w:numId w:val="1"/>
              </w:numPr>
              <w:ind w:right="306"/>
              <w:jc w:val="center"/>
              <w:rPr>
                <w:sz w:val="28"/>
                <w:szCs w:val="24"/>
                <w:lang w:val="ru-RU"/>
              </w:rPr>
            </w:pPr>
          </w:p>
        </w:tc>
        <w:tc>
          <w:tcPr>
            <w:tcW w:w="1134" w:type="dxa"/>
          </w:tcPr>
          <w:p w:rsidR="0019765E" w:rsidRPr="00FC103F" w:rsidRDefault="0019765E" w:rsidP="00FC103F">
            <w:pPr>
              <w:jc w:val="both"/>
              <w:rPr>
                <w:rFonts w:ascii="Times New Roman" w:eastAsia="Times New Roman" w:hAnsi="Times New Roman"/>
                <w:sz w:val="28"/>
                <w:szCs w:val="24"/>
                <w:lang w:eastAsia="ru-RU"/>
              </w:rPr>
            </w:pPr>
            <w:r w:rsidRPr="00FC103F">
              <w:rPr>
                <w:rFonts w:ascii="Times New Roman" w:eastAsia="Times New Roman" w:hAnsi="Times New Roman"/>
                <w:sz w:val="28"/>
                <w:szCs w:val="24"/>
                <w:lang w:eastAsia="ru-RU"/>
              </w:rPr>
              <w:t>Подпункт 4) части четверт</w:t>
            </w:r>
            <w:r w:rsidRPr="00FC103F">
              <w:rPr>
                <w:rFonts w:ascii="Times New Roman" w:eastAsia="Times New Roman" w:hAnsi="Times New Roman"/>
                <w:sz w:val="28"/>
                <w:szCs w:val="24"/>
                <w:lang w:eastAsia="ru-RU"/>
              </w:rPr>
              <w:lastRenderedPageBreak/>
              <w:t>ой статьи 113</w:t>
            </w:r>
          </w:p>
        </w:tc>
        <w:tc>
          <w:tcPr>
            <w:tcW w:w="4395" w:type="dxa"/>
          </w:tcPr>
          <w:p w:rsidR="0019765E" w:rsidRPr="00FC103F" w:rsidRDefault="0019765E" w:rsidP="00FC103F">
            <w:pPr>
              <w:ind w:firstLine="453"/>
              <w:jc w:val="both"/>
              <w:textAlignment w:val="baseline"/>
              <w:rPr>
                <w:rFonts w:ascii="Times New Roman" w:eastAsia="Times New Roman" w:hAnsi="Times New Roman"/>
                <w:sz w:val="28"/>
                <w:szCs w:val="24"/>
                <w:lang w:eastAsia="ru-RU"/>
              </w:rPr>
            </w:pPr>
            <w:r w:rsidRPr="00FC103F">
              <w:rPr>
                <w:rFonts w:ascii="Times New Roman" w:eastAsia="Times New Roman" w:hAnsi="Times New Roman"/>
                <w:sz w:val="28"/>
                <w:szCs w:val="24"/>
                <w:lang w:eastAsia="ru-RU"/>
              </w:rPr>
              <w:lastRenderedPageBreak/>
              <w:t>Статья 113. Уведомление (извещение) в административном процессе</w:t>
            </w:r>
          </w:p>
          <w:p w:rsidR="0019765E" w:rsidRPr="00FC103F" w:rsidRDefault="0019765E" w:rsidP="00FC103F">
            <w:pPr>
              <w:ind w:firstLine="453"/>
              <w:jc w:val="both"/>
              <w:textAlignment w:val="baseline"/>
              <w:rPr>
                <w:rFonts w:ascii="Times New Roman" w:eastAsia="Times New Roman" w:hAnsi="Times New Roman"/>
                <w:sz w:val="28"/>
                <w:szCs w:val="24"/>
                <w:lang w:eastAsia="ru-RU"/>
              </w:rPr>
            </w:pPr>
            <w:r w:rsidRPr="00FC103F">
              <w:rPr>
                <w:rFonts w:ascii="Times New Roman" w:eastAsia="Times New Roman" w:hAnsi="Times New Roman"/>
                <w:sz w:val="28"/>
                <w:szCs w:val="24"/>
                <w:lang w:eastAsia="ru-RU"/>
              </w:rPr>
              <w:t>…</w:t>
            </w:r>
          </w:p>
          <w:p w:rsidR="0019765E" w:rsidRPr="00FC103F" w:rsidRDefault="0019765E" w:rsidP="00FC103F">
            <w:pPr>
              <w:ind w:firstLine="453"/>
              <w:jc w:val="both"/>
              <w:textAlignment w:val="baseline"/>
              <w:rPr>
                <w:rFonts w:ascii="Times New Roman" w:eastAsia="Times New Roman" w:hAnsi="Times New Roman"/>
                <w:sz w:val="28"/>
                <w:szCs w:val="24"/>
                <w:lang w:eastAsia="ru-RU"/>
              </w:rPr>
            </w:pPr>
            <w:r w:rsidRPr="00FC103F">
              <w:rPr>
                <w:rFonts w:ascii="Times New Roman" w:eastAsia="Times New Roman" w:hAnsi="Times New Roman"/>
                <w:sz w:val="28"/>
                <w:szCs w:val="24"/>
                <w:lang w:eastAsia="ru-RU"/>
              </w:rPr>
              <w:lastRenderedPageBreak/>
              <w:t xml:space="preserve">4. Уведомление (извещение) должно содержать: </w:t>
            </w:r>
          </w:p>
          <w:p w:rsidR="0019765E" w:rsidRPr="00FC103F" w:rsidRDefault="0019765E" w:rsidP="00FC103F">
            <w:pPr>
              <w:ind w:firstLine="453"/>
              <w:jc w:val="both"/>
              <w:textAlignment w:val="baseline"/>
              <w:rPr>
                <w:rFonts w:ascii="Times New Roman" w:eastAsia="Times New Roman" w:hAnsi="Times New Roman"/>
                <w:sz w:val="28"/>
                <w:szCs w:val="24"/>
                <w:lang w:eastAsia="ru-RU"/>
              </w:rPr>
            </w:pPr>
            <w:r w:rsidRPr="00FC103F">
              <w:rPr>
                <w:rFonts w:ascii="Times New Roman" w:eastAsia="Times New Roman" w:hAnsi="Times New Roman"/>
                <w:sz w:val="28"/>
                <w:szCs w:val="24"/>
                <w:lang w:eastAsia="ru-RU"/>
              </w:rPr>
              <w:t>…</w:t>
            </w:r>
          </w:p>
          <w:p w:rsidR="0019765E" w:rsidRPr="00FC103F" w:rsidRDefault="0019765E" w:rsidP="00FC103F">
            <w:pPr>
              <w:ind w:firstLine="453"/>
              <w:jc w:val="both"/>
              <w:textAlignment w:val="baseline"/>
              <w:rPr>
                <w:rFonts w:ascii="Times New Roman" w:eastAsia="Times New Roman" w:hAnsi="Times New Roman"/>
                <w:sz w:val="28"/>
                <w:szCs w:val="24"/>
                <w:lang w:eastAsia="ru-RU"/>
              </w:rPr>
            </w:pPr>
            <w:r w:rsidRPr="00FC103F">
              <w:rPr>
                <w:rFonts w:ascii="Times New Roman" w:eastAsia="Times New Roman" w:hAnsi="Times New Roman"/>
                <w:sz w:val="28"/>
                <w:szCs w:val="24"/>
                <w:lang w:eastAsia="ru-RU"/>
              </w:rPr>
              <w:t>4) указание лица, вызываемого или извещаемого в суд (фамилия, имя, отчество (если оно указано в документе, удостоверяющем личность) и место жительства лица либо наименование органа или юридического лица и его место нахождения), которому адресовано уведомление (извещение), а также статус по административному делу;</w:t>
            </w:r>
          </w:p>
        </w:tc>
        <w:tc>
          <w:tcPr>
            <w:tcW w:w="4394" w:type="dxa"/>
          </w:tcPr>
          <w:p w:rsidR="0019765E" w:rsidRPr="00FC103F" w:rsidRDefault="0019765E" w:rsidP="00FC103F">
            <w:pPr>
              <w:ind w:firstLine="453"/>
              <w:jc w:val="both"/>
              <w:textAlignment w:val="baseline"/>
              <w:rPr>
                <w:rFonts w:ascii="Times New Roman" w:eastAsia="Times New Roman" w:hAnsi="Times New Roman"/>
                <w:sz w:val="28"/>
                <w:szCs w:val="24"/>
                <w:lang w:eastAsia="ru-RU"/>
              </w:rPr>
            </w:pPr>
            <w:r w:rsidRPr="00FC103F">
              <w:rPr>
                <w:rFonts w:ascii="Times New Roman" w:eastAsia="Times New Roman" w:hAnsi="Times New Roman"/>
                <w:sz w:val="28"/>
                <w:szCs w:val="24"/>
                <w:lang w:eastAsia="ru-RU"/>
              </w:rPr>
              <w:lastRenderedPageBreak/>
              <w:t>Статья 113. Уведомление (извещение) в административном процессе</w:t>
            </w:r>
          </w:p>
          <w:p w:rsidR="0019765E" w:rsidRPr="00FC103F" w:rsidRDefault="0019765E" w:rsidP="00FC103F">
            <w:pPr>
              <w:ind w:firstLine="453"/>
              <w:jc w:val="both"/>
              <w:textAlignment w:val="baseline"/>
              <w:rPr>
                <w:rFonts w:ascii="Times New Roman" w:eastAsia="Times New Roman" w:hAnsi="Times New Roman"/>
                <w:sz w:val="28"/>
                <w:szCs w:val="24"/>
                <w:lang w:eastAsia="ru-RU"/>
              </w:rPr>
            </w:pPr>
            <w:r w:rsidRPr="00FC103F">
              <w:rPr>
                <w:rFonts w:ascii="Times New Roman" w:eastAsia="Times New Roman" w:hAnsi="Times New Roman"/>
                <w:sz w:val="28"/>
                <w:szCs w:val="24"/>
                <w:lang w:eastAsia="ru-RU"/>
              </w:rPr>
              <w:t>…</w:t>
            </w:r>
          </w:p>
          <w:p w:rsidR="0019765E" w:rsidRPr="00FC103F" w:rsidRDefault="0019765E" w:rsidP="00FC103F">
            <w:pPr>
              <w:ind w:firstLine="453"/>
              <w:jc w:val="both"/>
              <w:textAlignment w:val="baseline"/>
              <w:rPr>
                <w:rFonts w:ascii="Times New Roman" w:eastAsia="Times New Roman" w:hAnsi="Times New Roman"/>
                <w:sz w:val="28"/>
                <w:szCs w:val="24"/>
                <w:lang w:eastAsia="ru-RU"/>
              </w:rPr>
            </w:pPr>
            <w:r w:rsidRPr="00FC103F">
              <w:rPr>
                <w:rFonts w:ascii="Times New Roman" w:eastAsia="Times New Roman" w:hAnsi="Times New Roman"/>
                <w:sz w:val="28"/>
                <w:szCs w:val="24"/>
                <w:lang w:eastAsia="ru-RU"/>
              </w:rPr>
              <w:lastRenderedPageBreak/>
              <w:t xml:space="preserve">4. Уведомление (извещение) должно содержать: </w:t>
            </w:r>
          </w:p>
          <w:p w:rsidR="0019765E" w:rsidRPr="00FC103F" w:rsidRDefault="0019765E" w:rsidP="00FC103F">
            <w:pPr>
              <w:ind w:firstLine="453"/>
              <w:jc w:val="both"/>
              <w:textAlignment w:val="baseline"/>
              <w:rPr>
                <w:rFonts w:ascii="Times New Roman" w:eastAsia="Times New Roman" w:hAnsi="Times New Roman"/>
                <w:sz w:val="28"/>
                <w:szCs w:val="24"/>
                <w:lang w:eastAsia="ru-RU"/>
              </w:rPr>
            </w:pPr>
            <w:r w:rsidRPr="00FC103F">
              <w:rPr>
                <w:rFonts w:ascii="Times New Roman" w:eastAsia="Times New Roman" w:hAnsi="Times New Roman"/>
                <w:sz w:val="28"/>
                <w:szCs w:val="24"/>
                <w:lang w:eastAsia="ru-RU"/>
              </w:rPr>
              <w:t>…</w:t>
            </w:r>
          </w:p>
          <w:p w:rsidR="0019765E" w:rsidRPr="00FC103F" w:rsidRDefault="0019765E" w:rsidP="00FC103F">
            <w:pPr>
              <w:ind w:firstLine="453"/>
              <w:jc w:val="both"/>
              <w:textAlignment w:val="baseline"/>
              <w:rPr>
                <w:rFonts w:ascii="Times New Roman" w:eastAsia="Times New Roman" w:hAnsi="Times New Roman"/>
                <w:sz w:val="28"/>
                <w:szCs w:val="24"/>
                <w:lang w:eastAsia="ru-RU"/>
              </w:rPr>
            </w:pPr>
            <w:r w:rsidRPr="00FC103F">
              <w:rPr>
                <w:rFonts w:ascii="Times New Roman" w:eastAsia="Times New Roman" w:hAnsi="Times New Roman"/>
                <w:sz w:val="28"/>
                <w:szCs w:val="24"/>
                <w:lang w:eastAsia="ru-RU"/>
              </w:rPr>
              <w:t xml:space="preserve">4) указание лица, вызываемого или извещаемого в суд (фамилия, имя, отчество (если оно указано в документе, удостоверяющем личность) и место жительства </w:t>
            </w:r>
            <w:r w:rsidRPr="00FC103F">
              <w:rPr>
                <w:rFonts w:ascii="Times New Roman" w:eastAsia="Times New Roman" w:hAnsi="Times New Roman"/>
                <w:b/>
                <w:sz w:val="28"/>
                <w:szCs w:val="24"/>
                <w:lang w:eastAsia="ru-RU"/>
              </w:rPr>
              <w:t>физического</w:t>
            </w:r>
            <w:r w:rsidRPr="00FC103F">
              <w:rPr>
                <w:rFonts w:ascii="Times New Roman" w:eastAsia="Times New Roman" w:hAnsi="Times New Roman"/>
                <w:sz w:val="28"/>
                <w:szCs w:val="24"/>
                <w:lang w:eastAsia="ru-RU"/>
              </w:rPr>
              <w:t xml:space="preserve"> лица либо наименование органа или юридического лица и его место нахождения), которому адресовано уведомление (извещение), а также статус по административному делу;</w:t>
            </w:r>
          </w:p>
        </w:tc>
        <w:tc>
          <w:tcPr>
            <w:tcW w:w="4394" w:type="dxa"/>
          </w:tcPr>
          <w:p w:rsidR="0019765E" w:rsidRPr="00FC103F" w:rsidRDefault="0019765E" w:rsidP="00FC103F">
            <w:pPr>
              <w:ind w:firstLine="464"/>
              <w:jc w:val="both"/>
              <w:rPr>
                <w:rFonts w:ascii="Times New Roman" w:hAnsi="Times New Roman"/>
                <w:sz w:val="28"/>
                <w:szCs w:val="24"/>
              </w:rPr>
            </w:pPr>
            <w:r w:rsidRPr="00FC103F">
              <w:rPr>
                <w:rFonts w:ascii="Times New Roman" w:hAnsi="Times New Roman"/>
                <w:sz w:val="28"/>
                <w:szCs w:val="24"/>
              </w:rPr>
              <w:lastRenderedPageBreak/>
              <w:t>Предложение связано с улучшением юридической техники подпункта.</w:t>
            </w:r>
          </w:p>
        </w:tc>
      </w:tr>
      <w:tr w:rsidR="0019765E" w:rsidRPr="00FC103F" w:rsidTr="00EF70FF">
        <w:tc>
          <w:tcPr>
            <w:tcW w:w="880" w:type="dxa"/>
          </w:tcPr>
          <w:p w:rsidR="0019765E" w:rsidRPr="00FC103F" w:rsidRDefault="0019765E" w:rsidP="00FC103F">
            <w:pPr>
              <w:pStyle w:val="a5"/>
              <w:widowControl w:val="0"/>
              <w:numPr>
                <w:ilvl w:val="0"/>
                <w:numId w:val="1"/>
              </w:numPr>
              <w:ind w:right="306"/>
              <w:jc w:val="center"/>
              <w:rPr>
                <w:sz w:val="28"/>
                <w:szCs w:val="24"/>
                <w:lang w:val="ru-RU"/>
              </w:rPr>
            </w:pPr>
          </w:p>
        </w:tc>
        <w:tc>
          <w:tcPr>
            <w:tcW w:w="1134" w:type="dxa"/>
          </w:tcPr>
          <w:p w:rsidR="0019765E" w:rsidRPr="00FC103F" w:rsidRDefault="0019765E" w:rsidP="00FC103F">
            <w:pPr>
              <w:jc w:val="both"/>
              <w:rPr>
                <w:rFonts w:ascii="Times New Roman" w:eastAsia="Times New Roman" w:hAnsi="Times New Roman"/>
                <w:sz w:val="28"/>
                <w:szCs w:val="24"/>
                <w:lang w:eastAsia="ru-RU"/>
              </w:rPr>
            </w:pPr>
            <w:r w:rsidRPr="00FC103F">
              <w:rPr>
                <w:rFonts w:ascii="Times New Roman" w:eastAsia="Times New Roman" w:hAnsi="Times New Roman"/>
                <w:sz w:val="28"/>
                <w:szCs w:val="24"/>
                <w:lang w:eastAsia="ru-RU"/>
              </w:rPr>
              <w:t>Часть вторая статьи 116</w:t>
            </w:r>
          </w:p>
        </w:tc>
        <w:tc>
          <w:tcPr>
            <w:tcW w:w="4395" w:type="dxa"/>
          </w:tcPr>
          <w:p w:rsidR="0019765E" w:rsidRPr="00FC103F" w:rsidRDefault="0019765E" w:rsidP="00FC103F">
            <w:pPr>
              <w:ind w:firstLine="453"/>
              <w:jc w:val="both"/>
              <w:textAlignment w:val="baseline"/>
              <w:rPr>
                <w:rFonts w:ascii="Times New Roman" w:eastAsia="Times New Roman" w:hAnsi="Times New Roman"/>
                <w:sz w:val="28"/>
                <w:szCs w:val="24"/>
                <w:lang w:eastAsia="ru-RU"/>
              </w:rPr>
            </w:pPr>
            <w:r w:rsidRPr="00FC103F">
              <w:rPr>
                <w:rFonts w:ascii="Times New Roman" w:eastAsia="Times New Roman" w:hAnsi="Times New Roman"/>
                <w:sz w:val="28"/>
                <w:szCs w:val="24"/>
                <w:lang w:eastAsia="ru-RU"/>
              </w:rPr>
              <w:t>Статья 116. Пределы судебного разбирательства по административным делам</w:t>
            </w:r>
          </w:p>
          <w:p w:rsidR="0019765E" w:rsidRPr="00FC103F" w:rsidRDefault="0019765E" w:rsidP="00FC103F">
            <w:pPr>
              <w:ind w:firstLine="453"/>
              <w:jc w:val="both"/>
              <w:textAlignment w:val="baseline"/>
              <w:rPr>
                <w:rFonts w:ascii="Times New Roman" w:eastAsia="Times New Roman" w:hAnsi="Times New Roman"/>
                <w:sz w:val="28"/>
                <w:szCs w:val="24"/>
                <w:lang w:eastAsia="ru-RU"/>
              </w:rPr>
            </w:pPr>
            <w:r w:rsidRPr="00FC103F">
              <w:rPr>
                <w:rFonts w:ascii="Times New Roman" w:eastAsia="Times New Roman" w:hAnsi="Times New Roman"/>
                <w:sz w:val="28"/>
                <w:szCs w:val="24"/>
                <w:lang w:eastAsia="ru-RU"/>
              </w:rPr>
              <w:t>…</w:t>
            </w:r>
          </w:p>
          <w:p w:rsidR="0019765E" w:rsidRPr="00FC103F" w:rsidRDefault="0019765E" w:rsidP="00FC103F">
            <w:pPr>
              <w:ind w:firstLine="453"/>
              <w:jc w:val="both"/>
              <w:textAlignment w:val="baseline"/>
              <w:rPr>
                <w:rFonts w:ascii="Times New Roman" w:eastAsia="Times New Roman" w:hAnsi="Times New Roman"/>
                <w:sz w:val="28"/>
                <w:szCs w:val="24"/>
                <w:lang w:eastAsia="ru-RU"/>
              </w:rPr>
            </w:pPr>
            <w:r w:rsidRPr="00FC103F">
              <w:rPr>
                <w:rFonts w:ascii="Times New Roman" w:eastAsia="Times New Roman" w:hAnsi="Times New Roman"/>
                <w:sz w:val="28"/>
                <w:szCs w:val="24"/>
                <w:lang w:eastAsia="ru-RU"/>
              </w:rPr>
              <w:t xml:space="preserve">2. Суд обязан в ходе судебного разбирательства проверить, не превышены ли пределы административного усмотрения </w:t>
            </w:r>
            <w:r w:rsidRPr="00FC103F">
              <w:rPr>
                <w:rFonts w:ascii="Times New Roman" w:eastAsia="Times New Roman" w:hAnsi="Times New Roman"/>
                <w:b/>
                <w:sz w:val="28"/>
                <w:szCs w:val="24"/>
                <w:lang w:eastAsia="ru-RU"/>
              </w:rPr>
              <w:t>и их соответствие (соразмерность) целям принятия административного акта</w:t>
            </w:r>
            <w:r w:rsidRPr="00FC103F">
              <w:rPr>
                <w:rFonts w:ascii="Times New Roman" w:eastAsia="Times New Roman" w:hAnsi="Times New Roman"/>
                <w:sz w:val="28"/>
                <w:szCs w:val="24"/>
                <w:lang w:eastAsia="ru-RU"/>
              </w:rPr>
              <w:t>,</w:t>
            </w:r>
            <w:r w:rsidRPr="00FC103F">
              <w:rPr>
                <w:rFonts w:ascii="Times New Roman" w:eastAsia="Times New Roman" w:hAnsi="Times New Roman"/>
                <w:b/>
                <w:sz w:val="28"/>
                <w:szCs w:val="24"/>
                <w:lang w:eastAsia="ru-RU"/>
              </w:rPr>
              <w:t xml:space="preserve"> </w:t>
            </w:r>
            <w:r w:rsidRPr="00FC103F">
              <w:rPr>
                <w:rFonts w:ascii="Times New Roman" w:eastAsia="Times New Roman" w:hAnsi="Times New Roman"/>
                <w:sz w:val="28"/>
                <w:szCs w:val="24"/>
                <w:lang w:eastAsia="ru-RU"/>
              </w:rPr>
              <w:t>установленным законодательством Республики Казахстан.</w:t>
            </w:r>
          </w:p>
        </w:tc>
        <w:tc>
          <w:tcPr>
            <w:tcW w:w="4394" w:type="dxa"/>
          </w:tcPr>
          <w:p w:rsidR="0019765E" w:rsidRPr="00FC103F" w:rsidRDefault="0019765E" w:rsidP="00FC103F">
            <w:pPr>
              <w:ind w:firstLine="453"/>
              <w:jc w:val="both"/>
              <w:textAlignment w:val="baseline"/>
              <w:rPr>
                <w:rFonts w:ascii="Times New Roman" w:eastAsia="Times New Roman" w:hAnsi="Times New Roman"/>
                <w:sz w:val="28"/>
                <w:szCs w:val="24"/>
                <w:lang w:eastAsia="ru-RU"/>
              </w:rPr>
            </w:pPr>
            <w:r w:rsidRPr="00FC103F">
              <w:rPr>
                <w:rFonts w:ascii="Times New Roman" w:eastAsia="Times New Roman" w:hAnsi="Times New Roman"/>
                <w:sz w:val="28"/>
                <w:szCs w:val="24"/>
                <w:lang w:eastAsia="ru-RU"/>
              </w:rPr>
              <w:t>Статья 116. Пределы судебного разбирательства по административным делам</w:t>
            </w:r>
          </w:p>
          <w:p w:rsidR="0019765E" w:rsidRPr="00FC103F" w:rsidRDefault="0019765E" w:rsidP="00FC103F">
            <w:pPr>
              <w:ind w:firstLine="453"/>
              <w:jc w:val="both"/>
              <w:textAlignment w:val="baseline"/>
              <w:rPr>
                <w:rFonts w:ascii="Times New Roman" w:eastAsia="Times New Roman" w:hAnsi="Times New Roman"/>
                <w:sz w:val="28"/>
                <w:szCs w:val="24"/>
                <w:lang w:eastAsia="ru-RU"/>
              </w:rPr>
            </w:pPr>
            <w:r w:rsidRPr="00FC103F">
              <w:rPr>
                <w:rFonts w:ascii="Times New Roman" w:eastAsia="Times New Roman" w:hAnsi="Times New Roman"/>
                <w:sz w:val="28"/>
                <w:szCs w:val="24"/>
                <w:lang w:eastAsia="ru-RU"/>
              </w:rPr>
              <w:t>…</w:t>
            </w:r>
          </w:p>
          <w:p w:rsidR="0019765E" w:rsidRPr="00FC103F" w:rsidRDefault="0019765E" w:rsidP="00FC103F">
            <w:pPr>
              <w:ind w:firstLine="453"/>
              <w:jc w:val="both"/>
              <w:textAlignment w:val="baseline"/>
              <w:rPr>
                <w:rFonts w:ascii="Times New Roman" w:eastAsia="Times New Roman" w:hAnsi="Times New Roman"/>
                <w:sz w:val="28"/>
                <w:szCs w:val="24"/>
                <w:lang w:eastAsia="ru-RU"/>
              </w:rPr>
            </w:pPr>
            <w:r w:rsidRPr="00FC103F">
              <w:rPr>
                <w:rFonts w:ascii="Times New Roman" w:eastAsia="Times New Roman" w:hAnsi="Times New Roman"/>
                <w:sz w:val="28"/>
                <w:szCs w:val="24"/>
                <w:lang w:eastAsia="ru-RU"/>
              </w:rPr>
              <w:t>2. Суд обязан в ходе судебного разбирательства проверить, не превышены ли пределы административного усмотрения</w:t>
            </w:r>
            <w:r w:rsidRPr="00FC103F">
              <w:rPr>
                <w:rFonts w:ascii="Times New Roman" w:eastAsia="Times New Roman" w:hAnsi="Times New Roman"/>
                <w:b/>
                <w:sz w:val="28"/>
                <w:szCs w:val="24"/>
                <w:lang w:eastAsia="ru-RU"/>
              </w:rPr>
              <w:t>, соразмерность и соответствие административного акта или действия (бездействия) целям</w:t>
            </w:r>
            <w:r w:rsidRPr="00FC103F">
              <w:rPr>
                <w:rFonts w:ascii="Times New Roman" w:eastAsia="Times New Roman" w:hAnsi="Times New Roman"/>
                <w:sz w:val="28"/>
                <w:szCs w:val="24"/>
                <w:lang w:eastAsia="ru-RU"/>
              </w:rPr>
              <w:t>,</w:t>
            </w:r>
            <w:r w:rsidRPr="00FC103F">
              <w:rPr>
                <w:rFonts w:ascii="Times New Roman" w:eastAsia="Times New Roman" w:hAnsi="Times New Roman"/>
                <w:b/>
                <w:sz w:val="28"/>
                <w:szCs w:val="24"/>
                <w:lang w:eastAsia="ru-RU"/>
              </w:rPr>
              <w:t xml:space="preserve"> </w:t>
            </w:r>
            <w:r w:rsidRPr="00FC103F">
              <w:rPr>
                <w:rFonts w:ascii="Times New Roman" w:eastAsia="Times New Roman" w:hAnsi="Times New Roman"/>
                <w:sz w:val="28"/>
                <w:szCs w:val="24"/>
                <w:lang w:eastAsia="ru-RU"/>
              </w:rPr>
              <w:t>установленным законодательством Республики Казахстан.</w:t>
            </w:r>
          </w:p>
        </w:tc>
        <w:tc>
          <w:tcPr>
            <w:tcW w:w="4394" w:type="dxa"/>
          </w:tcPr>
          <w:p w:rsidR="0019765E" w:rsidRPr="00FC103F" w:rsidRDefault="0019765E" w:rsidP="00FC103F">
            <w:pPr>
              <w:ind w:firstLine="464"/>
              <w:jc w:val="both"/>
              <w:rPr>
                <w:rFonts w:ascii="Times New Roman" w:hAnsi="Times New Roman"/>
                <w:b/>
                <w:sz w:val="28"/>
                <w:szCs w:val="24"/>
              </w:rPr>
            </w:pPr>
            <w:r w:rsidRPr="00FC103F">
              <w:rPr>
                <w:rFonts w:ascii="Times New Roman" w:hAnsi="Times New Roman"/>
                <w:sz w:val="28"/>
                <w:szCs w:val="24"/>
              </w:rPr>
              <w:t>По смыслу действующей редакции, суд обязан проверить соответствие</w:t>
            </w:r>
            <w:r w:rsidRPr="00FC103F">
              <w:rPr>
                <w:rFonts w:ascii="Times New Roman" w:hAnsi="Times New Roman"/>
                <w:sz w:val="28"/>
                <w:szCs w:val="24"/>
                <w:lang w:val="kk-KZ"/>
              </w:rPr>
              <w:t xml:space="preserve"> </w:t>
            </w:r>
            <w:r w:rsidRPr="00FC103F">
              <w:rPr>
                <w:rFonts w:ascii="Times New Roman" w:hAnsi="Times New Roman"/>
                <w:sz w:val="28"/>
                <w:szCs w:val="24"/>
              </w:rPr>
              <w:t>(соразмерность) пределов административного усмотрения целям принятия</w:t>
            </w:r>
            <w:r w:rsidRPr="00FC103F">
              <w:rPr>
                <w:rFonts w:ascii="Times New Roman" w:hAnsi="Times New Roman"/>
                <w:sz w:val="28"/>
                <w:szCs w:val="24"/>
                <w:lang w:val="kk-KZ"/>
              </w:rPr>
              <w:t xml:space="preserve"> </w:t>
            </w:r>
            <w:r w:rsidRPr="00FC103F">
              <w:rPr>
                <w:rFonts w:ascii="Times New Roman" w:hAnsi="Times New Roman"/>
                <w:sz w:val="28"/>
                <w:szCs w:val="24"/>
              </w:rPr>
              <w:t>административного акта. Такая формулировка неудачна, поскольку суд</w:t>
            </w:r>
            <w:r w:rsidRPr="00FC103F">
              <w:rPr>
                <w:rFonts w:ascii="Times New Roman" w:hAnsi="Times New Roman"/>
                <w:sz w:val="28"/>
                <w:szCs w:val="24"/>
                <w:lang w:val="kk-KZ"/>
              </w:rPr>
              <w:t xml:space="preserve"> </w:t>
            </w:r>
            <w:r w:rsidRPr="00FC103F">
              <w:rPr>
                <w:rFonts w:ascii="Times New Roman" w:hAnsi="Times New Roman"/>
                <w:sz w:val="28"/>
                <w:szCs w:val="24"/>
              </w:rPr>
              <w:t>проверяет не соответствие пределов административного усмотрения целям</w:t>
            </w:r>
            <w:r w:rsidRPr="00FC103F">
              <w:rPr>
                <w:rFonts w:ascii="Times New Roman" w:hAnsi="Times New Roman"/>
                <w:sz w:val="28"/>
                <w:szCs w:val="24"/>
                <w:lang w:val="kk-KZ"/>
              </w:rPr>
              <w:t xml:space="preserve"> </w:t>
            </w:r>
            <w:r w:rsidRPr="00FC103F">
              <w:rPr>
                <w:rFonts w:ascii="Times New Roman" w:hAnsi="Times New Roman"/>
                <w:sz w:val="28"/>
                <w:szCs w:val="24"/>
              </w:rPr>
              <w:t>принятия акта, а насколько соразмерным был акт (действие, бездействие) и</w:t>
            </w:r>
            <w:r w:rsidRPr="00FC103F">
              <w:rPr>
                <w:rFonts w:ascii="Times New Roman" w:hAnsi="Times New Roman"/>
                <w:sz w:val="28"/>
                <w:szCs w:val="24"/>
                <w:lang w:val="kk-KZ"/>
              </w:rPr>
              <w:t xml:space="preserve"> </w:t>
            </w:r>
            <w:r w:rsidRPr="00FC103F">
              <w:rPr>
                <w:rFonts w:ascii="Times New Roman" w:hAnsi="Times New Roman"/>
                <w:sz w:val="28"/>
                <w:szCs w:val="24"/>
              </w:rPr>
              <w:t xml:space="preserve">насколько он </w:t>
            </w:r>
            <w:r w:rsidRPr="00FC103F">
              <w:rPr>
                <w:rFonts w:ascii="Times New Roman" w:hAnsi="Times New Roman"/>
                <w:sz w:val="28"/>
                <w:szCs w:val="24"/>
              </w:rPr>
              <w:lastRenderedPageBreak/>
              <w:t>соответствовал цели, установленной законом.</w:t>
            </w:r>
          </w:p>
        </w:tc>
      </w:tr>
      <w:tr w:rsidR="0019765E" w:rsidRPr="00FC103F" w:rsidTr="00EF70FF">
        <w:tc>
          <w:tcPr>
            <w:tcW w:w="880" w:type="dxa"/>
            <w:shd w:val="clear" w:color="auto" w:fill="auto"/>
          </w:tcPr>
          <w:p w:rsidR="0019765E" w:rsidRPr="00FC103F" w:rsidRDefault="0019765E" w:rsidP="00FC103F">
            <w:pPr>
              <w:pStyle w:val="a5"/>
              <w:widowControl w:val="0"/>
              <w:numPr>
                <w:ilvl w:val="0"/>
                <w:numId w:val="1"/>
              </w:numPr>
              <w:ind w:right="306"/>
              <w:jc w:val="center"/>
              <w:rPr>
                <w:sz w:val="28"/>
                <w:szCs w:val="24"/>
                <w:lang w:val="ru-RU"/>
              </w:rPr>
            </w:pPr>
          </w:p>
        </w:tc>
        <w:tc>
          <w:tcPr>
            <w:tcW w:w="1134" w:type="dxa"/>
            <w:shd w:val="clear" w:color="auto" w:fill="auto"/>
          </w:tcPr>
          <w:p w:rsidR="0019765E" w:rsidRPr="00FC103F" w:rsidRDefault="0019765E" w:rsidP="00FC103F">
            <w:pPr>
              <w:keepNext/>
              <w:contextualSpacing/>
              <w:jc w:val="both"/>
              <w:rPr>
                <w:rFonts w:ascii="Times New Roman" w:eastAsia="Times New Roman" w:hAnsi="Times New Roman"/>
                <w:spacing w:val="2"/>
                <w:sz w:val="28"/>
                <w:szCs w:val="24"/>
              </w:rPr>
            </w:pPr>
            <w:r w:rsidRPr="00FC103F">
              <w:rPr>
                <w:rFonts w:ascii="Times New Roman" w:eastAsia="Times New Roman" w:hAnsi="Times New Roman"/>
                <w:spacing w:val="2"/>
                <w:sz w:val="28"/>
                <w:szCs w:val="24"/>
                <w:lang w:val="kk-KZ"/>
              </w:rPr>
              <w:t>Н</w:t>
            </w:r>
            <w:proofErr w:type="spellStart"/>
            <w:r w:rsidRPr="00FC103F">
              <w:rPr>
                <w:rFonts w:ascii="Times New Roman" w:eastAsia="Times New Roman" w:hAnsi="Times New Roman"/>
                <w:spacing w:val="2"/>
                <w:sz w:val="28"/>
                <w:szCs w:val="24"/>
              </w:rPr>
              <w:t>овый</w:t>
            </w:r>
            <w:proofErr w:type="spellEnd"/>
            <w:r w:rsidRPr="00FC103F">
              <w:rPr>
                <w:rFonts w:ascii="Times New Roman" w:eastAsia="Times New Roman" w:hAnsi="Times New Roman"/>
                <w:spacing w:val="2"/>
                <w:sz w:val="28"/>
                <w:szCs w:val="24"/>
              </w:rPr>
              <w:t xml:space="preserve"> подпункт 5) части второй статьи 129</w:t>
            </w:r>
          </w:p>
        </w:tc>
        <w:tc>
          <w:tcPr>
            <w:tcW w:w="4395" w:type="dxa"/>
            <w:shd w:val="clear" w:color="auto" w:fill="auto"/>
          </w:tcPr>
          <w:p w:rsidR="0019765E" w:rsidRPr="00FC103F" w:rsidRDefault="0019765E" w:rsidP="00FC103F">
            <w:pPr>
              <w:ind w:firstLine="459"/>
              <w:contextualSpacing/>
              <w:jc w:val="both"/>
              <w:rPr>
                <w:rFonts w:ascii="Times New Roman" w:eastAsia="Times New Roman" w:hAnsi="Times New Roman"/>
                <w:spacing w:val="2"/>
                <w:sz w:val="28"/>
                <w:szCs w:val="24"/>
              </w:rPr>
            </w:pPr>
            <w:r w:rsidRPr="00FC103F">
              <w:rPr>
                <w:rFonts w:ascii="Times New Roman" w:eastAsia="Times New Roman" w:hAnsi="Times New Roman"/>
                <w:spacing w:val="2"/>
                <w:sz w:val="28"/>
                <w:szCs w:val="24"/>
              </w:rPr>
              <w:t>Статья 129. Обязанность доказывания</w:t>
            </w:r>
          </w:p>
          <w:p w:rsidR="0019765E" w:rsidRPr="00FC103F" w:rsidRDefault="0019765E" w:rsidP="00FC103F">
            <w:pPr>
              <w:ind w:firstLine="459"/>
              <w:contextualSpacing/>
              <w:jc w:val="both"/>
              <w:rPr>
                <w:rFonts w:ascii="Times New Roman" w:eastAsia="Times New Roman" w:hAnsi="Times New Roman"/>
                <w:spacing w:val="2"/>
                <w:sz w:val="28"/>
                <w:szCs w:val="24"/>
              </w:rPr>
            </w:pPr>
            <w:r w:rsidRPr="00FC103F">
              <w:rPr>
                <w:rFonts w:ascii="Times New Roman" w:eastAsia="Times New Roman" w:hAnsi="Times New Roman"/>
                <w:spacing w:val="2"/>
                <w:sz w:val="28"/>
                <w:szCs w:val="24"/>
              </w:rPr>
              <w:t>…</w:t>
            </w:r>
          </w:p>
          <w:p w:rsidR="0019765E" w:rsidRPr="00FC103F" w:rsidRDefault="0019765E" w:rsidP="00FC103F">
            <w:pPr>
              <w:ind w:firstLine="459"/>
              <w:contextualSpacing/>
              <w:jc w:val="both"/>
              <w:rPr>
                <w:rFonts w:ascii="Times New Roman" w:eastAsia="Times New Roman" w:hAnsi="Times New Roman"/>
                <w:spacing w:val="2"/>
                <w:sz w:val="28"/>
                <w:szCs w:val="24"/>
              </w:rPr>
            </w:pPr>
            <w:r w:rsidRPr="00FC103F">
              <w:rPr>
                <w:rFonts w:ascii="Times New Roman" w:eastAsia="Times New Roman" w:hAnsi="Times New Roman"/>
                <w:spacing w:val="2"/>
                <w:sz w:val="28"/>
                <w:szCs w:val="24"/>
              </w:rPr>
              <w:t>2. Бремя доказывания несет:</w:t>
            </w:r>
          </w:p>
          <w:p w:rsidR="0019765E" w:rsidRPr="00FC103F" w:rsidRDefault="0019765E" w:rsidP="00FC103F">
            <w:pPr>
              <w:ind w:firstLine="459"/>
              <w:contextualSpacing/>
              <w:jc w:val="both"/>
              <w:rPr>
                <w:rFonts w:ascii="Times New Roman" w:eastAsia="Times New Roman" w:hAnsi="Times New Roman"/>
                <w:spacing w:val="2"/>
                <w:sz w:val="28"/>
                <w:szCs w:val="24"/>
              </w:rPr>
            </w:pPr>
            <w:r w:rsidRPr="00FC103F">
              <w:rPr>
                <w:rFonts w:ascii="Times New Roman" w:eastAsia="Times New Roman" w:hAnsi="Times New Roman"/>
                <w:spacing w:val="2"/>
                <w:sz w:val="28"/>
                <w:szCs w:val="24"/>
              </w:rPr>
              <w:t>…</w:t>
            </w:r>
          </w:p>
          <w:p w:rsidR="0019765E" w:rsidRPr="00FC103F" w:rsidRDefault="0019765E" w:rsidP="00FC103F">
            <w:pPr>
              <w:ind w:firstLine="459"/>
              <w:contextualSpacing/>
              <w:jc w:val="both"/>
              <w:rPr>
                <w:rFonts w:ascii="Times New Roman" w:eastAsia="Times New Roman" w:hAnsi="Times New Roman"/>
                <w:b/>
                <w:spacing w:val="2"/>
                <w:sz w:val="28"/>
                <w:szCs w:val="24"/>
              </w:rPr>
            </w:pPr>
            <w:r w:rsidRPr="00FC103F">
              <w:rPr>
                <w:rFonts w:ascii="Times New Roman" w:eastAsia="Times New Roman" w:hAnsi="Times New Roman"/>
                <w:b/>
                <w:spacing w:val="2"/>
                <w:sz w:val="28"/>
                <w:szCs w:val="24"/>
              </w:rPr>
              <w:t>5) Отсутствует.</w:t>
            </w:r>
          </w:p>
        </w:tc>
        <w:tc>
          <w:tcPr>
            <w:tcW w:w="4394" w:type="dxa"/>
            <w:shd w:val="clear" w:color="auto" w:fill="auto"/>
          </w:tcPr>
          <w:p w:rsidR="0019765E" w:rsidRPr="00FC103F" w:rsidRDefault="0019765E" w:rsidP="00FC103F">
            <w:pPr>
              <w:ind w:firstLine="459"/>
              <w:contextualSpacing/>
              <w:jc w:val="both"/>
              <w:rPr>
                <w:rFonts w:ascii="Times New Roman" w:eastAsia="Times New Roman" w:hAnsi="Times New Roman"/>
                <w:spacing w:val="2"/>
                <w:sz w:val="28"/>
                <w:szCs w:val="24"/>
              </w:rPr>
            </w:pPr>
            <w:r w:rsidRPr="00FC103F">
              <w:rPr>
                <w:rFonts w:ascii="Times New Roman" w:eastAsia="Times New Roman" w:hAnsi="Times New Roman"/>
                <w:spacing w:val="2"/>
                <w:sz w:val="28"/>
                <w:szCs w:val="24"/>
              </w:rPr>
              <w:t>Статья 129. Обязанность доказывания</w:t>
            </w:r>
          </w:p>
          <w:p w:rsidR="0019765E" w:rsidRPr="00FC103F" w:rsidRDefault="0019765E" w:rsidP="00FC103F">
            <w:pPr>
              <w:ind w:firstLine="459"/>
              <w:contextualSpacing/>
              <w:jc w:val="both"/>
              <w:rPr>
                <w:rFonts w:ascii="Times New Roman" w:eastAsia="Times New Roman" w:hAnsi="Times New Roman"/>
                <w:spacing w:val="2"/>
                <w:sz w:val="28"/>
                <w:szCs w:val="24"/>
              </w:rPr>
            </w:pPr>
            <w:r w:rsidRPr="00FC103F">
              <w:rPr>
                <w:rFonts w:ascii="Times New Roman" w:eastAsia="Times New Roman" w:hAnsi="Times New Roman"/>
                <w:spacing w:val="2"/>
                <w:sz w:val="28"/>
                <w:szCs w:val="24"/>
              </w:rPr>
              <w:t>…</w:t>
            </w:r>
          </w:p>
          <w:p w:rsidR="0019765E" w:rsidRPr="00FC103F" w:rsidRDefault="0019765E" w:rsidP="00FC103F">
            <w:pPr>
              <w:ind w:firstLine="459"/>
              <w:contextualSpacing/>
              <w:jc w:val="both"/>
              <w:rPr>
                <w:rFonts w:ascii="Times New Roman" w:eastAsia="Times New Roman" w:hAnsi="Times New Roman"/>
                <w:spacing w:val="2"/>
                <w:sz w:val="28"/>
                <w:szCs w:val="24"/>
              </w:rPr>
            </w:pPr>
            <w:r w:rsidRPr="00FC103F">
              <w:rPr>
                <w:rFonts w:ascii="Times New Roman" w:eastAsia="Times New Roman" w:hAnsi="Times New Roman"/>
                <w:spacing w:val="2"/>
                <w:sz w:val="28"/>
                <w:szCs w:val="24"/>
              </w:rPr>
              <w:t>2. Бремя доказывания несет:</w:t>
            </w:r>
          </w:p>
          <w:p w:rsidR="0019765E" w:rsidRPr="00FC103F" w:rsidRDefault="0019765E" w:rsidP="00FC103F">
            <w:pPr>
              <w:ind w:firstLine="459"/>
              <w:contextualSpacing/>
              <w:jc w:val="both"/>
              <w:rPr>
                <w:rFonts w:ascii="Times New Roman" w:eastAsia="Times New Roman" w:hAnsi="Times New Roman"/>
                <w:spacing w:val="2"/>
                <w:sz w:val="28"/>
                <w:szCs w:val="24"/>
              </w:rPr>
            </w:pPr>
            <w:r w:rsidRPr="00FC103F">
              <w:rPr>
                <w:rFonts w:ascii="Times New Roman" w:eastAsia="Times New Roman" w:hAnsi="Times New Roman"/>
                <w:spacing w:val="2"/>
                <w:sz w:val="28"/>
                <w:szCs w:val="24"/>
              </w:rPr>
              <w:t>…</w:t>
            </w:r>
          </w:p>
          <w:p w:rsidR="0019765E" w:rsidRPr="00FC103F" w:rsidRDefault="0019765E" w:rsidP="00FC103F">
            <w:pPr>
              <w:ind w:firstLine="459"/>
              <w:contextualSpacing/>
              <w:jc w:val="both"/>
              <w:rPr>
                <w:rFonts w:ascii="Times New Roman" w:eastAsia="Times New Roman" w:hAnsi="Times New Roman"/>
                <w:spacing w:val="2"/>
                <w:sz w:val="28"/>
                <w:szCs w:val="24"/>
                <w:lang w:val="kk-KZ"/>
              </w:rPr>
            </w:pPr>
            <w:r w:rsidRPr="00FC103F">
              <w:rPr>
                <w:rFonts w:ascii="Times New Roman" w:eastAsia="Times New Roman" w:hAnsi="Times New Roman"/>
                <w:b/>
                <w:spacing w:val="2"/>
                <w:sz w:val="28"/>
                <w:szCs w:val="24"/>
              </w:rPr>
              <w:t xml:space="preserve">5) </w:t>
            </w:r>
            <w:r w:rsidR="00022DBA" w:rsidRPr="00022DBA">
              <w:rPr>
                <w:rFonts w:ascii="Times New Roman" w:hAnsi="Times New Roman"/>
                <w:b/>
                <w:bCs/>
                <w:sz w:val="28"/>
                <w:szCs w:val="28"/>
              </w:rPr>
              <w:t>по иску о проверке законности подзаконного нормативного правового акта - уполномоченный орган, должностное лицо, принявшие оспариваемый подзаконный нормативный правовой акт</w:t>
            </w:r>
            <w:r w:rsidRPr="00022DBA">
              <w:rPr>
                <w:rFonts w:ascii="Times New Roman" w:eastAsia="Times New Roman" w:hAnsi="Times New Roman"/>
                <w:b/>
                <w:spacing w:val="2"/>
                <w:sz w:val="28"/>
                <w:szCs w:val="24"/>
                <w:lang w:val="kk-KZ"/>
              </w:rPr>
              <w:t>.</w:t>
            </w:r>
          </w:p>
        </w:tc>
        <w:tc>
          <w:tcPr>
            <w:tcW w:w="4394" w:type="dxa"/>
            <w:shd w:val="clear" w:color="auto" w:fill="auto"/>
          </w:tcPr>
          <w:p w:rsidR="0019765E" w:rsidRPr="00FC103F" w:rsidRDefault="0019765E" w:rsidP="00FC103F">
            <w:pPr>
              <w:pStyle w:val="a5"/>
              <w:ind w:left="0" w:firstLine="464"/>
              <w:contextualSpacing/>
              <w:jc w:val="both"/>
              <w:rPr>
                <w:spacing w:val="2"/>
                <w:sz w:val="28"/>
                <w:szCs w:val="24"/>
                <w:lang w:val="kk-KZ"/>
              </w:rPr>
            </w:pPr>
            <w:r w:rsidRPr="00FC103F">
              <w:rPr>
                <w:spacing w:val="2"/>
                <w:sz w:val="28"/>
                <w:szCs w:val="24"/>
                <w:lang w:val="kk-KZ"/>
              </w:rPr>
              <w:t xml:space="preserve">Аналогично позиции </w:t>
            </w:r>
            <w:r w:rsidR="001A2F39" w:rsidRPr="00FC103F">
              <w:rPr>
                <w:spacing w:val="2"/>
                <w:sz w:val="28"/>
                <w:szCs w:val="24"/>
                <w:lang w:val="kk-KZ"/>
              </w:rPr>
              <w:t>4</w:t>
            </w:r>
            <w:r w:rsidRPr="00FC103F">
              <w:rPr>
                <w:spacing w:val="2"/>
                <w:sz w:val="28"/>
                <w:szCs w:val="24"/>
                <w:lang w:val="kk-KZ"/>
              </w:rPr>
              <w:t xml:space="preserve"> СТ</w:t>
            </w:r>
          </w:p>
          <w:p w:rsidR="0019765E" w:rsidRPr="00FC103F" w:rsidRDefault="0019765E" w:rsidP="00FC103F">
            <w:pPr>
              <w:pStyle w:val="a5"/>
              <w:ind w:left="0"/>
              <w:contextualSpacing/>
              <w:jc w:val="both"/>
              <w:rPr>
                <w:spacing w:val="2"/>
                <w:sz w:val="28"/>
                <w:szCs w:val="24"/>
                <w:lang w:val="kk-KZ"/>
              </w:rPr>
            </w:pPr>
          </w:p>
          <w:p w:rsidR="0019765E" w:rsidRPr="00FC103F" w:rsidRDefault="0019765E" w:rsidP="00FC103F">
            <w:pPr>
              <w:pStyle w:val="a5"/>
              <w:ind w:left="0"/>
              <w:contextualSpacing/>
              <w:jc w:val="both"/>
              <w:rPr>
                <w:spacing w:val="2"/>
                <w:sz w:val="28"/>
                <w:szCs w:val="24"/>
                <w:lang w:val="kk-KZ"/>
              </w:rPr>
            </w:pPr>
          </w:p>
        </w:tc>
      </w:tr>
      <w:tr w:rsidR="0019765E" w:rsidRPr="00FC103F" w:rsidTr="00EF70FF">
        <w:tc>
          <w:tcPr>
            <w:tcW w:w="880" w:type="dxa"/>
          </w:tcPr>
          <w:p w:rsidR="0019765E" w:rsidRPr="00FC103F" w:rsidRDefault="0019765E" w:rsidP="00FC103F">
            <w:pPr>
              <w:pStyle w:val="a5"/>
              <w:widowControl w:val="0"/>
              <w:numPr>
                <w:ilvl w:val="0"/>
                <w:numId w:val="1"/>
              </w:numPr>
              <w:ind w:right="306"/>
              <w:jc w:val="center"/>
              <w:rPr>
                <w:sz w:val="28"/>
                <w:szCs w:val="24"/>
                <w:lang w:val="ru-RU"/>
              </w:rPr>
            </w:pPr>
          </w:p>
        </w:tc>
        <w:tc>
          <w:tcPr>
            <w:tcW w:w="1134" w:type="dxa"/>
          </w:tcPr>
          <w:p w:rsidR="0019765E" w:rsidRPr="00FC103F" w:rsidRDefault="0019765E" w:rsidP="00FC103F">
            <w:pPr>
              <w:jc w:val="both"/>
              <w:rPr>
                <w:rFonts w:ascii="Times New Roman" w:eastAsia="Times New Roman" w:hAnsi="Times New Roman"/>
                <w:sz w:val="28"/>
                <w:szCs w:val="24"/>
                <w:lang w:eastAsia="ru-RU"/>
              </w:rPr>
            </w:pPr>
            <w:r w:rsidRPr="00FC103F">
              <w:rPr>
                <w:rFonts w:ascii="Times New Roman" w:eastAsia="Times New Roman" w:hAnsi="Times New Roman"/>
                <w:sz w:val="28"/>
                <w:szCs w:val="24"/>
                <w:lang w:eastAsia="ru-RU"/>
              </w:rPr>
              <w:t>Подпункт 5) абзаца третье</w:t>
            </w:r>
            <w:r w:rsidRPr="00FC103F">
              <w:rPr>
                <w:rFonts w:ascii="Times New Roman" w:eastAsia="Times New Roman" w:hAnsi="Times New Roman"/>
                <w:sz w:val="28"/>
                <w:szCs w:val="24"/>
                <w:lang w:val="kk-KZ" w:eastAsia="ru-RU"/>
              </w:rPr>
              <w:t>й</w:t>
            </w:r>
            <w:r w:rsidRPr="00FC103F">
              <w:rPr>
                <w:rFonts w:ascii="Times New Roman" w:eastAsia="Times New Roman" w:hAnsi="Times New Roman"/>
                <w:sz w:val="28"/>
                <w:szCs w:val="24"/>
                <w:lang w:eastAsia="ru-RU"/>
              </w:rPr>
              <w:t xml:space="preserve"> части первой</w:t>
            </w:r>
            <w:r w:rsidRPr="00FC103F">
              <w:rPr>
                <w:rFonts w:ascii="Times New Roman" w:eastAsia="Times New Roman" w:hAnsi="Times New Roman"/>
                <w:sz w:val="28"/>
                <w:szCs w:val="24"/>
                <w:lang w:val="kk-KZ" w:eastAsia="ru-RU"/>
              </w:rPr>
              <w:t xml:space="preserve"> </w:t>
            </w:r>
            <w:r w:rsidRPr="00FC103F">
              <w:rPr>
                <w:rFonts w:ascii="Times New Roman" w:eastAsia="Times New Roman" w:hAnsi="Times New Roman"/>
                <w:sz w:val="28"/>
                <w:szCs w:val="24"/>
                <w:lang w:eastAsia="ru-RU"/>
              </w:rPr>
              <w:t>статьи 131</w:t>
            </w:r>
          </w:p>
        </w:tc>
        <w:tc>
          <w:tcPr>
            <w:tcW w:w="4395" w:type="dxa"/>
          </w:tcPr>
          <w:p w:rsidR="0019765E" w:rsidRPr="00FC103F" w:rsidRDefault="0019765E" w:rsidP="00FC103F">
            <w:pPr>
              <w:ind w:firstLine="453"/>
              <w:jc w:val="both"/>
              <w:textAlignment w:val="baseline"/>
              <w:rPr>
                <w:rFonts w:ascii="Times New Roman" w:eastAsia="Times New Roman" w:hAnsi="Times New Roman"/>
                <w:sz w:val="28"/>
                <w:szCs w:val="24"/>
                <w:lang w:eastAsia="ru-RU"/>
              </w:rPr>
            </w:pPr>
            <w:r w:rsidRPr="00FC103F">
              <w:rPr>
                <w:rFonts w:ascii="Times New Roman" w:eastAsia="Times New Roman" w:hAnsi="Times New Roman"/>
                <w:sz w:val="28"/>
                <w:szCs w:val="24"/>
                <w:lang w:eastAsia="ru-RU"/>
              </w:rPr>
              <w:t>Статья 131. Административный иск, его форма и содержание</w:t>
            </w:r>
          </w:p>
          <w:p w:rsidR="0019765E" w:rsidRPr="00FC103F" w:rsidRDefault="0019765E" w:rsidP="00FC103F">
            <w:pPr>
              <w:ind w:firstLine="459"/>
              <w:contextualSpacing/>
              <w:jc w:val="both"/>
              <w:rPr>
                <w:rFonts w:ascii="Times New Roman" w:eastAsia="Times New Roman" w:hAnsi="Times New Roman"/>
                <w:spacing w:val="2"/>
                <w:sz w:val="28"/>
                <w:szCs w:val="24"/>
              </w:rPr>
            </w:pPr>
            <w:r w:rsidRPr="00FC103F">
              <w:rPr>
                <w:rFonts w:ascii="Times New Roman" w:eastAsia="Times New Roman" w:hAnsi="Times New Roman"/>
                <w:spacing w:val="2"/>
                <w:sz w:val="28"/>
                <w:szCs w:val="24"/>
              </w:rPr>
              <w:t>1. В административном суде административное дело возбуждается на основании иска.</w:t>
            </w:r>
          </w:p>
          <w:p w:rsidR="0019765E" w:rsidRPr="00FC103F" w:rsidRDefault="0019765E" w:rsidP="00FC103F">
            <w:pPr>
              <w:ind w:firstLine="459"/>
              <w:contextualSpacing/>
              <w:jc w:val="both"/>
              <w:rPr>
                <w:rFonts w:ascii="Times New Roman" w:eastAsia="Times New Roman" w:hAnsi="Times New Roman"/>
                <w:spacing w:val="2"/>
                <w:sz w:val="28"/>
                <w:szCs w:val="24"/>
              </w:rPr>
            </w:pPr>
            <w:r w:rsidRPr="00FC103F">
              <w:rPr>
                <w:rFonts w:ascii="Times New Roman" w:eastAsia="Times New Roman" w:hAnsi="Times New Roman"/>
                <w:spacing w:val="2"/>
                <w:sz w:val="28"/>
                <w:szCs w:val="24"/>
              </w:rPr>
              <w:t>Для целей настоящего Кодекса исками понимаются и иные обращения в суд, предусмотренные законами Республики Казахстан.</w:t>
            </w:r>
          </w:p>
          <w:p w:rsidR="0019765E" w:rsidRPr="00FC103F" w:rsidRDefault="0019765E" w:rsidP="00FC103F">
            <w:pPr>
              <w:ind w:firstLine="459"/>
              <w:contextualSpacing/>
              <w:jc w:val="both"/>
              <w:rPr>
                <w:rFonts w:ascii="Times New Roman" w:eastAsia="Times New Roman" w:hAnsi="Times New Roman"/>
                <w:spacing w:val="2"/>
                <w:sz w:val="28"/>
                <w:szCs w:val="24"/>
              </w:rPr>
            </w:pPr>
            <w:r w:rsidRPr="00FC103F">
              <w:rPr>
                <w:rFonts w:ascii="Times New Roman" w:eastAsia="Times New Roman" w:hAnsi="Times New Roman"/>
                <w:spacing w:val="2"/>
                <w:sz w:val="28"/>
                <w:szCs w:val="24"/>
              </w:rPr>
              <w:t>Исками, подаваемыми в суд, являются:</w:t>
            </w:r>
          </w:p>
          <w:p w:rsidR="0019765E" w:rsidRPr="00FC103F" w:rsidRDefault="0019765E" w:rsidP="00FC103F">
            <w:pPr>
              <w:ind w:firstLine="459"/>
              <w:contextualSpacing/>
              <w:jc w:val="both"/>
              <w:rPr>
                <w:rFonts w:ascii="Times New Roman" w:eastAsia="Times New Roman" w:hAnsi="Times New Roman"/>
                <w:spacing w:val="2"/>
                <w:sz w:val="28"/>
                <w:szCs w:val="24"/>
              </w:rPr>
            </w:pPr>
            <w:r w:rsidRPr="00FC103F">
              <w:rPr>
                <w:rFonts w:ascii="Times New Roman" w:eastAsia="Times New Roman" w:hAnsi="Times New Roman"/>
                <w:spacing w:val="2"/>
                <w:sz w:val="28"/>
                <w:szCs w:val="24"/>
              </w:rPr>
              <w:t>1) иск об оспаривании;</w:t>
            </w:r>
          </w:p>
          <w:p w:rsidR="0019765E" w:rsidRPr="00FC103F" w:rsidRDefault="0019765E" w:rsidP="00FC103F">
            <w:pPr>
              <w:ind w:firstLine="459"/>
              <w:contextualSpacing/>
              <w:jc w:val="both"/>
              <w:rPr>
                <w:rFonts w:ascii="Times New Roman" w:eastAsia="Times New Roman" w:hAnsi="Times New Roman"/>
                <w:spacing w:val="2"/>
                <w:sz w:val="28"/>
                <w:szCs w:val="24"/>
              </w:rPr>
            </w:pPr>
            <w:r w:rsidRPr="00FC103F">
              <w:rPr>
                <w:rFonts w:ascii="Times New Roman" w:eastAsia="Times New Roman" w:hAnsi="Times New Roman"/>
                <w:spacing w:val="2"/>
                <w:sz w:val="28"/>
                <w:szCs w:val="24"/>
              </w:rPr>
              <w:t>2) иск о принуждении;</w:t>
            </w:r>
          </w:p>
          <w:p w:rsidR="0019765E" w:rsidRPr="00FC103F" w:rsidRDefault="0019765E" w:rsidP="00FC103F">
            <w:pPr>
              <w:ind w:firstLine="459"/>
              <w:contextualSpacing/>
              <w:jc w:val="both"/>
              <w:rPr>
                <w:rFonts w:ascii="Times New Roman" w:eastAsia="Times New Roman" w:hAnsi="Times New Roman"/>
                <w:spacing w:val="2"/>
                <w:sz w:val="28"/>
                <w:szCs w:val="24"/>
              </w:rPr>
            </w:pPr>
            <w:r w:rsidRPr="00FC103F">
              <w:rPr>
                <w:rFonts w:ascii="Times New Roman" w:eastAsia="Times New Roman" w:hAnsi="Times New Roman"/>
                <w:spacing w:val="2"/>
                <w:sz w:val="28"/>
                <w:szCs w:val="24"/>
              </w:rPr>
              <w:lastRenderedPageBreak/>
              <w:t>3) иск о совершении действия;</w:t>
            </w:r>
          </w:p>
          <w:p w:rsidR="0019765E" w:rsidRPr="00FC103F" w:rsidRDefault="0019765E" w:rsidP="00FC103F">
            <w:pPr>
              <w:ind w:firstLine="459"/>
              <w:contextualSpacing/>
              <w:jc w:val="both"/>
              <w:rPr>
                <w:rFonts w:ascii="Times New Roman" w:eastAsia="Times New Roman" w:hAnsi="Times New Roman"/>
                <w:spacing w:val="2"/>
                <w:sz w:val="28"/>
                <w:szCs w:val="24"/>
              </w:rPr>
            </w:pPr>
            <w:r w:rsidRPr="00FC103F">
              <w:rPr>
                <w:rFonts w:ascii="Times New Roman" w:eastAsia="Times New Roman" w:hAnsi="Times New Roman"/>
                <w:spacing w:val="2"/>
                <w:sz w:val="28"/>
                <w:szCs w:val="24"/>
              </w:rPr>
              <w:t>4) иск о признании</w:t>
            </w:r>
            <w:r w:rsidRPr="00FC103F">
              <w:rPr>
                <w:rFonts w:ascii="Times New Roman" w:eastAsia="Times New Roman" w:hAnsi="Times New Roman"/>
                <w:b/>
                <w:spacing w:val="2"/>
                <w:sz w:val="28"/>
                <w:szCs w:val="24"/>
              </w:rPr>
              <w:t>.</w:t>
            </w:r>
          </w:p>
          <w:p w:rsidR="0019765E" w:rsidRPr="00FC103F" w:rsidRDefault="0019765E" w:rsidP="00FC103F">
            <w:pPr>
              <w:ind w:firstLine="453"/>
              <w:jc w:val="both"/>
              <w:textAlignment w:val="baseline"/>
              <w:rPr>
                <w:rFonts w:ascii="Times New Roman" w:eastAsia="Times New Roman" w:hAnsi="Times New Roman"/>
                <w:b/>
                <w:spacing w:val="2"/>
                <w:sz w:val="28"/>
                <w:szCs w:val="24"/>
              </w:rPr>
            </w:pPr>
            <w:r w:rsidRPr="00FC103F">
              <w:rPr>
                <w:rFonts w:ascii="Times New Roman" w:eastAsia="Times New Roman" w:hAnsi="Times New Roman"/>
                <w:b/>
                <w:spacing w:val="2"/>
                <w:sz w:val="28"/>
                <w:szCs w:val="24"/>
              </w:rPr>
              <w:t xml:space="preserve">5) </w:t>
            </w:r>
            <w:proofErr w:type="spellStart"/>
            <w:r w:rsidRPr="00FC103F">
              <w:rPr>
                <w:rFonts w:ascii="Times New Roman" w:eastAsia="Times New Roman" w:hAnsi="Times New Roman"/>
                <w:b/>
                <w:spacing w:val="2"/>
                <w:sz w:val="28"/>
                <w:szCs w:val="24"/>
              </w:rPr>
              <w:t>отсутствут</w:t>
            </w:r>
            <w:proofErr w:type="spellEnd"/>
            <w:r w:rsidRPr="00FC103F">
              <w:rPr>
                <w:rFonts w:ascii="Times New Roman" w:eastAsia="Times New Roman" w:hAnsi="Times New Roman"/>
                <w:b/>
                <w:spacing w:val="2"/>
                <w:sz w:val="28"/>
                <w:szCs w:val="24"/>
              </w:rPr>
              <w:t>.</w:t>
            </w:r>
          </w:p>
          <w:p w:rsidR="0019765E" w:rsidRPr="00FC103F" w:rsidRDefault="0019765E" w:rsidP="00FC103F">
            <w:pPr>
              <w:ind w:firstLine="453"/>
              <w:jc w:val="both"/>
              <w:textAlignment w:val="baseline"/>
              <w:rPr>
                <w:rFonts w:ascii="Times New Roman" w:eastAsia="Times New Roman" w:hAnsi="Times New Roman"/>
                <w:b/>
                <w:spacing w:val="2"/>
                <w:sz w:val="28"/>
                <w:szCs w:val="24"/>
              </w:rPr>
            </w:pPr>
          </w:p>
          <w:p w:rsidR="0019765E" w:rsidRPr="00FC103F" w:rsidRDefault="0019765E" w:rsidP="00FC103F">
            <w:pPr>
              <w:ind w:firstLine="453"/>
              <w:jc w:val="both"/>
              <w:textAlignment w:val="baseline"/>
              <w:rPr>
                <w:rFonts w:ascii="Times New Roman" w:eastAsia="Times New Roman" w:hAnsi="Times New Roman"/>
                <w:b/>
                <w:spacing w:val="2"/>
                <w:sz w:val="28"/>
                <w:szCs w:val="24"/>
              </w:rPr>
            </w:pPr>
          </w:p>
          <w:p w:rsidR="0019765E" w:rsidRPr="00FC103F" w:rsidRDefault="0019765E" w:rsidP="00FC103F">
            <w:pPr>
              <w:ind w:firstLine="453"/>
              <w:jc w:val="both"/>
              <w:textAlignment w:val="baseline"/>
              <w:rPr>
                <w:rFonts w:ascii="Times New Roman" w:eastAsia="Times New Roman" w:hAnsi="Times New Roman"/>
                <w:sz w:val="28"/>
                <w:szCs w:val="24"/>
                <w:lang w:eastAsia="ru-RU"/>
              </w:rPr>
            </w:pPr>
          </w:p>
        </w:tc>
        <w:tc>
          <w:tcPr>
            <w:tcW w:w="4394" w:type="dxa"/>
          </w:tcPr>
          <w:p w:rsidR="0019765E" w:rsidRPr="00FC103F" w:rsidRDefault="0019765E" w:rsidP="00FC103F">
            <w:pPr>
              <w:ind w:firstLine="453"/>
              <w:jc w:val="both"/>
              <w:textAlignment w:val="baseline"/>
              <w:rPr>
                <w:rFonts w:ascii="Times New Roman" w:eastAsia="Times New Roman" w:hAnsi="Times New Roman"/>
                <w:sz w:val="28"/>
                <w:szCs w:val="24"/>
                <w:lang w:eastAsia="ru-RU"/>
              </w:rPr>
            </w:pPr>
            <w:r w:rsidRPr="00FC103F">
              <w:rPr>
                <w:rFonts w:ascii="Times New Roman" w:eastAsia="Times New Roman" w:hAnsi="Times New Roman"/>
                <w:sz w:val="28"/>
                <w:szCs w:val="24"/>
                <w:lang w:eastAsia="ru-RU"/>
              </w:rPr>
              <w:lastRenderedPageBreak/>
              <w:t>Статья 131. Административный иск, его форма и содержание</w:t>
            </w:r>
          </w:p>
          <w:p w:rsidR="0019765E" w:rsidRPr="00FC103F" w:rsidRDefault="0019765E" w:rsidP="00FC103F">
            <w:pPr>
              <w:ind w:firstLine="459"/>
              <w:contextualSpacing/>
              <w:jc w:val="both"/>
              <w:rPr>
                <w:rFonts w:ascii="Times New Roman" w:eastAsia="Times New Roman" w:hAnsi="Times New Roman"/>
                <w:spacing w:val="2"/>
                <w:sz w:val="28"/>
                <w:szCs w:val="24"/>
              </w:rPr>
            </w:pPr>
            <w:r w:rsidRPr="00FC103F">
              <w:rPr>
                <w:rFonts w:ascii="Times New Roman" w:eastAsia="Times New Roman" w:hAnsi="Times New Roman"/>
                <w:spacing w:val="2"/>
                <w:sz w:val="28"/>
                <w:szCs w:val="24"/>
              </w:rPr>
              <w:t>1. В административном суде административное дело возбуждается на основании иска.</w:t>
            </w:r>
          </w:p>
          <w:p w:rsidR="0019765E" w:rsidRPr="00FC103F" w:rsidRDefault="0019765E" w:rsidP="00FC103F">
            <w:pPr>
              <w:ind w:firstLine="459"/>
              <w:contextualSpacing/>
              <w:jc w:val="both"/>
              <w:rPr>
                <w:rFonts w:ascii="Times New Roman" w:eastAsia="Times New Roman" w:hAnsi="Times New Roman"/>
                <w:spacing w:val="2"/>
                <w:sz w:val="28"/>
                <w:szCs w:val="24"/>
              </w:rPr>
            </w:pPr>
            <w:r w:rsidRPr="00FC103F">
              <w:rPr>
                <w:rFonts w:ascii="Times New Roman" w:eastAsia="Times New Roman" w:hAnsi="Times New Roman"/>
                <w:spacing w:val="2"/>
                <w:sz w:val="28"/>
                <w:szCs w:val="24"/>
              </w:rPr>
              <w:t xml:space="preserve">Для целей настоящего Кодекса </w:t>
            </w:r>
            <w:r w:rsidRPr="00FC103F">
              <w:rPr>
                <w:rFonts w:ascii="Times New Roman" w:eastAsia="Times New Roman" w:hAnsi="Times New Roman"/>
                <w:b/>
                <w:spacing w:val="2"/>
                <w:sz w:val="28"/>
                <w:szCs w:val="24"/>
              </w:rPr>
              <w:t xml:space="preserve">под </w:t>
            </w:r>
            <w:r w:rsidRPr="00FC103F">
              <w:rPr>
                <w:rFonts w:ascii="Times New Roman" w:eastAsia="Times New Roman" w:hAnsi="Times New Roman"/>
                <w:spacing w:val="2"/>
                <w:sz w:val="28"/>
                <w:szCs w:val="24"/>
              </w:rPr>
              <w:t>исками понимаются и иные обращения в суд, предусмотренные законами Республики Казахстан.</w:t>
            </w:r>
          </w:p>
          <w:p w:rsidR="0019765E" w:rsidRPr="00FC103F" w:rsidRDefault="0019765E" w:rsidP="00FC103F">
            <w:pPr>
              <w:ind w:firstLine="459"/>
              <w:contextualSpacing/>
              <w:jc w:val="both"/>
              <w:rPr>
                <w:rFonts w:ascii="Times New Roman" w:eastAsia="Times New Roman" w:hAnsi="Times New Roman"/>
                <w:spacing w:val="2"/>
                <w:sz w:val="28"/>
                <w:szCs w:val="24"/>
              </w:rPr>
            </w:pPr>
            <w:r w:rsidRPr="00FC103F">
              <w:rPr>
                <w:rFonts w:ascii="Times New Roman" w:eastAsia="Times New Roman" w:hAnsi="Times New Roman"/>
                <w:spacing w:val="2"/>
                <w:sz w:val="28"/>
                <w:szCs w:val="24"/>
              </w:rPr>
              <w:t>Исками, подаваемыми в суд, являются:</w:t>
            </w:r>
          </w:p>
          <w:p w:rsidR="0019765E" w:rsidRPr="00FC103F" w:rsidRDefault="0019765E" w:rsidP="00FC103F">
            <w:pPr>
              <w:ind w:firstLine="459"/>
              <w:contextualSpacing/>
              <w:jc w:val="both"/>
              <w:rPr>
                <w:rFonts w:ascii="Times New Roman" w:eastAsia="Times New Roman" w:hAnsi="Times New Roman"/>
                <w:spacing w:val="2"/>
                <w:sz w:val="28"/>
                <w:szCs w:val="24"/>
              </w:rPr>
            </w:pPr>
            <w:r w:rsidRPr="00FC103F">
              <w:rPr>
                <w:rFonts w:ascii="Times New Roman" w:eastAsia="Times New Roman" w:hAnsi="Times New Roman"/>
                <w:spacing w:val="2"/>
                <w:sz w:val="28"/>
                <w:szCs w:val="24"/>
              </w:rPr>
              <w:t>1) иск об оспаривании;</w:t>
            </w:r>
          </w:p>
          <w:p w:rsidR="0019765E" w:rsidRPr="00FC103F" w:rsidRDefault="0019765E" w:rsidP="00FC103F">
            <w:pPr>
              <w:ind w:firstLine="459"/>
              <w:contextualSpacing/>
              <w:jc w:val="both"/>
              <w:rPr>
                <w:rFonts w:ascii="Times New Roman" w:eastAsia="Times New Roman" w:hAnsi="Times New Roman"/>
                <w:spacing w:val="2"/>
                <w:sz w:val="28"/>
                <w:szCs w:val="24"/>
              </w:rPr>
            </w:pPr>
            <w:r w:rsidRPr="00FC103F">
              <w:rPr>
                <w:rFonts w:ascii="Times New Roman" w:eastAsia="Times New Roman" w:hAnsi="Times New Roman"/>
                <w:spacing w:val="2"/>
                <w:sz w:val="28"/>
                <w:szCs w:val="24"/>
              </w:rPr>
              <w:t>2) иск о принуждении;</w:t>
            </w:r>
          </w:p>
          <w:p w:rsidR="0019765E" w:rsidRPr="00FC103F" w:rsidRDefault="0019765E" w:rsidP="00FC103F">
            <w:pPr>
              <w:ind w:firstLine="459"/>
              <w:contextualSpacing/>
              <w:jc w:val="both"/>
              <w:rPr>
                <w:rFonts w:ascii="Times New Roman" w:eastAsia="Times New Roman" w:hAnsi="Times New Roman"/>
                <w:spacing w:val="2"/>
                <w:sz w:val="28"/>
                <w:szCs w:val="24"/>
              </w:rPr>
            </w:pPr>
            <w:r w:rsidRPr="00FC103F">
              <w:rPr>
                <w:rFonts w:ascii="Times New Roman" w:eastAsia="Times New Roman" w:hAnsi="Times New Roman"/>
                <w:spacing w:val="2"/>
                <w:sz w:val="28"/>
                <w:szCs w:val="24"/>
              </w:rPr>
              <w:lastRenderedPageBreak/>
              <w:t>3) иск о совершении действия;</w:t>
            </w:r>
          </w:p>
          <w:p w:rsidR="0019765E" w:rsidRPr="00FC103F" w:rsidRDefault="0019765E" w:rsidP="00FC103F">
            <w:pPr>
              <w:ind w:firstLine="459"/>
              <w:contextualSpacing/>
              <w:jc w:val="both"/>
              <w:rPr>
                <w:rFonts w:ascii="Times New Roman" w:eastAsia="Times New Roman" w:hAnsi="Times New Roman"/>
                <w:spacing w:val="2"/>
                <w:sz w:val="28"/>
                <w:szCs w:val="24"/>
              </w:rPr>
            </w:pPr>
            <w:r w:rsidRPr="00FC103F">
              <w:rPr>
                <w:rFonts w:ascii="Times New Roman" w:eastAsia="Times New Roman" w:hAnsi="Times New Roman"/>
                <w:spacing w:val="2"/>
                <w:sz w:val="28"/>
                <w:szCs w:val="24"/>
              </w:rPr>
              <w:t>4) иск о признании</w:t>
            </w:r>
            <w:r w:rsidRPr="00FC103F">
              <w:rPr>
                <w:rFonts w:ascii="Times New Roman" w:eastAsia="Times New Roman" w:hAnsi="Times New Roman"/>
                <w:b/>
                <w:spacing w:val="2"/>
                <w:sz w:val="28"/>
                <w:szCs w:val="24"/>
              </w:rPr>
              <w:t>;</w:t>
            </w:r>
          </w:p>
          <w:p w:rsidR="0019765E" w:rsidRPr="00FC103F" w:rsidRDefault="0019765E" w:rsidP="00FC103F">
            <w:pPr>
              <w:ind w:firstLine="453"/>
              <w:jc w:val="both"/>
              <w:textAlignment w:val="baseline"/>
              <w:rPr>
                <w:rFonts w:ascii="Times New Roman" w:eastAsia="Times New Roman" w:hAnsi="Times New Roman"/>
                <w:b/>
                <w:spacing w:val="2"/>
                <w:sz w:val="28"/>
                <w:szCs w:val="24"/>
              </w:rPr>
            </w:pPr>
            <w:r w:rsidRPr="00FC103F">
              <w:rPr>
                <w:rFonts w:ascii="Times New Roman" w:eastAsia="Times New Roman" w:hAnsi="Times New Roman"/>
                <w:b/>
                <w:spacing w:val="2"/>
                <w:sz w:val="28"/>
                <w:szCs w:val="24"/>
              </w:rPr>
              <w:t>5) иск о проверке законности подзаконного нормативного правового акта.</w:t>
            </w:r>
          </w:p>
          <w:p w:rsidR="0019765E" w:rsidRPr="00FC103F" w:rsidRDefault="0019765E" w:rsidP="00FC103F">
            <w:pPr>
              <w:ind w:firstLine="453"/>
              <w:jc w:val="both"/>
              <w:textAlignment w:val="baseline"/>
              <w:rPr>
                <w:rFonts w:ascii="Times New Roman" w:eastAsia="Times New Roman" w:hAnsi="Times New Roman"/>
                <w:sz w:val="28"/>
                <w:szCs w:val="24"/>
                <w:lang w:eastAsia="ru-RU"/>
              </w:rPr>
            </w:pPr>
          </w:p>
        </w:tc>
        <w:tc>
          <w:tcPr>
            <w:tcW w:w="4394" w:type="dxa"/>
          </w:tcPr>
          <w:p w:rsidR="0019765E" w:rsidRPr="00FC103F" w:rsidRDefault="0019765E" w:rsidP="00FC103F">
            <w:pPr>
              <w:ind w:firstLine="464"/>
              <w:jc w:val="both"/>
              <w:rPr>
                <w:rFonts w:ascii="Times New Roman" w:hAnsi="Times New Roman"/>
                <w:sz w:val="28"/>
                <w:szCs w:val="24"/>
              </w:rPr>
            </w:pPr>
            <w:r w:rsidRPr="00FC103F">
              <w:rPr>
                <w:rFonts w:ascii="Times New Roman" w:hAnsi="Times New Roman"/>
                <w:sz w:val="28"/>
                <w:szCs w:val="24"/>
              </w:rPr>
              <w:lastRenderedPageBreak/>
              <w:t xml:space="preserve">По части первой – Аналогично позиции </w:t>
            </w:r>
            <w:r w:rsidR="001A2F39" w:rsidRPr="00FC103F">
              <w:rPr>
                <w:rFonts w:ascii="Times New Roman" w:hAnsi="Times New Roman"/>
                <w:sz w:val="28"/>
                <w:szCs w:val="24"/>
              </w:rPr>
              <w:t>4</w:t>
            </w:r>
            <w:r w:rsidRPr="00FC103F">
              <w:rPr>
                <w:rFonts w:ascii="Times New Roman" w:hAnsi="Times New Roman"/>
                <w:sz w:val="28"/>
                <w:szCs w:val="24"/>
              </w:rPr>
              <w:t xml:space="preserve"> СТ</w:t>
            </w:r>
          </w:p>
          <w:p w:rsidR="0019765E" w:rsidRPr="00FC103F" w:rsidRDefault="0019765E" w:rsidP="00FC103F">
            <w:pPr>
              <w:jc w:val="both"/>
              <w:rPr>
                <w:rFonts w:ascii="Times New Roman" w:hAnsi="Times New Roman"/>
                <w:sz w:val="28"/>
                <w:szCs w:val="24"/>
              </w:rPr>
            </w:pPr>
          </w:p>
          <w:p w:rsidR="0019765E" w:rsidRPr="00FC103F" w:rsidRDefault="0019765E" w:rsidP="00FC103F">
            <w:pPr>
              <w:jc w:val="both"/>
              <w:rPr>
                <w:rFonts w:ascii="Times New Roman" w:hAnsi="Times New Roman"/>
                <w:b/>
                <w:sz w:val="28"/>
                <w:szCs w:val="24"/>
              </w:rPr>
            </w:pPr>
          </w:p>
          <w:p w:rsidR="0019765E" w:rsidRPr="00FC103F" w:rsidRDefault="0019765E" w:rsidP="00FC103F">
            <w:pPr>
              <w:jc w:val="both"/>
              <w:rPr>
                <w:rFonts w:ascii="Times New Roman" w:hAnsi="Times New Roman"/>
                <w:b/>
                <w:sz w:val="28"/>
                <w:szCs w:val="24"/>
              </w:rPr>
            </w:pPr>
          </w:p>
          <w:p w:rsidR="0019765E" w:rsidRPr="00FC103F" w:rsidRDefault="0019765E" w:rsidP="00FC103F">
            <w:pPr>
              <w:jc w:val="both"/>
              <w:rPr>
                <w:rFonts w:ascii="Times New Roman" w:hAnsi="Times New Roman"/>
                <w:b/>
                <w:sz w:val="28"/>
                <w:szCs w:val="24"/>
              </w:rPr>
            </w:pPr>
          </w:p>
          <w:p w:rsidR="0019765E" w:rsidRPr="00FC103F" w:rsidRDefault="0019765E" w:rsidP="00FC103F">
            <w:pPr>
              <w:jc w:val="both"/>
              <w:rPr>
                <w:rFonts w:ascii="Times New Roman" w:hAnsi="Times New Roman"/>
                <w:b/>
                <w:sz w:val="28"/>
                <w:szCs w:val="24"/>
              </w:rPr>
            </w:pPr>
          </w:p>
          <w:p w:rsidR="0019765E" w:rsidRPr="00FC103F" w:rsidRDefault="0019765E" w:rsidP="00FC103F">
            <w:pPr>
              <w:jc w:val="both"/>
              <w:rPr>
                <w:rFonts w:ascii="Times New Roman" w:hAnsi="Times New Roman"/>
                <w:b/>
                <w:sz w:val="28"/>
                <w:szCs w:val="24"/>
              </w:rPr>
            </w:pPr>
          </w:p>
        </w:tc>
      </w:tr>
      <w:tr w:rsidR="0019765E" w:rsidRPr="00FC103F" w:rsidTr="00EF70FF">
        <w:tc>
          <w:tcPr>
            <w:tcW w:w="880" w:type="dxa"/>
            <w:shd w:val="clear" w:color="auto" w:fill="auto"/>
          </w:tcPr>
          <w:p w:rsidR="0019765E" w:rsidRPr="00FC103F" w:rsidRDefault="0019765E" w:rsidP="00FC103F">
            <w:pPr>
              <w:pStyle w:val="a5"/>
              <w:widowControl w:val="0"/>
              <w:numPr>
                <w:ilvl w:val="0"/>
                <w:numId w:val="1"/>
              </w:numPr>
              <w:ind w:right="306"/>
              <w:jc w:val="center"/>
              <w:rPr>
                <w:sz w:val="28"/>
                <w:szCs w:val="24"/>
                <w:lang w:val="ru-RU"/>
              </w:rPr>
            </w:pPr>
          </w:p>
        </w:tc>
        <w:tc>
          <w:tcPr>
            <w:tcW w:w="1134" w:type="dxa"/>
            <w:shd w:val="clear" w:color="auto" w:fill="auto"/>
          </w:tcPr>
          <w:p w:rsidR="0019765E" w:rsidRPr="00FC103F" w:rsidRDefault="0019765E" w:rsidP="00FC103F">
            <w:pPr>
              <w:keepNext/>
              <w:contextualSpacing/>
              <w:jc w:val="both"/>
              <w:rPr>
                <w:rFonts w:ascii="Times New Roman" w:eastAsia="Times New Roman" w:hAnsi="Times New Roman"/>
                <w:spacing w:val="2"/>
                <w:sz w:val="28"/>
                <w:szCs w:val="24"/>
              </w:rPr>
            </w:pPr>
            <w:r w:rsidRPr="00FC103F">
              <w:rPr>
                <w:rFonts w:ascii="Times New Roman" w:eastAsia="Times New Roman" w:hAnsi="Times New Roman"/>
                <w:spacing w:val="2"/>
                <w:sz w:val="28"/>
                <w:szCs w:val="24"/>
              </w:rPr>
              <w:t>Новая статья 135-1</w:t>
            </w:r>
          </w:p>
        </w:tc>
        <w:tc>
          <w:tcPr>
            <w:tcW w:w="4395" w:type="dxa"/>
            <w:shd w:val="clear" w:color="auto" w:fill="auto"/>
          </w:tcPr>
          <w:p w:rsidR="0019765E" w:rsidRPr="00FC103F" w:rsidRDefault="0019765E" w:rsidP="00FC103F">
            <w:pPr>
              <w:ind w:firstLine="459"/>
              <w:contextualSpacing/>
              <w:jc w:val="both"/>
              <w:rPr>
                <w:rFonts w:ascii="Times New Roman" w:eastAsia="Times New Roman" w:hAnsi="Times New Roman"/>
                <w:b/>
                <w:spacing w:val="2"/>
                <w:sz w:val="28"/>
                <w:szCs w:val="24"/>
              </w:rPr>
            </w:pPr>
            <w:r w:rsidRPr="00FC103F">
              <w:rPr>
                <w:rFonts w:ascii="Times New Roman" w:eastAsia="Times New Roman" w:hAnsi="Times New Roman"/>
                <w:b/>
                <w:spacing w:val="2"/>
                <w:sz w:val="28"/>
                <w:szCs w:val="24"/>
              </w:rPr>
              <w:t>Отсутствует.</w:t>
            </w:r>
          </w:p>
        </w:tc>
        <w:tc>
          <w:tcPr>
            <w:tcW w:w="4394" w:type="dxa"/>
            <w:shd w:val="clear" w:color="auto" w:fill="auto"/>
          </w:tcPr>
          <w:p w:rsidR="0019765E" w:rsidRPr="00FC103F" w:rsidRDefault="0019765E" w:rsidP="00FC103F">
            <w:pPr>
              <w:ind w:firstLine="459"/>
              <w:contextualSpacing/>
              <w:jc w:val="both"/>
              <w:rPr>
                <w:rFonts w:ascii="Times New Roman" w:eastAsia="Times New Roman" w:hAnsi="Times New Roman"/>
                <w:b/>
                <w:spacing w:val="2"/>
                <w:sz w:val="28"/>
                <w:szCs w:val="24"/>
              </w:rPr>
            </w:pPr>
            <w:r w:rsidRPr="00FC103F">
              <w:rPr>
                <w:rFonts w:ascii="Times New Roman" w:eastAsia="Times New Roman" w:hAnsi="Times New Roman"/>
                <w:b/>
                <w:spacing w:val="2"/>
                <w:sz w:val="28"/>
                <w:szCs w:val="24"/>
              </w:rPr>
              <w:t>Статья 135-1. Иск о проверке законности подзаконного нормативного правового акта</w:t>
            </w:r>
          </w:p>
          <w:p w:rsidR="0019765E" w:rsidRPr="00FC103F" w:rsidRDefault="0019765E" w:rsidP="00FC103F">
            <w:pPr>
              <w:ind w:firstLine="459"/>
              <w:contextualSpacing/>
              <w:jc w:val="both"/>
              <w:rPr>
                <w:rFonts w:ascii="Times New Roman" w:eastAsia="Times New Roman" w:hAnsi="Times New Roman"/>
                <w:spacing w:val="2"/>
                <w:sz w:val="28"/>
                <w:szCs w:val="24"/>
              </w:rPr>
            </w:pPr>
            <w:r w:rsidRPr="00FC103F">
              <w:rPr>
                <w:rFonts w:ascii="Times New Roman" w:eastAsia="Times New Roman" w:hAnsi="Times New Roman"/>
                <w:b/>
                <w:spacing w:val="2"/>
                <w:sz w:val="28"/>
                <w:szCs w:val="24"/>
                <w:lang w:val="kk-KZ"/>
              </w:rPr>
              <w:t>По иску о проверке законности подзаконного нормативного правового акта истец может потребовать признать подзаконный нормативный правовой акт (его положений) противоречащим закону (кроме Конституции) полностью или в отдельной части.</w:t>
            </w:r>
          </w:p>
        </w:tc>
        <w:tc>
          <w:tcPr>
            <w:tcW w:w="4394" w:type="dxa"/>
            <w:shd w:val="clear" w:color="auto" w:fill="auto"/>
          </w:tcPr>
          <w:p w:rsidR="0019765E" w:rsidRPr="00FC103F" w:rsidRDefault="0019765E" w:rsidP="00FC103F">
            <w:pPr>
              <w:ind w:firstLine="464"/>
              <w:jc w:val="both"/>
              <w:rPr>
                <w:rFonts w:ascii="Times New Roman" w:hAnsi="Times New Roman"/>
                <w:b/>
                <w:sz w:val="28"/>
                <w:szCs w:val="24"/>
              </w:rPr>
            </w:pPr>
            <w:r w:rsidRPr="00FC103F">
              <w:rPr>
                <w:rFonts w:ascii="Times New Roman" w:hAnsi="Times New Roman"/>
                <w:sz w:val="28"/>
                <w:szCs w:val="24"/>
              </w:rPr>
              <w:t xml:space="preserve">Аналогично позиции </w:t>
            </w:r>
            <w:r w:rsidR="001A2F39" w:rsidRPr="00FC103F">
              <w:rPr>
                <w:rFonts w:ascii="Times New Roman" w:hAnsi="Times New Roman"/>
                <w:sz w:val="28"/>
                <w:szCs w:val="24"/>
              </w:rPr>
              <w:t>4</w:t>
            </w:r>
            <w:r w:rsidRPr="00FC103F">
              <w:rPr>
                <w:rFonts w:ascii="Times New Roman" w:hAnsi="Times New Roman"/>
                <w:sz w:val="28"/>
                <w:szCs w:val="24"/>
              </w:rPr>
              <w:t xml:space="preserve"> СТ</w:t>
            </w:r>
          </w:p>
        </w:tc>
      </w:tr>
      <w:tr w:rsidR="0019765E" w:rsidRPr="00FC103F" w:rsidTr="00EF70FF">
        <w:tc>
          <w:tcPr>
            <w:tcW w:w="880" w:type="dxa"/>
            <w:shd w:val="clear" w:color="auto" w:fill="auto"/>
          </w:tcPr>
          <w:p w:rsidR="0019765E" w:rsidRPr="00FC103F" w:rsidRDefault="0019765E" w:rsidP="00FC103F">
            <w:pPr>
              <w:pStyle w:val="a5"/>
              <w:widowControl w:val="0"/>
              <w:numPr>
                <w:ilvl w:val="0"/>
                <w:numId w:val="1"/>
              </w:numPr>
              <w:ind w:right="306"/>
              <w:jc w:val="center"/>
              <w:rPr>
                <w:sz w:val="28"/>
                <w:szCs w:val="24"/>
                <w:lang w:val="ru-RU"/>
              </w:rPr>
            </w:pPr>
          </w:p>
        </w:tc>
        <w:tc>
          <w:tcPr>
            <w:tcW w:w="1134" w:type="dxa"/>
            <w:shd w:val="clear" w:color="auto" w:fill="auto"/>
          </w:tcPr>
          <w:p w:rsidR="0019765E" w:rsidRPr="00FC103F" w:rsidRDefault="0019765E" w:rsidP="00FC103F">
            <w:pPr>
              <w:keepNext/>
              <w:contextualSpacing/>
              <w:jc w:val="both"/>
              <w:rPr>
                <w:rFonts w:ascii="Times New Roman" w:eastAsia="Times New Roman" w:hAnsi="Times New Roman"/>
                <w:spacing w:val="2"/>
                <w:sz w:val="28"/>
                <w:szCs w:val="24"/>
              </w:rPr>
            </w:pPr>
            <w:r w:rsidRPr="00FC103F">
              <w:rPr>
                <w:rFonts w:ascii="Times New Roman" w:eastAsia="Times New Roman" w:hAnsi="Times New Roman"/>
                <w:spacing w:val="2"/>
                <w:sz w:val="28"/>
                <w:szCs w:val="24"/>
              </w:rPr>
              <w:t>Новая часть 3-1 статьи 136</w:t>
            </w:r>
          </w:p>
        </w:tc>
        <w:tc>
          <w:tcPr>
            <w:tcW w:w="4395" w:type="dxa"/>
            <w:shd w:val="clear" w:color="auto" w:fill="auto"/>
          </w:tcPr>
          <w:p w:rsidR="0019765E" w:rsidRPr="00FC103F" w:rsidRDefault="0019765E" w:rsidP="00FC103F">
            <w:pPr>
              <w:ind w:firstLine="459"/>
              <w:contextualSpacing/>
              <w:jc w:val="both"/>
              <w:rPr>
                <w:rFonts w:ascii="Times New Roman" w:eastAsia="Times New Roman" w:hAnsi="Times New Roman"/>
                <w:spacing w:val="2"/>
                <w:sz w:val="28"/>
                <w:szCs w:val="24"/>
                <w:lang w:val="kk-KZ"/>
              </w:rPr>
            </w:pPr>
            <w:r w:rsidRPr="00FC103F">
              <w:rPr>
                <w:rFonts w:ascii="Times New Roman" w:eastAsia="Times New Roman" w:hAnsi="Times New Roman"/>
                <w:spacing w:val="2"/>
                <w:sz w:val="28"/>
                <w:szCs w:val="24"/>
                <w:lang w:val="kk-KZ"/>
              </w:rPr>
              <w:t>Статья 136. Срок на подачу иска</w:t>
            </w:r>
          </w:p>
          <w:p w:rsidR="0019765E" w:rsidRPr="00FC103F" w:rsidRDefault="0019765E" w:rsidP="00FC103F">
            <w:pPr>
              <w:ind w:firstLine="459"/>
              <w:contextualSpacing/>
              <w:jc w:val="both"/>
              <w:rPr>
                <w:rFonts w:ascii="Times New Roman" w:eastAsia="Times New Roman" w:hAnsi="Times New Roman"/>
                <w:spacing w:val="2"/>
                <w:sz w:val="28"/>
                <w:szCs w:val="24"/>
                <w:lang w:val="kk-KZ"/>
              </w:rPr>
            </w:pPr>
            <w:r w:rsidRPr="00FC103F">
              <w:rPr>
                <w:rFonts w:ascii="Times New Roman" w:eastAsia="Times New Roman" w:hAnsi="Times New Roman"/>
                <w:spacing w:val="2"/>
                <w:sz w:val="28"/>
                <w:szCs w:val="24"/>
                <w:lang w:val="kk-KZ"/>
              </w:rPr>
              <w:t>...</w:t>
            </w:r>
          </w:p>
          <w:p w:rsidR="0019765E" w:rsidRPr="00FC103F" w:rsidRDefault="0019765E" w:rsidP="00FC103F">
            <w:pPr>
              <w:ind w:firstLine="459"/>
              <w:contextualSpacing/>
              <w:jc w:val="both"/>
              <w:rPr>
                <w:rFonts w:ascii="Times New Roman" w:eastAsia="Times New Roman" w:hAnsi="Times New Roman"/>
                <w:b/>
                <w:spacing w:val="2"/>
                <w:sz w:val="28"/>
                <w:szCs w:val="24"/>
                <w:lang w:val="kk-KZ"/>
              </w:rPr>
            </w:pPr>
            <w:r w:rsidRPr="00FC103F">
              <w:rPr>
                <w:rFonts w:ascii="Times New Roman" w:eastAsia="Times New Roman" w:hAnsi="Times New Roman"/>
                <w:b/>
                <w:spacing w:val="2"/>
                <w:sz w:val="28"/>
                <w:szCs w:val="24"/>
                <w:lang w:val="kk-KZ"/>
              </w:rPr>
              <w:t>3-1. отсутсвует.</w:t>
            </w:r>
          </w:p>
        </w:tc>
        <w:tc>
          <w:tcPr>
            <w:tcW w:w="4394" w:type="dxa"/>
            <w:shd w:val="clear" w:color="auto" w:fill="auto"/>
          </w:tcPr>
          <w:p w:rsidR="0019765E" w:rsidRPr="00FC103F" w:rsidRDefault="0019765E" w:rsidP="00FC103F">
            <w:pPr>
              <w:ind w:firstLine="459"/>
              <w:contextualSpacing/>
              <w:jc w:val="both"/>
              <w:rPr>
                <w:rFonts w:ascii="Times New Roman" w:eastAsia="Times New Roman" w:hAnsi="Times New Roman"/>
                <w:spacing w:val="2"/>
                <w:sz w:val="28"/>
                <w:szCs w:val="24"/>
                <w:lang w:val="kk-KZ"/>
              </w:rPr>
            </w:pPr>
            <w:r w:rsidRPr="00FC103F">
              <w:rPr>
                <w:rFonts w:ascii="Times New Roman" w:eastAsia="Times New Roman" w:hAnsi="Times New Roman"/>
                <w:spacing w:val="2"/>
                <w:sz w:val="28"/>
                <w:szCs w:val="24"/>
                <w:lang w:val="kk-KZ"/>
              </w:rPr>
              <w:t>Статья 136. Срок на подачу иска</w:t>
            </w:r>
          </w:p>
          <w:p w:rsidR="0019765E" w:rsidRPr="00FC103F" w:rsidRDefault="0019765E" w:rsidP="00FC103F">
            <w:pPr>
              <w:ind w:firstLine="459"/>
              <w:contextualSpacing/>
              <w:jc w:val="both"/>
              <w:rPr>
                <w:rFonts w:ascii="Times New Roman" w:eastAsia="Times New Roman" w:hAnsi="Times New Roman"/>
                <w:spacing w:val="2"/>
                <w:sz w:val="28"/>
                <w:szCs w:val="24"/>
                <w:lang w:val="kk-KZ"/>
              </w:rPr>
            </w:pPr>
            <w:r w:rsidRPr="00FC103F">
              <w:rPr>
                <w:rFonts w:ascii="Times New Roman" w:eastAsia="Times New Roman" w:hAnsi="Times New Roman"/>
                <w:spacing w:val="2"/>
                <w:sz w:val="28"/>
                <w:szCs w:val="24"/>
                <w:lang w:val="kk-KZ"/>
              </w:rPr>
              <w:t>...</w:t>
            </w:r>
          </w:p>
          <w:p w:rsidR="0019765E" w:rsidRPr="00FC103F" w:rsidRDefault="0019765E" w:rsidP="00FC103F">
            <w:pPr>
              <w:ind w:firstLine="459"/>
              <w:contextualSpacing/>
              <w:jc w:val="both"/>
              <w:rPr>
                <w:rFonts w:ascii="Times New Roman" w:eastAsia="Times New Roman" w:hAnsi="Times New Roman"/>
                <w:spacing w:val="2"/>
                <w:sz w:val="28"/>
                <w:szCs w:val="24"/>
              </w:rPr>
            </w:pPr>
            <w:r w:rsidRPr="00FC103F">
              <w:rPr>
                <w:rFonts w:ascii="Times New Roman" w:eastAsia="Times New Roman" w:hAnsi="Times New Roman"/>
                <w:b/>
                <w:spacing w:val="2"/>
                <w:sz w:val="28"/>
                <w:szCs w:val="24"/>
                <w:lang w:val="kk-KZ"/>
              </w:rPr>
              <w:t xml:space="preserve">3-1. </w:t>
            </w:r>
            <w:r w:rsidRPr="003974F3">
              <w:rPr>
                <w:rFonts w:ascii="Times New Roman" w:eastAsia="Times New Roman" w:hAnsi="Times New Roman"/>
                <w:b/>
                <w:spacing w:val="2"/>
                <w:sz w:val="28"/>
                <w:szCs w:val="24"/>
                <w:lang w:val="kk-KZ"/>
              </w:rPr>
              <w:t xml:space="preserve">Иск о проверке законности подзаконного нормативного правового  акта (его положений) подается в суд в течение трех месяцев со дня, когда истцу стало известно о </w:t>
            </w:r>
            <w:r w:rsidRPr="003974F3">
              <w:rPr>
                <w:rFonts w:ascii="Times New Roman" w:eastAsia="Times New Roman" w:hAnsi="Times New Roman"/>
                <w:b/>
                <w:spacing w:val="2"/>
                <w:sz w:val="28"/>
                <w:szCs w:val="24"/>
                <w:lang w:val="kk-KZ"/>
              </w:rPr>
              <w:lastRenderedPageBreak/>
              <w:t>нарушении</w:t>
            </w:r>
            <w:r w:rsidR="00CD22A9" w:rsidRPr="003974F3">
              <w:rPr>
                <w:rFonts w:ascii="Times New Roman" w:eastAsia="Times New Roman" w:hAnsi="Times New Roman"/>
                <w:b/>
                <w:spacing w:val="2"/>
                <w:sz w:val="28"/>
                <w:szCs w:val="24"/>
                <w:lang w:val="kk-KZ"/>
              </w:rPr>
              <w:t xml:space="preserve"> </w:t>
            </w:r>
            <w:r w:rsidR="00296547" w:rsidRPr="003974F3">
              <w:rPr>
                <w:rFonts w:ascii="Times New Roman" w:eastAsia="Times New Roman" w:hAnsi="Times New Roman"/>
                <w:b/>
                <w:spacing w:val="2"/>
                <w:sz w:val="28"/>
                <w:szCs w:val="24"/>
                <w:lang w:val="kk-KZ"/>
              </w:rPr>
              <w:t>и (</w:t>
            </w:r>
            <w:r w:rsidR="00CD22A9" w:rsidRPr="003974F3">
              <w:rPr>
                <w:rFonts w:ascii="Times New Roman" w:eastAsia="Times New Roman" w:hAnsi="Times New Roman"/>
                <w:b/>
                <w:spacing w:val="2"/>
                <w:sz w:val="28"/>
                <w:szCs w:val="24"/>
                <w:lang w:val="kk-KZ"/>
              </w:rPr>
              <w:t>или</w:t>
            </w:r>
            <w:r w:rsidR="00296547" w:rsidRPr="003974F3">
              <w:rPr>
                <w:rFonts w:ascii="Times New Roman" w:eastAsia="Times New Roman" w:hAnsi="Times New Roman"/>
                <w:b/>
                <w:spacing w:val="2"/>
                <w:sz w:val="28"/>
                <w:szCs w:val="24"/>
                <w:lang w:val="kk-KZ"/>
              </w:rPr>
              <w:t>)</w:t>
            </w:r>
            <w:r w:rsidR="00CD22A9" w:rsidRPr="003974F3">
              <w:rPr>
                <w:rFonts w:ascii="Times New Roman" w:eastAsia="Times New Roman" w:hAnsi="Times New Roman"/>
                <w:b/>
                <w:spacing w:val="2"/>
                <w:sz w:val="28"/>
                <w:szCs w:val="24"/>
                <w:lang w:val="kk-KZ"/>
              </w:rPr>
              <w:t xml:space="preserve"> возможном нарушении</w:t>
            </w:r>
            <w:r w:rsidRPr="003974F3">
              <w:rPr>
                <w:rFonts w:ascii="Times New Roman" w:eastAsia="Times New Roman" w:hAnsi="Times New Roman"/>
                <w:b/>
                <w:spacing w:val="2"/>
                <w:sz w:val="28"/>
                <w:szCs w:val="24"/>
                <w:lang w:val="kk-KZ"/>
              </w:rPr>
              <w:t xml:space="preserve"> его прав и законных интересов, </w:t>
            </w:r>
            <w:r w:rsidR="00DC34F1">
              <w:rPr>
                <w:rFonts w:ascii="Times New Roman" w:eastAsia="Times New Roman" w:hAnsi="Times New Roman"/>
                <w:b/>
                <w:spacing w:val="2"/>
                <w:sz w:val="28"/>
                <w:szCs w:val="24"/>
                <w:lang w:val="kk-KZ"/>
              </w:rPr>
              <w:t xml:space="preserve">которые </w:t>
            </w:r>
            <w:r w:rsidRPr="003974F3">
              <w:rPr>
                <w:rFonts w:ascii="Times New Roman" w:eastAsia="Times New Roman" w:hAnsi="Times New Roman"/>
                <w:b/>
                <w:spacing w:val="2"/>
                <w:sz w:val="28"/>
                <w:szCs w:val="24"/>
                <w:lang w:val="kk-KZ"/>
              </w:rPr>
              <w:t>гарантирован Конституцией и законами Республики Казахстан.</w:t>
            </w:r>
          </w:p>
        </w:tc>
        <w:tc>
          <w:tcPr>
            <w:tcW w:w="4394" w:type="dxa"/>
            <w:shd w:val="clear" w:color="auto" w:fill="auto"/>
          </w:tcPr>
          <w:p w:rsidR="0019765E" w:rsidRPr="00FC103F" w:rsidRDefault="0019765E" w:rsidP="00FC103F">
            <w:pPr>
              <w:pStyle w:val="a5"/>
              <w:ind w:left="0" w:firstLine="464"/>
              <w:contextualSpacing/>
              <w:jc w:val="both"/>
              <w:rPr>
                <w:spacing w:val="2"/>
                <w:sz w:val="28"/>
                <w:szCs w:val="24"/>
                <w:lang w:val="kk-KZ"/>
              </w:rPr>
            </w:pPr>
            <w:r w:rsidRPr="00FC103F">
              <w:rPr>
                <w:spacing w:val="2"/>
                <w:sz w:val="28"/>
                <w:szCs w:val="24"/>
                <w:lang w:val="kk-KZ"/>
              </w:rPr>
              <w:lastRenderedPageBreak/>
              <w:t xml:space="preserve">Аналогично позиции </w:t>
            </w:r>
            <w:r w:rsidR="001A2F39" w:rsidRPr="00FC103F">
              <w:rPr>
                <w:spacing w:val="2"/>
                <w:sz w:val="28"/>
                <w:szCs w:val="24"/>
                <w:lang w:val="kk-KZ"/>
              </w:rPr>
              <w:t>4</w:t>
            </w:r>
            <w:r w:rsidRPr="00FC103F">
              <w:rPr>
                <w:spacing w:val="2"/>
                <w:sz w:val="28"/>
                <w:szCs w:val="24"/>
                <w:lang w:val="kk-KZ"/>
              </w:rPr>
              <w:t xml:space="preserve"> СТ</w:t>
            </w:r>
          </w:p>
        </w:tc>
      </w:tr>
      <w:tr w:rsidR="0019765E" w:rsidRPr="00FC103F" w:rsidTr="00EF70FF">
        <w:tc>
          <w:tcPr>
            <w:tcW w:w="880" w:type="dxa"/>
          </w:tcPr>
          <w:p w:rsidR="0019765E" w:rsidRPr="00FC103F" w:rsidRDefault="0019765E" w:rsidP="00FC103F">
            <w:pPr>
              <w:pStyle w:val="a5"/>
              <w:widowControl w:val="0"/>
              <w:numPr>
                <w:ilvl w:val="0"/>
                <w:numId w:val="1"/>
              </w:numPr>
              <w:ind w:right="306"/>
              <w:jc w:val="center"/>
              <w:rPr>
                <w:sz w:val="28"/>
                <w:szCs w:val="24"/>
                <w:lang w:val="ru-RU"/>
              </w:rPr>
            </w:pPr>
          </w:p>
        </w:tc>
        <w:tc>
          <w:tcPr>
            <w:tcW w:w="1134" w:type="dxa"/>
          </w:tcPr>
          <w:p w:rsidR="0019765E" w:rsidRPr="00FC103F" w:rsidRDefault="0019765E" w:rsidP="00FC103F">
            <w:pPr>
              <w:jc w:val="both"/>
              <w:rPr>
                <w:rFonts w:ascii="Times New Roman" w:eastAsia="Times New Roman" w:hAnsi="Times New Roman"/>
                <w:sz w:val="28"/>
                <w:szCs w:val="24"/>
                <w:lang w:eastAsia="ru-RU"/>
              </w:rPr>
            </w:pPr>
            <w:r w:rsidRPr="00FC103F">
              <w:rPr>
                <w:rFonts w:ascii="Times New Roman" w:eastAsia="Times New Roman" w:hAnsi="Times New Roman"/>
                <w:sz w:val="28"/>
                <w:szCs w:val="24"/>
                <w:lang w:eastAsia="ru-RU"/>
              </w:rPr>
              <w:t>Часть вторая статьи 155</w:t>
            </w:r>
          </w:p>
        </w:tc>
        <w:tc>
          <w:tcPr>
            <w:tcW w:w="4395" w:type="dxa"/>
          </w:tcPr>
          <w:p w:rsidR="0019765E" w:rsidRPr="00FC103F" w:rsidRDefault="0019765E" w:rsidP="00FC103F">
            <w:pPr>
              <w:ind w:firstLine="453"/>
              <w:jc w:val="both"/>
              <w:textAlignment w:val="baseline"/>
              <w:rPr>
                <w:rFonts w:ascii="Times New Roman" w:eastAsia="Times New Roman" w:hAnsi="Times New Roman"/>
                <w:sz w:val="28"/>
                <w:szCs w:val="24"/>
                <w:lang w:eastAsia="ru-RU"/>
              </w:rPr>
            </w:pPr>
            <w:r w:rsidRPr="00FC103F">
              <w:rPr>
                <w:rFonts w:ascii="Times New Roman" w:eastAsia="Times New Roman" w:hAnsi="Times New Roman"/>
                <w:sz w:val="28"/>
                <w:szCs w:val="24"/>
                <w:lang w:eastAsia="ru-RU"/>
              </w:rPr>
              <w:t>Статья 155. Вопросы, разрешаемые судом при вынесении решения</w:t>
            </w:r>
          </w:p>
          <w:p w:rsidR="0019765E" w:rsidRPr="00FC103F" w:rsidRDefault="0019765E" w:rsidP="00FC103F">
            <w:pPr>
              <w:ind w:firstLine="453"/>
              <w:jc w:val="both"/>
              <w:textAlignment w:val="baseline"/>
              <w:rPr>
                <w:rFonts w:ascii="Times New Roman" w:eastAsia="Times New Roman" w:hAnsi="Times New Roman"/>
                <w:sz w:val="28"/>
                <w:szCs w:val="24"/>
                <w:lang w:eastAsia="ru-RU"/>
              </w:rPr>
            </w:pPr>
            <w:r w:rsidRPr="00FC103F">
              <w:rPr>
                <w:rFonts w:ascii="Times New Roman" w:eastAsia="Times New Roman" w:hAnsi="Times New Roman"/>
                <w:sz w:val="28"/>
                <w:szCs w:val="24"/>
                <w:lang w:eastAsia="ru-RU"/>
              </w:rPr>
              <w:t>…</w:t>
            </w:r>
          </w:p>
          <w:p w:rsidR="0019765E" w:rsidRPr="00FC103F" w:rsidRDefault="0019765E" w:rsidP="00FC103F">
            <w:pPr>
              <w:ind w:firstLine="453"/>
              <w:jc w:val="both"/>
              <w:textAlignment w:val="baseline"/>
              <w:rPr>
                <w:rFonts w:ascii="Times New Roman" w:eastAsia="Times New Roman" w:hAnsi="Times New Roman"/>
                <w:sz w:val="28"/>
                <w:szCs w:val="24"/>
                <w:lang w:eastAsia="ru-RU"/>
              </w:rPr>
            </w:pPr>
            <w:r w:rsidRPr="00FC103F">
              <w:rPr>
                <w:rFonts w:ascii="Times New Roman" w:eastAsia="Times New Roman" w:hAnsi="Times New Roman"/>
                <w:sz w:val="28"/>
                <w:szCs w:val="24"/>
                <w:lang w:eastAsia="ru-RU"/>
              </w:rPr>
              <w:t>2. При осуществлении административным органом, должностным лицом административного усмотрения суд также проверяет, не превышены ли пределы, установленные законодательством Республики Казахстан, и соответствует ли осуществление административного усмотрения целям данного полномочия.</w:t>
            </w:r>
          </w:p>
        </w:tc>
        <w:tc>
          <w:tcPr>
            <w:tcW w:w="4394" w:type="dxa"/>
          </w:tcPr>
          <w:p w:rsidR="0019765E" w:rsidRPr="00FC103F" w:rsidRDefault="0019765E" w:rsidP="00FC103F">
            <w:pPr>
              <w:ind w:firstLine="453"/>
              <w:jc w:val="both"/>
              <w:textAlignment w:val="baseline"/>
              <w:rPr>
                <w:rFonts w:ascii="Times New Roman" w:eastAsia="Times New Roman" w:hAnsi="Times New Roman"/>
                <w:sz w:val="28"/>
                <w:szCs w:val="24"/>
                <w:lang w:eastAsia="ru-RU"/>
              </w:rPr>
            </w:pPr>
            <w:r w:rsidRPr="00FC103F">
              <w:rPr>
                <w:rFonts w:ascii="Times New Roman" w:eastAsia="Times New Roman" w:hAnsi="Times New Roman"/>
                <w:sz w:val="28"/>
                <w:szCs w:val="24"/>
                <w:lang w:eastAsia="ru-RU"/>
              </w:rPr>
              <w:t>Статья 155. Вопросы, разрешаемые судом при вынесении решения</w:t>
            </w:r>
          </w:p>
          <w:p w:rsidR="0019765E" w:rsidRPr="00FC103F" w:rsidRDefault="0019765E" w:rsidP="00FC103F">
            <w:pPr>
              <w:ind w:firstLine="453"/>
              <w:jc w:val="both"/>
              <w:textAlignment w:val="baseline"/>
              <w:rPr>
                <w:rFonts w:ascii="Times New Roman" w:eastAsia="Times New Roman" w:hAnsi="Times New Roman"/>
                <w:sz w:val="28"/>
                <w:szCs w:val="24"/>
                <w:lang w:eastAsia="ru-RU"/>
              </w:rPr>
            </w:pPr>
            <w:r w:rsidRPr="00FC103F">
              <w:rPr>
                <w:rFonts w:ascii="Times New Roman" w:eastAsia="Times New Roman" w:hAnsi="Times New Roman"/>
                <w:sz w:val="28"/>
                <w:szCs w:val="24"/>
                <w:lang w:eastAsia="ru-RU"/>
              </w:rPr>
              <w:t>…</w:t>
            </w:r>
          </w:p>
          <w:p w:rsidR="0019765E" w:rsidRPr="00FC103F" w:rsidRDefault="0019765E" w:rsidP="00FC103F">
            <w:pPr>
              <w:ind w:firstLine="453"/>
              <w:jc w:val="both"/>
              <w:textAlignment w:val="baseline"/>
              <w:rPr>
                <w:rFonts w:ascii="Times New Roman" w:eastAsia="Times New Roman" w:hAnsi="Times New Roman"/>
                <w:sz w:val="28"/>
                <w:szCs w:val="24"/>
                <w:lang w:eastAsia="ru-RU"/>
              </w:rPr>
            </w:pPr>
            <w:r w:rsidRPr="00FC103F">
              <w:rPr>
                <w:rFonts w:ascii="Times New Roman" w:eastAsia="Times New Roman" w:hAnsi="Times New Roman"/>
                <w:sz w:val="28"/>
                <w:szCs w:val="24"/>
                <w:lang w:eastAsia="ru-RU"/>
              </w:rPr>
              <w:t xml:space="preserve">2. При осуществлении административным органом, должностным лицом административного усмотрения суд также проверяет, не превышены ли пределы, установленные законодательством Республики Казахстан, и соответствует ли осуществление административного усмотрения целям полномочия </w:t>
            </w:r>
            <w:r w:rsidRPr="00FC103F">
              <w:rPr>
                <w:rFonts w:ascii="Times New Roman" w:eastAsia="Times New Roman" w:hAnsi="Times New Roman"/>
                <w:b/>
                <w:sz w:val="28"/>
                <w:szCs w:val="24"/>
                <w:lang w:eastAsia="ru-RU"/>
              </w:rPr>
              <w:t>административного органа по принятию административного акта или совершению действия</w:t>
            </w:r>
            <w:r w:rsidRPr="00FC103F">
              <w:rPr>
                <w:rFonts w:ascii="Times New Roman" w:eastAsia="Times New Roman" w:hAnsi="Times New Roman"/>
                <w:sz w:val="28"/>
                <w:szCs w:val="24"/>
                <w:lang w:eastAsia="ru-RU"/>
              </w:rPr>
              <w:t>.</w:t>
            </w:r>
          </w:p>
        </w:tc>
        <w:tc>
          <w:tcPr>
            <w:tcW w:w="4394" w:type="dxa"/>
          </w:tcPr>
          <w:p w:rsidR="0019765E" w:rsidRPr="00FC103F" w:rsidRDefault="0019765E" w:rsidP="00FC103F">
            <w:pPr>
              <w:ind w:firstLine="464"/>
              <w:jc w:val="both"/>
              <w:rPr>
                <w:rFonts w:ascii="Times New Roman" w:hAnsi="Times New Roman"/>
                <w:sz w:val="28"/>
                <w:szCs w:val="24"/>
              </w:rPr>
            </w:pPr>
            <w:r w:rsidRPr="00FC103F">
              <w:rPr>
                <w:rFonts w:ascii="Times New Roman" w:hAnsi="Times New Roman"/>
                <w:sz w:val="28"/>
                <w:szCs w:val="24"/>
              </w:rPr>
              <w:t>В действующей редакции непонятно о каким именно «данном»</w:t>
            </w:r>
            <w:r w:rsidRPr="00FC103F">
              <w:rPr>
                <w:rFonts w:ascii="Times New Roman" w:hAnsi="Times New Roman"/>
                <w:sz w:val="28"/>
                <w:szCs w:val="24"/>
                <w:lang w:val="kk-KZ"/>
              </w:rPr>
              <w:t xml:space="preserve"> </w:t>
            </w:r>
            <w:r w:rsidRPr="00FC103F">
              <w:rPr>
                <w:rFonts w:ascii="Times New Roman" w:hAnsi="Times New Roman"/>
                <w:sz w:val="28"/>
                <w:szCs w:val="24"/>
              </w:rPr>
              <w:t>полномочии идет речь.</w:t>
            </w:r>
          </w:p>
          <w:p w:rsidR="0019765E" w:rsidRPr="00FC103F" w:rsidRDefault="0019765E" w:rsidP="00FC103F">
            <w:pPr>
              <w:ind w:firstLine="464"/>
              <w:jc w:val="both"/>
              <w:rPr>
                <w:rFonts w:ascii="Times New Roman" w:hAnsi="Times New Roman"/>
                <w:sz w:val="28"/>
                <w:szCs w:val="24"/>
              </w:rPr>
            </w:pPr>
            <w:r w:rsidRPr="00FC103F">
              <w:rPr>
                <w:rFonts w:ascii="Times New Roman" w:hAnsi="Times New Roman"/>
                <w:sz w:val="28"/>
                <w:szCs w:val="24"/>
              </w:rPr>
              <w:t>Предложение связано с улучшением юридической техники подпункта.</w:t>
            </w:r>
          </w:p>
        </w:tc>
      </w:tr>
      <w:tr w:rsidR="0019765E" w:rsidRPr="00FC103F" w:rsidTr="00EF70FF">
        <w:tc>
          <w:tcPr>
            <w:tcW w:w="880" w:type="dxa"/>
          </w:tcPr>
          <w:p w:rsidR="0019765E" w:rsidRPr="00FC103F" w:rsidRDefault="0019765E" w:rsidP="00FC103F">
            <w:pPr>
              <w:pStyle w:val="a5"/>
              <w:widowControl w:val="0"/>
              <w:numPr>
                <w:ilvl w:val="0"/>
                <w:numId w:val="1"/>
              </w:numPr>
              <w:ind w:right="306"/>
              <w:jc w:val="center"/>
              <w:rPr>
                <w:sz w:val="28"/>
                <w:szCs w:val="24"/>
                <w:lang w:val="ru-RU"/>
              </w:rPr>
            </w:pPr>
          </w:p>
        </w:tc>
        <w:tc>
          <w:tcPr>
            <w:tcW w:w="1134" w:type="dxa"/>
          </w:tcPr>
          <w:p w:rsidR="0019765E" w:rsidRPr="00FC103F" w:rsidRDefault="0019765E" w:rsidP="00FC103F">
            <w:pPr>
              <w:jc w:val="both"/>
              <w:rPr>
                <w:rFonts w:ascii="Times New Roman" w:eastAsia="Times New Roman" w:hAnsi="Times New Roman"/>
                <w:sz w:val="28"/>
                <w:szCs w:val="24"/>
                <w:lang w:eastAsia="ru-RU"/>
              </w:rPr>
            </w:pPr>
            <w:r w:rsidRPr="00FC103F">
              <w:rPr>
                <w:rFonts w:ascii="Times New Roman" w:eastAsia="Times New Roman" w:hAnsi="Times New Roman"/>
                <w:sz w:val="28"/>
                <w:szCs w:val="24"/>
                <w:lang w:val="kk-KZ" w:eastAsia="ru-RU"/>
              </w:rPr>
              <w:t>Нова я с</w:t>
            </w:r>
            <w:proofErr w:type="spellStart"/>
            <w:r w:rsidRPr="00FC103F">
              <w:rPr>
                <w:rFonts w:ascii="Times New Roman" w:eastAsia="Times New Roman" w:hAnsi="Times New Roman"/>
                <w:sz w:val="28"/>
                <w:szCs w:val="24"/>
                <w:lang w:eastAsia="ru-RU"/>
              </w:rPr>
              <w:t>татья</w:t>
            </w:r>
            <w:proofErr w:type="spellEnd"/>
            <w:r w:rsidRPr="00FC103F">
              <w:rPr>
                <w:rFonts w:ascii="Times New Roman" w:eastAsia="Times New Roman" w:hAnsi="Times New Roman"/>
                <w:sz w:val="28"/>
                <w:szCs w:val="24"/>
                <w:lang w:eastAsia="ru-RU"/>
              </w:rPr>
              <w:t xml:space="preserve"> 159-1.</w:t>
            </w:r>
          </w:p>
        </w:tc>
        <w:tc>
          <w:tcPr>
            <w:tcW w:w="4395" w:type="dxa"/>
          </w:tcPr>
          <w:p w:rsidR="0019765E" w:rsidRPr="00FC103F" w:rsidRDefault="0019765E" w:rsidP="00FC103F">
            <w:pPr>
              <w:ind w:firstLine="453"/>
              <w:jc w:val="both"/>
              <w:textAlignment w:val="baseline"/>
              <w:rPr>
                <w:rFonts w:ascii="Times New Roman" w:eastAsia="Times New Roman" w:hAnsi="Times New Roman"/>
                <w:b/>
                <w:sz w:val="28"/>
                <w:szCs w:val="24"/>
                <w:lang w:eastAsia="ru-RU"/>
              </w:rPr>
            </w:pPr>
            <w:r w:rsidRPr="00FC103F">
              <w:rPr>
                <w:rFonts w:ascii="Times New Roman" w:eastAsia="Times New Roman" w:hAnsi="Times New Roman"/>
                <w:b/>
                <w:sz w:val="28"/>
                <w:szCs w:val="24"/>
                <w:lang w:eastAsia="ru-RU"/>
              </w:rPr>
              <w:t xml:space="preserve">Отсутствует. </w:t>
            </w:r>
          </w:p>
        </w:tc>
        <w:tc>
          <w:tcPr>
            <w:tcW w:w="4394" w:type="dxa"/>
          </w:tcPr>
          <w:p w:rsidR="0019765E" w:rsidRPr="00FC103F" w:rsidRDefault="0019765E" w:rsidP="00FC103F">
            <w:pPr>
              <w:ind w:firstLine="459"/>
              <w:contextualSpacing/>
              <w:jc w:val="both"/>
              <w:rPr>
                <w:rFonts w:ascii="Times New Roman" w:eastAsia="Times New Roman" w:hAnsi="Times New Roman"/>
                <w:b/>
                <w:spacing w:val="2"/>
                <w:sz w:val="28"/>
                <w:szCs w:val="24"/>
              </w:rPr>
            </w:pPr>
            <w:r w:rsidRPr="00FC103F">
              <w:rPr>
                <w:rFonts w:ascii="Times New Roman" w:eastAsia="Times New Roman" w:hAnsi="Times New Roman"/>
                <w:b/>
                <w:spacing w:val="2"/>
                <w:sz w:val="28"/>
                <w:szCs w:val="24"/>
              </w:rPr>
              <w:t>Статья 159-1. Решение по иску о признании незаконным подзаконного нормативного правового акта</w:t>
            </w:r>
            <w:r w:rsidRPr="00FC103F">
              <w:rPr>
                <w:rFonts w:ascii="Times New Roman" w:eastAsia="Times New Roman" w:hAnsi="Times New Roman"/>
                <w:b/>
                <w:spacing w:val="2"/>
                <w:sz w:val="28"/>
                <w:szCs w:val="24"/>
                <w:lang w:val="kk-KZ"/>
              </w:rPr>
              <w:t xml:space="preserve"> (его положений)</w:t>
            </w:r>
          </w:p>
          <w:p w:rsidR="0019765E" w:rsidRPr="00FC103F" w:rsidRDefault="0019765E" w:rsidP="00FC103F">
            <w:pPr>
              <w:ind w:firstLine="459"/>
              <w:contextualSpacing/>
              <w:jc w:val="both"/>
              <w:rPr>
                <w:rFonts w:ascii="Times New Roman" w:eastAsia="Times New Roman" w:hAnsi="Times New Roman"/>
                <w:b/>
                <w:spacing w:val="2"/>
                <w:sz w:val="28"/>
                <w:szCs w:val="24"/>
              </w:rPr>
            </w:pPr>
            <w:r w:rsidRPr="00FC103F">
              <w:rPr>
                <w:rFonts w:ascii="Times New Roman" w:eastAsia="Times New Roman" w:hAnsi="Times New Roman"/>
                <w:b/>
                <w:spacing w:val="2"/>
                <w:sz w:val="28"/>
                <w:szCs w:val="24"/>
              </w:rPr>
              <w:lastRenderedPageBreak/>
              <w:t>1. Суд, признав обоснованным иск о признании незаконным подзаконного нормативного правового акта</w:t>
            </w:r>
            <w:r w:rsidRPr="00FC103F">
              <w:rPr>
                <w:rFonts w:ascii="Times New Roman" w:eastAsia="Times New Roman" w:hAnsi="Times New Roman"/>
                <w:b/>
                <w:spacing w:val="2"/>
                <w:sz w:val="28"/>
                <w:szCs w:val="24"/>
                <w:lang w:val="kk-KZ"/>
              </w:rPr>
              <w:t xml:space="preserve"> (его положений)</w:t>
            </w:r>
            <w:r w:rsidRPr="00FC103F">
              <w:rPr>
                <w:rFonts w:ascii="Times New Roman" w:eastAsia="Times New Roman" w:hAnsi="Times New Roman"/>
                <w:b/>
                <w:spacing w:val="2"/>
                <w:sz w:val="28"/>
                <w:szCs w:val="24"/>
              </w:rPr>
              <w:t xml:space="preserve">, выносит решение об удовлетворении иска. В решении указывается каким законам (кроме Конституции) и в какой части противоречит оспариваемый подзаконный нормативный правовой акт и о признании подзаконного нормативного правового акта недействующим полностью или в отдельной его части с момента принятия акта. </w:t>
            </w:r>
          </w:p>
          <w:p w:rsidR="0019765E" w:rsidRPr="00FC103F" w:rsidRDefault="0019765E" w:rsidP="00FC103F">
            <w:pPr>
              <w:ind w:firstLine="459"/>
              <w:contextualSpacing/>
              <w:jc w:val="both"/>
              <w:rPr>
                <w:rFonts w:ascii="Times New Roman" w:eastAsia="Times New Roman" w:hAnsi="Times New Roman"/>
                <w:b/>
                <w:spacing w:val="2"/>
                <w:sz w:val="28"/>
                <w:szCs w:val="24"/>
              </w:rPr>
            </w:pPr>
            <w:r w:rsidRPr="00FC103F">
              <w:rPr>
                <w:rFonts w:ascii="Times New Roman" w:eastAsia="Times New Roman" w:hAnsi="Times New Roman"/>
                <w:b/>
                <w:spacing w:val="2"/>
                <w:sz w:val="28"/>
                <w:szCs w:val="24"/>
              </w:rPr>
              <w:t xml:space="preserve">2. Решение суда о признании незаконным подзаконного нормативного правового акта или сообщение о нем должно быть опубликовано в средствах массовой информации за счет средств органа, его принявшего (издавшего). Опубликование должно быть осуществлено не позднее десяти </w:t>
            </w:r>
            <w:r w:rsidR="00022DBA">
              <w:rPr>
                <w:rFonts w:ascii="Times New Roman" w:eastAsia="Times New Roman" w:hAnsi="Times New Roman"/>
                <w:b/>
                <w:spacing w:val="2"/>
                <w:sz w:val="28"/>
                <w:szCs w:val="24"/>
                <w:lang w:val="kk-KZ"/>
              </w:rPr>
              <w:t xml:space="preserve">календарных </w:t>
            </w:r>
            <w:r w:rsidRPr="00FC103F">
              <w:rPr>
                <w:rFonts w:ascii="Times New Roman" w:eastAsia="Times New Roman" w:hAnsi="Times New Roman"/>
                <w:b/>
                <w:spacing w:val="2"/>
                <w:sz w:val="28"/>
                <w:szCs w:val="24"/>
              </w:rPr>
              <w:t xml:space="preserve">дней со дня вступления решения суда в законную силу. </w:t>
            </w:r>
          </w:p>
          <w:p w:rsidR="0019765E" w:rsidRPr="00FC103F" w:rsidRDefault="0019765E" w:rsidP="00FC103F">
            <w:pPr>
              <w:ind w:firstLine="453"/>
              <w:jc w:val="both"/>
              <w:textAlignment w:val="baseline"/>
              <w:rPr>
                <w:rFonts w:ascii="Times New Roman" w:eastAsia="Times New Roman" w:hAnsi="Times New Roman"/>
                <w:sz w:val="28"/>
                <w:szCs w:val="24"/>
                <w:lang w:eastAsia="ru-RU"/>
              </w:rPr>
            </w:pPr>
          </w:p>
        </w:tc>
        <w:tc>
          <w:tcPr>
            <w:tcW w:w="4394" w:type="dxa"/>
          </w:tcPr>
          <w:p w:rsidR="0019765E" w:rsidRPr="00FC103F" w:rsidRDefault="0019765E" w:rsidP="00FC103F">
            <w:pPr>
              <w:ind w:firstLine="464"/>
              <w:jc w:val="both"/>
              <w:rPr>
                <w:rFonts w:ascii="Times New Roman" w:hAnsi="Times New Roman"/>
                <w:sz w:val="28"/>
                <w:szCs w:val="24"/>
              </w:rPr>
            </w:pPr>
            <w:r w:rsidRPr="00FC103F">
              <w:rPr>
                <w:rFonts w:ascii="Times New Roman" w:hAnsi="Times New Roman"/>
                <w:sz w:val="28"/>
                <w:szCs w:val="24"/>
              </w:rPr>
              <w:lastRenderedPageBreak/>
              <w:t xml:space="preserve">Аналогично </w:t>
            </w:r>
            <w:proofErr w:type="spellStart"/>
            <w:r w:rsidRPr="00FC103F">
              <w:rPr>
                <w:rFonts w:ascii="Times New Roman" w:hAnsi="Times New Roman"/>
                <w:sz w:val="28"/>
                <w:szCs w:val="24"/>
              </w:rPr>
              <w:t>позции</w:t>
            </w:r>
            <w:proofErr w:type="spellEnd"/>
            <w:r w:rsidRPr="00FC103F">
              <w:rPr>
                <w:rFonts w:ascii="Times New Roman" w:hAnsi="Times New Roman"/>
                <w:sz w:val="28"/>
                <w:szCs w:val="24"/>
              </w:rPr>
              <w:t xml:space="preserve"> </w:t>
            </w:r>
            <w:r w:rsidR="001A2F39" w:rsidRPr="00FC103F">
              <w:rPr>
                <w:rFonts w:ascii="Times New Roman" w:hAnsi="Times New Roman"/>
                <w:sz w:val="28"/>
                <w:szCs w:val="24"/>
              </w:rPr>
              <w:t>4</w:t>
            </w:r>
            <w:r w:rsidRPr="00FC103F">
              <w:rPr>
                <w:rFonts w:ascii="Times New Roman" w:hAnsi="Times New Roman"/>
                <w:sz w:val="28"/>
                <w:szCs w:val="24"/>
              </w:rPr>
              <w:t xml:space="preserve"> СТ. </w:t>
            </w:r>
          </w:p>
        </w:tc>
      </w:tr>
      <w:tr w:rsidR="0019765E" w:rsidRPr="00FC103F" w:rsidTr="00EF70FF">
        <w:tc>
          <w:tcPr>
            <w:tcW w:w="880" w:type="dxa"/>
          </w:tcPr>
          <w:p w:rsidR="0019765E" w:rsidRPr="00FC103F" w:rsidRDefault="0019765E" w:rsidP="00FC103F">
            <w:pPr>
              <w:pStyle w:val="a5"/>
              <w:widowControl w:val="0"/>
              <w:numPr>
                <w:ilvl w:val="0"/>
                <w:numId w:val="1"/>
              </w:numPr>
              <w:ind w:right="306"/>
              <w:jc w:val="center"/>
              <w:rPr>
                <w:sz w:val="28"/>
                <w:szCs w:val="24"/>
                <w:lang w:val="ru-RU"/>
              </w:rPr>
            </w:pPr>
          </w:p>
        </w:tc>
        <w:tc>
          <w:tcPr>
            <w:tcW w:w="1134" w:type="dxa"/>
          </w:tcPr>
          <w:p w:rsidR="0019765E" w:rsidRPr="00FC103F" w:rsidRDefault="0019765E" w:rsidP="00FC103F">
            <w:pPr>
              <w:keepNext/>
              <w:contextualSpacing/>
              <w:jc w:val="both"/>
              <w:rPr>
                <w:rFonts w:ascii="Times New Roman" w:eastAsia="Times New Roman" w:hAnsi="Times New Roman"/>
                <w:spacing w:val="2"/>
                <w:sz w:val="28"/>
                <w:szCs w:val="24"/>
              </w:rPr>
            </w:pPr>
            <w:r w:rsidRPr="00FC103F">
              <w:rPr>
                <w:rFonts w:ascii="Times New Roman" w:eastAsia="Times New Roman" w:hAnsi="Times New Roman"/>
                <w:spacing w:val="2"/>
                <w:sz w:val="28"/>
                <w:szCs w:val="24"/>
              </w:rPr>
              <w:t>Статья 162</w:t>
            </w:r>
          </w:p>
        </w:tc>
        <w:tc>
          <w:tcPr>
            <w:tcW w:w="4395" w:type="dxa"/>
          </w:tcPr>
          <w:p w:rsidR="0019765E" w:rsidRPr="00FC103F" w:rsidRDefault="0019765E" w:rsidP="00FC103F">
            <w:pPr>
              <w:ind w:firstLine="459"/>
              <w:contextualSpacing/>
              <w:jc w:val="both"/>
              <w:rPr>
                <w:rFonts w:ascii="Times New Roman" w:eastAsia="Times New Roman" w:hAnsi="Times New Roman"/>
                <w:spacing w:val="2"/>
                <w:sz w:val="28"/>
                <w:szCs w:val="24"/>
              </w:rPr>
            </w:pPr>
            <w:r w:rsidRPr="00FC103F">
              <w:rPr>
                <w:rFonts w:ascii="Times New Roman" w:eastAsia="Times New Roman" w:hAnsi="Times New Roman"/>
                <w:spacing w:val="2"/>
                <w:sz w:val="28"/>
                <w:szCs w:val="24"/>
              </w:rPr>
              <w:t>Статья 162. Подача иска</w:t>
            </w:r>
          </w:p>
          <w:p w:rsidR="0019765E" w:rsidRPr="00FC103F" w:rsidRDefault="0019765E" w:rsidP="00FC103F">
            <w:pPr>
              <w:ind w:firstLine="459"/>
              <w:contextualSpacing/>
              <w:jc w:val="both"/>
              <w:rPr>
                <w:rFonts w:ascii="Times New Roman" w:eastAsia="Times New Roman" w:hAnsi="Times New Roman"/>
                <w:b/>
                <w:spacing w:val="2"/>
                <w:sz w:val="28"/>
                <w:szCs w:val="24"/>
              </w:rPr>
            </w:pPr>
            <w:r w:rsidRPr="00FC103F">
              <w:rPr>
                <w:rFonts w:ascii="Times New Roman" w:eastAsia="Times New Roman" w:hAnsi="Times New Roman"/>
                <w:spacing w:val="2"/>
                <w:sz w:val="28"/>
                <w:szCs w:val="24"/>
              </w:rPr>
              <w:t>Гражданин, общественное объединение, член избирательной комиссии, доверенные лица кандидатов и политических партий, представители политических партий с правом совещательного голоса, наблюдатели политических партий, иных общественных объединений, некоммерческих организаций, считающие, что решением, действием (бездействием) государственного органа, органа местного государственного управления и самоуправления, избирательной комиссии, организации, их должностными лицами нарушается право избирать или быть избранными, участвовать в выборах, референдуме, вправе подать иск в суд по подсудности, установленной главой 16 настоящего Кодекса и другими законами Республики Казахстан.</w:t>
            </w:r>
          </w:p>
        </w:tc>
        <w:tc>
          <w:tcPr>
            <w:tcW w:w="4394" w:type="dxa"/>
          </w:tcPr>
          <w:p w:rsidR="0019765E" w:rsidRPr="00FC103F" w:rsidRDefault="0019765E" w:rsidP="00FC103F">
            <w:pPr>
              <w:ind w:firstLine="459"/>
              <w:contextualSpacing/>
              <w:jc w:val="both"/>
              <w:rPr>
                <w:rFonts w:ascii="Times New Roman" w:eastAsia="Times New Roman" w:hAnsi="Times New Roman"/>
                <w:spacing w:val="2"/>
                <w:sz w:val="28"/>
                <w:szCs w:val="24"/>
              </w:rPr>
            </w:pPr>
            <w:r w:rsidRPr="00FC103F">
              <w:rPr>
                <w:rFonts w:ascii="Times New Roman" w:eastAsia="Times New Roman" w:hAnsi="Times New Roman"/>
                <w:spacing w:val="2"/>
                <w:sz w:val="28"/>
                <w:szCs w:val="24"/>
              </w:rPr>
              <w:t>Статья 162. Подача иска</w:t>
            </w:r>
          </w:p>
          <w:p w:rsidR="0019765E" w:rsidRPr="00FC103F" w:rsidRDefault="0019765E" w:rsidP="00FC103F">
            <w:pPr>
              <w:ind w:firstLine="459"/>
              <w:contextualSpacing/>
              <w:jc w:val="both"/>
              <w:rPr>
                <w:rFonts w:ascii="Times New Roman" w:eastAsia="Times New Roman" w:hAnsi="Times New Roman"/>
                <w:spacing w:val="2"/>
                <w:sz w:val="28"/>
                <w:szCs w:val="24"/>
              </w:rPr>
            </w:pPr>
            <w:r w:rsidRPr="00FC103F">
              <w:rPr>
                <w:rFonts w:ascii="Times New Roman" w:eastAsia="Times New Roman" w:hAnsi="Times New Roman"/>
                <w:spacing w:val="2"/>
                <w:sz w:val="28"/>
                <w:szCs w:val="24"/>
              </w:rPr>
              <w:t xml:space="preserve">Гражданин, общественное объединение, член избирательной комиссии, доверенные лица кандидатов и политических партий, представители политических партий с правом совещательного голоса, наблюдатели политических партий, иных </w:t>
            </w:r>
            <w:r w:rsidRPr="00FC103F">
              <w:rPr>
                <w:rFonts w:ascii="Times New Roman" w:eastAsia="Times New Roman" w:hAnsi="Times New Roman"/>
                <w:b/>
                <w:spacing w:val="2"/>
                <w:sz w:val="28"/>
                <w:szCs w:val="24"/>
              </w:rPr>
              <w:t>аккредитованных</w:t>
            </w:r>
            <w:r w:rsidRPr="00FC103F">
              <w:rPr>
                <w:rFonts w:ascii="Times New Roman" w:eastAsia="Times New Roman" w:hAnsi="Times New Roman"/>
                <w:spacing w:val="2"/>
                <w:sz w:val="28"/>
                <w:szCs w:val="24"/>
              </w:rPr>
              <w:t xml:space="preserve"> общественных объединений, некоммерческих организаций, считающие, что решением, действием (бездействием) государственного органа, органа местного государственного управления и самоуправления, избирательной комиссии, организации, их должностными лицами нарушается право избирать или быть избранными, участвовать в выборах, референдуме, вправе подать иск в суд по подсудности, установленной главой 16 настоящего Кодекса и другими законами Республики Казахстан.</w:t>
            </w:r>
          </w:p>
        </w:tc>
        <w:tc>
          <w:tcPr>
            <w:tcW w:w="4394" w:type="dxa"/>
          </w:tcPr>
          <w:p w:rsidR="0019765E" w:rsidRPr="00FC103F" w:rsidRDefault="0019765E" w:rsidP="00FC103F">
            <w:pPr>
              <w:pStyle w:val="a5"/>
              <w:ind w:left="0" w:firstLine="464"/>
              <w:contextualSpacing/>
              <w:jc w:val="both"/>
              <w:rPr>
                <w:spacing w:val="2"/>
                <w:sz w:val="28"/>
                <w:szCs w:val="24"/>
                <w:lang w:val="kk-KZ"/>
              </w:rPr>
            </w:pPr>
            <w:r w:rsidRPr="00FC103F">
              <w:rPr>
                <w:spacing w:val="2"/>
                <w:sz w:val="28"/>
                <w:szCs w:val="24"/>
                <w:lang w:val="kk-KZ"/>
              </w:rPr>
              <w:t>Приведение в соответствие с Конституционным законом о выборах.</w:t>
            </w:r>
          </w:p>
          <w:p w:rsidR="0019765E" w:rsidRPr="00FC103F" w:rsidRDefault="0019765E" w:rsidP="00FC103F">
            <w:pPr>
              <w:pStyle w:val="a5"/>
              <w:ind w:left="0"/>
              <w:contextualSpacing/>
              <w:jc w:val="both"/>
              <w:rPr>
                <w:spacing w:val="2"/>
                <w:sz w:val="28"/>
                <w:szCs w:val="24"/>
                <w:lang w:val="kk-KZ"/>
              </w:rPr>
            </w:pPr>
          </w:p>
          <w:p w:rsidR="0019765E" w:rsidRPr="00FC103F" w:rsidRDefault="0019765E" w:rsidP="00FC103F">
            <w:pPr>
              <w:pStyle w:val="a5"/>
              <w:ind w:left="0"/>
              <w:contextualSpacing/>
              <w:jc w:val="both"/>
              <w:rPr>
                <w:spacing w:val="2"/>
                <w:sz w:val="28"/>
                <w:szCs w:val="24"/>
                <w:lang w:val="kk-KZ"/>
              </w:rPr>
            </w:pPr>
          </w:p>
        </w:tc>
      </w:tr>
      <w:tr w:rsidR="0019765E" w:rsidRPr="00FC103F" w:rsidTr="00EF70FF">
        <w:tc>
          <w:tcPr>
            <w:tcW w:w="880" w:type="dxa"/>
            <w:shd w:val="clear" w:color="auto" w:fill="auto"/>
          </w:tcPr>
          <w:p w:rsidR="0019765E" w:rsidRPr="00FC103F" w:rsidRDefault="0019765E" w:rsidP="00FC103F">
            <w:pPr>
              <w:pStyle w:val="a5"/>
              <w:widowControl w:val="0"/>
              <w:numPr>
                <w:ilvl w:val="0"/>
                <w:numId w:val="1"/>
              </w:numPr>
              <w:ind w:right="306"/>
              <w:jc w:val="center"/>
              <w:rPr>
                <w:sz w:val="28"/>
                <w:szCs w:val="24"/>
                <w:lang w:val="ru-RU"/>
              </w:rPr>
            </w:pPr>
          </w:p>
        </w:tc>
        <w:tc>
          <w:tcPr>
            <w:tcW w:w="1134" w:type="dxa"/>
            <w:shd w:val="clear" w:color="auto" w:fill="auto"/>
          </w:tcPr>
          <w:p w:rsidR="0019765E" w:rsidRPr="00FC103F" w:rsidRDefault="0019765E" w:rsidP="00FC103F">
            <w:pPr>
              <w:keepNext/>
              <w:contextualSpacing/>
              <w:jc w:val="both"/>
              <w:rPr>
                <w:rFonts w:ascii="Times New Roman" w:eastAsia="Times New Roman" w:hAnsi="Times New Roman"/>
                <w:spacing w:val="2"/>
                <w:sz w:val="28"/>
                <w:szCs w:val="24"/>
                <w:lang w:val="kk-KZ"/>
              </w:rPr>
            </w:pPr>
            <w:r w:rsidRPr="00FC103F">
              <w:rPr>
                <w:rFonts w:ascii="Times New Roman" w:eastAsia="Times New Roman" w:hAnsi="Times New Roman"/>
                <w:spacing w:val="2"/>
                <w:sz w:val="28"/>
                <w:szCs w:val="24"/>
                <w:lang w:val="kk-KZ"/>
              </w:rPr>
              <w:t>Новая глава 26-1</w:t>
            </w:r>
          </w:p>
        </w:tc>
        <w:tc>
          <w:tcPr>
            <w:tcW w:w="4395" w:type="dxa"/>
            <w:shd w:val="clear" w:color="auto" w:fill="auto"/>
          </w:tcPr>
          <w:p w:rsidR="0019765E" w:rsidRPr="00FC103F" w:rsidRDefault="0019765E" w:rsidP="00FC103F">
            <w:pPr>
              <w:ind w:firstLine="459"/>
              <w:contextualSpacing/>
              <w:jc w:val="both"/>
              <w:rPr>
                <w:rFonts w:ascii="Times New Roman" w:eastAsia="Times New Roman" w:hAnsi="Times New Roman"/>
                <w:b/>
                <w:spacing w:val="2"/>
                <w:sz w:val="28"/>
                <w:szCs w:val="24"/>
                <w:lang w:val="kk-KZ"/>
              </w:rPr>
            </w:pPr>
            <w:r w:rsidRPr="00FC103F">
              <w:rPr>
                <w:rFonts w:ascii="Times New Roman" w:eastAsia="Times New Roman" w:hAnsi="Times New Roman"/>
                <w:b/>
                <w:spacing w:val="2"/>
                <w:sz w:val="28"/>
                <w:szCs w:val="24"/>
                <w:lang w:val="kk-KZ"/>
              </w:rPr>
              <w:t>Отсутствует.</w:t>
            </w:r>
          </w:p>
        </w:tc>
        <w:tc>
          <w:tcPr>
            <w:tcW w:w="4394" w:type="dxa"/>
            <w:shd w:val="clear" w:color="auto" w:fill="auto"/>
          </w:tcPr>
          <w:p w:rsidR="0019765E" w:rsidRPr="00E35A85" w:rsidRDefault="0019765E" w:rsidP="00FC103F">
            <w:pPr>
              <w:ind w:firstLine="459"/>
              <w:contextualSpacing/>
              <w:jc w:val="both"/>
              <w:rPr>
                <w:rFonts w:ascii="Times New Roman" w:eastAsia="Times New Roman" w:hAnsi="Times New Roman"/>
                <w:b/>
                <w:spacing w:val="2"/>
                <w:sz w:val="28"/>
                <w:szCs w:val="24"/>
              </w:rPr>
            </w:pPr>
            <w:r w:rsidRPr="00E35A85">
              <w:rPr>
                <w:rFonts w:ascii="Times New Roman" w:eastAsia="Times New Roman" w:hAnsi="Times New Roman"/>
                <w:b/>
                <w:spacing w:val="2"/>
                <w:sz w:val="28"/>
                <w:szCs w:val="24"/>
              </w:rPr>
              <w:t xml:space="preserve">Глава </w:t>
            </w:r>
            <w:r w:rsidRPr="00E35A85">
              <w:rPr>
                <w:rFonts w:ascii="Times New Roman" w:eastAsia="Times New Roman" w:hAnsi="Times New Roman"/>
                <w:b/>
                <w:spacing w:val="2"/>
                <w:sz w:val="28"/>
                <w:szCs w:val="24"/>
                <w:lang w:val="kk-KZ"/>
              </w:rPr>
              <w:t>26-1</w:t>
            </w:r>
            <w:r w:rsidRPr="00E35A85">
              <w:rPr>
                <w:rFonts w:ascii="Times New Roman" w:eastAsia="Times New Roman" w:hAnsi="Times New Roman"/>
                <w:b/>
                <w:spacing w:val="2"/>
                <w:sz w:val="28"/>
                <w:szCs w:val="24"/>
              </w:rPr>
              <w:t xml:space="preserve">. Производство по </w:t>
            </w:r>
            <w:r w:rsidRPr="00E35A85">
              <w:rPr>
                <w:rFonts w:ascii="Times New Roman" w:eastAsia="Times New Roman" w:hAnsi="Times New Roman"/>
                <w:b/>
                <w:spacing w:val="2"/>
                <w:sz w:val="28"/>
                <w:szCs w:val="24"/>
                <w:lang w:val="kk-KZ"/>
              </w:rPr>
              <w:t xml:space="preserve">административным </w:t>
            </w:r>
            <w:r w:rsidRPr="00E35A85">
              <w:rPr>
                <w:rFonts w:ascii="Times New Roman" w:eastAsia="Times New Roman" w:hAnsi="Times New Roman"/>
                <w:b/>
                <w:spacing w:val="2"/>
                <w:sz w:val="28"/>
                <w:szCs w:val="24"/>
              </w:rPr>
              <w:t>делам об оспаривании законности подзаконного нормативного правового акта</w:t>
            </w:r>
          </w:p>
          <w:p w:rsidR="0019765E" w:rsidRPr="00E35A85" w:rsidRDefault="0019765E" w:rsidP="00FC103F">
            <w:pPr>
              <w:ind w:firstLine="459"/>
              <w:contextualSpacing/>
              <w:jc w:val="both"/>
              <w:rPr>
                <w:rFonts w:ascii="Times New Roman" w:eastAsia="Times New Roman" w:hAnsi="Times New Roman"/>
                <w:b/>
                <w:spacing w:val="2"/>
                <w:sz w:val="28"/>
                <w:szCs w:val="24"/>
              </w:rPr>
            </w:pPr>
            <w:r w:rsidRPr="00E35A85">
              <w:rPr>
                <w:rFonts w:ascii="Times New Roman" w:eastAsia="Times New Roman" w:hAnsi="Times New Roman"/>
                <w:b/>
                <w:spacing w:val="2"/>
                <w:sz w:val="28"/>
                <w:szCs w:val="24"/>
              </w:rPr>
              <w:t xml:space="preserve">Статья </w:t>
            </w:r>
            <w:r w:rsidR="00022DBA" w:rsidRPr="00E35A85">
              <w:rPr>
                <w:rFonts w:ascii="Times New Roman" w:eastAsia="Times New Roman" w:hAnsi="Times New Roman"/>
                <w:b/>
                <w:spacing w:val="2"/>
                <w:sz w:val="28"/>
                <w:szCs w:val="24"/>
                <w:lang w:val="kk-KZ"/>
              </w:rPr>
              <w:t>167</w:t>
            </w:r>
            <w:r w:rsidRPr="00E35A85">
              <w:rPr>
                <w:rFonts w:ascii="Times New Roman" w:eastAsia="Times New Roman" w:hAnsi="Times New Roman"/>
                <w:b/>
                <w:spacing w:val="2"/>
                <w:sz w:val="28"/>
                <w:szCs w:val="24"/>
                <w:lang w:val="kk-KZ"/>
              </w:rPr>
              <w:t>-1</w:t>
            </w:r>
            <w:r w:rsidRPr="00E35A85">
              <w:rPr>
                <w:rFonts w:ascii="Times New Roman" w:eastAsia="Times New Roman" w:hAnsi="Times New Roman"/>
                <w:b/>
                <w:spacing w:val="2"/>
                <w:sz w:val="28"/>
                <w:szCs w:val="24"/>
              </w:rPr>
              <w:t>. Подача иска</w:t>
            </w:r>
          </w:p>
          <w:p w:rsidR="0019765E" w:rsidRPr="00E35A85" w:rsidRDefault="0019765E" w:rsidP="00FC103F">
            <w:pPr>
              <w:ind w:firstLine="459"/>
              <w:contextualSpacing/>
              <w:jc w:val="both"/>
              <w:rPr>
                <w:rFonts w:ascii="Times New Roman" w:eastAsia="Times New Roman" w:hAnsi="Times New Roman"/>
                <w:b/>
                <w:spacing w:val="2"/>
                <w:sz w:val="28"/>
                <w:szCs w:val="24"/>
                <w:lang w:val="kk-KZ"/>
              </w:rPr>
            </w:pPr>
            <w:r w:rsidRPr="00E35A85">
              <w:rPr>
                <w:rFonts w:ascii="Times New Roman" w:eastAsia="Times New Roman" w:hAnsi="Times New Roman"/>
                <w:b/>
                <w:spacing w:val="2"/>
                <w:sz w:val="28"/>
                <w:szCs w:val="24"/>
              </w:rPr>
              <w:t xml:space="preserve">1. Гражданин или юридическое лицо, на которых распространяется действие подзаконного нормативного правового акта, считающие, что принятым и опубликованным в предусмотренном законом порядке подзаконным нормативным правовым актом (его положением) нарушаются </w:t>
            </w:r>
            <w:r w:rsidR="00CD22A9" w:rsidRPr="00E35A85">
              <w:rPr>
                <w:rFonts w:ascii="Times New Roman" w:eastAsia="Times New Roman" w:hAnsi="Times New Roman"/>
                <w:b/>
                <w:spacing w:val="2"/>
                <w:sz w:val="28"/>
                <w:szCs w:val="24"/>
              </w:rPr>
              <w:t xml:space="preserve">и (или) могут быть нарушены </w:t>
            </w:r>
            <w:r w:rsidRPr="00E35A85">
              <w:rPr>
                <w:rFonts w:ascii="Times New Roman" w:eastAsia="Times New Roman" w:hAnsi="Times New Roman"/>
                <w:b/>
                <w:spacing w:val="2"/>
                <w:sz w:val="28"/>
                <w:szCs w:val="24"/>
              </w:rPr>
              <w:t>их права и законные интересы, гарантированные Конституцией и законами Республики Казахстан, вправе обратиться в суд с иском о проверке законности подзаконного нормативного правового акта</w:t>
            </w:r>
            <w:r w:rsidRPr="00E35A85">
              <w:rPr>
                <w:rFonts w:ascii="Times New Roman" w:eastAsia="Times New Roman" w:hAnsi="Times New Roman"/>
                <w:b/>
                <w:spacing w:val="2"/>
                <w:sz w:val="28"/>
                <w:szCs w:val="24"/>
                <w:lang w:val="kk-KZ"/>
              </w:rPr>
              <w:t>.</w:t>
            </w:r>
          </w:p>
          <w:p w:rsidR="00FF58D6" w:rsidRPr="00E35A85" w:rsidRDefault="00FF58D6" w:rsidP="00FC103F">
            <w:pPr>
              <w:ind w:firstLine="459"/>
              <w:contextualSpacing/>
              <w:jc w:val="both"/>
              <w:rPr>
                <w:rFonts w:ascii="Times New Roman" w:eastAsia="Times New Roman" w:hAnsi="Times New Roman"/>
                <w:b/>
                <w:spacing w:val="2"/>
                <w:sz w:val="28"/>
                <w:szCs w:val="24"/>
              </w:rPr>
            </w:pPr>
            <w:r w:rsidRPr="00E35A85">
              <w:rPr>
                <w:rFonts w:ascii="Times New Roman" w:eastAsia="Times New Roman" w:hAnsi="Times New Roman"/>
                <w:b/>
                <w:spacing w:val="2"/>
                <w:sz w:val="28"/>
                <w:szCs w:val="24"/>
              </w:rPr>
              <w:t xml:space="preserve">Прокурор в случае отклонения протеста на несоответствующий закону подзаконный нормативный </w:t>
            </w:r>
            <w:r w:rsidRPr="00E35A85">
              <w:rPr>
                <w:rFonts w:ascii="Times New Roman" w:eastAsia="Times New Roman" w:hAnsi="Times New Roman"/>
                <w:b/>
                <w:spacing w:val="2"/>
                <w:sz w:val="28"/>
                <w:szCs w:val="24"/>
              </w:rPr>
              <w:lastRenderedPageBreak/>
              <w:t xml:space="preserve">правовой акт органом или должностным лицом, </w:t>
            </w:r>
            <w:r w:rsidR="00ED3CC8" w:rsidRPr="00E35A85">
              <w:rPr>
                <w:rFonts w:ascii="Times New Roman" w:eastAsia="Times New Roman" w:hAnsi="Times New Roman"/>
                <w:b/>
                <w:spacing w:val="2"/>
                <w:sz w:val="28"/>
                <w:szCs w:val="24"/>
              </w:rPr>
              <w:t>принявшим</w:t>
            </w:r>
            <w:r w:rsidRPr="00E35A85">
              <w:rPr>
                <w:rFonts w:ascii="Times New Roman" w:eastAsia="Times New Roman" w:hAnsi="Times New Roman"/>
                <w:b/>
                <w:spacing w:val="2"/>
                <w:sz w:val="28"/>
                <w:szCs w:val="24"/>
              </w:rPr>
              <w:t xml:space="preserve"> незаконный подзаконный нормативный правовой акт, либо вышестоящим органом или должностным лицом обращается в суд с иском о проверке законности подзаконного нормативного правового акта.</w:t>
            </w:r>
          </w:p>
          <w:p w:rsidR="0019765E" w:rsidRPr="00E35A85" w:rsidRDefault="0019765E" w:rsidP="00FC103F">
            <w:pPr>
              <w:tabs>
                <w:tab w:val="left" w:pos="1021"/>
              </w:tabs>
              <w:ind w:firstLine="459"/>
              <w:contextualSpacing/>
              <w:jc w:val="both"/>
              <w:rPr>
                <w:rFonts w:ascii="Times New Roman" w:eastAsia="Times New Roman" w:hAnsi="Times New Roman"/>
                <w:b/>
                <w:spacing w:val="2"/>
                <w:sz w:val="28"/>
                <w:szCs w:val="24"/>
              </w:rPr>
            </w:pPr>
            <w:r w:rsidRPr="00E35A85">
              <w:rPr>
                <w:rFonts w:ascii="Times New Roman" w:eastAsia="Times New Roman" w:hAnsi="Times New Roman"/>
                <w:b/>
                <w:spacing w:val="2"/>
                <w:sz w:val="28"/>
                <w:szCs w:val="24"/>
              </w:rPr>
              <w:t xml:space="preserve">2. Иск должен соответствовать требованиям, предусмотренным статьей </w:t>
            </w:r>
            <w:r w:rsidRPr="00E35A85">
              <w:rPr>
                <w:rFonts w:ascii="Times New Roman" w:eastAsia="Times New Roman" w:hAnsi="Times New Roman"/>
                <w:b/>
                <w:spacing w:val="2"/>
                <w:sz w:val="28"/>
                <w:szCs w:val="24"/>
                <w:lang w:val="kk-KZ"/>
              </w:rPr>
              <w:t>131</w:t>
            </w:r>
            <w:r w:rsidRPr="00E35A85">
              <w:rPr>
                <w:rFonts w:ascii="Times New Roman" w:eastAsia="Times New Roman" w:hAnsi="Times New Roman"/>
                <w:b/>
                <w:spacing w:val="2"/>
                <w:sz w:val="28"/>
                <w:szCs w:val="24"/>
              </w:rPr>
              <w:t xml:space="preserve"> настоящего Кодекса, и дополнительно содержать данные о наименовании </w:t>
            </w:r>
            <w:r w:rsidR="00216A0E" w:rsidRPr="00E35A85">
              <w:rPr>
                <w:rFonts w:ascii="Times New Roman" w:hAnsi="Times New Roman"/>
                <w:b/>
                <w:bCs/>
                <w:sz w:val="28"/>
                <w:szCs w:val="28"/>
              </w:rPr>
              <w:t xml:space="preserve">уполномоченного органа, должностного лица, </w:t>
            </w:r>
            <w:r w:rsidRPr="00E35A85">
              <w:rPr>
                <w:rFonts w:ascii="Times New Roman" w:eastAsia="Times New Roman" w:hAnsi="Times New Roman"/>
                <w:b/>
                <w:spacing w:val="2"/>
                <w:sz w:val="28"/>
                <w:szCs w:val="24"/>
              </w:rPr>
              <w:t xml:space="preserve"> принявш</w:t>
            </w:r>
            <w:r w:rsidR="00E35A85" w:rsidRPr="00E35A85">
              <w:rPr>
                <w:rFonts w:ascii="Times New Roman" w:eastAsia="Times New Roman" w:hAnsi="Times New Roman"/>
                <w:b/>
                <w:spacing w:val="2"/>
                <w:sz w:val="28"/>
                <w:szCs w:val="24"/>
              </w:rPr>
              <w:t>его</w:t>
            </w:r>
            <w:r w:rsidRPr="00E35A85">
              <w:rPr>
                <w:rFonts w:ascii="Times New Roman" w:eastAsia="Times New Roman" w:hAnsi="Times New Roman"/>
                <w:b/>
                <w:spacing w:val="2"/>
                <w:sz w:val="28"/>
                <w:szCs w:val="24"/>
              </w:rPr>
              <w:t xml:space="preserve"> оспариваемый подзаконный нормативный правовой акт, дате его принятия, какие права, свободы и охраняемые законом интересы гражданина или юридического лица нарушаются</w:t>
            </w:r>
            <w:r w:rsidRPr="00E35A85">
              <w:rPr>
                <w:rFonts w:ascii="Times New Roman" w:eastAsia="Times New Roman" w:hAnsi="Times New Roman"/>
                <w:b/>
                <w:spacing w:val="2"/>
                <w:sz w:val="28"/>
                <w:szCs w:val="24"/>
                <w:lang w:val="kk-KZ"/>
              </w:rPr>
              <w:t xml:space="preserve"> </w:t>
            </w:r>
            <w:r w:rsidRPr="00E35A85">
              <w:rPr>
                <w:rFonts w:ascii="Times New Roman" w:eastAsia="Times New Roman" w:hAnsi="Times New Roman"/>
                <w:b/>
                <w:spacing w:val="2"/>
                <w:sz w:val="28"/>
                <w:szCs w:val="24"/>
              </w:rPr>
              <w:t xml:space="preserve">и (или) могут быть нарушены этим подзаконным нормативным правовым актом </w:t>
            </w:r>
            <w:r w:rsidRPr="00E35A85">
              <w:rPr>
                <w:rFonts w:ascii="Times New Roman" w:eastAsia="Times New Roman" w:hAnsi="Times New Roman"/>
                <w:b/>
                <w:spacing w:val="2"/>
                <w:sz w:val="28"/>
                <w:szCs w:val="24"/>
                <w:lang w:val="kk-KZ"/>
              </w:rPr>
              <w:t xml:space="preserve">(его </w:t>
            </w:r>
            <w:r w:rsidRPr="00E35A85">
              <w:rPr>
                <w:rFonts w:ascii="Times New Roman" w:eastAsia="Times New Roman" w:hAnsi="Times New Roman"/>
                <w:b/>
                <w:spacing w:val="2"/>
                <w:sz w:val="28"/>
                <w:szCs w:val="24"/>
                <w:lang w:val="kk-KZ"/>
              </w:rPr>
              <w:lastRenderedPageBreak/>
              <w:t>положениями)</w:t>
            </w:r>
            <w:r w:rsidRPr="00E35A85">
              <w:rPr>
                <w:rFonts w:ascii="Times New Roman" w:eastAsia="Times New Roman" w:hAnsi="Times New Roman"/>
                <w:b/>
                <w:spacing w:val="2"/>
                <w:sz w:val="28"/>
                <w:szCs w:val="24"/>
              </w:rPr>
              <w:t xml:space="preserve">, каким статьям или положениям законов Республики Казахстан (кроме Конституции) противоречит оспариваемый подзаконный нормативный правовой акт (его положения). </w:t>
            </w:r>
          </w:p>
          <w:p w:rsidR="0019765E" w:rsidRPr="00E35A85" w:rsidRDefault="0019765E" w:rsidP="00FC103F">
            <w:pPr>
              <w:ind w:firstLine="459"/>
              <w:contextualSpacing/>
              <w:jc w:val="both"/>
              <w:rPr>
                <w:rFonts w:ascii="Times New Roman" w:eastAsia="Times New Roman" w:hAnsi="Times New Roman"/>
                <w:b/>
                <w:spacing w:val="2"/>
                <w:sz w:val="28"/>
                <w:szCs w:val="24"/>
              </w:rPr>
            </w:pPr>
            <w:r w:rsidRPr="00E35A85">
              <w:rPr>
                <w:rFonts w:ascii="Times New Roman" w:eastAsia="Times New Roman" w:hAnsi="Times New Roman"/>
                <w:b/>
                <w:spacing w:val="2"/>
                <w:sz w:val="28"/>
                <w:szCs w:val="24"/>
              </w:rPr>
              <w:t xml:space="preserve">3. </w:t>
            </w:r>
            <w:r w:rsidR="00022DBA" w:rsidRPr="00E35A85">
              <w:rPr>
                <w:rFonts w:ascii="Times New Roman" w:hAnsi="Times New Roman"/>
                <w:b/>
                <w:bCs/>
                <w:sz w:val="28"/>
                <w:szCs w:val="28"/>
              </w:rPr>
              <w:t>К иску приобщается копия оспариваемого подзаконного нормативного правового акта (его положений). При этом</w:t>
            </w:r>
            <w:r w:rsidR="002D2460">
              <w:rPr>
                <w:rFonts w:ascii="Times New Roman" w:hAnsi="Times New Roman"/>
                <w:b/>
                <w:bCs/>
                <w:sz w:val="28"/>
                <w:szCs w:val="28"/>
              </w:rPr>
              <w:t>,</w:t>
            </w:r>
            <w:r w:rsidR="00022DBA" w:rsidRPr="00E35A85">
              <w:rPr>
                <w:rFonts w:ascii="Times New Roman" w:hAnsi="Times New Roman"/>
                <w:b/>
                <w:bCs/>
                <w:sz w:val="28"/>
                <w:szCs w:val="28"/>
              </w:rPr>
              <w:t xml:space="preserve"> в случае официального опубликования подзаконного нормативного правового акта</w:t>
            </w:r>
            <w:r w:rsidR="002D2460">
              <w:rPr>
                <w:rFonts w:ascii="Times New Roman" w:hAnsi="Times New Roman"/>
                <w:b/>
                <w:bCs/>
                <w:sz w:val="28"/>
                <w:szCs w:val="28"/>
              </w:rPr>
              <w:t>,</w:t>
            </w:r>
            <w:r w:rsidR="00022DBA" w:rsidRPr="00E35A85">
              <w:rPr>
                <w:rFonts w:ascii="Times New Roman" w:hAnsi="Times New Roman"/>
                <w:b/>
                <w:bCs/>
                <w:sz w:val="28"/>
                <w:szCs w:val="28"/>
              </w:rPr>
              <w:t xml:space="preserve"> в иске указывается дата его опубликования</w:t>
            </w:r>
            <w:r w:rsidRPr="00E35A85">
              <w:rPr>
                <w:rFonts w:ascii="Times New Roman" w:eastAsia="Times New Roman" w:hAnsi="Times New Roman"/>
                <w:b/>
                <w:spacing w:val="2"/>
                <w:sz w:val="28"/>
                <w:szCs w:val="24"/>
              </w:rPr>
              <w:t>.</w:t>
            </w:r>
          </w:p>
          <w:p w:rsidR="0019765E" w:rsidRPr="00E35A85" w:rsidRDefault="0019765E" w:rsidP="00FC103F">
            <w:pPr>
              <w:ind w:firstLine="459"/>
              <w:contextualSpacing/>
              <w:jc w:val="both"/>
              <w:rPr>
                <w:rFonts w:ascii="Times New Roman" w:eastAsia="Times New Roman" w:hAnsi="Times New Roman"/>
                <w:b/>
                <w:spacing w:val="2"/>
                <w:sz w:val="28"/>
                <w:szCs w:val="24"/>
              </w:rPr>
            </w:pPr>
            <w:r w:rsidRPr="00E35A85">
              <w:rPr>
                <w:rFonts w:ascii="Times New Roman" w:eastAsia="Times New Roman" w:hAnsi="Times New Roman"/>
                <w:b/>
                <w:spacing w:val="2"/>
                <w:sz w:val="28"/>
                <w:szCs w:val="24"/>
              </w:rPr>
              <w:t xml:space="preserve">4. </w:t>
            </w:r>
            <w:r w:rsidR="00022DBA" w:rsidRPr="00E35A85">
              <w:rPr>
                <w:rFonts w:ascii="Times New Roman" w:hAnsi="Times New Roman"/>
                <w:b/>
                <w:bCs/>
                <w:sz w:val="28"/>
                <w:szCs w:val="28"/>
              </w:rPr>
              <w:t>Подача иска в суд не приостанавливает действия подзаконного нормативного правового акта (его положений), кроме случаев обращения прокурора в суд о признании опротестованного нормативного правового акта незаконным до рассмотрения судом</w:t>
            </w:r>
            <w:bookmarkStart w:id="35" w:name="_Hlk131091616"/>
            <w:r w:rsidRPr="00E35A85">
              <w:rPr>
                <w:rFonts w:ascii="Times New Roman" w:eastAsia="Times New Roman" w:hAnsi="Times New Roman"/>
                <w:b/>
                <w:spacing w:val="2"/>
                <w:sz w:val="28"/>
                <w:szCs w:val="24"/>
              </w:rPr>
              <w:t xml:space="preserve">. </w:t>
            </w:r>
          </w:p>
          <w:p w:rsidR="0019765E" w:rsidRPr="00E35A85" w:rsidRDefault="0019765E" w:rsidP="00FC103F">
            <w:pPr>
              <w:ind w:firstLine="459"/>
              <w:contextualSpacing/>
              <w:jc w:val="both"/>
              <w:rPr>
                <w:rFonts w:ascii="Times New Roman" w:eastAsia="Times New Roman" w:hAnsi="Times New Roman"/>
                <w:b/>
                <w:spacing w:val="2"/>
                <w:sz w:val="28"/>
                <w:szCs w:val="24"/>
              </w:rPr>
            </w:pPr>
            <w:bookmarkStart w:id="36" w:name="_Hlk130979697"/>
            <w:bookmarkEnd w:id="35"/>
            <w:r w:rsidRPr="00E35A85">
              <w:rPr>
                <w:rFonts w:ascii="Times New Roman" w:eastAsia="Times New Roman" w:hAnsi="Times New Roman"/>
                <w:b/>
                <w:spacing w:val="2"/>
                <w:sz w:val="28"/>
                <w:szCs w:val="24"/>
              </w:rPr>
              <w:t xml:space="preserve">Статья </w:t>
            </w:r>
            <w:r w:rsidR="00022DBA" w:rsidRPr="00E35A85">
              <w:rPr>
                <w:rFonts w:ascii="Times New Roman" w:eastAsia="Times New Roman" w:hAnsi="Times New Roman"/>
                <w:b/>
                <w:spacing w:val="2"/>
                <w:sz w:val="28"/>
                <w:szCs w:val="24"/>
                <w:lang w:val="kk-KZ"/>
              </w:rPr>
              <w:t>167</w:t>
            </w:r>
            <w:r w:rsidRPr="00E35A85">
              <w:rPr>
                <w:rFonts w:ascii="Times New Roman" w:eastAsia="Times New Roman" w:hAnsi="Times New Roman"/>
                <w:b/>
                <w:spacing w:val="2"/>
                <w:sz w:val="28"/>
                <w:szCs w:val="24"/>
                <w:lang w:val="kk-KZ"/>
              </w:rPr>
              <w:t>-2</w:t>
            </w:r>
            <w:r w:rsidRPr="00E35A85">
              <w:rPr>
                <w:rFonts w:ascii="Times New Roman" w:eastAsia="Times New Roman" w:hAnsi="Times New Roman"/>
                <w:b/>
                <w:spacing w:val="2"/>
                <w:sz w:val="28"/>
                <w:szCs w:val="24"/>
              </w:rPr>
              <w:t>. Рассмотрение дела об оспаривании законности подзаконного нормативного правового акта</w:t>
            </w:r>
          </w:p>
          <w:p w:rsidR="0019765E" w:rsidRPr="00E35A85" w:rsidRDefault="0019765E" w:rsidP="00FC103F">
            <w:pPr>
              <w:ind w:firstLine="459"/>
              <w:contextualSpacing/>
              <w:jc w:val="both"/>
              <w:rPr>
                <w:rFonts w:ascii="Times New Roman" w:eastAsia="Times New Roman" w:hAnsi="Times New Roman"/>
                <w:b/>
                <w:spacing w:val="2"/>
                <w:sz w:val="28"/>
                <w:szCs w:val="24"/>
              </w:rPr>
            </w:pPr>
            <w:r w:rsidRPr="00E35A85">
              <w:rPr>
                <w:rFonts w:ascii="Times New Roman" w:eastAsia="Times New Roman" w:hAnsi="Times New Roman"/>
                <w:b/>
                <w:spacing w:val="2"/>
                <w:sz w:val="28"/>
                <w:szCs w:val="24"/>
              </w:rPr>
              <w:lastRenderedPageBreak/>
              <w:t xml:space="preserve">1. Гражданин или юридическое лицо, обратившиеся в суд с иском о проверке законности подзаконного нормативного правового акта, а также </w:t>
            </w:r>
            <w:r w:rsidR="00216A0E" w:rsidRPr="00E35A85">
              <w:rPr>
                <w:rFonts w:ascii="Times New Roman" w:eastAsia="Times New Roman" w:hAnsi="Times New Roman"/>
                <w:b/>
                <w:spacing w:val="2"/>
                <w:sz w:val="28"/>
                <w:szCs w:val="24"/>
              </w:rPr>
              <w:t xml:space="preserve">уполномоченный орган, </w:t>
            </w:r>
            <w:r w:rsidR="00216A0E" w:rsidRPr="00E35A85">
              <w:rPr>
                <w:rFonts w:ascii="Times New Roman" w:eastAsia="Times New Roman" w:hAnsi="Times New Roman"/>
                <w:b/>
                <w:spacing w:val="2"/>
                <w:sz w:val="28"/>
                <w:szCs w:val="24"/>
                <w:lang w:val="kk-KZ"/>
              </w:rPr>
              <w:t>должностное</w:t>
            </w:r>
            <w:r w:rsidRPr="00E35A85">
              <w:rPr>
                <w:rFonts w:ascii="Times New Roman" w:eastAsia="Times New Roman" w:hAnsi="Times New Roman"/>
                <w:b/>
                <w:spacing w:val="2"/>
                <w:sz w:val="28"/>
                <w:szCs w:val="24"/>
              </w:rPr>
              <w:t xml:space="preserve"> лицо</w:t>
            </w:r>
            <w:r w:rsidR="00216A0E" w:rsidRPr="00E35A85">
              <w:rPr>
                <w:rFonts w:ascii="Times New Roman" w:eastAsia="Times New Roman" w:hAnsi="Times New Roman"/>
                <w:b/>
                <w:spacing w:val="2"/>
                <w:sz w:val="28"/>
                <w:szCs w:val="24"/>
              </w:rPr>
              <w:t>,</w:t>
            </w:r>
            <w:r w:rsidRPr="00E35A85">
              <w:rPr>
                <w:rFonts w:ascii="Times New Roman" w:eastAsia="Times New Roman" w:hAnsi="Times New Roman"/>
                <w:b/>
                <w:spacing w:val="2"/>
                <w:sz w:val="28"/>
                <w:szCs w:val="24"/>
              </w:rPr>
              <w:t xml:space="preserve"> принявш</w:t>
            </w:r>
            <w:r w:rsidR="00E35A85" w:rsidRPr="00E35A85">
              <w:rPr>
                <w:rFonts w:ascii="Times New Roman" w:eastAsia="Times New Roman" w:hAnsi="Times New Roman"/>
                <w:b/>
                <w:spacing w:val="2"/>
                <w:sz w:val="28"/>
                <w:szCs w:val="24"/>
              </w:rPr>
              <w:t>ий</w:t>
            </w:r>
            <w:r w:rsidRPr="00E35A85">
              <w:rPr>
                <w:rFonts w:ascii="Times New Roman" w:eastAsia="Times New Roman" w:hAnsi="Times New Roman"/>
                <w:b/>
                <w:spacing w:val="2"/>
                <w:sz w:val="28"/>
                <w:szCs w:val="24"/>
              </w:rPr>
              <w:t xml:space="preserve"> подзаконный нормативный правовой акт, извещаются о времени и месте судебного заседания.</w:t>
            </w:r>
          </w:p>
          <w:p w:rsidR="0019765E" w:rsidRPr="00E35A85" w:rsidRDefault="0019765E" w:rsidP="00FC103F">
            <w:pPr>
              <w:ind w:firstLine="459"/>
              <w:contextualSpacing/>
              <w:jc w:val="both"/>
              <w:rPr>
                <w:rFonts w:ascii="Times New Roman" w:eastAsia="Times New Roman" w:hAnsi="Times New Roman"/>
                <w:b/>
                <w:spacing w:val="2"/>
                <w:sz w:val="28"/>
                <w:szCs w:val="24"/>
              </w:rPr>
            </w:pPr>
            <w:r w:rsidRPr="00E35A85">
              <w:rPr>
                <w:rFonts w:ascii="Times New Roman" w:eastAsia="Times New Roman" w:hAnsi="Times New Roman"/>
                <w:b/>
                <w:spacing w:val="2"/>
                <w:sz w:val="28"/>
                <w:szCs w:val="24"/>
              </w:rPr>
              <w:t>2. Дело рассматривается в месячный срок.</w:t>
            </w:r>
          </w:p>
          <w:p w:rsidR="0019765E" w:rsidRPr="00E35A85" w:rsidRDefault="0019765E" w:rsidP="00FC103F">
            <w:pPr>
              <w:ind w:firstLine="459"/>
              <w:contextualSpacing/>
              <w:jc w:val="both"/>
              <w:rPr>
                <w:rFonts w:ascii="Times New Roman" w:eastAsia="Times New Roman" w:hAnsi="Times New Roman"/>
                <w:b/>
                <w:spacing w:val="2"/>
                <w:sz w:val="28"/>
                <w:szCs w:val="24"/>
              </w:rPr>
            </w:pPr>
            <w:r w:rsidRPr="00E35A85">
              <w:rPr>
                <w:rFonts w:ascii="Times New Roman" w:eastAsia="Times New Roman" w:hAnsi="Times New Roman"/>
                <w:b/>
                <w:spacing w:val="2"/>
                <w:sz w:val="28"/>
                <w:szCs w:val="24"/>
              </w:rPr>
              <w:t xml:space="preserve">3. В судебном заседании суд проверяет </w:t>
            </w:r>
            <w:r w:rsidR="00961DA3" w:rsidRPr="00E35A85">
              <w:rPr>
                <w:rFonts w:ascii="Times New Roman" w:eastAsia="Times New Roman" w:hAnsi="Times New Roman"/>
                <w:b/>
                <w:spacing w:val="2"/>
                <w:sz w:val="28"/>
                <w:szCs w:val="24"/>
                <w:lang w:val="kk-KZ"/>
              </w:rPr>
              <w:t xml:space="preserve">наличие </w:t>
            </w:r>
            <w:proofErr w:type="spellStart"/>
            <w:r w:rsidRPr="00E35A85">
              <w:rPr>
                <w:rFonts w:ascii="Times New Roman" w:eastAsia="Times New Roman" w:hAnsi="Times New Roman"/>
                <w:b/>
                <w:spacing w:val="2"/>
                <w:sz w:val="28"/>
                <w:szCs w:val="24"/>
              </w:rPr>
              <w:t>компетенци</w:t>
            </w:r>
            <w:proofErr w:type="spellEnd"/>
            <w:r w:rsidR="00961DA3" w:rsidRPr="00E35A85">
              <w:rPr>
                <w:rFonts w:ascii="Times New Roman" w:eastAsia="Times New Roman" w:hAnsi="Times New Roman"/>
                <w:b/>
                <w:spacing w:val="2"/>
                <w:sz w:val="28"/>
                <w:szCs w:val="24"/>
                <w:lang w:val="kk-KZ"/>
              </w:rPr>
              <w:t>и</w:t>
            </w:r>
            <w:r w:rsidRPr="00E35A85">
              <w:rPr>
                <w:rFonts w:ascii="Times New Roman" w:eastAsia="Times New Roman" w:hAnsi="Times New Roman"/>
                <w:b/>
                <w:spacing w:val="2"/>
                <w:sz w:val="28"/>
                <w:szCs w:val="24"/>
              </w:rPr>
              <w:t xml:space="preserve"> </w:t>
            </w:r>
            <w:r w:rsidR="00216A0E" w:rsidRPr="00E35A85">
              <w:rPr>
                <w:rFonts w:ascii="Times New Roman" w:eastAsia="Times New Roman" w:hAnsi="Times New Roman"/>
                <w:b/>
                <w:spacing w:val="2"/>
                <w:sz w:val="28"/>
                <w:szCs w:val="24"/>
              </w:rPr>
              <w:t>уполномоченного органа</w:t>
            </w:r>
            <w:r w:rsidRPr="00E35A85">
              <w:rPr>
                <w:rFonts w:ascii="Times New Roman" w:eastAsia="Times New Roman" w:hAnsi="Times New Roman"/>
                <w:b/>
                <w:spacing w:val="2"/>
                <w:sz w:val="28"/>
                <w:szCs w:val="24"/>
                <w:lang w:val="kk-KZ"/>
              </w:rPr>
              <w:t>,</w:t>
            </w:r>
            <w:r w:rsidRPr="00E35A85">
              <w:rPr>
                <w:rFonts w:ascii="Times New Roman" w:eastAsia="Times New Roman" w:hAnsi="Times New Roman"/>
                <w:b/>
                <w:spacing w:val="2"/>
                <w:sz w:val="28"/>
                <w:szCs w:val="24"/>
              </w:rPr>
              <w:t xml:space="preserve"> должностного лица, принявш</w:t>
            </w:r>
            <w:r w:rsidR="004F70DE">
              <w:rPr>
                <w:rFonts w:ascii="Times New Roman" w:eastAsia="Times New Roman" w:hAnsi="Times New Roman"/>
                <w:b/>
                <w:spacing w:val="2"/>
                <w:sz w:val="28"/>
                <w:szCs w:val="24"/>
              </w:rPr>
              <w:t>их</w:t>
            </w:r>
            <w:r w:rsidRPr="00E35A85">
              <w:rPr>
                <w:rFonts w:ascii="Times New Roman" w:eastAsia="Times New Roman" w:hAnsi="Times New Roman"/>
                <w:b/>
                <w:spacing w:val="2"/>
                <w:sz w:val="28"/>
                <w:szCs w:val="24"/>
              </w:rPr>
              <w:t xml:space="preserve"> подзаконный нормативный правовой акт, соответствие всего подзаконного нормативного правового акта </w:t>
            </w:r>
            <w:r w:rsidRPr="00E35A85">
              <w:rPr>
                <w:rFonts w:ascii="Times New Roman" w:eastAsia="Times New Roman" w:hAnsi="Times New Roman"/>
                <w:b/>
                <w:spacing w:val="2"/>
                <w:sz w:val="28"/>
                <w:szCs w:val="24"/>
                <w:lang w:val="kk-KZ"/>
              </w:rPr>
              <w:t>(его положений)</w:t>
            </w:r>
            <w:r w:rsidRPr="00E35A85">
              <w:rPr>
                <w:rFonts w:ascii="Times New Roman" w:eastAsia="Times New Roman" w:hAnsi="Times New Roman"/>
                <w:b/>
                <w:spacing w:val="2"/>
                <w:sz w:val="28"/>
                <w:szCs w:val="24"/>
              </w:rPr>
              <w:t xml:space="preserve"> законам Республики Казахстан. </w:t>
            </w:r>
          </w:p>
          <w:p w:rsidR="0019765E" w:rsidRPr="00E35A85" w:rsidRDefault="0019765E" w:rsidP="00FC103F">
            <w:pPr>
              <w:ind w:firstLine="459"/>
              <w:contextualSpacing/>
              <w:jc w:val="both"/>
              <w:rPr>
                <w:rFonts w:ascii="Times New Roman" w:eastAsia="Times New Roman" w:hAnsi="Times New Roman"/>
                <w:b/>
                <w:spacing w:val="2"/>
                <w:sz w:val="28"/>
                <w:szCs w:val="24"/>
              </w:rPr>
            </w:pPr>
            <w:r w:rsidRPr="00E35A85">
              <w:rPr>
                <w:rFonts w:ascii="Times New Roman" w:eastAsia="Times New Roman" w:hAnsi="Times New Roman"/>
                <w:b/>
                <w:spacing w:val="2"/>
                <w:sz w:val="28"/>
                <w:szCs w:val="24"/>
                <w:lang w:val="kk-KZ"/>
              </w:rPr>
              <w:t xml:space="preserve">4. Отказ лица, обратившегося в суд, от своего требования не является основанием для нерассмотрения дела. </w:t>
            </w:r>
            <w:r w:rsidRPr="00E35A85">
              <w:rPr>
                <w:rFonts w:ascii="Times New Roman" w:eastAsia="Times New Roman" w:hAnsi="Times New Roman"/>
                <w:b/>
                <w:spacing w:val="2"/>
                <w:sz w:val="28"/>
                <w:szCs w:val="24"/>
              </w:rPr>
              <w:t xml:space="preserve">Признание требования </w:t>
            </w:r>
            <w:r w:rsidR="00216A0E" w:rsidRPr="00E35A85">
              <w:rPr>
                <w:rFonts w:ascii="Times New Roman" w:eastAsia="Times New Roman" w:hAnsi="Times New Roman"/>
                <w:b/>
                <w:spacing w:val="2"/>
                <w:sz w:val="28"/>
                <w:szCs w:val="24"/>
              </w:rPr>
              <w:lastRenderedPageBreak/>
              <w:t>уполномоченным органом</w:t>
            </w:r>
            <w:r w:rsidRPr="00E35A85">
              <w:rPr>
                <w:rFonts w:ascii="Times New Roman" w:eastAsia="Times New Roman" w:hAnsi="Times New Roman"/>
                <w:b/>
                <w:spacing w:val="2"/>
                <w:sz w:val="28"/>
                <w:szCs w:val="24"/>
                <w:lang w:val="kk-KZ"/>
              </w:rPr>
              <w:t>,</w:t>
            </w:r>
            <w:r w:rsidRPr="00E35A85">
              <w:rPr>
                <w:rFonts w:ascii="Times New Roman" w:eastAsia="Times New Roman" w:hAnsi="Times New Roman"/>
                <w:b/>
                <w:spacing w:val="2"/>
                <w:sz w:val="28"/>
                <w:szCs w:val="24"/>
              </w:rPr>
              <w:t xml:space="preserve"> должностным лицом, </w:t>
            </w:r>
            <w:r w:rsidR="00E35A85" w:rsidRPr="00E35A85">
              <w:rPr>
                <w:rFonts w:ascii="Times New Roman" w:eastAsia="Times New Roman" w:hAnsi="Times New Roman"/>
                <w:b/>
                <w:spacing w:val="2"/>
                <w:sz w:val="28"/>
                <w:szCs w:val="24"/>
              </w:rPr>
              <w:t>принявшим</w:t>
            </w:r>
            <w:r w:rsidRPr="00E35A85">
              <w:rPr>
                <w:rFonts w:ascii="Times New Roman" w:eastAsia="Times New Roman" w:hAnsi="Times New Roman"/>
                <w:b/>
                <w:spacing w:val="2"/>
                <w:sz w:val="28"/>
                <w:szCs w:val="24"/>
              </w:rPr>
              <w:t xml:space="preserve"> подзаконный нормативный правовой акт, для суда необязательно. </w:t>
            </w:r>
          </w:p>
          <w:bookmarkEnd w:id="36"/>
          <w:p w:rsidR="0019765E" w:rsidRPr="00E35A85" w:rsidRDefault="0019765E" w:rsidP="00FC103F">
            <w:pPr>
              <w:ind w:firstLine="459"/>
              <w:contextualSpacing/>
              <w:jc w:val="both"/>
              <w:rPr>
                <w:rFonts w:ascii="Times New Roman" w:eastAsia="Times New Roman" w:hAnsi="Times New Roman"/>
                <w:b/>
                <w:spacing w:val="2"/>
                <w:sz w:val="28"/>
                <w:szCs w:val="24"/>
              </w:rPr>
            </w:pPr>
            <w:r w:rsidRPr="00E35A85">
              <w:rPr>
                <w:rFonts w:ascii="Times New Roman" w:eastAsia="Times New Roman" w:hAnsi="Times New Roman"/>
                <w:b/>
                <w:spacing w:val="2"/>
                <w:sz w:val="28"/>
                <w:szCs w:val="24"/>
              </w:rPr>
              <w:t xml:space="preserve">Статья </w:t>
            </w:r>
            <w:r w:rsidR="00022DBA" w:rsidRPr="00E35A85">
              <w:rPr>
                <w:rFonts w:ascii="Times New Roman" w:eastAsia="Times New Roman" w:hAnsi="Times New Roman"/>
                <w:b/>
                <w:spacing w:val="2"/>
                <w:sz w:val="28"/>
                <w:szCs w:val="24"/>
                <w:lang w:val="kk-KZ"/>
              </w:rPr>
              <w:t>167</w:t>
            </w:r>
            <w:r w:rsidRPr="00E35A85">
              <w:rPr>
                <w:rFonts w:ascii="Times New Roman" w:eastAsia="Times New Roman" w:hAnsi="Times New Roman"/>
                <w:b/>
                <w:spacing w:val="2"/>
                <w:sz w:val="28"/>
                <w:szCs w:val="24"/>
                <w:lang w:val="kk-KZ"/>
              </w:rPr>
              <w:t>-3</w:t>
            </w:r>
            <w:r w:rsidRPr="00E35A85">
              <w:rPr>
                <w:rFonts w:ascii="Times New Roman" w:eastAsia="Times New Roman" w:hAnsi="Times New Roman"/>
                <w:b/>
                <w:spacing w:val="2"/>
                <w:sz w:val="28"/>
                <w:szCs w:val="24"/>
              </w:rPr>
              <w:t xml:space="preserve">. Решение суда и его исполнение </w:t>
            </w:r>
          </w:p>
          <w:p w:rsidR="0019765E" w:rsidRPr="00E35A85" w:rsidRDefault="0019765E" w:rsidP="00FC103F">
            <w:pPr>
              <w:ind w:firstLine="459"/>
              <w:contextualSpacing/>
              <w:jc w:val="both"/>
              <w:rPr>
                <w:rFonts w:ascii="Times New Roman" w:eastAsia="Times New Roman" w:hAnsi="Times New Roman"/>
                <w:b/>
                <w:spacing w:val="2"/>
                <w:sz w:val="28"/>
                <w:szCs w:val="24"/>
              </w:rPr>
            </w:pPr>
            <w:r w:rsidRPr="00E35A85">
              <w:rPr>
                <w:rFonts w:ascii="Times New Roman" w:eastAsia="Times New Roman" w:hAnsi="Times New Roman"/>
                <w:b/>
                <w:spacing w:val="2"/>
                <w:sz w:val="28"/>
                <w:szCs w:val="24"/>
              </w:rPr>
              <w:t xml:space="preserve">1. Суд, признав иск необоснованным, выносит решение об отказе в его удовлетворении. </w:t>
            </w:r>
          </w:p>
          <w:p w:rsidR="0019765E" w:rsidRPr="00E35A85" w:rsidRDefault="0019765E" w:rsidP="00FC103F">
            <w:pPr>
              <w:ind w:firstLine="459"/>
              <w:contextualSpacing/>
              <w:jc w:val="both"/>
              <w:rPr>
                <w:rFonts w:ascii="Times New Roman" w:eastAsia="Times New Roman" w:hAnsi="Times New Roman"/>
                <w:b/>
                <w:spacing w:val="2"/>
                <w:sz w:val="28"/>
                <w:szCs w:val="24"/>
              </w:rPr>
            </w:pPr>
            <w:r w:rsidRPr="00E35A85">
              <w:rPr>
                <w:rFonts w:ascii="Times New Roman" w:eastAsia="Times New Roman" w:hAnsi="Times New Roman"/>
                <w:b/>
                <w:spacing w:val="2"/>
                <w:sz w:val="28"/>
                <w:szCs w:val="24"/>
                <w:lang w:val="kk-KZ"/>
              </w:rPr>
              <w:t>2</w:t>
            </w:r>
            <w:r w:rsidRPr="00E35A85">
              <w:rPr>
                <w:rFonts w:ascii="Times New Roman" w:eastAsia="Times New Roman" w:hAnsi="Times New Roman"/>
                <w:b/>
                <w:spacing w:val="2"/>
                <w:sz w:val="28"/>
                <w:szCs w:val="24"/>
              </w:rPr>
              <w:t>. Решение суда, которым подзаконный нормативный правовой акт полностью или в отдельной его части признан не</w:t>
            </w:r>
            <w:r w:rsidR="00DC34F1">
              <w:rPr>
                <w:rFonts w:ascii="Times New Roman" w:eastAsia="Times New Roman" w:hAnsi="Times New Roman"/>
                <w:b/>
                <w:spacing w:val="2"/>
                <w:sz w:val="28"/>
                <w:szCs w:val="24"/>
              </w:rPr>
              <w:t xml:space="preserve"> </w:t>
            </w:r>
            <w:r w:rsidRPr="00E35A85">
              <w:rPr>
                <w:rFonts w:ascii="Times New Roman" w:eastAsia="Times New Roman" w:hAnsi="Times New Roman"/>
                <w:b/>
                <w:spacing w:val="2"/>
                <w:sz w:val="28"/>
                <w:szCs w:val="24"/>
              </w:rPr>
              <w:t xml:space="preserve">соответствующим закону (кроме Конституции) и недействующим, обязательно для </w:t>
            </w:r>
            <w:r w:rsidR="00216A0E" w:rsidRPr="00E35A85">
              <w:rPr>
                <w:rFonts w:ascii="Times New Roman" w:eastAsia="Times New Roman" w:hAnsi="Times New Roman"/>
                <w:b/>
                <w:spacing w:val="2"/>
                <w:sz w:val="28"/>
                <w:szCs w:val="24"/>
              </w:rPr>
              <w:t>уполномоченного</w:t>
            </w:r>
            <w:r w:rsidRPr="00E35A85">
              <w:rPr>
                <w:rFonts w:ascii="Times New Roman" w:eastAsia="Times New Roman" w:hAnsi="Times New Roman"/>
                <w:b/>
                <w:spacing w:val="2"/>
                <w:sz w:val="28"/>
                <w:szCs w:val="24"/>
              </w:rPr>
              <w:t xml:space="preserve"> органа или должностного лица, принявш</w:t>
            </w:r>
            <w:r w:rsidR="004F70DE">
              <w:rPr>
                <w:rFonts w:ascii="Times New Roman" w:eastAsia="Times New Roman" w:hAnsi="Times New Roman"/>
                <w:b/>
                <w:spacing w:val="2"/>
                <w:sz w:val="28"/>
                <w:szCs w:val="24"/>
              </w:rPr>
              <w:t>их</w:t>
            </w:r>
            <w:r w:rsidRPr="00E35A85">
              <w:rPr>
                <w:rFonts w:ascii="Times New Roman" w:eastAsia="Times New Roman" w:hAnsi="Times New Roman"/>
                <w:b/>
                <w:spacing w:val="2"/>
                <w:sz w:val="28"/>
                <w:szCs w:val="24"/>
              </w:rPr>
              <w:t xml:space="preserve"> этот подзаконный нормативный правовой акт. Решение обязательно для неопределенного круга лиц, на права и свободы, законные интересы которых распространялось действие оспоренного подзаконного нормативного правового акта. </w:t>
            </w:r>
          </w:p>
          <w:p w:rsidR="0019765E" w:rsidRPr="00E35A85" w:rsidRDefault="0019765E" w:rsidP="00FC103F">
            <w:pPr>
              <w:ind w:firstLine="459"/>
              <w:contextualSpacing/>
              <w:jc w:val="both"/>
              <w:rPr>
                <w:rFonts w:ascii="Times New Roman" w:eastAsia="Times New Roman" w:hAnsi="Times New Roman"/>
                <w:b/>
                <w:spacing w:val="2"/>
                <w:sz w:val="28"/>
                <w:szCs w:val="24"/>
              </w:rPr>
            </w:pPr>
            <w:r w:rsidRPr="00E35A85">
              <w:rPr>
                <w:rFonts w:ascii="Times New Roman" w:eastAsia="Times New Roman" w:hAnsi="Times New Roman"/>
                <w:b/>
                <w:spacing w:val="2"/>
                <w:sz w:val="28"/>
                <w:szCs w:val="24"/>
                <w:lang w:val="kk-KZ"/>
              </w:rPr>
              <w:lastRenderedPageBreak/>
              <w:t>3</w:t>
            </w:r>
            <w:r w:rsidRPr="00E35A85">
              <w:rPr>
                <w:rFonts w:ascii="Times New Roman" w:eastAsia="Times New Roman" w:hAnsi="Times New Roman"/>
                <w:b/>
                <w:spacing w:val="2"/>
                <w:sz w:val="28"/>
                <w:szCs w:val="24"/>
              </w:rPr>
              <w:t xml:space="preserve">. Законность подзаконного нормативного правового акта может быть оспорена вновь другими гражданами или юридическими лицами только в той его части, которая ранее не проверялась в судебном порядке. </w:t>
            </w:r>
          </w:p>
          <w:p w:rsidR="0019765E" w:rsidRPr="00E35A85" w:rsidRDefault="0019765E" w:rsidP="00FC103F">
            <w:pPr>
              <w:ind w:firstLine="459"/>
              <w:contextualSpacing/>
              <w:jc w:val="both"/>
              <w:rPr>
                <w:rFonts w:ascii="Times New Roman" w:eastAsia="Times New Roman" w:hAnsi="Times New Roman"/>
                <w:b/>
                <w:spacing w:val="2"/>
                <w:sz w:val="28"/>
                <w:szCs w:val="24"/>
              </w:rPr>
            </w:pPr>
            <w:r w:rsidRPr="00E35A85">
              <w:rPr>
                <w:rFonts w:ascii="Times New Roman" w:eastAsia="Times New Roman" w:hAnsi="Times New Roman"/>
                <w:b/>
                <w:spacing w:val="2"/>
                <w:sz w:val="28"/>
                <w:szCs w:val="24"/>
              </w:rPr>
              <w:t>4. Решение суда о признании незаконным подзаконного нормативного правового акта (его положений) принимается с соблюдением правил, установленных статьей 159-1 настоящего Кодекса.</w:t>
            </w:r>
          </w:p>
          <w:p w:rsidR="0019765E" w:rsidRPr="00E35A85" w:rsidRDefault="0019765E" w:rsidP="00FC103F">
            <w:pPr>
              <w:ind w:firstLine="459"/>
              <w:contextualSpacing/>
              <w:jc w:val="both"/>
              <w:rPr>
                <w:rFonts w:ascii="Times New Roman" w:eastAsia="Times New Roman" w:hAnsi="Times New Roman"/>
                <w:spacing w:val="2"/>
                <w:sz w:val="28"/>
                <w:szCs w:val="24"/>
              </w:rPr>
            </w:pPr>
          </w:p>
        </w:tc>
        <w:tc>
          <w:tcPr>
            <w:tcW w:w="4394" w:type="dxa"/>
            <w:shd w:val="clear" w:color="auto" w:fill="auto"/>
          </w:tcPr>
          <w:p w:rsidR="0019765E" w:rsidRPr="00FC103F" w:rsidRDefault="0019765E" w:rsidP="00FC103F">
            <w:pPr>
              <w:pStyle w:val="a5"/>
              <w:ind w:left="0" w:firstLine="464"/>
              <w:contextualSpacing/>
              <w:jc w:val="both"/>
              <w:rPr>
                <w:spacing w:val="2"/>
                <w:sz w:val="28"/>
                <w:szCs w:val="24"/>
                <w:lang w:val="kk-KZ"/>
              </w:rPr>
            </w:pPr>
            <w:r w:rsidRPr="00FC103F">
              <w:rPr>
                <w:spacing w:val="2"/>
                <w:sz w:val="28"/>
                <w:szCs w:val="24"/>
                <w:lang w:val="kk-KZ"/>
              </w:rPr>
              <w:lastRenderedPageBreak/>
              <w:t xml:space="preserve">Аналогично позиции </w:t>
            </w:r>
            <w:r w:rsidR="001A2F39" w:rsidRPr="00FC103F">
              <w:rPr>
                <w:spacing w:val="2"/>
                <w:sz w:val="28"/>
                <w:szCs w:val="24"/>
                <w:lang w:val="kk-KZ"/>
              </w:rPr>
              <w:t>4</w:t>
            </w:r>
            <w:r w:rsidRPr="00FC103F">
              <w:rPr>
                <w:spacing w:val="2"/>
                <w:sz w:val="28"/>
                <w:szCs w:val="24"/>
                <w:lang w:val="kk-KZ"/>
              </w:rPr>
              <w:t xml:space="preserve"> СТ</w:t>
            </w:r>
          </w:p>
          <w:p w:rsidR="0019765E" w:rsidRPr="00FC103F" w:rsidRDefault="0019765E" w:rsidP="00FC103F">
            <w:pPr>
              <w:pStyle w:val="a5"/>
              <w:ind w:left="0"/>
              <w:contextualSpacing/>
              <w:jc w:val="both"/>
              <w:rPr>
                <w:spacing w:val="2"/>
                <w:sz w:val="28"/>
                <w:szCs w:val="24"/>
                <w:lang w:val="kk-KZ"/>
              </w:rPr>
            </w:pPr>
          </w:p>
          <w:p w:rsidR="0019765E" w:rsidRPr="00FC103F" w:rsidRDefault="0019765E" w:rsidP="00FC103F">
            <w:pPr>
              <w:pStyle w:val="a5"/>
              <w:ind w:left="0"/>
              <w:contextualSpacing/>
              <w:jc w:val="both"/>
              <w:rPr>
                <w:spacing w:val="2"/>
                <w:sz w:val="28"/>
                <w:szCs w:val="24"/>
                <w:lang w:val="kk-KZ"/>
              </w:rPr>
            </w:pPr>
            <w:r w:rsidRPr="00FC103F">
              <w:rPr>
                <w:spacing w:val="2"/>
                <w:sz w:val="28"/>
                <w:szCs w:val="24"/>
                <w:lang w:val="kk-KZ"/>
              </w:rPr>
              <w:t xml:space="preserve"> </w:t>
            </w:r>
          </w:p>
        </w:tc>
      </w:tr>
      <w:tr w:rsidR="0019765E" w:rsidRPr="00FC103F" w:rsidTr="005B54AD">
        <w:tc>
          <w:tcPr>
            <w:tcW w:w="15197" w:type="dxa"/>
            <w:gridSpan w:val="5"/>
          </w:tcPr>
          <w:p w:rsidR="0019765E" w:rsidRPr="00E35A85" w:rsidRDefault="0019765E" w:rsidP="00FC103F">
            <w:pPr>
              <w:pStyle w:val="a5"/>
              <w:ind w:left="0"/>
              <w:contextualSpacing/>
              <w:jc w:val="both"/>
              <w:rPr>
                <w:spacing w:val="2"/>
                <w:sz w:val="28"/>
                <w:szCs w:val="24"/>
                <w:lang w:val="ru-RU"/>
              </w:rPr>
            </w:pPr>
          </w:p>
          <w:p w:rsidR="0019765E" w:rsidRPr="00E35A85" w:rsidRDefault="0019765E" w:rsidP="00FC103F">
            <w:pPr>
              <w:pStyle w:val="a5"/>
              <w:ind w:left="0"/>
              <w:contextualSpacing/>
              <w:jc w:val="center"/>
              <w:rPr>
                <w:b/>
                <w:spacing w:val="2"/>
                <w:sz w:val="28"/>
                <w:szCs w:val="24"/>
                <w:lang w:val="ru-RU"/>
              </w:rPr>
            </w:pPr>
            <w:r w:rsidRPr="00E35A85">
              <w:rPr>
                <w:b/>
                <w:spacing w:val="2"/>
                <w:sz w:val="28"/>
                <w:szCs w:val="24"/>
                <w:lang w:val="ru-RU"/>
              </w:rPr>
              <w:t>Закон Республики Казахстан «О государственных услугах» от 15 апреля 2013 года</w:t>
            </w:r>
          </w:p>
          <w:p w:rsidR="0019765E" w:rsidRPr="00E35A85" w:rsidRDefault="0019765E" w:rsidP="00FC103F">
            <w:pPr>
              <w:pStyle w:val="a5"/>
              <w:ind w:left="0"/>
              <w:contextualSpacing/>
              <w:jc w:val="both"/>
              <w:rPr>
                <w:spacing w:val="2"/>
                <w:sz w:val="28"/>
                <w:szCs w:val="24"/>
                <w:lang w:val="ru-RU"/>
              </w:rPr>
            </w:pPr>
          </w:p>
        </w:tc>
      </w:tr>
      <w:tr w:rsidR="0019765E" w:rsidRPr="00FC103F" w:rsidTr="00EF70FF">
        <w:tc>
          <w:tcPr>
            <w:tcW w:w="880" w:type="dxa"/>
          </w:tcPr>
          <w:p w:rsidR="0019765E" w:rsidRPr="00FC103F" w:rsidRDefault="0019765E" w:rsidP="00FC103F">
            <w:pPr>
              <w:pStyle w:val="a5"/>
              <w:widowControl w:val="0"/>
              <w:numPr>
                <w:ilvl w:val="0"/>
                <w:numId w:val="1"/>
              </w:numPr>
              <w:ind w:right="306"/>
              <w:jc w:val="center"/>
              <w:rPr>
                <w:sz w:val="28"/>
                <w:szCs w:val="24"/>
                <w:lang w:val="ru-RU"/>
              </w:rPr>
            </w:pPr>
          </w:p>
        </w:tc>
        <w:tc>
          <w:tcPr>
            <w:tcW w:w="1134" w:type="dxa"/>
          </w:tcPr>
          <w:p w:rsidR="0019765E" w:rsidRPr="00FC103F" w:rsidRDefault="0019765E" w:rsidP="00FC103F">
            <w:pPr>
              <w:keepNext/>
              <w:contextualSpacing/>
              <w:jc w:val="both"/>
              <w:rPr>
                <w:rFonts w:ascii="Times New Roman" w:eastAsia="Times New Roman" w:hAnsi="Times New Roman"/>
                <w:spacing w:val="2"/>
                <w:sz w:val="28"/>
                <w:szCs w:val="24"/>
              </w:rPr>
            </w:pPr>
            <w:r w:rsidRPr="00FC103F">
              <w:rPr>
                <w:rFonts w:ascii="Times New Roman" w:eastAsia="Times New Roman" w:hAnsi="Times New Roman"/>
                <w:spacing w:val="2"/>
                <w:sz w:val="28"/>
                <w:szCs w:val="24"/>
              </w:rPr>
              <w:t>Часть первая пункта 2, часть первая пункта 4 статьи 25</w:t>
            </w:r>
          </w:p>
        </w:tc>
        <w:tc>
          <w:tcPr>
            <w:tcW w:w="4395" w:type="dxa"/>
          </w:tcPr>
          <w:p w:rsidR="0019765E" w:rsidRPr="00FC103F" w:rsidRDefault="0019765E" w:rsidP="00FC103F">
            <w:pPr>
              <w:ind w:firstLine="459"/>
              <w:contextualSpacing/>
              <w:jc w:val="both"/>
              <w:rPr>
                <w:rFonts w:ascii="Times New Roman" w:eastAsia="Times New Roman" w:hAnsi="Times New Roman"/>
                <w:spacing w:val="2"/>
                <w:sz w:val="28"/>
                <w:szCs w:val="24"/>
              </w:rPr>
            </w:pPr>
            <w:r w:rsidRPr="00FC103F">
              <w:rPr>
                <w:rFonts w:ascii="Times New Roman" w:eastAsia="Times New Roman" w:hAnsi="Times New Roman"/>
                <w:spacing w:val="2"/>
                <w:sz w:val="28"/>
                <w:szCs w:val="24"/>
              </w:rPr>
              <w:t>Статья 25. Особенности рассмотрения жалоб по вопросам оказания государственных услуг</w:t>
            </w:r>
          </w:p>
          <w:p w:rsidR="0019765E" w:rsidRPr="00FC103F" w:rsidRDefault="0019765E" w:rsidP="00FC103F">
            <w:pPr>
              <w:ind w:firstLine="459"/>
              <w:contextualSpacing/>
              <w:jc w:val="both"/>
              <w:rPr>
                <w:rFonts w:ascii="Times New Roman" w:eastAsia="Times New Roman" w:hAnsi="Times New Roman"/>
                <w:b/>
                <w:spacing w:val="2"/>
                <w:sz w:val="28"/>
                <w:szCs w:val="24"/>
              </w:rPr>
            </w:pPr>
            <w:r w:rsidRPr="00FC103F">
              <w:rPr>
                <w:rFonts w:ascii="Times New Roman" w:eastAsia="Times New Roman" w:hAnsi="Times New Roman"/>
                <w:spacing w:val="2"/>
                <w:sz w:val="28"/>
                <w:szCs w:val="24"/>
              </w:rPr>
              <w:t xml:space="preserve">2. </w:t>
            </w:r>
            <w:r w:rsidRPr="00FC103F">
              <w:rPr>
                <w:rFonts w:ascii="Times New Roman" w:eastAsia="Times New Roman" w:hAnsi="Times New Roman"/>
                <w:b/>
                <w:spacing w:val="2"/>
                <w:sz w:val="28"/>
                <w:szCs w:val="24"/>
              </w:rPr>
              <w:t xml:space="preserve">Жалоба </w:t>
            </w:r>
            <w:proofErr w:type="spellStart"/>
            <w:r w:rsidRPr="00FC103F">
              <w:rPr>
                <w:rFonts w:ascii="Times New Roman" w:eastAsia="Times New Roman" w:hAnsi="Times New Roman"/>
                <w:b/>
                <w:spacing w:val="2"/>
                <w:sz w:val="28"/>
                <w:szCs w:val="24"/>
              </w:rPr>
              <w:t>услугополучателя</w:t>
            </w:r>
            <w:proofErr w:type="spellEnd"/>
            <w:r w:rsidRPr="00FC103F">
              <w:rPr>
                <w:rFonts w:ascii="Times New Roman" w:eastAsia="Times New Roman" w:hAnsi="Times New Roman"/>
                <w:b/>
                <w:spacing w:val="2"/>
                <w:sz w:val="28"/>
                <w:szCs w:val="24"/>
              </w:rPr>
              <w:t xml:space="preserve">, поступившая в адрес центрального государственного органа, местного исполнительного органа области, города </w:t>
            </w:r>
            <w:r w:rsidRPr="00FC103F">
              <w:rPr>
                <w:rFonts w:ascii="Times New Roman" w:eastAsia="Times New Roman" w:hAnsi="Times New Roman"/>
                <w:b/>
                <w:spacing w:val="2"/>
                <w:sz w:val="28"/>
                <w:szCs w:val="24"/>
              </w:rPr>
              <w:lastRenderedPageBreak/>
              <w:t xml:space="preserve">республиканского значения, столицы, района, города областного значения, </w:t>
            </w:r>
            <w:proofErr w:type="spellStart"/>
            <w:r w:rsidRPr="00FC103F">
              <w:rPr>
                <w:rFonts w:ascii="Times New Roman" w:eastAsia="Times New Roman" w:hAnsi="Times New Roman"/>
                <w:b/>
                <w:spacing w:val="2"/>
                <w:sz w:val="28"/>
                <w:szCs w:val="24"/>
              </w:rPr>
              <w:t>акима</w:t>
            </w:r>
            <w:proofErr w:type="spellEnd"/>
            <w:r w:rsidRPr="00FC103F">
              <w:rPr>
                <w:rFonts w:ascii="Times New Roman" w:eastAsia="Times New Roman" w:hAnsi="Times New Roman"/>
                <w:b/>
                <w:spacing w:val="2"/>
                <w:sz w:val="28"/>
                <w:szCs w:val="24"/>
              </w:rPr>
              <w:t xml:space="preserve"> района в городе, города районного значения, поселка, села, сельского округа, </w:t>
            </w:r>
            <w:proofErr w:type="spellStart"/>
            <w:r w:rsidRPr="00FC103F">
              <w:rPr>
                <w:rFonts w:ascii="Times New Roman" w:eastAsia="Times New Roman" w:hAnsi="Times New Roman"/>
                <w:b/>
                <w:spacing w:val="2"/>
                <w:sz w:val="28"/>
                <w:szCs w:val="24"/>
              </w:rPr>
              <w:t>услугодателя</w:t>
            </w:r>
            <w:proofErr w:type="spellEnd"/>
            <w:r w:rsidRPr="00FC103F">
              <w:rPr>
                <w:rFonts w:ascii="Times New Roman" w:eastAsia="Times New Roman" w:hAnsi="Times New Roman"/>
                <w:b/>
                <w:spacing w:val="2"/>
                <w:sz w:val="28"/>
                <w:szCs w:val="24"/>
              </w:rPr>
              <w:t>, Государственной корпорации, непосредственно оказывающих государственные услуги, подлежит рассмотрению в течение пяти рабочих дней со дня ее регистрации.</w:t>
            </w:r>
          </w:p>
          <w:p w:rsidR="0019765E" w:rsidRPr="00FC103F" w:rsidRDefault="0019765E" w:rsidP="00FC103F">
            <w:pPr>
              <w:ind w:firstLine="459"/>
              <w:contextualSpacing/>
              <w:jc w:val="both"/>
              <w:rPr>
                <w:rFonts w:ascii="Times New Roman" w:eastAsia="Times New Roman" w:hAnsi="Times New Roman"/>
                <w:spacing w:val="2"/>
                <w:sz w:val="28"/>
                <w:szCs w:val="24"/>
              </w:rPr>
            </w:pPr>
            <w:r w:rsidRPr="00FC103F">
              <w:rPr>
                <w:rFonts w:ascii="Times New Roman" w:eastAsia="Times New Roman" w:hAnsi="Times New Roman"/>
                <w:spacing w:val="2"/>
                <w:sz w:val="28"/>
                <w:szCs w:val="24"/>
              </w:rPr>
              <w:t xml:space="preserve">Жалоба </w:t>
            </w:r>
            <w:proofErr w:type="spellStart"/>
            <w:r w:rsidRPr="00FC103F">
              <w:rPr>
                <w:rFonts w:ascii="Times New Roman" w:eastAsia="Times New Roman" w:hAnsi="Times New Roman"/>
                <w:spacing w:val="2"/>
                <w:sz w:val="28"/>
                <w:szCs w:val="24"/>
              </w:rPr>
              <w:t>услугополучателя</w:t>
            </w:r>
            <w:proofErr w:type="spellEnd"/>
            <w:r w:rsidRPr="00FC103F">
              <w:rPr>
                <w:rFonts w:ascii="Times New Roman" w:eastAsia="Times New Roman" w:hAnsi="Times New Roman"/>
                <w:spacing w:val="2"/>
                <w:sz w:val="28"/>
                <w:szCs w:val="24"/>
              </w:rPr>
              <w:t>,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p>
          <w:p w:rsidR="0019765E" w:rsidRPr="00FC103F" w:rsidRDefault="0019765E" w:rsidP="00FC103F">
            <w:pPr>
              <w:ind w:firstLine="459"/>
              <w:contextualSpacing/>
              <w:jc w:val="both"/>
              <w:rPr>
                <w:rFonts w:ascii="Times New Roman" w:eastAsia="Times New Roman" w:hAnsi="Times New Roman"/>
                <w:spacing w:val="2"/>
                <w:sz w:val="28"/>
                <w:szCs w:val="24"/>
              </w:rPr>
            </w:pPr>
            <w:r w:rsidRPr="00FC103F">
              <w:rPr>
                <w:rFonts w:ascii="Times New Roman" w:eastAsia="Times New Roman" w:hAnsi="Times New Roman"/>
                <w:spacing w:val="2"/>
                <w:sz w:val="28"/>
                <w:szCs w:val="24"/>
              </w:rPr>
              <w:t>…</w:t>
            </w:r>
          </w:p>
          <w:p w:rsidR="0019765E" w:rsidRPr="00FC103F" w:rsidRDefault="0019765E" w:rsidP="00FC103F">
            <w:pPr>
              <w:ind w:firstLine="459"/>
              <w:contextualSpacing/>
              <w:jc w:val="both"/>
              <w:rPr>
                <w:rFonts w:ascii="Times New Roman" w:eastAsia="Times New Roman" w:hAnsi="Times New Roman"/>
                <w:spacing w:val="2"/>
                <w:sz w:val="28"/>
                <w:szCs w:val="24"/>
              </w:rPr>
            </w:pPr>
            <w:r w:rsidRPr="00FC103F">
              <w:rPr>
                <w:rFonts w:ascii="Times New Roman" w:eastAsia="Times New Roman" w:hAnsi="Times New Roman"/>
                <w:spacing w:val="2"/>
                <w:sz w:val="28"/>
                <w:szCs w:val="24"/>
              </w:rPr>
              <w:t xml:space="preserve">4. Срок рассмотрения жалобы уполномоченным органом по оценке и контролю за качеством оказания государственных услуг, </w:t>
            </w:r>
            <w:r w:rsidRPr="00FC103F">
              <w:rPr>
                <w:rFonts w:ascii="Times New Roman" w:eastAsia="Times New Roman" w:hAnsi="Times New Roman"/>
                <w:b/>
                <w:spacing w:val="2"/>
                <w:sz w:val="28"/>
                <w:szCs w:val="24"/>
              </w:rPr>
              <w:t xml:space="preserve">центральным государственным органом, местным исполнительным органом области, города </w:t>
            </w:r>
            <w:r w:rsidRPr="00FC103F">
              <w:rPr>
                <w:rFonts w:ascii="Times New Roman" w:eastAsia="Times New Roman" w:hAnsi="Times New Roman"/>
                <w:b/>
                <w:spacing w:val="2"/>
                <w:sz w:val="28"/>
                <w:szCs w:val="24"/>
              </w:rPr>
              <w:lastRenderedPageBreak/>
              <w:t xml:space="preserve">республиканского значения, столицы, района, города областного значения, </w:t>
            </w:r>
            <w:proofErr w:type="spellStart"/>
            <w:r w:rsidRPr="00FC103F">
              <w:rPr>
                <w:rFonts w:ascii="Times New Roman" w:eastAsia="Times New Roman" w:hAnsi="Times New Roman"/>
                <w:b/>
                <w:spacing w:val="2"/>
                <w:sz w:val="28"/>
                <w:szCs w:val="24"/>
              </w:rPr>
              <w:t>акимом</w:t>
            </w:r>
            <w:proofErr w:type="spellEnd"/>
            <w:r w:rsidRPr="00FC103F">
              <w:rPr>
                <w:rFonts w:ascii="Times New Roman" w:eastAsia="Times New Roman" w:hAnsi="Times New Roman"/>
                <w:b/>
                <w:spacing w:val="2"/>
                <w:sz w:val="28"/>
                <w:szCs w:val="24"/>
              </w:rPr>
              <w:t xml:space="preserve"> района в городе, города районного значения, поселка, села, сельского округа</w:t>
            </w:r>
            <w:r w:rsidRPr="00FC103F">
              <w:rPr>
                <w:rFonts w:ascii="Times New Roman" w:eastAsia="Times New Roman" w:hAnsi="Times New Roman"/>
                <w:spacing w:val="2"/>
                <w:sz w:val="28"/>
                <w:szCs w:val="24"/>
              </w:rPr>
              <w:t xml:space="preserve"> продлевается не более чем на десять рабочих дней в случаях необходимости:</w:t>
            </w:r>
          </w:p>
          <w:p w:rsidR="0019765E" w:rsidRPr="00FC103F" w:rsidRDefault="0019765E" w:rsidP="00FC103F">
            <w:pPr>
              <w:ind w:firstLine="459"/>
              <w:contextualSpacing/>
              <w:jc w:val="both"/>
              <w:rPr>
                <w:rFonts w:ascii="Times New Roman" w:eastAsia="Times New Roman" w:hAnsi="Times New Roman"/>
                <w:spacing w:val="2"/>
                <w:sz w:val="28"/>
                <w:szCs w:val="24"/>
              </w:rPr>
            </w:pPr>
            <w:r w:rsidRPr="00FC103F">
              <w:rPr>
                <w:rFonts w:ascii="Times New Roman" w:eastAsia="Times New Roman" w:hAnsi="Times New Roman"/>
                <w:spacing w:val="2"/>
                <w:sz w:val="28"/>
                <w:szCs w:val="24"/>
              </w:rPr>
              <w:t>…</w:t>
            </w:r>
          </w:p>
        </w:tc>
        <w:tc>
          <w:tcPr>
            <w:tcW w:w="4394" w:type="dxa"/>
          </w:tcPr>
          <w:p w:rsidR="0019765E" w:rsidRPr="00E35A85" w:rsidRDefault="0019765E" w:rsidP="00FC103F">
            <w:pPr>
              <w:ind w:firstLine="459"/>
              <w:contextualSpacing/>
              <w:jc w:val="both"/>
              <w:rPr>
                <w:rFonts w:ascii="Times New Roman" w:eastAsia="Times New Roman" w:hAnsi="Times New Roman"/>
                <w:spacing w:val="2"/>
                <w:sz w:val="28"/>
                <w:szCs w:val="24"/>
              </w:rPr>
            </w:pPr>
            <w:r w:rsidRPr="00E35A85">
              <w:rPr>
                <w:rFonts w:ascii="Times New Roman" w:eastAsia="Times New Roman" w:hAnsi="Times New Roman"/>
                <w:spacing w:val="2"/>
                <w:sz w:val="28"/>
                <w:szCs w:val="24"/>
              </w:rPr>
              <w:lastRenderedPageBreak/>
              <w:t>Статья 25. Особенности рассмотрения жалоб по вопросам оказания государственных услуг</w:t>
            </w:r>
          </w:p>
          <w:p w:rsidR="0019765E" w:rsidRPr="00E35A85" w:rsidRDefault="0019765E" w:rsidP="00FC103F">
            <w:pPr>
              <w:ind w:firstLine="459"/>
              <w:contextualSpacing/>
              <w:jc w:val="both"/>
              <w:rPr>
                <w:rFonts w:ascii="Times New Roman" w:eastAsia="Times New Roman" w:hAnsi="Times New Roman"/>
                <w:spacing w:val="2"/>
                <w:sz w:val="28"/>
                <w:szCs w:val="24"/>
              </w:rPr>
            </w:pPr>
            <w:r w:rsidRPr="00E35A85">
              <w:rPr>
                <w:rFonts w:ascii="Times New Roman" w:eastAsia="Times New Roman" w:hAnsi="Times New Roman"/>
                <w:spacing w:val="2"/>
                <w:sz w:val="28"/>
                <w:szCs w:val="24"/>
              </w:rPr>
              <w:t xml:space="preserve">2. Жалоба </w:t>
            </w:r>
            <w:proofErr w:type="spellStart"/>
            <w:r w:rsidRPr="00E35A85">
              <w:rPr>
                <w:rFonts w:ascii="Times New Roman" w:eastAsia="Times New Roman" w:hAnsi="Times New Roman"/>
                <w:spacing w:val="2"/>
                <w:sz w:val="28"/>
                <w:szCs w:val="24"/>
              </w:rPr>
              <w:t>услугополучателя</w:t>
            </w:r>
            <w:proofErr w:type="spellEnd"/>
            <w:r w:rsidRPr="00E35A85">
              <w:rPr>
                <w:rFonts w:ascii="Times New Roman" w:eastAsia="Times New Roman" w:hAnsi="Times New Roman"/>
                <w:spacing w:val="2"/>
                <w:sz w:val="28"/>
                <w:szCs w:val="24"/>
              </w:rPr>
              <w:t xml:space="preserve">, поступившая в адрес уполномоченного органа по оценке и контролю за качеством оказания государственных услуг, подлежит рассмотрению в течение </w:t>
            </w:r>
            <w:r w:rsidRPr="00E35A85">
              <w:rPr>
                <w:rFonts w:ascii="Times New Roman" w:eastAsia="Times New Roman" w:hAnsi="Times New Roman"/>
                <w:spacing w:val="2"/>
                <w:sz w:val="28"/>
                <w:szCs w:val="24"/>
              </w:rPr>
              <w:t>пятнадцати рабочих дней со дня ее регистрации.</w:t>
            </w:r>
          </w:p>
          <w:p w:rsidR="0019765E" w:rsidRPr="00E35A85" w:rsidRDefault="0019765E" w:rsidP="00FC103F">
            <w:pPr>
              <w:ind w:firstLine="459"/>
              <w:contextualSpacing/>
              <w:jc w:val="both"/>
              <w:rPr>
                <w:rFonts w:ascii="Times New Roman" w:eastAsia="Times New Roman" w:hAnsi="Times New Roman"/>
                <w:spacing w:val="2"/>
                <w:sz w:val="28"/>
                <w:szCs w:val="24"/>
              </w:rPr>
            </w:pPr>
          </w:p>
          <w:p w:rsidR="0019765E" w:rsidRPr="00E35A85" w:rsidRDefault="0019765E" w:rsidP="00FC103F">
            <w:pPr>
              <w:ind w:firstLine="459"/>
              <w:contextualSpacing/>
              <w:jc w:val="both"/>
              <w:rPr>
                <w:rFonts w:ascii="Times New Roman" w:eastAsia="Times New Roman" w:hAnsi="Times New Roman"/>
                <w:spacing w:val="2"/>
                <w:sz w:val="28"/>
                <w:szCs w:val="24"/>
              </w:rPr>
            </w:pPr>
          </w:p>
          <w:p w:rsidR="0019765E" w:rsidRPr="00E35A85" w:rsidRDefault="0019765E" w:rsidP="00FC103F">
            <w:pPr>
              <w:ind w:firstLine="459"/>
              <w:contextualSpacing/>
              <w:jc w:val="both"/>
              <w:rPr>
                <w:rFonts w:ascii="Times New Roman" w:eastAsia="Times New Roman" w:hAnsi="Times New Roman"/>
                <w:spacing w:val="2"/>
                <w:sz w:val="28"/>
                <w:szCs w:val="24"/>
              </w:rPr>
            </w:pPr>
          </w:p>
          <w:p w:rsidR="0019765E" w:rsidRPr="00E35A85" w:rsidRDefault="0019765E" w:rsidP="00FC103F">
            <w:pPr>
              <w:ind w:firstLine="459"/>
              <w:contextualSpacing/>
              <w:jc w:val="both"/>
              <w:rPr>
                <w:rFonts w:ascii="Times New Roman" w:eastAsia="Times New Roman" w:hAnsi="Times New Roman"/>
                <w:spacing w:val="2"/>
                <w:sz w:val="28"/>
                <w:szCs w:val="24"/>
              </w:rPr>
            </w:pPr>
          </w:p>
          <w:p w:rsidR="0019765E" w:rsidRPr="00E35A85" w:rsidRDefault="0019765E" w:rsidP="00FC103F">
            <w:pPr>
              <w:ind w:firstLine="459"/>
              <w:contextualSpacing/>
              <w:jc w:val="both"/>
              <w:rPr>
                <w:rFonts w:ascii="Times New Roman" w:eastAsia="Times New Roman" w:hAnsi="Times New Roman"/>
                <w:spacing w:val="2"/>
                <w:sz w:val="28"/>
                <w:szCs w:val="24"/>
              </w:rPr>
            </w:pPr>
          </w:p>
          <w:p w:rsidR="0019765E" w:rsidRPr="00E35A85" w:rsidRDefault="0019765E" w:rsidP="00FC103F">
            <w:pPr>
              <w:ind w:firstLine="459"/>
              <w:contextualSpacing/>
              <w:jc w:val="both"/>
              <w:rPr>
                <w:rFonts w:ascii="Times New Roman" w:eastAsia="Times New Roman" w:hAnsi="Times New Roman"/>
                <w:spacing w:val="2"/>
                <w:sz w:val="28"/>
                <w:szCs w:val="24"/>
              </w:rPr>
            </w:pPr>
          </w:p>
          <w:p w:rsidR="0019765E" w:rsidRPr="00E35A85" w:rsidRDefault="0019765E" w:rsidP="00FC103F">
            <w:pPr>
              <w:ind w:firstLine="459"/>
              <w:contextualSpacing/>
              <w:jc w:val="both"/>
              <w:rPr>
                <w:rFonts w:ascii="Times New Roman" w:eastAsia="Times New Roman" w:hAnsi="Times New Roman"/>
                <w:spacing w:val="2"/>
                <w:sz w:val="28"/>
                <w:szCs w:val="24"/>
              </w:rPr>
            </w:pPr>
          </w:p>
          <w:p w:rsidR="0019765E" w:rsidRPr="00E35A85" w:rsidRDefault="0019765E" w:rsidP="00FC103F">
            <w:pPr>
              <w:ind w:firstLine="459"/>
              <w:contextualSpacing/>
              <w:jc w:val="both"/>
              <w:rPr>
                <w:rFonts w:ascii="Times New Roman" w:eastAsia="Times New Roman" w:hAnsi="Times New Roman"/>
                <w:spacing w:val="2"/>
                <w:sz w:val="28"/>
                <w:szCs w:val="24"/>
              </w:rPr>
            </w:pPr>
          </w:p>
          <w:p w:rsidR="0019765E" w:rsidRPr="00E35A85" w:rsidRDefault="0019765E" w:rsidP="00FC103F">
            <w:pPr>
              <w:ind w:firstLine="459"/>
              <w:contextualSpacing/>
              <w:jc w:val="both"/>
              <w:rPr>
                <w:rFonts w:ascii="Times New Roman" w:eastAsia="Times New Roman" w:hAnsi="Times New Roman"/>
                <w:spacing w:val="2"/>
                <w:sz w:val="28"/>
                <w:szCs w:val="24"/>
              </w:rPr>
            </w:pPr>
          </w:p>
          <w:p w:rsidR="0019765E" w:rsidRPr="00E35A85" w:rsidRDefault="0019765E" w:rsidP="00FC103F">
            <w:pPr>
              <w:ind w:firstLine="459"/>
              <w:contextualSpacing/>
              <w:jc w:val="both"/>
              <w:rPr>
                <w:rFonts w:ascii="Times New Roman" w:eastAsia="Times New Roman" w:hAnsi="Times New Roman"/>
                <w:spacing w:val="2"/>
                <w:sz w:val="28"/>
                <w:szCs w:val="24"/>
              </w:rPr>
            </w:pPr>
          </w:p>
          <w:p w:rsidR="0019765E" w:rsidRPr="00E35A85" w:rsidRDefault="0019765E" w:rsidP="00FC103F">
            <w:pPr>
              <w:ind w:firstLine="459"/>
              <w:contextualSpacing/>
              <w:jc w:val="both"/>
              <w:rPr>
                <w:rFonts w:ascii="Times New Roman" w:eastAsia="Times New Roman" w:hAnsi="Times New Roman"/>
                <w:spacing w:val="2"/>
                <w:sz w:val="28"/>
                <w:szCs w:val="24"/>
              </w:rPr>
            </w:pPr>
          </w:p>
          <w:p w:rsidR="0019765E" w:rsidRPr="00E35A85" w:rsidRDefault="0019765E" w:rsidP="00FC103F">
            <w:pPr>
              <w:ind w:firstLine="459"/>
              <w:contextualSpacing/>
              <w:jc w:val="both"/>
              <w:rPr>
                <w:rFonts w:ascii="Times New Roman" w:eastAsia="Times New Roman" w:hAnsi="Times New Roman"/>
                <w:spacing w:val="2"/>
                <w:sz w:val="28"/>
                <w:szCs w:val="24"/>
              </w:rPr>
            </w:pPr>
          </w:p>
          <w:p w:rsidR="0019765E" w:rsidRPr="00E35A85" w:rsidRDefault="0019765E" w:rsidP="00FC103F">
            <w:pPr>
              <w:ind w:firstLine="459"/>
              <w:contextualSpacing/>
              <w:jc w:val="both"/>
              <w:rPr>
                <w:rFonts w:ascii="Times New Roman" w:eastAsia="Times New Roman" w:hAnsi="Times New Roman"/>
                <w:spacing w:val="2"/>
                <w:sz w:val="28"/>
                <w:szCs w:val="24"/>
              </w:rPr>
            </w:pPr>
          </w:p>
          <w:p w:rsidR="0019765E" w:rsidRPr="00E35A85" w:rsidRDefault="0019765E" w:rsidP="00FC103F">
            <w:pPr>
              <w:ind w:firstLine="459"/>
              <w:contextualSpacing/>
              <w:jc w:val="both"/>
              <w:rPr>
                <w:rFonts w:ascii="Times New Roman" w:eastAsia="Times New Roman" w:hAnsi="Times New Roman"/>
                <w:spacing w:val="2"/>
                <w:sz w:val="28"/>
                <w:szCs w:val="24"/>
              </w:rPr>
            </w:pPr>
          </w:p>
          <w:p w:rsidR="0019765E" w:rsidRPr="00E35A85" w:rsidRDefault="0019765E" w:rsidP="00FC103F">
            <w:pPr>
              <w:ind w:firstLine="459"/>
              <w:contextualSpacing/>
              <w:jc w:val="both"/>
              <w:rPr>
                <w:rFonts w:ascii="Times New Roman" w:eastAsia="Times New Roman" w:hAnsi="Times New Roman"/>
                <w:spacing w:val="2"/>
                <w:sz w:val="28"/>
                <w:szCs w:val="24"/>
              </w:rPr>
            </w:pPr>
          </w:p>
          <w:p w:rsidR="0019765E" w:rsidRPr="00E35A85" w:rsidRDefault="0019765E" w:rsidP="00FC103F">
            <w:pPr>
              <w:ind w:firstLine="459"/>
              <w:contextualSpacing/>
              <w:jc w:val="both"/>
              <w:rPr>
                <w:rFonts w:ascii="Times New Roman" w:eastAsia="Times New Roman" w:hAnsi="Times New Roman"/>
                <w:spacing w:val="2"/>
                <w:sz w:val="28"/>
                <w:szCs w:val="24"/>
              </w:rPr>
            </w:pPr>
          </w:p>
          <w:p w:rsidR="0019765E" w:rsidRPr="00E35A85" w:rsidRDefault="0019765E" w:rsidP="00FC103F">
            <w:pPr>
              <w:ind w:firstLine="459"/>
              <w:contextualSpacing/>
              <w:jc w:val="both"/>
              <w:rPr>
                <w:rFonts w:ascii="Times New Roman" w:eastAsia="Times New Roman" w:hAnsi="Times New Roman"/>
                <w:spacing w:val="2"/>
                <w:sz w:val="28"/>
                <w:szCs w:val="24"/>
              </w:rPr>
            </w:pPr>
          </w:p>
          <w:p w:rsidR="0019765E" w:rsidRPr="00E35A85" w:rsidRDefault="0019765E" w:rsidP="00FC103F">
            <w:pPr>
              <w:ind w:firstLine="459"/>
              <w:contextualSpacing/>
              <w:jc w:val="both"/>
              <w:rPr>
                <w:rFonts w:ascii="Times New Roman" w:eastAsia="Times New Roman" w:hAnsi="Times New Roman"/>
                <w:spacing w:val="2"/>
                <w:sz w:val="28"/>
                <w:szCs w:val="24"/>
              </w:rPr>
            </w:pPr>
          </w:p>
          <w:p w:rsidR="00F80EA4" w:rsidRPr="00E35A85" w:rsidRDefault="00F80EA4" w:rsidP="00FC103F">
            <w:pPr>
              <w:ind w:firstLine="459"/>
              <w:contextualSpacing/>
              <w:jc w:val="both"/>
              <w:rPr>
                <w:rFonts w:ascii="Times New Roman" w:eastAsia="Times New Roman" w:hAnsi="Times New Roman"/>
                <w:spacing w:val="2"/>
                <w:sz w:val="28"/>
                <w:szCs w:val="24"/>
              </w:rPr>
            </w:pPr>
          </w:p>
          <w:p w:rsidR="0019765E" w:rsidRPr="00E35A85" w:rsidRDefault="0019765E" w:rsidP="00FC103F">
            <w:pPr>
              <w:ind w:firstLine="459"/>
              <w:contextualSpacing/>
              <w:jc w:val="both"/>
              <w:rPr>
                <w:rFonts w:ascii="Times New Roman" w:eastAsia="Times New Roman" w:hAnsi="Times New Roman"/>
                <w:spacing w:val="2"/>
                <w:sz w:val="28"/>
                <w:szCs w:val="24"/>
              </w:rPr>
            </w:pPr>
            <w:r w:rsidRPr="00E35A85">
              <w:rPr>
                <w:rFonts w:ascii="Times New Roman" w:eastAsia="Times New Roman" w:hAnsi="Times New Roman"/>
                <w:spacing w:val="2"/>
                <w:sz w:val="28"/>
                <w:szCs w:val="24"/>
              </w:rPr>
              <w:t>…</w:t>
            </w:r>
          </w:p>
          <w:p w:rsidR="0019765E" w:rsidRPr="00E35A85" w:rsidRDefault="0019765E" w:rsidP="00FC103F">
            <w:pPr>
              <w:ind w:firstLine="459"/>
              <w:contextualSpacing/>
              <w:jc w:val="both"/>
              <w:rPr>
                <w:rFonts w:ascii="Times New Roman" w:eastAsia="Times New Roman" w:hAnsi="Times New Roman"/>
                <w:spacing w:val="2"/>
                <w:sz w:val="28"/>
                <w:szCs w:val="24"/>
              </w:rPr>
            </w:pPr>
            <w:r w:rsidRPr="00E35A85">
              <w:rPr>
                <w:rFonts w:ascii="Times New Roman" w:eastAsia="Times New Roman" w:hAnsi="Times New Roman"/>
                <w:spacing w:val="2"/>
                <w:sz w:val="28"/>
                <w:szCs w:val="24"/>
              </w:rPr>
              <w:t>4. Срок рассмотрения жалобы уполномоченным органом по оценке и контролю за качеством оказания государственных услуг, продлевается не более чем на десять рабочих дней в случаях необходимости:</w:t>
            </w:r>
          </w:p>
          <w:p w:rsidR="0019765E" w:rsidRPr="00E35A85" w:rsidRDefault="0019765E" w:rsidP="00FC103F">
            <w:pPr>
              <w:ind w:firstLine="459"/>
              <w:contextualSpacing/>
              <w:jc w:val="both"/>
              <w:rPr>
                <w:rFonts w:ascii="Times New Roman" w:eastAsia="Times New Roman" w:hAnsi="Times New Roman"/>
                <w:spacing w:val="2"/>
                <w:sz w:val="28"/>
                <w:szCs w:val="24"/>
              </w:rPr>
            </w:pPr>
            <w:r w:rsidRPr="00E35A85">
              <w:rPr>
                <w:rFonts w:ascii="Times New Roman" w:eastAsia="Times New Roman" w:hAnsi="Times New Roman"/>
                <w:spacing w:val="2"/>
                <w:sz w:val="28"/>
                <w:szCs w:val="24"/>
              </w:rPr>
              <w:lastRenderedPageBreak/>
              <w:t>…</w:t>
            </w:r>
          </w:p>
        </w:tc>
        <w:tc>
          <w:tcPr>
            <w:tcW w:w="4394" w:type="dxa"/>
          </w:tcPr>
          <w:p w:rsidR="0019765E" w:rsidRPr="00EB546B" w:rsidRDefault="0019765E" w:rsidP="00FC103F">
            <w:pPr>
              <w:pStyle w:val="a5"/>
              <w:ind w:left="0" w:firstLine="464"/>
              <w:contextualSpacing/>
              <w:jc w:val="both"/>
              <w:rPr>
                <w:sz w:val="28"/>
                <w:lang w:val="ru-RU"/>
              </w:rPr>
            </w:pPr>
            <w:r w:rsidRPr="00FC103F">
              <w:rPr>
                <w:sz w:val="28"/>
                <w:lang w:val="ru-RU"/>
              </w:rPr>
              <w:lastRenderedPageBreak/>
              <w:t xml:space="preserve">Действующая редакция находится в явном несоответствии с положениями АППК. И не только в вопросах сроков рассмотрения жалобы, но и в определении субъекта, который жалобу должен рассматривать. По смыслу действующей редакции, жалобу рассматривает сам </w:t>
            </w:r>
            <w:proofErr w:type="spellStart"/>
            <w:r w:rsidRPr="00FC103F">
              <w:rPr>
                <w:sz w:val="28"/>
                <w:lang w:val="ru-RU"/>
              </w:rPr>
              <w:t>услугодатель</w:t>
            </w:r>
            <w:proofErr w:type="spellEnd"/>
            <w:r w:rsidRPr="00FC103F">
              <w:rPr>
                <w:sz w:val="28"/>
                <w:lang w:val="ru-RU"/>
              </w:rPr>
              <w:t xml:space="preserve"> (тот орган, который предоставил </w:t>
            </w:r>
            <w:r w:rsidRPr="00FC103F">
              <w:rPr>
                <w:sz w:val="28"/>
                <w:lang w:val="ru-RU"/>
              </w:rPr>
              <w:t>услугу), что лишает смысла в подаче жалобы.</w:t>
            </w:r>
          </w:p>
          <w:p w:rsidR="0019765E" w:rsidRPr="00FC103F" w:rsidRDefault="0019765E" w:rsidP="00FC103F">
            <w:pPr>
              <w:pStyle w:val="a5"/>
              <w:ind w:left="0"/>
              <w:contextualSpacing/>
              <w:jc w:val="both"/>
              <w:rPr>
                <w:spacing w:val="2"/>
                <w:sz w:val="28"/>
                <w:szCs w:val="24"/>
                <w:lang w:val="ru-RU"/>
              </w:rPr>
            </w:pPr>
          </w:p>
          <w:p w:rsidR="0019765E" w:rsidRPr="00FC103F" w:rsidRDefault="0019765E" w:rsidP="00FC103F">
            <w:pPr>
              <w:pStyle w:val="a5"/>
              <w:ind w:left="0"/>
              <w:contextualSpacing/>
              <w:jc w:val="both"/>
              <w:rPr>
                <w:spacing w:val="2"/>
                <w:sz w:val="28"/>
                <w:szCs w:val="24"/>
                <w:lang w:val="ru-RU"/>
              </w:rPr>
            </w:pPr>
          </w:p>
          <w:p w:rsidR="0019765E" w:rsidRPr="00FC103F" w:rsidRDefault="0019765E" w:rsidP="00FC103F">
            <w:pPr>
              <w:pStyle w:val="a5"/>
              <w:ind w:left="0"/>
              <w:contextualSpacing/>
              <w:jc w:val="both"/>
              <w:rPr>
                <w:spacing w:val="2"/>
                <w:sz w:val="28"/>
                <w:szCs w:val="24"/>
                <w:lang w:val="ru-RU"/>
              </w:rPr>
            </w:pPr>
          </w:p>
          <w:p w:rsidR="0019765E" w:rsidRPr="00FC103F" w:rsidRDefault="0019765E" w:rsidP="00FC103F">
            <w:pPr>
              <w:pStyle w:val="a5"/>
              <w:ind w:left="0"/>
              <w:contextualSpacing/>
              <w:jc w:val="both"/>
              <w:rPr>
                <w:spacing w:val="2"/>
                <w:sz w:val="28"/>
                <w:szCs w:val="24"/>
                <w:lang w:val="ru-RU"/>
              </w:rPr>
            </w:pPr>
          </w:p>
          <w:p w:rsidR="0019765E" w:rsidRPr="00FC103F" w:rsidRDefault="0019765E" w:rsidP="00FC103F">
            <w:pPr>
              <w:pStyle w:val="a5"/>
              <w:ind w:left="0"/>
              <w:contextualSpacing/>
              <w:jc w:val="both"/>
              <w:rPr>
                <w:spacing w:val="2"/>
                <w:sz w:val="28"/>
                <w:szCs w:val="24"/>
                <w:lang w:val="ru-RU"/>
              </w:rPr>
            </w:pPr>
          </w:p>
          <w:p w:rsidR="0019765E" w:rsidRPr="00FC103F" w:rsidRDefault="0019765E" w:rsidP="00FC103F">
            <w:pPr>
              <w:pStyle w:val="a5"/>
              <w:ind w:left="0"/>
              <w:contextualSpacing/>
              <w:jc w:val="both"/>
              <w:rPr>
                <w:spacing w:val="2"/>
                <w:sz w:val="28"/>
                <w:szCs w:val="24"/>
                <w:lang w:val="ru-RU"/>
              </w:rPr>
            </w:pPr>
          </w:p>
          <w:p w:rsidR="0019765E" w:rsidRPr="00FC103F" w:rsidRDefault="0019765E" w:rsidP="00FC103F">
            <w:pPr>
              <w:pStyle w:val="a5"/>
              <w:ind w:left="0"/>
              <w:contextualSpacing/>
              <w:jc w:val="both"/>
              <w:rPr>
                <w:spacing w:val="2"/>
                <w:sz w:val="28"/>
                <w:szCs w:val="24"/>
                <w:lang w:val="ru-RU"/>
              </w:rPr>
            </w:pPr>
          </w:p>
        </w:tc>
      </w:tr>
    </w:tbl>
    <w:p w:rsidR="00920CC3" w:rsidRPr="00FC103F" w:rsidRDefault="00920CC3" w:rsidP="00FC103F"/>
    <w:p w:rsidR="006C23EF" w:rsidRPr="00FC103F" w:rsidRDefault="006C23EF" w:rsidP="00FC103F">
      <w:pPr>
        <w:jc w:val="both"/>
      </w:pPr>
    </w:p>
    <w:p w:rsidR="006B17D4" w:rsidRPr="00FC103F" w:rsidRDefault="00A95E7D" w:rsidP="00FC103F">
      <w:pPr>
        <w:ind w:firstLine="709"/>
        <w:jc w:val="both"/>
        <w:rPr>
          <w:rFonts w:ascii="Times New Roman" w:hAnsi="Times New Roman"/>
          <w:b/>
          <w:sz w:val="28"/>
          <w:lang w:val="kk-KZ"/>
        </w:rPr>
      </w:pPr>
      <w:r>
        <w:rPr>
          <w:rFonts w:ascii="Times New Roman" w:hAnsi="Times New Roman"/>
          <w:b/>
          <w:sz w:val="28"/>
          <w:lang w:val="kk-KZ"/>
        </w:rPr>
        <w:t>М</w:t>
      </w:r>
      <w:r w:rsidR="006B17D4" w:rsidRPr="00FC103F">
        <w:rPr>
          <w:rFonts w:ascii="Times New Roman" w:hAnsi="Times New Roman"/>
          <w:b/>
          <w:sz w:val="28"/>
          <w:lang w:val="kk-KZ"/>
        </w:rPr>
        <w:t xml:space="preserve">инистр юстиции </w:t>
      </w:r>
    </w:p>
    <w:p w:rsidR="006B17D4" w:rsidRPr="001F5B58" w:rsidRDefault="006B17D4" w:rsidP="00FC103F">
      <w:pPr>
        <w:ind w:firstLine="709"/>
        <w:jc w:val="both"/>
        <w:rPr>
          <w:rFonts w:ascii="Times New Roman" w:hAnsi="Times New Roman"/>
          <w:b/>
          <w:sz w:val="28"/>
          <w:lang w:val="kk-KZ"/>
        </w:rPr>
      </w:pPr>
      <w:r w:rsidRPr="00FC103F">
        <w:rPr>
          <w:rFonts w:ascii="Times New Roman" w:hAnsi="Times New Roman"/>
          <w:b/>
          <w:sz w:val="28"/>
          <w:lang w:val="kk-KZ"/>
        </w:rPr>
        <w:t xml:space="preserve">Республики Казахстан </w:t>
      </w:r>
      <w:r w:rsidRPr="00FC103F">
        <w:rPr>
          <w:rFonts w:ascii="Times New Roman" w:hAnsi="Times New Roman"/>
          <w:b/>
          <w:sz w:val="28"/>
          <w:lang w:val="kk-KZ"/>
        </w:rPr>
        <w:tab/>
      </w:r>
      <w:r w:rsidRPr="00FC103F">
        <w:rPr>
          <w:rFonts w:ascii="Times New Roman" w:hAnsi="Times New Roman"/>
          <w:b/>
          <w:sz w:val="28"/>
          <w:lang w:val="kk-KZ"/>
        </w:rPr>
        <w:tab/>
      </w:r>
      <w:r w:rsidRPr="00FC103F">
        <w:rPr>
          <w:rFonts w:ascii="Times New Roman" w:hAnsi="Times New Roman"/>
          <w:b/>
          <w:sz w:val="28"/>
          <w:lang w:val="kk-KZ"/>
        </w:rPr>
        <w:tab/>
      </w:r>
      <w:r w:rsidRPr="00FC103F">
        <w:rPr>
          <w:rFonts w:ascii="Times New Roman" w:hAnsi="Times New Roman"/>
          <w:b/>
          <w:sz w:val="28"/>
          <w:lang w:val="kk-KZ"/>
        </w:rPr>
        <w:tab/>
      </w:r>
      <w:r w:rsidRPr="00FC103F">
        <w:rPr>
          <w:rFonts w:ascii="Times New Roman" w:hAnsi="Times New Roman"/>
          <w:b/>
          <w:sz w:val="28"/>
          <w:lang w:val="kk-KZ"/>
        </w:rPr>
        <w:tab/>
      </w:r>
      <w:r w:rsidRPr="00FC103F">
        <w:rPr>
          <w:rFonts w:ascii="Times New Roman" w:hAnsi="Times New Roman"/>
          <w:b/>
          <w:sz w:val="28"/>
          <w:lang w:val="kk-KZ"/>
        </w:rPr>
        <w:tab/>
      </w:r>
      <w:r w:rsidRPr="00FC103F">
        <w:rPr>
          <w:rFonts w:ascii="Times New Roman" w:hAnsi="Times New Roman"/>
          <w:b/>
          <w:sz w:val="28"/>
          <w:lang w:val="kk-KZ"/>
        </w:rPr>
        <w:tab/>
      </w:r>
      <w:r w:rsidRPr="00FC103F">
        <w:rPr>
          <w:rFonts w:ascii="Times New Roman" w:hAnsi="Times New Roman"/>
          <w:b/>
          <w:sz w:val="28"/>
          <w:lang w:val="kk-KZ"/>
        </w:rPr>
        <w:tab/>
      </w:r>
      <w:r w:rsidRPr="00FC103F">
        <w:rPr>
          <w:rFonts w:ascii="Times New Roman" w:hAnsi="Times New Roman"/>
          <w:b/>
          <w:sz w:val="28"/>
          <w:lang w:val="kk-KZ"/>
        </w:rPr>
        <w:tab/>
      </w:r>
      <w:r w:rsidRPr="00FC103F">
        <w:rPr>
          <w:rFonts w:ascii="Times New Roman" w:hAnsi="Times New Roman"/>
          <w:b/>
          <w:sz w:val="28"/>
          <w:lang w:val="kk-KZ"/>
        </w:rPr>
        <w:tab/>
      </w:r>
      <w:r w:rsidRPr="00FC103F">
        <w:rPr>
          <w:rFonts w:ascii="Times New Roman" w:hAnsi="Times New Roman"/>
          <w:b/>
          <w:sz w:val="28"/>
          <w:lang w:val="kk-KZ"/>
        </w:rPr>
        <w:tab/>
      </w:r>
      <w:r w:rsidRPr="00FC103F">
        <w:rPr>
          <w:rFonts w:ascii="Times New Roman" w:hAnsi="Times New Roman"/>
          <w:b/>
          <w:sz w:val="28"/>
          <w:lang w:val="kk-KZ"/>
        </w:rPr>
        <w:tab/>
      </w:r>
      <w:r w:rsidR="00A052F9">
        <w:rPr>
          <w:rFonts w:ascii="Times New Roman" w:hAnsi="Times New Roman"/>
          <w:b/>
          <w:sz w:val="28"/>
          <w:lang w:val="kk-KZ"/>
        </w:rPr>
        <w:t xml:space="preserve">         </w:t>
      </w:r>
      <w:r w:rsidRPr="00FC103F">
        <w:rPr>
          <w:rFonts w:ascii="Times New Roman" w:hAnsi="Times New Roman"/>
          <w:b/>
          <w:sz w:val="28"/>
          <w:lang w:val="kk-KZ"/>
        </w:rPr>
        <w:t>А.</w:t>
      </w:r>
      <w:r w:rsidR="00A052F9">
        <w:rPr>
          <w:rFonts w:ascii="Times New Roman" w:hAnsi="Times New Roman"/>
          <w:b/>
          <w:sz w:val="28"/>
        </w:rPr>
        <w:t>Н.</w:t>
      </w:r>
      <w:r w:rsidR="00E73E2D" w:rsidRPr="00FC103F">
        <w:rPr>
          <w:rFonts w:ascii="Times New Roman" w:hAnsi="Times New Roman"/>
          <w:b/>
          <w:sz w:val="28"/>
          <w:lang w:val="kk-KZ"/>
        </w:rPr>
        <w:t xml:space="preserve"> </w:t>
      </w:r>
      <w:r w:rsidRPr="00FC103F">
        <w:rPr>
          <w:rFonts w:ascii="Times New Roman" w:hAnsi="Times New Roman"/>
          <w:b/>
          <w:sz w:val="28"/>
          <w:lang w:val="kk-KZ"/>
        </w:rPr>
        <w:t>Ескараев</w:t>
      </w:r>
    </w:p>
    <w:sectPr w:rsidR="006B17D4" w:rsidRPr="001F5B58" w:rsidSect="000861A6">
      <w:headerReference w:type="default" r:id="rId9"/>
      <w:footerReference w:type="default" r:id="rId10"/>
      <w:headerReference w:type="first" r:id="rId11"/>
      <w:pgSz w:w="16838" w:h="11906" w:orient="landscape"/>
      <w:pgMar w:top="709"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4D20" w:rsidRDefault="005C4D20">
      <w:r>
        <w:separator/>
      </w:r>
    </w:p>
  </w:endnote>
  <w:endnote w:type="continuationSeparator" w:id="0">
    <w:p w:rsidR="005C4D20" w:rsidRDefault="005C4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Kz Times New Roman">
    <w:altName w:val="Cambria"/>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91F" w:rsidRDefault="00E7791F">
    <w:pPr>
      <w:pStyle w:val="af0"/>
      <w:jc w:val="center"/>
    </w:pPr>
  </w:p>
  <w:p w:rsidR="00E7791F" w:rsidRDefault="00E7791F">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4D20" w:rsidRDefault="005C4D20">
      <w:r>
        <w:separator/>
      </w:r>
    </w:p>
  </w:footnote>
  <w:footnote w:type="continuationSeparator" w:id="0">
    <w:p w:rsidR="005C4D20" w:rsidRDefault="005C4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9257997"/>
      <w:docPartObj>
        <w:docPartGallery w:val="Page Numbers (Top of Page)"/>
        <w:docPartUnique/>
      </w:docPartObj>
    </w:sdtPr>
    <w:sdtEndPr/>
    <w:sdtContent>
      <w:p w:rsidR="00E7791F" w:rsidRDefault="00E7791F">
        <w:pPr>
          <w:pStyle w:val="ae"/>
          <w:jc w:val="center"/>
        </w:pPr>
        <w:r>
          <w:fldChar w:fldCharType="begin"/>
        </w:r>
        <w:r>
          <w:instrText>PAGE   \* MERGEFORMAT</w:instrText>
        </w:r>
        <w:r>
          <w:fldChar w:fldCharType="separate"/>
        </w:r>
        <w:r>
          <w:rPr>
            <w:noProof/>
          </w:rPr>
          <w:t>83</w:t>
        </w:r>
        <w:r>
          <w:fldChar w:fldCharType="end"/>
        </w:r>
      </w:p>
    </w:sdtContent>
  </w:sdt>
  <w:p w:rsidR="00E7791F" w:rsidRDefault="00E7791F">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6338771"/>
      <w:docPartObj>
        <w:docPartGallery w:val="Page Numbers (Top of Page)"/>
        <w:docPartUnique/>
      </w:docPartObj>
    </w:sdtPr>
    <w:sdtEndPr/>
    <w:sdtContent>
      <w:p w:rsidR="00E7791F" w:rsidRDefault="00E7791F">
        <w:pPr>
          <w:pStyle w:val="ae"/>
          <w:jc w:val="center"/>
        </w:pPr>
        <w:r>
          <w:fldChar w:fldCharType="begin"/>
        </w:r>
        <w:r>
          <w:instrText>PAGE   \* MERGEFORMAT</w:instrText>
        </w:r>
        <w:r>
          <w:fldChar w:fldCharType="separate"/>
        </w:r>
        <w:r>
          <w:rPr>
            <w:noProof/>
          </w:rPr>
          <w:t>1</w:t>
        </w:r>
        <w:r>
          <w:fldChar w:fldCharType="end"/>
        </w:r>
      </w:p>
    </w:sdtContent>
  </w:sdt>
  <w:p w:rsidR="00E7791F" w:rsidRDefault="00E7791F">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B6F3E"/>
    <w:multiLevelType w:val="hybridMultilevel"/>
    <w:tmpl w:val="8536ED66"/>
    <w:lvl w:ilvl="0" w:tplc="04190011">
      <w:start w:val="1"/>
      <w:numFmt w:val="decimal"/>
      <w:lvlText w:val="%1)"/>
      <w:lvlJc w:val="left"/>
      <w:pPr>
        <w:ind w:left="720" w:hanging="360"/>
      </w:pPr>
    </w:lvl>
    <w:lvl w:ilvl="1" w:tplc="B370841C">
      <w:start w:val="1"/>
      <w:numFmt w:val="decimal"/>
      <w:lvlText w:val="%2."/>
      <w:lvlJc w:val="left"/>
      <w:pPr>
        <w:ind w:left="1620" w:hanging="54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B4F0FFA"/>
    <w:multiLevelType w:val="hybridMultilevel"/>
    <w:tmpl w:val="20C0DA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DE2DCC"/>
    <w:multiLevelType w:val="hybridMultilevel"/>
    <w:tmpl w:val="CB24DFC0"/>
    <w:lvl w:ilvl="0" w:tplc="7F12399E">
      <w:start w:val="1"/>
      <w:numFmt w:val="decimal"/>
      <w:lvlText w:val="%1."/>
      <w:lvlJc w:val="left"/>
      <w:pPr>
        <w:ind w:left="818" w:hanging="360"/>
      </w:pPr>
      <w:rPr>
        <w:rFonts w:hint="default"/>
      </w:rPr>
    </w:lvl>
    <w:lvl w:ilvl="1" w:tplc="04190019" w:tentative="1">
      <w:start w:val="1"/>
      <w:numFmt w:val="lowerLetter"/>
      <w:lvlText w:val="%2."/>
      <w:lvlJc w:val="left"/>
      <w:pPr>
        <w:ind w:left="1538" w:hanging="360"/>
      </w:pPr>
    </w:lvl>
    <w:lvl w:ilvl="2" w:tplc="0419001B" w:tentative="1">
      <w:start w:val="1"/>
      <w:numFmt w:val="lowerRoman"/>
      <w:lvlText w:val="%3."/>
      <w:lvlJc w:val="right"/>
      <w:pPr>
        <w:ind w:left="2258" w:hanging="180"/>
      </w:pPr>
    </w:lvl>
    <w:lvl w:ilvl="3" w:tplc="0419000F" w:tentative="1">
      <w:start w:val="1"/>
      <w:numFmt w:val="decimal"/>
      <w:lvlText w:val="%4."/>
      <w:lvlJc w:val="left"/>
      <w:pPr>
        <w:ind w:left="2978" w:hanging="360"/>
      </w:pPr>
    </w:lvl>
    <w:lvl w:ilvl="4" w:tplc="04190019" w:tentative="1">
      <w:start w:val="1"/>
      <w:numFmt w:val="lowerLetter"/>
      <w:lvlText w:val="%5."/>
      <w:lvlJc w:val="left"/>
      <w:pPr>
        <w:ind w:left="3698" w:hanging="360"/>
      </w:pPr>
    </w:lvl>
    <w:lvl w:ilvl="5" w:tplc="0419001B" w:tentative="1">
      <w:start w:val="1"/>
      <w:numFmt w:val="lowerRoman"/>
      <w:lvlText w:val="%6."/>
      <w:lvlJc w:val="right"/>
      <w:pPr>
        <w:ind w:left="4418" w:hanging="180"/>
      </w:pPr>
    </w:lvl>
    <w:lvl w:ilvl="6" w:tplc="0419000F" w:tentative="1">
      <w:start w:val="1"/>
      <w:numFmt w:val="decimal"/>
      <w:lvlText w:val="%7."/>
      <w:lvlJc w:val="left"/>
      <w:pPr>
        <w:ind w:left="5138" w:hanging="360"/>
      </w:pPr>
    </w:lvl>
    <w:lvl w:ilvl="7" w:tplc="04190019" w:tentative="1">
      <w:start w:val="1"/>
      <w:numFmt w:val="lowerLetter"/>
      <w:lvlText w:val="%8."/>
      <w:lvlJc w:val="left"/>
      <w:pPr>
        <w:ind w:left="5858" w:hanging="360"/>
      </w:pPr>
    </w:lvl>
    <w:lvl w:ilvl="8" w:tplc="0419001B" w:tentative="1">
      <w:start w:val="1"/>
      <w:numFmt w:val="lowerRoman"/>
      <w:lvlText w:val="%9."/>
      <w:lvlJc w:val="right"/>
      <w:pPr>
        <w:ind w:left="6578" w:hanging="180"/>
      </w:pPr>
    </w:lvl>
  </w:abstractNum>
  <w:abstractNum w:abstractNumId="3" w15:restartNumberingAfterBreak="0">
    <w:nsid w:val="15D65507"/>
    <w:multiLevelType w:val="hybridMultilevel"/>
    <w:tmpl w:val="5750F3E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8C57B4B"/>
    <w:multiLevelType w:val="hybridMultilevel"/>
    <w:tmpl w:val="2C46C146"/>
    <w:lvl w:ilvl="0" w:tplc="13C0EBB2">
      <w:start w:val="5"/>
      <w:numFmt w:val="decimal"/>
      <w:lvlText w:val="%1)"/>
      <w:lvlJc w:val="left"/>
      <w:pPr>
        <w:ind w:left="73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E47478"/>
    <w:multiLevelType w:val="hybridMultilevel"/>
    <w:tmpl w:val="D6424F42"/>
    <w:lvl w:ilvl="0" w:tplc="7D00CE1A">
      <w:start w:val="2"/>
      <w:numFmt w:val="decimal"/>
      <w:lvlText w:val="%1."/>
      <w:lvlJc w:val="left"/>
      <w:pPr>
        <w:ind w:left="81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556982"/>
    <w:multiLevelType w:val="hybridMultilevel"/>
    <w:tmpl w:val="DF6E1A54"/>
    <w:lvl w:ilvl="0" w:tplc="6350611E">
      <w:start w:val="5"/>
      <w:numFmt w:val="decimal"/>
      <w:lvlText w:val="%1."/>
      <w:lvlJc w:val="left"/>
      <w:pPr>
        <w:ind w:left="823"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5414C14"/>
    <w:multiLevelType w:val="multilevel"/>
    <w:tmpl w:val="AC98D78E"/>
    <w:lvl w:ilvl="0">
      <w:start w:val="1"/>
      <w:numFmt w:val="decimal"/>
      <w:lvlText w:val="%1-"/>
      <w:lvlJc w:val="left"/>
      <w:pPr>
        <w:ind w:left="510" w:hanging="510"/>
      </w:pPr>
      <w:rPr>
        <w:rFonts w:hint="default"/>
      </w:rPr>
    </w:lvl>
    <w:lvl w:ilvl="1">
      <w:start w:val="1"/>
      <w:numFmt w:val="decimal"/>
      <w:lvlText w:val="%1-%2."/>
      <w:lvlJc w:val="left"/>
      <w:pPr>
        <w:ind w:left="1183" w:hanging="720"/>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469" w:hanging="108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755" w:hanging="1440"/>
      </w:pPr>
      <w:rPr>
        <w:rFonts w:hint="default"/>
      </w:rPr>
    </w:lvl>
    <w:lvl w:ilvl="6">
      <w:start w:val="1"/>
      <w:numFmt w:val="decimal"/>
      <w:lvlText w:val="%1-%2.%3.%4.%5.%6.%7."/>
      <w:lvlJc w:val="left"/>
      <w:pPr>
        <w:ind w:left="4578" w:hanging="1800"/>
      </w:pPr>
      <w:rPr>
        <w:rFonts w:hint="default"/>
      </w:rPr>
    </w:lvl>
    <w:lvl w:ilvl="7">
      <w:start w:val="1"/>
      <w:numFmt w:val="decimal"/>
      <w:lvlText w:val="%1-%2.%3.%4.%5.%6.%7.%8."/>
      <w:lvlJc w:val="left"/>
      <w:pPr>
        <w:ind w:left="5041" w:hanging="1800"/>
      </w:pPr>
      <w:rPr>
        <w:rFonts w:hint="default"/>
      </w:rPr>
    </w:lvl>
    <w:lvl w:ilvl="8">
      <w:start w:val="1"/>
      <w:numFmt w:val="decimal"/>
      <w:lvlText w:val="%1-%2.%3.%4.%5.%6.%7.%8.%9."/>
      <w:lvlJc w:val="left"/>
      <w:pPr>
        <w:ind w:left="5864" w:hanging="2160"/>
      </w:pPr>
      <w:rPr>
        <w:rFonts w:hint="default"/>
      </w:rPr>
    </w:lvl>
  </w:abstractNum>
  <w:abstractNum w:abstractNumId="8" w15:restartNumberingAfterBreak="0">
    <w:nsid w:val="48007131"/>
    <w:multiLevelType w:val="hybridMultilevel"/>
    <w:tmpl w:val="61DEDA1A"/>
    <w:lvl w:ilvl="0" w:tplc="AEEC06D6">
      <w:start w:val="5"/>
      <w:numFmt w:val="decimal"/>
      <w:lvlText w:val="%1."/>
      <w:lvlJc w:val="left"/>
      <w:pPr>
        <w:ind w:left="2638" w:hanging="2175"/>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5522455E"/>
    <w:multiLevelType w:val="hybridMultilevel"/>
    <w:tmpl w:val="F7C01EFC"/>
    <w:lvl w:ilvl="0" w:tplc="5A945180">
      <w:start w:val="1"/>
      <w:numFmt w:val="decimal"/>
      <w:lvlText w:val="%1."/>
      <w:lvlJc w:val="left"/>
      <w:pPr>
        <w:ind w:left="2638" w:hanging="2175"/>
      </w:pPr>
      <w:rPr>
        <w:rFonts w:hint="default"/>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10" w15:restartNumberingAfterBreak="0">
    <w:nsid w:val="70B820D4"/>
    <w:multiLevelType w:val="hybridMultilevel"/>
    <w:tmpl w:val="1592D12E"/>
    <w:lvl w:ilvl="0" w:tplc="C69849A6">
      <w:start w:val="6"/>
      <w:numFmt w:val="decimal"/>
      <w:lvlText w:val="%1."/>
      <w:lvlJc w:val="left"/>
      <w:pPr>
        <w:ind w:left="823"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74F05B21"/>
    <w:multiLevelType w:val="hybridMultilevel"/>
    <w:tmpl w:val="C3B234BA"/>
    <w:lvl w:ilvl="0" w:tplc="2000000F">
      <w:start w:val="2"/>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75DD7F6B"/>
    <w:multiLevelType w:val="hybridMultilevel"/>
    <w:tmpl w:val="2CE0DF7E"/>
    <w:lvl w:ilvl="0" w:tplc="90AC9CA6">
      <w:start w:val="5"/>
      <w:numFmt w:val="decimal"/>
      <w:lvlText w:val="%1)"/>
      <w:lvlJc w:val="left"/>
      <w:pPr>
        <w:ind w:left="73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6EA4741"/>
    <w:multiLevelType w:val="hybridMultilevel"/>
    <w:tmpl w:val="9F0C3E0C"/>
    <w:lvl w:ilvl="0" w:tplc="367A7188">
      <w:start w:val="2"/>
      <w:numFmt w:val="decimal"/>
      <w:lvlText w:val="%1."/>
      <w:lvlJc w:val="left"/>
      <w:pPr>
        <w:ind w:left="81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80B0C06"/>
    <w:multiLevelType w:val="hybridMultilevel"/>
    <w:tmpl w:val="0366CE6C"/>
    <w:lvl w:ilvl="0" w:tplc="2416D828">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90B6A4F"/>
    <w:multiLevelType w:val="hybridMultilevel"/>
    <w:tmpl w:val="37809700"/>
    <w:lvl w:ilvl="0" w:tplc="2D1CE864">
      <w:start w:val="2"/>
      <w:numFmt w:val="decimal"/>
      <w:lvlText w:val="%1."/>
      <w:lvlJc w:val="left"/>
      <w:pPr>
        <w:ind w:left="1620" w:hanging="54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7C4B0DFA"/>
    <w:multiLevelType w:val="hybridMultilevel"/>
    <w:tmpl w:val="5E426B04"/>
    <w:lvl w:ilvl="0" w:tplc="0F9C5548">
      <w:start w:val="2"/>
      <w:numFmt w:val="decimal"/>
      <w:lvlText w:val="%1."/>
      <w:lvlJc w:val="left"/>
      <w:pPr>
        <w:ind w:left="823" w:hanging="360"/>
      </w:pPr>
      <w:rPr>
        <w:rFonts w:hint="default"/>
        <w:b w:val="0"/>
      </w:rPr>
    </w:lvl>
    <w:lvl w:ilvl="1" w:tplc="20000019" w:tentative="1">
      <w:start w:val="1"/>
      <w:numFmt w:val="lowerLetter"/>
      <w:lvlText w:val="%2."/>
      <w:lvlJc w:val="left"/>
      <w:pPr>
        <w:ind w:left="1543" w:hanging="360"/>
      </w:pPr>
    </w:lvl>
    <w:lvl w:ilvl="2" w:tplc="2000001B" w:tentative="1">
      <w:start w:val="1"/>
      <w:numFmt w:val="lowerRoman"/>
      <w:lvlText w:val="%3."/>
      <w:lvlJc w:val="right"/>
      <w:pPr>
        <w:ind w:left="2263" w:hanging="180"/>
      </w:pPr>
    </w:lvl>
    <w:lvl w:ilvl="3" w:tplc="2000000F" w:tentative="1">
      <w:start w:val="1"/>
      <w:numFmt w:val="decimal"/>
      <w:lvlText w:val="%4."/>
      <w:lvlJc w:val="left"/>
      <w:pPr>
        <w:ind w:left="2983" w:hanging="360"/>
      </w:pPr>
    </w:lvl>
    <w:lvl w:ilvl="4" w:tplc="20000019" w:tentative="1">
      <w:start w:val="1"/>
      <w:numFmt w:val="lowerLetter"/>
      <w:lvlText w:val="%5."/>
      <w:lvlJc w:val="left"/>
      <w:pPr>
        <w:ind w:left="3703" w:hanging="360"/>
      </w:pPr>
    </w:lvl>
    <w:lvl w:ilvl="5" w:tplc="2000001B" w:tentative="1">
      <w:start w:val="1"/>
      <w:numFmt w:val="lowerRoman"/>
      <w:lvlText w:val="%6."/>
      <w:lvlJc w:val="right"/>
      <w:pPr>
        <w:ind w:left="4423" w:hanging="180"/>
      </w:pPr>
    </w:lvl>
    <w:lvl w:ilvl="6" w:tplc="2000000F" w:tentative="1">
      <w:start w:val="1"/>
      <w:numFmt w:val="decimal"/>
      <w:lvlText w:val="%7."/>
      <w:lvlJc w:val="left"/>
      <w:pPr>
        <w:ind w:left="5143" w:hanging="360"/>
      </w:pPr>
    </w:lvl>
    <w:lvl w:ilvl="7" w:tplc="20000019" w:tentative="1">
      <w:start w:val="1"/>
      <w:numFmt w:val="lowerLetter"/>
      <w:lvlText w:val="%8."/>
      <w:lvlJc w:val="left"/>
      <w:pPr>
        <w:ind w:left="5863" w:hanging="360"/>
      </w:pPr>
    </w:lvl>
    <w:lvl w:ilvl="8" w:tplc="2000001B" w:tentative="1">
      <w:start w:val="1"/>
      <w:numFmt w:val="lowerRoman"/>
      <w:lvlText w:val="%9."/>
      <w:lvlJc w:val="right"/>
      <w:pPr>
        <w:ind w:left="6583" w:hanging="180"/>
      </w:pPr>
    </w:lvl>
  </w:abstractNum>
  <w:num w:numId="1">
    <w:abstractNumId w:val="1"/>
  </w:num>
  <w:num w:numId="2">
    <w:abstractNumId w:val="11"/>
  </w:num>
  <w:num w:numId="3">
    <w:abstractNumId w:val="1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
  </w:num>
  <w:num w:numId="7">
    <w:abstractNumId w:val="4"/>
  </w:num>
  <w:num w:numId="8">
    <w:abstractNumId w:val="12"/>
  </w:num>
  <w:num w:numId="9">
    <w:abstractNumId w:val="14"/>
  </w:num>
  <w:num w:numId="10">
    <w:abstractNumId w:val="6"/>
  </w:num>
  <w:num w:numId="11">
    <w:abstractNumId w:val="5"/>
  </w:num>
  <w:num w:numId="12">
    <w:abstractNumId w:val="3"/>
  </w:num>
  <w:num w:numId="13">
    <w:abstractNumId w:val="13"/>
  </w:num>
  <w:num w:numId="14">
    <w:abstractNumId w:val="7"/>
  </w:num>
  <w:num w:numId="15">
    <w:abstractNumId w:val="15"/>
  </w:num>
  <w:num w:numId="16">
    <w:abstractNumId w:val="8"/>
  </w:num>
  <w:num w:numId="17">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41A"/>
    <w:rsid w:val="000009FC"/>
    <w:rsid w:val="00001402"/>
    <w:rsid w:val="00001EB4"/>
    <w:rsid w:val="000029A7"/>
    <w:rsid w:val="0000311D"/>
    <w:rsid w:val="00003C20"/>
    <w:rsid w:val="000043AC"/>
    <w:rsid w:val="00007B09"/>
    <w:rsid w:val="00010917"/>
    <w:rsid w:val="0001126D"/>
    <w:rsid w:val="00012F32"/>
    <w:rsid w:val="00013449"/>
    <w:rsid w:val="000134A8"/>
    <w:rsid w:val="00014BE8"/>
    <w:rsid w:val="000155C4"/>
    <w:rsid w:val="00015A2E"/>
    <w:rsid w:val="000169F7"/>
    <w:rsid w:val="00016BCC"/>
    <w:rsid w:val="0002027A"/>
    <w:rsid w:val="00020934"/>
    <w:rsid w:val="00021139"/>
    <w:rsid w:val="0002122C"/>
    <w:rsid w:val="000220A9"/>
    <w:rsid w:val="00022B7B"/>
    <w:rsid w:val="00022DBA"/>
    <w:rsid w:val="00024645"/>
    <w:rsid w:val="00025FF4"/>
    <w:rsid w:val="00026112"/>
    <w:rsid w:val="00027878"/>
    <w:rsid w:val="00030474"/>
    <w:rsid w:val="000310DE"/>
    <w:rsid w:val="0003125D"/>
    <w:rsid w:val="0003298D"/>
    <w:rsid w:val="00032B40"/>
    <w:rsid w:val="00032F9C"/>
    <w:rsid w:val="000334E1"/>
    <w:rsid w:val="000335D1"/>
    <w:rsid w:val="00033EE1"/>
    <w:rsid w:val="00034D5E"/>
    <w:rsid w:val="00036CBD"/>
    <w:rsid w:val="00040104"/>
    <w:rsid w:val="00040BD0"/>
    <w:rsid w:val="00041A2C"/>
    <w:rsid w:val="00042AA5"/>
    <w:rsid w:val="00042C88"/>
    <w:rsid w:val="00044953"/>
    <w:rsid w:val="00044D0D"/>
    <w:rsid w:val="00045916"/>
    <w:rsid w:val="000463D0"/>
    <w:rsid w:val="00047721"/>
    <w:rsid w:val="00051865"/>
    <w:rsid w:val="00052AE5"/>
    <w:rsid w:val="000535E4"/>
    <w:rsid w:val="0005462B"/>
    <w:rsid w:val="000550E8"/>
    <w:rsid w:val="00055340"/>
    <w:rsid w:val="000578A8"/>
    <w:rsid w:val="00060BC2"/>
    <w:rsid w:val="0006302E"/>
    <w:rsid w:val="00064801"/>
    <w:rsid w:val="00071E50"/>
    <w:rsid w:val="00073D61"/>
    <w:rsid w:val="00073F1D"/>
    <w:rsid w:val="00075DCC"/>
    <w:rsid w:val="00077E1D"/>
    <w:rsid w:val="00080E66"/>
    <w:rsid w:val="00082D6A"/>
    <w:rsid w:val="00083149"/>
    <w:rsid w:val="000837F9"/>
    <w:rsid w:val="000852D0"/>
    <w:rsid w:val="00085D6E"/>
    <w:rsid w:val="000861A6"/>
    <w:rsid w:val="000863B7"/>
    <w:rsid w:val="00091F2D"/>
    <w:rsid w:val="00093728"/>
    <w:rsid w:val="00093B9D"/>
    <w:rsid w:val="00095343"/>
    <w:rsid w:val="000955D1"/>
    <w:rsid w:val="00095FB0"/>
    <w:rsid w:val="00095FE0"/>
    <w:rsid w:val="0009717B"/>
    <w:rsid w:val="000A06F7"/>
    <w:rsid w:val="000A0EBA"/>
    <w:rsid w:val="000A0ED6"/>
    <w:rsid w:val="000A227B"/>
    <w:rsid w:val="000A3121"/>
    <w:rsid w:val="000A47EC"/>
    <w:rsid w:val="000A4BDB"/>
    <w:rsid w:val="000A5B2E"/>
    <w:rsid w:val="000A686B"/>
    <w:rsid w:val="000A7699"/>
    <w:rsid w:val="000B0BB5"/>
    <w:rsid w:val="000B15EF"/>
    <w:rsid w:val="000B1F3C"/>
    <w:rsid w:val="000B2E55"/>
    <w:rsid w:val="000B32E0"/>
    <w:rsid w:val="000B37E1"/>
    <w:rsid w:val="000B39DB"/>
    <w:rsid w:val="000B40E9"/>
    <w:rsid w:val="000B6E01"/>
    <w:rsid w:val="000B7571"/>
    <w:rsid w:val="000B76FF"/>
    <w:rsid w:val="000B7E39"/>
    <w:rsid w:val="000C0E45"/>
    <w:rsid w:val="000C1380"/>
    <w:rsid w:val="000C227B"/>
    <w:rsid w:val="000C2FD3"/>
    <w:rsid w:val="000C59D5"/>
    <w:rsid w:val="000C6155"/>
    <w:rsid w:val="000C6357"/>
    <w:rsid w:val="000C740F"/>
    <w:rsid w:val="000C7AA6"/>
    <w:rsid w:val="000C7D9E"/>
    <w:rsid w:val="000D2B96"/>
    <w:rsid w:val="000D2F38"/>
    <w:rsid w:val="000D643C"/>
    <w:rsid w:val="000D6442"/>
    <w:rsid w:val="000E12C8"/>
    <w:rsid w:val="000E1818"/>
    <w:rsid w:val="000E1E28"/>
    <w:rsid w:val="000E24D1"/>
    <w:rsid w:val="000E4963"/>
    <w:rsid w:val="000E4C2C"/>
    <w:rsid w:val="000E5A56"/>
    <w:rsid w:val="000E692F"/>
    <w:rsid w:val="000F0D27"/>
    <w:rsid w:val="000F2DE3"/>
    <w:rsid w:val="000F2F3E"/>
    <w:rsid w:val="000F5500"/>
    <w:rsid w:val="000F56EA"/>
    <w:rsid w:val="000F59D0"/>
    <w:rsid w:val="000F603C"/>
    <w:rsid w:val="000F7D38"/>
    <w:rsid w:val="0010292F"/>
    <w:rsid w:val="00105548"/>
    <w:rsid w:val="00107453"/>
    <w:rsid w:val="00107921"/>
    <w:rsid w:val="00110711"/>
    <w:rsid w:val="00114524"/>
    <w:rsid w:val="00114E24"/>
    <w:rsid w:val="00115CDD"/>
    <w:rsid w:val="001207B5"/>
    <w:rsid w:val="00120AF9"/>
    <w:rsid w:val="00121774"/>
    <w:rsid w:val="00122CE4"/>
    <w:rsid w:val="00125025"/>
    <w:rsid w:val="00125843"/>
    <w:rsid w:val="00125F1C"/>
    <w:rsid w:val="00125F48"/>
    <w:rsid w:val="00125FFE"/>
    <w:rsid w:val="00127857"/>
    <w:rsid w:val="00134127"/>
    <w:rsid w:val="001346BF"/>
    <w:rsid w:val="00134CFE"/>
    <w:rsid w:val="00137276"/>
    <w:rsid w:val="001374E9"/>
    <w:rsid w:val="00141017"/>
    <w:rsid w:val="001410AA"/>
    <w:rsid w:val="00141C73"/>
    <w:rsid w:val="00142D17"/>
    <w:rsid w:val="00142DF1"/>
    <w:rsid w:val="00144AE3"/>
    <w:rsid w:val="00146912"/>
    <w:rsid w:val="00147801"/>
    <w:rsid w:val="00150271"/>
    <w:rsid w:val="00150C40"/>
    <w:rsid w:val="0015266E"/>
    <w:rsid w:val="001557DB"/>
    <w:rsid w:val="001564B3"/>
    <w:rsid w:val="001609B7"/>
    <w:rsid w:val="00161CF3"/>
    <w:rsid w:val="0016210A"/>
    <w:rsid w:val="0016343E"/>
    <w:rsid w:val="00164AF1"/>
    <w:rsid w:val="001673E8"/>
    <w:rsid w:val="001675FF"/>
    <w:rsid w:val="00167917"/>
    <w:rsid w:val="001701AA"/>
    <w:rsid w:val="0017048C"/>
    <w:rsid w:val="0017081F"/>
    <w:rsid w:val="00172207"/>
    <w:rsid w:val="00172919"/>
    <w:rsid w:val="00172B67"/>
    <w:rsid w:val="00172F21"/>
    <w:rsid w:val="001730A1"/>
    <w:rsid w:val="00173340"/>
    <w:rsid w:val="001748E2"/>
    <w:rsid w:val="0017532F"/>
    <w:rsid w:val="001758E8"/>
    <w:rsid w:val="001769FC"/>
    <w:rsid w:val="00181793"/>
    <w:rsid w:val="00181A9B"/>
    <w:rsid w:val="00183CA3"/>
    <w:rsid w:val="001840D8"/>
    <w:rsid w:val="0018480C"/>
    <w:rsid w:val="00187D85"/>
    <w:rsid w:val="00190091"/>
    <w:rsid w:val="00190B49"/>
    <w:rsid w:val="00192797"/>
    <w:rsid w:val="001972FB"/>
    <w:rsid w:val="0019765E"/>
    <w:rsid w:val="001A1FE0"/>
    <w:rsid w:val="001A229C"/>
    <w:rsid w:val="001A2F39"/>
    <w:rsid w:val="001A3017"/>
    <w:rsid w:val="001A3222"/>
    <w:rsid w:val="001A3ADA"/>
    <w:rsid w:val="001A4009"/>
    <w:rsid w:val="001A535A"/>
    <w:rsid w:val="001B1189"/>
    <w:rsid w:val="001B3B2A"/>
    <w:rsid w:val="001B4777"/>
    <w:rsid w:val="001B478A"/>
    <w:rsid w:val="001B6797"/>
    <w:rsid w:val="001B739D"/>
    <w:rsid w:val="001B7FDD"/>
    <w:rsid w:val="001C3278"/>
    <w:rsid w:val="001C50C2"/>
    <w:rsid w:val="001C795F"/>
    <w:rsid w:val="001D007E"/>
    <w:rsid w:val="001D033E"/>
    <w:rsid w:val="001D1C69"/>
    <w:rsid w:val="001D1CE2"/>
    <w:rsid w:val="001D1F1C"/>
    <w:rsid w:val="001D3E14"/>
    <w:rsid w:val="001D6400"/>
    <w:rsid w:val="001E177A"/>
    <w:rsid w:val="001E385E"/>
    <w:rsid w:val="001E3ADC"/>
    <w:rsid w:val="001E3D6C"/>
    <w:rsid w:val="001E5C16"/>
    <w:rsid w:val="001E7413"/>
    <w:rsid w:val="001E7E7E"/>
    <w:rsid w:val="001F01FD"/>
    <w:rsid w:val="001F07A8"/>
    <w:rsid w:val="001F3C54"/>
    <w:rsid w:val="001F431B"/>
    <w:rsid w:val="001F4A6D"/>
    <w:rsid w:val="001F4D46"/>
    <w:rsid w:val="001F5B58"/>
    <w:rsid w:val="001F6EB7"/>
    <w:rsid w:val="001F71C2"/>
    <w:rsid w:val="00201379"/>
    <w:rsid w:val="002036D9"/>
    <w:rsid w:val="00204439"/>
    <w:rsid w:val="00204F5B"/>
    <w:rsid w:val="00206889"/>
    <w:rsid w:val="00207C42"/>
    <w:rsid w:val="00211956"/>
    <w:rsid w:val="00211A46"/>
    <w:rsid w:val="00212A4F"/>
    <w:rsid w:val="00213369"/>
    <w:rsid w:val="00214845"/>
    <w:rsid w:val="002158B5"/>
    <w:rsid w:val="0021653E"/>
    <w:rsid w:val="00216A0E"/>
    <w:rsid w:val="002208BF"/>
    <w:rsid w:val="00220E82"/>
    <w:rsid w:val="002211BC"/>
    <w:rsid w:val="00222041"/>
    <w:rsid w:val="0022505C"/>
    <w:rsid w:val="00225578"/>
    <w:rsid w:val="002259F1"/>
    <w:rsid w:val="002270F2"/>
    <w:rsid w:val="00227529"/>
    <w:rsid w:val="00227899"/>
    <w:rsid w:val="00227E9D"/>
    <w:rsid w:val="00236761"/>
    <w:rsid w:val="002374C5"/>
    <w:rsid w:val="00237E2A"/>
    <w:rsid w:val="0024126C"/>
    <w:rsid w:val="00241BBD"/>
    <w:rsid w:val="002438C3"/>
    <w:rsid w:val="002455C3"/>
    <w:rsid w:val="00245C80"/>
    <w:rsid w:val="00246449"/>
    <w:rsid w:val="002464A8"/>
    <w:rsid w:val="0024720E"/>
    <w:rsid w:val="00251DEC"/>
    <w:rsid w:val="002525B6"/>
    <w:rsid w:val="00253327"/>
    <w:rsid w:val="00253AE9"/>
    <w:rsid w:val="002543F1"/>
    <w:rsid w:val="002568E7"/>
    <w:rsid w:val="00261F76"/>
    <w:rsid w:val="0026262C"/>
    <w:rsid w:val="00262B39"/>
    <w:rsid w:val="00262D2F"/>
    <w:rsid w:val="002637B3"/>
    <w:rsid w:val="00264717"/>
    <w:rsid w:val="00267FF4"/>
    <w:rsid w:val="0027311A"/>
    <w:rsid w:val="002737DD"/>
    <w:rsid w:val="002765A7"/>
    <w:rsid w:val="00276828"/>
    <w:rsid w:val="002778BB"/>
    <w:rsid w:val="00277E87"/>
    <w:rsid w:val="0028074A"/>
    <w:rsid w:val="00280F95"/>
    <w:rsid w:val="0028251B"/>
    <w:rsid w:val="002830E5"/>
    <w:rsid w:val="00283A9A"/>
    <w:rsid w:val="00285465"/>
    <w:rsid w:val="0028562E"/>
    <w:rsid w:val="0028697A"/>
    <w:rsid w:val="00286D4B"/>
    <w:rsid w:val="00287F2D"/>
    <w:rsid w:val="002922F6"/>
    <w:rsid w:val="0029341A"/>
    <w:rsid w:val="002939EF"/>
    <w:rsid w:val="00293AFA"/>
    <w:rsid w:val="002945A6"/>
    <w:rsid w:val="00296547"/>
    <w:rsid w:val="002965FC"/>
    <w:rsid w:val="002A0014"/>
    <w:rsid w:val="002A2032"/>
    <w:rsid w:val="002A3707"/>
    <w:rsid w:val="002A45D4"/>
    <w:rsid w:val="002A4780"/>
    <w:rsid w:val="002A5F22"/>
    <w:rsid w:val="002A6893"/>
    <w:rsid w:val="002A6F8C"/>
    <w:rsid w:val="002A7ED1"/>
    <w:rsid w:val="002B04A1"/>
    <w:rsid w:val="002B0B5B"/>
    <w:rsid w:val="002B26FC"/>
    <w:rsid w:val="002B305E"/>
    <w:rsid w:val="002B3504"/>
    <w:rsid w:val="002B4ADD"/>
    <w:rsid w:val="002B5485"/>
    <w:rsid w:val="002B5BA6"/>
    <w:rsid w:val="002B788E"/>
    <w:rsid w:val="002B79BA"/>
    <w:rsid w:val="002B7A15"/>
    <w:rsid w:val="002C3732"/>
    <w:rsid w:val="002C5662"/>
    <w:rsid w:val="002C5D1F"/>
    <w:rsid w:val="002C75D7"/>
    <w:rsid w:val="002D0228"/>
    <w:rsid w:val="002D2460"/>
    <w:rsid w:val="002D3D66"/>
    <w:rsid w:val="002D3DCE"/>
    <w:rsid w:val="002D3E53"/>
    <w:rsid w:val="002D4A82"/>
    <w:rsid w:val="002D537F"/>
    <w:rsid w:val="002D58C6"/>
    <w:rsid w:val="002D5E09"/>
    <w:rsid w:val="002D740D"/>
    <w:rsid w:val="002E147E"/>
    <w:rsid w:val="002E1F34"/>
    <w:rsid w:val="002E3705"/>
    <w:rsid w:val="002E398A"/>
    <w:rsid w:val="002E6CD6"/>
    <w:rsid w:val="002E7F2C"/>
    <w:rsid w:val="002F1077"/>
    <w:rsid w:val="002F2092"/>
    <w:rsid w:val="002F41FC"/>
    <w:rsid w:val="002F56F9"/>
    <w:rsid w:val="002F5C6A"/>
    <w:rsid w:val="00300326"/>
    <w:rsid w:val="00300D19"/>
    <w:rsid w:val="00302555"/>
    <w:rsid w:val="00302D35"/>
    <w:rsid w:val="00303D01"/>
    <w:rsid w:val="00303E73"/>
    <w:rsid w:val="0030432F"/>
    <w:rsid w:val="00304E51"/>
    <w:rsid w:val="00305FAE"/>
    <w:rsid w:val="00310583"/>
    <w:rsid w:val="00310A24"/>
    <w:rsid w:val="003115D5"/>
    <w:rsid w:val="003122C3"/>
    <w:rsid w:val="003152BC"/>
    <w:rsid w:val="00315D85"/>
    <w:rsid w:val="003179B4"/>
    <w:rsid w:val="003202FA"/>
    <w:rsid w:val="00323107"/>
    <w:rsid w:val="003234CF"/>
    <w:rsid w:val="0032482F"/>
    <w:rsid w:val="00325C81"/>
    <w:rsid w:val="00326D9E"/>
    <w:rsid w:val="0033076F"/>
    <w:rsid w:val="00330F52"/>
    <w:rsid w:val="00331468"/>
    <w:rsid w:val="00332176"/>
    <w:rsid w:val="0033282C"/>
    <w:rsid w:val="003336B7"/>
    <w:rsid w:val="00334473"/>
    <w:rsid w:val="003348ED"/>
    <w:rsid w:val="00334DA0"/>
    <w:rsid w:val="00334F8B"/>
    <w:rsid w:val="003356F2"/>
    <w:rsid w:val="00336954"/>
    <w:rsid w:val="00336FB0"/>
    <w:rsid w:val="00337629"/>
    <w:rsid w:val="00340CF4"/>
    <w:rsid w:val="00341C78"/>
    <w:rsid w:val="0034227B"/>
    <w:rsid w:val="00342758"/>
    <w:rsid w:val="00342D89"/>
    <w:rsid w:val="00342FC0"/>
    <w:rsid w:val="00343B5F"/>
    <w:rsid w:val="003453E3"/>
    <w:rsid w:val="00346641"/>
    <w:rsid w:val="00346B17"/>
    <w:rsid w:val="00351C8E"/>
    <w:rsid w:val="003520A4"/>
    <w:rsid w:val="003540F6"/>
    <w:rsid w:val="003542C8"/>
    <w:rsid w:val="00356ED2"/>
    <w:rsid w:val="00357B77"/>
    <w:rsid w:val="00360061"/>
    <w:rsid w:val="00362D6B"/>
    <w:rsid w:val="0036511A"/>
    <w:rsid w:val="00365B7D"/>
    <w:rsid w:val="0036670C"/>
    <w:rsid w:val="00367661"/>
    <w:rsid w:val="00370272"/>
    <w:rsid w:val="00376745"/>
    <w:rsid w:val="00376806"/>
    <w:rsid w:val="0037775B"/>
    <w:rsid w:val="00381DC6"/>
    <w:rsid w:val="00381E87"/>
    <w:rsid w:val="00382337"/>
    <w:rsid w:val="00382409"/>
    <w:rsid w:val="00383853"/>
    <w:rsid w:val="00383FF9"/>
    <w:rsid w:val="003857E8"/>
    <w:rsid w:val="00385CD2"/>
    <w:rsid w:val="0038671E"/>
    <w:rsid w:val="0039053A"/>
    <w:rsid w:val="003919F4"/>
    <w:rsid w:val="00391DA3"/>
    <w:rsid w:val="00394935"/>
    <w:rsid w:val="00394FD2"/>
    <w:rsid w:val="003974F3"/>
    <w:rsid w:val="00397571"/>
    <w:rsid w:val="003A0449"/>
    <w:rsid w:val="003A2BE0"/>
    <w:rsid w:val="003A33D5"/>
    <w:rsid w:val="003A3C50"/>
    <w:rsid w:val="003A4268"/>
    <w:rsid w:val="003A50AD"/>
    <w:rsid w:val="003A5619"/>
    <w:rsid w:val="003A57D5"/>
    <w:rsid w:val="003A5E26"/>
    <w:rsid w:val="003A64BF"/>
    <w:rsid w:val="003A770B"/>
    <w:rsid w:val="003B0217"/>
    <w:rsid w:val="003B0B5A"/>
    <w:rsid w:val="003B1942"/>
    <w:rsid w:val="003B2BB8"/>
    <w:rsid w:val="003B3547"/>
    <w:rsid w:val="003B3A5C"/>
    <w:rsid w:val="003B3A92"/>
    <w:rsid w:val="003B425E"/>
    <w:rsid w:val="003B4D75"/>
    <w:rsid w:val="003B5C7A"/>
    <w:rsid w:val="003B6A59"/>
    <w:rsid w:val="003B733F"/>
    <w:rsid w:val="003C02B3"/>
    <w:rsid w:val="003C2246"/>
    <w:rsid w:val="003C5213"/>
    <w:rsid w:val="003C527B"/>
    <w:rsid w:val="003C5D49"/>
    <w:rsid w:val="003C6CFC"/>
    <w:rsid w:val="003C7054"/>
    <w:rsid w:val="003C7D42"/>
    <w:rsid w:val="003D0261"/>
    <w:rsid w:val="003D0DAD"/>
    <w:rsid w:val="003D16A2"/>
    <w:rsid w:val="003D2FB8"/>
    <w:rsid w:val="003D34DF"/>
    <w:rsid w:val="003D4230"/>
    <w:rsid w:val="003D441D"/>
    <w:rsid w:val="003D4AD6"/>
    <w:rsid w:val="003D4DE1"/>
    <w:rsid w:val="003D79FA"/>
    <w:rsid w:val="003D7A20"/>
    <w:rsid w:val="003E1B3B"/>
    <w:rsid w:val="003E24E4"/>
    <w:rsid w:val="003E3D17"/>
    <w:rsid w:val="003E5B11"/>
    <w:rsid w:val="003E603E"/>
    <w:rsid w:val="003E6A65"/>
    <w:rsid w:val="003F1151"/>
    <w:rsid w:val="003F1B4A"/>
    <w:rsid w:val="003F27E2"/>
    <w:rsid w:val="003F5D07"/>
    <w:rsid w:val="003F74EB"/>
    <w:rsid w:val="00400976"/>
    <w:rsid w:val="00400EBF"/>
    <w:rsid w:val="00402852"/>
    <w:rsid w:val="00404C4C"/>
    <w:rsid w:val="0041090E"/>
    <w:rsid w:val="004119B9"/>
    <w:rsid w:val="00411E3D"/>
    <w:rsid w:val="00412B0C"/>
    <w:rsid w:val="00415920"/>
    <w:rsid w:val="004160A9"/>
    <w:rsid w:val="00422027"/>
    <w:rsid w:val="00422913"/>
    <w:rsid w:val="00424DE0"/>
    <w:rsid w:val="00425F2B"/>
    <w:rsid w:val="004262D7"/>
    <w:rsid w:val="00430D14"/>
    <w:rsid w:val="00430D55"/>
    <w:rsid w:val="0043194D"/>
    <w:rsid w:val="00431AC2"/>
    <w:rsid w:val="00432253"/>
    <w:rsid w:val="00432458"/>
    <w:rsid w:val="0043316B"/>
    <w:rsid w:val="0043529C"/>
    <w:rsid w:val="004359FF"/>
    <w:rsid w:val="00435B29"/>
    <w:rsid w:val="004360ED"/>
    <w:rsid w:val="00436B67"/>
    <w:rsid w:val="00436DB7"/>
    <w:rsid w:val="0044163B"/>
    <w:rsid w:val="00441ACC"/>
    <w:rsid w:val="00445A8D"/>
    <w:rsid w:val="00447C97"/>
    <w:rsid w:val="00452248"/>
    <w:rsid w:val="00453F41"/>
    <w:rsid w:val="004559E6"/>
    <w:rsid w:val="00455AE7"/>
    <w:rsid w:val="00457059"/>
    <w:rsid w:val="00457795"/>
    <w:rsid w:val="00461523"/>
    <w:rsid w:val="00462A19"/>
    <w:rsid w:val="00463AE0"/>
    <w:rsid w:val="004659A3"/>
    <w:rsid w:val="0046684A"/>
    <w:rsid w:val="00466ABC"/>
    <w:rsid w:val="00467281"/>
    <w:rsid w:val="00470587"/>
    <w:rsid w:val="004718E3"/>
    <w:rsid w:val="00472C04"/>
    <w:rsid w:val="004732CD"/>
    <w:rsid w:val="0047627D"/>
    <w:rsid w:val="004777F3"/>
    <w:rsid w:val="00480735"/>
    <w:rsid w:val="0048074A"/>
    <w:rsid w:val="004810A4"/>
    <w:rsid w:val="004815E5"/>
    <w:rsid w:val="00484346"/>
    <w:rsid w:val="00485C7C"/>
    <w:rsid w:val="004877A5"/>
    <w:rsid w:val="00490D5A"/>
    <w:rsid w:val="00492846"/>
    <w:rsid w:val="00492BCA"/>
    <w:rsid w:val="00493FB7"/>
    <w:rsid w:val="0049669E"/>
    <w:rsid w:val="0049693C"/>
    <w:rsid w:val="00496A6A"/>
    <w:rsid w:val="00497ED9"/>
    <w:rsid w:val="004A2C36"/>
    <w:rsid w:val="004A39BB"/>
    <w:rsid w:val="004A53A7"/>
    <w:rsid w:val="004A5F96"/>
    <w:rsid w:val="004A7E83"/>
    <w:rsid w:val="004B0746"/>
    <w:rsid w:val="004B24FB"/>
    <w:rsid w:val="004B32C3"/>
    <w:rsid w:val="004B43D1"/>
    <w:rsid w:val="004B4F57"/>
    <w:rsid w:val="004B6840"/>
    <w:rsid w:val="004B7FBF"/>
    <w:rsid w:val="004C0117"/>
    <w:rsid w:val="004C3DD3"/>
    <w:rsid w:val="004C6F42"/>
    <w:rsid w:val="004C7D59"/>
    <w:rsid w:val="004C7F62"/>
    <w:rsid w:val="004C7F7C"/>
    <w:rsid w:val="004D09E1"/>
    <w:rsid w:val="004D119C"/>
    <w:rsid w:val="004D1C41"/>
    <w:rsid w:val="004D3CE1"/>
    <w:rsid w:val="004D41B4"/>
    <w:rsid w:val="004D4C97"/>
    <w:rsid w:val="004D5772"/>
    <w:rsid w:val="004D6005"/>
    <w:rsid w:val="004D635B"/>
    <w:rsid w:val="004D6388"/>
    <w:rsid w:val="004D6C54"/>
    <w:rsid w:val="004D714B"/>
    <w:rsid w:val="004D7F35"/>
    <w:rsid w:val="004E1BFD"/>
    <w:rsid w:val="004E1CD1"/>
    <w:rsid w:val="004E3620"/>
    <w:rsid w:val="004E4D31"/>
    <w:rsid w:val="004E5A49"/>
    <w:rsid w:val="004E6BAD"/>
    <w:rsid w:val="004E75F6"/>
    <w:rsid w:val="004F02A8"/>
    <w:rsid w:val="004F1301"/>
    <w:rsid w:val="004F1818"/>
    <w:rsid w:val="004F28EC"/>
    <w:rsid w:val="004F3073"/>
    <w:rsid w:val="004F347C"/>
    <w:rsid w:val="004F6694"/>
    <w:rsid w:val="004F6CEF"/>
    <w:rsid w:val="004F70DE"/>
    <w:rsid w:val="00500A66"/>
    <w:rsid w:val="00503250"/>
    <w:rsid w:val="005060C9"/>
    <w:rsid w:val="005107ED"/>
    <w:rsid w:val="00511128"/>
    <w:rsid w:val="0051128F"/>
    <w:rsid w:val="005120B6"/>
    <w:rsid w:val="00512823"/>
    <w:rsid w:val="005139F6"/>
    <w:rsid w:val="00513C96"/>
    <w:rsid w:val="00514365"/>
    <w:rsid w:val="00514389"/>
    <w:rsid w:val="00514AA9"/>
    <w:rsid w:val="00515B62"/>
    <w:rsid w:val="00516032"/>
    <w:rsid w:val="00516443"/>
    <w:rsid w:val="005176A7"/>
    <w:rsid w:val="005179E5"/>
    <w:rsid w:val="00517A87"/>
    <w:rsid w:val="005215C6"/>
    <w:rsid w:val="0052241D"/>
    <w:rsid w:val="00522CB5"/>
    <w:rsid w:val="00523147"/>
    <w:rsid w:val="0052342B"/>
    <w:rsid w:val="00525BEB"/>
    <w:rsid w:val="00531642"/>
    <w:rsid w:val="00531980"/>
    <w:rsid w:val="005370FB"/>
    <w:rsid w:val="00537812"/>
    <w:rsid w:val="005407F0"/>
    <w:rsid w:val="00543F2E"/>
    <w:rsid w:val="00544904"/>
    <w:rsid w:val="0054518E"/>
    <w:rsid w:val="00545D8D"/>
    <w:rsid w:val="00545FB7"/>
    <w:rsid w:val="0054640F"/>
    <w:rsid w:val="005469B6"/>
    <w:rsid w:val="005479B6"/>
    <w:rsid w:val="00550275"/>
    <w:rsid w:val="0055029F"/>
    <w:rsid w:val="005505E2"/>
    <w:rsid w:val="0055132A"/>
    <w:rsid w:val="0055204A"/>
    <w:rsid w:val="00553768"/>
    <w:rsid w:val="0055387C"/>
    <w:rsid w:val="00555BE8"/>
    <w:rsid w:val="005572A0"/>
    <w:rsid w:val="00561096"/>
    <w:rsid w:val="0056145E"/>
    <w:rsid w:val="00562DBC"/>
    <w:rsid w:val="00564001"/>
    <w:rsid w:val="00564256"/>
    <w:rsid w:val="00565844"/>
    <w:rsid w:val="00567B1D"/>
    <w:rsid w:val="00571753"/>
    <w:rsid w:val="005736F9"/>
    <w:rsid w:val="005748ED"/>
    <w:rsid w:val="005749FA"/>
    <w:rsid w:val="00574A58"/>
    <w:rsid w:val="0057532A"/>
    <w:rsid w:val="005761D2"/>
    <w:rsid w:val="005762B4"/>
    <w:rsid w:val="0057659D"/>
    <w:rsid w:val="00576A56"/>
    <w:rsid w:val="00577389"/>
    <w:rsid w:val="00577EC6"/>
    <w:rsid w:val="005804CA"/>
    <w:rsid w:val="00580D8C"/>
    <w:rsid w:val="00582D65"/>
    <w:rsid w:val="00583345"/>
    <w:rsid w:val="0058362B"/>
    <w:rsid w:val="005840E1"/>
    <w:rsid w:val="00586AC8"/>
    <w:rsid w:val="0058782B"/>
    <w:rsid w:val="00590F62"/>
    <w:rsid w:val="00591841"/>
    <w:rsid w:val="00591946"/>
    <w:rsid w:val="00591C83"/>
    <w:rsid w:val="00592461"/>
    <w:rsid w:val="005941AE"/>
    <w:rsid w:val="005947F1"/>
    <w:rsid w:val="00597B8E"/>
    <w:rsid w:val="005A06FE"/>
    <w:rsid w:val="005A1791"/>
    <w:rsid w:val="005A193A"/>
    <w:rsid w:val="005A1E7E"/>
    <w:rsid w:val="005A2F6D"/>
    <w:rsid w:val="005A354D"/>
    <w:rsid w:val="005A38C8"/>
    <w:rsid w:val="005A4E31"/>
    <w:rsid w:val="005A6840"/>
    <w:rsid w:val="005B0D8A"/>
    <w:rsid w:val="005B1696"/>
    <w:rsid w:val="005B16DC"/>
    <w:rsid w:val="005B251A"/>
    <w:rsid w:val="005B2CD2"/>
    <w:rsid w:val="005B3496"/>
    <w:rsid w:val="005B43AC"/>
    <w:rsid w:val="005B52DA"/>
    <w:rsid w:val="005B54AD"/>
    <w:rsid w:val="005B7022"/>
    <w:rsid w:val="005B7675"/>
    <w:rsid w:val="005C083B"/>
    <w:rsid w:val="005C0BB1"/>
    <w:rsid w:val="005C2641"/>
    <w:rsid w:val="005C2B85"/>
    <w:rsid w:val="005C2DB3"/>
    <w:rsid w:val="005C3900"/>
    <w:rsid w:val="005C39A2"/>
    <w:rsid w:val="005C3C51"/>
    <w:rsid w:val="005C4D20"/>
    <w:rsid w:val="005C4DC4"/>
    <w:rsid w:val="005C6736"/>
    <w:rsid w:val="005C71A2"/>
    <w:rsid w:val="005C7EF9"/>
    <w:rsid w:val="005D0959"/>
    <w:rsid w:val="005D1416"/>
    <w:rsid w:val="005D22DD"/>
    <w:rsid w:val="005D2E7E"/>
    <w:rsid w:val="005D3022"/>
    <w:rsid w:val="005D4338"/>
    <w:rsid w:val="005D483C"/>
    <w:rsid w:val="005D510C"/>
    <w:rsid w:val="005D58D3"/>
    <w:rsid w:val="005D6E72"/>
    <w:rsid w:val="005D6F32"/>
    <w:rsid w:val="005D75A0"/>
    <w:rsid w:val="005E0C29"/>
    <w:rsid w:val="005E1C8A"/>
    <w:rsid w:val="005E34D1"/>
    <w:rsid w:val="005E3E87"/>
    <w:rsid w:val="005E62D1"/>
    <w:rsid w:val="005E6D43"/>
    <w:rsid w:val="005E6F5D"/>
    <w:rsid w:val="005E710C"/>
    <w:rsid w:val="005E76BD"/>
    <w:rsid w:val="005E7AE7"/>
    <w:rsid w:val="005F36F6"/>
    <w:rsid w:val="005F53A5"/>
    <w:rsid w:val="005F59A5"/>
    <w:rsid w:val="005F5D30"/>
    <w:rsid w:val="005F603F"/>
    <w:rsid w:val="005F61E2"/>
    <w:rsid w:val="005F6BBE"/>
    <w:rsid w:val="005F7A81"/>
    <w:rsid w:val="006015AA"/>
    <w:rsid w:val="006015FE"/>
    <w:rsid w:val="00601968"/>
    <w:rsid w:val="00601DD4"/>
    <w:rsid w:val="006021BF"/>
    <w:rsid w:val="0060554C"/>
    <w:rsid w:val="00605FA2"/>
    <w:rsid w:val="006061CC"/>
    <w:rsid w:val="00606DCA"/>
    <w:rsid w:val="00607638"/>
    <w:rsid w:val="0061177A"/>
    <w:rsid w:val="0061215F"/>
    <w:rsid w:val="006131CD"/>
    <w:rsid w:val="006133B5"/>
    <w:rsid w:val="0061494C"/>
    <w:rsid w:val="006152AE"/>
    <w:rsid w:val="00617695"/>
    <w:rsid w:val="00620AB6"/>
    <w:rsid w:val="006229EF"/>
    <w:rsid w:val="006233C3"/>
    <w:rsid w:val="006254C0"/>
    <w:rsid w:val="00627D96"/>
    <w:rsid w:val="006307B1"/>
    <w:rsid w:val="00632181"/>
    <w:rsid w:val="0063285F"/>
    <w:rsid w:val="00633314"/>
    <w:rsid w:val="0063342D"/>
    <w:rsid w:val="00634687"/>
    <w:rsid w:val="00634E41"/>
    <w:rsid w:val="0063510B"/>
    <w:rsid w:val="0063588C"/>
    <w:rsid w:val="00635B14"/>
    <w:rsid w:val="006366F0"/>
    <w:rsid w:val="006400F9"/>
    <w:rsid w:val="00642819"/>
    <w:rsid w:val="006429B0"/>
    <w:rsid w:val="0064302F"/>
    <w:rsid w:val="006431D5"/>
    <w:rsid w:val="00643BC9"/>
    <w:rsid w:val="006442E5"/>
    <w:rsid w:val="00645A16"/>
    <w:rsid w:val="00646361"/>
    <w:rsid w:val="00647D63"/>
    <w:rsid w:val="006509C7"/>
    <w:rsid w:val="006520C0"/>
    <w:rsid w:val="00652D87"/>
    <w:rsid w:val="00652F34"/>
    <w:rsid w:val="00653448"/>
    <w:rsid w:val="00653656"/>
    <w:rsid w:val="00653B5A"/>
    <w:rsid w:val="0065528E"/>
    <w:rsid w:val="0065602C"/>
    <w:rsid w:val="006566B7"/>
    <w:rsid w:val="006569F8"/>
    <w:rsid w:val="00656EB0"/>
    <w:rsid w:val="006602FA"/>
    <w:rsid w:val="00662128"/>
    <w:rsid w:val="00662BBA"/>
    <w:rsid w:val="006641CD"/>
    <w:rsid w:val="00664EB1"/>
    <w:rsid w:val="00665522"/>
    <w:rsid w:val="00666C4B"/>
    <w:rsid w:val="00666F59"/>
    <w:rsid w:val="00667073"/>
    <w:rsid w:val="00670BE8"/>
    <w:rsid w:val="00671E4E"/>
    <w:rsid w:val="00672476"/>
    <w:rsid w:val="0067349D"/>
    <w:rsid w:val="006741CF"/>
    <w:rsid w:val="00674E32"/>
    <w:rsid w:val="0067656C"/>
    <w:rsid w:val="00676682"/>
    <w:rsid w:val="006776BB"/>
    <w:rsid w:val="00677AFF"/>
    <w:rsid w:val="00681BEC"/>
    <w:rsid w:val="006828EF"/>
    <w:rsid w:val="00685877"/>
    <w:rsid w:val="006858E9"/>
    <w:rsid w:val="00691C45"/>
    <w:rsid w:val="006923D9"/>
    <w:rsid w:val="006923EE"/>
    <w:rsid w:val="00695DBB"/>
    <w:rsid w:val="00696767"/>
    <w:rsid w:val="00697325"/>
    <w:rsid w:val="006A120D"/>
    <w:rsid w:val="006A293E"/>
    <w:rsid w:val="006A40A0"/>
    <w:rsid w:val="006A4326"/>
    <w:rsid w:val="006A47D7"/>
    <w:rsid w:val="006A4DC3"/>
    <w:rsid w:val="006A65EC"/>
    <w:rsid w:val="006A7E80"/>
    <w:rsid w:val="006B12C5"/>
    <w:rsid w:val="006B17D4"/>
    <w:rsid w:val="006B1D04"/>
    <w:rsid w:val="006B1FBA"/>
    <w:rsid w:val="006B22A4"/>
    <w:rsid w:val="006B2778"/>
    <w:rsid w:val="006B2BF6"/>
    <w:rsid w:val="006B322F"/>
    <w:rsid w:val="006B38CB"/>
    <w:rsid w:val="006B3E8D"/>
    <w:rsid w:val="006B417D"/>
    <w:rsid w:val="006B5360"/>
    <w:rsid w:val="006B5BCC"/>
    <w:rsid w:val="006B5E36"/>
    <w:rsid w:val="006B7A59"/>
    <w:rsid w:val="006B7B33"/>
    <w:rsid w:val="006C174E"/>
    <w:rsid w:val="006C23EF"/>
    <w:rsid w:val="006C259B"/>
    <w:rsid w:val="006C5AD3"/>
    <w:rsid w:val="006C6A6A"/>
    <w:rsid w:val="006C6C27"/>
    <w:rsid w:val="006D05A4"/>
    <w:rsid w:val="006D3322"/>
    <w:rsid w:val="006D3377"/>
    <w:rsid w:val="006D470A"/>
    <w:rsid w:val="006D6A12"/>
    <w:rsid w:val="006D7D64"/>
    <w:rsid w:val="006E052D"/>
    <w:rsid w:val="006E08FC"/>
    <w:rsid w:val="006E0DF8"/>
    <w:rsid w:val="006E1F92"/>
    <w:rsid w:val="006E2092"/>
    <w:rsid w:val="006E25A8"/>
    <w:rsid w:val="006E4B2E"/>
    <w:rsid w:val="006E4D44"/>
    <w:rsid w:val="006F102A"/>
    <w:rsid w:val="006F126E"/>
    <w:rsid w:val="006F1CF0"/>
    <w:rsid w:val="006F2E6E"/>
    <w:rsid w:val="006F327A"/>
    <w:rsid w:val="006F58A6"/>
    <w:rsid w:val="006F6339"/>
    <w:rsid w:val="00700F12"/>
    <w:rsid w:val="00703C91"/>
    <w:rsid w:val="00704675"/>
    <w:rsid w:val="007103E9"/>
    <w:rsid w:val="00711D2E"/>
    <w:rsid w:val="0071254C"/>
    <w:rsid w:val="00712819"/>
    <w:rsid w:val="00714971"/>
    <w:rsid w:val="00715019"/>
    <w:rsid w:val="00715790"/>
    <w:rsid w:val="00716084"/>
    <w:rsid w:val="00717119"/>
    <w:rsid w:val="00717744"/>
    <w:rsid w:val="00720252"/>
    <w:rsid w:val="00720D18"/>
    <w:rsid w:val="00722A86"/>
    <w:rsid w:val="007257F2"/>
    <w:rsid w:val="00725F36"/>
    <w:rsid w:val="00726FDC"/>
    <w:rsid w:val="00732220"/>
    <w:rsid w:val="00732743"/>
    <w:rsid w:val="007330D1"/>
    <w:rsid w:val="00733B98"/>
    <w:rsid w:val="00733FF9"/>
    <w:rsid w:val="00734021"/>
    <w:rsid w:val="00735E46"/>
    <w:rsid w:val="00736202"/>
    <w:rsid w:val="00736786"/>
    <w:rsid w:val="0073687B"/>
    <w:rsid w:val="00737B10"/>
    <w:rsid w:val="00740E3A"/>
    <w:rsid w:val="00740F5D"/>
    <w:rsid w:val="007415DD"/>
    <w:rsid w:val="007415E9"/>
    <w:rsid w:val="007438B2"/>
    <w:rsid w:val="007445DC"/>
    <w:rsid w:val="00746A8A"/>
    <w:rsid w:val="00747579"/>
    <w:rsid w:val="00750C16"/>
    <w:rsid w:val="00751536"/>
    <w:rsid w:val="007533DB"/>
    <w:rsid w:val="00753DE9"/>
    <w:rsid w:val="00754490"/>
    <w:rsid w:val="007558FA"/>
    <w:rsid w:val="007601D1"/>
    <w:rsid w:val="00760E38"/>
    <w:rsid w:val="007616DA"/>
    <w:rsid w:val="007616FC"/>
    <w:rsid w:val="007627DD"/>
    <w:rsid w:val="00763BCF"/>
    <w:rsid w:val="00763C69"/>
    <w:rsid w:val="00763CDE"/>
    <w:rsid w:val="00763FB3"/>
    <w:rsid w:val="00766789"/>
    <w:rsid w:val="00766C7B"/>
    <w:rsid w:val="00766DDD"/>
    <w:rsid w:val="00766E34"/>
    <w:rsid w:val="00767F5A"/>
    <w:rsid w:val="00770A6C"/>
    <w:rsid w:val="0077272E"/>
    <w:rsid w:val="00772A08"/>
    <w:rsid w:val="0077378A"/>
    <w:rsid w:val="00773A3D"/>
    <w:rsid w:val="00773BDB"/>
    <w:rsid w:val="00773F2C"/>
    <w:rsid w:val="00774612"/>
    <w:rsid w:val="007747C4"/>
    <w:rsid w:val="007751D3"/>
    <w:rsid w:val="0077782D"/>
    <w:rsid w:val="0078379E"/>
    <w:rsid w:val="007850B4"/>
    <w:rsid w:val="007861C2"/>
    <w:rsid w:val="00786299"/>
    <w:rsid w:val="00786695"/>
    <w:rsid w:val="007866C3"/>
    <w:rsid w:val="00786BA6"/>
    <w:rsid w:val="00791495"/>
    <w:rsid w:val="00791524"/>
    <w:rsid w:val="0079201A"/>
    <w:rsid w:val="00792458"/>
    <w:rsid w:val="007938DE"/>
    <w:rsid w:val="00794BD5"/>
    <w:rsid w:val="00795D8C"/>
    <w:rsid w:val="00796D8F"/>
    <w:rsid w:val="007A0F60"/>
    <w:rsid w:val="007A1853"/>
    <w:rsid w:val="007A1E88"/>
    <w:rsid w:val="007A1FEA"/>
    <w:rsid w:val="007A20C1"/>
    <w:rsid w:val="007A42CF"/>
    <w:rsid w:val="007A52F1"/>
    <w:rsid w:val="007A594F"/>
    <w:rsid w:val="007A731C"/>
    <w:rsid w:val="007A7336"/>
    <w:rsid w:val="007B05A1"/>
    <w:rsid w:val="007B0ACD"/>
    <w:rsid w:val="007B0B6C"/>
    <w:rsid w:val="007B2104"/>
    <w:rsid w:val="007B23D6"/>
    <w:rsid w:val="007B2C55"/>
    <w:rsid w:val="007B4A7B"/>
    <w:rsid w:val="007B56FF"/>
    <w:rsid w:val="007B5B95"/>
    <w:rsid w:val="007B6072"/>
    <w:rsid w:val="007B748A"/>
    <w:rsid w:val="007B76D7"/>
    <w:rsid w:val="007B7D5C"/>
    <w:rsid w:val="007C10CA"/>
    <w:rsid w:val="007C193F"/>
    <w:rsid w:val="007C31E0"/>
    <w:rsid w:val="007C625A"/>
    <w:rsid w:val="007C6EDD"/>
    <w:rsid w:val="007C6EE3"/>
    <w:rsid w:val="007D127F"/>
    <w:rsid w:val="007D25F8"/>
    <w:rsid w:val="007D33F7"/>
    <w:rsid w:val="007D3E71"/>
    <w:rsid w:val="007D55F1"/>
    <w:rsid w:val="007D5A4A"/>
    <w:rsid w:val="007D5DDE"/>
    <w:rsid w:val="007E026A"/>
    <w:rsid w:val="007E0642"/>
    <w:rsid w:val="007E1545"/>
    <w:rsid w:val="007E1ACD"/>
    <w:rsid w:val="007E3955"/>
    <w:rsid w:val="007E3D07"/>
    <w:rsid w:val="007F0E55"/>
    <w:rsid w:val="007F1A62"/>
    <w:rsid w:val="007F1A67"/>
    <w:rsid w:val="007F1AA2"/>
    <w:rsid w:val="007F1D1A"/>
    <w:rsid w:val="007F257A"/>
    <w:rsid w:val="007F2E70"/>
    <w:rsid w:val="007F4078"/>
    <w:rsid w:val="007F4DC9"/>
    <w:rsid w:val="007F5814"/>
    <w:rsid w:val="007F6F70"/>
    <w:rsid w:val="0080012A"/>
    <w:rsid w:val="00800E61"/>
    <w:rsid w:val="008015AC"/>
    <w:rsid w:val="00804B53"/>
    <w:rsid w:val="008053BC"/>
    <w:rsid w:val="008058EA"/>
    <w:rsid w:val="00807332"/>
    <w:rsid w:val="00810FFF"/>
    <w:rsid w:val="008111A5"/>
    <w:rsid w:val="00811BA2"/>
    <w:rsid w:val="00812165"/>
    <w:rsid w:val="00812172"/>
    <w:rsid w:val="008131B8"/>
    <w:rsid w:val="00813A16"/>
    <w:rsid w:val="00814192"/>
    <w:rsid w:val="00815D4D"/>
    <w:rsid w:val="0081601D"/>
    <w:rsid w:val="00816936"/>
    <w:rsid w:val="008170C8"/>
    <w:rsid w:val="00817B7A"/>
    <w:rsid w:val="00820121"/>
    <w:rsid w:val="00820C4C"/>
    <w:rsid w:val="00821901"/>
    <w:rsid w:val="00822BD5"/>
    <w:rsid w:val="0082540C"/>
    <w:rsid w:val="008256C4"/>
    <w:rsid w:val="00827929"/>
    <w:rsid w:val="00830260"/>
    <w:rsid w:val="00830797"/>
    <w:rsid w:val="00833AAC"/>
    <w:rsid w:val="00833AE6"/>
    <w:rsid w:val="00835EA8"/>
    <w:rsid w:val="008405AE"/>
    <w:rsid w:val="00840665"/>
    <w:rsid w:val="00840670"/>
    <w:rsid w:val="00840B4F"/>
    <w:rsid w:val="008436E2"/>
    <w:rsid w:val="00845D3E"/>
    <w:rsid w:val="00846D4F"/>
    <w:rsid w:val="00847254"/>
    <w:rsid w:val="0085188C"/>
    <w:rsid w:val="00852363"/>
    <w:rsid w:val="00853FCA"/>
    <w:rsid w:val="0085470A"/>
    <w:rsid w:val="00855BEA"/>
    <w:rsid w:val="008619ED"/>
    <w:rsid w:val="00862046"/>
    <w:rsid w:val="008624C6"/>
    <w:rsid w:val="00863018"/>
    <w:rsid w:val="0086327E"/>
    <w:rsid w:val="00864236"/>
    <w:rsid w:val="008653BA"/>
    <w:rsid w:val="008659D4"/>
    <w:rsid w:val="0086780C"/>
    <w:rsid w:val="008705CB"/>
    <w:rsid w:val="008718B8"/>
    <w:rsid w:val="00871A5B"/>
    <w:rsid w:val="008723D8"/>
    <w:rsid w:val="00872926"/>
    <w:rsid w:val="0087350D"/>
    <w:rsid w:val="0087380A"/>
    <w:rsid w:val="00874B4F"/>
    <w:rsid w:val="00875511"/>
    <w:rsid w:val="00876940"/>
    <w:rsid w:val="00876B49"/>
    <w:rsid w:val="008801C7"/>
    <w:rsid w:val="0088062B"/>
    <w:rsid w:val="00881631"/>
    <w:rsid w:val="0088342C"/>
    <w:rsid w:val="0088460D"/>
    <w:rsid w:val="00884907"/>
    <w:rsid w:val="00892641"/>
    <w:rsid w:val="00892F1E"/>
    <w:rsid w:val="00893F66"/>
    <w:rsid w:val="008A0F8B"/>
    <w:rsid w:val="008A14E0"/>
    <w:rsid w:val="008A28FB"/>
    <w:rsid w:val="008A2B0B"/>
    <w:rsid w:val="008A34AB"/>
    <w:rsid w:val="008A4136"/>
    <w:rsid w:val="008A6FA1"/>
    <w:rsid w:val="008A72C1"/>
    <w:rsid w:val="008B00F7"/>
    <w:rsid w:val="008B082A"/>
    <w:rsid w:val="008B0B86"/>
    <w:rsid w:val="008B137A"/>
    <w:rsid w:val="008B21FC"/>
    <w:rsid w:val="008B2DBF"/>
    <w:rsid w:val="008B3C3F"/>
    <w:rsid w:val="008B3E6A"/>
    <w:rsid w:val="008B3F12"/>
    <w:rsid w:val="008B67F5"/>
    <w:rsid w:val="008C036D"/>
    <w:rsid w:val="008C09F6"/>
    <w:rsid w:val="008C121C"/>
    <w:rsid w:val="008C612E"/>
    <w:rsid w:val="008C69F0"/>
    <w:rsid w:val="008C7FFA"/>
    <w:rsid w:val="008D0267"/>
    <w:rsid w:val="008D0C63"/>
    <w:rsid w:val="008D18FD"/>
    <w:rsid w:val="008D194E"/>
    <w:rsid w:val="008D1C45"/>
    <w:rsid w:val="008D1D6C"/>
    <w:rsid w:val="008D2A4B"/>
    <w:rsid w:val="008D3AD8"/>
    <w:rsid w:val="008D3EB3"/>
    <w:rsid w:val="008D407C"/>
    <w:rsid w:val="008E15D8"/>
    <w:rsid w:val="008E2328"/>
    <w:rsid w:val="008E3036"/>
    <w:rsid w:val="008E5031"/>
    <w:rsid w:val="008E56C3"/>
    <w:rsid w:val="008E5D51"/>
    <w:rsid w:val="008E6448"/>
    <w:rsid w:val="008E666A"/>
    <w:rsid w:val="008F0ABB"/>
    <w:rsid w:val="008F1052"/>
    <w:rsid w:val="008F1E35"/>
    <w:rsid w:val="008F2B2C"/>
    <w:rsid w:val="008F3A1E"/>
    <w:rsid w:val="008F658D"/>
    <w:rsid w:val="008F6CCA"/>
    <w:rsid w:val="008F746F"/>
    <w:rsid w:val="008F747B"/>
    <w:rsid w:val="008F76CB"/>
    <w:rsid w:val="00900072"/>
    <w:rsid w:val="009020C7"/>
    <w:rsid w:val="009022A5"/>
    <w:rsid w:val="009027EF"/>
    <w:rsid w:val="009030AA"/>
    <w:rsid w:val="0090323A"/>
    <w:rsid w:val="00903434"/>
    <w:rsid w:val="00903DA9"/>
    <w:rsid w:val="0090459B"/>
    <w:rsid w:val="00904D0B"/>
    <w:rsid w:val="009053AB"/>
    <w:rsid w:val="0090645C"/>
    <w:rsid w:val="00910336"/>
    <w:rsid w:val="0091114A"/>
    <w:rsid w:val="0091179C"/>
    <w:rsid w:val="00912283"/>
    <w:rsid w:val="009124DE"/>
    <w:rsid w:val="00912D44"/>
    <w:rsid w:val="009140A3"/>
    <w:rsid w:val="0091548C"/>
    <w:rsid w:val="0091598B"/>
    <w:rsid w:val="00916F22"/>
    <w:rsid w:val="009170FE"/>
    <w:rsid w:val="00920CC3"/>
    <w:rsid w:val="009217AE"/>
    <w:rsid w:val="00921F8B"/>
    <w:rsid w:val="00923961"/>
    <w:rsid w:val="00930BC6"/>
    <w:rsid w:val="009312DC"/>
    <w:rsid w:val="00931CC0"/>
    <w:rsid w:val="0093364C"/>
    <w:rsid w:val="009339A0"/>
    <w:rsid w:val="00934D8A"/>
    <w:rsid w:val="00935AD2"/>
    <w:rsid w:val="00937522"/>
    <w:rsid w:val="00937765"/>
    <w:rsid w:val="009411CE"/>
    <w:rsid w:val="00941694"/>
    <w:rsid w:val="00941D0B"/>
    <w:rsid w:val="00942B31"/>
    <w:rsid w:val="0094393A"/>
    <w:rsid w:val="0094413A"/>
    <w:rsid w:val="00944531"/>
    <w:rsid w:val="00944BD7"/>
    <w:rsid w:val="00944E04"/>
    <w:rsid w:val="00944F8C"/>
    <w:rsid w:val="00945321"/>
    <w:rsid w:val="00945C1B"/>
    <w:rsid w:val="00946786"/>
    <w:rsid w:val="00946808"/>
    <w:rsid w:val="00951031"/>
    <w:rsid w:val="00951C96"/>
    <w:rsid w:val="00952071"/>
    <w:rsid w:val="00953851"/>
    <w:rsid w:val="009539E2"/>
    <w:rsid w:val="00954154"/>
    <w:rsid w:val="009545D1"/>
    <w:rsid w:val="009548EB"/>
    <w:rsid w:val="00955BFD"/>
    <w:rsid w:val="00956370"/>
    <w:rsid w:val="009573BE"/>
    <w:rsid w:val="009615B0"/>
    <w:rsid w:val="00961911"/>
    <w:rsid w:val="00961DA3"/>
    <w:rsid w:val="009622FB"/>
    <w:rsid w:val="009627DF"/>
    <w:rsid w:val="009634C4"/>
    <w:rsid w:val="00963AAB"/>
    <w:rsid w:val="00963C0B"/>
    <w:rsid w:val="0096481A"/>
    <w:rsid w:val="00964C73"/>
    <w:rsid w:val="00964EB9"/>
    <w:rsid w:val="00966D9A"/>
    <w:rsid w:val="00967388"/>
    <w:rsid w:val="0097178E"/>
    <w:rsid w:val="009721A2"/>
    <w:rsid w:val="009732DA"/>
    <w:rsid w:val="0097360A"/>
    <w:rsid w:val="00973B3E"/>
    <w:rsid w:val="00975485"/>
    <w:rsid w:val="00976241"/>
    <w:rsid w:val="009772B6"/>
    <w:rsid w:val="009815DA"/>
    <w:rsid w:val="00981755"/>
    <w:rsid w:val="0098230B"/>
    <w:rsid w:val="009823AA"/>
    <w:rsid w:val="009842E4"/>
    <w:rsid w:val="00984DA3"/>
    <w:rsid w:val="00985251"/>
    <w:rsid w:val="009873D7"/>
    <w:rsid w:val="009929FF"/>
    <w:rsid w:val="00992A22"/>
    <w:rsid w:val="0099336D"/>
    <w:rsid w:val="009938EE"/>
    <w:rsid w:val="00993C53"/>
    <w:rsid w:val="00995959"/>
    <w:rsid w:val="00995A33"/>
    <w:rsid w:val="00995AB2"/>
    <w:rsid w:val="009978DE"/>
    <w:rsid w:val="009A3181"/>
    <w:rsid w:val="009A4AA7"/>
    <w:rsid w:val="009A6742"/>
    <w:rsid w:val="009A6900"/>
    <w:rsid w:val="009B2B9E"/>
    <w:rsid w:val="009B34FC"/>
    <w:rsid w:val="009B3621"/>
    <w:rsid w:val="009B4B0D"/>
    <w:rsid w:val="009B4E9B"/>
    <w:rsid w:val="009B5817"/>
    <w:rsid w:val="009B6754"/>
    <w:rsid w:val="009C0316"/>
    <w:rsid w:val="009C1794"/>
    <w:rsid w:val="009C21C7"/>
    <w:rsid w:val="009C2557"/>
    <w:rsid w:val="009C2F6F"/>
    <w:rsid w:val="009C313B"/>
    <w:rsid w:val="009C3944"/>
    <w:rsid w:val="009C467E"/>
    <w:rsid w:val="009C5B70"/>
    <w:rsid w:val="009C6104"/>
    <w:rsid w:val="009C65A0"/>
    <w:rsid w:val="009C66A1"/>
    <w:rsid w:val="009C6B1B"/>
    <w:rsid w:val="009C7347"/>
    <w:rsid w:val="009C7C90"/>
    <w:rsid w:val="009D0FAA"/>
    <w:rsid w:val="009D17A4"/>
    <w:rsid w:val="009D1BAA"/>
    <w:rsid w:val="009D24D3"/>
    <w:rsid w:val="009D3A05"/>
    <w:rsid w:val="009D4ECF"/>
    <w:rsid w:val="009D611B"/>
    <w:rsid w:val="009D76CA"/>
    <w:rsid w:val="009D770A"/>
    <w:rsid w:val="009D79D9"/>
    <w:rsid w:val="009E0A8E"/>
    <w:rsid w:val="009E0E50"/>
    <w:rsid w:val="009E2A24"/>
    <w:rsid w:val="009E2F4B"/>
    <w:rsid w:val="009E410E"/>
    <w:rsid w:val="009E4FB3"/>
    <w:rsid w:val="009E5ED7"/>
    <w:rsid w:val="009E5EEB"/>
    <w:rsid w:val="009E744F"/>
    <w:rsid w:val="009F1C05"/>
    <w:rsid w:val="009F1D5F"/>
    <w:rsid w:val="009F1DAD"/>
    <w:rsid w:val="009F266D"/>
    <w:rsid w:val="009F38A0"/>
    <w:rsid w:val="009F3A1C"/>
    <w:rsid w:val="009F3C58"/>
    <w:rsid w:val="009F5FA3"/>
    <w:rsid w:val="009F5FBB"/>
    <w:rsid w:val="009F63E3"/>
    <w:rsid w:val="009F69BA"/>
    <w:rsid w:val="009F76C4"/>
    <w:rsid w:val="009F7852"/>
    <w:rsid w:val="009F7C57"/>
    <w:rsid w:val="009F7C6A"/>
    <w:rsid w:val="00A013CF"/>
    <w:rsid w:val="00A03A22"/>
    <w:rsid w:val="00A03E22"/>
    <w:rsid w:val="00A04BA5"/>
    <w:rsid w:val="00A04E63"/>
    <w:rsid w:val="00A05170"/>
    <w:rsid w:val="00A052F9"/>
    <w:rsid w:val="00A059FE"/>
    <w:rsid w:val="00A06A6B"/>
    <w:rsid w:val="00A07AE9"/>
    <w:rsid w:val="00A1028F"/>
    <w:rsid w:val="00A10420"/>
    <w:rsid w:val="00A12282"/>
    <w:rsid w:val="00A129C2"/>
    <w:rsid w:val="00A12F7D"/>
    <w:rsid w:val="00A13869"/>
    <w:rsid w:val="00A152C7"/>
    <w:rsid w:val="00A15B75"/>
    <w:rsid w:val="00A204EE"/>
    <w:rsid w:val="00A232F0"/>
    <w:rsid w:val="00A25B74"/>
    <w:rsid w:val="00A25ED5"/>
    <w:rsid w:val="00A26782"/>
    <w:rsid w:val="00A27278"/>
    <w:rsid w:val="00A3163B"/>
    <w:rsid w:val="00A3678B"/>
    <w:rsid w:val="00A371F2"/>
    <w:rsid w:val="00A40F19"/>
    <w:rsid w:val="00A4241E"/>
    <w:rsid w:val="00A424CB"/>
    <w:rsid w:val="00A4254F"/>
    <w:rsid w:val="00A42DBA"/>
    <w:rsid w:val="00A42E1E"/>
    <w:rsid w:val="00A430E4"/>
    <w:rsid w:val="00A431BE"/>
    <w:rsid w:val="00A43E3C"/>
    <w:rsid w:val="00A45AE0"/>
    <w:rsid w:val="00A45E2F"/>
    <w:rsid w:val="00A466CB"/>
    <w:rsid w:val="00A46F7F"/>
    <w:rsid w:val="00A514D2"/>
    <w:rsid w:val="00A52DD5"/>
    <w:rsid w:val="00A52EA8"/>
    <w:rsid w:val="00A54E17"/>
    <w:rsid w:val="00A5576E"/>
    <w:rsid w:val="00A55ECF"/>
    <w:rsid w:val="00A60BFB"/>
    <w:rsid w:val="00A611BE"/>
    <w:rsid w:val="00A615C7"/>
    <w:rsid w:val="00A61A77"/>
    <w:rsid w:val="00A62C80"/>
    <w:rsid w:val="00A64B70"/>
    <w:rsid w:val="00A668F6"/>
    <w:rsid w:val="00A67045"/>
    <w:rsid w:val="00A679DB"/>
    <w:rsid w:val="00A67CE2"/>
    <w:rsid w:val="00A70AB8"/>
    <w:rsid w:val="00A7234D"/>
    <w:rsid w:val="00A72C15"/>
    <w:rsid w:val="00A75421"/>
    <w:rsid w:val="00A77941"/>
    <w:rsid w:val="00A77FDD"/>
    <w:rsid w:val="00A80A70"/>
    <w:rsid w:val="00A81B9A"/>
    <w:rsid w:val="00A82908"/>
    <w:rsid w:val="00A82DEA"/>
    <w:rsid w:val="00A85966"/>
    <w:rsid w:val="00A8677D"/>
    <w:rsid w:val="00A92889"/>
    <w:rsid w:val="00A934BF"/>
    <w:rsid w:val="00A95591"/>
    <w:rsid w:val="00A95E7D"/>
    <w:rsid w:val="00AA263A"/>
    <w:rsid w:val="00AA46AF"/>
    <w:rsid w:val="00AA479C"/>
    <w:rsid w:val="00AA47BE"/>
    <w:rsid w:val="00AA4F04"/>
    <w:rsid w:val="00AA4F14"/>
    <w:rsid w:val="00AA5A44"/>
    <w:rsid w:val="00AA5EF3"/>
    <w:rsid w:val="00AA608A"/>
    <w:rsid w:val="00AA6132"/>
    <w:rsid w:val="00AA7CD5"/>
    <w:rsid w:val="00AB081E"/>
    <w:rsid w:val="00AB275C"/>
    <w:rsid w:val="00AB75EB"/>
    <w:rsid w:val="00AC126C"/>
    <w:rsid w:val="00AC1664"/>
    <w:rsid w:val="00AC620F"/>
    <w:rsid w:val="00AD23F0"/>
    <w:rsid w:val="00AD2615"/>
    <w:rsid w:val="00AD3368"/>
    <w:rsid w:val="00AD3BE5"/>
    <w:rsid w:val="00AD3CE9"/>
    <w:rsid w:val="00AD3FCE"/>
    <w:rsid w:val="00AD4B94"/>
    <w:rsid w:val="00AD712B"/>
    <w:rsid w:val="00AD7D33"/>
    <w:rsid w:val="00AE126E"/>
    <w:rsid w:val="00AE2BB6"/>
    <w:rsid w:val="00AE2C4E"/>
    <w:rsid w:val="00AE2E58"/>
    <w:rsid w:val="00AE31F9"/>
    <w:rsid w:val="00AE3E77"/>
    <w:rsid w:val="00AE4771"/>
    <w:rsid w:val="00AE5D70"/>
    <w:rsid w:val="00AE69BE"/>
    <w:rsid w:val="00AE77AF"/>
    <w:rsid w:val="00AF08F4"/>
    <w:rsid w:val="00AF0FB4"/>
    <w:rsid w:val="00AF1350"/>
    <w:rsid w:val="00AF1806"/>
    <w:rsid w:val="00AF196D"/>
    <w:rsid w:val="00AF1A80"/>
    <w:rsid w:val="00AF2233"/>
    <w:rsid w:val="00AF2E1D"/>
    <w:rsid w:val="00AF5C19"/>
    <w:rsid w:val="00AF5E68"/>
    <w:rsid w:val="00AF7D7B"/>
    <w:rsid w:val="00B01591"/>
    <w:rsid w:val="00B01A75"/>
    <w:rsid w:val="00B02730"/>
    <w:rsid w:val="00B048D3"/>
    <w:rsid w:val="00B04F4B"/>
    <w:rsid w:val="00B06DDD"/>
    <w:rsid w:val="00B1005C"/>
    <w:rsid w:val="00B1016C"/>
    <w:rsid w:val="00B10905"/>
    <w:rsid w:val="00B11B60"/>
    <w:rsid w:val="00B12D12"/>
    <w:rsid w:val="00B1554B"/>
    <w:rsid w:val="00B157D7"/>
    <w:rsid w:val="00B158A9"/>
    <w:rsid w:val="00B15E1F"/>
    <w:rsid w:val="00B2079D"/>
    <w:rsid w:val="00B20CD1"/>
    <w:rsid w:val="00B22482"/>
    <w:rsid w:val="00B22654"/>
    <w:rsid w:val="00B244E6"/>
    <w:rsid w:val="00B24718"/>
    <w:rsid w:val="00B25B82"/>
    <w:rsid w:val="00B2724D"/>
    <w:rsid w:val="00B27CA6"/>
    <w:rsid w:val="00B30436"/>
    <w:rsid w:val="00B319E9"/>
    <w:rsid w:val="00B33F8F"/>
    <w:rsid w:val="00B3420C"/>
    <w:rsid w:val="00B3586C"/>
    <w:rsid w:val="00B367F5"/>
    <w:rsid w:val="00B377E3"/>
    <w:rsid w:val="00B436FD"/>
    <w:rsid w:val="00B44E76"/>
    <w:rsid w:val="00B45943"/>
    <w:rsid w:val="00B45B5D"/>
    <w:rsid w:val="00B46068"/>
    <w:rsid w:val="00B462C9"/>
    <w:rsid w:val="00B4659A"/>
    <w:rsid w:val="00B468EC"/>
    <w:rsid w:val="00B46FB4"/>
    <w:rsid w:val="00B5118A"/>
    <w:rsid w:val="00B5171F"/>
    <w:rsid w:val="00B52CC9"/>
    <w:rsid w:val="00B545FA"/>
    <w:rsid w:val="00B5500E"/>
    <w:rsid w:val="00B550B5"/>
    <w:rsid w:val="00B55A93"/>
    <w:rsid w:val="00B6038B"/>
    <w:rsid w:val="00B603EE"/>
    <w:rsid w:val="00B60943"/>
    <w:rsid w:val="00B60D3F"/>
    <w:rsid w:val="00B617FD"/>
    <w:rsid w:val="00B648A6"/>
    <w:rsid w:val="00B65D39"/>
    <w:rsid w:val="00B70146"/>
    <w:rsid w:val="00B70B03"/>
    <w:rsid w:val="00B70D8B"/>
    <w:rsid w:val="00B71C83"/>
    <w:rsid w:val="00B72E78"/>
    <w:rsid w:val="00B73215"/>
    <w:rsid w:val="00B73CA3"/>
    <w:rsid w:val="00B742D3"/>
    <w:rsid w:val="00B74383"/>
    <w:rsid w:val="00B74FFE"/>
    <w:rsid w:val="00B7537E"/>
    <w:rsid w:val="00B7663A"/>
    <w:rsid w:val="00B76A47"/>
    <w:rsid w:val="00B773A8"/>
    <w:rsid w:val="00B7769F"/>
    <w:rsid w:val="00B803D2"/>
    <w:rsid w:val="00B80431"/>
    <w:rsid w:val="00B81F31"/>
    <w:rsid w:val="00B8236E"/>
    <w:rsid w:val="00B83281"/>
    <w:rsid w:val="00B8359B"/>
    <w:rsid w:val="00B838B1"/>
    <w:rsid w:val="00B86782"/>
    <w:rsid w:val="00B90CB8"/>
    <w:rsid w:val="00B91263"/>
    <w:rsid w:val="00B9190E"/>
    <w:rsid w:val="00B91B08"/>
    <w:rsid w:val="00B91EA8"/>
    <w:rsid w:val="00B91F0F"/>
    <w:rsid w:val="00B922A8"/>
    <w:rsid w:val="00B92762"/>
    <w:rsid w:val="00B930AC"/>
    <w:rsid w:val="00B95B43"/>
    <w:rsid w:val="00B95E2E"/>
    <w:rsid w:val="00B96037"/>
    <w:rsid w:val="00B96AF0"/>
    <w:rsid w:val="00B96BB6"/>
    <w:rsid w:val="00B97299"/>
    <w:rsid w:val="00B975D0"/>
    <w:rsid w:val="00B97B7B"/>
    <w:rsid w:val="00BA17A1"/>
    <w:rsid w:val="00BA1958"/>
    <w:rsid w:val="00BA259A"/>
    <w:rsid w:val="00BA47C4"/>
    <w:rsid w:val="00BA5D84"/>
    <w:rsid w:val="00BA6465"/>
    <w:rsid w:val="00BA7EF0"/>
    <w:rsid w:val="00BB0A8E"/>
    <w:rsid w:val="00BB10CC"/>
    <w:rsid w:val="00BB1821"/>
    <w:rsid w:val="00BB20C7"/>
    <w:rsid w:val="00BB2FF0"/>
    <w:rsid w:val="00BB35C3"/>
    <w:rsid w:val="00BB737F"/>
    <w:rsid w:val="00BC15C6"/>
    <w:rsid w:val="00BC3415"/>
    <w:rsid w:val="00BC56E0"/>
    <w:rsid w:val="00BC57A7"/>
    <w:rsid w:val="00BC5930"/>
    <w:rsid w:val="00BC5B75"/>
    <w:rsid w:val="00BD3995"/>
    <w:rsid w:val="00BD3AB6"/>
    <w:rsid w:val="00BD3F72"/>
    <w:rsid w:val="00BD4291"/>
    <w:rsid w:val="00BD47CD"/>
    <w:rsid w:val="00BD5252"/>
    <w:rsid w:val="00BD5E5F"/>
    <w:rsid w:val="00BD72B7"/>
    <w:rsid w:val="00BE0FDE"/>
    <w:rsid w:val="00BE1243"/>
    <w:rsid w:val="00BE1D63"/>
    <w:rsid w:val="00BE2090"/>
    <w:rsid w:val="00BE23A4"/>
    <w:rsid w:val="00BE23FF"/>
    <w:rsid w:val="00BE2D3C"/>
    <w:rsid w:val="00BE330D"/>
    <w:rsid w:val="00BE44F6"/>
    <w:rsid w:val="00BE4EB4"/>
    <w:rsid w:val="00BE53EF"/>
    <w:rsid w:val="00BE79A3"/>
    <w:rsid w:val="00BE79EA"/>
    <w:rsid w:val="00BF201F"/>
    <w:rsid w:val="00BF3280"/>
    <w:rsid w:val="00BF3553"/>
    <w:rsid w:val="00BF476C"/>
    <w:rsid w:val="00BF6CEF"/>
    <w:rsid w:val="00BF7AA8"/>
    <w:rsid w:val="00BF7B7B"/>
    <w:rsid w:val="00C02C1E"/>
    <w:rsid w:val="00C04F61"/>
    <w:rsid w:val="00C061E3"/>
    <w:rsid w:val="00C06689"/>
    <w:rsid w:val="00C116A0"/>
    <w:rsid w:val="00C1384F"/>
    <w:rsid w:val="00C1441B"/>
    <w:rsid w:val="00C15620"/>
    <w:rsid w:val="00C17FAA"/>
    <w:rsid w:val="00C21C83"/>
    <w:rsid w:val="00C22278"/>
    <w:rsid w:val="00C2229E"/>
    <w:rsid w:val="00C23D36"/>
    <w:rsid w:val="00C23F9F"/>
    <w:rsid w:val="00C24270"/>
    <w:rsid w:val="00C24CCB"/>
    <w:rsid w:val="00C25E60"/>
    <w:rsid w:val="00C277CD"/>
    <w:rsid w:val="00C30D43"/>
    <w:rsid w:val="00C33CBA"/>
    <w:rsid w:val="00C33FB7"/>
    <w:rsid w:val="00C36FC4"/>
    <w:rsid w:val="00C3760B"/>
    <w:rsid w:val="00C409A8"/>
    <w:rsid w:val="00C40A58"/>
    <w:rsid w:val="00C40AD4"/>
    <w:rsid w:val="00C41E23"/>
    <w:rsid w:val="00C44E3C"/>
    <w:rsid w:val="00C47EE6"/>
    <w:rsid w:val="00C513A5"/>
    <w:rsid w:val="00C51B0D"/>
    <w:rsid w:val="00C51ED5"/>
    <w:rsid w:val="00C52D16"/>
    <w:rsid w:val="00C53286"/>
    <w:rsid w:val="00C535FE"/>
    <w:rsid w:val="00C56EF5"/>
    <w:rsid w:val="00C60DC5"/>
    <w:rsid w:val="00C6101A"/>
    <w:rsid w:val="00C614BD"/>
    <w:rsid w:val="00C645FD"/>
    <w:rsid w:val="00C64B40"/>
    <w:rsid w:val="00C65416"/>
    <w:rsid w:val="00C6687B"/>
    <w:rsid w:val="00C66D75"/>
    <w:rsid w:val="00C6798D"/>
    <w:rsid w:val="00C716DC"/>
    <w:rsid w:val="00C71F61"/>
    <w:rsid w:val="00C72418"/>
    <w:rsid w:val="00C72D60"/>
    <w:rsid w:val="00C74B16"/>
    <w:rsid w:val="00C7653B"/>
    <w:rsid w:val="00C76704"/>
    <w:rsid w:val="00C77156"/>
    <w:rsid w:val="00C77D54"/>
    <w:rsid w:val="00C810C4"/>
    <w:rsid w:val="00C821C4"/>
    <w:rsid w:val="00C82648"/>
    <w:rsid w:val="00C82CE6"/>
    <w:rsid w:val="00C85BE4"/>
    <w:rsid w:val="00C85F29"/>
    <w:rsid w:val="00C86428"/>
    <w:rsid w:val="00C9148B"/>
    <w:rsid w:val="00C927A6"/>
    <w:rsid w:val="00C93EC8"/>
    <w:rsid w:val="00C93F5E"/>
    <w:rsid w:val="00C9503B"/>
    <w:rsid w:val="00C958F4"/>
    <w:rsid w:val="00CA0673"/>
    <w:rsid w:val="00CA07AE"/>
    <w:rsid w:val="00CA0E8A"/>
    <w:rsid w:val="00CA3663"/>
    <w:rsid w:val="00CA5CCC"/>
    <w:rsid w:val="00CA6AA2"/>
    <w:rsid w:val="00CA7210"/>
    <w:rsid w:val="00CA7394"/>
    <w:rsid w:val="00CB0081"/>
    <w:rsid w:val="00CB06E2"/>
    <w:rsid w:val="00CB0A23"/>
    <w:rsid w:val="00CB16F6"/>
    <w:rsid w:val="00CB2939"/>
    <w:rsid w:val="00CB4274"/>
    <w:rsid w:val="00CB446A"/>
    <w:rsid w:val="00CB775D"/>
    <w:rsid w:val="00CB797F"/>
    <w:rsid w:val="00CB7D54"/>
    <w:rsid w:val="00CC05EF"/>
    <w:rsid w:val="00CC24FD"/>
    <w:rsid w:val="00CC398D"/>
    <w:rsid w:val="00CC3B9D"/>
    <w:rsid w:val="00CC3DEE"/>
    <w:rsid w:val="00CC3E2B"/>
    <w:rsid w:val="00CC3F6F"/>
    <w:rsid w:val="00CC579E"/>
    <w:rsid w:val="00CC5FDB"/>
    <w:rsid w:val="00CC6039"/>
    <w:rsid w:val="00CC6787"/>
    <w:rsid w:val="00CC7253"/>
    <w:rsid w:val="00CC75DF"/>
    <w:rsid w:val="00CC796E"/>
    <w:rsid w:val="00CD22A9"/>
    <w:rsid w:val="00CD2D85"/>
    <w:rsid w:val="00CD3265"/>
    <w:rsid w:val="00CD326C"/>
    <w:rsid w:val="00CD3339"/>
    <w:rsid w:val="00CD3F0E"/>
    <w:rsid w:val="00CD434C"/>
    <w:rsid w:val="00CD4E8F"/>
    <w:rsid w:val="00CD58C2"/>
    <w:rsid w:val="00CD6FB6"/>
    <w:rsid w:val="00CE2189"/>
    <w:rsid w:val="00CE5769"/>
    <w:rsid w:val="00CE64B2"/>
    <w:rsid w:val="00CE6581"/>
    <w:rsid w:val="00CE7966"/>
    <w:rsid w:val="00CF1F89"/>
    <w:rsid w:val="00CF2DC2"/>
    <w:rsid w:val="00CF2E5A"/>
    <w:rsid w:val="00CF3458"/>
    <w:rsid w:val="00CF58A6"/>
    <w:rsid w:val="00CF68F1"/>
    <w:rsid w:val="00CF7DD0"/>
    <w:rsid w:val="00D00C5D"/>
    <w:rsid w:val="00D00DA1"/>
    <w:rsid w:val="00D0175F"/>
    <w:rsid w:val="00D01BDD"/>
    <w:rsid w:val="00D0218A"/>
    <w:rsid w:val="00D039D4"/>
    <w:rsid w:val="00D04AF4"/>
    <w:rsid w:val="00D0621C"/>
    <w:rsid w:val="00D06306"/>
    <w:rsid w:val="00D07375"/>
    <w:rsid w:val="00D07852"/>
    <w:rsid w:val="00D07A50"/>
    <w:rsid w:val="00D10281"/>
    <w:rsid w:val="00D11A1E"/>
    <w:rsid w:val="00D11ED7"/>
    <w:rsid w:val="00D12E99"/>
    <w:rsid w:val="00D147E1"/>
    <w:rsid w:val="00D15042"/>
    <w:rsid w:val="00D15090"/>
    <w:rsid w:val="00D20A17"/>
    <w:rsid w:val="00D21008"/>
    <w:rsid w:val="00D239A2"/>
    <w:rsid w:val="00D257F8"/>
    <w:rsid w:val="00D2635B"/>
    <w:rsid w:val="00D267C8"/>
    <w:rsid w:val="00D274EA"/>
    <w:rsid w:val="00D301D0"/>
    <w:rsid w:val="00D33AEE"/>
    <w:rsid w:val="00D35339"/>
    <w:rsid w:val="00D357AA"/>
    <w:rsid w:val="00D359EE"/>
    <w:rsid w:val="00D363E2"/>
    <w:rsid w:val="00D36F47"/>
    <w:rsid w:val="00D37139"/>
    <w:rsid w:val="00D4114E"/>
    <w:rsid w:val="00D4197C"/>
    <w:rsid w:val="00D4400D"/>
    <w:rsid w:val="00D453B3"/>
    <w:rsid w:val="00D4608E"/>
    <w:rsid w:val="00D462F2"/>
    <w:rsid w:val="00D475CE"/>
    <w:rsid w:val="00D525D8"/>
    <w:rsid w:val="00D558F9"/>
    <w:rsid w:val="00D561E3"/>
    <w:rsid w:val="00D6228A"/>
    <w:rsid w:val="00D62326"/>
    <w:rsid w:val="00D6240C"/>
    <w:rsid w:val="00D62731"/>
    <w:rsid w:val="00D62FAA"/>
    <w:rsid w:val="00D64DDF"/>
    <w:rsid w:val="00D66881"/>
    <w:rsid w:val="00D66BF1"/>
    <w:rsid w:val="00D66F14"/>
    <w:rsid w:val="00D67380"/>
    <w:rsid w:val="00D677B8"/>
    <w:rsid w:val="00D70F9E"/>
    <w:rsid w:val="00D73A30"/>
    <w:rsid w:val="00D744DB"/>
    <w:rsid w:val="00D74D9B"/>
    <w:rsid w:val="00D75281"/>
    <w:rsid w:val="00D76BC2"/>
    <w:rsid w:val="00D779F4"/>
    <w:rsid w:val="00D77B83"/>
    <w:rsid w:val="00D8056B"/>
    <w:rsid w:val="00D8100D"/>
    <w:rsid w:val="00D82949"/>
    <w:rsid w:val="00D82972"/>
    <w:rsid w:val="00D83F81"/>
    <w:rsid w:val="00D858B9"/>
    <w:rsid w:val="00D85C5E"/>
    <w:rsid w:val="00D85DE8"/>
    <w:rsid w:val="00D929ED"/>
    <w:rsid w:val="00D942C6"/>
    <w:rsid w:val="00D94B9A"/>
    <w:rsid w:val="00D954C9"/>
    <w:rsid w:val="00D95632"/>
    <w:rsid w:val="00D96167"/>
    <w:rsid w:val="00DA0CAA"/>
    <w:rsid w:val="00DA2A23"/>
    <w:rsid w:val="00DA2A3E"/>
    <w:rsid w:val="00DA34A0"/>
    <w:rsid w:val="00DA4929"/>
    <w:rsid w:val="00DA4BF1"/>
    <w:rsid w:val="00DA6A36"/>
    <w:rsid w:val="00DB0FDB"/>
    <w:rsid w:val="00DB1B93"/>
    <w:rsid w:val="00DB1CF0"/>
    <w:rsid w:val="00DB317E"/>
    <w:rsid w:val="00DB320E"/>
    <w:rsid w:val="00DB3A9C"/>
    <w:rsid w:val="00DB3D6E"/>
    <w:rsid w:val="00DB40E0"/>
    <w:rsid w:val="00DB41B6"/>
    <w:rsid w:val="00DB5C0B"/>
    <w:rsid w:val="00DC34F1"/>
    <w:rsid w:val="00DC4AC8"/>
    <w:rsid w:val="00DC59B2"/>
    <w:rsid w:val="00DC6B36"/>
    <w:rsid w:val="00DC7100"/>
    <w:rsid w:val="00DD02D1"/>
    <w:rsid w:val="00DD0973"/>
    <w:rsid w:val="00DD1B35"/>
    <w:rsid w:val="00DD230E"/>
    <w:rsid w:val="00DD5128"/>
    <w:rsid w:val="00DD792A"/>
    <w:rsid w:val="00DD7C46"/>
    <w:rsid w:val="00DE125D"/>
    <w:rsid w:val="00DE191A"/>
    <w:rsid w:val="00DE1D54"/>
    <w:rsid w:val="00DE2607"/>
    <w:rsid w:val="00DE518D"/>
    <w:rsid w:val="00DE58D1"/>
    <w:rsid w:val="00DE75EA"/>
    <w:rsid w:val="00DF0560"/>
    <w:rsid w:val="00DF0D25"/>
    <w:rsid w:val="00DF173C"/>
    <w:rsid w:val="00DF2E43"/>
    <w:rsid w:val="00DF3104"/>
    <w:rsid w:val="00DF4FD4"/>
    <w:rsid w:val="00DF51D1"/>
    <w:rsid w:val="00DF5232"/>
    <w:rsid w:val="00DF611A"/>
    <w:rsid w:val="00DF6ADF"/>
    <w:rsid w:val="00E02D97"/>
    <w:rsid w:val="00E03720"/>
    <w:rsid w:val="00E039B1"/>
    <w:rsid w:val="00E03AA7"/>
    <w:rsid w:val="00E045B0"/>
    <w:rsid w:val="00E070B5"/>
    <w:rsid w:val="00E10CB4"/>
    <w:rsid w:val="00E12113"/>
    <w:rsid w:val="00E138B6"/>
    <w:rsid w:val="00E169D4"/>
    <w:rsid w:val="00E16F94"/>
    <w:rsid w:val="00E20193"/>
    <w:rsid w:val="00E203DC"/>
    <w:rsid w:val="00E20F09"/>
    <w:rsid w:val="00E20FFB"/>
    <w:rsid w:val="00E228AC"/>
    <w:rsid w:val="00E24F24"/>
    <w:rsid w:val="00E258E3"/>
    <w:rsid w:val="00E26BDA"/>
    <w:rsid w:val="00E27AB0"/>
    <w:rsid w:val="00E308BE"/>
    <w:rsid w:val="00E33449"/>
    <w:rsid w:val="00E334CF"/>
    <w:rsid w:val="00E335DA"/>
    <w:rsid w:val="00E3541B"/>
    <w:rsid w:val="00E35A85"/>
    <w:rsid w:val="00E37BD5"/>
    <w:rsid w:val="00E40E82"/>
    <w:rsid w:val="00E41B5E"/>
    <w:rsid w:val="00E4211B"/>
    <w:rsid w:val="00E43739"/>
    <w:rsid w:val="00E44623"/>
    <w:rsid w:val="00E45962"/>
    <w:rsid w:val="00E461AB"/>
    <w:rsid w:val="00E46977"/>
    <w:rsid w:val="00E478E9"/>
    <w:rsid w:val="00E5065B"/>
    <w:rsid w:val="00E50900"/>
    <w:rsid w:val="00E52096"/>
    <w:rsid w:val="00E5315E"/>
    <w:rsid w:val="00E53951"/>
    <w:rsid w:val="00E55DFD"/>
    <w:rsid w:val="00E62F25"/>
    <w:rsid w:val="00E63808"/>
    <w:rsid w:val="00E63B85"/>
    <w:rsid w:val="00E64F5C"/>
    <w:rsid w:val="00E66176"/>
    <w:rsid w:val="00E66619"/>
    <w:rsid w:val="00E671DC"/>
    <w:rsid w:val="00E722BE"/>
    <w:rsid w:val="00E73398"/>
    <w:rsid w:val="00E73E2D"/>
    <w:rsid w:val="00E73FAC"/>
    <w:rsid w:val="00E74916"/>
    <w:rsid w:val="00E763CA"/>
    <w:rsid w:val="00E7791F"/>
    <w:rsid w:val="00E809AB"/>
    <w:rsid w:val="00E81169"/>
    <w:rsid w:val="00E83D3B"/>
    <w:rsid w:val="00E86953"/>
    <w:rsid w:val="00E92155"/>
    <w:rsid w:val="00E92A89"/>
    <w:rsid w:val="00E9393A"/>
    <w:rsid w:val="00E947FB"/>
    <w:rsid w:val="00E9548E"/>
    <w:rsid w:val="00E95FA0"/>
    <w:rsid w:val="00E96082"/>
    <w:rsid w:val="00E96EF6"/>
    <w:rsid w:val="00EA0962"/>
    <w:rsid w:val="00EA233E"/>
    <w:rsid w:val="00EA23B7"/>
    <w:rsid w:val="00EA474A"/>
    <w:rsid w:val="00EA4FC5"/>
    <w:rsid w:val="00EA5114"/>
    <w:rsid w:val="00EA556D"/>
    <w:rsid w:val="00EA5F41"/>
    <w:rsid w:val="00EB09F5"/>
    <w:rsid w:val="00EB1197"/>
    <w:rsid w:val="00EB31D8"/>
    <w:rsid w:val="00EB449A"/>
    <w:rsid w:val="00EB546B"/>
    <w:rsid w:val="00EB5AC0"/>
    <w:rsid w:val="00EC26AD"/>
    <w:rsid w:val="00EC5518"/>
    <w:rsid w:val="00EC6A33"/>
    <w:rsid w:val="00EC6BC0"/>
    <w:rsid w:val="00EC6C07"/>
    <w:rsid w:val="00ED0FFB"/>
    <w:rsid w:val="00ED18E3"/>
    <w:rsid w:val="00ED1D97"/>
    <w:rsid w:val="00ED3CC8"/>
    <w:rsid w:val="00ED5631"/>
    <w:rsid w:val="00ED6051"/>
    <w:rsid w:val="00ED7925"/>
    <w:rsid w:val="00EE0EE0"/>
    <w:rsid w:val="00EE16FB"/>
    <w:rsid w:val="00EE1AA2"/>
    <w:rsid w:val="00EE27D8"/>
    <w:rsid w:val="00EE3BB1"/>
    <w:rsid w:val="00EE45DA"/>
    <w:rsid w:val="00EE526A"/>
    <w:rsid w:val="00EE6201"/>
    <w:rsid w:val="00EE6E0D"/>
    <w:rsid w:val="00EF041B"/>
    <w:rsid w:val="00EF06F8"/>
    <w:rsid w:val="00EF179B"/>
    <w:rsid w:val="00EF1E9E"/>
    <w:rsid w:val="00EF4061"/>
    <w:rsid w:val="00EF45D0"/>
    <w:rsid w:val="00EF5271"/>
    <w:rsid w:val="00EF560C"/>
    <w:rsid w:val="00EF5819"/>
    <w:rsid w:val="00EF70FF"/>
    <w:rsid w:val="00EF7F12"/>
    <w:rsid w:val="00EF7FA4"/>
    <w:rsid w:val="00F027F3"/>
    <w:rsid w:val="00F033BC"/>
    <w:rsid w:val="00F04411"/>
    <w:rsid w:val="00F046D0"/>
    <w:rsid w:val="00F04E6B"/>
    <w:rsid w:val="00F0528F"/>
    <w:rsid w:val="00F072FF"/>
    <w:rsid w:val="00F1002D"/>
    <w:rsid w:val="00F10EDB"/>
    <w:rsid w:val="00F11697"/>
    <w:rsid w:val="00F1401B"/>
    <w:rsid w:val="00F155FC"/>
    <w:rsid w:val="00F175DE"/>
    <w:rsid w:val="00F202D6"/>
    <w:rsid w:val="00F203EB"/>
    <w:rsid w:val="00F219CA"/>
    <w:rsid w:val="00F23583"/>
    <w:rsid w:val="00F235D7"/>
    <w:rsid w:val="00F24EFA"/>
    <w:rsid w:val="00F25C95"/>
    <w:rsid w:val="00F27AA8"/>
    <w:rsid w:val="00F32083"/>
    <w:rsid w:val="00F359BA"/>
    <w:rsid w:val="00F35E8F"/>
    <w:rsid w:val="00F364E8"/>
    <w:rsid w:val="00F40650"/>
    <w:rsid w:val="00F41D95"/>
    <w:rsid w:val="00F425DA"/>
    <w:rsid w:val="00F42974"/>
    <w:rsid w:val="00F43998"/>
    <w:rsid w:val="00F46639"/>
    <w:rsid w:val="00F500C7"/>
    <w:rsid w:val="00F50DB6"/>
    <w:rsid w:val="00F5132A"/>
    <w:rsid w:val="00F5190D"/>
    <w:rsid w:val="00F528DF"/>
    <w:rsid w:val="00F5543C"/>
    <w:rsid w:val="00F57C34"/>
    <w:rsid w:val="00F61875"/>
    <w:rsid w:val="00F624AE"/>
    <w:rsid w:val="00F62D3A"/>
    <w:rsid w:val="00F63B54"/>
    <w:rsid w:val="00F64E9E"/>
    <w:rsid w:val="00F65C66"/>
    <w:rsid w:val="00F66208"/>
    <w:rsid w:val="00F664C7"/>
    <w:rsid w:val="00F66892"/>
    <w:rsid w:val="00F6780A"/>
    <w:rsid w:val="00F70F24"/>
    <w:rsid w:val="00F72B6D"/>
    <w:rsid w:val="00F749E9"/>
    <w:rsid w:val="00F74C34"/>
    <w:rsid w:val="00F74F19"/>
    <w:rsid w:val="00F763B3"/>
    <w:rsid w:val="00F76883"/>
    <w:rsid w:val="00F76E05"/>
    <w:rsid w:val="00F80088"/>
    <w:rsid w:val="00F80EA4"/>
    <w:rsid w:val="00F8106C"/>
    <w:rsid w:val="00F83622"/>
    <w:rsid w:val="00F83F77"/>
    <w:rsid w:val="00F8408E"/>
    <w:rsid w:val="00F84B0C"/>
    <w:rsid w:val="00F8500B"/>
    <w:rsid w:val="00F871CD"/>
    <w:rsid w:val="00F9005E"/>
    <w:rsid w:val="00F919EC"/>
    <w:rsid w:val="00F9213C"/>
    <w:rsid w:val="00F9224C"/>
    <w:rsid w:val="00F92A24"/>
    <w:rsid w:val="00F92C61"/>
    <w:rsid w:val="00F9429D"/>
    <w:rsid w:val="00F9465A"/>
    <w:rsid w:val="00F947BA"/>
    <w:rsid w:val="00F95FDD"/>
    <w:rsid w:val="00F97EEC"/>
    <w:rsid w:val="00FA01B5"/>
    <w:rsid w:val="00FA07C0"/>
    <w:rsid w:val="00FA44F3"/>
    <w:rsid w:val="00FA4E32"/>
    <w:rsid w:val="00FA61B3"/>
    <w:rsid w:val="00FA7053"/>
    <w:rsid w:val="00FA705D"/>
    <w:rsid w:val="00FB0693"/>
    <w:rsid w:val="00FB2583"/>
    <w:rsid w:val="00FB30AE"/>
    <w:rsid w:val="00FB33E7"/>
    <w:rsid w:val="00FB4E27"/>
    <w:rsid w:val="00FB623A"/>
    <w:rsid w:val="00FC087F"/>
    <w:rsid w:val="00FC103F"/>
    <w:rsid w:val="00FC3451"/>
    <w:rsid w:val="00FC3DB7"/>
    <w:rsid w:val="00FC7308"/>
    <w:rsid w:val="00FC736A"/>
    <w:rsid w:val="00FC76DC"/>
    <w:rsid w:val="00FD050B"/>
    <w:rsid w:val="00FD1613"/>
    <w:rsid w:val="00FD2BA1"/>
    <w:rsid w:val="00FD30C9"/>
    <w:rsid w:val="00FD3AD2"/>
    <w:rsid w:val="00FD3DB2"/>
    <w:rsid w:val="00FD5BE2"/>
    <w:rsid w:val="00FD6E4A"/>
    <w:rsid w:val="00FD7949"/>
    <w:rsid w:val="00FD7C9A"/>
    <w:rsid w:val="00FE01DC"/>
    <w:rsid w:val="00FE075B"/>
    <w:rsid w:val="00FE374C"/>
    <w:rsid w:val="00FE3A31"/>
    <w:rsid w:val="00FE3E3E"/>
    <w:rsid w:val="00FE4CEC"/>
    <w:rsid w:val="00FE519E"/>
    <w:rsid w:val="00FE5E49"/>
    <w:rsid w:val="00FE6C6B"/>
    <w:rsid w:val="00FE740D"/>
    <w:rsid w:val="00FE7FE5"/>
    <w:rsid w:val="00FF2E70"/>
    <w:rsid w:val="00FF40D7"/>
    <w:rsid w:val="00FF58D6"/>
    <w:rsid w:val="00FF5B82"/>
    <w:rsid w:val="00FF600F"/>
    <w:rsid w:val="00FF6E40"/>
    <w:rsid w:val="00FF7F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A329DE-9B49-4584-BAA1-28D0D2357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4916"/>
    <w:pPr>
      <w:spacing w:after="0" w:line="240" w:lineRule="auto"/>
      <w:jc w:val="right"/>
    </w:pPr>
    <w:rPr>
      <w:rFonts w:ascii="Calibri" w:eastAsia="Calibri" w:hAnsi="Calibri" w:cs="Times New Roman"/>
    </w:rPr>
  </w:style>
  <w:style w:type="paragraph" w:styleId="1">
    <w:name w:val="heading 1"/>
    <w:basedOn w:val="a"/>
    <w:next w:val="a"/>
    <w:link w:val="10"/>
    <w:qFormat/>
    <w:rsid w:val="00E74916"/>
    <w:pPr>
      <w:keepNext/>
      <w:jc w:val="center"/>
      <w:outlineLvl w:val="0"/>
    </w:pPr>
    <w:rPr>
      <w:rFonts w:ascii="Times New Roman" w:eastAsia="Times New Roman" w:hAnsi="Times New Roman"/>
      <w:b/>
      <w:bCs/>
      <w:sz w:val="28"/>
      <w:szCs w:val="28"/>
    </w:rPr>
  </w:style>
  <w:style w:type="paragraph" w:styleId="3">
    <w:name w:val="heading 3"/>
    <w:basedOn w:val="a"/>
    <w:next w:val="a"/>
    <w:link w:val="30"/>
    <w:unhideWhenUsed/>
    <w:qFormat/>
    <w:rsid w:val="00E7491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74916"/>
    <w:rPr>
      <w:rFonts w:ascii="Times New Roman" w:eastAsia="Times New Roman" w:hAnsi="Times New Roman" w:cs="Times New Roman"/>
      <w:b/>
      <w:bCs/>
      <w:sz w:val="28"/>
      <w:szCs w:val="28"/>
    </w:rPr>
  </w:style>
  <w:style w:type="paragraph" w:styleId="a3">
    <w:name w:val="Body Text"/>
    <w:aliases w:val="gl"/>
    <w:basedOn w:val="a"/>
    <w:link w:val="a4"/>
    <w:rsid w:val="00E74916"/>
    <w:pPr>
      <w:jc w:val="center"/>
    </w:pPr>
    <w:rPr>
      <w:rFonts w:ascii="Kz Times New Roman" w:eastAsia="Times New Roman" w:hAnsi="Kz Times New Roman"/>
      <w:sz w:val="24"/>
      <w:szCs w:val="20"/>
    </w:rPr>
  </w:style>
  <w:style w:type="character" w:customStyle="1" w:styleId="a4">
    <w:name w:val="Основной текст Знак"/>
    <w:aliases w:val="gl Знак"/>
    <w:basedOn w:val="a0"/>
    <w:link w:val="a3"/>
    <w:rsid w:val="00E74916"/>
    <w:rPr>
      <w:rFonts w:ascii="Kz Times New Roman" w:eastAsia="Times New Roman" w:hAnsi="Kz Times New Roman" w:cs="Times New Roman"/>
      <w:sz w:val="24"/>
      <w:szCs w:val="20"/>
    </w:rPr>
  </w:style>
  <w:style w:type="paragraph" w:styleId="a5">
    <w:name w:val="List Paragraph"/>
    <w:aliases w:val="List Paragraph1,Абзац списка1,References,Akapit z listą BS,List_Paragraph,Multilevel para_II,List Paragraph11,Bullet1,Main numbered paragraph,NumberedParas,Bullets,List Paragraph (numbered (a)),Numbered List Paragraph,NUMBERED PARAGRAPH"/>
    <w:basedOn w:val="a"/>
    <w:link w:val="a6"/>
    <w:uiPriority w:val="34"/>
    <w:qFormat/>
    <w:rsid w:val="00E74916"/>
    <w:pPr>
      <w:autoSpaceDE w:val="0"/>
      <w:autoSpaceDN w:val="0"/>
      <w:adjustRightInd w:val="0"/>
      <w:ind w:left="720"/>
      <w:jc w:val="left"/>
    </w:pPr>
    <w:rPr>
      <w:rFonts w:ascii="Times New Roman" w:eastAsia="Times New Roman" w:hAnsi="Times New Roman"/>
      <w:sz w:val="24"/>
      <w:lang w:val="en-US"/>
    </w:rPr>
  </w:style>
  <w:style w:type="paragraph" w:styleId="a7">
    <w:name w:val="No Spacing"/>
    <w:aliases w:val="Елжан,Без интервала111,No Spacing11,Без интервала2,Без интерваль,исполнитель,Clips Body,No Spacing2,ААА,No SpaciБез интервала14,без интервала,АА,Алия,ТекстОтчета,Arial 16,Исполнитель,Мура,Му,А,Без интервала_new_roman_12,Рабочий,Обя,Айгерим"/>
    <w:link w:val="a8"/>
    <w:uiPriority w:val="1"/>
    <w:qFormat/>
    <w:rsid w:val="00E74916"/>
    <w:pPr>
      <w:spacing w:after="0" w:line="240" w:lineRule="auto"/>
    </w:pPr>
    <w:rPr>
      <w:rFonts w:ascii="Calibri" w:eastAsia="Calibri" w:hAnsi="Calibri" w:cs="Times New Roman"/>
    </w:rPr>
  </w:style>
  <w:style w:type="paragraph" w:customStyle="1" w:styleId="Web">
    <w:name w:val="Обычный (Web)"/>
    <w:aliases w:val="Обычный (веб)1,Обычный (веб)1 Знак Знак Зн Знак Знак,Обычный (веб)1 Знак Знак Зн Знак,Обычный (веб)1 Знак Знак Зн"/>
    <w:basedOn w:val="a"/>
    <w:next w:val="a9"/>
    <w:link w:val="aa"/>
    <w:uiPriority w:val="99"/>
    <w:qFormat/>
    <w:rsid w:val="00E74916"/>
    <w:pPr>
      <w:spacing w:before="100" w:beforeAutospacing="1" w:after="100" w:afterAutospacing="1"/>
      <w:jc w:val="left"/>
    </w:pPr>
    <w:rPr>
      <w:rFonts w:ascii="Times New Roman" w:eastAsia="Times New Roman" w:hAnsi="Times New Roman"/>
      <w:sz w:val="24"/>
      <w:szCs w:val="24"/>
    </w:rPr>
  </w:style>
  <w:style w:type="character" w:customStyle="1" w:styleId="aa">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Обычный (веб) Знак1 Знак,Обычный (веб) Знак Знак1 Знак,Знак Знак Знак,Знак4 Зна"/>
    <w:link w:val="Web"/>
    <w:uiPriority w:val="99"/>
    <w:qFormat/>
    <w:rsid w:val="00E74916"/>
    <w:rPr>
      <w:rFonts w:ascii="Times New Roman" w:eastAsia="Times New Roman" w:hAnsi="Times New Roman"/>
      <w:sz w:val="24"/>
      <w:szCs w:val="24"/>
    </w:rPr>
  </w:style>
  <w:style w:type="paragraph" w:styleId="a9">
    <w:name w:val="Normal (Web)"/>
    <w:aliases w:val="Обычный (веб) Знак1,Обычный (веб) Знак Знак1,Обычный (веб) Знак Знак Знак,Знак Знак1 Знак Знак,Обычный (веб) Знак Знак Знак Знак,Знак Знак Знак Знак Знак,Обычный (веб) Знак Знак,Обычный (Web)1,Знак4,Знак Знак2,Знак Знак1,Знак Знак,Зн,Знак "/>
    <w:basedOn w:val="a"/>
    <w:uiPriority w:val="99"/>
    <w:unhideWhenUsed/>
    <w:qFormat/>
    <w:rsid w:val="00E74916"/>
    <w:rPr>
      <w:rFonts w:ascii="Times New Roman" w:hAnsi="Times New Roman"/>
      <w:sz w:val="24"/>
      <w:szCs w:val="24"/>
    </w:rPr>
  </w:style>
  <w:style w:type="character" w:customStyle="1" w:styleId="30">
    <w:name w:val="Заголовок 3 Знак"/>
    <w:basedOn w:val="a0"/>
    <w:link w:val="3"/>
    <w:rsid w:val="00E74916"/>
    <w:rPr>
      <w:rFonts w:asciiTheme="majorHAnsi" w:eastAsiaTheme="majorEastAsia" w:hAnsiTheme="majorHAnsi" w:cstheme="majorBidi"/>
      <w:color w:val="1F4D78" w:themeColor="accent1" w:themeShade="7F"/>
      <w:sz w:val="24"/>
      <w:szCs w:val="24"/>
    </w:rPr>
  </w:style>
  <w:style w:type="character" w:styleId="ab">
    <w:name w:val="Hyperlink"/>
    <w:basedOn w:val="a0"/>
    <w:uiPriority w:val="99"/>
    <w:semiHidden/>
    <w:unhideWhenUsed/>
    <w:rsid w:val="00E74916"/>
    <w:rPr>
      <w:color w:val="0000FF"/>
      <w:u w:val="single"/>
    </w:rPr>
  </w:style>
  <w:style w:type="paragraph" w:styleId="ac">
    <w:name w:val="Balloon Text"/>
    <w:basedOn w:val="a"/>
    <w:link w:val="ad"/>
    <w:uiPriority w:val="99"/>
    <w:semiHidden/>
    <w:unhideWhenUsed/>
    <w:rsid w:val="00E74916"/>
    <w:rPr>
      <w:rFonts w:ascii="Tahoma" w:hAnsi="Tahoma" w:cs="Tahoma"/>
      <w:sz w:val="16"/>
      <w:szCs w:val="16"/>
    </w:rPr>
  </w:style>
  <w:style w:type="character" w:customStyle="1" w:styleId="ad">
    <w:name w:val="Текст выноски Знак"/>
    <w:basedOn w:val="a0"/>
    <w:link w:val="ac"/>
    <w:uiPriority w:val="99"/>
    <w:semiHidden/>
    <w:rsid w:val="00E74916"/>
    <w:rPr>
      <w:rFonts w:ascii="Tahoma" w:eastAsia="Calibri" w:hAnsi="Tahoma" w:cs="Tahoma"/>
      <w:sz w:val="16"/>
      <w:szCs w:val="16"/>
    </w:rPr>
  </w:style>
  <w:style w:type="paragraph" w:styleId="ae">
    <w:name w:val="header"/>
    <w:basedOn w:val="a"/>
    <w:link w:val="af"/>
    <w:uiPriority w:val="99"/>
    <w:unhideWhenUsed/>
    <w:rsid w:val="00E74916"/>
    <w:pPr>
      <w:tabs>
        <w:tab w:val="center" w:pos="4677"/>
        <w:tab w:val="right" w:pos="9355"/>
      </w:tabs>
    </w:pPr>
  </w:style>
  <w:style w:type="character" w:customStyle="1" w:styleId="af">
    <w:name w:val="Верхний колонтитул Знак"/>
    <w:basedOn w:val="a0"/>
    <w:link w:val="ae"/>
    <w:uiPriority w:val="99"/>
    <w:rsid w:val="00E74916"/>
    <w:rPr>
      <w:rFonts w:ascii="Calibri" w:eastAsia="Calibri" w:hAnsi="Calibri" w:cs="Times New Roman"/>
    </w:rPr>
  </w:style>
  <w:style w:type="paragraph" w:styleId="af0">
    <w:name w:val="footer"/>
    <w:basedOn w:val="a"/>
    <w:link w:val="af1"/>
    <w:uiPriority w:val="99"/>
    <w:unhideWhenUsed/>
    <w:rsid w:val="00E74916"/>
    <w:pPr>
      <w:tabs>
        <w:tab w:val="center" w:pos="4677"/>
        <w:tab w:val="right" w:pos="9355"/>
      </w:tabs>
    </w:pPr>
  </w:style>
  <w:style w:type="character" w:customStyle="1" w:styleId="af1">
    <w:name w:val="Нижний колонтитул Знак"/>
    <w:basedOn w:val="a0"/>
    <w:link w:val="af0"/>
    <w:uiPriority w:val="99"/>
    <w:rsid w:val="00E74916"/>
    <w:rPr>
      <w:rFonts w:ascii="Calibri" w:eastAsia="Calibri" w:hAnsi="Calibri" w:cs="Times New Roman"/>
    </w:rPr>
  </w:style>
  <w:style w:type="character" w:customStyle="1" w:styleId="a8">
    <w:name w:val="Без интервала Знак"/>
    <w:aliases w:val="Елжан Знак,Без интервала111 Знак,No Spacing11 Знак,Без интервала2 Знак,Без интерваль Знак,исполнитель Знак,Clips Body Знак,No Spacing2 Знак,ААА Знак,No SpaciБез интервала14 Знак,без интервала Знак,АА Знак,Алия Знак,ТекстОтчета Знак"/>
    <w:link w:val="a7"/>
    <w:uiPriority w:val="1"/>
    <w:qFormat/>
    <w:locked/>
    <w:rsid w:val="00E74916"/>
    <w:rPr>
      <w:rFonts w:ascii="Calibri" w:eastAsia="Calibri" w:hAnsi="Calibri" w:cs="Times New Roman"/>
    </w:rPr>
  </w:style>
  <w:style w:type="character" w:customStyle="1" w:styleId="a6">
    <w:name w:val="Абзац списка Знак"/>
    <w:aliases w:val="List Paragraph1 Знак,Абзац списка1 Знак,References Знак,Akapit z listą BS Знак,List_Paragraph Знак,Multilevel para_II Знак,List Paragraph11 Знак,Bullet1 Знак,Main numbered paragraph Знак,NumberedParas Знак,Bullets Знак"/>
    <w:link w:val="a5"/>
    <w:uiPriority w:val="1"/>
    <w:qFormat/>
    <w:locked/>
    <w:rsid w:val="00E74916"/>
    <w:rPr>
      <w:rFonts w:ascii="Times New Roman" w:eastAsia="Times New Roman" w:hAnsi="Times New Roman" w:cs="Times New Roman"/>
      <w:sz w:val="24"/>
      <w:lang w:val="en-US"/>
    </w:rPr>
  </w:style>
  <w:style w:type="character" w:customStyle="1" w:styleId="s0">
    <w:name w:val="s0"/>
    <w:rsid w:val="00E74916"/>
    <w:rPr>
      <w:rFonts w:ascii="Times New Roman" w:hAnsi="Times New Roman" w:cs="Times New Roman" w:hint="default"/>
      <w:b w:val="0"/>
      <w:bCs w:val="0"/>
      <w:i w:val="0"/>
      <w:iCs w:val="0"/>
      <w:color w:val="000000"/>
    </w:rPr>
  </w:style>
  <w:style w:type="character" w:customStyle="1" w:styleId="s1">
    <w:name w:val="s1"/>
    <w:rsid w:val="00E74916"/>
    <w:rPr>
      <w:rFonts w:ascii="Times New Roman" w:hAnsi="Times New Roman" w:cs="Times New Roman" w:hint="default"/>
      <w:b/>
      <w:bCs/>
      <w:color w:val="000000"/>
    </w:rPr>
  </w:style>
  <w:style w:type="character" w:customStyle="1" w:styleId="s2">
    <w:name w:val="s2"/>
    <w:rsid w:val="00E74916"/>
    <w:rPr>
      <w:rFonts w:ascii="Times New Roman" w:hAnsi="Times New Roman" w:cs="Times New Roman" w:hint="default"/>
      <w:color w:val="333399"/>
      <w:u w:val="single"/>
    </w:rPr>
  </w:style>
  <w:style w:type="paragraph" w:customStyle="1" w:styleId="Standard">
    <w:name w:val="Standard"/>
    <w:rsid w:val="00E74916"/>
    <w:pPr>
      <w:suppressAutoHyphens/>
      <w:autoSpaceDN w:val="0"/>
      <w:spacing w:after="200" w:line="276" w:lineRule="auto"/>
      <w:textAlignment w:val="baseline"/>
    </w:pPr>
    <w:rPr>
      <w:rFonts w:ascii="Calibri" w:eastAsia="SimSun" w:hAnsi="Calibri" w:cs="F"/>
      <w:kern w:val="3"/>
      <w:lang w:eastAsia="ru-RU"/>
    </w:rPr>
  </w:style>
  <w:style w:type="paragraph" w:customStyle="1" w:styleId="pj">
    <w:name w:val="pj"/>
    <w:basedOn w:val="a"/>
    <w:rsid w:val="00E74916"/>
    <w:pPr>
      <w:ind w:firstLine="400"/>
      <w:jc w:val="both"/>
    </w:pPr>
    <w:rPr>
      <w:rFonts w:ascii="Times New Roman" w:eastAsia="Times New Roman" w:hAnsi="Times New Roman"/>
      <w:color w:val="000000"/>
      <w:sz w:val="24"/>
      <w:szCs w:val="24"/>
      <w:lang w:eastAsia="ru-RU"/>
    </w:rPr>
  </w:style>
  <w:style w:type="paragraph" w:customStyle="1" w:styleId="TableParagraph">
    <w:name w:val="Table Paragraph"/>
    <w:basedOn w:val="a"/>
    <w:uiPriority w:val="1"/>
    <w:qFormat/>
    <w:rsid w:val="00E74916"/>
    <w:pPr>
      <w:widowControl w:val="0"/>
      <w:autoSpaceDE w:val="0"/>
      <w:autoSpaceDN w:val="0"/>
      <w:ind w:left="70"/>
      <w:jc w:val="left"/>
    </w:pPr>
    <w:rPr>
      <w:rFonts w:ascii="Times New Roman" w:eastAsia="Times New Roman" w:hAnsi="Times New Roman"/>
    </w:rPr>
  </w:style>
  <w:style w:type="paragraph" w:customStyle="1" w:styleId="j14">
    <w:name w:val="j14"/>
    <w:basedOn w:val="a"/>
    <w:qFormat/>
    <w:rsid w:val="0055204A"/>
    <w:pPr>
      <w:spacing w:before="100" w:beforeAutospacing="1" w:after="100" w:afterAutospacing="1"/>
      <w:jc w:val="left"/>
    </w:pPr>
    <w:rPr>
      <w:rFonts w:ascii="Times New Roman" w:eastAsia="Times New Roman" w:hAnsi="Times New Roman"/>
      <w:sz w:val="24"/>
      <w:szCs w:val="24"/>
      <w:lang w:eastAsia="ru-RU"/>
    </w:rPr>
  </w:style>
  <w:style w:type="paragraph" w:styleId="af2">
    <w:name w:val="footnote text"/>
    <w:aliases w:val=" Char"/>
    <w:basedOn w:val="a"/>
    <w:link w:val="af3"/>
    <w:uiPriority w:val="99"/>
    <w:unhideWhenUsed/>
    <w:rsid w:val="009F5FBB"/>
    <w:pPr>
      <w:jc w:val="left"/>
    </w:pPr>
    <w:rPr>
      <w:sz w:val="20"/>
      <w:szCs w:val="20"/>
    </w:rPr>
  </w:style>
  <w:style w:type="character" w:customStyle="1" w:styleId="af3">
    <w:name w:val="Текст сноски Знак"/>
    <w:aliases w:val=" Char Знак"/>
    <w:basedOn w:val="a0"/>
    <w:link w:val="af2"/>
    <w:uiPriority w:val="99"/>
    <w:rsid w:val="009F5FBB"/>
    <w:rPr>
      <w:rFonts w:ascii="Calibri" w:eastAsia="Calibri" w:hAnsi="Calibri" w:cs="Times New Roman"/>
      <w:sz w:val="20"/>
      <w:szCs w:val="20"/>
    </w:rPr>
  </w:style>
  <w:style w:type="character" w:styleId="af4">
    <w:name w:val="footnote reference"/>
    <w:uiPriority w:val="99"/>
    <w:semiHidden/>
    <w:unhideWhenUsed/>
    <w:rsid w:val="009F5FBB"/>
    <w:rPr>
      <w:vertAlign w:val="superscript"/>
    </w:rPr>
  </w:style>
  <w:style w:type="character" w:styleId="af5">
    <w:name w:val="Subtle Emphasis"/>
    <w:basedOn w:val="a0"/>
    <w:uiPriority w:val="19"/>
    <w:qFormat/>
    <w:rsid w:val="00DD230E"/>
    <w:rPr>
      <w:i/>
      <w:iCs/>
      <w:color w:val="404040" w:themeColor="text1" w:themeTint="BF"/>
    </w:rPr>
  </w:style>
  <w:style w:type="paragraph" w:customStyle="1" w:styleId="2">
    <w:name w:val="Абзац списка2"/>
    <w:basedOn w:val="a"/>
    <w:rsid w:val="00A4254F"/>
    <w:pPr>
      <w:spacing w:after="200" w:line="276" w:lineRule="auto"/>
      <w:ind w:left="720"/>
      <w:jc w:val="left"/>
    </w:pPr>
    <w:rPr>
      <w:rFonts w:cs="Calibri"/>
      <w:lang w:eastAsia="ru-RU"/>
    </w:rPr>
  </w:style>
  <w:style w:type="character" w:customStyle="1" w:styleId="s20">
    <w:name w:val="s20"/>
    <w:basedOn w:val="a0"/>
    <w:rsid w:val="00BD5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99">
      <w:bodyDiv w:val="1"/>
      <w:marLeft w:val="0"/>
      <w:marRight w:val="0"/>
      <w:marTop w:val="0"/>
      <w:marBottom w:val="0"/>
      <w:divBdr>
        <w:top w:val="none" w:sz="0" w:space="0" w:color="auto"/>
        <w:left w:val="none" w:sz="0" w:space="0" w:color="auto"/>
        <w:bottom w:val="none" w:sz="0" w:space="0" w:color="auto"/>
        <w:right w:val="none" w:sz="0" w:space="0" w:color="auto"/>
      </w:divBdr>
    </w:div>
    <w:div w:id="29772078">
      <w:bodyDiv w:val="1"/>
      <w:marLeft w:val="0"/>
      <w:marRight w:val="0"/>
      <w:marTop w:val="0"/>
      <w:marBottom w:val="0"/>
      <w:divBdr>
        <w:top w:val="none" w:sz="0" w:space="0" w:color="auto"/>
        <w:left w:val="none" w:sz="0" w:space="0" w:color="auto"/>
        <w:bottom w:val="none" w:sz="0" w:space="0" w:color="auto"/>
        <w:right w:val="none" w:sz="0" w:space="0" w:color="auto"/>
      </w:divBdr>
    </w:div>
    <w:div w:id="38866649">
      <w:bodyDiv w:val="1"/>
      <w:marLeft w:val="0"/>
      <w:marRight w:val="0"/>
      <w:marTop w:val="0"/>
      <w:marBottom w:val="0"/>
      <w:divBdr>
        <w:top w:val="none" w:sz="0" w:space="0" w:color="auto"/>
        <w:left w:val="none" w:sz="0" w:space="0" w:color="auto"/>
        <w:bottom w:val="none" w:sz="0" w:space="0" w:color="auto"/>
        <w:right w:val="none" w:sz="0" w:space="0" w:color="auto"/>
      </w:divBdr>
    </w:div>
    <w:div w:id="43023626">
      <w:bodyDiv w:val="1"/>
      <w:marLeft w:val="0"/>
      <w:marRight w:val="0"/>
      <w:marTop w:val="0"/>
      <w:marBottom w:val="0"/>
      <w:divBdr>
        <w:top w:val="none" w:sz="0" w:space="0" w:color="auto"/>
        <w:left w:val="none" w:sz="0" w:space="0" w:color="auto"/>
        <w:bottom w:val="none" w:sz="0" w:space="0" w:color="auto"/>
        <w:right w:val="none" w:sz="0" w:space="0" w:color="auto"/>
      </w:divBdr>
    </w:div>
    <w:div w:id="45640025">
      <w:bodyDiv w:val="1"/>
      <w:marLeft w:val="0"/>
      <w:marRight w:val="0"/>
      <w:marTop w:val="0"/>
      <w:marBottom w:val="0"/>
      <w:divBdr>
        <w:top w:val="none" w:sz="0" w:space="0" w:color="auto"/>
        <w:left w:val="none" w:sz="0" w:space="0" w:color="auto"/>
        <w:bottom w:val="none" w:sz="0" w:space="0" w:color="auto"/>
        <w:right w:val="none" w:sz="0" w:space="0" w:color="auto"/>
      </w:divBdr>
    </w:div>
    <w:div w:id="52432506">
      <w:bodyDiv w:val="1"/>
      <w:marLeft w:val="0"/>
      <w:marRight w:val="0"/>
      <w:marTop w:val="0"/>
      <w:marBottom w:val="0"/>
      <w:divBdr>
        <w:top w:val="none" w:sz="0" w:space="0" w:color="auto"/>
        <w:left w:val="none" w:sz="0" w:space="0" w:color="auto"/>
        <w:bottom w:val="none" w:sz="0" w:space="0" w:color="auto"/>
        <w:right w:val="none" w:sz="0" w:space="0" w:color="auto"/>
      </w:divBdr>
    </w:div>
    <w:div w:id="53740527">
      <w:bodyDiv w:val="1"/>
      <w:marLeft w:val="0"/>
      <w:marRight w:val="0"/>
      <w:marTop w:val="0"/>
      <w:marBottom w:val="0"/>
      <w:divBdr>
        <w:top w:val="none" w:sz="0" w:space="0" w:color="auto"/>
        <w:left w:val="none" w:sz="0" w:space="0" w:color="auto"/>
        <w:bottom w:val="none" w:sz="0" w:space="0" w:color="auto"/>
        <w:right w:val="none" w:sz="0" w:space="0" w:color="auto"/>
      </w:divBdr>
    </w:div>
    <w:div w:id="53968348">
      <w:bodyDiv w:val="1"/>
      <w:marLeft w:val="0"/>
      <w:marRight w:val="0"/>
      <w:marTop w:val="0"/>
      <w:marBottom w:val="0"/>
      <w:divBdr>
        <w:top w:val="none" w:sz="0" w:space="0" w:color="auto"/>
        <w:left w:val="none" w:sz="0" w:space="0" w:color="auto"/>
        <w:bottom w:val="none" w:sz="0" w:space="0" w:color="auto"/>
        <w:right w:val="none" w:sz="0" w:space="0" w:color="auto"/>
      </w:divBdr>
    </w:div>
    <w:div w:id="62223582">
      <w:bodyDiv w:val="1"/>
      <w:marLeft w:val="0"/>
      <w:marRight w:val="0"/>
      <w:marTop w:val="0"/>
      <w:marBottom w:val="0"/>
      <w:divBdr>
        <w:top w:val="none" w:sz="0" w:space="0" w:color="auto"/>
        <w:left w:val="none" w:sz="0" w:space="0" w:color="auto"/>
        <w:bottom w:val="none" w:sz="0" w:space="0" w:color="auto"/>
        <w:right w:val="none" w:sz="0" w:space="0" w:color="auto"/>
      </w:divBdr>
    </w:div>
    <w:div w:id="67506390">
      <w:bodyDiv w:val="1"/>
      <w:marLeft w:val="0"/>
      <w:marRight w:val="0"/>
      <w:marTop w:val="0"/>
      <w:marBottom w:val="0"/>
      <w:divBdr>
        <w:top w:val="none" w:sz="0" w:space="0" w:color="auto"/>
        <w:left w:val="none" w:sz="0" w:space="0" w:color="auto"/>
        <w:bottom w:val="none" w:sz="0" w:space="0" w:color="auto"/>
        <w:right w:val="none" w:sz="0" w:space="0" w:color="auto"/>
      </w:divBdr>
    </w:div>
    <w:div w:id="71007583">
      <w:bodyDiv w:val="1"/>
      <w:marLeft w:val="0"/>
      <w:marRight w:val="0"/>
      <w:marTop w:val="0"/>
      <w:marBottom w:val="0"/>
      <w:divBdr>
        <w:top w:val="none" w:sz="0" w:space="0" w:color="auto"/>
        <w:left w:val="none" w:sz="0" w:space="0" w:color="auto"/>
        <w:bottom w:val="none" w:sz="0" w:space="0" w:color="auto"/>
        <w:right w:val="none" w:sz="0" w:space="0" w:color="auto"/>
      </w:divBdr>
    </w:div>
    <w:div w:id="74010285">
      <w:bodyDiv w:val="1"/>
      <w:marLeft w:val="0"/>
      <w:marRight w:val="0"/>
      <w:marTop w:val="0"/>
      <w:marBottom w:val="0"/>
      <w:divBdr>
        <w:top w:val="none" w:sz="0" w:space="0" w:color="auto"/>
        <w:left w:val="none" w:sz="0" w:space="0" w:color="auto"/>
        <w:bottom w:val="none" w:sz="0" w:space="0" w:color="auto"/>
        <w:right w:val="none" w:sz="0" w:space="0" w:color="auto"/>
      </w:divBdr>
    </w:div>
    <w:div w:id="75982973">
      <w:bodyDiv w:val="1"/>
      <w:marLeft w:val="0"/>
      <w:marRight w:val="0"/>
      <w:marTop w:val="0"/>
      <w:marBottom w:val="0"/>
      <w:divBdr>
        <w:top w:val="none" w:sz="0" w:space="0" w:color="auto"/>
        <w:left w:val="none" w:sz="0" w:space="0" w:color="auto"/>
        <w:bottom w:val="none" w:sz="0" w:space="0" w:color="auto"/>
        <w:right w:val="none" w:sz="0" w:space="0" w:color="auto"/>
      </w:divBdr>
    </w:div>
    <w:div w:id="127941314">
      <w:bodyDiv w:val="1"/>
      <w:marLeft w:val="0"/>
      <w:marRight w:val="0"/>
      <w:marTop w:val="0"/>
      <w:marBottom w:val="0"/>
      <w:divBdr>
        <w:top w:val="none" w:sz="0" w:space="0" w:color="auto"/>
        <w:left w:val="none" w:sz="0" w:space="0" w:color="auto"/>
        <w:bottom w:val="none" w:sz="0" w:space="0" w:color="auto"/>
        <w:right w:val="none" w:sz="0" w:space="0" w:color="auto"/>
      </w:divBdr>
    </w:div>
    <w:div w:id="131480385">
      <w:bodyDiv w:val="1"/>
      <w:marLeft w:val="0"/>
      <w:marRight w:val="0"/>
      <w:marTop w:val="0"/>
      <w:marBottom w:val="0"/>
      <w:divBdr>
        <w:top w:val="none" w:sz="0" w:space="0" w:color="auto"/>
        <w:left w:val="none" w:sz="0" w:space="0" w:color="auto"/>
        <w:bottom w:val="none" w:sz="0" w:space="0" w:color="auto"/>
        <w:right w:val="none" w:sz="0" w:space="0" w:color="auto"/>
      </w:divBdr>
    </w:div>
    <w:div w:id="141196242">
      <w:bodyDiv w:val="1"/>
      <w:marLeft w:val="0"/>
      <w:marRight w:val="0"/>
      <w:marTop w:val="0"/>
      <w:marBottom w:val="0"/>
      <w:divBdr>
        <w:top w:val="none" w:sz="0" w:space="0" w:color="auto"/>
        <w:left w:val="none" w:sz="0" w:space="0" w:color="auto"/>
        <w:bottom w:val="none" w:sz="0" w:space="0" w:color="auto"/>
        <w:right w:val="none" w:sz="0" w:space="0" w:color="auto"/>
      </w:divBdr>
    </w:div>
    <w:div w:id="143359659">
      <w:bodyDiv w:val="1"/>
      <w:marLeft w:val="0"/>
      <w:marRight w:val="0"/>
      <w:marTop w:val="0"/>
      <w:marBottom w:val="0"/>
      <w:divBdr>
        <w:top w:val="none" w:sz="0" w:space="0" w:color="auto"/>
        <w:left w:val="none" w:sz="0" w:space="0" w:color="auto"/>
        <w:bottom w:val="none" w:sz="0" w:space="0" w:color="auto"/>
        <w:right w:val="none" w:sz="0" w:space="0" w:color="auto"/>
      </w:divBdr>
    </w:div>
    <w:div w:id="144274980">
      <w:bodyDiv w:val="1"/>
      <w:marLeft w:val="0"/>
      <w:marRight w:val="0"/>
      <w:marTop w:val="0"/>
      <w:marBottom w:val="0"/>
      <w:divBdr>
        <w:top w:val="none" w:sz="0" w:space="0" w:color="auto"/>
        <w:left w:val="none" w:sz="0" w:space="0" w:color="auto"/>
        <w:bottom w:val="none" w:sz="0" w:space="0" w:color="auto"/>
        <w:right w:val="none" w:sz="0" w:space="0" w:color="auto"/>
      </w:divBdr>
    </w:div>
    <w:div w:id="144665757">
      <w:bodyDiv w:val="1"/>
      <w:marLeft w:val="0"/>
      <w:marRight w:val="0"/>
      <w:marTop w:val="0"/>
      <w:marBottom w:val="0"/>
      <w:divBdr>
        <w:top w:val="none" w:sz="0" w:space="0" w:color="auto"/>
        <w:left w:val="none" w:sz="0" w:space="0" w:color="auto"/>
        <w:bottom w:val="none" w:sz="0" w:space="0" w:color="auto"/>
        <w:right w:val="none" w:sz="0" w:space="0" w:color="auto"/>
      </w:divBdr>
    </w:div>
    <w:div w:id="154762639">
      <w:bodyDiv w:val="1"/>
      <w:marLeft w:val="0"/>
      <w:marRight w:val="0"/>
      <w:marTop w:val="0"/>
      <w:marBottom w:val="0"/>
      <w:divBdr>
        <w:top w:val="none" w:sz="0" w:space="0" w:color="auto"/>
        <w:left w:val="none" w:sz="0" w:space="0" w:color="auto"/>
        <w:bottom w:val="none" w:sz="0" w:space="0" w:color="auto"/>
        <w:right w:val="none" w:sz="0" w:space="0" w:color="auto"/>
      </w:divBdr>
    </w:div>
    <w:div w:id="170024467">
      <w:bodyDiv w:val="1"/>
      <w:marLeft w:val="0"/>
      <w:marRight w:val="0"/>
      <w:marTop w:val="0"/>
      <w:marBottom w:val="0"/>
      <w:divBdr>
        <w:top w:val="none" w:sz="0" w:space="0" w:color="auto"/>
        <w:left w:val="none" w:sz="0" w:space="0" w:color="auto"/>
        <w:bottom w:val="none" w:sz="0" w:space="0" w:color="auto"/>
        <w:right w:val="none" w:sz="0" w:space="0" w:color="auto"/>
      </w:divBdr>
    </w:div>
    <w:div w:id="172451393">
      <w:bodyDiv w:val="1"/>
      <w:marLeft w:val="0"/>
      <w:marRight w:val="0"/>
      <w:marTop w:val="0"/>
      <w:marBottom w:val="0"/>
      <w:divBdr>
        <w:top w:val="none" w:sz="0" w:space="0" w:color="auto"/>
        <w:left w:val="none" w:sz="0" w:space="0" w:color="auto"/>
        <w:bottom w:val="none" w:sz="0" w:space="0" w:color="auto"/>
        <w:right w:val="none" w:sz="0" w:space="0" w:color="auto"/>
      </w:divBdr>
    </w:div>
    <w:div w:id="177349746">
      <w:bodyDiv w:val="1"/>
      <w:marLeft w:val="0"/>
      <w:marRight w:val="0"/>
      <w:marTop w:val="0"/>
      <w:marBottom w:val="0"/>
      <w:divBdr>
        <w:top w:val="none" w:sz="0" w:space="0" w:color="auto"/>
        <w:left w:val="none" w:sz="0" w:space="0" w:color="auto"/>
        <w:bottom w:val="none" w:sz="0" w:space="0" w:color="auto"/>
        <w:right w:val="none" w:sz="0" w:space="0" w:color="auto"/>
      </w:divBdr>
    </w:div>
    <w:div w:id="178547025">
      <w:bodyDiv w:val="1"/>
      <w:marLeft w:val="0"/>
      <w:marRight w:val="0"/>
      <w:marTop w:val="0"/>
      <w:marBottom w:val="0"/>
      <w:divBdr>
        <w:top w:val="none" w:sz="0" w:space="0" w:color="auto"/>
        <w:left w:val="none" w:sz="0" w:space="0" w:color="auto"/>
        <w:bottom w:val="none" w:sz="0" w:space="0" w:color="auto"/>
        <w:right w:val="none" w:sz="0" w:space="0" w:color="auto"/>
      </w:divBdr>
    </w:div>
    <w:div w:id="193470677">
      <w:bodyDiv w:val="1"/>
      <w:marLeft w:val="0"/>
      <w:marRight w:val="0"/>
      <w:marTop w:val="0"/>
      <w:marBottom w:val="0"/>
      <w:divBdr>
        <w:top w:val="none" w:sz="0" w:space="0" w:color="auto"/>
        <w:left w:val="none" w:sz="0" w:space="0" w:color="auto"/>
        <w:bottom w:val="none" w:sz="0" w:space="0" w:color="auto"/>
        <w:right w:val="none" w:sz="0" w:space="0" w:color="auto"/>
      </w:divBdr>
    </w:div>
    <w:div w:id="194781045">
      <w:bodyDiv w:val="1"/>
      <w:marLeft w:val="0"/>
      <w:marRight w:val="0"/>
      <w:marTop w:val="0"/>
      <w:marBottom w:val="0"/>
      <w:divBdr>
        <w:top w:val="none" w:sz="0" w:space="0" w:color="auto"/>
        <w:left w:val="none" w:sz="0" w:space="0" w:color="auto"/>
        <w:bottom w:val="none" w:sz="0" w:space="0" w:color="auto"/>
        <w:right w:val="none" w:sz="0" w:space="0" w:color="auto"/>
      </w:divBdr>
    </w:div>
    <w:div w:id="204372316">
      <w:bodyDiv w:val="1"/>
      <w:marLeft w:val="0"/>
      <w:marRight w:val="0"/>
      <w:marTop w:val="0"/>
      <w:marBottom w:val="0"/>
      <w:divBdr>
        <w:top w:val="none" w:sz="0" w:space="0" w:color="auto"/>
        <w:left w:val="none" w:sz="0" w:space="0" w:color="auto"/>
        <w:bottom w:val="none" w:sz="0" w:space="0" w:color="auto"/>
        <w:right w:val="none" w:sz="0" w:space="0" w:color="auto"/>
      </w:divBdr>
    </w:div>
    <w:div w:id="224268424">
      <w:bodyDiv w:val="1"/>
      <w:marLeft w:val="0"/>
      <w:marRight w:val="0"/>
      <w:marTop w:val="0"/>
      <w:marBottom w:val="0"/>
      <w:divBdr>
        <w:top w:val="none" w:sz="0" w:space="0" w:color="auto"/>
        <w:left w:val="none" w:sz="0" w:space="0" w:color="auto"/>
        <w:bottom w:val="none" w:sz="0" w:space="0" w:color="auto"/>
        <w:right w:val="none" w:sz="0" w:space="0" w:color="auto"/>
      </w:divBdr>
    </w:div>
    <w:div w:id="229777128">
      <w:bodyDiv w:val="1"/>
      <w:marLeft w:val="0"/>
      <w:marRight w:val="0"/>
      <w:marTop w:val="0"/>
      <w:marBottom w:val="0"/>
      <w:divBdr>
        <w:top w:val="none" w:sz="0" w:space="0" w:color="auto"/>
        <w:left w:val="none" w:sz="0" w:space="0" w:color="auto"/>
        <w:bottom w:val="none" w:sz="0" w:space="0" w:color="auto"/>
        <w:right w:val="none" w:sz="0" w:space="0" w:color="auto"/>
      </w:divBdr>
    </w:div>
    <w:div w:id="232863035">
      <w:bodyDiv w:val="1"/>
      <w:marLeft w:val="0"/>
      <w:marRight w:val="0"/>
      <w:marTop w:val="0"/>
      <w:marBottom w:val="0"/>
      <w:divBdr>
        <w:top w:val="none" w:sz="0" w:space="0" w:color="auto"/>
        <w:left w:val="none" w:sz="0" w:space="0" w:color="auto"/>
        <w:bottom w:val="none" w:sz="0" w:space="0" w:color="auto"/>
        <w:right w:val="none" w:sz="0" w:space="0" w:color="auto"/>
      </w:divBdr>
    </w:div>
    <w:div w:id="237399672">
      <w:bodyDiv w:val="1"/>
      <w:marLeft w:val="0"/>
      <w:marRight w:val="0"/>
      <w:marTop w:val="0"/>
      <w:marBottom w:val="0"/>
      <w:divBdr>
        <w:top w:val="none" w:sz="0" w:space="0" w:color="auto"/>
        <w:left w:val="none" w:sz="0" w:space="0" w:color="auto"/>
        <w:bottom w:val="none" w:sz="0" w:space="0" w:color="auto"/>
        <w:right w:val="none" w:sz="0" w:space="0" w:color="auto"/>
      </w:divBdr>
    </w:div>
    <w:div w:id="246966266">
      <w:bodyDiv w:val="1"/>
      <w:marLeft w:val="0"/>
      <w:marRight w:val="0"/>
      <w:marTop w:val="0"/>
      <w:marBottom w:val="0"/>
      <w:divBdr>
        <w:top w:val="none" w:sz="0" w:space="0" w:color="auto"/>
        <w:left w:val="none" w:sz="0" w:space="0" w:color="auto"/>
        <w:bottom w:val="none" w:sz="0" w:space="0" w:color="auto"/>
        <w:right w:val="none" w:sz="0" w:space="0" w:color="auto"/>
      </w:divBdr>
    </w:div>
    <w:div w:id="247155506">
      <w:bodyDiv w:val="1"/>
      <w:marLeft w:val="0"/>
      <w:marRight w:val="0"/>
      <w:marTop w:val="0"/>
      <w:marBottom w:val="0"/>
      <w:divBdr>
        <w:top w:val="none" w:sz="0" w:space="0" w:color="auto"/>
        <w:left w:val="none" w:sz="0" w:space="0" w:color="auto"/>
        <w:bottom w:val="none" w:sz="0" w:space="0" w:color="auto"/>
        <w:right w:val="none" w:sz="0" w:space="0" w:color="auto"/>
      </w:divBdr>
    </w:div>
    <w:div w:id="249504248">
      <w:bodyDiv w:val="1"/>
      <w:marLeft w:val="0"/>
      <w:marRight w:val="0"/>
      <w:marTop w:val="0"/>
      <w:marBottom w:val="0"/>
      <w:divBdr>
        <w:top w:val="none" w:sz="0" w:space="0" w:color="auto"/>
        <w:left w:val="none" w:sz="0" w:space="0" w:color="auto"/>
        <w:bottom w:val="none" w:sz="0" w:space="0" w:color="auto"/>
        <w:right w:val="none" w:sz="0" w:space="0" w:color="auto"/>
      </w:divBdr>
    </w:div>
    <w:div w:id="269434141">
      <w:bodyDiv w:val="1"/>
      <w:marLeft w:val="0"/>
      <w:marRight w:val="0"/>
      <w:marTop w:val="0"/>
      <w:marBottom w:val="0"/>
      <w:divBdr>
        <w:top w:val="none" w:sz="0" w:space="0" w:color="auto"/>
        <w:left w:val="none" w:sz="0" w:space="0" w:color="auto"/>
        <w:bottom w:val="none" w:sz="0" w:space="0" w:color="auto"/>
        <w:right w:val="none" w:sz="0" w:space="0" w:color="auto"/>
      </w:divBdr>
    </w:div>
    <w:div w:id="274681085">
      <w:bodyDiv w:val="1"/>
      <w:marLeft w:val="0"/>
      <w:marRight w:val="0"/>
      <w:marTop w:val="0"/>
      <w:marBottom w:val="0"/>
      <w:divBdr>
        <w:top w:val="none" w:sz="0" w:space="0" w:color="auto"/>
        <w:left w:val="none" w:sz="0" w:space="0" w:color="auto"/>
        <w:bottom w:val="none" w:sz="0" w:space="0" w:color="auto"/>
        <w:right w:val="none" w:sz="0" w:space="0" w:color="auto"/>
      </w:divBdr>
    </w:div>
    <w:div w:id="279462174">
      <w:bodyDiv w:val="1"/>
      <w:marLeft w:val="0"/>
      <w:marRight w:val="0"/>
      <w:marTop w:val="0"/>
      <w:marBottom w:val="0"/>
      <w:divBdr>
        <w:top w:val="none" w:sz="0" w:space="0" w:color="auto"/>
        <w:left w:val="none" w:sz="0" w:space="0" w:color="auto"/>
        <w:bottom w:val="none" w:sz="0" w:space="0" w:color="auto"/>
        <w:right w:val="none" w:sz="0" w:space="0" w:color="auto"/>
      </w:divBdr>
    </w:div>
    <w:div w:id="282931108">
      <w:bodyDiv w:val="1"/>
      <w:marLeft w:val="0"/>
      <w:marRight w:val="0"/>
      <w:marTop w:val="0"/>
      <w:marBottom w:val="0"/>
      <w:divBdr>
        <w:top w:val="none" w:sz="0" w:space="0" w:color="auto"/>
        <w:left w:val="none" w:sz="0" w:space="0" w:color="auto"/>
        <w:bottom w:val="none" w:sz="0" w:space="0" w:color="auto"/>
        <w:right w:val="none" w:sz="0" w:space="0" w:color="auto"/>
      </w:divBdr>
    </w:div>
    <w:div w:id="310797023">
      <w:bodyDiv w:val="1"/>
      <w:marLeft w:val="0"/>
      <w:marRight w:val="0"/>
      <w:marTop w:val="0"/>
      <w:marBottom w:val="0"/>
      <w:divBdr>
        <w:top w:val="none" w:sz="0" w:space="0" w:color="auto"/>
        <w:left w:val="none" w:sz="0" w:space="0" w:color="auto"/>
        <w:bottom w:val="none" w:sz="0" w:space="0" w:color="auto"/>
        <w:right w:val="none" w:sz="0" w:space="0" w:color="auto"/>
      </w:divBdr>
    </w:div>
    <w:div w:id="316570721">
      <w:bodyDiv w:val="1"/>
      <w:marLeft w:val="0"/>
      <w:marRight w:val="0"/>
      <w:marTop w:val="0"/>
      <w:marBottom w:val="0"/>
      <w:divBdr>
        <w:top w:val="none" w:sz="0" w:space="0" w:color="auto"/>
        <w:left w:val="none" w:sz="0" w:space="0" w:color="auto"/>
        <w:bottom w:val="none" w:sz="0" w:space="0" w:color="auto"/>
        <w:right w:val="none" w:sz="0" w:space="0" w:color="auto"/>
      </w:divBdr>
    </w:div>
    <w:div w:id="319384439">
      <w:bodyDiv w:val="1"/>
      <w:marLeft w:val="0"/>
      <w:marRight w:val="0"/>
      <w:marTop w:val="0"/>
      <w:marBottom w:val="0"/>
      <w:divBdr>
        <w:top w:val="none" w:sz="0" w:space="0" w:color="auto"/>
        <w:left w:val="none" w:sz="0" w:space="0" w:color="auto"/>
        <w:bottom w:val="none" w:sz="0" w:space="0" w:color="auto"/>
        <w:right w:val="none" w:sz="0" w:space="0" w:color="auto"/>
      </w:divBdr>
    </w:div>
    <w:div w:id="325790989">
      <w:bodyDiv w:val="1"/>
      <w:marLeft w:val="0"/>
      <w:marRight w:val="0"/>
      <w:marTop w:val="0"/>
      <w:marBottom w:val="0"/>
      <w:divBdr>
        <w:top w:val="none" w:sz="0" w:space="0" w:color="auto"/>
        <w:left w:val="none" w:sz="0" w:space="0" w:color="auto"/>
        <w:bottom w:val="none" w:sz="0" w:space="0" w:color="auto"/>
        <w:right w:val="none" w:sz="0" w:space="0" w:color="auto"/>
      </w:divBdr>
    </w:div>
    <w:div w:id="360277488">
      <w:bodyDiv w:val="1"/>
      <w:marLeft w:val="0"/>
      <w:marRight w:val="0"/>
      <w:marTop w:val="0"/>
      <w:marBottom w:val="0"/>
      <w:divBdr>
        <w:top w:val="none" w:sz="0" w:space="0" w:color="auto"/>
        <w:left w:val="none" w:sz="0" w:space="0" w:color="auto"/>
        <w:bottom w:val="none" w:sz="0" w:space="0" w:color="auto"/>
        <w:right w:val="none" w:sz="0" w:space="0" w:color="auto"/>
      </w:divBdr>
    </w:div>
    <w:div w:id="366102294">
      <w:bodyDiv w:val="1"/>
      <w:marLeft w:val="0"/>
      <w:marRight w:val="0"/>
      <w:marTop w:val="0"/>
      <w:marBottom w:val="0"/>
      <w:divBdr>
        <w:top w:val="none" w:sz="0" w:space="0" w:color="auto"/>
        <w:left w:val="none" w:sz="0" w:space="0" w:color="auto"/>
        <w:bottom w:val="none" w:sz="0" w:space="0" w:color="auto"/>
        <w:right w:val="none" w:sz="0" w:space="0" w:color="auto"/>
      </w:divBdr>
    </w:div>
    <w:div w:id="372996638">
      <w:bodyDiv w:val="1"/>
      <w:marLeft w:val="0"/>
      <w:marRight w:val="0"/>
      <w:marTop w:val="0"/>
      <w:marBottom w:val="0"/>
      <w:divBdr>
        <w:top w:val="none" w:sz="0" w:space="0" w:color="auto"/>
        <w:left w:val="none" w:sz="0" w:space="0" w:color="auto"/>
        <w:bottom w:val="none" w:sz="0" w:space="0" w:color="auto"/>
        <w:right w:val="none" w:sz="0" w:space="0" w:color="auto"/>
      </w:divBdr>
    </w:div>
    <w:div w:id="375392553">
      <w:bodyDiv w:val="1"/>
      <w:marLeft w:val="0"/>
      <w:marRight w:val="0"/>
      <w:marTop w:val="0"/>
      <w:marBottom w:val="0"/>
      <w:divBdr>
        <w:top w:val="none" w:sz="0" w:space="0" w:color="auto"/>
        <w:left w:val="none" w:sz="0" w:space="0" w:color="auto"/>
        <w:bottom w:val="none" w:sz="0" w:space="0" w:color="auto"/>
        <w:right w:val="none" w:sz="0" w:space="0" w:color="auto"/>
      </w:divBdr>
    </w:div>
    <w:div w:id="386032771">
      <w:bodyDiv w:val="1"/>
      <w:marLeft w:val="0"/>
      <w:marRight w:val="0"/>
      <w:marTop w:val="0"/>
      <w:marBottom w:val="0"/>
      <w:divBdr>
        <w:top w:val="none" w:sz="0" w:space="0" w:color="auto"/>
        <w:left w:val="none" w:sz="0" w:space="0" w:color="auto"/>
        <w:bottom w:val="none" w:sz="0" w:space="0" w:color="auto"/>
        <w:right w:val="none" w:sz="0" w:space="0" w:color="auto"/>
      </w:divBdr>
    </w:div>
    <w:div w:id="393745512">
      <w:bodyDiv w:val="1"/>
      <w:marLeft w:val="0"/>
      <w:marRight w:val="0"/>
      <w:marTop w:val="0"/>
      <w:marBottom w:val="0"/>
      <w:divBdr>
        <w:top w:val="none" w:sz="0" w:space="0" w:color="auto"/>
        <w:left w:val="none" w:sz="0" w:space="0" w:color="auto"/>
        <w:bottom w:val="none" w:sz="0" w:space="0" w:color="auto"/>
        <w:right w:val="none" w:sz="0" w:space="0" w:color="auto"/>
      </w:divBdr>
    </w:div>
    <w:div w:id="407387945">
      <w:bodyDiv w:val="1"/>
      <w:marLeft w:val="0"/>
      <w:marRight w:val="0"/>
      <w:marTop w:val="0"/>
      <w:marBottom w:val="0"/>
      <w:divBdr>
        <w:top w:val="none" w:sz="0" w:space="0" w:color="auto"/>
        <w:left w:val="none" w:sz="0" w:space="0" w:color="auto"/>
        <w:bottom w:val="none" w:sz="0" w:space="0" w:color="auto"/>
        <w:right w:val="none" w:sz="0" w:space="0" w:color="auto"/>
      </w:divBdr>
    </w:div>
    <w:div w:id="408817731">
      <w:bodyDiv w:val="1"/>
      <w:marLeft w:val="0"/>
      <w:marRight w:val="0"/>
      <w:marTop w:val="0"/>
      <w:marBottom w:val="0"/>
      <w:divBdr>
        <w:top w:val="none" w:sz="0" w:space="0" w:color="auto"/>
        <w:left w:val="none" w:sz="0" w:space="0" w:color="auto"/>
        <w:bottom w:val="none" w:sz="0" w:space="0" w:color="auto"/>
        <w:right w:val="none" w:sz="0" w:space="0" w:color="auto"/>
      </w:divBdr>
    </w:div>
    <w:div w:id="423377551">
      <w:bodyDiv w:val="1"/>
      <w:marLeft w:val="0"/>
      <w:marRight w:val="0"/>
      <w:marTop w:val="0"/>
      <w:marBottom w:val="0"/>
      <w:divBdr>
        <w:top w:val="none" w:sz="0" w:space="0" w:color="auto"/>
        <w:left w:val="none" w:sz="0" w:space="0" w:color="auto"/>
        <w:bottom w:val="none" w:sz="0" w:space="0" w:color="auto"/>
        <w:right w:val="none" w:sz="0" w:space="0" w:color="auto"/>
      </w:divBdr>
    </w:div>
    <w:div w:id="423653456">
      <w:bodyDiv w:val="1"/>
      <w:marLeft w:val="0"/>
      <w:marRight w:val="0"/>
      <w:marTop w:val="0"/>
      <w:marBottom w:val="0"/>
      <w:divBdr>
        <w:top w:val="none" w:sz="0" w:space="0" w:color="auto"/>
        <w:left w:val="none" w:sz="0" w:space="0" w:color="auto"/>
        <w:bottom w:val="none" w:sz="0" w:space="0" w:color="auto"/>
        <w:right w:val="none" w:sz="0" w:space="0" w:color="auto"/>
      </w:divBdr>
    </w:div>
    <w:div w:id="428813016">
      <w:bodyDiv w:val="1"/>
      <w:marLeft w:val="0"/>
      <w:marRight w:val="0"/>
      <w:marTop w:val="0"/>
      <w:marBottom w:val="0"/>
      <w:divBdr>
        <w:top w:val="none" w:sz="0" w:space="0" w:color="auto"/>
        <w:left w:val="none" w:sz="0" w:space="0" w:color="auto"/>
        <w:bottom w:val="none" w:sz="0" w:space="0" w:color="auto"/>
        <w:right w:val="none" w:sz="0" w:space="0" w:color="auto"/>
      </w:divBdr>
    </w:div>
    <w:div w:id="432437981">
      <w:bodyDiv w:val="1"/>
      <w:marLeft w:val="0"/>
      <w:marRight w:val="0"/>
      <w:marTop w:val="0"/>
      <w:marBottom w:val="0"/>
      <w:divBdr>
        <w:top w:val="none" w:sz="0" w:space="0" w:color="auto"/>
        <w:left w:val="none" w:sz="0" w:space="0" w:color="auto"/>
        <w:bottom w:val="none" w:sz="0" w:space="0" w:color="auto"/>
        <w:right w:val="none" w:sz="0" w:space="0" w:color="auto"/>
      </w:divBdr>
    </w:div>
    <w:div w:id="438961667">
      <w:bodyDiv w:val="1"/>
      <w:marLeft w:val="0"/>
      <w:marRight w:val="0"/>
      <w:marTop w:val="0"/>
      <w:marBottom w:val="0"/>
      <w:divBdr>
        <w:top w:val="none" w:sz="0" w:space="0" w:color="auto"/>
        <w:left w:val="none" w:sz="0" w:space="0" w:color="auto"/>
        <w:bottom w:val="none" w:sz="0" w:space="0" w:color="auto"/>
        <w:right w:val="none" w:sz="0" w:space="0" w:color="auto"/>
      </w:divBdr>
    </w:div>
    <w:div w:id="440228926">
      <w:bodyDiv w:val="1"/>
      <w:marLeft w:val="0"/>
      <w:marRight w:val="0"/>
      <w:marTop w:val="0"/>
      <w:marBottom w:val="0"/>
      <w:divBdr>
        <w:top w:val="none" w:sz="0" w:space="0" w:color="auto"/>
        <w:left w:val="none" w:sz="0" w:space="0" w:color="auto"/>
        <w:bottom w:val="none" w:sz="0" w:space="0" w:color="auto"/>
        <w:right w:val="none" w:sz="0" w:space="0" w:color="auto"/>
      </w:divBdr>
    </w:div>
    <w:div w:id="459614031">
      <w:bodyDiv w:val="1"/>
      <w:marLeft w:val="0"/>
      <w:marRight w:val="0"/>
      <w:marTop w:val="0"/>
      <w:marBottom w:val="0"/>
      <w:divBdr>
        <w:top w:val="none" w:sz="0" w:space="0" w:color="auto"/>
        <w:left w:val="none" w:sz="0" w:space="0" w:color="auto"/>
        <w:bottom w:val="none" w:sz="0" w:space="0" w:color="auto"/>
        <w:right w:val="none" w:sz="0" w:space="0" w:color="auto"/>
      </w:divBdr>
    </w:div>
    <w:div w:id="471682636">
      <w:bodyDiv w:val="1"/>
      <w:marLeft w:val="0"/>
      <w:marRight w:val="0"/>
      <w:marTop w:val="0"/>
      <w:marBottom w:val="0"/>
      <w:divBdr>
        <w:top w:val="none" w:sz="0" w:space="0" w:color="auto"/>
        <w:left w:val="none" w:sz="0" w:space="0" w:color="auto"/>
        <w:bottom w:val="none" w:sz="0" w:space="0" w:color="auto"/>
        <w:right w:val="none" w:sz="0" w:space="0" w:color="auto"/>
      </w:divBdr>
    </w:div>
    <w:div w:id="475923004">
      <w:bodyDiv w:val="1"/>
      <w:marLeft w:val="0"/>
      <w:marRight w:val="0"/>
      <w:marTop w:val="0"/>
      <w:marBottom w:val="0"/>
      <w:divBdr>
        <w:top w:val="none" w:sz="0" w:space="0" w:color="auto"/>
        <w:left w:val="none" w:sz="0" w:space="0" w:color="auto"/>
        <w:bottom w:val="none" w:sz="0" w:space="0" w:color="auto"/>
        <w:right w:val="none" w:sz="0" w:space="0" w:color="auto"/>
      </w:divBdr>
    </w:div>
    <w:div w:id="480394121">
      <w:bodyDiv w:val="1"/>
      <w:marLeft w:val="0"/>
      <w:marRight w:val="0"/>
      <w:marTop w:val="0"/>
      <w:marBottom w:val="0"/>
      <w:divBdr>
        <w:top w:val="none" w:sz="0" w:space="0" w:color="auto"/>
        <w:left w:val="none" w:sz="0" w:space="0" w:color="auto"/>
        <w:bottom w:val="none" w:sz="0" w:space="0" w:color="auto"/>
        <w:right w:val="none" w:sz="0" w:space="0" w:color="auto"/>
      </w:divBdr>
    </w:div>
    <w:div w:id="480537704">
      <w:bodyDiv w:val="1"/>
      <w:marLeft w:val="0"/>
      <w:marRight w:val="0"/>
      <w:marTop w:val="0"/>
      <w:marBottom w:val="0"/>
      <w:divBdr>
        <w:top w:val="none" w:sz="0" w:space="0" w:color="auto"/>
        <w:left w:val="none" w:sz="0" w:space="0" w:color="auto"/>
        <w:bottom w:val="none" w:sz="0" w:space="0" w:color="auto"/>
        <w:right w:val="none" w:sz="0" w:space="0" w:color="auto"/>
      </w:divBdr>
    </w:div>
    <w:div w:id="484510185">
      <w:bodyDiv w:val="1"/>
      <w:marLeft w:val="0"/>
      <w:marRight w:val="0"/>
      <w:marTop w:val="0"/>
      <w:marBottom w:val="0"/>
      <w:divBdr>
        <w:top w:val="none" w:sz="0" w:space="0" w:color="auto"/>
        <w:left w:val="none" w:sz="0" w:space="0" w:color="auto"/>
        <w:bottom w:val="none" w:sz="0" w:space="0" w:color="auto"/>
        <w:right w:val="none" w:sz="0" w:space="0" w:color="auto"/>
      </w:divBdr>
    </w:div>
    <w:div w:id="488442264">
      <w:bodyDiv w:val="1"/>
      <w:marLeft w:val="0"/>
      <w:marRight w:val="0"/>
      <w:marTop w:val="0"/>
      <w:marBottom w:val="0"/>
      <w:divBdr>
        <w:top w:val="none" w:sz="0" w:space="0" w:color="auto"/>
        <w:left w:val="none" w:sz="0" w:space="0" w:color="auto"/>
        <w:bottom w:val="none" w:sz="0" w:space="0" w:color="auto"/>
        <w:right w:val="none" w:sz="0" w:space="0" w:color="auto"/>
      </w:divBdr>
    </w:div>
    <w:div w:id="493112698">
      <w:bodyDiv w:val="1"/>
      <w:marLeft w:val="0"/>
      <w:marRight w:val="0"/>
      <w:marTop w:val="0"/>
      <w:marBottom w:val="0"/>
      <w:divBdr>
        <w:top w:val="none" w:sz="0" w:space="0" w:color="auto"/>
        <w:left w:val="none" w:sz="0" w:space="0" w:color="auto"/>
        <w:bottom w:val="none" w:sz="0" w:space="0" w:color="auto"/>
        <w:right w:val="none" w:sz="0" w:space="0" w:color="auto"/>
      </w:divBdr>
    </w:div>
    <w:div w:id="503519057">
      <w:bodyDiv w:val="1"/>
      <w:marLeft w:val="0"/>
      <w:marRight w:val="0"/>
      <w:marTop w:val="0"/>
      <w:marBottom w:val="0"/>
      <w:divBdr>
        <w:top w:val="none" w:sz="0" w:space="0" w:color="auto"/>
        <w:left w:val="none" w:sz="0" w:space="0" w:color="auto"/>
        <w:bottom w:val="none" w:sz="0" w:space="0" w:color="auto"/>
        <w:right w:val="none" w:sz="0" w:space="0" w:color="auto"/>
      </w:divBdr>
    </w:div>
    <w:div w:id="519780206">
      <w:bodyDiv w:val="1"/>
      <w:marLeft w:val="0"/>
      <w:marRight w:val="0"/>
      <w:marTop w:val="0"/>
      <w:marBottom w:val="0"/>
      <w:divBdr>
        <w:top w:val="none" w:sz="0" w:space="0" w:color="auto"/>
        <w:left w:val="none" w:sz="0" w:space="0" w:color="auto"/>
        <w:bottom w:val="none" w:sz="0" w:space="0" w:color="auto"/>
        <w:right w:val="none" w:sz="0" w:space="0" w:color="auto"/>
      </w:divBdr>
    </w:div>
    <w:div w:id="520049768">
      <w:bodyDiv w:val="1"/>
      <w:marLeft w:val="0"/>
      <w:marRight w:val="0"/>
      <w:marTop w:val="0"/>
      <w:marBottom w:val="0"/>
      <w:divBdr>
        <w:top w:val="none" w:sz="0" w:space="0" w:color="auto"/>
        <w:left w:val="none" w:sz="0" w:space="0" w:color="auto"/>
        <w:bottom w:val="none" w:sz="0" w:space="0" w:color="auto"/>
        <w:right w:val="none" w:sz="0" w:space="0" w:color="auto"/>
      </w:divBdr>
    </w:div>
    <w:div w:id="524831860">
      <w:bodyDiv w:val="1"/>
      <w:marLeft w:val="0"/>
      <w:marRight w:val="0"/>
      <w:marTop w:val="0"/>
      <w:marBottom w:val="0"/>
      <w:divBdr>
        <w:top w:val="none" w:sz="0" w:space="0" w:color="auto"/>
        <w:left w:val="none" w:sz="0" w:space="0" w:color="auto"/>
        <w:bottom w:val="none" w:sz="0" w:space="0" w:color="auto"/>
        <w:right w:val="none" w:sz="0" w:space="0" w:color="auto"/>
      </w:divBdr>
    </w:div>
    <w:div w:id="547493970">
      <w:bodyDiv w:val="1"/>
      <w:marLeft w:val="0"/>
      <w:marRight w:val="0"/>
      <w:marTop w:val="0"/>
      <w:marBottom w:val="0"/>
      <w:divBdr>
        <w:top w:val="none" w:sz="0" w:space="0" w:color="auto"/>
        <w:left w:val="none" w:sz="0" w:space="0" w:color="auto"/>
        <w:bottom w:val="none" w:sz="0" w:space="0" w:color="auto"/>
        <w:right w:val="none" w:sz="0" w:space="0" w:color="auto"/>
      </w:divBdr>
    </w:div>
    <w:div w:id="547499478">
      <w:bodyDiv w:val="1"/>
      <w:marLeft w:val="0"/>
      <w:marRight w:val="0"/>
      <w:marTop w:val="0"/>
      <w:marBottom w:val="0"/>
      <w:divBdr>
        <w:top w:val="none" w:sz="0" w:space="0" w:color="auto"/>
        <w:left w:val="none" w:sz="0" w:space="0" w:color="auto"/>
        <w:bottom w:val="none" w:sz="0" w:space="0" w:color="auto"/>
        <w:right w:val="none" w:sz="0" w:space="0" w:color="auto"/>
      </w:divBdr>
    </w:div>
    <w:div w:id="561140757">
      <w:bodyDiv w:val="1"/>
      <w:marLeft w:val="0"/>
      <w:marRight w:val="0"/>
      <w:marTop w:val="0"/>
      <w:marBottom w:val="0"/>
      <w:divBdr>
        <w:top w:val="none" w:sz="0" w:space="0" w:color="auto"/>
        <w:left w:val="none" w:sz="0" w:space="0" w:color="auto"/>
        <w:bottom w:val="none" w:sz="0" w:space="0" w:color="auto"/>
        <w:right w:val="none" w:sz="0" w:space="0" w:color="auto"/>
      </w:divBdr>
    </w:div>
    <w:div w:id="571699677">
      <w:bodyDiv w:val="1"/>
      <w:marLeft w:val="0"/>
      <w:marRight w:val="0"/>
      <w:marTop w:val="0"/>
      <w:marBottom w:val="0"/>
      <w:divBdr>
        <w:top w:val="none" w:sz="0" w:space="0" w:color="auto"/>
        <w:left w:val="none" w:sz="0" w:space="0" w:color="auto"/>
        <w:bottom w:val="none" w:sz="0" w:space="0" w:color="auto"/>
        <w:right w:val="none" w:sz="0" w:space="0" w:color="auto"/>
      </w:divBdr>
    </w:div>
    <w:div w:id="579603639">
      <w:bodyDiv w:val="1"/>
      <w:marLeft w:val="0"/>
      <w:marRight w:val="0"/>
      <w:marTop w:val="0"/>
      <w:marBottom w:val="0"/>
      <w:divBdr>
        <w:top w:val="none" w:sz="0" w:space="0" w:color="auto"/>
        <w:left w:val="none" w:sz="0" w:space="0" w:color="auto"/>
        <w:bottom w:val="none" w:sz="0" w:space="0" w:color="auto"/>
        <w:right w:val="none" w:sz="0" w:space="0" w:color="auto"/>
      </w:divBdr>
    </w:div>
    <w:div w:id="612126963">
      <w:bodyDiv w:val="1"/>
      <w:marLeft w:val="0"/>
      <w:marRight w:val="0"/>
      <w:marTop w:val="0"/>
      <w:marBottom w:val="0"/>
      <w:divBdr>
        <w:top w:val="none" w:sz="0" w:space="0" w:color="auto"/>
        <w:left w:val="none" w:sz="0" w:space="0" w:color="auto"/>
        <w:bottom w:val="none" w:sz="0" w:space="0" w:color="auto"/>
        <w:right w:val="none" w:sz="0" w:space="0" w:color="auto"/>
      </w:divBdr>
    </w:div>
    <w:div w:id="613441677">
      <w:bodyDiv w:val="1"/>
      <w:marLeft w:val="0"/>
      <w:marRight w:val="0"/>
      <w:marTop w:val="0"/>
      <w:marBottom w:val="0"/>
      <w:divBdr>
        <w:top w:val="none" w:sz="0" w:space="0" w:color="auto"/>
        <w:left w:val="none" w:sz="0" w:space="0" w:color="auto"/>
        <w:bottom w:val="none" w:sz="0" w:space="0" w:color="auto"/>
        <w:right w:val="none" w:sz="0" w:space="0" w:color="auto"/>
      </w:divBdr>
    </w:div>
    <w:div w:id="621305491">
      <w:bodyDiv w:val="1"/>
      <w:marLeft w:val="0"/>
      <w:marRight w:val="0"/>
      <w:marTop w:val="0"/>
      <w:marBottom w:val="0"/>
      <w:divBdr>
        <w:top w:val="none" w:sz="0" w:space="0" w:color="auto"/>
        <w:left w:val="none" w:sz="0" w:space="0" w:color="auto"/>
        <w:bottom w:val="none" w:sz="0" w:space="0" w:color="auto"/>
        <w:right w:val="none" w:sz="0" w:space="0" w:color="auto"/>
      </w:divBdr>
    </w:div>
    <w:div w:id="624583138">
      <w:bodyDiv w:val="1"/>
      <w:marLeft w:val="0"/>
      <w:marRight w:val="0"/>
      <w:marTop w:val="0"/>
      <w:marBottom w:val="0"/>
      <w:divBdr>
        <w:top w:val="none" w:sz="0" w:space="0" w:color="auto"/>
        <w:left w:val="none" w:sz="0" w:space="0" w:color="auto"/>
        <w:bottom w:val="none" w:sz="0" w:space="0" w:color="auto"/>
        <w:right w:val="none" w:sz="0" w:space="0" w:color="auto"/>
      </w:divBdr>
    </w:div>
    <w:div w:id="628753600">
      <w:bodyDiv w:val="1"/>
      <w:marLeft w:val="0"/>
      <w:marRight w:val="0"/>
      <w:marTop w:val="0"/>
      <w:marBottom w:val="0"/>
      <w:divBdr>
        <w:top w:val="none" w:sz="0" w:space="0" w:color="auto"/>
        <w:left w:val="none" w:sz="0" w:space="0" w:color="auto"/>
        <w:bottom w:val="none" w:sz="0" w:space="0" w:color="auto"/>
        <w:right w:val="none" w:sz="0" w:space="0" w:color="auto"/>
      </w:divBdr>
    </w:div>
    <w:div w:id="630870055">
      <w:bodyDiv w:val="1"/>
      <w:marLeft w:val="0"/>
      <w:marRight w:val="0"/>
      <w:marTop w:val="0"/>
      <w:marBottom w:val="0"/>
      <w:divBdr>
        <w:top w:val="none" w:sz="0" w:space="0" w:color="auto"/>
        <w:left w:val="none" w:sz="0" w:space="0" w:color="auto"/>
        <w:bottom w:val="none" w:sz="0" w:space="0" w:color="auto"/>
        <w:right w:val="none" w:sz="0" w:space="0" w:color="auto"/>
      </w:divBdr>
    </w:div>
    <w:div w:id="641039796">
      <w:bodyDiv w:val="1"/>
      <w:marLeft w:val="0"/>
      <w:marRight w:val="0"/>
      <w:marTop w:val="0"/>
      <w:marBottom w:val="0"/>
      <w:divBdr>
        <w:top w:val="none" w:sz="0" w:space="0" w:color="auto"/>
        <w:left w:val="none" w:sz="0" w:space="0" w:color="auto"/>
        <w:bottom w:val="none" w:sz="0" w:space="0" w:color="auto"/>
        <w:right w:val="none" w:sz="0" w:space="0" w:color="auto"/>
      </w:divBdr>
    </w:div>
    <w:div w:id="650864471">
      <w:bodyDiv w:val="1"/>
      <w:marLeft w:val="0"/>
      <w:marRight w:val="0"/>
      <w:marTop w:val="0"/>
      <w:marBottom w:val="0"/>
      <w:divBdr>
        <w:top w:val="none" w:sz="0" w:space="0" w:color="auto"/>
        <w:left w:val="none" w:sz="0" w:space="0" w:color="auto"/>
        <w:bottom w:val="none" w:sz="0" w:space="0" w:color="auto"/>
        <w:right w:val="none" w:sz="0" w:space="0" w:color="auto"/>
      </w:divBdr>
    </w:div>
    <w:div w:id="655453263">
      <w:bodyDiv w:val="1"/>
      <w:marLeft w:val="0"/>
      <w:marRight w:val="0"/>
      <w:marTop w:val="0"/>
      <w:marBottom w:val="0"/>
      <w:divBdr>
        <w:top w:val="none" w:sz="0" w:space="0" w:color="auto"/>
        <w:left w:val="none" w:sz="0" w:space="0" w:color="auto"/>
        <w:bottom w:val="none" w:sz="0" w:space="0" w:color="auto"/>
        <w:right w:val="none" w:sz="0" w:space="0" w:color="auto"/>
      </w:divBdr>
    </w:div>
    <w:div w:id="658845000">
      <w:bodyDiv w:val="1"/>
      <w:marLeft w:val="0"/>
      <w:marRight w:val="0"/>
      <w:marTop w:val="0"/>
      <w:marBottom w:val="0"/>
      <w:divBdr>
        <w:top w:val="none" w:sz="0" w:space="0" w:color="auto"/>
        <w:left w:val="none" w:sz="0" w:space="0" w:color="auto"/>
        <w:bottom w:val="none" w:sz="0" w:space="0" w:color="auto"/>
        <w:right w:val="none" w:sz="0" w:space="0" w:color="auto"/>
      </w:divBdr>
    </w:div>
    <w:div w:id="668410901">
      <w:bodyDiv w:val="1"/>
      <w:marLeft w:val="0"/>
      <w:marRight w:val="0"/>
      <w:marTop w:val="0"/>
      <w:marBottom w:val="0"/>
      <w:divBdr>
        <w:top w:val="none" w:sz="0" w:space="0" w:color="auto"/>
        <w:left w:val="none" w:sz="0" w:space="0" w:color="auto"/>
        <w:bottom w:val="none" w:sz="0" w:space="0" w:color="auto"/>
        <w:right w:val="none" w:sz="0" w:space="0" w:color="auto"/>
      </w:divBdr>
    </w:div>
    <w:div w:id="676426223">
      <w:bodyDiv w:val="1"/>
      <w:marLeft w:val="0"/>
      <w:marRight w:val="0"/>
      <w:marTop w:val="0"/>
      <w:marBottom w:val="0"/>
      <w:divBdr>
        <w:top w:val="none" w:sz="0" w:space="0" w:color="auto"/>
        <w:left w:val="none" w:sz="0" w:space="0" w:color="auto"/>
        <w:bottom w:val="none" w:sz="0" w:space="0" w:color="auto"/>
        <w:right w:val="none" w:sz="0" w:space="0" w:color="auto"/>
      </w:divBdr>
    </w:div>
    <w:div w:id="681468824">
      <w:bodyDiv w:val="1"/>
      <w:marLeft w:val="0"/>
      <w:marRight w:val="0"/>
      <w:marTop w:val="0"/>
      <w:marBottom w:val="0"/>
      <w:divBdr>
        <w:top w:val="none" w:sz="0" w:space="0" w:color="auto"/>
        <w:left w:val="none" w:sz="0" w:space="0" w:color="auto"/>
        <w:bottom w:val="none" w:sz="0" w:space="0" w:color="auto"/>
        <w:right w:val="none" w:sz="0" w:space="0" w:color="auto"/>
      </w:divBdr>
    </w:div>
    <w:div w:id="684479473">
      <w:bodyDiv w:val="1"/>
      <w:marLeft w:val="0"/>
      <w:marRight w:val="0"/>
      <w:marTop w:val="0"/>
      <w:marBottom w:val="0"/>
      <w:divBdr>
        <w:top w:val="none" w:sz="0" w:space="0" w:color="auto"/>
        <w:left w:val="none" w:sz="0" w:space="0" w:color="auto"/>
        <w:bottom w:val="none" w:sz="0" w:space="0" w:color="auto"/>
        <w:right w:val="none" w:sz="0" w:space="0" w:color="auto"/>
      </w:divBdr>
    </w:div>
    <w:div w:id="689525766">
      <w:bodyDiv w:val="1"/>
      <w:marLeft w:val="0"/>
      <w:marRight w:val="0"/>
      <w:marTop w:val="0"/>
      <w:marBottom w:val="0"/>
      <w:divBdr>
        <w:top w:val="none" w:sz="0" w:space="0" w:color="auto"/>
        <w:left w:val="none" w:sz="0" w:space="0" w:color="auto"/>
        <w:bottom w:val="none" w:sz="0" w:space="0" w:color="auto"/>
        <w:right w:val="none" w:sz="0" w:space="0" w:color="auto"/>
      </w:divBdr>
    </w:div>
    <w:div w:id="690957681">
      <w:bodyDiv w:val="1"/>
      <w:marLeft w:val="0"/>
      <w:marRight w:val="0"/>
      <w:marTop w:val="0"/>
      <w:marBottom w:val="0"/>
      <w:divBdr>
        <w:top w:val="none" w:sz="0" w:space="0" w:color="auto"/>
        <w:left w:val="none" w:sz="0" w:space="0" w:color="auto"/>
        <w:bottom w:val="none" w:sz="0" w:space="0" w:color="auto"/>
        <w:right w:val="none" w:sz="0" w:space="0" w:color="auto"/>
      </w:divBdr>
    </w:div>
    <w:div w:id="694965703">
      <w:bodyDiv w:val="1"/>
      <w:marLeft w:val="0"/>
      <w:marRight w:val="0"/>
      <w:marTop w:val="0"/>
      <w:marBottom w:val="0"/>
      <w:divBdr>
        <w:top w:val="none" w:sz="0" w:space="0" w:color="auto"/>
        <w:left w:val="none" w:sz="0" w:space="0" w:color="auto"/>
        <w:bottom w:val="none" w:sz="0" w:space="0" w:color="auto"/>
        <w:right w:val="none" w:sz="0" w:space="0" w:color="auto"/>
      </w:divBdr>
    </w:div>
    <w:div w:id="695738038">
      <w:bodyDiv w:val="1"/>
      <w:marLeft w:val="0"/>
      <w:marRight w:val="0"/>
      <w:marTop w:val="0"/>
      <w:marBottom w:val="0"/>
      <w:divBdr>
        <w:top w:val="none" w:sz="0" w:space="0" w:color="auto"/>
        <w:left w:val="none" w:sz="0" w:space="0" w:color="auto"/>
        <w:bottom w:val="none" w:sz="0" w:space="0" w:color="auto"/>
        <w:right w:val="none" w:sz="0" w:space="0" w:color="auto"/>
      </w:divBdr>
    </w:div>
    <w:div w:id="704602083">
      <w:bodyDiv w:val="1"/>
      <w:marLeft w:val="0"/>
      <w:marRight w:val="0"/>
      <w:marTop w:val="0"/>
      <w:marBottom w:val="0"/>
      <w:divBdr>
        <w:top w:val="none" w:sz="0" w:space="0" w:color="auto"/>
        <w:left w:val="none" w:sz="0" w:space="0" w:color="auto"/>
        <w:bottom w:val="none" w:sz="0" w:space="0" w:color="auto"/>
        <w:right w:val="none" w:sz="0" w:space="0" w:color="auto"/>
      </w:divBdr>
    </w:div>
    <w:div w:id="719013789">
      <w:bodyDiv w:val="1"/>
      <w:marLeft w:val="0"/>
      <w:marRight w:val="0"/>
      <w:marTop w:val="0"/>
      <w:marBottom w:val="0"/>
      <w:divBdr>
        <w:top w:val="none" w:sz="0" w:space="0" w:color="auto"/>
        <w:left w:val="none" w:sz="0" w:space="0" w:color="auto"/>
        <w:bottom w:val="none" w:sz="0" w:space="0" w:color="auto"/>
        <w:right w:val="none" w:sz="0" w:space="0" w:color="auto"/>
      </w:divBdr>
    </w:div>
    <w:div w:id="724985900">
      <w:bodyDiv w:val="1"/>
      <w:marLeft w:val="0"/>
      <w:marRight w:val="0"/>
      <w:marTop w:val="0"/>
      <w:marBottom w:val="0"/>
      <w:divBdr>
        <w:top w:val="none" w:sz="0" w:space="0" w:color="auto"/>
        <w:left w:val="none" w:sz="0" w:space="0" w:color="auto"/>
        <w:bottom w:val="none" w:sz="0" w:space="0" w:color="auto"/>
        <w:right w:val="none" w:sz="0" w:space="0" w:color="auto"/>
      </w:divBdr>
    </w:div>
    <w:div w:id="727455162">
      <w:bodyDiv w:val="1"/>
      <w:marLeft w:val="0"/>
      <w:marRight w:val="0"/>
      <w:marTop w:val="0"/>
      <w:marBottom w:val="0"/>
      <w:divBdr>
        <w:top w:val="none" w:sz="0" w:space="0" w:color="auto"/>
        <w:left w:val="none" w:sz="0" w:space="0" w:color="auto"/>
        <w:bottom w:val="none" w:sz="0" w:space="0" w:color="auto"/>
        <w:right w:val="none" w:sz="0" w:space="0" w:color="auto"/>
      </w:divBdr>
    </w:div>
    <w:div w:id="729963163">
      <w:bodyDiv w:val="1"/>
      <w:marLeft w:val="0"/>
      <w:marRight w:val="0"/>
      <w:marTop w:val="0"/>
      <w:marBottom w:val="0"/>
      <w:divBdr>
        <w:top w:val="none" w:sz="0" w:space="0" w:color="auto"/>
        <w:left w:val="none" w:sz="0" w:space="0" w:color="auto"/>
        <w:bottom w:val="none" w:sz="0" w:space="0" w:color="auto"/>
        <w:right w:val="none" w:sz="0" w:space="0" w:color="auto"/>
      </w:divBdr>
    </w:div>
    <w:div w:id="737441200">
      <w:bodyDiv w:val="1"/>
      <w:marLeft w:val="0"/>
      <w:marRight w:val="0"/>
      <w:marTop w:val="0"/>
      <w:marBottom w:val="0"/>
      <w:divBdr>
        <w:top w:val="none" w:sz="0" w:space="0" w:color="auto"/>
        <w:left w:val="none" w:sz="0" w:space="0" w:color="auto"/>
        <w:bottom w:val="none" w:sz="0" w:space="0" w:color="auto"/>
        <w:right w:val="none" w:sz="0" w:space="0" w:color="auto"/>
      </w:divBdr>
    </w:div>
    <w:div w:id="741022083">
      <w:bodyDiv w:val="1"/>
      <w:marLeft w:val="0"/>
      <w:marRight w:val="0"/>
      <w:marTop w:val="0"/>
      <w:marBottom w:val="0"/>
      <w:divBdr>
        <w:top w:val="none" w:sz="0" w:space="0" w:color="auto"/>
        <w:left w:val="none" w:sz="0" w:space="0" w:color="auto"/>
        <w:bottom w:val="none" w:sz="0" w:space="0" w:color="auto"/>
        <w:right w:val="none" w:sz="0" w:space="0" w:color="auto"/>
      </w:divBdr>
    </w:div>
    <w:div w:id="741222293">
      <w:bodyDiv w:val="1"/>
      <w:marLeft w:val="0"/>
      <w:marRight w:val="0"/>
      <w:marTop w:val="0"/>
      <w:marBottom w:val="0"/>
      <w:divBdr>
        <w:top w:val="none" w:sz="0" w:space="0" w:color="auto"/>
        <w:left w:val="none" w:sz="0" w:space="0" w:color="auto"/>
        <w:bottom w:val="none" w:sz="0" w:space="0" w:color="auto"/>
        <w:right w:val="none" w:sz="0" w:space="0" w:color="auto"/>
      </w:divBdr>
    </w:div>
    <w:div w:id="767846949">
      <w:bodyDiv w:val="1"/>
      <w:marLeft w:val="0"/>
      <w:marRight w:val="0"/>
      <w:marTop w:val="0"/>
      <w:marBottom w:val="0"/>
      <w:divBdr>
        <w:top w:val="none" w:sz="0" w:space="0" w:color="auto"/>
        <w:left w:val="none" w:sz="0" w:space="0" w:color="auto"/>
        <w:bottom w:val="none" w:sz="0" w:space="0" w:color="auto"/>
        <w:right w:val="none" w:sz="0" w:space="0" w:color="auto"/>
      </w:divBdr>
    </w:div>
    <w:div w:id="768889544">
      <w:bodyDiv w:val="1"/>
      <w:marLeft w:val="0"/>
      <w:marRight w:val="0"/>
      <w:marTop w:val="0"/>
      <w:marBottom w:val="0"/>
      <w:divBdr>
        <w:top w:val="none" w:sz="0" w:space="0" w:color="auto"/>
        <w:left w:val="none" w:sz="0" w:space="0" w:color="auto"/>
        <w:bottom w:val="none" w:sz="0" w:space="0" w:color="auto"/>
        <w:right w:val="none" w:sz="0" w:space="0" w:color="auto"/>
      </w:divBdr>
    </w:div>
    <w:div w:id="771703595">
      <w:bodyDiv w:val="1"/>
      <w:marLeft w:val="0"/>
      <w:marRight w:val="0"/>
      <w:marTop w:val="0"/>
      <w:marBottom w:val="0"/>
      <w:divBdr>
        <w:top w:val="none" w:sz="0" w:space="0" w:color="auto"/>
        <w:left w:val="none" w:sz="0" w:space="0" w:color="auto"/>
        <w:bottom w:val="none" w:sz="0" w:space="0" w:color="auto"/>
        <w:right w:val="none" w:sz="0" w:space="0" w:color="auto"/>
      </w:divBdr>
    </w:div>
    <w:div w:id="773206921">
      <w:bodyDiv w:val="1"/>
      <w:marLeft w:val="0"/>
      <w:marRight w:val="0"/>
      <w:marTop w:val="0"/>
      <w:marBottom w:val="0"/>
      <w:divBdr>
        <w:top w:val="none" w:sz="0" w:space="0" w:color="auto"/>
        <w:left w:val="none" w:sz="0" w:space="0" w:color="auto"/>
        <w:bottom w:val="none" w:sz="0" w:space="0" w:color="auto"/>
        <w:right w:val="none" w:sz="0" w:space="0" w:color="auto"/>
      </w:divBdr>
    </w:div>
    <w:div w:id="797719162">
      <w:bodyDiv w:val="1"/>
      <w:marLeft w:val="0"/>
      <w:marRight w:val="0"/>
      <w:marTop w:val="0"/>
      <w:marBottom w:val="0"/>
      <w:divBdr>
        <w:top w:val="none" w:sz="0" w:space="0" w:color="auto"/>
        <w:left w:val="none" w:sz="0" w:space="0" w:color="auto"/>
        <w:bottom w:val="none" w:sz="0" w:space="0" w:color="auto"/>
        <w:right w:val="none" w:sz="0" w:space="0" w:color="auto"/>
      </w:divBdr>
    </w:div>
    <w:div w:id="799030644">
      <w:bodyDiv w:val="1"/>
      <w:marLeft w:val="0"/>
      <w:marRight w:val="0"/>
      <w:marTop w:val="0"/>
      <w:marBottom w:val="0"/>
      <w:divBdr>
        <w:top w:val="none" w:sz="0" w:space="0" w:color="auto"/>
        <w:left w:val="none" w:sz="0" w:space="0" w:color="auto"/>
        <w:bottom w:val="none" w:sz="0" w:space="0" w:color="auto"/>
        <w:right w:val="none" w:sz="0" w:space="0" w:color="auto"/>
      </w:divBdr>
    </w:div>
    <w:div w:id="799373765">
      <w:bodyDiv w:val="1"/>
      <w:marLeft w:val="0"/>
      <w:marRight w:val="0"/>
      <w:marTop w:val="0"/>
      <w:marBottom w:val="0"/>
      <w:divBdr>
        <w:top w:val="none" w:sz="0" w:space="0" w:color="auto"/>
        <w:left w:val="none" w:sz="0" w:space="0" w:color="auto"/>
        <w:bottom w:val="none" w:sz="0" w:space="0" w:color="auto"/>
        <w:right w:val="none" w:sz="0" w:space="0" w:color="auto"/>
      </w:divBdr>
    </w:div>
    <w:div w:id="804203936">
      <w:bodyDiv w:val="1"/>
      <w:marLeft w:val="0"/>
      <w:marRight w:val="0"/>
      <w:marTop w:val="0"/>
      <w:marBottom w:val="0"/>
      <w:divBdr>
        <w:top w:val="none" w:sz="0" w:space="0" w:color="auto"/>
        <w:left w:val="none" w:sz="0" w:space="0" w:color="auto"/>
        <w:bottom w:val="none" w:sz="0" w:space="0" w:color="auto"/>
        <w:right w:val="none" w:sz="0" w:space="0" w:color="auto"/>
      </w:divBdr>
    </w:div>
    <w:div w:id="816264083">
      <w:bodyDiv w:val="1"/>
      <w:marLeft w:val="0"/>
      <w:marRight w:val="0"/>
      <w:marTop w:val="0"/>
      <w:marBottom w:val="0"/>
      <w:divBdr>
        <w:top w:val="none" w:sz="0" w:space="0" w:color="auto"/>
        <w:left w:val="none" w:sz="0" w:space="0" w:color="auto"/>
        <w:bottom w:val="none" w:sz="0" w:space="0" w:color="auto"/>
        <w:right w:val="none" w:sz="0" w:space="0" w:color="auto"/>
      </w:divBdr>
    </w:div>
    <w:div w:id="816264980">
      <w:bodyDiv w:val="1"/>
      <w:marLeft w:val="0"/>
      <w:marRight w:val="0"/>
      <w:marTop w:val="0"/>
      <w:marBottom w:val="0"/>
      <w:divBdr>
        <w:top w:val="none" w:sz="0" w:space="0" w:color="auto"/>
        <w:left w:val="none" w:sz="0" w:space="0" w:color="auto"/>
        <w:bottom w:val="none" w:sz="0" w:space="0" w:color="auto"/>
        <w:right w:val="none" w:sz="0" w:space="0" w:color="auto"/>
      </w:divBdr>
    </w:div>
    <w:div w:id="818889850">
      <w:bodyDiv w:val="1"/>
      <w:marLeft w:val="0"/>
      <w:marRight w:val="0"/>
      <w:marTop w:val="0"/>
      <w:marBottom w:val="0"/>
      <w:divBdr>
        <w:top w:val="none" w:sz="0" w:space="0" w:color="auto"/>
        <w:left w:val="none" w:sz="0" w:space="0" w:color="auto"/>
        <w:bottom w:val="none" w:sz="0" w:space="0" w:color="auto"/>
        <w:right w:val="none" w:sz="0" w:space="0" w:color="auto"/>
      </w:divBdr>
    </w:div>
    <w:div w:id="825047347">
      <w:bodyDiv w:val="1"/>
      <w:marLeft w:val="0"/>
      <w:marRight w:val="0"/>
      <w:marTop w:val="0"/>
      <w:marBottom w:val="0"/>
      <w:divBdr>
        <w:top w:val="none" w:sz="0" w:space="0" w:color="auto"/>
        <w:left w:val="none" w:sz="0" w:space="0" w:color="auto"/>
        <w:bottom w:val="none" w:sz="0" w:space="0" w:color="auto"/>
        <w:right w:val="none" w:sz="0" w:space="0" w:color="auto"/>
      </w:divBdr>
    </w:div>
    <w:div w:id="827406516">
      <w:bodyDiv w:val="1"/>
      <w:marLeft w:val="0"/>
      <w:marRight w:val="0"/>
      <w:marTop w:val="0"/>
      <w:marBottom w:val="0"/>
      <w:divBdr>
        <w:top w:val="none" w:sz="0" w:space="0" w:color="auto"/>
        <w:left w:val="none" w:sz="0" w:space="0" w:color="auto"/>
        <w:bottom w:val="none" w:sz="0" w:space="0" w:color="auto"/>
        <w:right w:val="none" w:sz="0" w:space="0" w:color="auto"/>
      </w:divBdr>
    </w:div>
    <w:div w:id="840393080">
      <w:bodyDiv w:val="1"/>
      <w:marLeft w:val="0"/>
      <w:marRight w:val="0"/>
      <w:marTop w:val="0"/>
      <w:marBottom w:val="0"/>
      <w:divBdr>
        <w:top w:val="none" w:sz="0" w:space="0" w:color="auto"/>
        <w:left w:val="none" w:sz="0" w:space="0" w:color="auto"/>
        <w:bottom w:val="none" w:sz="0" w:space="0" w:color="auto"/>
        <w:right w:val="none" w:sz="0" w:space="0" w:color="auto"/>
      </w:divBdr>
    </w:div>
    <w:div w:id="849414733">
      <w:bodyDiv w:val="1"/>
      <w:marLeft w:val="0"/>
      <w:marRight w:val="0"/>
      <w:marTop w:val="0"/>
      <w:marBottom w:val="0"/>
      <w:divBdr>
        <w:top w:val="none" w:sz="0" w:space="0" w:color="auto"/>
        <w:left w:val="none" w:sz="0" w:space="0" w:color="auto"/>
        <w:bottom w:val="none" w:sz="0" w:space="0" w:color="auto"/>
        <w:right w:val="none" w:sz="0" w:space="0" w:color="auto"/>
      </w:divBdr>
    </w:div>
    <w:div w:id="849416056">
      <w:bodyDiv w:val="1"/>
      <w:marLeft w:val="0"/>
      <w:marRight w:val="0"/>
      <w:marTop w:val="0"/>
      <w:marBottom w:val="0"/>
      <w:divBdr>
        <w:top w:val="none" w:sz="0" w:space="0" w:color="auto"/>
        <w:left w:val="none" w:sz="0" w:space="0" w:color="auto"/>
        <w:bottom w:val="none" w:sz="0" w:space="0" w:color="auto"/>
        <w:right w:val="none" w:sz="0" w:space="0" w:color="auto"/>
      </w:divBdr>
    </w:div>
    <w:div w:id="860704630">
      <w:bodyDiv w:val="1"/>
      <w:marLeft w:val="0"/>
      <w:marRight w:val="0"/>
      <w:marTop w:val="0"/>
      <w:marBottom w:val="0"/>
      <w:divBdr>
        <w:top w:val="none" w:sz="0" w:space="0" w:color="auto"/>
        <w:left w:val="none" w:sz="0" w:space="0" w:color="auto"/>
        <w:bottom w:val="none" w:sz="0" w:space="0" w:color="auto"/>
        <w:right w:val="none" w:sz="0" w:space="0" w:color="auto"/>
      </w:divBdr>
    </w:div>
    <w:div w:id="862743645">
      <w:bodyDiv w:val="1"/>
      <w:marLeft w:val="0"/>
      <w:marRight w:val="0"/>
      <w:marTop w:val="0"/>
      <w:marBottom w:val="0"/>
      <w:divBdr>
        <w:top w:val="none" w:sz="0" w:space="0" w:color="auto"/>
        <w:left w:val="none" w:sz="0" w:space="0" w:color="auto"/>
        <w:bottom w:val="none" w:sz="0" w:space="0" w:color="auto"/>
        <w:right w:val="none" w:sz="0" w:space="0" w:color="auto"/>
      </w:divBdr>
    </w:div>
    <w:div w:id="879242617">
      <w:bodyDiv w:val="1"/>
      <w:marLeft w:val="0"/>
      <w:marRight w:val="0"/>
      <w:marTop w:val="0"/>
      <w:marBottom w:val="0"/>
      <w:divBdr>
        <w:top w:val="none" w:sz="0" w:space="0" w:color="auto"/>
        <w:left w:val="none" w:sz="0" w:space="0" w:color="auto"/>
        <w:bottom w:val="none" w:sz="0" w:space="0" w:color="auto"/>
        <w:right w:val="none" w:sz="0" w:space="0" w:color="auto"/>
      </w:divBdr>
    </w:div>
    <w:div w:id="880822231">
      <w:bodyDiv w:val="1"/>
      <w:marLeft w:val="0"/>
      <w:marRight w:val="0"/>
      <w:marTop w:val="0"/>
      <w:marBottom w:val="0"/>
      <w:divBdr>
        <w:top w:val="none" w:sz="0" w:space="0" w:color="auto"/>
        <w:left w:val="none" w:sz="0" w:space="0" w:color="auto"/>
        <w:bottom w:val="none" w:sz="0" w:space="0" w:color="auto"/>
        <w:right w:val="none" w:sz="0" w:space="0" w:color="auto"/>
      </w:divBdr>
    </w:div>
    <w:div w:id="886258742">
      <w:bodyDiv w:val="1"/>
      <w:marLeft w:val="0"/>
      <w:marRight w:val="0"/>
      <w:marTop w:val="0"/>
      <w:marBottom w:val="0"/>
      <w:divBdr>
        <w:top w:val="none" w:sz="0" w:space="0" w:color="auto"/>
        <w:left w:val="none" w:sz="0" w:space="0" w:color="auto"/>
        <w:bottom w:val="none" w:sz="0" w:space="0" w:color="auto"/>
        <w:right w:val="none" w:sz="0" w:space="0" w:color="auto"/>
      </w:divBdr>
    </w:div>
    <w:div w:id="887645219">
      <w:bodyDiv w:val="1"/>
      <w:marLeft w:val="0"/>
      <w:marRight w:val="0"/>
      <w:marTop w:val="0"/>
      <w:marBottom w:val="0"/>
      <w:divBdr>
        <w:top w:val="none" w:sz="0" w:space="0" w:color="auto"/>
        <w:left w:val="none" w:sz="0" w:space="0" w:color="auto"/>
        <w:bottom w:val="none" w:sz="0" w:space="0" w:color="auto"/>
        <w:right w:val="none" w:sz="0" w:space="0" w:color="auto"/>
      </w:divBdr>
    </w:div>
    <w:div w:id="893932589">
      <w:bodyDiv w:val="1"/>
      <w:marLeft w:val="0"/>
      <w:marRight w:val="0"/>
      <w:marTop w:val="0"/>
      <w:marBottom w:val="0"/>
      <w:divBdr>
        <w:top w:val="none" w:sz="0" w:space="0" w:color="auto"/>
        <w:left w:val="none" w:sz="0" w:space="0" w:color="auto"/>
        <w:bottom w:val="none" w:sz="0" w:space="0" w:color="auto"/>
        <w:right w:val="none" w:sz="0" w:space="0" w:color="auto"/>
      </w:divBdr>
    </w:div>
    <w:div w:id="903445515">
      <w:bodyDiv w:val="1"/>
      <w:marLeft w:val="0"/>
      <w:marRight w:val="0"/>
      <w:marTop w:val="0"/>
      <w:marBottom w:val="0"/>
      <w:divBdr>
        <w:top w:val="none" w:sz="0" w:space="0" w:color="auto"/>
        <w:left w:val="none" w:sz="0" w:space="0" w:color="auto"/>
        <w:bottom w:val="none" w:sz="0" w:space="0" w:color="auto"/>
        <w:right w:val="none" w:sz="0" w:space="0" w:color="auto"/>
      </w:divBdr>
    </w:div>
    <w:div w:id="914050122">
      <w:bodyDiv w:val="1"/>
      <w:marLeft w:val="0"/>
      <w:marRight w:val="0"/>
      <w:marTop w:val="0"/>
      <w:marBottom w:val="0"/>
      <w:divBdr>
        <w:top w:val="none" w:sz="0" w:space="0" w:color="auto"/>
        <w:left w:val="none" w:sz="0" w:space="0" w:color="auto"/>
        <w:bottom w:val="none" w:sz="0" w:space="0" w:color="auto"/>
        <w:right w:val="none" w:sz="0" w:space="0" w:color="auto"/>
      </w:divBdr>
    </w:div>
    <w:div w:id="923341974">
      <w:bodyDiv w:val="1"/>
      <w:marLeft w:val="0"/>
      <w:marRight w:val="0"/>
      <w:marTop w:val="0"/>
      <w:marBottom w:val="0"/>
      <w:divBdr>
        <w:top w:val="none" w:sz="0" w:space="0" w:color="auto"/>
        <w:left w:val="none" w:sz="0" w:space="0" w:color="auto"/>
        <w:bottom w:val="none" w:sz="0" w:space="0" w:color="auto"/>
        <w:right w:val="none" w:sz="0" w:space="0" w:color="auto"/>
      </w:divBdr>
    </w:div>
    <w:div w:id="926379748">
      <w:bodyDiv w:val="1"/>
      <w:marLeft w:val="0"/>
      <w:marRight w:val="0"/>
      <w:marTop w:val="0"/>
      <w:marBottom w:val="0"/>
      <w:divBdr>
        <w:top w:val="none" w:sz="0" w:space="0" w:color="auto"/>
        <w:left w:val="none" w:sz="0" w:space="0" w:color="auto"/>
        <w:bottom w:val="none" w:sz="0" w:space="0" w:color="auto"/>
        <w:right w:val="none" w:sz="0" w:space="0" w:color="auto"/>
      </w:divBdr>
    </w:div>
    <w:div w:id="933560591">
      <w:bodyDiv w:val="1"/>
      <w:marLeft w:val="0"/>
      <w:marRight w:val="0"/>
      <w:marTop w:val="0"/>
      <w:marBottom w:val="0"/>
      <w:divBdr>
        <w:top w:val="none" w:sz="0" w:space="0" w:color="auto"/>
        <w:left w:val="none" w:sz="0" w:space="0" w:color="auto"/>
        <w:bottom w:val="none" w:sz="0" w:space="0" w:color="auto"/>
        <w:right w:val="none" w:sz="0" w:space="0" w:color="auto"/>
      </w:divBdr>
    </w:div>
    <w:div w:id="939994546">
      <w:bodyDiv w:val="1"/>
      <w:marLeft w:val="0"/>
      <w:marRight w:val="0"/>
      <w:marTop w:val="0"/>
      <w:marBottom w:val="0"/>
      <w:divBdr>
        <w:top w:val="none" w:sz="0" w:space="0" w:color="auto"/>
        <w:left w:val="none" w:sz="0" w:space="0" w:color="auto"/>
        <w:bottom w:val="none" w:sz="0" w:space="0" w:color="auto"/>
        <w:right w:val="none" w:sz="0" w:space="0" w:color="auto"/>
      </w:divBdr>
    </w:div>
    <w:div w:id="940842324">
      <w:bodyDiv w:val="1"/>
      <w:marLeft w:val="0"/>
      <w:marRight w:val="0"/>
      <w:marTop w:val="0"/>
      <w:marBottom w:val="0"/>
      <w:divBdr>
        <w:top w:val="none" w:sz="0" w:space="0" w:color="auto"/>
        <w:left w:val="none" w:sz="0" w:space="0" w:color="auto"/>
        <w:bottom w:val="none" w:sz="0" w:space="0" w:color="auto"/>
        <w:right w:val="none" w:sz="0" w:space="0" w:color="auto"/>
      </w:divBdr>
    </w:div>
    <w:div w:id="950894309">
      <w:bodyDiv w:val="1"/>
      <w:marLeft w:val="0"/>
      <w:marRight w:val="0"/>
      <w:marTop w:val="0"/>
      <w:marBottom w:val="0"/>
      <w:divBdr>
        <w:top w:val="none" w:sz="0" w:space="0" w:color="auto"/>
        <w:left w:val="none" w:sz="0" w:space="0" w:color="auto"/>
        <w:bottom w:val="none" w:sz="0" w:space="0" w:color="auto"/>
        <w:right w:val="none" w:sz="0" w:space="0" w:color="auto"/>
      </w:divBdr>
    </w:div>
    <w:div w:id="955327784">
      <w:bodyDiv w:val="1"/>
      <w:marLeft w:val="0"/>
      <w:marRight w:val="0"/>
      <w:marTop w:val="0"/>
      <w:marBottom w:val="0"/>
      <w:divBdr>
        <w:top w:val="none" w:sz="0" w:space="0" w:color="auto"/>
        <w:left w:val="none" w:sz="0" w:space="0" w:color="auto"/>
        <w:bottom w:val="none" w:sz="0" w:space="0" w:color="auto"/>
        <w:right w:val="none" w:sz="0" w:space="0" w:color="auto"/>
      </w:divBdr>
    </w:div>
    <w:div w:id="962689282">
      <w:bodyDiv w:val="1"/>
      <w:marLeft w:val="0"/>
      <w:marRight w:val="0"/>
      <w:marTop w:val="0"/>
      <w:marBottom w:val="0"/>
      <w:divBdr>
        <w:top w:val="none" w:sz="0" w:space="0" w:color="auto"/>
        <w:left w:val="none" w:sz="0" w:space="0" w:color="auto"/>
        <w:bottom w:val="none" w:sz="0" w:space="0" w:color="auto"/>
        <w:right w:val="none" w:sz="0" w:space="0" w:color="auto"/>
      </w:divBdr>
    </w:div>
    <w:div w:id="972901260">
      <w:bodyDiv w:val="1"/>
      <w:marLeft w:val="0"/>
      <w:marRight w:val="0"/>
      <w:marTop w:val="0"/>
      <w:marBottom w:val="0"/>
      <w:divBdr>
        <w:top w:val="none" w:sz="0" w:space="0" w:color="auto"/>
        <w:left w:val="none" w:sz="0" w:space="0" w:color="auto"/>
        <w:bottom w:val="none" w:sz="0" w:space="0" w:color="auto"/>
        <w:right w:val="none" w:sz="0" w:space="0" w:color="auto"/>
      </w:divBdr>
    </w:div>
    <w:div w:id="979843672">
      <w:bodyDiv w:val="1"/>
      <w:marLeft w:val="0"/>
      <w:marRight w:val="0"/>
      <w:marTop w:val="0"/>
      <w:marBottom w:val="0"/>
      <w:divBdr>
        <w:top w:val="none" w:sz="0" w:space="0" w:color="auto"/>
        <w:left w:val="none" w:sz="0" w:space="0" w:color="auto"/>
        <w:bottom w:val="none" w:sz="0" w:space="0" w:color="auto"/>
        <w:right w:val="none" w:sz="0" w:space="0" w:color="auto"/>
      </w:divBdr>
    </w:div>
    <w:div w:id="983000135">
      <w:bodyDiv w:val="1"/>
      <w:marLeft w:val="0"/>
      <w:marRight w:val="0"/>
      <w:marTop w:val="0"/>
      <w:marBottom w:val="0"/>
      <w:divBdr>
        <w:top w:val="none" w:sz="0" w:space="0" w:color="auto"/>
        <w:left w:val="none" w:sz="0" w:space="0" w:color="auto"/>
        <w:bottom w:val="none" w:sz="0" w:space="0" w:color="auto"/>
        <w:right w:val="none" w:sz="0" w:space="0" w:color="auto"/>
      </w:divBdr>
    </w:div>
    <w:div w:id="986279491">
      <w:bodyDiv w:val="1"/>
      <w:marLeft w:val="0"/>
      <w:marRight w:val="0"/>
      <w:marTop w:val="0"/>
      <w:marBottom w:val="0"/>
      <w:divBdr>
        <w:top w:val="none" w:sz="0" w:space="0" w:color="auto"/>
        <w:left w:val="none" w:sz="0" w:space="0" w:color="auto"/>
        <w:bottom w:val="none" w:sz="0" w:space="0" w:color="auto"/>
        <w:right w:val="none" w:sz="0" w:space="0" w:color="auto"/>
      </w:divBdr>
    </w:div>
    <w:div w:id="989023126">
      <w:bodyDiv w:val="1"/>
      <w:marLeft w:val="0"/>
      <w:marRight w:val="0"/>
      <w:marTop w:val="0"/>
      <w:marBottom w:val="0"/>
      <w:divBdr>
        <w:top w:val="none" w:sz="0" w:space="0" w:color="auto"/>
        <w:left w:val="none" w:sz="0" w:space="0" w:color="auto"/>
        <w:bottom w:val="none" w:sz="0" w:space="0" w:color="auto"/>
        <w:right w:val="none" w:sz="0" w:space="0" w:color="auto"/>
      </w:divBdr>
    </w:div>
    <w:div w:id="996567402">
      <w:bodyDiv w:val="1"/>
      <w:marLeft w:val="0"/>
      <w:marRight w:val="0"/>
      <w:marTop w:val="0"/>
      <w:marBottom w:val="0"/>
      <w:divBdr>
        <w:top w:val="none" w:sz="0" w:space="0" w:color="auto"/>
        <w:left w:val="none" w:sz="0" w:space="0" w:color="auto"/>
        <w:bottom w:val="none" w:sz="0" w:space="0" w:color="auto"/>
        <w:right w:val="none" w:sz="0" w:space="0" w:color="auto"/>
      </w:divBdr>
    </w:div>
    <w:div w:id="996811439">
      <w:bodyDiv w:val="1"/>
      <w:marLeft w:val="0"/>
      <w:marRight w:val="0"/>
      <w:marTop w:val="0"/>
      <w:marBottom w:val="0"/>
      <w:divBdr>
        <w:top w:val="none" w:sz="0" w:space="0" w:color="auto"/>
        <w:left w:val="none" w:sz="0" w:space="0" w:color="auto"/>
        <w:bottom w:val="none" w:sz="0" w:space="0" w:color="auto"/>
        <w:right w:val="none" w:sz="0" w:space="0" w:color="auto"/>
      </w:divBdr>
    </w:div>
    <w:div w:id="998726958">
      <w:bodyDiv w:val="1"/>
      <w:marLeft w:val="0"/>
      <w:marRight w:val="0"/>
      <w:marTop w:val="0"/>
      <w:marBottom w:val="0"/>
      <w:divBdr>
        <w:top w:val="none" w:sz="0" w:space="0" w:color="auto"/>
        <w:left w:val="none" w:sz="0" w:space="0" w:color="auto"/>
        <w:bottom w:val="none" w:sz="0" w:space="0" w:color="auto"/>
        <w:right w:val="none" w:sz="0" w:space="0" w:color="auto"/>
      </w:divBdr>
    </w:div>
    <w:div w:id="1006129027">
      <w:bodyDiv w:val="1"/>
      <w:marLeft w:val="0"/>
      <w:marRight w:val="0"/>
      <w:marTop w:val="0"/>
      <w:marBottom w:val="0"/>
      <w:divBdr>
        <w:top w:val="none" w:sz="0" w:space="0" w:color="auto"/>
        <w:left w:val="none" w:sz="0" w:space="0" w:color="auto"/>
        <w:bottom w:val="none" w:sz="0" w:space="0" w:color="auto"/>
        <w:right w:val="none" w:sz="0" w:space="0" w:color="auto"/>
      </w:divBdr>
    </w:div>
    <w:div w:id="1014069890">
      <w:bodyDiv w:val="1"/>
      <w:marLeft w:val="0"/>
      <w:marRight w:val="0"/>
      <w:marTop w:val="0"/>
      <w:marBottom w:val="0"/>
      <w:divBdr>
        <w:top w:val="none" w:sz="0" w:space="0" w:color="auto"/>
        <w:left w:val="none" w:sz="0" w:space="0" w:color="auto"/>
        <w:bottom w:val="none" w:sz="0" w:space="0" w:color="auto"/>
        <w:right w:val="none" w:sz="0" w:space="0" w:color="auto"/>
      </w:divBdr>
    </w:div>
    <w:div w:id="1014379252">
      <w:bodyDiv w:val="1"/>
      <w:marLeft w:val="0"/>
      <w:marRight w:val="0"/>
      <w:marTop w:val="0"/>
      <w:marBottom w:val="0"/>
      <w:divBdr>
        <w:top w:val="none" w:sz="0" w:space="0" w:color="auto"/>
        <w:left w:val="none" w:sz="0" w:space="0" w:color="auto"/>
        <w:bottom w:val="none" w:sz="0" w:space="0" w:color="auto"/>
        <w:right w:val="none" w:sz="0" w:space="0" w:color="auto"/>
      </w:divBdr>
    </w:div>
    <w:div w:id="1020741583">
      <w:bodyDiv w:val="1"/>
      <w:marLeft w:val="0"/>
      <w:marRight w:val="0"/>
      <w:marTop w:val="0"/>
      <w:marBottom w:val="0"/>
      <w:divBdr>
        <w:top w:val="none" w:sz="0" w:space="0" w:color="auto"/>
        <w:left w:val="none" w:sz="0" w:space="0" w:color="auto"/>
        <w:bottom w:val="none" w:sz="0" w:space="0" w:color="auto"/>
        <w:right w:val="none" w:sz="0" w:space="0" w:color="auto"/>
      </w:divBdr>
    </w:div>
    <w:div w:id="1021200489">
      <w:bodyDiv w:val="1"/>
      <w:marLeft w:val="0"/>
      <w:marRight w:val="0"/>
      <w:marTop w:val="0"/>
      <w:marBottom w:val="0"/>
      <w:divBdr>
        <w:top w:val="none" w:sz="0" w:space="0" w:color="auto"/>
        <w:left w:val="none" w:sz="0" w:space="0" w:color="auto"/>
        <w:bottom w:val="none" w:sz="0" w:space="0" w:color="auto"/>
        <w:right w:val="none" w:sz="0" w:space="0" w:color="auto"/>
      </w:divBdr>
    </w:div>
    <w:div w:id="1027296462">
      <w:bodyDiv w:val="1"/>
      <w:marLeft w:val="0"/>
      <w:marRight w:val="0"/>
      <w:marTop w:val="0"/>
      <w:marBottom w:val="0"/>
      <w:divBdr>
        <w:top w:val="none" w:sz="0" w:space="0" w:color="auto"/>
        <w:left w:val="none" w:sz="0" w:space="0" w:color="auto"/>
        <w:bottom w:val="none" w:sz="0" w:space="0" w:color="auto"/>
        <w:right w:val="none" w:sz="0" w:space="0" w:color="auto"/>
      </w:divBdr>
    </w:div>
    <w:div w:id="1066538121">
      <w:bodyDiv w:val="1"/>
      <w:marLeft w:val="0"/>
      <w:marRight w:val="0"/>
      <w:marTop w:val="0"/>
      <w:marBottom w:val="0"/>
      <w:divBdr>
        <w:top w:val="none" w:sz="0" w:space="0" w:color="auto"/>
        <w:left w:val="none" w:sz="0" w:space="0" w:color="auto"/>
        <w:bottom w:val="none" w:sz="0" w:space="0" w:color="auto"/>
        <w:right w:val="none" w:sz="0" w:space="0" w:color="auto"/>
      </w:divBdr>
    </w:div>
    <w:div w:id="1081412404">
      <w:bodyDiv w:val="1"/>
      <w:marLeft w:val="0"/>
      <w:marRight w:val="0"/>
      <w:marTop w:val="0"/>
      <w:marBottom w:val="0"/>
      <w:divBdr>
        <w:top w:val="none" w:sz="0" w:space="0" w:color="auto"/>
        <w:left w:val="none" w:sz="0" w:space="0" w:color="auto"/>
        <w:bottom w:val="none" w:sz="0" w:space="0" w:color="auto"/>
        <w:right w:val="none" w:sz="0" w:space="0" w:color="auto"/>
      </w:divBdr>
    </w:div>
    <w:div w:id="1131633584">
      <w:bodyDiv w:val="1"/>
      <w:marLeft w:val="0"/>
      <w:marRight w:val="0"/>
      <w:marTop w:val="0"/>
      <w:marBottom w:val="0"/>
      <w:divBdr>
        <w:top w:val="none" w:sz="0" w:space="0" w:color="auto"/>
        <w:left w:val="none" w:sz="0" w:space="0" w:color="auto"/>
        <w:bottom w:val="none" w:sz="0" w:space="0" w:color="auto"/>
        <w:right w:val="none" w:sz="0" w:space="0" w:color="auto"/>
      </w:divBdr>
    </w:div>
    <w:div w:id="1136265864">
      <w:bodyDiv w:val="1"/>
      <w:marLeft w:val="0"/>
      <w:marRight w:val="0"/>
      <w:marTop w:val="0"/>
      <w:marBottom w:val="0"/>
      <w:divBdr>
        <w:top w:val="none" w:sz="0" w:space="0" w:color="auto"/>
        <w:left w:val="none" w:sz="0" w:space="0" w:color="auto"/>
        <w:bottom w:val="none" w:sz="0" w:space="0" w:color="auto"/>
        <w:right w:val="none" w:sz="0" w:space="0" w:color="auto"/>
      </w:divBdr>
    </w:div>
    <w:div w:id="1144085047">
      <w:bodyDiv w:val="1"/>
      <w:marLeft w:val="0"/>
      <w:marRight w:val="0"/>
      <w:marTop w:val="0"/>
      <w:marBottom w:val="0"/>
      <w:divBdr>
        <w:top w:val="none" w:sz="0" w:space="0" w:color="auto"/>
        <w:left w:val="none" w:sz="0" w:space="0" w:color="auto"/>
        <w:bottom w:val="none" w:sz="0" w:space="0" w:color="auto"/>
        <w:right w:val="none" w:sz="0" w:space="0" w:color="auto"/>
      </w:divBdr>
    </w:div>
    <w:div w:id="1148741830">
      <w:bodyDiv w:val="1"/>
      <w:marLeft w:val="0"/>
      <w:marRight w:val="0"/>
      <w:marTop w:val="0"/>
      <w:marBottom w:val="0"/>
      <w:divBdr>
        <w:top w:val="none" w:sz="0" w:space="0" w:color="auto"/>
        <w:left w:val="none" w:sz="0" w:space="0" w:color="auto"/>
        <w:bottom w:val="none" w:sz="0" w:space="0" w:color="auto"/>
        <w:right w:val="none" w:sz="0" w:space="0" w:color="auto"/>
      </w:divBdr>
    </w:div>
    <w:div w:id="1162894077">
      <w:bodyDiv w:val="1"/>
      <w:marLeft w:val="0"/>
      <w:marRight w:val="0"/>
      <w:marTop w:val="0"/>
      <w:marBottom w:val="0"/>
      <w:divBdr>
        <w:top w:val="none" w:sz="0" w:space="0" w:color="auto"/>
        <w:left w:val="none" w:sz="0" w:space="0" w:color="auto"/>
        <w:bottom w:val="none" w:sz="0" w:space="0" w:color="auto"/>
        <w:right w:val="none" w:sz="0" w:space="0" w:color="auto"/>
      </w:divBdr>
    </w:div>
    <w:div w:id="1167208305">
      <w:bodyDiv w:val="1"/>
      <w:marLeft w:val="0"/>
      <w:marRight w:val="0"/>
      <w:marTop w:val="0"/>
      <w:marBottom w:val="0"/>
      <w:divBdr>
        <w:top w:val="none" w:sz="0" w:space="0" w:color="auto"/>
        <w:left w:val="none" w:sz="0" w:space="0" w:color="auto"/>
        <w:bottom w:val="none" w:sz="0" w:space="0" w:color="auto"/>
        <w:right w:val="none" w:sz="0" w:space="0" w:color="auto"/>
      </w:divBdr>
    </w:div>
    <w:div w:id="1167673904">
      <w:bodyDiv w:val="1"/>
      <w:marLeft w:val="0"/>
      <w:marRight w:val="0"/>
      <w:marTop w:val="0"/>
      <w:marBottom w:val="0"/>
      <w:divBdr>
        <w:top w:val="none" w:sz="0" w:space="0" w:color="auto"/>
        <w:left w:val="none" w:sz="0" w:space="0" w:color="auto"/>
        <w:bottom w:val="none" w:sz="0" w:space="0" w:color="auto"/>
        <w:right w:val="none" w:sz="0" w:space="0" w:color="auto"/>
      </w:divBdr>
    </w:div>
    <w:div w:id="1191917045">
      <w:bodyDiv w:val="1"/>
      <w:marLeft w:val="0"/>
      <w:marRight w:val="0"/>
      <w:marTop w:val="0"/>
      <w:marBottom w:val="0"/>
      <w:divBdr>
        <w:top w:val="none" w:sz="0" w:space="0" w:color="auto"/>
        <w:left w:val="none" w:sz="0" w:space="0" w:color="auto"/>
        <w:bottom w:val="none" w:sz="0" w:space="0" w:color="auto"/>
        <w:right w:val="none" w:sz="0" w:space="0" w:color="auto"/>
      </w:divBdr>
    </w:div>
    <w:div w:id="1206673662">
      <w:bodyDiv w:val="1"/>
      <w:marLeft w:val="0"/>
      <w:marRight w:val="0"/>
      <w:marTop w:val="0"/>
      <w:marBottom w:val="0"/>
      <w:divBdr>
        <w:top w:val="none" w:sz="0" w:space="0" w:color="auto"/>
        <w:left w:val="none" w:sz="0" w:space="0" w:color="auto"/>
        <w:bottom w:val="none" w:sz="0" w:space="0" w:color="auto"/>
        <w:right w:val="none" w:sz="0" w:space="0" w:color="auto"/>
      </w:divBdr>
    </w:div>
    <w:div w:id="1208104271">
      <w:bodyDiv w:val="1"/>
      <w:marLeft w:val="0"/>
      <w:marRight w:val="0"/>
      <w:marTop w:val="0"/>
      <w:marBottom w:val="0"/>
      <w:divBdr>
        <w:top w:val="none" w:sz="0" w:space="0" w:color="auto"/>
        <w:left w:val="none" w:sz="0" w:space="0" w:color="auto"/>
        <w:bottom w:val="none" w:sz="0" w:space="0" w:color="auto"/>
        <w:right w:val="none" w:sz="0" w:space="0" w:color="auto"/>
      </w:divBdr>
    </w:div>
    <w:div w:id="1208687655">
      <w:bodyDiv w:val="1"/>
      <w:marLeft w:val="0"/>
      <w:marRight w:val="0"/>
      <w:marTop w:val="0"/>
      <w:marBottom w:val="0"/>
      <w:divBdr>
        <w:top w:val="none" w:sz="0" w:space="0" w:color="auto"/>
        <w:left w:val="none" w:sz="0" w:space="0" w:color="auto"/>
        <w:bottom w:val="none" w:sz="0" w:space="0" w:color="auto"/>
        <w:right w:val="none" w:sz="0" w:space="0" w:color="auto"/>
      </w:divBdr>
    </w:div>
    <w:div w:id="1218853598">
      <w:bodyDiv w:val="1"/>
      <w:marLeft w:val="0"/>
      <w:marRight w:val="0"/>
      <w:marTop w:val="0"/>
      <w:marBottom w:val="0"/>
      <w:divBdr>
        <w:top w:val="none" w:sz="0" w:space="0" w:color="auto"/>
        <w:left w:val="none" w:sz="0" w:space="0" w:color="auto"/>
        <w:bottom w:val="none" w:sz="0" w:space="0" w:color="auto"/>
        <w:right w:val="none" w:sz="0" w:space="0" w:color="auto"/>
      </w:divBdr>
    </w:div>
    <w:div w:id="1224025790">
      <w:bodyDiv w:val="1"/>
      <w:marLeft w:val="0"/>
      <w:marRight w:val="0"/>
      <w:marTop w:val="0"/>
      <w:marBottom w:val="0"/>
      <w:divBdr>
        <w:top w:val="none" w:sz="0" w:space="0" w:color="auto"/>
        <w:left w:val="none" w:sz="0" w:space="0" w:color="auto"/>
        <w:bottom w:val="none" w:sz="0" w:space="0" w:color="auto"/>
        <w:right w:val="none" w:sz="0" w:space="0" w:color="auto"/>
      </w:divBdr>
    </w:div>
    <w:div w:id="1228371931">
      <w:bodyDiv w:val="1"/>
      <w:marLeft w:val="0"/>
      <w:marRight w:val="0"/>
      <w:marTop w:val="0"/>
      <w:marBottom w:val="0"/>
      <w:divBdr>
        <w:top w:val="none" w:sz="0" w:space="0" w:color="auto"/>
        <w:left w:val="none" w:sz="0" w:space="0" w:color="auto"/>
        <w:bottom w:val="none" w:sz="0" w:space="0" w:color="auto"/>
        <w:right w:val="none" w:sz="0" w:space="0" w:color="auto"/>
      </w:divBdr>
    </w:div>
    <w:div w:id="1235041997">
      <w:bodyDiv w:val="1"/>
      <w:marLeft w:val="0"/>
      <w:marRight w:val="0"/>
      <w:marTop w:val="0"/>
      <w:marBottom w:val="0"/>
      <w:divBdr>
        <w:top w:val="none" w:sz="0" w:space="0" w:color="auto"/>
        <w:left w:val="none" w:sz="0" w:space="0" w:color="auto"/>
        <w:bottom w:val="none" w:sz="0" w:space="0" w:color="auto"/>
        <w:right w:val="none" w:sz="0" w:space="0" w:color="auto"/>
      </w:divBdr>
    </w:div>
    <w:div w:id="1249074747">
      <w:bodyDiv w:val="1"/>
      <w:marLeft w:val="0"/>
      <w:marRight w:val="0"/>
      <w:marTop w:val="0"/>
      <w:marBottom w:val="0"/>
      <w:divBdr>
        <w:top w:val="none" w:sz="0" w:space="0" w:color="auto"/>
        <w:left w:val="none" w:sz="0" w:space="0" w:color="auto"/>
        <w:bottom w:val="none" w:sz="0" w:space="0" w:color="auto"/>
        <w:right w:val="none" w:sz="0" w:space="0" w:color="auto"/>
      </w:divBdr>
    </w:div>
    <w:div w:id="1258640278">
      <w:bodyDiv w:val="1"/>
      <w:marLeft w:val="0"/>
      <w:marRight w:val="0"/>
      <w:marTop w:val="0"/>
      <w:marBottom w:val="0"/>
      <w:divBdr>
        <w:top w:val="none" w:sz="0" w:space="0" w:color="auto"/>
        <w:left w:val="none" w:sz="0" w:space="0" w:color="auto"/>
        <w:bottom w:val="none" w:sz="0" w:space="0" w:color="auto"/>
        <w:right w:val="none" w:sz="0" w:space="0" w:color="auto"/>
      </w:divBdr>
    </w:div>
    <w:div w:id="1260331635">
      <w:bodyDiv w:val="1"/>
      <w:marLeft w:val="0"/>
      <w:marRight w:val="0"/>
      <w:marTop w:val="0"/>
      <w:marBottom w:val="0"/>
      <w:divBdr>
        <w:top w:val="none" w:sz="0" w:space="0" w:color="auto"/>
        <w:left w:val="none" w:sz="0" w:space="0" w:color="auto"/>
        <w:bottom w:val="none" w:sz="0" w:space="0" w:color="auto"/>
        <w:right w:val="none" w:sz="0" w:space="0" w:color="auto"/>
      </w:divBdr>
    </w:div>
    <w:div w:id="1269459755">
      <w:bodyDiv w:val="1"/>
      <w:marLeft w:val="0"/>
      <w:marRight w:val="0"/>
      <w:marTop w:val="0"/>
      <w:marBottom w:val="0"/>
      <w:divBdr>
        <w:top w:val="none" w:sz="0" w:space="0" w:color="auto"/>
        <w:left w:val="none" w:sz="0" w:space="0" w:color="auto"/>
        <w:bottom w:val="none" w:sz="0" w:space="0" w:color="auto"/>
        <w:right w:val="none" w:sz="0" w:space="0" w:color="auto"/>
      </w:divBdr>
    </w:div>
    <w:div w:id="1290475822">
      <w:bodyDiv w:val="1"/>
      <w:marLeft w:val="0"/>
      <w:marRight w:val="0"/>
      <w:marTop w:val="0"/>
      <w:marBottom w:val="0"/>
      <w:divBdr>
        <w:top w:val="none" w:sz="0" w:space="0" w:color="auto"/>
        <w:left w:val="none" w:sz="0" w:space="0" w:color="auto"/>
        <w:bottom w:val="none" w:sz="0" w:space="0" w:color="auto"/>
        <w:right w:val="none" w:sz="0" w:space="0" w:color="auto"/>
      </w:divBdr>
    </w:div>
    <w:div w:id="1290894273">
      <w:bodyDiv w:val="1"/>
      <w:marLeft w:val="0"/>
      <w:marRight w:val="0"/>
      <w:marTop w:val="0"/>
      <w:marBottom w:val="0"/>
      <w:divBdr>
        <w:top w:val="none" w:sz="0" w:space="0" w:color="auto"/>
        <w:left w:val="none" w:sz="0" w:space="0" w:color="auto"/>
        <w:bottom w:val="none" w:sz="0" w:space="0" w:color="auto"/>
        <w:right w:val="none" w:sz="0" w:space="0" w:color="auto"/>
      </w:divBdr>
    </w:div>
    <w:div w:id="1295715527">
      <w:bodyDiv w:val="1"/>
      <w:marLeft w:val="0"/>
      <w:marRight w:val="0"/>
      <w:marTop w:val="0"/>
      <w:marBottom w:val="0"/>
      <w:divBdr>
        <w:top w:val="none" w:sz="0" w:space="0" w:color="auto"/>
        <w:left w:val="none" w:sz="0" w:space="0" w:color="auto"/>
        <w:bottom w:val="none" w:sz="0" w:space="0" w:color="auto"/>
        <w:right w:val="none" w:sz="0" w:space="0" w:color="auto"/>
      </w:divBdr>
    </w:div>
    <w:div w:id="1301037180">
      <w:bodyDiv w:val="1"/>
      <w:marLeft w:val="0"/>
      <w:marRight w:val="0"/>
      <w:marTop w:val="0"/>
      <w:marBottom w:val="0"/>
      <w:divBdr>
        <w:top w:val="none" w:sz="0" w:space="0" w:color="auto"/>
        <w:left w:val="none" w:sz="0" w:space="0" w:color="auto"/>
        <w:bottom w:val="none" w:sz="0" w:space="0" w:color="auto"/>
        <w:right w:val="none" w:sz="0" w:space="0" w:color="auto"/>
      </w:divBdr>
    </w:div>
    <w:div w:id="1311054690">
      <w:bodyDiv w:val="1"/>
      <w:marLeft w:val="0"/>
      <w:marRight w:val="0"/>
      <w:marTop w:val="0"/>
      <w:marBottom w:val="0"/>
      <w:divBdr>
        <w:top w:val="none" w:sz="0" w:space="0" w:color="auto"/>
        <w:left w:val="none" w:sz="0" w:space="0" w:color="auto"/>
        <w:bottom w:val="none" w:sz="0" w:space="0" w:color="auto"/>
        <w:right w:val="none" w:sz="0" w:space="0" w:color="auto"/>
      </w:divBdr>
    </w:div>
    <w:div w:id="1337927914">
      <w:bodyDiv w:val="1"/>
      <w:marLeft w:val="0"/>
      <w:marRight w:val="0"/>
      <w:marTop w:val="0"/>
      <w:marBottom w:val="0"/>
      <w:divBdr>
        <w:top w:val="none" w:sz="0" w:space="0" w:color="auto"/>
        <w:left w:val="none" w:sz="0" w:space="0" w:color="auto"/>
        <w:bottom w:val="none" w:sz="0" w:space="0" w:color="auto"/>
        <w:right w:val="none" w:sz="0" w:space="0" w:color="auto"/>
      </w:divBdr>
    </w:div>
    <w:div w:id="1362171749">
      <w:bodyDiv w:val="1"/>
      <w:marLeft w:val="0"/>
      <w:marRight w:val="0"/>
      <w:marTop w:val="0"/>
      <w:marBottom w:val="0"/>
      <w:divBdr>
        <w:top w:val="none" w:sz="0" w:space="0" w:color="auto"/>
        <w:left w:val="none" w:sz="0" w:space="0" w:color="auto"/>
        <w:bottom w:val="none" w:sz="0" w:space="0" w:color="auto"/>
        <w:right w:val="none" w:sz="0" w:space="0" w:color="auto"/>
      </w:divBdr>
    </w:div>
    <w:div w:id="1364214193">
      <w:bodyDiv w:val="1"/>
      <w:marLeft w:val="0"/>
      <w:marRight w:val="0"/>
      <w:marTop w:val="0"/>
      <w:marBottom w:val="0"/>
      <w:divBdr>
        <w:top w:val="none" w:sz="0" w:space="0" w:color="auto"/>
        <w:left w:val="none" w:sz="0" w:space="0" w:color="auto"/>
        <w:bottom w:val="none" w:sz="0" w:space="0" w:color="auto"/>
        <w:right w:val="none" w:sz="0" w:space="0" w:color="auto"/>
      </w:divBdr>
    </w:div>
    <w:div w:id="1365256215">
      <w:bodyDiv w:val="1"/>
      <w:marLeft w:val="0"/>
      <w:marRight w:val="0"/>
      <w:marTop w:val="0"/>
      <w:marBottom w:val="0"/>
      <w:divBdr>
        <w:top w:val="none" w:sz="0" w:space="0" w:color="auto"/>
        <w:left w:val="none" w:sz="0" w:space="0" w:color="auto"/>
        <w:bottom w:val="none" w:sz="0" w:space="0" w:color="auto"/>
        <w:right w:val="none" w:sz="0" w:space="0" w:color="auto"/>
      </w:divBdr>
    </w:div>
    <w:div w:id="1370378254">
      <w:bodyDiv w:val="1"/>
      <w:marLeft w:val="0"/>
      <w:marRight w:val="0"/>
      <w:marTop w:val="0"/>
      <w:marBottom w:val="0"/>
      <w:divBdr>
        <w:top w:val="none" w:sz="0" w:space="0" w:color="auto"/>
        <w:left w:val="none" w:sz="0" w:space="0" w:color="auto"/>
        <w:bottom w:val="none" w:sz="0" w:space="0" w:color="auto"/>
        <w:right w:val="none" w:sz="0" w:space="0" w:color="auto"/>
      </w:divBdr>
    </w:div>
    <w:div w:id="1373771692">
      <w:bodyDiv w:val="1"/>
      <w:marLeft w:val="0"/>
      <w:marRight w:val="0"/>
      <w:marTop w:val="0"/>
      <w:marBottom w:val="0"/>
      <w:divBdr>
        <w:top w:val="none" w:sz="0" w:space="0" w:color="auto"/>
        <w:left w:val="none" w:sz="0" w:space="0" w:color="auto"/>
        <w:bottom w:val="none" w:sz="0" w:space="0" w:color="auto"/>
        <w:right w:val="none" w:sz="0" w:space="0" w:color="auto"/>
      </w:divBdr>
    </w:div>
    <w:div w:id="1379625971">
      <w:bodyDiv w:val="1"/>
      <w:marLeft w:val="0"/>
      <w:marRight w:val="0"/>
      <w:marTop w:val="0"/>
      <w:marBottom w:val="0"/>
      <w:divBdr>
        <w:top w:val="none" w:sz="0" w:space="0" w:color="auto"/>
        <w:left w:val="none" w:sz="0" w:space="0" w:color="auto"/>
        <w:bottom w:val="none" w:sz="0" w:space="0" w:color="auto"/>
        <w:right w:val="none" w:sz="0" w:space="0" w:color="auto"/>
      </w:divBdr>
    </w:div>
    <w:div w:id="1392465580">
      <w:bodyDiv w:val="1"/>
      <w:marLeft w:val="0"/>
      <w:marRight w:val="0"/>
      <w:marTop w:val="0"/>
      <w:marBottom w:val="0"/>
      <w:divBdr>
        <w:top w:val="none" w:sz="0" w:space="0" w:color="auto"/>
        <w:left w:val="none" w:sz="0" w:space="0" w:color="auto"/>
        <w:bottom w:val="none" w:sz="0" w:space="0" w:color="auto"/>
        <w:right w:val="none" w:sz="0" w:space="0" w:color="auto"/>
      </w:divBdr>
    </w:div>
    <w:div w:id="1400207010">
      <w:bodyDiv w:val="1"/>
      <w:marLeft w:val="0"/>
      <w:marRight w:val="0"/>
      <w:marTop w:val="0"/>
      <w:marBottom w:val="0"/>
      <w:divBdr>
        <w:top w:val="none" w:sz="0" w:space="0" w:color="auto"/>
        <w:left w:val="none" w:sz="0" w:space="0" w:color="auto"/>
        <w:bottom w:val="none" w:sz="0" w:space="0" w:color="auto"/>
        <w:right w:val="none" w:sz="0" w:space="0" w:color="auto"/>
      </w:divBdr>
    </w:div>
    <w:div w:id="1402361385">
      <w:bodyDiv w:val="1"/>
      <w:marLeft w:val="0"/>
      <w:marRight w:val="0"/>
      <w:marTop w:val="0"/>
      <w:marBottom w:val="0"/>
      <w:divBdr>
        <w:top w:val="none" w:sz="0" w:space="0" w:color="auto"/>
        <w:left w:val="none" w:sz="0" w:space="0" w:color="auto"/>
        <w:bottom w:val="none" w:sz="0" w:space="0" w:color="auto"/>
        <w:right w:val="none" w:sz="0" w:space="0" w:color="auto"/>
      </w:divBdr>
    </w:div>
    <w:div w:id="1406799369">
      <w:bodyDiv w:val="1"/>
      <w:marLeft w:val="0"/>
      <w:marRight w:val="0"/>
      <w:marTop w:val="0"/>
      <w:marBottom w:val="0"/>
      <w:divBdr>
        <w:top w:val="none" w:sz="0" w:space="0" w:color="auto"/>
        <w:left w:val="none" w:sz="0" w:space="0" w:color="auto"/>
        <w:bottom w:val="none" w:sz="0" w:space="0" w:color="auto"/>
        <w:right w:val="none" w:sz="0" w:space="0" w:color="auto"/>
      </w:divBdr>
    </w:div>
    <w:div w:id="1408918639">
      <w:bodyDiv w:val="1"/>
      <w:marLeft w:val="0"/>
      <w:marRight w:val="0"/>
      <w:marTop w:val="0"/>
      <w:marBottom w:val="0"/>
      <w:divBdr>
        <w:top w:val="none" w:sz="0" w:space="0" w:color="auto"/>
        <w:left w:val="none" w:sz="0" w:space="0" w:color="auto"/>
        <w:bottom w:val="none" w:sz="0" w:space="0" w:color="auto"/>
        <w:right w:val="none" w:sz="0" w:space="0" w:color="auto"/>
      </w:divBdr>
    </w:div>
    <w:div w:id="1450469458">
      <w:bodyDiv w:val="1"/>
      <w:marLeft w:val="0"/>
      <w:marRight w:val="0"/>
      <w:marTop w:val="0"/>
      <w:marBottom w:val="0"/>
      <w:divBdr>
        <w:top w:val="none" w:sz="0" w:space="0" w:color="auto"/>
        <w:left w:val="none" w:sz="0" w:space="0" w:color="auto"/>
        <w:bottom w:val="none" w:sz="0" w:space="0" w:color="auto"/>
        <w:right w:val="none" w:sz="0" w:space="0" w:color="auto"/>
      </w:divBdr>
    </w:div>
    <w:div w:id="1451821129">
      <w:bodyDiv w:val="1"/>
      <w:marLeft w:val="0"/>
      <w:marRight w:val="0"/>
      <w:marTop w:val="0"/>
      <w:marBottom w:val="0"/>
      <w:divBdr>
        <w:top w:val="none" w:sz="0" w:space="0" w:color="auto"/>
        <w:left w:val="none" w:sz="0" w:space="0" w:color="auto"/>
        <w:bottom w:val="none" w:sz="0" w:space="0" w:color="auto"/>
        <w:right w:val="none" w:sz="0" w:space="0" w:color="auto"/>
      </w:divBdr>
    </w:div>
    <w:div w:id="1454861217">
      <w:bodyDiv w:val="1"/>
      <w:marLeft w:val="0"/>
      <w:marRight w:val="0"/>
      <w:marTop w:val="0"/>
      <w:marBottom w:val="0"/>
      <w:divBdr>
        <w:top w:val="none" w:sz="0" w:space="0" w:color="auto"/>
        <w:left w:val="none" w:sz="0" w:space="0" w:color="auto"/>
        <w:bottom w:val="none" w:sz="0" w:space="0" w:color="auto"/>
        <w:right w:val="none" w:sz="0" w:space="0" w:color="auto"/>
      </w:divBdr>
    </w:div>
    <w:div w:id="1476412514">
      <w:bodyDiv w:val="1"/>
      <w:marLeft w:val="0"/>
      <w:marRight w:val="0"/>
      <w:marTop w:val="0"/>
      <w:marBottom w:val="0"/>
      <w:divBdr>
        <w:top w:val="none" w:sz="0" w:space="0" w:color="auto"/>
        <w:left w:val="none" w:sz="0" w:space="0" w:color="auto"/>
        <w:bottom w:val="none" w:sz="0" w:space="0" w:color="auto"/>
        <w:right w:val="none" w:sz="0" w:space="0" w:color="auto"/>
      </w:divBdr>
    </w:div>
    <w:div w:id="1477382038">
      <w:bodyDiv w:val="1"/>
      <w:marLeft w:val="0"/>
      <w:marRight w:val="0"/>
      <w:marTop w:val="0"/>
      <w:marBottom w:val="0"/>
      <w:divBdr>
        <w:top w:val="none" w:sz="0" w:space="0" w:color="auto"/>
        <w:left w:val="none" w:sz="0" w:space="0" w:color="auto"/>
        <w:bottom w:val="none" w:sz="0" w:space="0" w:color="auto"/>
        <w:right w:val="none" w:sz="0" w:space="0" w:color="auto"/>
      </w:divBdr>
    </w:div>
    <w:div w:id="1505245597">
      <w:bodyDiv w:val="1"/>
      <w:marLeft w:val="0"/>
      <w:marRight w:val="0"/>
      <w:marTop w:val="0"/>
      <w:marBottom w:val="0"/>
      <w:divBdr>
        <w:top w:val="none" w:sz="0" w:space="0" w:color="auto"/>
        <w:left w:val="none" w:sz="0" w:space="0" w:color="auto"/>
        <w:bottom w:val="none" w:sz="0" w:space="0" w:color="auto"/>
        <w:right w:val="none" w:sz="0" w:space="0" w:color="auto"/>
      </w:divBdr>
    </w:div>
    <w:div w:id="1518496839">
      <w:bodyDiv w:val="1"/>
      <w:marLeft w:val="0"/>
      <w:marRight w:val="0"/>
      <w:marTop w:val="0"/>
      <w:marBottom w:val="0"/>
      <w:divBdr>
        <w:top w:val="none" w:sz="0" w:space="0" w:color="auto"/>
        <w:left w:val="none" w:sz="0" w:space="0" w:color="auto"/>
        <w:bottom w:val="none" w:sz="0" w:space="0" w:color="auto"/>
        <w:right w:val="none" w:sz="0" w:space="0" w:color="auto"/>
      </w:divBdr>
    </w:div>
    <w:div w:id="1519854889">
      <w:bodyDiv w:val="1"/>
      <w:marLeft w:val="0"/>
      <w:marRight w:val="0"/>
      <w:marTop w:val="0"/>
      <w:marBottom w:val="0"/>
      <w:divBdr>
        <w:top w:val="none" w:sz="0" w:space="0" w:color="auto"/>
        <w:left w:val="none" w:sz="0" w:space="0" w:color="auto"/>
        <w:bottom w:val="none" w:sz="0" w:space="0" w:color="auto"/>
        <w:right w:val="none" w:sz="0" w:space="0" w:color="auto"/>
      </w:divBdr>
    </w:div>
    <w:div w:id="1523740975">
      <w:bodyDiv w:val="1"/>
      <w:marLeft w:val="0"/>
      <w:marRight w:val="0"/>
      <w:marTop w:val="0"/>
      <w:marBottom w:val="0"/>
      <w:divBdr>
        <w:top w:val="none" w:sz="0" w:space="0" w:color="auto"/>
        <w:left w:val="none" w:sz="0" w:space="0" w:color="auto"/>
        <w:bottom w:val="none" w:sz="0" w:space="0" w:color="auto"/>
        <w:right w:val="none" w:sz="0" w:space="0" w:color="auto"/>
      </w:divBdr>
    </w:div>
    <w:div w:id="1533348750">
      <w:bodyDiv w:val="1"/>
      <w:marLeft w:val="0"/>
      <w:marRight w:val="0"/>
      <w:marTop w:val="0"/>
      <w:marBottom w:val="0"/>
      <w:divBdr>
        <w:top w:val="none" w:sz="0" w:space="0" w:color="auto"/>
        <w:left w:val="none" w:sz="0" w:space="0" w:color="auto"/>
        <w:bottom w:val="none" w:sz="0" w:space="0" w:color="auto"/>
        <w:right w:val="none" w:sz="0" w:space="0" w:color="auto"/>
      </w:divBdr>
    </w:div>
    <w:div w:id="1539050032">
      <w:bodyDiv w:val="1"/>
      <w:marLeft w:val="0"/>
      <w:marRight w:val="0"/>
      <w:marTop w:val="0"/>
      <w:marBottom w:val="0"/>
      <w:divBdr>
        <w:top w:val="none" w:sz="0" w:space="0" w:color="auto"/>
        <w:left w:val="none" w:sz="0" w:space="0" w:color="auto"/>
        <w:bottom w:val="none" w:sz="0" w:space="0" w:color="auto"/>
        <w:right w:val="none" w:sz="0" w:space="0" w:color="auto"/>
      </w:divBdr>
    </w:div>
    <w:div w:id="1541279432">
      <w:bodyDiv w:val="1"/>
      <w:marLeft w:val="0"/>
      <w:marRight w:val="0"/>
      <w:marTop w:val="0"/>
      <w:marBottom w:val="0"/>
      <w:divBdr>
        <w:top w:val="none" w:sz="0" w:space="0" w:color="auto"/>
        <w:left w:val="none" w:sz="0" w:space="0" w:color="auto"/>
        <w:bottom w:val="none" w:sz="0" w:space="0" w:color="auto"/>
        <w:right w:val="none" w:sz="0" w:space="0" w:color="auto"/>
      </w:divBdr>
    </w:div>
    <w:div w:id="1543012314">
      <w:bodyDiv w:val="1"/>
      <w:marLeft w:val="0"/>
      <w:marRight w:val="0"/>
      <w:marTop w:val="0"/>
      <w:marBottom w:val="0"/>
      <w:divBdr>
        <w:top w:val="none" w:sz="0" w:space="0" w:color="auto"/>
        <w:left w:val="none" w:sz="0" w:space="0" w:color="auto"/>
        <w:bottom w:val="none" w:sz="0" w:space="0" w:color="auto"/>
        <w:right w:val="none" w:sz="0" w:space="0" w:color="auto"/>
      </w:divBdr>
    </w:div>
    <w:div w:id="1560243901">
      <w:bodyDiv w:val="1"/>
      <w:marLeft w:val="0"/>
      <w:marRight w:val="0"/>
      <w:marTop w:val="0"/>
      <w:marBottom w:val="0"/>
      <w:divBdr>
        <w:top w:val="none" w:sz="0" w:space="0" w:color="auto"/>
        <w:left w:val="none" w:sz="0" w:space="0" w:color="auto"/>
        <w:bottom w:val="none" w:sz="0" w:space="0" w:color="auto"/>
        <w:right w:val="none" w:sz="0" w:space="0" w:color="auto"/>
      </w:divBdr>
    </w:div>
    <w:div w:id="1561942254">
      <w:bodyDiv w:val="1"/>
      <w:marLeft w:val="0"/>
      <w:marRight w:val="0"/>
      <w:marTop w:val="0"/>
      <w:marBottom w:val="0"/>
      <w:divBdr>
        <w:top w:val="none" w:sz="0" w:space="0" w:color="auto"/>
        <w:left w:val="none" w:sz="0" w:space="0" w:color="auto"/>
        <w:bottom w:val="none" w:sz="0" w:space="0" w:color="auto"/>
        <w:right w:val="none" w:sz="0" w:space="0" w:color="auto"/>
      </w:divBdr>
    </w:div>
    <w:div w:id="1562129329">
      <w:bodyDiv w:val="1"/>
      <w:marLeft w:val="0"/>
      <w:marRight w:val="0"/>
      <w:marTop w:val="0"/>
      <w:marBottom w:val="0"/>
      <w:divBdr>
        <w:top w:val="none" w:sz="0" w:space="0" w:color="auto"/>
        <w:left w:val="none" w:sz="0" w:space="0" w:color="auto"/>
        <w:bottom w:val="none" w:sz="0" w:space="0" w:color="auto"/>
        <w:right w:val="none" w:sz="0" w:space="0" w:color="auto"/>
      </w:divBdr>
    </w:div>
    <w:div w:id="1580208465">
      <w:bodyDiv w:val="1"/>
      <w:marLeft w:val="0"/>
      <w:marRight w:val="0"/>
      <w:marTop w:val="0"/>
      <w:marBottom w:val="0"/>
      <w:divBdr>
        <w:top w:val="none" w:sz="0" w:space="0" w:color="auto"/>
        <w:left w:val="none" w:sz="0" w:space="0" w:color="auto"/>
        <w:bottom w:val="none" w:sz="0" w:space="0" w:color="auto"/>
        <w:right w:val="none" w:sz="0" w:space="0" w:color="auto"/>
      </w:divBdr>
    </w:div>
    <w:div w:id="1581716283">
      <w:bodyDiv w:val="1"/>
      <w:marLeft w:val="0"/>
      <w:marRight w:val="0"/>
      <w:marTop w:val="0"/>
      <w:marBottom w:val="0"/>
      <w:divBdr>
        <w:top w:val="none" w:sz="0" w:space="0" w:color="auto"/>
        <w:left w:val="none" w:sz="0" w:space="0" w:color="auto"/>
        <w:bottom w:val="none" w:sz="0" w:space="0" w:color="auto"/>
        <w:right w:val="none" w:sz="0" w:space="0" w:color="auto"/>
      </w:divBdr>
    </w:div>
    <w:div w:id="1599102412">
      <w:bodyDiv w:val="1"/>
      <w:marLeft w:val="0"/>
      <w:marRight w:val="0"/>
      <w:marTop w:val="0"/>
      <w:marBottom w:val="0"/>
      <w:divBdr>
        <w:top w:val="none" w:sz="0" w:space="0" w:color="auto"/>
        <w:left w:val="none" w:sz="0" w:space="0" w:color="auto"/>
        <w:bottom w:val="none" w:sz="0" w:space="0" w:color="auto"/>
        <w:right w:val="none" w:sz="0" w:space="0" w:color="auto"/>
      </w:divBdr>
    </w:div>
    <w:div w:id="1599752169">
      <w:bodyDiv w:val="1"/>
      <w:marLeft w:val="0"/>
      <w:marRight w:val="0"/>
      <w:marTop w:val="0"/>
      <w:marBottom w:val="0"/>
      <w:divBdr>
        <w:top w:val="none" w:sz="0" w:space="0" w:color="auto"/>
        <w:left w:val="none" w:sz="0" w:space="0" w:color="auto"/>
        <w:bottom w:val="none" w:sz="0" w:space="0" w:color="auto"/>
        <w:right w:val="none" w:sz="0" w:space="0" w:color="auto"/>
      </w:divBdr>
    </w:div>
    <w:div w:id="1600526084">
      <w:bodyDiv w:val="1"/>
      <w:marLeft w:val="0"/>
      <w:marRight w:val="0"/>
      <w:marTop w:val="0"/>
      <w:marBottom w:val="0"/>
      <w:divBdr>
        <w:top w:val="none" w:sz="0" w:space="0" w:color="auto"/>
        <w:left w:val="none" w:sz="0" w:space="0" w:color="auto"/>
        <w:bottom w:val="none" w:sz="0" w:space="0" w:color="auto"/>
        <w:right w:val="none" w:sz="0" w:space="0" w:color="auto"/>
      </w:divBdr>
    </w:div>
    <w:div w:id="1606882558">
      <w:bodyDiv w:val="1"/>
      <w:marLeft w:val="0"/>
      <w:marRight w:val="0"/>
      <w:marTop w:val="0"/>
      <w:marBottom w:val="0"/>
      <w:divBdr>
        <w:top w:val="none" w:sz="0" w:space="0" w:color="auto"/>
        <w:left w:val="none" w:sz="0" w:space="0" w:color="auto"/>
        <w:bottom w:val="none" w:sz="0" w:space="0" w:color="auto"/>
        <w:right w:val="none" w:sz="0" w:space="0" w:color="auto"/>
      </w:divBdr>
    </w:div>
    <w:div w:id="1614824214">
      <w:bodyDiv w:val="1"/>
      <w:marLeft w:val="0"/>
      <w:marRight w:val="0"/>
      <w:marTop w:val="0"/>
      <w:marBottom w:val="0"/>
      <w:divBdr>
        <w:top w:val="none" w:sz="0" w:space="0" w:color="auto"/>
        <w:left w:val="none" w:sz="0" w:space="0" w:color="auto"/>
        <w:bottom w:val="none" w:sz="0" w:space="0" w:color="auto"/>
        <w:right w:val="none" w:sz="0" w:space="0" w:color="auto"/>
      </w:divBdr>
    </w:div>
    <w:div w:id="1625236748">
      <w:bodyDiv w:val="1"/>
      <w:marLeft w:val="0"/>
      <w:marRight w:val="0"/>
      <w:marTop w:val="0"/>
      <w:marBottom w:val="0"/>
      <w:divBdr>
        <w:top w:val="none" w:sz="0" w:space="0" w:color="auto"/>
        <w:left w:val="none" w:sz="0" w:space="0" w:color="auto"/>
        <w:bottom w:val="none" w:sz="0" w:space="0" w:color="auto"/>
        <w:right w:val="none" w:sz="0" w:space="0" w:color="auto"/>
      </w:divBdr>
    </w:div>
    <w:div w:id="1625773296">
      <w:bodyDiv w:val="1"/>
      <w:marLeft w:val="0"/>
      <w:marRight w:val="0"/>
      <w:marTop w:val="0"/>
      <w:marBottom w:val="0"/>
      <w:divBdr>
        <w:top w:val="none" w:sz="0" w:space="0" w:color="auto"/>
        <w:left w:val="none" w:sz="0" w:space="0" w:color="auto"/>
        <w:bottom w:val="none" w:sz="0" w:space="0" w:color="auto"/>
        <w:right w:val="none" w:sz="0" w:space="0" w:color="auto"/>
      </w:divBdr>
    </w:div>
    <w:div w:id="1633051469">
      <w:bodyDiv w:val="1"/>
      <w:marLeft w:val="0"/>
      <w:marRight w:val="0"/>
      <w:marTop w:val="0"/>
      <w:marBottom w:val="0"/>
      <w:divBdr>
        <w:top w:val="none" w:sz="0" w:space="0" w:color="auto"/>
        <w:left w:val="none" w:sz="0" w:space="0" w:color="auto"/>
        <w:bottom w:val="none" w:sz="0" w:space="0" w:color="auto"/>
        <w:right w:val="none" w:sz="0" w:space="0" w:color="auto"/>
      </w:divBdr>
    </w:div>
    <w:div w:id="1636982647">
      <w:bodyDiv w:val="1"/>
      <w:marLeft w:val="0"/>
      <w:marRight w:val="0"/>
      <w:marTop w:val="0"/>
      <w:marBottom w:val="0"/>
      <w:divBdr>
        <w:top w:val="none" w:sz="0" w:space="0" w:color="auto"/>
        <w:left w:val="none" w:sz="0" w:space="0" w:color="auto"/>
        <w:bottom w:val="none" w:sz="0" w:space="0" w:color="auto"/>
        <w:right w:val="none" w:sz="0" w:space="0" w:color="auto"/>
      </w:divBdr>
    </w:div>
    <w:div w:id="1646812784">
      <w:bodyDiv w:val="1"/>
      <w:marLeft w:val="0"/>
      <w:marRight w:val="0"/>
      <w:marTop w:val="0"/>
      <w:marBottom w:val="0"/>
      <w:divBdr>
        <w:top w:val="none" w:sz="0" w:space="0" w:color="auto"/>
        <w:left w:val="none" w:sz="0" w:space="0" w:color="auto"/>
        <w:bottom w:val="none" w:sz="0" w:space="0" w:color="auto"/>
        <w:right w:val="none" w:sz="0" w:space="0" w:color="auto"/>
      </w:divBdr>
    </w:div>
    <w:div w:id="1663050142">
      <w:bodyDiv w:val="1"/>
      <w:marLeft w:val="0"/>
      <w:marRight w:val="0"/>
      <w:marTop w:val="0"/>
      <w:marBottom w:val="0"/>
      <w:divBdr>
        <w:top w:val="none" w:sz="0" w:space="0" w:color="auto"/>
        <w:left w:val="none" w:sz="0" w:space="0" w:color="auto"/>
        <w:bottom w:val="none" w:sz="0" w:space="0" w:color="auto"/>
        <w:right w:val="none" w:sz="0" w:space="0" w:color="auto"/>
      </w:divBdr>
    </w:div>
    <w:div w:id="1666786104">
      <w:bodyDiv w:val="1"/>
      <w:marLeft w:val="0"/>
      <w:marRight w:val="0"/>
      <w:marTop w:val="0"/>
      <w:marBottom w:val="0"/>
      <w:divBdr>
        <w:top w:val="none" w:sz="0" w:space="0" w:color="auto"/>
        <w:left w:val="none" w:sz="0" w:space="0" w:color="auto"/>
        <w:bottom w:val="none" w:sz="0" w:space="0" w:color="auto"/>
        <w:right w:val="none" w:sz="0" w:space="0" w:color="auto"/>
      </w:divBdr>
    </w:div>
    <w:div w:id="1667049123">
      <w:bodyDiv w:val="1"/>
      <w:marLeft w:val="0"/>
      <w:marRight w:val="0"/>
      <w:marTop w:val="0"/>
      <w:marBottom w:val="0"/>
      <w:divBdr>
        <w:top w:val="none" w:sz="0" w:space="0" w:color="auto"/>
        <w:left w:val="none" w:sz="0" w:space="0" w:color="auto"/>
        <w:bottom w:val="none" w:sz="0" w:space="0" w:color="auto"/>
        <w:right w:val="none" w:sz="0" w:space="0" w:color="auto"/>
      </w:divBdr>
    </w:div>
    <w:div w:id="1667396687">
      <w:bodyDiv w:val="1"/>
      <w:marLeft w:val="0"/>
      <w:marRight w:val="0"/>
      <w:marTop w:val="0"/>
      <w:marBottom w:val="0"/>
      <w:divBdr>
        <w:top w:val="none" w:sz="0" w:space="0" w:color="auto"/>
        <w:left w:val="none" w:sz="0" w:space="0" w:color="auto"/>
        <w:bottom w:val="none" w:sz="0" w:space="0" w:color="auto"/>
        <w:right w:val="none" w:sz="0" w:space="0" w:color="auto"/>
      </w:divBdr>
    </w:div>
    <w:div w:id="1669138179">
      <w:bodyDiv w:val="1"/>
      <w:marLeft w:val="0"/>
      <w:marRight w:val="0"/>
      <w:marTop w:val="0"/>
      <w:marBottom w:val="0"/>
      <w:divBdr>
        <w:top w:val="none" w:sz="0" w:space="0" w:color="auto"/>
        <w:left w:val="none" w:sz="0" w:space="0" w:color="auto"/>
        <w:bottom w:val="none" w:sz="0" w:space="0" w:color="auto"/>
        <w:right w:val="none" w:sz="0" w:space="0" w:color="auto"/>
      </w:divBdr>
    </w:div>
    <w:div w:id="1677421119">
      <w:bodyDiv w:val="1"/>
      <w:marLeft w:val="0"/>
      <w:marRight w:val="0"/>
      <w:marTop w:val="0"/>
      <w:marBottom w:val="0"/>
      <w:divBdr>
        <w:top w:val="none" w:sz="0" w:space="0" w:color="auto"/>
        <w:left w:val="none" w:sz="0" w:space="0" w:color="auto"/>
        <w:bottom w:val="none" w:sz="0" w:space="0" w:color="auto"/>
        <w:right w:val="none" w:sz="0" w:space="0" w:color="auto"/>
      </w:divBdr>
    </w:div>
    <w:div w:id="1684283848">
      <w:bodyDiv w:val="1"/>
      <w:marLeft w:val="0"/>
      <w:marRight w:val="0"/>
      <w:marTop w:val="0"/>
      <w:marBottom w:val="0"/>
      <w:divBdr>
        <w:top w:val="none" w:sz="0" w:space="0" w:color="auto"/>
        <w:left w:val="none" w:sz="0" w:space="0" w:color="auto"/>
        <w:bottom w:val="none" w:sz="0" w:space="0" w:color="auto"/>
        <w:right w:val="none" w:sz="0" w:space="0" w:color="auto"/>
      </w:divBdr>
    </w:div>
    <w:div w:id="1694307676">
      <w:bodyDiv w:val="1"/>
      <w:marLeft w:val="0"/>
      <w:marRight w:val="0"/>
      <w:marTop w:val="0"/>
      <w:marBottom w:val="0"/>
      <w:divBdr>
        <w:top w:val="none" w:sz="0" w:space="0" w:color="auto"/>
        <w:left w:val="none" w:sz="0" w:space="0" w:color="auto"/>
        <w:bottom w:val="none" w:sz="0" w:space="0" w:color="auto"/>
        <w:right w:val="none" w:sz="0" w:space="0" w:color="auto"/>
      </w:divBdr>
    </w:div>
    <w:div w:id="1697779198">
      <w:bodyDiv w:val="1"/>
      <w:marLeft w:val="0"/>
      <w:marRight w:val="0"/>
      <w:marTop w:val="0"/>
      <w:marBottom w:val="0"/>
      <w:divBdr>
        <w:top w:val="none" w:sz="0" w:space="0" w:color="auto"/>
        <w:left w:val="none" w:sz="0" w:space="0" w:color="auto"/>
        <w:bottom w:val="none" w:sz="0" w:space="0" w:color="auto"/>
        <w:right w:val="none" w:sz="0" w:space="0" w:color="auto"/>
      </w:divBdr>
    </w:div>
    <w:div w:id="1707681053">
      <w:bodyDiv w:val="1"/>
      <w:marLeft w:val="0"/>
      <w:marRight w:val="0"/>
      <w:marTop w:val="0"/>
      <w:marBottom w:val="0"/>
      <w:divBdr>
        <w:top w:val="none" w:sz="0" w:space="0" w:color="auto"/>
        <w:left w:val="none" w:sz="0" w:space="0" w:color="auto"/>
        <w:bottom w:val="none" w:sz="0" w:space="0" w:color="auto"/>
        <w:right w:val="none" w:sz="0" w:space="0" w:color="auto"/>
      </w:divBdr>
    </w:div>
    <w:div w:id="1720931947">
      <w:bodyDiv w:val="1"/>
      <w:marLeft w:val="0"/>
      <w:marRight w:val="0"/>
      <w:marTop w:val="0"/>
      <w:marBottom w:val="0"/>
      <w:divBdr>
        <w:top w:val="none" w:sz="0" w:space="0" w:color="auto"/>
        <w:left w:val="none" w:sz="0" w:space="0" w:color="auto"/>
        <w:bottom w:val="none" w:sz="0" w:space="0" w:color="auto"/>
        <w:right w:val="none" w:sz="0" w:space="0" w:color="auto"/>
      </w:divBdr>
    </w:div>
    <w:div w:id="1721786061">
      <w:bodyDiv w:val="1"/>
      <w:marLeft w:val="0"/>
      <w:marRight w:val="0"/>
      <w:marTop w:val="0"/>
      <w:marBottom w:val="0"/>
      <w:divBdr>
        <w:top w:val="none" w:sz="0" w:space="0" w:color="auto"/>
        <w:left w:val="none" w:sz="0" w:space="0" w:color="auto"/>
        <w:bottom w:val="none" w:sz="0" w:space="0" w:color="auto"/>
        <w:right w:val="none" w:sz="0" w:space="0" w:color="auto"/>
      </w:divBdr>
    </w:div>
    <w:div w:id="1722435265">
      <w:bodyDiv w:val="1"/>
      <w:marLeft w:val="0"/>
      <w:marRight w:val="0"/>
      <w:marTop w:val="0"/>
      <w:marBottom w:val="0"/>
      <w:divBdr>
        <w:top w:val="none" w:sz="0" w:space="0" w:color="auto"/>
        <w:left w:val="none" w:sz="0" w:space="0" w:color="auto"/>
        <w:bottom w:val="none" w:sz="0" w:space="0" w:color="auto"/>
        <w:right w:val="none" w:sz="0" w:space="0" w:color="auto"/>
      </w:divBdr>
    </w:div>
    <w:div w:id="1722633489">
      <w:bodyDiv w:val="1"/>
      <w:marLeft w:val="0"/>
      <w:marRight w:val="0"/>
      <w:marTop w:val="0"/>
      <w:marBottom w:val="0"/>
      <w:divBdr>
        <w:top w:val="none" w:sz="0" w:space="0" w:color="auto"/>
        <w:left w:val="none" w:sz="0" w:space="0" w:color="auto"/>
        <w:bottom w:val="none" w:sz="0" w:space="0" w:color="auto"/>
        <w:right w:val="none" w:sz="0" w:space="0" w:color="auto"/>
      </w:divBdr>
    </w:div>
    <w:div w:id="1728801704">
      <w:bodyDiv w:val="1"/>
      <w:marLeft w:val="0"/>
      <w:marRight w:val="0"/>
      <w:marTop w:val="0"/>
      <w:marBottom w:val="0"/>
      <w:divBdr>
        <w:top w:val="none" w:sz="0" w:space="0" w:color="auto"/>
        <w:left w:val="none" w:sz="0" w:space="0" w:color="auto"/>
        <w:bottom w:val="none" w:sz="0" w:space="0" w:color="auto"/>
        <w:right w:val="none" w:sz="0" w:space="0" w:color="auto"/>
      </w:divBdr>
    </w:div>
    <w:div w:id="1732772371">
      <w:bodyDiv w:val="1"/>
      <w:marLeft w:val="0"/>
      <w:marRight w:val="0"/>
      <w:marTop w:val="0"/>
      <w:marBottom w:val="0"/>
      <w:divBdr>
        <w:top w:val="none" w:sz="0" w:space="0" w:color="auto"/>
        <w:left w:val="none" w:sz="0" w:space="0" w:color="auto"/>
        <w:bottom w:val="none" w:sz="0" w:space="0" w:color="auto"/>
        <w:right w:val="none" w:sz="0" w:space="0" w:color="auto"/>
      </w:divBdr>
    </w:div>
    <w:div w:id="1735347586">
      <w:bodyDiv w:val="1"/>
      <w:marLeft w:val="0"/>
      <w:marRight w:val="0"/>
      <w:marTop w:val="0"/>
      <w:marBottom w:val="0"/>
      <w:divBdr>
        <w:top w:val="none" w:sz="0" w:space="0" w:color="auto"/>
        <w:left w:val="none" w:sz="0" w:space="0" w:color="auto"/>
        <w:bottom w:val="none" w:sz="0" w:space="0" w:color="auto"/>
        <w:right w:val="none" w:sz="0" w:space="0" w:color="auto"/>
      </w:divBdr>
    </w:div>
    <w:div w:id="1737433482">
      <w:bodyDiv w:val="1"/>
      <w:marLeft w:val="0"/>
      <w:marRight w:val="0"/>
      <w:marTop w:val="0"/>
      <w:marBottom w:val="0"/>
      <w:divBdr>
        <w:top w:val="none" w:sz="0" w:space="0" w:color="auto"/>
        <w:left w:val="none" w:sz="0" w:space="0" w:color="auto"/>
        <w:bottom w:val="none" w:sz="0" w:space="0" w:color="auto"/>
        <w:right w:val="none" w:sz="0" w:space="0" w:color="auto"/>
      </w:divBdr>
      <w:divsChild>
        <w:div w:id="583534115">
          <w:marLeft w:val="418"/>
          <w:marRight w:val="0"/>
          <w:marTop w:val="0"/>
          <w:marBottom w:val="0"/>
          <w:divBdr>
            <w:top w:val="none" w:sz="0" w:space="0" w:color="auto"/>
            <w:left w:val="none" w:sz="0" w:space="0" w:color="auto"/>
            <w:bottom w:val="none" w:sz="0" w:space="0" w:color="auto"/>
            <w:right w:val="none" w:sz="0" w:space="0" w:color="auto"/>
          </w:divBdr>
        </w:div>
        <w:div w:id="625546586">
          <w:marLeft w:val="418"/>
          <w:marRight w:val="0"/>
          <w:marTop w:val="0"/>
          <w:marBottom w:val="0"/>
          <w:divBdr>
            <w:top w:val="none" w:sz="0" w:space="0" w:color="auto"/>
            <w:left w:val="none" w:sz="0" w:space="0" w:color="auto"/>
            <w:bottom w:val="none" w:sz="0" w:space="0" w:color="auto"/>
            <w:right w:val="none" w:sz="0" w:space="0" w:color="auto"/>
          </w:divBdr>
        </w:div>
        <w:div w:id="1280841924">
          <w:marLeft w:val="418"/>
          <w:marRight w:val="0"/>
          <w:marTop w:val="0"/>
          <w:marBottom w:val="0"/>
          <w:divBdr>
            <w:top w:val="none" w:sz="0" w:space="0" w:color="auto"/>
            <w:left w:val="none" w:sz="0" w:space="0" w:color="auto"/>
            <w:bottom w:val="none" w:sz="0" w:space="0" w:color="auto"/>
            <w:right w:val="none" w:sz="0" w:space="0" w:color="auto"/>
          </w:divBdr>
        </w:div>
      </w:divsChild>
    </w:div>
    <w:div w:id="1747342258">
      <w:bodyDiv w:val="1"/>
      <w:marLeft w:val="0"/>
      <w:marRight w:val="0"/>
      <w:marTop w:val="0"/>
      <w:marBottom w:val="0"/>
      <w:divBdr>
        <w:top w:val="none" w:sz="0" w:space="0" w:color="auto"/>
        <w:left w:val="none" w:sz="0" w:space="0" w:color="auto"/>
        <w:bottom w:val="none" w:sz="0" w:space="0" w:color="auto"/>
        <w:right w:val="none" w:sz="0" w:space="0" w:color="auto"/>
      </w:divBdr>
    </w:div>
    <w:div w:id="1776320038">
      <w:bodyDiv w:val="1"/>
      <w:marLeft w:val="0"/>
      <w:marRight w:val="0"/>
      <w:marTop w:val="0"/>
      <w:marBottom w:val="0"/>
      <w:divBdr>
        <w:top w:val="none" w:sz="0" w:space="0" w:color="auto"/>
        <w:left w:val="none" w:sz="0" w:space="0" w:color="auto"/>
        <w:bottom w:val="none" w:sz="0" w:space="0" w:color="auto"/>
        <w:right w:val="none" w:sz="0" w:space="0" w:color="auto"/>
      </w:divBdr>
    </w:div>
    <w:div w:id="1786582020">
      <w:bodyDiv w:val="1"/>
      <w:marLeft w:val="0"/>
      <w:marRight w:val="0"/>
      <w:marTop w:val="0"/>
      <w:marBottom w:val="0"/>
      <w:divBdr>
        <w:top w:val="none" w:sz="0" w:space="0" w:color="auto"/>
        <w:left w:val="none" w:sz="0" w:space="0" w:color="auto"/>
        <w:bottom w:val="none" w:sz="0" w:space="0" w:color="auto"/>
        <w:right w:val="none" w:sz="0" w:space="0" w:color="auto"/>
      </w:divBdr>
    </w:div>
    <w:div w:id="1788040105">
      <w:bodyDiv w:val="1"/>
      <w:marLeft w:val="0"/>
      <w:marRight w:val="0"/>
      <w:marTop w:val="0"/>
      <w:marBottom w:val="0"/>
      <w:divBdr>
        <w:top w:val="none" w:sz="0" w:space="0" w:color="auto"/>
        <w:left w:val="none" w:sz="0" w:space="0" w:color="auto"/>
        <w:bottom w:val="none" w:sz="0" w:space="0" w:color="auto"/>
        <w:right w:val="none" w:sz="0" w:space="0" w:color="auto"/>
      </w:divBdr>
    </w:div>
    <w:div w:id="1791700817">
      <w:bodyDiv w:val="1"/>
      <w:marLeft w:val="0"/>
      <w:marRight w:val="0"/>
      <w:marTop w:val="0"/>
      <w:marBottom w:val="0"/>
      <w:divBdr>
        <w:top w:val="none" w:sz="0" w:space="0" w:color="auto"/>
        <w:left w:val="none" w:sz="0" w:space="0" w:color="auto"/>
        <w:bottom w:val="none" w:sz="0" w:space="0" w:color="auto"/>
        <w:right w:val="none" w:sz="0" w:space="0" w:color="auto"/>
      </w:divBdr>
    </w:div>
    <w:div w:id="1814371147">
      <w:bodyDiv w:val="1"/>
      <w:marLeft w:val="0"/>
      <w:marRight w:val="0"/>
      <w:marTop w:val="0"/>
      <w:marBottom w:val="0"/>
      <w:divBdr>
        <w:top w:val="none" w:sz="0" w:space="0" w:color="auto"/>
        <w:left w:val="none" w:sz="0" w:space="0" w:color="auto"/>
        <w:bottom w:val="none" w:sz="0" w:space="0" w:color="auto"/>
        <w:right w:val="none" w:sz="0" w:space="0" w:color="auto"/>
      </w:divBdr>
    </w:div>
    <w:div w:id="1818918635">
      <w:bodyDiv w:val="1"/>
      <w:marLeft w:val="0"/>
      <w:marRight w:val="0"/>
      <w:marTop w:val="0"/>
      <w:marBottom w:val="0"/>
      <w:divBdr>
        <w:top w:val="none" w:sz="0" w:space="0" w:color="auto"/>
        <w:left w:val="none" w:sz="0" w:space="0" w:color="auto"/>
        <w:bottom w:val="none" w:sz="0" w:space="0" w:color="auto"/>
        <w:right w:val="none" w:sz="0" w:space="0" w:color="auto"/>
      </w:divBdr>
    </w:div>
    <w:div w:id="1836266253">
      <w:bodyDiv w:val="1"/>
      <w:marLeft w:val="0"/>
      <w:marRight w:val="0"/>
      <w:marTop w:val="0"/>
      <w:marBottom w:val="0"/>
      <w:divBdr>
        <w:top w:val="none" w:sz="0" w:space="0" w:color="auto"/>
        <w:left w:val="none" w:sz="0" w:space="0" w:color="auto"/>
        <w:bottom w:val="none" w:sz="0" w:space="0" w:color="auto"/>
        <w:right w:val="none" w:sz="0" w:space="0" w:color="auto"/>
      </w:divBdr>
    </w:div>
    <w:div w:id="1839543167">
      <w:bodyDiv w:val="1"/>
      <w:marLeft w:val="0"/>
      <w:marRight w:val="0"/>
      <w:marTop w:val="0"/>
      <w:marBottom w:val="0"/>
      <w:divBdr>
        <w:top w:val="none" w:sz="0" w:space="0" w:color="auto"/>
        <w:left w:val="none" w:sz="0" w:space="0" w:color="auto"/>
        <w:bottom w:val="none" w:sz="0" w:space="0" w:color="auto"/>
        <w:right w:val="none" w:sz="0" w:space="0" w:color="auto"/>
      </w:divBdr>
    </w:div>
    <w:div w:id="1842550423">
      <w:bodyDiv w:val="1"/>
      <w:marLeft w:val="0"/>
      <w:marRight w:val="0"/>
      <w:marTop w:val="0"/>
      <w:marBottom w:val="0"/>
      <w:divBdr>
        <w:top w:val="none" w:sz="0" w:space="0" w:color="auto"/>
        <w:left w:val="none" w:sz="0" w:space="0" w:color="auto"/>
        <w:bottom w:val="none" w:sz="0" w:space="0" w:color="auto"/>
        <w:right w:val="none" w:sz="0" w:space="0" w:color="auto"/>
      </w:divBdr>
    </w:div>
    <w:div w:id="1843163271">
      <w:bodyDiv w:val="1"/>
      <w:marLeft w:val="0"/>
      <w:marRight w:val="0"/>
      <w:marTop w:val="0"/>
      <w:marBottom w:val="0"/>
      <w:divBdr>
        <w:top w:val="none" w:sz="0" w:space="0" w:color="auto"/>
        <w:left w:val="none" w:sz="0" w:space="0" w:color="auto"/>
        <w:bottom w:val="none" w:sz="0" w:space="0" w:color="auto"/>
        <w:right w:val="none" w:sz="0" w:space="0" w:color="auto"/>
      </w:divBdr>
    </w:div>
    <w:div w:id="1844661381">
      <w:bodyDiv w:val="1"/>
      <w:marLeft w:val="0"/>
      <w:marRight w:val="0"/>
      <w:marTop w:val="0"/>
      <w:marBottom w:val="0"/>
      <w:divBdr>
        <w:top w:val="none" w:sz="0" w:space="0" w:color="auto"/>
        <w:left w:val="none" w:sz="0" w:space="0" w:color="auto"/>
        <w:bottom w:val="none" w:sz="0" w:space="0" w:color="auto"/>
        <w:right w:val="none" w:sz="0" w:space="0" w:color="auto"/>
      </w:divBdr>
    </w:div>
    <w:div w:id="1847750084">
      <w:bodyDiv w:val="1"/>
      <w:marLeft w:val="0"/>
      <w:marRight w:val="0"/>
      <w:marTop w:val="0"/>
      <w:marBottom w:val="0"/>
      <w:divBdr>
        <w:top w:val="none" w:sz="0" w:space="0" w:color="auto"/>
        <w:left w:val="none" w:sz="0" w:space="0" w:color="auto"/>
        <w:bottom w:val="none" w:sz="0" w:space="0" w:color="auto"/>
        <w:right w:val="none" w:sz="0" w:space="0" w:color="auto"/>
      </w:divBdr>
    </w:div>
    <w:div w:id="1849371175">
      <w:bodyDiv w:val="1"/>
      <w:marLeft w:val="0"/>
      <w:marRight w:val="0"/>
      <w:marTop w:val="0"/>
      <w:marBottom w:val="0"/>
      <w:divBdr>
        <w:top w:val="none" w:sz="0" w:space="0" w:color="auto"/>
        <w:left w:val="none" w:sz="0" w:space="0" w:color="auto"/>
        <w:bottom w:val="none" w:sz="0" w:space="0" w:color="auto"/>
        <w:right w:val="none" w:sz="0" w:space="0" w:color="auto"/>
      </w:divBdr>
    </w:div>
    <w:div w:id="1877236912">
      <w:bodyDiv w:val="1"/>
      <w:marLeft w:val="0"/>
      <w:marRight w:val="0"/>
      <w:marTop w:val="0"/>
      <w:marBottom w:val="0"/>
      <w:divBdr>
        <w:top w:val="none" w:sz="0" w:space="0" w:color="auto"/>
        <w:left w:val="none" w:sz="0" w:space="0" w:color="auto"/>
        <w:bottom w:val="none" w:sz="0" w:space="0" w:color="auto"/>
        <w:right w:val="none" w:sz="0" w:space="0" w:color="auto"/>
      </w:divBdr>
    </w:div>
    <w:div w:id="1878348780">
      <w:bodyDiv w:val="1"/>
      <w:marLeft w:val="0"/>
      <w:marRight w:val="0"/>
      <w:marTop w:val="0"/>
      <w:marBottom w:val="0"/>
      <w:divBdr>
        <w:top w:val="none" w:sz="0" w:space="0" w:color="auto"/>
        <w:left w:val="none" w:sz="0" w:space="0" w:color="auto"/>
        <w:bottom w:val="none" w:sz="0" w:space="0" w:color="auto"/>
        <w:right w:val="none" w:sz="0" w:space="0" w:color="auto"/>
      </w:divBdr>
    </w:div>
    <w:div w:id="1894464299">
      <w:bodyDiv w:val="1"/>
      <w:marLeft w:val="0"/>
      <w:marRight w:val="0"/>
      <w:marTop w:val="0"/>
      <w:marBottom w:val="0"/>
      <w:divBdr>
        <w:top w:val="none" w:sz="0" w:space="0" w:color="auto"/>
        <w:left w:val="none" w:sz="0" w:space="0" w:color="auto"/>
        <w:bottom w:val="none" w:sz="0" w:space="0" w:color="auto"/>
        <w:right w:val="none" w:sz="0" w:space="0" w:color="auto"/>
      </w:divBdr>
    </w:div>
    <w:div w:id="1895777573">
      <w:bodyDiv w:val="1"/>
      <w:marLeft w:val="0"/>
      <w:marRight w:val="0"/>
      <w:marTop w:val="0"/>
      <w:marBottom w:val="0"/>
      <w:divBdr>
        <w:top w:val="none" w:sz="0" w:space="0" w:color="auto"/>
        <w:left w:val="none" w:sz="0" w:space="0" w:color="auto"/>
        <w:bottom w:val="none" w:sz="0" w:space="0" w:color="auto"/>
        <w:right w:val="none" w:sz="0" w:space="0" w:color="auto"/>
      </w:divBdr>
    </w:div>
    <w:div w:id="1908488659">
      <w:bodyDiv w:val="1"/>
      <w:marLeft w:val="0"/>
      <w:marRight w:val="0"/>
      <w:marTop w:val="0"/>
      <w:marBottom w:val="0"/>
      <w:divBdr>
        <w:top w:val="none" w:sz="0" w:space="0" w:color="auto"/>
        <w:left w:val="none" w:sz="0" w:space="0" w:color="auto"/>
        <w:bottom w:val="none" w:sz="0" w:space="0" w:color="auto"/>
        <w:right w:val="none" w:sz="0" w:space="0" w:color="auto"/>
      </w:divBdr>
    </w:div>
    <w:div w:id="1912809556">
      <w:bodyDiv w:val="1"/>
      <w:marLeft w:val="0"/>
      <w:marRight w:val="0"/>
      <w:marTop w:val="0"/>
      <w:marBottom w:val="0"/>
      <w:divBdr>
        <w:top w:val="none" w:sz="0" w:space="0" w:color="auto"/>
        <w:left w:val="none" w:sz="0" w:space="0" w:color="auto"/>
        <w:bottom w:val="none" w:sz="0" w:space="0" w:color="auto"/>
        <w:right w:val="none" w:sz="0" w:space="0" w:color="auto"/>
      </w:divBdr>
    </w:div>
    <w:div w:id="1916426941">
      <w:bodyDiv w:val="1"/>
      <w:marLeft w:val="0"/>
      <w:marRight w:val="0"/>
      <w:marTop w:val="0"/>
      <w:marBottom w:val="0"/>
      <w:divBdr>
        <w:top w:val="none" w:sz="0" w:space="0" w:color="auto"/>
        <w:left w:val="none" w:sz="0" w:space="0" w:color="auto"/>
        <w:bottom w:val="none" w:sz="0" w:space="0" w:color="auto"/>
        <w:right w:val="none" w:sz="0" w:space="0" w:color="auto"/>
      </w:divBdr>
    </w:div>
    <w:div w:id="1921521270">
      <w:bodyDiv w:val="1"/>
      <w:marLeft w:val="0"/>
      <w:marRight w:val="0"/>
      <w:marTop w:val="0"/>
      <w:marBottom w:val="0"/>
      <w:divBdr>
        <w:top w:val="none" w:sz="0" w:space="0" w:color="auto"/>
        <w:left w:val="none" w:sz="0" w:space="0" w:color="auto"/>
        <w:bottom w:val="none" w:sz="0" w:space="0" w:color="auto"/>
        <w:right w:val="none" w:sz="0" w:space="0" w:color="auto"/>
      </w:divBdr>
    </w:div>
    <w:div w:id="1930700365">
      <w:bodyDiv w:val="1"/>
      <w:marLeft w:val="0"/>
      <w:marRight w:val="0"/>
      <w:marTop w:val="0"/>
      <w:marBottom w:val="0"/>
      <w:divBdr>
        <w:top w:val="none" w:sz="0" w:space="0" w:color="auto"/>
        <w:left w:val="none" w:sz="0" w:space="0" w:color="auto"/>
        <w:bottom w:val="none" w:sz="0" w:space="0" w:color="auto"/>
        <w:right w:val="none" w:sz="0" w:space="0" w:color="auto"/>
      </w:divBdr>
    </w:div>
    <w:div w:id="1931042314">
      <w:bodyDiv w:val="1"/>
      <w:marLeft w:val="0"/>
      <w:marRight w:val="0"/>
      <w:marTop w:val="0"/>
      <w:marBottom w:val="0"/>
      <w:divBdr>
        <w:top w:val="none" w:sz="0" w:space="0" w:color="auto"/>
        <w:left w:val="none" w:sz="0" w:space="0" w:color="auto"/>
        <w:bottom w:val="none" w:sz="0" w:space="0" w:color="auto"/>
        <w:right w:val="none" w:sz="0" w:space="0" w:color="auto"/>
      </w:divBdr>
    </w:div>
    <w:div w:id="1931229165">
      <w:bodyDiv w:val="1"/>
      <w:marLeft w:val="0"/>
      <w:marRight w:val="0"/>
      <w:marTop w:val="0"/>
      <w:marBottom w:val="0"/>
      <w:divBdr>
        <w:top w:val="none" w:sz="0" w:space="0" w:color="auto"/>
        <w:left w:val="none" w:sz="0" w:space="0" w:color="auto"/>
        <w:bottom w:val="none" w:sz="0" w:space="0" w:color="auto"/>
        <w:right w:val="none" w:sz="0" w:space="0" w:color="auto"/>
      </w:divBdr>
    </w:div>
    <w:div w:id="1937517672">
      <w:bodyDiv w:val="1"/>
      <w:marLeft w:val="0"/>
      <w:marRight w:val="0"/>
      <w:marTop w:val="0"/>
      <w:marBottom w:val="0"/>
      <w:divBdr>
        <w:top w:val="none" w:sz="0" w:space="0" w:color="auto"/>
        <w:left w:val="none" w:sz="0" w:space="0" w:color="auto"/>
        <w:bottom w:val="none" w:sz="0" w:space="0" w:color="auto"/>
        <w:right w:val="none" w:sz="0" w:space="0" w:color="auto"/>
      </w:divBdr>
    </w:div>
    <w:div w:id="1944989658">
      <w:bodyDiv w:val="1"/>
      <w:marLeft w:val="0"/>
      <w:marRight w:val="0"/>
      <w:marTop w:val="0"/>
      <w:marBottom w:val="0"/>
      <w:divBdr>
        <w:top w:val="none" w:sz="0" w:space="0" w:color="auto"/>
        <w:left w:val="none" w:sz="0" w:space="0" w:color="auto"/>
        <w:bottom w:val="none" w:sz="0" w:space="0" w:color="auto"/>
        <w:right w:val="none" w:sz="0" w:space="0" w:color="auto"/>
      </w:divBdr>
    </w:div>
    <w:div w:id="1945960807">
      <w:bodyDiv w:val="1"/>
      <w:marLeft w:val="0"/>
      <w:marRight w:val="0"/>
      <w:marTop w:val="0"/>
      <w:marBottom w:val="0"/>
      <w:divBdr>
        <w:top w:val="none" w:sz="0" w:space="0" w:color="auto"/>
        <w:left w:val="none" w:sz="0" w:space="0" w:color="auto"/>
        <w:bottom w:val="none" w:sz="0" w:space="0" w:color="auto"/>
        <w:right w:val="none" w:sz="0" w:space="0" w:color="auto"/>
      </w:divBdr>
    </w:div>
    <w:div w:id="1950043929">
      <w:bodyDiv w:val="1"/>
      <w:marLeft w:val="0"/>
      <w:marRight w:val="0"/>
      <w:marTop w:val="0"/>
      <w:marBottom w:val="0"/>
      <w:divBdr>
        <w:top w:val="none" w:sz="0" w:space="0" w:color="auto"/>
        <w:left w:val="none" w:sz="0" w:space="0" w:color="auto"/>
        <w:bottom w:val="none" w:sz="0" w:space="0" w:color="auto"/>
        <w:right w:val="none" w:sz="0" w:space="0" w:color="auto"/>
      </w:divBdr>
    </w:div>
    <w:div w:id="1955168018">
      <w:bodyDiv w:val="1"/>
      <w:marLeft w:val="0"/>
      <w:marRight w:val="0"/>
      <w:marTop w:val="0"/>
      <w:marBottom w:val="0"/>
      <w:divBdr>
        <w:top w:val="none" w:sz="0" w:space="0" w:color="auto"/>
        <w:left w:val="none" w:sz="0" w:space="0" w:color="auto"/>
        <w:bottom w:val="none" w:sz="0" w:space="0" w:color="auto"/>
        <w:right w:val="none" w:sz="0" w:space="0" w:color="auto"/>
      </w:divBdr>
    </w:div>
    <w:div w:id="1956716922">
      <w:bodyDiv w:val="1"/>
      <w:marLeft w:val="0"/>
      <w:marRight w:val="0"/>
      <w:marTop w:val="0"/>
      <w:marBottom w:val="0"/>
      <w:divBdr>
        <w:top w:val="none" w:sz="0" w:space="0" w:color="auto"/>
        <w:left w:val="none" w:sz="0" w:space="0" w:color="auto"/>
        <w:bottom w:val="none" w:sz="0" w:space="0" w:color="auto"/>
        <w:right w:val="none" w:sz="0" w:space="0" w:color="auto"/>
      </w:divBdr>
    </w:div>
    <w:div w:id="1959339363">
      <w:bodyDiv w:val="1"/>
      <w:marLeft w:val="0"/>
      <w:marRight w:val="0"/>
      <w:marTop w:val="0"/>
      <w:marBottom w:val="0"/>
      <w:divBdr>
        <w:top w:val="none" w:sz="0" w:space="0" w:color="auto"/>
        <w:left w:val="none" w:sz="0" w:space="0" w:color="auto"/>
        <w:bottom w:val="none" w:sz="0" w:space="0" w:color="auto"/>
        <w:right w:val="none" w:sz="0" w:space="0" w:color="auto"/>
      </w:divBdr>
    </w:div>
    <w:div w:id="1968509924">
      <w:bodyDiv w:val="1"/>
      <w:marLeft w:val="0"/>
      <w:marRight w:val="0"/>
      <w:marTop w:val="0"/>
      <w:marBottom w:val="0"/>
      <w:divBdr>
        <w:top w:val="none" w:sz="0" w:space="0" w:color="auto"/>
        <w:left w:val="none" w:sz="0" w:space="0" w:color="auto"/>
        <w:bottom w:val="none" w:sz="0" w:space="0" w:color="auto"/>
        <w:right w:val="none" w:sz="0" w:space="0" w:color="auto"/>
      </w:divBdr>
    </w:div>
    <w:div w:id="1968661417">
      <w:bodyDiv w:val="1"/>
      <w:marLeft w:val="0"/>
      <w:marRight w:val="0"/>
      <w:marTop w:val="0"/>
      <w:marBottom w:val="0"/>
      <w:divBdr>
        <w:top w:val="none" w:sz="0" w:space="0" w:color="auto"/>
        <w:left w:val="none" w:sz="0" w:space="0" w:color="auto"/>
        <w:bottom w:val="none" w:sz="0" w:space="0" w:color="auto"/>
        <w:right w:val="none" w:sz="0" w:space="0" w:color="auto"/>
      </w:divBdr>
    </w:div>
    <w:div w:id="1980919269">
      <w:bodyDiv w:val="1"/>
      <w:marLeft w:val="0"/>
      <w:marRight w:val="0"/>
      <w:marTop w:val="0"/>
      <w:marBottom w:val="0"/>
      <w:divBdr>
        <w:top w:val="none" w:sz="0" w:space="0" w:color="auto"/>
        <w:left w:val="none" w:sz="0" w:space="0" w:color="auto"/>
        <w:bottom w:val="none" w:sz="0" w:space="0" w:color="auto"/>
        <w:right w:val="none" w:sz="0" w:space="0" w:color="auto"/>
      </w:divBdr>
    </w:div>
    <w:div w:id="1984192943">
      <w:bodyDiv w:val="1"/>
      <w:marLeft w:val="0"/>
      <w:marRight w:val="0"/>
      <w:marTop w:val="0"/>
      <w:marBottom w:val="0"/>
      <w:divBdr>
        <w:top w:val="none" w:sz="0" w:space="0" w:color="auto"/>
        <w:left w:val="none" w:sz="0" w:space="0" w:color="auto"/>
        <w:bottom w:val="none" w:sz="0" w:space="0" w:color="auto"/>
        <w:right w:val="none" w:sz="0" w:space="0" w:color="auto"/>
      </w:divBdr>
    </w:div>
    <w:div w:id="1996489569">
      <w:bodyDiv w:val="1"/>
      <w:marLeft w:val="0"/>
      <w:marRight w:val="0"/>
      <w:marTop w:val="0"/>
      <w:marBottom w:val="0"/>
      <w:divBdr>
        <w:top w:val="none" w:sz="0" w:space="0" w:color="auto"/>
        <w:left w:val="none" w:sz="0" w:space="0" w:color="auto"/>
        <w:bottom w:val="none" w:sz="0" w:space="0" w:color="auto"/>
        <w:right w:val="none" w:sz="0" w:space="0" w:color="auto"/>
      </w:divBdr>
    </w:div>
    <w:div w:id="1997755860">
      <w:bodyDiv w:val="1"/>
      <w:marLeft w:val="0"/>
      <w:marRight w:val="0"/>
      <w:marTop w:val="0"/>
      <w:marBottom w:val="0"/>
      <w:divBdr>
        <w:top w:val="none" w:sz="0" w:space="0" w:color="auto"/>
        <w:left w:val="none" w:sz="0" w:space="0" w:color="auto"/>
        <w:bottom w:val="none" w:sz="0" w:space="0" w:color="auto"/>
        <w:right w:val="none" w:sz="0" w:space="0" w:color="auto"/>
      </w:divBdr>
    </w:div>
    <w:div w:id="2002846960">
      <w:bodyDiv w:val="1"/>
      <w:marLeft w:val="0"/>
      <w:marRight w:val="0"/>
      <w:marTop w:val="0"/>
      <w:marBottom w:val="0"/>
      <w:divBdr>
        <w:top w:val="none" w:sz="0" w:space="0" w:color="auto"/>
        <w:left w:val="none" w:sz="0" w:space="0" w:color="auto"/>
        <w:bottom w:val="none" w:sz="0" w:space="0" w:color="auto"/>
        <w:right w:val="none" w:sz="0" w:space="0" w:color="auto"/>
      </w:divBdr>
    </w:div>
    <w:div w:id="2007240902">
      <w:bodyDiv w:val="1"/>
      <w:marLeft w:val="0"/>
      <w:marRight w:val="0"/>
      <w:marTop w:val="0"/>
      <w:marBottom w:val="0"/>
      <w:divBdr>
        <w:top w:val="none" w:sz="0" w:space="0" w:color="auto"/>
        <w:left w:val="none" w:sz="0" w:space="0" w:color="auto"/>
        <w:bottom w:val="none" w:sz="0" w:space="0" w:color="auto"/>
        <w:right w:val="none" w:sz="0" w:space="0" w:color="auto"/>
      </w:divBdr>
    </w:div>
    <w:div w:id="2015304919">
      <w:bodyDiv w:val="1"/>
      <w:marLeft w:val="0"/>
      <w:marRight w:val="0"/>
      <w:marTop w:val="0"/>
      <w:marBottom w:val="0"/>
      <w:divBdr>
        <w:top w:val="none" w:sz="0" w:space="0" w:color="auto"/>
        <w:left w:val="none" w:sz="0" w:space="0" w:color="auto"/>
        <w:bottom w:val="none" w:sz="0" w:space="0" w:color="auto"/>
        <w:right w:val="none" w:sz="0" w:space="0" w:color="auto"/>
      </w:divBdr>
    </w:div>
    <w:div w:id="2017689097">
      <w:bodyDiv w:val="1"/>
      <w:marLeft w:val="0"/>
      <w:marRight w:val="0"/>
      <w:marTop w:val="0"/>
      <w:marBottom w:val="0"/>
      <w:divBdr>
        <w:top w:val="none" w:sz="0" w:space="0" w:color="auto"/>
        <w:left w:val="none" w:sz="0" w:space="0" w:color="auto"/>
        <w:bottom w:val="none" w:sz="0" w:space="0" w:color="auto"/>
        <w:right w:val="none" w:sz="0" w:space="0" w:color="auto"/>
      </w:divBdr>
    </w:div>
    <w:div w:id="2019041163">
      <w:bodyDiv w:val="1"/>
      <w:marLeft w:val="0"/>
      <w:marRight w:val="0"/>
      <w:marTop w:val="0"/>
      <w:marBottom w:val="0"/>
      <w:divBdr>
        <w:top w:val="none" w:sz="0" w:space="0" w:color="auto"/>
        <w:left w:val="none" w:sz="0" w:space="0" w:color="auto"/>
        <w:bottom w:val="none" w:sz="0" w:space="0" w:color="auto"/>
        <w:right w:val="none" w:sz="0" w:space="0" w:color="auto"/>
      </w:divBdr>
    </w:div>
    <w:div w:id="2022924193">
      <w:bodyDiv w:val="1"/>
      <w:marLeft w:val="0"/>
      <w:marRight w:val="0"/>
      <w:marTop w:val="0"/>
      <w:marBottom w:val="0"/>
      <w:divBdr>
        <w:top w:val="none" w:sz="0" w:space="0" w:color="auto"/>
        <w:left w:val="none" w:sz="0" w:space="0" w:color="auto"/>
        <w:bottom w:val="none" w:sz="0" w:space="0" w:color="auto"/>
        <w:right w:val="none" w:sz="0" w:space="0" w:color="auto"/>
      </w:divBdr>
    </w:div>
    <w:div w:id="2034648873">
      <w:bodyDiv w:val="1"/>
      <w:marLeft w:val="0"/>
      <w:marRight w:val="0"/>
      <w:marTop w:val="0"/>
      <w:marBottom w:val="0"/>
      <w:divBdr>
        <w:top w:val="none" w:sz="0" w:space="0" w:color="auto"/>
        <w:left w:val="none" w:sz="0" w:space="0" w:color="auto"/>
        <w:bottom w:val="none" w:sz="0" w:space="0" w:color="auto"/>
        <w:right w:val="none" w:sz="0" w:space="0" w:color="auto"/>
      </w:divBdr>
    </w:div>
    <w:div w:id="2042394785">
      <w:bodyDiv w:val="1"/>
      <w:marLeft w:val="0"/>
      <w:marRight w:val="0"/>
      <w:marTop w:val="0"/>
      <w:marBottom w:val="0"/>
      <w:divBdr>
        <w:top w:val="none" w:sz="0" w:space="0" w:color="auto"/>
        <w:left w:val="none" w:sz="0" w:space="0" w:color="auto"/>
        <w:bottom w:val="none" w:sz="0" w:space="0" w:color="auto"/>
        <w:right w:val="none" w:sz="0" w:space="0" w:color="auto"/>
      </w:divBdr>
    </w:div>
    <w:div w:id="2045934854">
      <w:bodyDiv w:val="1"/>
      <w:marLeft w:val="0"/>
      <w:marRight w:val="0"/>
      <w:marTop w:val="0"/>
      <w:marBottom w:val="0"/>
      <w:divBdr>
        <w:top w:val="none" w:sz="0" w:space="0" w:color="auto"/>
        <w:left w:val="none" w:sz="0" w:space="0" w:color="auto"/>
        <w:bottom w:val="none" w:sz="0" w:space="0" w:color="auto"/>
        <w:right w:val="none" w:sz="0" w:space="0" w:color="auto"/>
      </w:divBdr>
    </w:div>
    <w:div w:id="2050570009">
      <w:bodyDiv w:val="1"/>
      <w:marLeft w:val="0"/>
      <w:marRight w:val="0"/>
      <w:marTop w:val="0"/>
      <w:marBottom w:val="0"/>
      <w:divBdr>
        <w:top w:val="none" w:sz="0" w:space="0" w:color="auto"/>
        <w:left w:val="none" w:sz="0" w:space="0" w:color="auto"/>
        <w:bottom w:val="none" w:sz="0" w:space="0" w:color="auto"/>
        <w:right w:val="none" w:sz="0" w:space="0" w:color="auto"/>
      </w:divBdr>
    </w:div>
    <w:div w:id="2071920642">
      <w:bodyDiv w:val="1"/>
      <w:marLeft w:val="0"/>
      <w:marRight w:val="0"/>
      <w:marTop w:val="0"/>
      <w:marBottom w:val="0"/>
      <w:divBdr>
        <w:top w:val="none" w:sz="0" w:space="0" w:color="auto"/>
        <w:left w:val="none" w:sz="0" w:space="0" w:color="auto"/>
        <w:bottom w:val="none" w:sz="0" w:space="0" w:color="auto"/>
        <w:right w:val="none" w:sz="0" w:space="0" w:color="auto"/>
      </w:divBdr>
    </w:div>
    <w:div w:id="2074692493">
      <w:bodyDiv w:val="1"/>
      <w:marLeft w:val="0"/>
      <w:marRight w:val="0"/>
      <w:marTop w:val="0"/>
      <w:marBottom w:val="0"/>
      <w:divBdr>
        <w:top w:val="none" w:sz="0" w:space="0" w:color="auto"/>
        <w:left w:val="none" w:sz="0" w:space="0" w:color="auto"/>
        <w:bottom w:val="none" w:sz="0" w:space="0" w:color="auto"/>
        <w:right w:val="none" w:sz="0" w:space="0" w:color="auto"/>
      </w:divBdr>
    </w:div>
    <w:div w:id="2075397046">
      <w:bodyDiv w:val="1"/>
      <w:marLeft w:val="0"/>
      <w:marRight w:val="0"/>
      <w:marTop w:val="0"/>
      <w:marBottom w:val="0"/>
      <w:divBdr>
        <w:top w:val="none" w:sz="0" w:space="0" w:color="auto"/>
        <w:left w:val="none" w:sz="0" w:space="0" w:color="auto"/>
        <w:bottom w:val="none" w:sz="0" w:space="0" w:color="auto"/>
        <w:right w:val="none" w:sz="0" w:space="0" w:color="auto"/>
      </w:divBdr>
    </w:div>
    <w:div w:id="2079356679">
      <w:bodyDiv w:val="1"/>
      <w:marLeft w:val="0"/>
      <w:marRight w:val="0"/>
      <w:marTop w:val="0"/>
      <w:marBottom w:val="0"/>
      <w:divBdr>
        <w:top w:val="none" w:sz="0" w:space="0" w:color="auto"/>
        <w:left w:val="none" w:sz="0" w:space="0" w:color="auto"/>
        <w:bottom w:val="none" w:sz="0" w:space="0" w:color="auto"/>
        <w:right w:val="none" w:sz="0" w:space="0" w:color="auto"/>
      </w:divBdr>
    </w:div>
    <w:div w:id="2082555598">
      <w:bodyDiv w:val="1"/>
      <w:marLeft w:val="0"/>
      <w:marRight w:val="0"/>
      <w:marTop w:val="0"/>
      <w:marBottom w:val="0"/>
      <w:divBdr>
        <w:top w:val="none" w:sz="0" w:space="0" w:color="auto"/>
        <w:left w:val="none" w:sz="0" w:space="0" w:color="auto"/>
        <w:bottom w:val="none" w:sz="0" w:space="0" w:color="auto"/>
        <w:right w:val="none" w:sz="0" w:space="0" w:color="auto"/>
      </w:divBdr>
    </w:div>
    <w:div w:id="2084331659">
      <w:bodyDiv w:val="1"/>
      <w:marLeft w:val="0"/>
      <w:marRight w:val="0"/>
      <w:marTop w:val="0"/>
      <w:marBottom w:val="0"/>
      <w:divBdr>
        <w:top w:val="none" w:sz="0" w:space="0" w:color="auto"/>
        <w:left w:val="none" w:sz="0" w:space="0" w:color="auto"/>
        <w:bottom w:val="none" w:sz="0" w:space="0" w:color="auto"/>
        <w:right w:val="none" w:sz="0" w:space="0" w:color="auto"/>
      </w:divBdr>
    </w:div>
    <w:div w:id="2091340748">
      <w:bodyDiv w:val="1"/>
      <w:marLeft w:val="0"/>
      <w:marRight w:val="0"/>
      <w:marTop w:val="0"/>
      <w:marBottom w:val="0"/>
      <w:divBdr>
        <w:top w:val="none" w:sz="0" w:space="0" w:color="auto"/>
        <w:left w:val="none" w:sz="0" w:space="0" w:color="auto"/>
        <w:bottom w:val="none" w:sz="0" w:space="0" w:color="auto"/>
        <w:right w:val="none" w:sz="0" w:space="0" w:color="auto"/>
      </w:divBdr>
    </w:div>
    <w:div w:id="2098482805">
      <w:bodyDiv w:val="1"/>
      <w:marLeft w:val="0"/>
      <w:marRight w:val="0"/>
      <w:marTop w:val="0"/>
      <w:marBottom w:val="0"/>
      <w:divBdr>
        <w:top w:val="none" w:sz="0" w:space="0" w:color="auto"/>
        <w:left w:val="none" w:sz="0" w:space="0" w:color="auto"/>
        <w:bottom w:val="none" w:sz="0" w:space="0" w:color="auto"/>
        <w:right w:val="none" w:sz="0" w:space="0" w:color="auto"/>
      </w:divBdr>
    </w:div>
    <w:div w:id="2114129517">
      <w:bodyDiv w:val="1"/>
      <w:marLeft w:val="0"/>
      <w:marRight w:val="0"/>
      <w:marTop w:val="0"/>
      <w:marBottom w:val="0"/>
      <w:divBdr>
        <w:top w:val="none" w:sz="0" w:space="0" w:color="auto"/>
        <w:left w:val="none" w:sz="0" w:space="0" w:color="auto"/>
        <w:bottom w:val="none" w:sz="0" w:space="0" w:color="auto"/>
        <w:right w:val="none" w:sz="0" w:space="0" w:color="auto"/>
      </w:divBdr>
    </w:div>
    <w:div w:id="2118593497">
      <w:bodyDiv w:val="1"/>
      <w:marLeft w:val="0"/>
      <w:marRight w:val="0"/>
      <w:marTop w:val="0"/>
      <w:marBottom w:val="0"/>
      <w:divBdr>
        <w:top w:val="none" w:sz="0" w:space="0" w:color="auto"/>
        <w:left w:val="none" w:sz="0" w:space="0" w:color="auto"/>
        <w:bottom w:val="none" w:sz="0" w:space="0" w:color="auto"/>
        <w:right w:val="none" w:sz="0" w:space="0" w:color="auto"/>
      </w:divBdr>
    </w:div>
    <w:div w:id="2120954761">
      <w:bodyDiv w:val="1"/>
      <w:marLeft w:val="0"/>
      <w:marRight w:val="0"/>
      <w:marTop w:val="0"/>
      <w:marBottom w:val="0"/>
      <w:divBdr>
        <w:top w:val="none" w:sz="0" w:space="0" w:color="auto"/>
        <w:left w:val="none" w:sz="0" w:space="0" w:color="auto"/>
        <w:bottom w:val="none" w:sz="0" w:space="0" w:color="auto"/>
        <w:right w:val="none" w:sz="0" w:space="0" w:color="auto"/>
      </w:divBdr>
    </w:div>
    <w:div w:id="2126075055">
      <w:bodyDiv w:val="1"/>
      <w:marLeft w:val="0"/>
      <w:marRight w:val="0"/>
      <w:marTop w:val="0"/>
      <w:marBottom w:val="0"/>
      <w:divBdr>
        <w:top w:val="none" w:sz="0" w:space="0" w:color="auto"/>
        <w:left w:val="none" w:sz="0" w:space="0" w:color="auto"/>
        <w:bottom w:val="none" w:sz="0" w:space="0" w:color="auto"/>
        <w:right w:val="none" w:sz="0" w:space="0" w:color="auto"/>
      </w:divBdr>
    </w:div>
    <w:div w:id="2133358425">
      <w:bodyDiv w:val="1"/>
      <w:marLeft w:val="0"/>
      <w:marRight w:val="0"/>
      <w:marTop w:val="0"/>
      <w:marBottom w:val="0"/>
      <w:divBdr>
        <w:top w:val="none" w:sz="0" w:space="0" w:color="auto"/>
        <w:left w:val="none" w:sz="0" w:space="0" w:color="auto"/>
        <w:bottom w:val="none" w:sz="0" w:space="0" w:color="auto"/>
        <w:right w:val="none" w:sz="0" w:space="0" w:color="auto"/>
      </w:divBdr>
    </w:div>
    <w:div w:id="214296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K150000037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F9218-964D-4327-8ED4-06A5363F1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83</Pages>
  <Words>14769</Words>
  <Characters>84185</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Нагашбаева Ботакоз Курманалиевна</dc:creator>
  <cp:keywords/>
  <dc:description/>
  <cp:lastModifiedBy>Ахметов Рустам Дастанович</cp:lastModifiedBy>
  <cp:revision>18</cp:revision>
  <cp:lastPrinted>2023-06-15T10:24:00Z</cp:lastPrinted>
  <dcterms:created xsi:type="dcterms:W3CDTF">2023-06-10T04:25:00Z</dcterms:created>
  <dcterms:modified xsi:type="dcterms:W3CDTF">2023-06-20T03:40:00Z</dcterms:modified>
</cp:coreProperties>
</file>