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15" w:rsidRPr="00592E49" w:rsidRDefault="00761F15" w:rsidP="00761F15">
      <w:pPr>
        <w:spacing w:after="0" w:line="240" w:lineRule="auto"/>
        <w:ind w:firstLine="709"/>
        <w:jc w:val="right"/>
        <w:rPr>
          <w:rFonts w:ascii="Times New Roman" w:eastAsia="SimSun" w:hAnsi="Times New Roman"/>
          <w:sz w:val="28"/>
          <w:szCs w:val="28"/>
          <w:lang w:val="kk-KZ"/>
        </w:rPr>
      </w:pPr>
      <w:bookmarkStart w:id="0" w:name="_GoBack"/>
      <w:bookmarkEnd w:id="0"/>
      <w:r w:rsidRPr="00592E49">
        <w:rPr>
          <w:rFonts w:ascii="Times New Roman" w:eastAsia="SimSun" w:hAnsi="Times New Roman"/>
          <w:sz w:val="28"/>
          <w:szCs w:val="28"/>
          <w:lang w:val="kk-KZ"/>
        </w:rPr>
        <w:t>Проект</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Default="00761F15" w:rsidP="00761F15">
      <w:pPr>
        <w:spacing w:after="0" w:line="240" w:lineRule="auto"/>
        <w:ind w:firstLine="709"/>
        <w:jc w:val="both"/>
        <w:rPr>
          <w:rFonts w:ascii="Times New Roman" w:eastAsia="SimSun" w:hAnsi="Times New Roman"/>
          <w:sz w:val="28"/>
          <w:szCs w:val="28"/>
          <w:lang w:val="ru-RU"/>
        </w:rPr>
      </w:pPr>
    </w:p>
    <w:p w:rsidR="00305072" w:rsidRDefault="00305072" w:rsidP="00761F15">
      <w:pPr>
        <w:spacing w:after="0" w:line="240" w:lineRule="auto"/>
        <w:ind w:firstLine="709"/>
        <w:jc w:val="both"/>
        <w:rPr>
          <w:rFonts w:ascii="Times New Roman" w:eastAsia="SimSun" w:hAnsi="Times New Roman"/>
          <w:sz w:val="28"/>
          <w:szCs w:val="28"/>
          <w:lang w:val="ru-RU"/>
        </w:rPr>
      </w:pPr>
    </w:p>
    <w:p w:rsidR="00305072" w:rsidRDefault="00305072" w:rsidP="00761F15">
      <w:pPr>
        <w:spacing w:after="0" w:line="240" w:lineRule="auto"/>
        <w:ind w:firstLine="709"/>
        <w:jc w:val="both"/>
        <w:rPr>
          <w:rFonts w:ascii="Times New Roman" w:eastAsia="SimSun" w:hAnsi="Times New Roman"/>
          <w:sz w:val="28"/>
          <w:szCs w:val="28"/>
          <w:lang w:val="ru-RU"/>
        </w:rPr>
      </w:pPr>
    </w:p>
    <w:p w:rsidR="00305072" w:rsidRDefault="00305072" w:rsidP="00761F15">
      <w:pPr>
        <w:spacing w:after="0" w:line="240" w:lineRule="auto"/>
        <w:ind w:firstLine="709"/>
        <w:jc w:val="both"/>
        <w:rPr>
          <w:rFonts w:ascii="Times New Roman" w:eastAsia="SimSun" w:hAnsi="Times New Roman"/>
          <w:sz w:val="28"/>
          <w:szCs w:val="28"/>
          <w:lang w:val="ru-RU"/>
        </w:rPr>
      </w:pPr>
    </w:p>
    <w:p w:rsidR="00305072" w:rsidRDefault="00305072" w:rsidP="00761F15">
      <w:pPr>
        <w:spacing w:after="0" w:line="240" w:lineRule="auto"/>
        <w:ind w:firstLine="709"/>
        <w:jc w:val="both"/>
        <w:rPr>
          <w:rFonts w:ascii="Times New Roman" w:eastAsia="SimSun" w:hAnsi="Times New Roman"/>
          <w:sz w:val="28"/>
          <w:szCs w:val="28"/>
          <w:lang w:val="ru-RU"/>
        </w:rPr>
      </w:pPr>
    </w:p>
    <w:p w:rsidR="00305072" w:rsidRDefault="00305072" w:rsidP="00761F15">
      <w:pPr>
        <w:spacing w:after="0" w:line="240" w:lineRule="auto"/>
        <w:ind w:firstLine="709"/>
        <w:jc w:val="both"/>
        <w:rPr>
          <w:rFonts w:ascii="Times New Roman" w:eastAsia="SimSun" w:hAnsi="Times New Roman"/>
          <w:sz w:val="28"/>
          <w:szCs w:val="28"/>
          <w:lang w:val="ru-RU"/>
        </w:rPr>
      </w:pPr>
    </w:p>
    <w:p w:rsidR="00305072" w:rsidRDefault="00305072" w:rsidP="00761F15">
      <w:pPr>
        <w:spacing w:after="0" w:line="240" w:lineRule="auto"/>
        <w:ind w:firstLine="709"/>
        <w:jc w:val="both"/>
        <w:rPr>
          <w:rFonts w:ascii="Times New Roman" w:eastAsia="SimSun" w:hAnsi="Times New Roman"/>
          <w:sz w:val="28"/>
          <w:szCs w:val="28"/>
          <w:lang w:val="ru-RU"/>
        </w:rPr>
      </w:pPr>
    </w:p>
    <w:p w:rsidR="00305072" w:rsidRPr="00D236B7" w:rsidRDefault="00305072"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jc w:val="center"/>
        <w:rPr>
          <w:rFonts w:ascii="Times New Roman" w:hAnsi="Times New Roman"/>
          <w:sz w:val="28"/>
          <w:szCs w:val="28"/>
          <w:lang w:val="ru-RU"/>
        </w:rPr>
      </w:pPr>
      <w:r w:rsidRPr="00D236B7">
        <w:rPr>
          <w:rFonts w:ascii="Times New Roman" w:hAnsi="Times New Roman"/>
          <w:sz w:val="28"/>
          <w:szCs w:val="28"/>
          <w:lang w:val="ru-RU"/>
        </w:rPr>
        <w:t>ЗАКОН</w:t>
      </w:r>
    </w:p>
    <w:p w:rsidR="00761F15" w:rsidRPr="00D236B7" w:rsidRDefault="00761F15" w:rsidP="00761F15">
      <w:pPr>
        <w:spacing w:after="0" w:line="240" w:lineRule="auto"/>
        <w:jc w:val="center"/>
        <w:rPr>
          <w:rFonts w:ascii="Times New Roman" w:hAnsi="Times New Roman"/>
          <w:sz w:val="28"/>
          <w:szCs w:val="28"/>
          <w:lang w:val="ru-RU"/>
        </w:rPr>
      </w:pPr>
      <w:r w:rsidRPr="00D236B7">
        <w:rPr>
          <w:rFonts w:ascii="Times New Roman" w:hAnsi="Times New Roman"/>
          <w:sz w:val="28"/>
          <w:szCs w:val="28"/>
          <w:lang w:val="ru-RU"/>
        </w:rPr>
        <w:t>РЕСПУБЛИКИ КАЗАХСТАН</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center"/>
        <w:rPr>
          <w:rFonts w:ascii="Times New Roman" w:eastAsia="SimSun" w:hAnsi="Times New Roman"/>
          <w:b/>
          <w:sz w:val="28"/>
          <w:szCs w:val="28"/>
          <w:lang w:val="ru-RU"/>
        </w:rPr>
      </w:pPr>
      <w:r w:rsidRPr="00D236B7">
        <w:rPr>
          <w:rFonts w:ascii="Times New Roman" w:eastAsia="SimSun" w:hAnsi="Times New Roman"/>
          <w:b/>
          <w:sz w:val="28"/>
          <w:szCs w:val="28"/>
          <w:lang w:val="ru-RU"/>
        </w:rPr>
        <w:t>О внесении изменений и дополнений в некоторые законодательные акты Республики Казахстан по вопросам образования и защиты прав ребенка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1. Внести изменения и дополнения в следующие законодательные акты Республики Казахстан:</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 В Кодекс Республики Казахстан от 26 декабря 2011 года «О браке (супружестве) и семье»:</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в содержании:</w:t>
      </w:r>
    </w:p>
    <w:p w:rsidR="00761F15" w:rsidRPr="00592E49" w:rsidRDefault="00761F15" w:rsidP="00761F15">
      <w:pPr>
        <w:spacing w:after="0" w:line="240" w:lineRule="auto"/>
        <w:ind w:firstLine="709"/>
        <w:jc w:val="both"/>
        <w:rPr>
          <w:rFonts w:ascii="Times New Roman" w:eastAsia="SimSun" w:hAnsi="Times New Roman"/>
          <w:sz w:val="28"/>
          <w:szCs w:val="28"/>
          <w:lang w:val="kk-KZ"/>
        </w:rPr>
      </w:pPr>
      <w:r w:rsidRPr="00592E49">
        <w:rPr>
          <w:rFonts w:ascii="Times New Roman" w:eastAsia="SimSun" w:hAnsi="Times New Roman"/>
          <w:sz w:val="28"/>
          <w:szCs w:val="28"/>
          <w:lang w:val="kk-KZ"/>
        </w:rPr>
        <w:t>заголовок главы 11 изложить в следующей редакции:</w:t>
      </w:r>
    </w:p>
    <w:p w:rsidR="00761F15" w:rsidRPr="00592E49" w:rsidRDefault="00761F15" w:rsidP="00761F15">
      <w:pPr>
        <w:spacing w:after="0" w:line="240" w:lineRule="auto"/>
        <w:ind w:firstLine="709"/>
        <w:jc w:val="both"/>
        <w:rPr>
          <w:rFonts w:ascii="Times New Roman" w:eastAsia="SimSun" w:hAnsi="Times New Roman"/>
          <w:sz w:val="28"/>
          <w:szCs w:val="28"/>
          <w:lang w:val="kk-KZ"/>
        </w:rPr>
      </w:pPr>
      <w:r w:rsidRPr="00592E49">
        <w:rPr>
          <w:rFonts w:ascii="Times New Roman" w:eastAsia="SimSun" w:hAnsi="Times New Roman"/>
          <w:sz w:val="28"/>
          <w:szCs w:val="28"/>
          <w:lang w:val="kk-KZ"/>
        </w:rPr>
        <w:t>«Глава 11. Права и обязанности родителей и других родственников»;</w:t>
      </w:r>
    </w:p>
    <w:p w:rsidR="00761F15" w:rsidRPr="00592E49" w:rsidRDefault="00761F15" w:rsidP="00761F15">
      <w:pPr>
        <w:spacing w:after="0" w:line="240" w:lineRule="auto"/>
        <w:ind w:firstLine="709"/>
        <w:jc w:val="both"/>
        <w:rPr>
          <w:rFonts w:ascii="Times New Roman" w:eastAsia="SimSun" w:hAnsi="Times New Roman"/>
          <w:sz w:val="28"/>
          <w:szCs w:val="28"/>
          <w:lang w:val="kk-KZ"/>
        </w:rPr>
      </w:pPr>
      <w:r w:rsidRPr="00592E49">
        <w:rPr>
          <w:rFonts w:ascii="Times New Roman" w:eastAsia="SimSun" w:hAnsi="Times New Roman"/>
          <w:sz w:val="28"/>
          <w:szCs w:val="28"/>
          <w:lang w:val="kk-KZ"/>
        </w:rPr>
        <w:t>дополнить заголовком статьи 73-1 следующего содержания: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592E49">
        <w:rPr>
          <w:rFonts w:ascii="Times New Roman" w:eastAsia="SimSun" w:hAnsi="Times New Roman"/>
          <w:sz w:val="28"/>
          <w:szCs w:val="28"/>
          <w:lang w:val="kk-KZ"/>
        </w:rPr>
        <w:t>«Статья 73-1. Право дедушки, бабушки, братьев, сестер на общение с ребенком»;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заголовок раздела 4 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«Раздел 4. Опека или попечительство, Республиканский банк данных, приемная семья, приемная профессиональная и гостевая семья»;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дополнить заголовками главы 17-2 и статей 132-6, 132-7, 132-8, 132-9, </w:t>
      </w:r>
      <w:r w:rsidRPr="00D236B7">
        <w:rPr>
          <w:rFonts w:ascii="Times New Roman" w:eastAsia="SimSun" w:hAnsi="Times New Roman"/>
          <w:sz w:val="28"/>
          <w:szCs w:val="28"/>
          <w:lang w:val="ru-RU"/>
        </w:rPr>
        <w:br/>
        <w:t>132-10 следующего содержания: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«Глава 17-2. Приемная профессиональная семья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132-6. Приемная профессиональная семья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132-7. Договор о передаче детей, нуждающихся в специальных социальных услугах, в приемную профессиональную семью</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lastRenderedPageBreak/>
        <w:t>Статья 132-8. Приемные профессиональные воспитатели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132-9. Дети, нуждающиеся в специальных социальных услугах, которые передаются в приемную профессиональную семью</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132-10. Содержание детей, нуждающихся в специальных социальных услугах, переданных приемным профессиональным воспитателям»;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592E49">
        <w:rPr>
          <w:rFonts w:ascii="Times New Roman" w:eastAsia="SimSun" w:hAnsi="Times New Roman"/>
          <w:sz w:val="28"/>
          <w:szCs w:val="28"/>
          <w:lang w:val="kk-KZ"/>
        </w:rPr>
        <w:t>в пункте 1 статьи 1:</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592E49">
        <w:rPr>
          <w:rFonts w:ascii="Times New Roman" w:eastAsia="SimSun" w:hAnsi="Times New Roman"/>
          <w:sz w:val="28"/>
          <w:szCs w:val="28"/>
          <w:lang w:val="kk-KZ"/>
        </w:rPr>
        <w:t>дополнить подпунктом 11-2) следующего содержания</w:t>
      </w:r>
      <w:r w:rsidRPr="00D236B7">
        <w:rPr>
          <w:rFonts w:ascii="Times New Roman" w:eastAsia="SimSun" w:hAnsi="Times New Roman"/>
          <w:sz w:val="28"/>
          <w:szCs w:val="28"/>
          <w:lang w:val="ru-RU"/>
        </w:rPr>
        <w:t>:</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«11-2) приемная профессиональная семья – форма устройства в семью, принявшую на воспитание без предварительного выбора не более четырех детей, нуждающихся в специальных социальных услугах, для оказания им помощи, за исключением братьев и сестер;»;</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подпункт 12) изложить в следующей редакции: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«12) законные представители ребенка – родители (родитель), усыновители (удочерители), опекун или попечитель, приемный родитель (приемные родители), приемный профессиональный воспитатель (приемные профессиональные воспитатели),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пункт 3 статьи 73 изложить в следующей редакции: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 xml:space="preserve">«3. Родители вправе заключить в письменной форме соглашение о порядке осуществления родительских прав родителем, проживающим отдельно от ребенка. </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Если родители не могут прийти к соглашению, спор разрешается органом, осуществляющим функции по опеке или попечительству, в порядке, определенном уполномоченным органом в области защиты прав детей Республики Казахстан, а в случае несогласия с его решением – в порядке медиации или судом с участием органа, осуществляющего функции по опеке или попечительству, и родителей ребенка.»;</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дополнить статьей 73-1 следующего содержания:</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«Статья 73-1. Право дедушки, бабушки, братьев, сестер на общение с ребенком</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 Дедушка, бабушка, братья, сестры имеют право на общение с ребенком.</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2. В случае отказа родителей (одного из них) от предоставления близким родственникам ребенка возможности общаться с ним спор разрешается органом, осуществляющим функции по опеке или попечительству, в порядке, определяемом уполномоченным органом в области защиты прав детей Республики Казахстан.</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В случае несогласия с решением органа, осуществляющего функции по опеке или попечительству, спор разрешается в порядке медиации или судом с участием этого органа, осуществляющего функции по опеке или попечительству.»;</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подпункт 2) пункта 1 статьи 114-1 изложить в следующей редакции: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«2) осуществлять подбор граждан Республики Казахстан, постоянно проживающих на территории Республики Казахстан, желающих принять детей-</w:t>
      </w:r>
      <w:r w:rsidRPr="00D236B7">
        <w:rPr>
          <w:rFonts w:ascii="Times New Roman" w:hAnsi="Times New Roman"/>
          <w:sz w:val="28"/>
          <w:szCs w:val="28"/>
          <w:lang w:val="ru-RU"/>
        </w:rPr>
        <w:lastRenderedPageBreak/>
        <w:t>сирот, детей, оставшихся без попечения родителей, на воспитание в свою семью (усыновление, опека или попечительство, патронат, приемная семья, приемная профессиональная семья);»;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z w:val="28"/>
          <w:szCs w:val="28"/>
        </w:rPr>
        <w:t>статью 116</w:t>
      </w:r>
      <w:r w:rsidRPr="00592E49">
        <w:rPr>
          <w:spacing w:val="2"/>
          <w:sz w:val="28"/>
          <w:szCs w:val="28"/>
        </w:rPr>
        <w:t xml:space="preserve">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116. Формы защиты прав и интересов детей-сирот, детей, оставшихся без попечения родителей</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1. Защита прав и интересов детей-сирот, детей, оставшихся без попечения родителей, осуществляется путем передачи их на воспитание в семью (усыновление, опека или попечительство, патронат, приемная семья, приемная профессиональная семья), а при отсутствии такой возможности – в организации всех типов для детей-сирот, детей, оставшихся без попечения родителей.</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2. Обеспечение защиты прав и интересов детей-сирот, детей, оставшихся без попечения родителей, переданных на воспитание в семью (усыновление, опека или попечительство, патронат, приемная семья, приемная профессиональная семья), является минимальным социальным стандартом в сфере семьи и детей в соответствии с Законом Республики Казахстан </w:t>
      </w:r>
      <w:r w:rsidRPr="00592E49">
        <w:rPr>
          <w:spacing w:val="2"/>
          <w:sz w:val="28"/>
          <w:szCs w:val="28"/>
        </w:rPr>
        <w:br/>
        <w:t>«О минимальных социальных стандартах и их гарантиях».»;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часть первую пункта 6 статьи 117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приемную профессиональную семью, на воспитание в семью патронатным воспитателям по истечении двухмесячного срока со дня поступления к ним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z w:val="28"/>
          <w:szCs w:val="28"/>
        </w:rPr>
        <w:t>пункт 1 статьи 118</w:t>
      </w:r>
      <w:r w:rsidRPr="00592E49">
        <w:rPr>
          <w:spacing w:val="2"/>
          <w:sz w:val="28"/>
          <w:szCs w:val="28"/>
        </w:rPr>
        <w:t xml:space="preserve">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lang w:val="kk-KZ"/>
        </w:rPr>
      </w:pPr>
      <w:r w:rsidRPr="00592E49">
        <w:rPr>
          <w:spacing w:val="2"/>
          <w:sz w:val="28"/>
          <w:szCs w:val="28"/>
        </w:rPr>
        <w:t>«1.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приемную профессиональную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r w:rsidRPr="00592E49">
        <w:rPr>
          <w:spacing w:val="2"/>
          <w:sz w:val="28"/>
          <w:szCs w:val="28"/>
          <w:lang w:val="kk-KZ"/>
        </w:rPr>
        <w:t>»;</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статью 123 изложить в следующей редакции:</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«Статья 123. Права лиц, находящихся под опекой или попечительством</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Лица, находящиеся под опекой или попечительством, наряду с правами, предусмотренными статьями 60 – 62 и 67 настоящего Кодекса, также имеют право на:</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lastRenderedPageBreak/>
        <w:t>1) уважение их человеческого достоинства;</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2) заботу со стороны опекуна или попечителя;</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3) совместное с ним проживание, за исключением случаев, предусмотренных пунктом 4 статьи 126 настоящего Кодекса;</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4) причитающиеся им алименты, пособия и другие социальные выплаты;</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5) сохранение права собственности на жилище и иное имущество или права пользования жилищем и иным имуществом;</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6) защиту от злоупотреблений со стороны опекуна или попечителя;</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7) воспитание в семье опекуна или попечителя;</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8) обеспечение им условий для содержания, воспитания, образования и всестороннего развития;</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9) получение жилища в случае его отсутствия в соответствии с жилищным законодательством Республики Казахстан.»;</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пункт 1 статьи 124 изложить в следующей редакции:</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статьями 60 – 62 и 67 настоящего Кодекса, также имеют право на:</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1) содержание, воспитание, образование, всестороннее развитие, уважение их человеческого достоинства, обеспечение их интересов;</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2) причитающиеся им алименты, пособия и другие социальные выплаты;</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3) сохранение права собственности на жилище и иное имущество или права пользования ими, а при отсутствии жилища имеют право на его получение в соответствии с жилищным законодательством Республики Казахстан;</w:t>
      </w:r>
    </w:p>
    <w:p w:rsidR="00761F15" w:rsidRPr="00592E49"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kk-KZ"/>
        </w:rPr>
      </w:pPr>
      <w:r w:rsidRPr="00592E49">
        <w:rPr>
          <w:rFonts w:ascii="Times New Roman" w:hAnsi="Times New Roman"/>
          <w:spacing w:val="2"/>
          <w:sz w:val="28"/>
          <w:szCs w:val="28"/>
          <w:lang w:val="kk-KZ"/>
        </w:rPr>
        <w:t>4) содействие в трудоустройстве, осуществляемое местными исполнительными органами.»;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z w:val="28"/>
          <w:szCs w:val="28"/>
        </w:rPr>
        <w:t>пункт 5 статьи 126</w:t>
      </w:r>
      <w:r w:rsidRPr="00592E49">
        <w:rPr>
          <w:spacing w:val="2"/>
          <w:sz w:val="28"/>
          <w:szCs w:val="28"/>
        </w:rPr>
        <w:t xml:space="preserve">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«5. Опекуны или попечители, являющиеся гражданами Республики Казахстан, постоянно проживающими на территории Республики, а также постоянно проживающими за пределами Республики Казахстан, или иностранными гражданами, обязаны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работе по его воспитанию, а также по управлению его имуществом.»;</w:t>
      </w:r>
    </w:p>
    <w:p w:rsidR="00761F15" w:rsidRPr="00D236B7"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ru-RU"/>
        </w:rPr>
      </w:pPr>
      <w:r w:rsidRPr="00D236B7">
        <w:rPr>
          <w:rFonts w:ascii="Times New Roman" w:hAnsi="Times New Roman"/>
          <w:spacing w:val="2"/>
          <w:sz w:val="28"/>
          <w:szCs w:val="28"/>
          <w:lang w:val="ru-RU"/>
        </w:rPr>
        <w:t>пункт 3 статьи 132-2 изложить в следующей редакции:</w:t>
      </w:r>
    </w:p>
    <w:p w:rsidR="00761F15" w:rsidRPr="00D236B7"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ru-RU"/>
        </w:rPr>
      </w:pPr>
      <w:r w:rsidRPr="00D236B7">
        <w:rPr>
          <w:rFonts w:ascii="Times New Roman" w:hAnsi="Times New Roman"/>
          <w:spacing w:val="2"/>
          <w:sz w:val="28"/>
          <w:szCs w:val="28"/>
          <w:lang w:val="ru-RU"/>
        </w:rPr>
        <w:t>«3. Досрочное расторжение договора о передаче детей-сирот, детей, оставшихся без попечения родителей, приемным родителям возможно:</w:t>
      </w:r>
    </w:p>
    <w:p w:rsidR="00761F15" w:rsidRPr="00D236B7"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ru-RU"/>
        </w:rPr>
      </w:pPr>
      <w:r w:rsidRPr="00D236B7">
        <w:rPr>
          <w:rFonts w:ascii="Times New Roman" w:hAnsi="Times New Roman"/>
          <w:spacing w:val="2"/>
          <w:sz w:val="28"/>
          <w:szCs w:val="28"/>
          <w:lang w:val="ru-RU"/>
        </w:rPr>
        <w:t>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761F15" w:rsidRPr="00D236B7"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ru-RU"/>
        </w:rPr>
      </w:pPr>
      <w:r w:rsidRPr="00D236B7">
        <w:rPr>
          <w:rFonts w:ascii="Times New Roman" w:hAnsi="Times New Roman"/>
          <w:spacing w:val="2"/>
          <w:sz w:val="28"/>
          <w:szCs w:val="28"/>
          <w:lang w:val="ru-RU"/>
        </w:rPr>
        <w:lastRenderedPageBreak/>
        <w:t>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rsidR="00761F15" w:rsidRPr="00D236B7" w:rsidRDefault="00761F15" w:rsidP="00761F15">
      <w:pPr>
        <w:shd w:val="clear" w:color="auto" w:fill="FFFFFF"/>
        <w:spacing w:after="0" w:line="240" w:lineRule="auto"/>
        <w:ind w:firstLine="709"/>
        <w:jc w:val="both"/>
        <w:textAlignment w:val="baseline"/>
        <w:rPr>
          <w:rFonts w:ascii="Times New Roman" w:hAnsi="Times New Roman"/>
          <w:spacing w:val="2"/>
          <w:sz w:val="28"/>
          <w:szCs w:val="28"/>
          <w:lang w:val="ru-RU"/>
        </w:rPr>
      </w:pPr>
      <w:r w:rsidRPr="00D236B7">
        <w:rPr>
          <w:rFonts w:ascii="Times New Roman" w:hAnsi="Times New Roman"/>
          <w:spacing w:val="2"/>
          <w:sz w:val="28"/>
          <w:szCs w:val="28"/>
          <w:lang w:val="ru-RU"/>
        </w:rPr>
        <w:t>3) в случаях возвращения ребенка родителям, иным законным представителям или усыновления ребенка.»;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дополнить главой 17-2 следующего содержания: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«Глава 17-2. Приемная профессиональная семья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132-6. Приемная профессиональная семья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Основанием передачи детей, нуждающихся в специальных социальных услугах, в приемную профессиональную семью является договор о передаче детей в приемную профессиональную семью, заключенный между приемными профессиональными воспитателями и органом, осуществляющим функции по опеке или попечительству, по месту нахождения детей. </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Приемная профессиональная семья принимает на воспитание без </w:t>
      </w:r>
      <w:r w:rsidRPr="00592E49">
        <w:rPr>
          <w:spacing w:val="2"/>
          <w:sz w:val="28"/>
          <w:szCs w:val="28"/>
          <w:lang w:val="kk-KZ"/>
        </w:rPr>
        <w:t xml:space="preserve">права </w:t>
      </w:r>
      <w:r w:rsidRPr="00592E49">
        <w:rPr>
          <w:spacing w:val="2"/>
          <w:sz w:val="28"/>
          <w:szCs w:val="28"/>
        </w:rPr>
        <w:t>предварительного выбора не более четырех детей, нуждающихся в специальных социальных услугах, для оказания им помощи, за исключением братьев и сестер.</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132-7. Договор о передаче детей, нуждающихся в специальных социальных услугах, в приемную профессиональную семью</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1. Договор о передаче детей, нуждающихся в специальных социальных услугах, в приемную профессиональную семью должен предусматривать условия содержания, воспитания и образования детей, права и обязанности приемных профессиональных воспитателей, обязанности органа, осуществляющего функции по опеке или попечительству, а также основания и последствия прекращения такого договора.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Дети, нуждающиеся в специальных социальных услугах, передаются на воспитание приемным профессиональным воспитателям на срок, предусмотренный указанным договором.</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На каждого ребенка, нуждающегося в специальных социальных услугах, переданного в приемную профессиональную семью, составляется отдельный договор.</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В случае окончания срока договора о передаче детей, нуждающихся в специальных социальных услугах, в приемную профессиональную семью продление срока пребывания его в семье производится на основании нового договора.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lang w:val="kk-KZ"/>
        </w:rPr>
        <w:t>2</w:t>
      </w:r>
      <w:r w:rsidRPr="00592E49">
        <w:rPr>
          <w:spacing w:val="2"/>
          <w:sz w:val="28"/>
          <w:szCs w:val="28"/>
        </w:rPr>
        <w:t>. Досрочное расторжение договора о передаче детей, нуждающихся в специальных социальных услугах, приемным профессиональным воспитателям возможно:</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1) по инициативе приемных профессиональных воспитателей при наличии уважительных причин (болезни, изменении семейного или материального </w:t>
      </w:r>
      <w:r w:rsidRPr="00592E49">
        <w:rPr>
          <w:spacing w:val="2"/>
          <w:sz w:val="28"/>
          <w:szCs w:val="28"/>
        </w:rPr>
        <w:lastRenderedPageBreak/>
        <w:t>положения, отсутствии взаимопонимания с ребенком, конфликтных отношений между детьми и других);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детей;</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3) в случаях возвращения ребенка родителям, иным законным представителям или усыновления ребенка.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132-8. Приемные профессиональные воспитатели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1. Приемными профессиональными воспитателями могут быть граждане Республики Казахстан, достигшие 30-летнего возраста, но не старше 53 лет, а также бабушки и дедушки. К ним предъявляются требования, предусмотренные пунктом 1 статьи 122 настоящего Кодекса. При этом подпункт 10) пункта 1 статьи 122 настоящего Кодекса не распространяется на бабушек и дедушек.  </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Приемные профессиональные воспитатели по отношению к принятым на воспитание детям, нуждающимся в специальных социальных услугах, обладают теми же правами и обязанностями, что опекуны и попечители.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2. Приемные профессиональные воспитатели должны иметь на праве собственности или пользования жилище для создания благоприятных условий для содержания, воспитания и образования детей, нуждающихся в специальных социальных услугах, в размере не менее пятнадцати квадратных метров на человека.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3. Порядок подбора, обучения, </w:t>
      </w:r>
      <w:r w:rsidRPr="00592E49">
        <w:rPr>
          <w:spacing w:val="2"/>
          <w:sz w:val="28"/>
          <w:szCs w:val="28"/>
          <w:lang w:val="kk-KZ"/>
        </w:rPr>
        <w:t xml:space="preserve">выдачи </w:t>
      </w:r>
      <w:r w:rsidRPr="00592E49">
        <w:rPr>
          <w:spacing w:val="2"/>
          <w:sz w:val="28"/>
          <w:szCs w:val="28"/>
        </w:rPr>
        <w:t>заключения о признании приемными профессиональными воспитателями, а также оплаты труда приемных профессиональных воспитателей определяется положением о приемных профессиональных семьях, утверждаемым уполномоченным органом в области защиты прав детей Республики Казахстан.</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4. Приемные профессиональные воспитатели обязаны ежеквартально представлять в органы, осуществляющие функции по опеке или попечительству, отчеты о состоянии здоровья детей, нуждающихся в специальных социальных услугах, и работе по их воспитанию, расходовании средств, выделенных на содержание детей, а также по управлению их имуществом.</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132-9. Дети, нуждающиеся в специальных социальных услугах, которые передаются в приемную профессиональную семью</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1. Передача детей,</w:t>
      </w:r>
      <w:r w:rsidRPr="00592E49">
        <w:rPr>
          <w:sz w:val="28"/>
          <w:szCs w:val="28"/>
        </w:rPr>
        <w:t xml:space="preserve"> </w:t>
      </w:r>
      <w:r w:rsidRPr="00592E49">
        <w:rPr>
          <w:spacing w:val="2"/>
          <w:sz w:val="28"/>
          <w:szCs w:val="28"/>
        </w:rPr>
        <w:t>нуждающихся в специальных социальных услугах, в приемную профессиональную семью осуществляется органами, осуществляющими функции по опеке или попечительству, в порядке, определяемом положением о приемных профессиональных семьях.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lang w:val="kk-KZ"/>
        </w:rPr>
      </w:pPr>
      <w:r w:rsidRPr="00592E49">
        <w:rPr>
          <w:spacing w:val="2"/>
          <w:sz w:val="28"/>
          <w:szCs w:val="28"/>
          <w:lang w:val="kk-KZ"/>
        </w:rPr>
        <w:t>Предварительный выбор детей, нуждающихся в специальных социальных услугах, для передачи их в приемную профессиональную семью приемными профессиональными воспитателями не осуществляется.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lastRenderedPageBreak/>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2. Передача детей, нуждающихся в специальных социальных услугах, приемным профессиональным воспитателям осуществляется с учетом их мнения. Дети, достигшие возраста десяти лет, могут быть переданы только с их согласия.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3. При передаче детей, нуждающихся в специальных социальных услугах, учитываются нравственные и иные личные качества приемных профессиональных воспитателей, способность их к выполнению обязанностей приемных профессиональных воспитателей, отношения между приемными профессиональными воспитателями и детьми.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4. Дети, нуждающиеся в специальных социальных услугах, переданные приемным профессиональным воспитателям,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 иное имущество или право пользования жилищем и иным имуществом. При отсутствии жилища дети-сироты, дети, оставшиеся без попечения родителей, переданные приемным профессиональным воспитателям, имеют право на предоставление им жилища в соответствии с жилищным законодательством Республики Казахстан.</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Сохранность денежных средств и иного имущества, принадлежащего детям, нуждающимся в специальных социальных услугах, возлагается на приемных профессиональных воспитателей на время действия договора о передаче детей, нуждающихся в специальных социальных услугах.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Дети, нуждающиеся в специальных социальных услугах, переданные приемным профессиональным воспитателям, обладают также правами, предусмотренными статьями 60, 61, 62 и 67 настоящего Кодекса.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132-10. Содержание детей, нуждающихся в специальных социальных услугах, переданных приемным профессиональным воспитателям</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На содержание каждого ребенка, нуждающегося в специальных социальных услугах, переданного приемным профессиональным воспитателям, ежемесячно выплачиваются денежные средства в соответствии с положением о приемных профессиональных семьях.».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2. В Гражданский процессуальный кодекс Республики Казахстан </w:t>
      </w:r>
      <w:r w:rsidRPr="00592E49">
        <w:rPr>
          <w:spacing w:val="2"/>
          <w:sz w:val="28"/>
          <w:szCs w:val="28"/>
        </w:rPr>
        <w:br/>
        <w:t>от 31 октября 2015 года: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часть первую статьи 312 дополнить подпунктом 2-1) следующего содержания: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«2-1) при усыновлении ребенка, в отношении которого супругом заявителя установлено отцовство, – заключение молекулярно-генетической экспертизы, подтверждающей отцовство в отношении усыновляемого ребенка;».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lastRenderedPageBreak/>
        <w:t xml:space="preserve">3. </w:t>
      </w:r>
      <w:r w:rsidRPr="00592E49">
        <w:rPr>
          <w:spacing w:val="2"/>
          <w:sz w:val="28"/>
          <w:szCs w:val="28"/>
          <w:lang w:val="kk-KZ"/>
        </w:rPr>
        <w:t xml:space="preserve">В </w:t>
      </w:r>
      <w:r w:rsidRPr="00592E49">
        <w:rPr>
          <w:spacing w:val="2"/>
          <w:sz w:val="28"/>
          <w:szCs w:val="28"/>
        </w:rPr>
        <w:t>Закон Республики Казахстан от 13 декабря 2000 года «О детских деревнях семейного типа и домах юношества»:</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статью 3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«Статья 3. Цели, основные принципы и задачи настоящего Закона</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1.</w:t>
      </w:r>
      <w:r w:rsidRPr="00592E49">
        <w:rPr>
          <w:sz w:val="28"/>
          <w:szCs w:val="28"/>
        </w:rPr>
        <w:tab/>
        <w:t xml:space="preserve">Целями настоящего Закона являются определение правового положения детских деревень семейного типа и домов юношества, которые направлены на создание условий для детей-сирот и детей, оставшихся без попечения родителей, проживать и воспитываться в среде, приближенной к семье, а также закрепление их статуса. </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2. Настоящий Закон основывается на принципах гуманизма, справедливости, свободного развития личности, приоритетной защиты прав и законных интересов воспитанников, взаимной помощи и поддержки членов семьи детской деревни и домов юношества.</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3. Настоящий Закон направлен на поэтапное преобразование детских домов в детские деревни и создание в стране детских деревень семейного типа и домов юношества, деятельность которых призвана обеспечить выполнение следующих задач:</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1) создание условий воспитанникам для содержания, воспитания и получения ими начального, основного среднего, общего среднего, технического и профессионального, послесреднего, высшего образования, в том числе условий, способствующих их физическому, психическому, нравственному и духовному развитию;</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2) обеспечение социальной адаптации воспитанников;</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3) обеспечение охраны здоровья воспитанников, укрепление их психофизического состояния и проведение профилактических мероприятий;</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4) привитие воспитанникам навыков трудовой деятельности, обучение профессиям, востребованным на рынке труда;</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rPr>
        <w:t>5) содействие воспитанникам в правильном выборе будущей профессии и трудоустройстве.».</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4. В Закон Республики Казахстан от 8 августа 2002 года «О правах ребенка в Республике Казахстан»:</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в статье 1:</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подпункты 5) и 6) изложить в следующей редакции: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«5) социальная адаптация ребенка – процесс активного приспособления ребенка, нуждающегося в специальных социальных услугах,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 xml:space="preserve">6) законные представители ребенка – родители, усыновители (удочерители), опекун, попечитель, патронатный воспитатель, приемные родители, приемные профессиональные воспитатели, другие заменяющие их лица, осуществляющие в </w:t>
      </w:r>
      <w:r w:rsidRPr="00D236B7">
        <w:rPr>
          <w:rFonts w:ascii="Times New Roman" w:hAnsi="Times New Roman"/>
          <w:sz w:val="28"/>
          <w:szCs w:val="28"/>
          <w:lang w:val="ru-RU"/>
        </w:rPr>
        <w:lastRenderedPageBreak/>
        <w:t>соответствии с законодательством Республики Казахстан заботу, образование, воспитание, защиту прав и интересов ребенка;»;</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дополнить подпунктом 14-1) следующего содержания:</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«14-1)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дополнить статьей 3-1 следующего содержания:</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«Статья 3-1. Цели государственной политики в интересах детей, основные принципы и задачи настоящего Закона</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 Целями государственной политики в интересах детей являются обеспечение прав и законных интересов детей, упрочение основных гарантий прав ребенка и восстановление прав в случаях их нарушений.</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2. Основными принципами настоящего Закона признаются:</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 приоритетность подготовки детей к полноценной жизни в обществе;</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2) развитие у детей общественно значимой и творческой активности;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3) развитие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3. Задачами обеспечения прав и законных интересов детей являются:</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 законодательное обеспечение прав и законных интересов детей, а также формирование правовых основ гарантий прав ребенка;</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2) разработка и реализация системы политических, правовых, экономических, социальных, а также стратегических, практических, оперативных и иных мер обеспечения прав детей;</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3) содействие физическому, интеллектуальному, духовному и нравственному развитию детей, формированию их правосознания и правовой культуры,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4)</w:t>
      </w:r>
      <w:r w:rsidRPr="00D236B7">
        <w:rPr>
          <w:rFonts w:ascii="Times New Roman" w:hAnsi="Times New Roman"/>
          <w:sz w:val="28"/>
          <w:szCs w:val="28"/>
          <w:lang w:val="ru-RU"/>
        </w:rPr>
        <w:tab/>
        <w:t>создание соответствующих органов и организаций по защите прав и законных интересов ребенка;</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5)</w:t>
      </w:r>
      <w:r w:rsidRPr="00D236B7">
        <w:rPr>
          <w:rFonts w:ascii="Times New Roman" w:hAnsi="Times New Roman"/>
          <w:sz w:val="28"/>
          <w:szCs w:val="28"/>
          <w:lang w:val="ru-RU"/>
        </w:rPr>
        <w:tab/>
        <w:t xml:space="preserve">формирование и обеспечение эффективного функционирования и совершенствования системы защиты прав детей.»; </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статью 6 исключить;</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заголовок статьи 7 изложить в следующей редакции:</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«Статья 7. Полномочия уполномоченного органа в области защиты прав детей, центральных и местных исполнительных органов Республики Казахстан по вопросам защиты прав ребенка в государстве»;</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в статье 7:</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пункт 1 изложить в следующей редакции:</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lastRenderedPageBreak/>
        <w:t>«1.</w:t>
      </w:r>
      <w:r w:rsidRPr="00592E49">
        <w:rPr>
          <w:spacing w:val="2"/>
          <w:sz w:val="28"/>
          <w:szCs w:val="28"/>
        </w:rPr>
        <w:tab/>
        <w:t>К полномочиям уполномоченного органа в области защиты прав детей относятся:</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1)</w:t>
      </w:r>
      <w:r w:rsidRPr="00592E49">
        <w:rPr>
          <w:spacing w:val="2"/>
          <w:sz w:val="28"/>
          <w:szCs w:val="28"/>
        </w:rPr>
        <w:tab/>
        <w:t>формирование и реализация государственной политики в области защиты прав ребенка;</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2)</w:t>
      </w:r>
      <w:r w:rsidRPr="00592E49">
        <w:rPr>
          <w:spacing w:val="2"/>
          <w:sz w:val="28"/>
          <w:szCs w:val="28"/>
        </w:rPr>
        <w:tab/>
        <w:t>осуществление международного сотрудничества в сфере защиты прав детей;</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3)</w:t>
      </w:r>
      <w:r w:rsidRPr="00592E49">
        <w:rPr>
          <w:spacing w:val="2"/>
          <w:sz w:val="28"/>
          <w:szCs w:val="28"/>
        </w:rPr>
        <w:tab/>
        <w:t>координация и направление деятельности других заинтересованных уполномоченных органов в области защиты прав ребенка;</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4)</w:t>
      </w:r>
      <w:r w:rsidRPr="00592E49">
        <w:rPr>
          <w:spacing w:val="2"/>
          <w:sz w:val="28"/>
          <w:szCs w:val="28"/>
        </w:rPr>
        <w:tab/>
        <w:t>осуществление координации и методическое руководство местных исполнительных органов в области защиты прав ребенка;</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5)</w:t>
      </w:r>
      <w:r w:rsidRPr="00592E49">
        <w:rPr>
          <w:spacing w:val="2"/>
          <w:sz w:val="28"/>
          <w:szCs w:val="28"/>
        </w:rPr>
        <w:tab/>
        <w:t>координация деятельности уполномоченных органов в области защиты прав детей в деле международного сотрудничества;</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6)</w:t>
      </w:r>
      <w:r w:rsidRPr="00592E49">
        <w:rPr>
          <w:spacing w:val="2"/>
          <w:sz w:val="28"/>
          <w:szCs w:val="28"/>
        </w:rPr>
        <w:tab/>
        <w:t>обеспечение ежегодного пересмотра в сторону улучшения минимальных социальных стандартов, норм и нормативов показателей жизни детей;</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7) разработка и утверждение нормативных правовых актов в сфере защиты прав детей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 в области защиты прав детей.»;</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дополнить пунктом 1-1 следующего содержания:</w:t>
      </w:r>
    </w:p>
    <w:p w:rsidR="00761F15" w:rsidRPr="00592E49" w:rsidRDefault="00761F15" w:rsidP="00761F15">
      <w:pPr>
        <w:pStyle w:val="aa"/>
        <w:shd w:val="clear" w:color="auto" w:fill="FFFFFF"/>
        <w:spacing w:before="0" w:beforeAutospacing="0" w:after="0" w:afterAutospacing="0"/>
        <w:ind w:firstLine="708"/>
        <w:jc w:val="both"/>
        <w:textAlignment w:val="baseline"/>
        <w:rPr>
          <w:spacing w:val="2"/>
          <w:sz w:val="28"/>
          <w:szCs w:val="28"/>
        </w:rPr>
      </w:pPr>
      <w:r w:rsidRPr="00592E49">
        <w:rPr>
          <w:spacing w:val="2"/>
          <w:sz w:val="28"/>
          <w:szCs w:val="28"/>
        </w:rPr>
        <w:t>«1-1. К полномочиям центральных исполнительных органов по обеспечению гарантий прав ребенка относятся:</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1) формирование и реализация государственной политики в сфере защиты прав детей;</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2) осуществление международного сотрудничества в сфере защиты прав детей;</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3) установление государственных минимальных социальных стандартов, направленных на улучшение жизни детей;</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4)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5) разработка и утверждение нормативных правовых актов в сфере защиты прав детей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положениях о центральных исполнительных органах.»;</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подпункт 4) пункта 3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w:t>
      </w:r>
      <w:r w:rsidRPr="00592E49">
        <w:rPr>
          <w:spacing w:val="2"/>
          <w:sz w:val="28"/>
          <w:szCs w:val="28"/>
        </w:rPr>
        <w:lastRenderedPageBreak/>
        <w:t>социальной защиты семьи, определенных уполномоченным органом в области защиты прав детей, центральными исполнительными органами;»;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статью 27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«Статья 27. Опека, попечительство, патронат, приемная профессиональная семья</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1. Над ребенком, оставшимся без попечения родителей, устанавливаются опека, попечительство или патронат, а также он может быть передан в приемную профессиональную семью для защиты его имущественных и личных неимущественных прав в соответствии с законодательством Республики Казахстан.</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3. Органами опеки и попечительства являются местные исполнительные органы.</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761F15" w:rsidRPr="00D236B7" w:rsidRDefault="00761F15" w:rsidP="00761F15">
      <w:pPr>
        <w:spacing w:after="0" w:line="240" w:lineRule="auto"/>
        <w:ind w:firstLine="708"/>
        <w:jc w:val="both"/>
        <w:rPr>
          <w:rFonts w:ascii="Times New Roman" w:hAnsi="Times New Roman"/>
          <w:sz w:val="28"/>
          <w:szCs w:val="28"/>
          <w:lang w:val="ru-RU"/>
        </w:rPr>
      </w:pPr>
      <w:r w:rsidRPr="00D236B7">
        <w:rPr>
          <w:rFonts w:ascii="Times New Roman" w:hAnsi="Times New Roman"/>
          <w:sz w:val="28"/>
          <w:szCs w:val="28"/>
          <w:lang w:val="ru-RU"/>
        </w:rPr>
        <w:t>5. Дети-сироты, дети, оставшиеся без попечения родителей, находящиеся в воспитательном учреждении, могут быть переданы в</w:t>
      </w:r>
      <w:r w:rsidRPr="00D236B7">
        <w:rPr>
          <w:rFonts w:ascii="Times New Roman" w:hAnsi="Times New Roman"/>
          <w:b/>
          <w:sz w:val="28"/>
          <w:szCs w:val="28"/>
          <w:lang w:val="ru-RU"/>
        </w:rPr>
        <w:t xml:space="preserve"> </w:t>
      </w:r>
      <w:r w:rsidRPr="00D236B7">
        <w:rPr>
          <w:rFonts w:ascii="Times New Roman" w:hAnsi="Times New Roman"/>
          <w:sz w:val="28"/>
          <w:szCs w:val="28"/>
          <w:lang w:val="ru-RU"/>
        </w:rPr>
        <w:t>приемную профессиональную семью в соответствии с законодательством Республики Казахстан.</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z w:val="28"/>
          <w:szCs w:val="28"/>
          <w:lang w:val="kk-KZ" w:eastAsia="en-US"/>
        </w:rPr>
        <w:t>6.</w:t>
      </w:r>
      <w:r w:rsidRPr="00592E49">
        <w:rPr>
          <w:sz w:val="28"/>
          <w:szCs w:val="28"/>
          <w:lang w:eastAsia="en-US"/>
        </w:rPr>
        <w:t xml:space="preserve"> В случае установления опеки или попечительства ребенку, имеющему братьев и сестер, создаются условия для их совместного проживания.</w:t>
      </w:r>
      <w:r w:rsidRPr="00592E49">
        <w:rPr>
          <w:spacing w:val="2"/>
          <w:sz w:val="28"/>
          <w:szCs w:val="28"/>
        </w:rPr>
        <w:t>»;</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пункт 1 статьи 43 изложить в следующей редакции:</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 xml:space="preserve">«1.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документов, удостоверяющих личность </w:t>
      </w:r>
      <w:r w:rsidRPr="00592E49">
        <w:rPr>
          <w:spacing w:val="2"/>
          <w:sz w:val="28"/>
          <w:szCs w:val="28"/>
          <w:lang w:val="kk-KZ"/>
        </w:rPr>
        <w:t xml:space="preserve">родителя, </w:t>
      </w:r>
      <w:r w:rsidRPr="00592E49">
        <w:rPr>
          <w:spacing w:val="2"/>
          <w:sz w:val="28"/>
          <w:szCs w:val="28"/>
        </w:rPr>
        <w:t>опекуна.»;</w:t>
      </w:r>
    </w:p>
    <w:p w:rsidR="00761F15" w:rsidRPr="00592E49" w:rsidRDefault="00761F15" w:rsidP="00761F15">
      <w:pPr>
        <w:pStyle w:val="aa"/>
        <w:shd w:val="clear" w:color="auto" w:fill="FFFFFF"/>
        <w:spacing w:before="0" w:beforeAutospacing="0" w:after="0" w:afterAutospacing="0"/>
        <w:ind w:firstLine="709"/>
        <w:jc w:val="both"/>
        <w:textAlignment w:val="baseline"/>
        <w:rPr>
          <w:spacing w:val="2"/>
          <w:sz w:val="28"/>
          <w:szCs w:val="28"/>
        </w:rPr>
      </w:pPr>
      <w:r w:rsidRPr="00592E49">
        <w:rPr>
          <w:spacing w:val="2"/>
          <w:sz w:val="28"/>
          <w:szCs w:val="28"/>
        </w:rPr>
        <w:t>статью 51 исключить.</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rPr>
      </w:pPr>
      <w:r w:rsidRPr="00592E49">
        <w:rPr>
          <w:sz w:val="28"/>
          <w:szCs w:val="28"/>
          <w:lang w:val="kk-KZ"/>
        </w:rPr>
        <w:t>5</w:t>
      </w:r>
      <w:r w:rsidRPr="00592E49">
        <w:rPr>
          <w:sz w:val="28"/>
          <w:szCs w:val="28"/>
        </w:rPr>
        <w:t xml:space="preserve">. В Закон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w:t>
      </w:r>
    </w:p>
    <w:p w:rsidR="00761F15" w:rsidRPr="00592E49" w:rsidRDefault="00761F15" w:rsidP="00761F15">
      <w:pPr>
        <w:pStyle w:val="aa"/>
        <w:shd w:val="clear" w:color="auto" w:fill="FFFFFF"/>
        <w:spacing w:before="0" w:beforeAutospacing="0" w:after="0" w:afterAutospacing="0"/>
        <w:ind w:firstLine="709"/>
        <w:jc w:val="both"/>
        <w:textAlignment w:val="baseline"/>
        <w:rPr>
          <w:sz w:val="28"/>
          <w:szCs w:val="28"/>
          <w:lang w:val="kk-KZ"/>
        </w:rPr>
      </w:pPr>
      <w:r w:rsidRPr="00592E49">
        <w:rPr>
          <w:sz w:val="28"/>
          <w:szCs w:val="28"/>
        </w:rPr>
        <w:t>подпункты 4) и 4-1) статьи 7</w:t>
      </w:r>
      <w:r w:rsidRPr="00592E49">
        <w:rPr>
          <w:sz w:val="28"/>
          <w:szCs w:val="28"/>
          <w:lang w:val="kk-KZ"/>
        </w:rPr>
        <w:t xml:space="preserve"> исключить.</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6. В Закон Республики Казахстан от 27 июля 2007 года «Об образовании»: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в статье 1:</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подпункт 2-2) 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«2-2) академическая мобильность – перемещение обучающихся или преподавателей-исследователей, педагогов  для обучения, стажировки  или проведения исследований на определенный академический период (семестр или учебный год) в другую организацию технического и профессионального, </w:t>
      </w:r>
      <w:r w:rsidRPr="00D236B7">
        <w:rPr>
          <w:rFonts w:ascii="Times New Roman" w:eastAsia="SimSun" w:hAnsi="Times New Roman"/>
          <w:sz w:val="28"/>
          <w:szCs w:val="28"/>
          <w:lang w:val="ru-RU"/>
        </w:rPr>
        <w:lastRenderedPageBreak/>
        <w:t>послесреднего, высшего и (или)  послевузовского образования (внутри страны или за рубежом) с обязательным перезачетом освоенных результатов обучения (модулей), учебных программ, дисциплин в виде академических кредитов в своей организации технического и профессионального, послесреднего, высшего и (или) послевузовского образования или для продолжения учебы в другой организации технического и профессионального, послесреднего, высшего и (или) послевузовского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подпункт 13-1) 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по согласованию с уполномоченным органом в области  науки и высшего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статьи 47 настоящего Закона, своих обязанностей по отработке или возмещению расходов бюджетных средств в случае неотработки;»;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592E49">
        <w:rPr>
          <w:rFonts w:ascii="Times New Roman" w:eastAsia="SimSun" w:hAnsi="Times New Roman"/>
          <w:sz w:val="28"/>
          <w:szCs w:val="28"/>
          <w:lang w:val="kk-KZ"/>
        </w:rPr>
        <w:t xml:space="preserve">подпункт </w:t>
      </w:r>
      <w:r w:rsidRPr="00D236B7">
        <w:rPr>
          <w:rFonts w:ascii="Times New Roman" w:eastAsia="SimSun" w:hAnsi="Times New Roman"/>
          <w:sz w:val="28"/>
          <w:szCs w:val="28"/>
          <w:lang w:val="ru-RU"/>
        </w:rPr>
        <w:t>37-2) 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«37-2) ассоциированный профессор (доцент), профессор – ученые звания, присваиваемые уполномоченным органом в области </w:t>
      </w:r>
      <w:r w:rsidRPr="00592E49">
        <w:rPr>
          <w:rFonts w:ascii="Times New Roman" w:eastAsia="SimSun" w:hAnsi="Times New Roman"/>
          <w:sz w:val="28"/>
          <w:szCs w:val="28"/>
          <w:lang w:val="kk-KZ"/>
        </w:rPr>
        <w:t xml:space="preserve">науки и </w:t>
      </w:r>
      <w:r w:rsidRPr="00D236B7">
        <w:rPr>
          <w:rFonts w:ascii="Times New Roman" w:eastAsia="SimSu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подпункт 4</w:t>
      </w:r>
      <w:r w:rsidRPr="00592E49">
        <w:rPr>
          <w:rFonts w:ascii="Times New Roman" w:eastAsia="SimSun" w:hAnsi="Times New Roman"/>
          <w:sz w:val="28"/>
          <w:szCs w:val="28"/>
          <w:lang w:val="kk-KZ"/>
        </w:rPr>
        <w:t>8-4</w:t>
      </w:r>
      <w:r w:rsidRPr="00D236B7">
        <w:rPr>
          <w:rFonts w:ascii="Times New Roman" w:eastAsia="SimSun" w:hAnsi="Times New Roman"/>
          <w:sz w:val="28"/>
          <w:szCs w:val="28"/>
          <w:lang w:val="ru-RU"/>
        </w:rPr>
        <w:t>) изложить в следующей редакции:</w:t>
      </w:r>
    </w:p>
    <w:p w:rsidR="00761F15" w:rsidRPr="00592E49" w:rsidRDefault="00761F15" w:rsidP="00761F15">
      <w:pPr>
        <w:spacing w:after="0" w:line="240" w:lineRule="auto"/>
        <w:ind w:firstLine="709"/>
        <w:jc w:val="both"/>
        <w:rPr>
          <w:rFonts w:ascii="Times New Roman" w:eastAsia="SimSun" w:hAnsi="Times New Roman"/>
          <w:sz w:val="28"/>
          <w:szCs w:val="28"/>
          <w:lang w:val="kk-KZ"/>
        </w:rPr>
      </w:pPr>
      <w:r w:rsidRPr="00592E49">
        <w:rPr>
          <w:rFonts w:ascii="Times New Roman" w:eastAsia="SimSun" w:hAnsi="Times New Roman"/>
          <w:sz w:val="28"/>
          <w:szCs w:val="28"/>
          <w:lang w:val="kk-KZ"/>
        </w:rPr>
        <w:t>«</w:t>
      </w:r>
      <w:r w:rsidRPr="00D236B7">
        <w:rPr>
          <w:rFonts w:ascii="Times New Roman" w:eastAsia="SimSun" w:hAnsi="Times New Roman"/>
          <w:sz w:val="28"/>
          <w:szCs w:val="28"/>
          <w:lang w:val="ru-RU"/>
        </w:rPr>
        <w:t>48-4) онлайн-обучение – форма обучения по конкретным специальностям (квалификациям) или направлениям подготовки кадров, при которой обучающийся получает техническое и профессиональное, послесреднее,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r w:rsidRPr="00592E49">
        <w:rPr>
          <w:rFonts w:ascii="Times New Roman" w:eastAsia="SimSun" w:hAnsi="Times New Roman"/>
          <w:sz w:val="28"/>
          <w:szCs w:val="28"/>
          <w:lang w:val="kk-KZ"/>
        </w:rPr>
        <w:t>»;</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статью 3 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3. Цель, основные принципы и задачи настоящего Закона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 Целью законодательства Республики Казахстан в области образования является обеспечение права на получение качественного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 Задачами настоящего Закона являются: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 создание необходимых условий для получения качественного образования, направленного на формирование, развитие и профессиональное становление </w:t>
      </w:r>
      <w:r w:rsidRPr="00D236B7">
        <w:rPr>
          <w:rFonts w:ascii="Times New Roman" w:eastAsia="SimSun" w:hAnsi="Times New Roman"/>
          <w:sz w:val="28"/>
          <w:szCs w:val="28"/>
          <w:lang w:val="ru-RU"/>
        </w:rPr>
        <w:lastRenderedPageBreak/>
        <w:t>личности на основе национальных и общечеловеческих ценностей, достижений науки и практики;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5) приобщение к достижениям отечественной и мировой культуры; изучение истории, обычаев и традиций казахского и других народов республики;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6) обеспечение повышения социального статуса педагогов;</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7) расширение автономности, самостоятельности организаций образования, демократизация управления образованием;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8) функционирование национальной системы оценки качества образования, отвечающей потребностям общества и экономики;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11) интеграция образования, науки и производства;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12) обеспечение профессиональной мотивации обучающихся;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14) создание специальных условий для получения образования с учетом индивидуальных особенностей обучающихся и воспитанников.</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3. Основными принципами законодательства в области образования являются: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 равенство прав всех на получение качественного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 приоритетность развития системы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lastRenderedPageBreak/>
        <w:t>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5) уважение прав и свобод человека;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6) стимулирование образованности личности и развитие одаренности;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7) непрерывность процесса образования, обеспечивающего преемственность его уровней;</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8) единство обучения, воспитания и развития;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9) демократический характер управления образованием, прозрачность деятельности системы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10) разнообразие организаций образования по формам собственности, формам обучения и воспитания, направлениям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4. Запрещаются создание и деятельность организационных структур политических партий и религиозных организаций (объединений) в организациях образования.»;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подпункт 21) </w:t>
      </w:r>
      <w:r w:rsidRPr="00592E49">
        <w:rPr>
          <w:rFonts w:ascii="Times New Roman" w:eastAsia="SimSun" w:hAnsi="Times New Roman"/>
          <w:sz w:val="28"/>
          <w:szCs w:val="28"/>
          <w:lang w:val="kk-KZ"/>
        </w:rPr>
        <w:t xml:space="preserve">статьи 4 </w:t>
      </w:r>
      <w:r w:rsidRPr="00D236B7">
        <w:rPr>
          <w:rFonts w:ascii="Times New Roman" w:eastAsia="SimSun" w:hAnsi="Times New Roman"/>
          <w:sz w:val="28"/>
          <w:szCs w:val="28"/>
          <w:lang w:val="ru-RU"/>
        </w:rPr>
        <w:t>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«21) утверждает правила формирования, направления и распределения средств на оказание финансовой и материальной помощи обучающимся и воспитанникам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размещение государственного образовательного заказа на среднее образование</w:t>
      </w:r>
      <w:r w:rsidRPr="00592E49">
        <w:rPr>
          <w:rFonts w:ascii="Times New Roman" w:eastAsia="SimSun" w:hAnsi="Times New Roman"/>
          <w:sz w:val="28"/>
          <w:szCs w:val="28"/>
          <w:lang w:val="kk-KZ"/>
        </w:rPr>
        <w:t>;</w:t>
      </w:r>
      <w:r w:rsidRPr="00D236B7">
        <w:rPr>
          <w:rFonts w:ascii="Times New Roman" w:eastAsia="SimSun" w:hAnsi="Times New Roman"/>
          <w:sz w:val="28"/>
          <w:szCs w:val="28"/>
          <w:lang w:val="ru-RU"/>
        </w:rPr>
        <w:t xml:space="preserve">»;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eastAsia="SimSun" w:hAnsi="Times New Roman"/>
          <w:sz w:val="28"/>
          <w:szCs w:val="28"/>
          <w:lang w:val="ru-RU"/>
        </w:rPr>
        <w:t xml:space="preserve">статью 5 изложить </w:t>
      </w:r>
      <w:r w:rsidRPr="00D236B7">
        <w:rPr>
          <w:rFonts w:ascii="Times New Roman" w:hAnsi="Times New Roman"/>
          <w:sz w:val="28"/>
          <w:szCs w:val="28"/>
          <w:lang w:val="ru-RU"/>
        </w:rPr>
        <w:t>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5. Компетенция уполномоченного органа в области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Уполномоченный орган в области образования в сфере дошкольного, среднего, технического и профессионального, послесреднего образования, дополнительного образования, обеспечения качества в сфере дошкольного, среднего, технического и профессионального, послесреднего образования, цифровизации дошкольного, среднего, технического и профессионального образования выполняет следующие полномочия: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lastRenderedPageBreak/>
        <w:t>1) формирует и реализует государственную политику, осуществляет межотраслевую координацию, разрабатывает и реализует международные программы;</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 осуществляет международное сотрудничество;</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3)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4)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5) осуществляет образовательный мониторинг и информационное обеспечение системы управления образованием;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6) выдает юридическим лицам лицензию и (или) приложение к лицензии на занятие образовательной деятельностью на предоставление:</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начального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основного среднего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общего среднего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технического и профессионального образования по специальностям и формам обучения, для военных, специальных учебных заведений по группам специальностей;</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послесреднего образования по специальностям и формам обучения, для военных, специальных учебных заведений по группам специальностей;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духовного образования;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7)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8) ведет государственный электронный реестр разрешений и уведомлений по дошкольному воспитанию и обучению и  дополнительному образованию для детей;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9)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10) обеспечивает учебниками и учебно-методическими комплексами республиканские организации среднего образования, а также соотечественников, </w:t>
      </w:r>
      <w:r w:rsidRPr="00D236B7">
        <w:rPr>
          <w:rFonts w:ascii="Times New Roman" w:eastAsia="SimSun" w:hAnsi="Times New Roman"/>
          <w:sz w:val="28"/>
          <w:szCs w:val="28"/>
          <w:lang w:val="ru-RU"/>
        </w:rPr>
        <w:lastRenderedPageBreak/>
        <w:t xml:space="preserve">обучающихся в зарубежных школах в соответствии с международными соглашениями;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11)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Предпринимательским кодексом Республики Казахстан;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12)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13)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14)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15) осуществляет координацию и методическое руководство местных исполнительных органов в области образования;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16) определяет и утверждает базовые учебники и учебно-методические комплексы по отдельным предметам для организаций среднего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17)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общеобразовательные учебные программы дошкольного воспитания и обучения;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общеобразовательные учебные программы начального, основного среднего и общего среднего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образовательные программы технического и профессионального, послесреднего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18) разрабатывает и утверждает нормативные правовые акты в сфере дошкольного, среднего, технического и профессионального, послесреднего образования, цифровизации дошкольного, среднего, технического и профессионального образования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 в области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lastRenderedPageBreak/>
        <w:t>Полномочие уполномоченного органа в области образования, предусмотренное подпунктом 5) части первой настоящей статьи, не распространяется на военные, специальные учебные заведения.»;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статью 5-3 изложить в следующей редакции: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«Статья 5-3. Компетенция уполномоченного органа в области науки и высшего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Уполномоченный орган в области науки и высшего образования в сфере высшего и послевузовского образования, обеспечения качества в сфере высшего и послевузовского образования, цифровизации высшего и послевузовского образования выполняет следующие полномочия: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 формирует и реализует государственную политику, осуществляет межотраслевую координацию, разрабатывает и реализует международные программы;</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 осуществляет международное сотрудничество;</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4) осуществляет образовательный мониторинг и информационное обеспечение системы управления образованием;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5) выдает юридическим лицам лицензию и (или) приложение к лицензии на занятие образовательной деятельностью на предоставление:</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высшего образования по направлениям подготовки кадров и формам обучения;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послевузовского образования по направлениям подготовки кадров и формам обучения;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духовного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6)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при Верховном Суде Республики Казахстан (далее – Академия правосудия), реализующей образовательные программы высшего и (или) послевузовского образования в военных, специальных учебных заведениях;</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7) осуществляет процедуру апостилирования официальных документов, исходящих из организаций высшего и (или) послевузовского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8) осуществляет руководство и координирует проведение учебно-методической и научно-методической работы;</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9)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w:t>
      </w:r>
      <w:r w:rsidRPr="00D236B7">
        <w:rPr>
          <w:rFonts w:ascii="Times New Roman" w:eastAsia="SimSun" w:hAnsi="Times New Roman"/>
          <w:sz w:val="28"/>
          <w:szCs w:val="28"/>
          <w:lang w:val="ru-RU"/>
        </w:rPr>
        <w:lastRenderedPageBreak/>
        <w:t>и ведомственной подчиненности, а также бюджетной и финансовой дисциплины в подведомственных организациях в соответствии с Предпринимательским кодексом Республики Казахстан;</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10) проводит переговоры с иностранными партнерами и подписывает в пределах своей компетенции международные договоры (соглашения) и образовательные программы в области высшего и (или) послевузовского образования, а также научной и (или) научно-технической деятельности;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11) выдает обязательные для исполнения письменные предписания об устранении выявленных нарушений законодательства Республики Казахстан в установленные в предписании сроки;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12) учреждает государственные именные стипендии;</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13) утверждает и размещает государственный заказ на обеспечение студентов, магистрантов и докторантов организаций высшего и (или) послевузовского образования местами в общежитиях;</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14) утверждает государственный образовательный заказ на подготовку кадров с высшим или послевузовским образованием на три года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15) утверждает распределение государственного образовательного заказа на подготовку кадров с высшим и (или) послевузовским образованием;</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16) утверждает размеры квоты приема при поступлении на учебу в организации образования, реализующие образовательные программы высшего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17)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 </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18) присуждает степени доктора философии (</w:t>
      </w:r>
      <w:r w:rsidRPr="00592E49">
        <w:rPr>
          <w:rFonts w:ascii="Times New Roman" w:eastAsia="SimSun" w:hAnsi="Times New Roman"/>
          <w:sz w:val="28"/>
          <w:szCs w:val="28"/>
        </w:rPr>
        <w:t>PhD</w:t>
      </w:r>
      <w:r w:rsidRPr="00D236B7">
        <w:rPr>
          <w:rFonts w:ascii="Times New Roman" w:eastAsia="SimSun" w:hAnsi="Times New Roman"/>
          <w:sz w:val="28"/>
          <w:szCs w:val="28"/>
          <w:lang w:val="ru-RU"/>
        </w:rPr>
        <w:t>), доктора по профилю;</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19) присваивает ученые звания ассоциированного профессора (доцента), профессора;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20) выдает от имени государства аттестаты доцента, ассоциированного профессора (доцента), профессора;</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21) осуществляет процедуру признания аккредитационных органов, в том числе зарубежных;</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22) организует и проводит единое национальное тестирование;</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 xml:space="preserve">23) разрабатывает и утверждает нормативные правовые акты в сфере высшего и послевузовского образования, обеспечения качества в сфере высшего и послевузовского образования, цифровизации высшего и послевузовского образования в соответствии с целями и задачами настоящего Закона и </w:t>
      </w:r>
      <w:r w:rsidRPr="00D236B7">
        <w:rPr>
          <w:rFonts w:ascii="Times New Roman" w:eastAsia="SimSun" w:hAnsi="Times New Roman"/>
          <w:sz w:val="28"/>
          <w:szCs w:val="28"/>
          <w:lang w:val="ru-RU"/>
        </w:rPr>
        <w:lastRenderedPageBreak/>
        <w:t>законодательством Республики Казахстан. Перечень подзаконных нормативных правовых актов определяется в положении об уполномоченном органе в области науки и высшего образования;</w:t>
      </w:r>
    </w:p>
    <w:p w:rsidR="00761F15" w:rsidRPr="00D236B7" w:rsidRDefault="00761F15" w:rsidP="00761F15">
      <w:pPr>
        <w:spacing w:after="0" w:line="240" w:lineRule="auto"/>
        <w:ind w:firstLine="709"/>
        <w:jc w:val="both"/>
        <w:rPr>
          <w:rFonts w:ascii="Times New Roman" w:eastAsia="SimSun" w:hAnsi="Times New Roman"/>
          <w:sz w:val="28"/>
          <w:szCs w:val="28"/>
          <w:lang w:val="ru-RU"/>
        </w:rPr>
      </w:pPr>
      <w:r w:rsidRPr="00D236B7">
        <w:rPr>
          <w:rFonts w:ascii="Times New Roman" w:eastAsia="SimSun" w:hAnsi="Times New Roman"/>
          <w:sz w:val="28"/>
          <w:szCs w:val="28"/>
          <w:lang w:val="ru-RU"/>
        </w:rPr>
        <w:t>Полномочия уполномоченного органа в области науки и высшего образования, предусмотренные подпунктами 4) и 8) части первой настоящей статьи, не распространяются на военные, специальные учебные заведения и Академию правосудия.»;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6:</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пункте 2:</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подпункт 6)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подпункт 11)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«11) направляет  средства на оказание финансовой и материальной помощи обучающимся и воспитанникам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определяемых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размещение государственного образовательного заказа на среднее образование;»;</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пункте 3:</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подпункт 5)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«5)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а также по согласованию с уполномоченным органом в области образования государственные организации </w:t>
      </w:r>
      <w:r w:rsidRPr="00D236B7">
        <w:rPr>
          <w:rFonts w:ascii="Times New Roman" w:hAnsi="Times New Roman"/>
          <w:sz w:val="28"/>
          <w:szCs w:val="28"/>
          <w:lang w:val="ru-RU"/>
        </w:rPr>
        <w:lastRenderedPageBreak/>
        <w:t>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дополнить подпунктами 7-6) и 7-7) следующего содержания: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«7-6) утверждает государственный образовательный заказ на подготовку кадров с высшим и послевузовским образованием;</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7-7)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подпункт 11)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«11) направляет  средства на оказание финансовой и материальной помощи обучающимся и воспитанникам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определяемых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размещение государственного образовательного заказа на среднее образование;»;</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2</w:t>
      </w:r>
      <w:r w:rsidRPr="00592E49">
        <w:rPr>
          <w:rFonts w:ascii="Times New Roman" w:hAnsi="Times New Roman"/>
          <w:sz w:val="28"/>
          <w:szCs w:val="28"/>
          <w:lang w:val="kk-KZ"/>
        </w:rPr>
        <w:t xml:space="preserve"> </w:t>
      </w:r>
      <w:r w:rsidRPr="00D236B7">
        <w:rPr>
          <w:rFonts w:ascii="Times New Roman" w:hAnsi="Times New Roman"/>
          <w:sz w:val="28"/>
          <w:szCs w:val="28"/>
          <w:lang w:val="ru-RU"/>
        </w:rPr>
        <w:t>стать</w:t>
      </w:r>
      <w:r w:rsidRPr="00592E49">
        <w:rPr>
          <w:rFonts w:ascii="Times New Roman" w:hAnsi="Times New Roman"/>
          <w:sz w:val="28"/>
          <w:szCs w:val="28"/>
          <w:lang w:val="kk-KZ"/>
        </w:rPr>
        <w:t>и</w:t>
      </w:r>
      <w:r w:rsidRPr="00D236B7">
        <w:rPr>
          <w:rFonts w:ascii="Times New Roman" w:hAnsi="Times New Roman"/>
          <w:sz w:val="28"/>
          <w:szCs w:val="28"/>
          <w:lang w:val="ru-RU"/>
        </w:rPr>
        <w:t xml:space="preserve"> 7</w:t>
      </w:r>
      <w:r w:rsidRPr="00592E49">
        <w:rPr>
          <w:rFonts w:ascii="Times New Roman" w:hAnsi="Times New Roman"/>
          <w:sz w:val="28"/>
          <w:szCs w:val="28"/>
          <w:lang w:val="kk-KZ"/>
        </w:rPr>
        <w:t xml:space="preserve"> </w:t>
      </w:r>
      <w:r w:rsidRPr="00D236B7">
        <w:rPr>
          <w:rFonts w:ascii="Times New Roman" w:hAnsi="Times New Roman"/>
          <w:sz w:val="28"/>
          <w:szCs w:val="28"/>
          <w:lang w:val="ru-RU"/>
        </w:rPr>
        <w:t>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и уполномоченным органом в области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местными исполнительными органами, организациями образования в процессе осуществления своей деятельности.»;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2-2 стать</w:t>
      </w:r>
      <w:r w:rsidRPr="00592E49">
        <w:rPr>
          <w:rFonts w:ascii="Times New Roman" w:hAnsi="Times New Roman"/>
          <w:sz w:val="28"/>
          <w:szCs w:val="28"/>
          <w:lang w:val="kk-KZ"/>
        </w:rPr>
        <w:t>и</w:t>
      </w:r>
      <w:r w:rsidRPr="00D236B7">
        <w:rPr>
          <w:rFonts w:ascii="Times New Roman" w:hAnsi="Times New Roman"/>
          <w:sz w:val="28"/>
          <w:szCs w:val="28"/>
          <w:lang w:val="ru-RU"/>
        </w:rPr>
        <w:t xml:space="preserve"> 8</w:t>
      </w:r>
      <w:r w:rsidRPr="00592E49">
        <w:rPr>
          <w:rFonts w:ascii="Times New Roman" w:hAnsi="Times New Roman"/>
          <w:sz w:val="28"/>
          <w:szCs w:val="28"/>
          <w:lang w:val="kk-KZ"/>
        </w:rPr>
        <w:t xml:space="preserve"> </w:t>
      </w:r>
      <w:r w:rsidRPr="00D236B7">
        <w:rPr>
          <w:rFonts w:ascii="Times New Roman" w:hAnsi="Times New Roman"/>
          <w:sz w:val="28"/>
          <w:szCs w:val="28"/>
          <w:lang w:val="ru-RU"/>
        </w:rPr>
        <w:t>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 за исключением случаев субсидирования государством расходов за </w:t>
      </w:r>
      <w:r w:rsidRPr="00D236B7">
        <w:rPr>
          <w:rFonts w:ascii="Times New Roman" w:hAnsi="Times New Roman"/>
          <w:sz w:val="28"/>
          <w:szCs w:val="28"/>
          <w:lang w:val="ru-RU"/>
        </w:rPr>
        <w:lastRenderedPageBreak/>
        <w:t>проживание в составе государственного заказа на обеспечение студентов, магистрантов и докторантов местами в общежитиях.</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Договор государственного заказа на обеспечение студентов, магистрантов и докторантов местами в общежитиях заключается между оператором уполномоченного органа в области образования и собственником общежития.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статью 8-2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«Статья 8-2. Государственная монополия в сфере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в том числе для детей с ограниченными возможностями, относится к государственной монополии.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Цены на товары (работы, услуги), производимые и (или) реализуемые субъектом государственной монополии, устанавливаются уполномоченным органом в области образования по согласованию с антимонопольным органом.</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Перечень видов деятельности, осуществляемых субъектом государственной монополии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утверждается уполномоченным органом в области образования по согласованию с антимонопольным органом.»;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статью 11 исключить;</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14:</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пункты 8 и 8-1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26:</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дополнить пунктом 2-2) следующего содержания: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lastRenderedPageBreak/>
        <w:t xml:space="preserve">«2-2. Порядок приема на обучение в дошкольные организации, в том числе лиц (детей) с особыми образовательными потребностями, осуществляется по заявлению родителей или законных представителей и определяется типовыми правилами приема в организации образования соответствующего типа.»; </w:t>
      </w:r>
    </w:p>
    <w:p w:rsidR="00761F15" w:rsidRPr="00D236B7" w:rsidRDefault="00761F15" w:rsidP="00761F15">
      <w:pPr>
        <w:tabs>
          <w:tab w:val="left" w:pos="6165"/>
        </w:tabs>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7 изложить в следующей редакции:</w:t>
      </w:r>
      <w:r w:rsidRPr="00D236B7">
        <w:rPr>
          <w:rFonts w:ascii="Times New Roman" w:hAnsi="Times New Roman"/>
          <w:sz w:val="28"/>
          <w:szCs w:val="28"/>
          <w:lang w:val="ru-RU"/>
        </w:rPr>
        <w:tab/>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8-1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«8-1. Прием на обучение в организации образования, реализующие образовательные программы технического и профессионального, послесреднего и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предоставлением государственного образовательного заказа и (или)  присуждением образовательного гранта.»;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10 статьи 28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w:t>
      </w:r>
      <w:r w:rsidRPr="00592E49">
        <w:rPr>
          <w:rFonts w:ascii="Times New Roman" w:hAnsi="Times New Roman"/>
          <w:sz w:val="28"/>
          <w:szCs w:val="28"/>
          <w:lang w:val="kk-KZ"/>
        </w:rPr>
        <w:t xml:space="preserve"> 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пункты 1 и 2 статьи 30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«1. Дошкольное воспитание и обучение детей до приема в 1 класс осуществляется в семье или с одного года до приема в 1 класс в дошкольных организациях.</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2. Дошкольное воспитание и обучение осуществляется с пяти лет в виде предшкольной подготовки детей к обучению в школе.»;</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часть третью пункта 1 статьи 32 изложить в следующей редакции:</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w:t>
      </w:r>
      <w:r w:rsidRPr="00D236B7">
        <w:rPr>
          <w:rFonts w:ascii="Times New Roman" w:hAnsi="Times New Roman"/>
          <w:sz w:val="28"/>
          <w:szCs w:val="28"/>
          <w:lang w:val="ru-RU"/>
        </w:rPr>
        <w:t>Обучение по образовательным программам технического и профессионального образования осуществляется в формах очного, вечернего, заочного обучения и (или) онлайн-обучения.</w:t>
      </w:r>
      <w:r w:rsidRPr="00592E49">
        <w:rPr>
          <w:rFonts w:ascii="Times New Roman" w:hAnsi="Times New Roman"/>
          <w:sz w:val="28"/>
          <w:szCs w:val="28"/>
          <w:lang w:val="kk-KZ"/>
        </w:rPr>
        <w:t>»;</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часть третью статьи 33 изложить в следующей редакции:</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«Обучение по образовательным программам послесреднего образования осуществляется в формах очного, вечернего, заочного обучения и (или) онлайн-обучения.»;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статью 37-2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«Статья 37-2. Дистанционное обучение</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lastRenderedPageBreak/>
        <w:t xml:space="preserve">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вторую подпункта 4) пункта 3 статьи 39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«Требования к заполнению документов об образовании государственного образца определяются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40:</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вторую пункта 2-1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«Течение данного срока приостанавливается на срок рассмотрения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материалов организации образования о получении лицензии на занятие образовательной деятельностью.»;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вторую пункта 4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«Номенклатура видов организаций образования утверждается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подпункт 2) пункта 4 статьи 43-1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«2) присуждать степени доктора философии (</w:t>
      </w:r>
      <w:r w:rsidRPr="00592E49">
        <w:rPr>
          <w:rFonts w:ascii="Times New Roman" w:hAnsi="Times New Roman"/>
          <w:sz w:val="28"/>
          <w:szCs w:val="28"/>
        </w:rPr>
        <w:t>PhD</w:t>
      </w:r>
      <w:r w:rsidRPr="00D236B7">
        <w:rPr>
          <w:rFonts w:ascii="Times New Roman" w:hAnsi="Times New Roman"/>
          <w:sz w:val="28"/>
          <w:szCs w:val="28"/>
          <w:lang w:val="ru-RU"/>
        </w:rPr>
        <w:t xml:space="preserve">) и доктора по профилю в соответствии с порядком, определенным уполномоченным органом в области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9 статьи 44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«9. В организациях образования создаются коллегиальные органы управления.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47:</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9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lastRenderedPageBreak/>
        <w:t xml:space="preserve">«9.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 xml:space="preserve">высшего образования.»;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17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«17. Граждане Республики Казахстан из числа сельской молодежи, обучавшиеся в пределах квоты, установленной подпунктом 3) пункта 8 статьи 26 настоящего Закона, по педагогическим, медицинским, ветеринарным и сельскохозяйственным специальностям, обязаны отработать в сроки и порядке, которые определены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Граждане Республики Казахстан, обучавшиеся по педагогическим и медицинским специальностям на основе государственного образовательного заказа, обязаны отработать в сроки и порядке, которые определены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Граждане Республики Казахстан, обучавшиеся по другим специальностям на основе государственного образовательного заказа, обязаны отработать в сроки и порядке, которые определены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Граждане Республики Казахстан, обучавшиеся в докторантуре по программе докторов философии (</w:t>
      </w:r>
      <w:r w:rsidRPr="00592E49">
        <w:rPr>
          <w:rFonts w:ascii="Times New Roman" w:hAnsi="Times New Roman"/>
          <w:sz w:val="28"/>
          <w:szCs w:val="28"/>
        </w:rPr>
        <w:t>PhD</w:t>
      </w:r>
      <w:r w:rsidRPr="00D236B7">
        <w:rPr>
          <w:rFonts w:ascii="Times New Roman" w:hAnsi="Times New Roman"/>
          <w:sz w:val="28"/>
          <w:szCs w:val="28"/>
          <w:lang w:val="ru-RU"/>
        </w:rPr>
        <w:t>) на основе государственного образовательного заказа, обязаны отработать в сроки и порядке, которые определены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Граждане Республики Казахстан, обучавшиеся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Граждане Республики Казахстан из числа сельской молодежи, обучавшиеся в пределах квоты, установленной подпунктом 6) пункта 8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или научной организации в области здравоохранения </w:t>
      </w:r>
      <w:r w:rsidRPr="00D236B7">
        <w:rPr>
          <w:rFonts w:ascii="Times New Roman" w:hAnsi="Times New Roman"/>
          <w:sz w:val="28"/>
          <w:szCs w:val="28"/>
          <w:lang w:val="ru-RU"/>
        </w:rPr>
        <w:lastRenderedPageBreak/>
        <w:t>в пределах срока, определяемого уполномоченным органом в области науки и высшего образования, в случаях:</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1) перевода с обучения на платной основе на обучение по государственному образовательному заказу;</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2) перевода с обучения по государственному образовательному заказу на обучение на платной основе;</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3) отчисления из организации высшего и (или) послевузовского образования или научной организации в области здравоохранения при условии последующего восстановления в течение текущего или следующего учебного года.»;</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8 статьи 52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четвертую пункта 6 статьи 57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уполномоченными органами в области образования,</w:t>
      </w:r>
      <w:r w:rsidRPr="00592E49">
        <w:rPr>
          <w:rFonts w:ascii="Times New Roman" w:hAnsi="Times New Roman"/>
          <w:sz w:val="28"/>
          <w:szCs w:val="28"/>
          <w:lang w:val="kk-KZ"/>
        </w:rPr>
        <w:t xml:space="preserve"> науки и </w:t>
      </w:r>
      <w:r w:rsidRPr="00D236B7">
        <w:rPr>
          <w:rFonts w:ascii="Times New Roman" w:hAnsi="Times New Roman"/>
          <w:sz w:val="28"/>
          <w:szCs w:val="28"/>
          <w:lang w:val="ru-RU"/>
        </w:rPr>
        <w:t>высшего образования, документ, подтверждающий уплату лицензионного сбора, а также:»;</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статью 57-1 изложить в следующей редакции:</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«Статья 57-1. Уведомление о начале или прекращении осуществления деятельности в сфере дошкольного воспитания и обучения и дополнительного образования для детей.</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1.</w:t>
      </w:r>
      <w:r>
        <w:rPr>
          <w:rFonts w:ascii="Times New Roman" w:hAnsi="Times New Roman"/>
          <w:sz w:val="28"/>
          <w:szCs w:val="28"/>
          <w:lang w:val="kk-KZ"/>
        </w:rPr>
        <w:t>  </w:t>
      </w:r>
      <w:r w:rsidRPr="00592E49">
        <w:rPr>
          <w:rFonts w:ascii="Times New Roman" w:hAnsi="Times New Roman"/>
          <w:sz w:val="28"/>
          <w:szCs w:val="28"/>
          <w:lang w:val="kk-KZ"/>
        </w:rPr>
        <w:t>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p w:rsidR="00761F15" w:rsidRPr="00592E49" w:rsidRDefault="00761F15" w:rsidP="00761F15">
      <w:pPr>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Деятельность государственных организаций образования и организаций образования с размещенным государственным образовательным заказом, реализующих образовательные программы дополнительного образования, осуществляется в уведомительном порядке в соответствии с законодательством Республики Казахстан о разрешениях и уведомлениях.</w:t>
      </w:r>
    </w:p>
    <w:p w:rsidR="00761F15" w:rsidRPr="00592E49" w:rsidRDefault="00761F15" w:rsidP="00761F1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w:t>
      </w:r>
      <w:r w:rsidRPr="00592E49">
        <w:rPr>
          <w:rFonts w:ascii="Times New Roman" w:hAnsi="Times New Roman"/>
          <w:sz w:val="28"/>
          <w:szCs w:val="28"/>
          <w:lang w:val="kk-KZ"/>
        </w:rPr>
        <w:t>Прием уведомлений о начале или прекращении осуществления деятельности в сфере дошкольного воспитания и обучения и дополнительного образования для детей осуществляется территориальными подразделениями центрального уполномоченного органа в области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59:</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lastRenderedPageBreak/>
        <w:t>пункт 1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и уполномоченным органом в области науки и высшего образования, его ведомством и территориальными подразделениями ведомства в пределах их компетенции. </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Государственный контроль, осуществляемый местными исполнительными органами в области образования 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 проводится в соответствии с Административным процедурно-процессуальным кодексом Республики Казахстан.»;</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дополнить пунктом 3-1 следующего содержания: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«3-1. Государственный контроль в отношении организаций образования, реализующих образовательные программы технического и профессионального, послесреднего образования, осуществляется по специальностям в рамках реализуемых образовательных программ, включенных в реестр, на предмет соответствия требованиям законодательства Республики Казахстан в области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первую пункта 4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«4. Государственная аттестация проводится посредством профилактического контроля без посещения субъекта (объекта)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четвертую пункта 4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«Для организаций образования, реализующих образовательные программы высшего и послевузовского образования в Академии правосудия, военных, специальных учебных заведениях, государственная аттестация осуществляется по направлениям подготовки.»;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в статье 62:</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часть третью пункта 4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lastRenderedPageBreak/>
        <w:t xml:space="preserve">«Перечень услуг, связанных с государственным образовательным заказом, утверждается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7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3 статьи 64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пункт 3 статьи 65 изложить в следующей редакции:</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 xml:space="preserve">«3. Порядок осуществления международного сотрудничества организациями образования Республики Казахстан устанавливается уполномоченными органами в области образования, </w:t>
      </w:r>
      <w:r w:rsidRPr="00592E49">
        <w:rPr>
          <w:rFonts w:ascii="Times New Roman" w:hAnsi="Times New Roman"/>
          <w:sz w:val="28"/>
          <w:szCs w:val="28"/>
          <w:lang w:val="kk-KZ"/>
        </w:rPr>
        <w:t xml:space="preserve">науки и </w:t>
      </w:r>
      <w:r w:rsidRPr="00D236B7">
        <w:rPr>
          <w:rFonts w:ascii="Times New Roman" w:hAnsi="Times New Roman"/>
          <w:sz w:val="28"/>
          <w:szCs w:val="28"/>
          <w:lang w:val="ru-RU"/>
        </w:rPr>
        <w:t>высшего образования.».</w:t>
      </w:r>
    </w:p>
    <w:p w:rsidR="00761F15" w:rsidRPr="00592E49" w:rsidRDefault="00761F15" w:rsidP="00761F15">
      <w:pPr>
        <w:tabs>
          <w:tab w:val="center" w:pos="7892"/>
          <w:tab w:val="left" w:pos="13315"/>
        </w:tabs>
        <w:spacing w:after="0" w:line="240" w:lineRule="auto"/>
        <w:ind w:firstLine="709"/>
        <w:jc w:val="both"/>
        <w:rPr>
          <w:rFonts w:ascii="Times New Roman" w:hAnsi="Times New Roman"/>
          <w:sz w:val="28"/>
          <w:szCs w:val="28"/>
          <w:lang w:val="kk-KZ"/>
        </w:rPr>
      </w:pPr>
      <w:r w:rsidRPr="00592E49">
        <w:rPr>
          <w:rFonts w:ascii="Times New Roman" w:hAnsi="Times New Roman"/>
          <w:sz w:val="28"/>
          <w:szCs w:val="28"/>
          <w:lang w:val="kk-KZ"/>
        </w:rPr>
        <w:t>7. В Закон Республики Казахстан от 16 мая 2014 года «О разрешениях и уведомлениях»:</w:t>
      </w:r>
    </w:p>
    <w:p w:rsidR="00761F15" w:rsidRPr="00D236B7" w:rsidRDefault="00761F15" w:rsidP="00761F15">
      <w:pPr>
        <w:tabs>
          <w:tab w:val="center" w:pos="7892"/>
          <w:tab w:val="left" w:pos="13315"/>
        </w:tabs>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приложение 3 дополнить пунктом 63 следующего содержания:</w:t>
      </w:r>
    </w:p>
    <w:p w:rsidR="00761F15" w:rsidRPr="00D236B7" w:rsidRDefault="00761F15" w:rsidP="00761F15">
      <w:pPr>
        <w:tabs>
          <w:tab w:val="center" w:pos="7892"/>
          <w:tab w:val="left" w:pos="13315"/>
        </w:tabs>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«63. Уведомление о начале или прекращении деятельности в сфере дополнительного образования для детей.».</w:t>
      </w:r>
    </w:p>
    <w:p w:rsidR="00761F15" w:rsidRPr="00D236B7" w:rsidRDefault="00761F15" w:rsidP="00761F15">
      <w:pPr>
        <w:spacing w:after="0" w:line="240" w:lineRule="auto"/>
        <w:ind w:firstLine="709"/>
        <w:jc w:val="both"/>
        <w:rPr>
          <w:rFonts w:ascii="Times New Roman" w:eastAsia="DengXian" w:hAnsi="Times New Roman"/>
          <w:bCs/>
          <w:sz w:val="28"/>
          <w:szCs w:val="28"/>
          <w:lang w:val="ru-RU"/>
        </w:rPr>
      </w:pPr>
      <w:r w:rsidRPr="00D236B7">
        <w:rPr>
          <w:rFonts w:ascii="Times New Roman" w:eastAsia="DengXian" w:hAnsi="Times New Roman"/>
          <w:bCs/>
          <w:sz w:val="28"/>
          <w:szCs w:val="28"/>
          <w:lang w:val="ru-RU"/>
        </w:rPr>
        <w:t xml:space="preserve">8. В Закон Республики Казахстан от 27 декабря 2019 года «О статусе педагога»: </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 xml:space="preserve">дополнить статьей 3-1 следующего содержания: </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«Статья 3-1. Цели, основные принципы и задачи настоящего Закона</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1. Целями законодательства Республики Казахстан о статусе педагога являются достижение и поддержание особых условий педагогов, закрепление их статуса, а также повышение правового положения.</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2. Настоящий Закон основывается на принципах гуманизма, справедливости, свободного развития профессиональ</w:t>
      </w:r>
      <w:r>
        <w:rPr>
          <w:rFonts w:ascii="Times New Roman" w:eastAsia="DengXian" w:hAnsi="Times New Roman"/>
          <w:bCs/>
          <w:sz w:val="28"/>
          <w:szCs w:val="28"/>
          <w:lang w:val="kk-KZ"/>
        </w:rPr>
        <w:t>ных качеств педагогов, равенства</w:t>
      </w:r>
      <w:r w:rsidRPr="00592E49">
        <w:rPr>
          <w:rFonts w:ascii="Times New Roman" w:eastAsia="DengXian" w:hAnsi="Times New Roman"/>
          <w:bCs/>
          <w:sz w:val="28"/>
          <w:szCs w:val="28"/>
          <w:lang w:val="kk-KZ"/>
        </w:rPr>
        <w:t xml:space="preserve"> прав педагогов на занятие профес</w:t>
      </w:r>
      <w:r>
        <w:rPr>
          <w:rFonts w:ascii="Times New Roman" w:eastAsia="DengXian" w:hAnsi="Times New Roman"/>
          <w:bCs/>
          <w:sz w:val="28"/>
          <w:szCs w:val="28"/>
          <w:lang w:val="kk-KZ"/>
        </w:rPr>
        <w:t>сиональной деятельностью, защиты</w:t>
      </w:r>
      <w:r w:rsidRPr="00592E49">
        <w:rPr>
          <w:rFonts w:ascii="Times New Roman" w:eastAsia="DengXian" w:hAnsi="Times New Roman"/>
          <w:bCs/>
          <w:sz w:val="28"/>
          <w:szCs w:val="28"/>
          <w:lang w:val="kk-KZ"/>
        </w:rPr>
        <w:t xml:space="preserve"> их прав и интересов.</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3. Настоящий Закон направлен на выполнение следующих задач:</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1) обеспечение социальных гарантий педагогам;</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2) ограничение на осуществление педагогами несвойственных функций;</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3) совершенствование своих знаний на основе новейших достижений науки, техники и культуры;</w:t>
      </w:r>
    </w:p>
    <w:p w:rsidR="00761F15" w:rsidRPr="00592E49" w:rsidRDefault="00761F15" w:rsidP="00761F15">
      <w:pPr>
        <w:spacing w:after="0" w:line="240" w:lineRule="auto"/>
        <w:ind w:firstLine="708"/>
        <w:jc w:val="both"/>
        <w:rPr>
          <w:rFonts w:ascii="Times New Roman" w:eastAsia="DengXian" w:hAnsi="Times New Roman"/>
          <w:bCs/>
          <w:sz w:val="28"/>
          <w:szCs w:val="28"/>
          <w:lang w:val="kk-KZ"/>
        </w:rPr>
      </w:pPr>
      <w:r w:rsidRPr="00592E49">
        <w:rPr>
          <w:rFonts w:ascii="Times New Roman" w:eastAsia="DengXian" w:hAnsi="Times New Roman"/>
          <w:bCs/>
          <w:sz w:val="28"/>
          <w:szCs w:val="28"/>
          <w:lang w:val="kk-KZ"/>
        </w:rPr>
        <w:t>4) соблюдение педагогами положений педагогической этики.»;</w:t>
      </w:r>
    </w:p>
    <w:p w:rsidR="00761F15" w:rsidRPr="00592E49" w:rsidRDefault="00761F15" w:rsidP="00761F15">
      <w:pPr>
        <w:spacing w:after="0" w:line="240" w:lineRule="auto"/>
        <w:ind w:firstLine="708"/>
        <w:jc w:val="both"/>
        <w:rPr>
          <w:rFonts w:ascii="Times New Roman" w:hAnsi="Times New Roman"/>
          <w:sz w:val="28"/>
          <w:szCs w:val="28"/>
          <w:lang w:val="kk-KZ"/>
        </w:rPr>
      </w:pPr>
      <w:r w:rsidRPr="00592E49">
        <w:rPr>
          <w:rFonts w:ascii="Times New Roman" w:hAnsi="Times New Roman"/>
          <w:sz w:val="28"/>
          <w:szCs w:val="28"/>
          <w:lang w:val="kk-KZ"/>
        </w:rPr>
        <w:t>пункт 2 статьи 10 изложить в следующей редакции:</w:t>
      </w:r>
    </w:p>
    <w:p w:rsidR="00761F15" w:rsidRPr="00592E49" w:rsidRDefault="00761F15" w:rsidP="00761F15">
      <w:pPr>
        <w:spacing w:after="0" w:line="240" w:lineRule="auto"/>
        <w:ind w:firstLine="708"/>
        <w:jc w:val="both"/>
        <w:rPr>
          <w:rFonts w:ascii="Times New Roman" w:hAnsi="Times New Roman"/>
          <w:sz w:val="28"/>
          <w:szCs w:val="28"/>
          <w:lang w:val="kk-KZ"/>
        </w:rPr>
      </w:pPr>
      <w:r w:rsidRPr="00592E49">
        <w:rPr>
          <w:rFonts w:ascii="Times New Roman" w:hAnsi="Times New Roman"/>
          <w:sz w:val="28"/>
          <w:szCs w:val="28"/>
          <w:lang w:val="kk-KZ"/>
        </w:rPr>
        <w:lastRenderedPageBreak/>
        <w:t>«2. Порядок педагогической переподготовки определяется уполномоченным органом в области науки и высшего образования.».</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абзацев седьмого – двадцатого, двадцать девятого – тридцать восьмого, шестьдесят четвертого – девяносто четвертого пункта 1, абзацев четвертого, сорок второго – сорок девятого пункта 4 статьи 1 настоящего Закона, которые вводятся в действие с 1 июля 2024 года;</w:t>
      </w:r>
    </w:p>
    <w:p w:rsidR="00761F15" w:rsidRPr="00D236B7" w:rsidRDefault="00761F15" w:rsidP="00761F15">
      <w:pPr>
        <w:spacing w:after="0" w:line="240" w:lineRule="auto"/>
        <w:ind w:firstLine="709"/>
        <w:jc w:val="both"/>
        <w:rPr>
          <w:rFonts w:ascii="Times New Roman" w:hAnsi="Times New Roman"/>
          <w:sz w:val="28"/>
          <w:szCs w:val="28"/>
          <w:lang w:val="ru-RU"/>
        </w:rPr>
      </w:pPr>
      <w:r w:rsidRPr="00D236B7">
        <w:rPr>
          <w:rFonts w:ascii="Times New Roman" w:hAnsi="Times New Roman"/>
          <w:sz w:val="28"/>
          <w:szCs w:val="28"/>
          <w:lang w:val="ru-RU"/>
        </w:rPr>
        <w:t>подпункта 11</w:t>
      </w:r>
      <w:r w:rsidRPr="00592E49">
        <w:rPr>
          <w:rFonts w:ascii="Times New Roman" w:hAnsi="Times New Roman"/>
          <w:sz w:val="28"/>
          <w:szCs w:val="28"/>
          <w:lang w:val="kk-KZ"/>
        </w:rPr>
        <w:t>-1</w:t>
      </w:r>
      <w:r w:rsidRPr="00D236B7">
        <w:rPr>
          <w:rFonts w:ascii="Times New Roman" w:hAnsi="Times New Roman"/>
          <w:sz w:val="28"/>
          <w:szCs w:val="28"/>
          <w:lang w:val="ru-RU"/>
        </w:rPr>
        <w:t xml:space="preserve">) статьи 1, статей 132-1, 132-2, 132-3, 132-4, 132-5 Кодекса Республики Казахстан «О браке (супружестве) и семье», которые распространяются исключительно на приемные семьи, созданные до введения в действие абзацев седьмого – двадцатого, двадцать девятого – тридцать восьмого, шестьдесят четвертого – девяносто четвертого пункта 1, абзацев четвертого, сорок второго – сорок девятого пункта 4 статьи 1 настоящего Закона. </w:t>
      </w:r>
    </w:p>
    <w:p w:rsidR="00761F15" w:rsidRPr="00D236B7" w:rsidRDefault="00761F15" w:rsidP="00761F15">
      <w:pPr>
        <w:spacing w:after="0" w:line="240" w:lineRule="auto"/>
        <w:ind w:firstLine="709"/>
        <w:jc w:val="both"/>
        <w:rPr>
          <w:rFonts w:ascii="Times New Roman" w:hAnsi="Times New Roman"/>
          <w:strike/>
          <w:sz w:val="28"/>
          <w:szCs w:val="28"/>
          <w:lang w:val="ru-RU"/>
        </w:rPr>
      </w:pPr>
    </w:p>
    <w:p w:rsidR="00761F15" w:rsidRPr="00D236B7" w:rsidRDefault="00761F15" w:rsidP="00761F15">
      <w:pPr>
        <w:spacing w:after="0" w:line="240" w:lineRule="auto"/>
        <w:ind w:firstLine="709"/>
        <w:jc w:val="both"/>
        <w:rPr>
          <w:rFonts w:ascii="Times New Roman" w:hAnsi="Times New Roman"/>
          <w:strike/>
          <w:sz w:val="28"/>
          <w:szCs w:val="28"/>
          <w:lang w:val="ru-RU"/>
        </w:rPr>
      </w:pPr>
    </w:p>
    <w:p w:rsidR="00761F15" w:rsidRPr="00592E49" w:rsidRDefault="00761F15" w:rsidP="00761F15">
      <w:pPr>
        <w:spacing w:after="0" w:line="240" w:lineRule="auto"/>
        <w:ind w:firstLine="709"/>
        <w:rPr>
          <w:rFonts w:ascii="Times New Roman" w:hAnsi="Times New Roman"/>
          <w:b/>
          <w:bCs/>
          <w:sz w:val="28"/>
          <w:szCs w:val="28"/>
        </w:rPr>
      </w:pPr>
      <w:r w:rsidRPr="00592E49">
        <w:rPr>
          <w:rFonts w:ascii="Times New Roman" w:hAnsi="Times New Roman"/>
          <w:b/>
          <w:bCs/>
          <w:sz w:val="28"/>
          <w:szCs w:val="28"/>
        </w:rPr>
        <w:t>Президент</w:t>
      </w:r>
    </w:p>
    <w:p w:rsidR="00761F15" w:rsidRPr="00592E49" w:rsidRDefault="00761F15" w:rsidP="00761F15">
      <w:pPr>
        <w:tabs>
          <w:tab w:val="left" w:pos="0"/>
          <w:tab w:val="left" w:pos="1134"/>
        </w:tabs>
        <w:spacing w:after="0" w:line="240" w:lineRule="auto"/>
        <w:contextualSpacing/>
        <w:jc w:val="both"/>
        <w:rPr>
          <w:rFonts w:ascii="Times New Roman" w:hAnsi="Times New Roman"/>
          <w:bCs/>
          <w:sz w:val="28"/>
          <w:szCs w:val="28"/>
        </w:rPr>
      </w:pPr>
      <w:r w:rsidRPr="00592E49">
        <w:rPr>
          <w:rFonts w:ascii="Times New Roman" w:hAnsi="Times New Roman"/>
          <w:b/>
          <w:bCs/>
          <w:sz w:val="28"/>
          <w:szCs w:val="28"/>
        </w:rPr>
        <w:t xml:space="preserve">Республики Казахстан </w:t>
      </w:r>
    </w:p>
    <w:p w:rsidR="00761F15" w:rsidRPr="00566ABA" w:rsidRDefault="00761F15" w:rsidP="00761F15">
      <w:pPr>
        <w:spacing w:after="0" w:line="240" w:lineRule="auto"/>
        <w:ind w:left="720"/>
        <w:rPr>
          <w:rFonts w:ascii="Times New Roman" w:hAnsi="Times New Roman" w:cs="Times New Roman"/>
          <w:b/>
          <w:sz w:val="28"/>
          <w:szCs w:val="28"/>
          <w:lang w:val="kk-KZ"/>
        </w:rPr>
      </w:pPr>
    </w:p>
    <w:p w:rsidR="00D236B7" w:rsidRDefault="00D236B7" w:rsidP="00F30427">
      <w:pPr>
        <w:spacing w:after="0" w:line="240" w:lineRule="auto"/>
        <w:ind w:left="720"/>
        <w:rPr>
          <w:rFonts w:ascii="Times New Roman" w:hAnsi="Times New Roman" w:cs="Times New Roman"/>
          <w:b/>
          <w:sz w:val="28"/>
          <w:szCs w:val="28"/>
          <w:lang w:val="kk-KZ"/>
        </w:rPr>
      </w:pPr>
    </w:p>
    <w:sectPr w:rsidR="00D236B7" w:rsidSect="00305072">
      <w:headerReference w:type="default" r:id="rId7"/>
      <w:pgSz w:w="12240" w:h="15840"/>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FA" w:rsidRDefault="00A21FFA" w:rsidP="00FC27A3">
      <w:pPr>
        <w:spacing w:after="0" w:line="240" w:lineRule="auto"/>
      </w:pPr>
      <w:r>
        <w:separator/>
      </w:r>
    </w:p>
  </w:endnote>
  <w:endnote w:type="continuationSeparator" w:id="0">
    <w:p w:rsidR="00A21FFA" w:rsidRDefault="00A21FFA" w:rsidP="00FC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FA" w:rsidRDefault="00A21FFA" w:rsidP="00FC27A3">
      <w:pPr>
        <w:spacing w:after="0" w:line="240" w:lineRule="auto"/>
      </w:pPr>
      <w:r>
        <w:separator/>
      </w:r>
    </w:p>
  </w:footnote>
  <w:footnote w:type="continuationSeparator" w:id="0">
    <w:p w:rsidR="00A21FFA" w:rsidRDefault="00A21FFA" w:rsidP="00FC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67437"/>
      <w:docPartObj>
        <w:docPartGallery w:val="Page Numbers (Top of Page)"/>
        <w:docPartUnique/>
      </w:docPartObj>
    </w:sdtPr>
    <w:sdtEndPr>
      <w:rPr>
        <w:rFonts w:ascii="Times New Roman" w:hAnsi="Times New Roman" w:cs="Times New Roman"/>
        <w:sz w:val="24"/>
        <w:szCs w:val="24"/>
      </w:rPr>
    </w:sdtEndPr>
    <w:sdtContent>
      <w:p w:rsidR="00E033A6" w:rsidRPr="00B91394" w:rsidRDefault="00E033A6">
        <w:pPr>
          <w:pStyle w:val="a3"/>
          <w:jc w:val="center"/>
          <w:rPr>
            <w:rFonts w:ascii="Times New Roman" w:hAnsi="Times New Roman" w:cs="Times New Roman"/>
            <w:sz w:val="24"/>
            <w:szCs w:val="24"/>
          </w:rPr>
        </w:pPr>
        <w:r w:rsidRPr="00B91394">
          <w:rPr>
            <w:rFonts w:ascii="Times New Roman" w:hAnsi="Times New Roman" w:cs="Times New Roman"/>
            <w:sz w:val="24"/>
            <w:szCs w:val="24"/>
          </w:rPr>
          <w:fldChar w:fldCharType="begin"/>
        </w:r>
        <w:r w:rsidRPr="00B91394">
          <w:rPr>
            <w:rFonts w:ascii="Times New Roman" w:hAnsi="Times New Roman" w:cs="Times New Roman"/>
            <w:sz w:val="24"/>
            <w:szCs w:val="24"/>
          </w:rPr>
          <w:instrText>PAGE   \* MERGEFORMAT</w:instrText>
        </w:r>
        <w:r w:rsidRPr="00B91394">
          <w:rPr>
            <w:rFonts w:ascii="Times New Roman" w:hAnsi="Times New Roman" w:cs="Times New Roman"/>
            <w:sz w:val="24"/>
            <w:szCs w:val="24"/>
          </w:rPr>
          <w:fldChar w:fldCharType="separate"/>
        </w:r>
        <w:r w:rsidR="00403EB9" w:rsidRPr="00403EB9">
          <w:rPr>
            <w:rFonts w:ascii="Times New Roman" w:hAnsi="Times New Roman" w:cs="Times New Roman"/>
            <w:noProof/>
            <w:sz w:val="24"/>
            <w:szCs w:val="24"/>
            <w:lang w:val="ru-RU"/>
          </w:rPr>
          <w:t>2</w:t>
        </w:r>
        <w:r w:rsidRPr="00B91394">
          <w:rPr>
            <w:rFonts w:ascii="Times New Roman" w:hAnsi="Times New Roman" w:cs="Times New Roman"/>
            <w:sz w:val="24"/>
            <w:szCs w:val="24"/>
          </w:rPr>
          <w:fldChar w:fldCharType="end"/>
        </w:r>
      </w:p>
    </w:sdtContent>
  </w:sdt>
  <w:p w:rsidR="00E033A6" w:rsidRPr="00B91394" w:rsidRDefault="00E033A6">
    <w:pPr>
      <w:pStyle w:val="a3"/>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07"/>
    <w:rsid w:val="000076C2"/>
    <w:rsid w:val="00013A51"/>
    <w:rsid w:val="00030270"/>
    <w:rsid w:val="00035D4A"/>
    <w:rsid w:val="00041B2D"/>
    <w:rsid w:val="0004672B"/>
    <w:rsid w:val="00052CDF"/>
    <w:rsid w:val="000656C7"/>
    <w:rsid w:val="00072C8A"/>
    <w:rsid w:val="0009163B"/>
    <w:rsid w:val="00092C2E"/>
    <w:rsid w:val="000A018F"/>
    <w:rsid w:val="000A6316"/>
    <w:rsid w:val="000C32C7"/>
    <w:rsid w:val="000D4126"/>
    <w:rsid w:val="000E3418"/>
    <w:rsid w:val="000E3707"/>
    <w:rsid w:val="000E435E"/>
    <w:rsid w:val="000E72FC"/>
    <w:rsid w:val="000F5D6F"/>
    <w:rsid w:val="001056CB"/>
    <w:rsid w:val="00112E53"/>
    <w:rsid w:val="0012473C"/>
    <w:rsid w:val="00126CCC"/>
    <w:rsid w:val="00126FD6"/>
    <w:rsid w:val="001322AD"/>
    <w:rsid w:val="00135D31"/>
    <w:rsid w:val="00141B47"/>
    <w:rsid w:val="001424BA"/>
    <w:rsid w:val="00142C90"/>
    <w:rsid w:val="001509A4"/>
    <w:rsid w:val="00151408"/>
    <w:rsid w:val="001716B9"/>
    <w:rsid w:val="001772C8"/>
    <w:rsid w:val="001801BE"/>
    <w:rsid w:val="0018067C"/>
    <w:rsid w:val="0018559D"/>
    <w:rsid w:val="00185A92"/>
    <w:rsid w:val="0018645D"/>
    <w:rsid w:val="00195238"/>
    <w:rsid w:val="001A3715"/>
    <w:rsid w:val="001A3FD5"/>
    <w:rsid w:val="001A6D4A"/>
    <w:rsid w:val="001B4989"/>
    <w:rsid w:val="001B4C54"/>
    <w:rsid w:val="001C79C0"/>
    <w:rsid w:val="001D3175"/>
    <w:rsid w:val="001D59BF"/>
    <w:rsid w:val="001D5D56"/>
    <w:rsid w:val="001E15E5"/>
    <w:rsid w:val="001E41C7"/>
    <w:rsid w:val="001E7AB3"/>
    <w:rsid w:val="001F15DD"/>
    <w:rsid w:val="001F2947"/>
    <w:rsid w:val="001F58BB"/>
    <w:rsid w:val="001F7003"/>
    <w:rsid w:val="0020371D"/>
    <w:rsid w:val="00227E48"/>
    <w:rsid w:val="00241862"/>
    <w:rsid w:val="00254B8F"/>
    <w:rsid w:val="00264B3B"/>
    <w:rsid w:val="00264FE4"/>
    <w:rsid w:val="0027639C"/>
    <w:rsid w:val="00281A7A"/>
    <w:rsid w:val="002962E0"/>
    <w:rsid w:val="002A314F"/>
    <w:rsid w:val="002A4525"/>
    <w:rsid w:val="002A4C34"/>
    <w:rsid w:val="002B3F51"/>
    <w:rsid w:val="002C01BD"/>
    <w:rsid w:val="002C2B99"/>
    <w:rsid w:val="002C2CB5"/>
    <w:rsid w:val="002C67DD"/>
    <w:rsid w:val="002C779E"/>
    <w:rsid w:val="002C7BFF"/>
    <w:rsid w:val="002F4CAD"/>
    <w:rsid w:val="002F7DCB"/>
    <w:rsid w:val="00305072"/>
    <w:rsid w:val="00310E5F"/>
    <w:rsid w:val="00323170"/>
    <w:rsid w:val="00326BA4"/>
    <w:rsid w:val="00330F41"/>
    <w:rsid w:val="00334B4C"/>
    <w:rsid w:val="00334BAF"/>
    <w:rsid w:val="003363E9"/>
    <w:rsid w:val="0034253B"/>
    <w:rsid w:val="00347632"/>
    <w:rsid w:val="0035337E"/>
    <w:rsid w:val="003548A7"/>
    <w:rsid w:val="00356A7F"/>
    <w:rsid w:val="00356E48"/>
    <w:rsid w:val="0036072F"/>
    <w:rsid w:val="003611EC"/>
    <w:rsid w:val="00366A72"/>
    <w:rsid w:val="00381E70"/>
    <w:rsid w:val="00390E6C"/>
    <w:rsid w:val="003A10FE"/>
    <w:rsid w:val="003A49B7"/>
    <w:rsid w:val="003B0A0A"/>
    <w:rsid w:val="003B60C6"/>
    <w:rsid w:val="003B766C"/>
    <w:rsid w:val="003C4D5E"/>
    <w:rsid w:val="003D31F6"/>
    <w:rsid w:val="003E09BF"/>
    <w:rsid w:val="003E50DA"/>
    <w:rsid w:val="003E6EC9"/>
    <w:rsid w:val="003F057A"/>
    <w:rsid w:val="00403EB9"/>
    <w:rsid w:val="00407420"/>
    <w:rsid w:val="00407D07"/>
    <w:rsid w:val="00410E81"/>
    <w:rsid w:val="004222C2"/>
    <w:rsid w:val="004362D1"/>
    <w:rsid w:val="00456D55"/>
    <w:rsid w:val="00463A9F"/>
    <w:rsid w:val="00475C0D"/>
    <w:rsid w:val="00476F2D"/>
    <w:rsid w:val="00481E1A"/>
    <w:rsid w:val="004823AA"/>
    <w:rsid w:val="004927AF"/>
    <w:rsid w:val="00496D56"/>
    <w:rsid w:val="004A222C"/>
    <w:rsid w:val="004A78B7"/>
    <w:rsid w:val="004C0C6C"/>
    <w:rsid w:val="004C20C9"/>
    <w:rsid w:val="004C606F"/>
    <w:rsid w:val="004D0E7A"/>
    <w:rsid w:val="004D3968"/>
    <w:rsid w:val="004D4828"/>
    <w:rsid w:val="004D579A"/>
    <w:rsid w:val="004D647D"/>
    <w:rsid w:val="004F4601"/>
    <w:rsid w:val="0050421D"/>
    <w:rsid w:val="00515A50"/>
    <w:rsid w:val="00531A68"/>
    <w:rsid w:val="0053468A"/>
    <w:rsid w:val="00536A2C"/>
    <w:rsid w:val="005373A9"/>
    <w:rsid w:val="00563E78"/>
    <w:rsid w:val="0056543D"/>
    <w:rsid w:val="00566ABA"/>
    <w:rsid w:val="00572DB6"/>
    <w:rsid w:val="005744FD"/>
    <w:rsid w:val="0057450F"/>
    <w:rsid w:val="005819F5"/>
    <w:rsid w:val="005858AC"/>
    <w:rsid w:val="00586BEA"/>
    <w:rsid w:val="0059562D"/>
    <w:rsid w:val="005A64ED"/>
    <w:rsid w:val="005B12CC"/>
    <w:rsid w:val="005B7DFC"/>
    <w:rsid w:val="005C0F31"/>
    <w:rsid w:val="005D0D10"/>
    <w:rsid w:val="005D5F08"/>
    <w:rsid w:val="005E1209"/>
    <w:rsid w:val="005E3DAA"/>
    <w:rsid w:val="005E60D4"/>
    <w:rsid w:val="005F1423"/>
    <w:rsid w:val="005F7675"/>
    <w:rsid w:val="00601267"/>
    <w:rsid w:val="006157C5"/>
    <w:rsid w:val="006171FA"/>
    <w:rsid w:val="006224BF"/>
    <w:rsid w:val="00623FCF"/>
    <w:rsid w:val="00630ECC"/>
    <w:rsid w:val="00632BB3"/>
    <w:rsid w:val="00647761"/>
    <w:rsid w:val="00666B95"/>
    <w:rsid w:val="00674B36"/>
    <w:rsid w:val="00680F9E"/>
    <w:rsid w:val="00686759"/>
    <w:rsid w:val="00687FD8"/>
    <w:rsid w:val="006950C9"/>
    <w:rsid w:val="006978F8"/>
    <w:rsid w:val="006A7B17"/>
    <w:rsid w:val="006A7F97"/>
    <w:rsid w:val="006B3071"/>
    <w:rsid w:val="006B5B4F"/>
    <w:rsid w:val="006D0E88"/>
    <w:rsid w:val="006D2BA5"/>
    <w:rsid w:val="006D481A"/>
    <w:rsid w:val="006D639D"/>
    <w:rsid w:val="006D68EB"/>
    <w:rsid w:val="006E1E3B"/>
    <w:rsid w:val="006F3144"/>
    <w:rsid w:val="00714507"/>
    <w:rsid w:val="00717E55"/>
    <w:rsid w:val="007357D6"/>
    <w:rsid w:val="00741FFE"/>
    <w:rsid w:val="00745381"/>
    <w:rsid w:val="00746891"/>
    <w:rsid w:val="00753AB7"/>
    <w:rsid w:val="00761F15"/>
    <w:rsid w:val="00781941"/>
    <w:rsid w:val="00782956"/>
    <w:rsid w:val="00786EFD"/>
    <w:rsid w:val="00787F63"/>
    <w:rsid w:val="00791AC1"/>
    <w:rsid w:val="0079593F"/>
    <w:rsid w:val="00797176"/>
    <w:rsid w:val="00797401"/>
    <w:rsid w:val="007A15F4"/>
    <w:rsid w:val="007A7244"/>
    <w:rsid w:val="007A7F3B"/>
    <w:rsid w:val="007B52B1"/>
    <w:rsid w:val="007B6642"/>
    <w:rsid w:val="007D5C21"/>
    <w:rsid w:val="007F0004"/>
    <w:rsid w:val="007F4B87"/>
    <w:rsid w:val="008022B4"/>
    <w:rsid w:val="00812FEF"/>
    <w:rsid w:val="008140FF"/>
    <w:rsid w:val="00816C2F"/>
    <w:rsid w:val="00816CA6"/>
    <w:rsid w:val="00817151"/>
    <w:rsid w:val="00817FBD"/>
    <w:rsid w:val="00831E78"/>
    <w:rsid w:val="008377FB"/>
    <w:rsid w:val="0084364F"/>
    <w:rsid w:val="00844026"/>
    <w:rsid w:val="00847D3A"/>
    <w:rsid w:val="00852E8E"/>
    <w:rsid w:val="00883B3A"/>
    <w:rsid w:val="00885D2A"/>
    <w:rsid w:val="008A6A13"/>
    <w:rsid w:val="008B2F5C"/>
    <w:rsid w:val="008C2077"/>
    <w:rsid w:val="008C55B6"/>
    <w:rsid w:val="008D58AE"/>
    <w:rsid w:val="008E07EA"/>
    <w:rsid w:val="008E3C54"/>
    <w:rsid w:val="00903E5C"/>
    <w:rsid w:val="00911065"/>
    <w:rsid w:val="00920C9C"/>
    <w:rsid w:val="00921062"/>
    <w:rsid w:val="00921C8E"/>
    <w:rsid w:val="00922BE9"/>
    <w:rsid w:val="00923A4D"/>
    <w:rsid w:val="00923CDD"/>
    <w:rsid w:val="00941253"/>
    <w:rsid w:val="00941D77"/>
    <w:rsid w:val="00962C2D"/>
    <w:rsid w:val="00963A86"/>
    <w:rsid w:val="00965A2C"/>
    <w:rsid w:val="0097117D"/>
    <w:rsid w:val="009808A7"/>
    <w:rsid w:val="00986757"/>
    <w:rsid w:val="00986FD0"/>
    <w:rsid w:val="009909F2"/>
    <w:rsid w:val="00996545"/>
    <w:rsid w:val="009A2BF7"/>
    <w:rsid w:val="009A32D8"/>
    <w:rsid w:val="009A5FF5"/>
    <w:rsid w:val="009B01BB"/>
    <w:rsid w:val="009B3FCA"/>
    <w:rsid w:val="009B77BB"/>
    <w:rsid w:val="009D4133"/>
    <w:rsid w:val="009E6146"/>
    <w:rsid w:val="009F3160"/>
    <w:rsid w:val="009F32B3"/>
    <w:rsid w:val="009F56F6"/>
    <w:rsid w:val="009F5A41"/>
    <w:rsid w:val="009F5ECE"/>
    <w:rsid w:val="009F65F0"/>
    <w:rsid w:val="00A02956"/>
    <w:rsid w:val="00A101BB"/>
    <w:rsid w:val="00A1168A"/>
    <w:rsid w:val="00A120C7"/>
    <w:rsid w:val="00A146A9"/>
    <w:rsid w:val="00A17450"/>
    <w:rsid w:val="00A207A6"/>
    <w:rsid w:val="00A21FFA"/>
    <w:rsid w:val="00A311F2"/>
    <w:rsid w:val="00A319D2"/>
    <w:rsid w:val="00A36F15"/>
    <w:rsid w:val="00A44528"/>
    <w:rsid w:val="00A47CC6"/>
    <w:rsid w:val="00A500DB"/>
    <w:rsid w:val="00A64179"/>
    <w:rsid w:val="00A70581"/>
    <w:rsid w:val="00A815A8"/>
    <w:rsid w:val="00A8290C"/>
    <w:rsid w:val="00A83AF2"/>
    <w:rsid w:val="00A8524B"/>
    <w:rsid w:val="00A85CEC"/>
    <w:rsid w:val="00A94243"/>
    <w:rsid w:val="00AA6339"/>
    <w:rsid w:val="00AB273D"/>
    <w:rsid w:val="00AB2DBB"/>
    <w:rsid w:val="00AC1A47"/>
    <w:rsid w:val="00AD27C0"/>
    <w:rsid w:val="00AE1140"/>
    <w:rsid w:val="00AE5C03"/>
    <w:rsid w:val="00AF0BFD"/>
    <w:rsid w:val="00B30034"/>
    <w:rsid w:val="00B320C8"/>
    <w:rsid w:val="00B32AB9"/>
    <w:rsid w:val="00B61030"/>
    <w:rsid w:val="00B66753"/>
    <w:rsid w:val="00B71794"/>
    <w:rsid w:val="00B752A6"/>
    <w:rsid w:val="00B81EBF"/>
    <w:rsid w:val="00B829DE"/>
    <w:rsid w:val="00B91394"/>
    <w:rsid w:val="00B947E8"/>
    <w:rsid w:val="00BC1CCF"/>
    <w:rsid w:val="00BD3D21"/>
    <w:rsid w:val="00BD5B38"/>
    <w:rsid w:val="00BF0E95"/>
    <w:rsid w:val="00BF0FFC"/>
    <w:rsid w:val="00BF3465"/>
    <w:rsid w:val="00BF54FD"/>
    <w:rsid w:val="00BF5EF9"/>
    <w:rsid w:val="00BF7960"/>
    <w:rsid w:val="00C00E1B"/>
    <w:rsid w:val="00C07625"/>
    <w:rsid w:val="00C100E5"/>
    <w:rsid w:val="00C24FA0"/>
    <w:rsid w:val="00C304A6"/>
    <w:rsid w:val="00C35998"/>
    <w:rsid w:val="00C40387"/>
    <w:rsid w:val="00C42186"/>
    <w:rsid w:val="00C47427"/>
    <w:rsid w:val="00C50C89"/>
    <w:rsid w:val="00C51A27"/>
    <w:rsid w:val="00C66F24"/>
    <w:rsid w:val="00C73612"/>
    <w:rsid w:val="00C8249B"/>
    <w:rsid w:val="00C874B7"/>
    <w:rsid w:val="00C92027"/>
    <w:rsid w:val="00C94927"/>
    <w:rsid w:val="00C94EC7"/>
    <w:rsid w:val="00CA12D9"/>
    <w:rsid w:val="00CA574F"/>
    <w:rsid w:val="00CB218C"/>
    <w:rsid w:val="00CB2B5E"/>
    <w:rsid w:val="00CB79C3"/>
    <w:rsid w:val="00CC129E"/>
    <w:rsid w:val="00CC6823"/>
    <w:rsid w:val="00CD5EFF"/>
    <w:rsid w:val="00CD70D0"/>
    <w:rsid w:val="00CE186F"/>
    <w:rsid w:val="00CF02AC"/>
    <w:rsid w:val="00CF7C2A"/>
    <w:rsid w:val="00D0026F"/>
    <w:rsid w:val="00D01C00"/>
    <w:rsid w:val="00D026D7"/>
    <w:rsid w:val="00D066DA"/>
    <w:rsid w:val="00D16718"/>
    <w:rsid w:val="00D205C5"/>
    <w:rsid w:val="00D20F09"/>
    <w:rsid w:val="00D20F5F"/>
    <w:rsid w:val="00D236B7"/>
    <w:rsid w:val="00D30B1E"/>
    <w:rsid w:val="00D3296A"/>
    <w:rsid w:val="00D45EBB"/>
    <w:rsid w:val="00D54D52"/>
    <w:rsid w:val="00D562FF"/>
    <w:rsid w:val="00D71771"/>
    <w:rsid w:val="00D73D94"/>
    <w:rsid w:val="00D77CAE"/>
    <w:rsid w:val="00D879DB"/>
    <w:rsid w:val="00D919C9"/>
    <w:rsid w:val="00D963C8"/>
    <w:rsid w:val="00DA6A81"/>
    <w:rsid w:val="00DB0C23"/>
    <w:rsid w:val="00DB36CD"/>
    <w:rsid w:val="00DE4D28"/>
    <w:rsid w:val="00DF2ADB"/>
    <w:rsid w:val="00DF4C2C"/>
    <w:rsid w:val="00E033A6"/>
    <w:rsid w:val="00E06CA2"/>
    <w:rsid w:val="00E24837"/>
    <w:rsid w:val="00E31853"/>
    <w:rsid w:val="00E53B18"/>
    <w:rsid w:val="00E558AF"/>
    <w:rsid w:val="00E558C1"/>
    <w:rsid w:val="00E62673"/>
    <w:rsid w:val="00E81851"/>
    <w:rsid w:val="00EA30B8"/>
    <w:rsid w:val="00EA6198"/>
    <w:rsid w:val="00EA697F"/>
    <w:rsid w:val="00EB06AF"/>
    <w:rsid w:val="00EB6D05"/>
    <w:rsid w:val="00EC2277"/>
    <w:rsid w:val="00ED16DE"/>
    <w:rsid w:val="00ED7EE5"/>
    <w:rsid w:val="00EE1633"/>
    <w:rsid w:val="00EE39AB"/>
    <w:rsid w:val="00EE3C3D"/>
    <w:rsid w:val="00EE420C"/>
    <w:rsid w:val="00F05BA9"/>
    <w:rsid w:val="00F11923"/>
    <w:rsid w:val="00F24786"/>
    <w:rsid w:val="00F26B62"/>
    <w:rsid w:val="00F30033"/>
    <w:rsid w:val="00F30427"/>
    <w:rsid w:val="00F40FEE"/>
    <w:rsid w:val="00F449F0"/>
    <w:rsid w:val="00F50CDE"/>
    <w:rsid w:val="00F52ECB"/>
    <w:rsid w:val="00F53115"/>
    <w:rsid w:val="00F53E55"/>
    <w:rsid w:val="00F5670F"/>
    <w:rsid w:val="00F60875"/>
    <w:rsid w:val="00F62D7A"/>
    <w:rsid w:val="00F64317"/>
    <w:rsid w:val="00F871E3"/>
    <w:rsid w:val="00FA53D1"/>
    <w:rsid w:val="00FB5A6C"/>
    <w:rsid w:val="00FC27A3"/>
    <w:rsid w:val="00FC28E6"/>
    <w:rsid w:val="00FD137B"/>
    <w:rsid w:val="00FD729D"/>
    <w:rsid w:val="00FD7A34"/>
    <w:rsid w:val="00FE04A9"/>
    <w:rsid w:val="00FE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D923F0-FA43-4E85-B5B9-C34EE676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7A3"/>
  </w:style>
  <w:style w:type="paragraph" w:styleId="a5">
    <w:name w:val="footer"/>
    <w:basedOn w:val="a"/>
    <w:link w:val="a6"/>
    <w:uiPriority w:val="99"/>
    <w:unhideWhenUsed/>
    <w:rsid w:val="00FC2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7A3"/>
  </w:style>
  <w:style w:type="paragraph" w:styleId="a7">
    <w:name w:val="List Paragraph"/>
    <w:basedOn w:val="a"/>
    <w:uiPriority w:val="34"/>
    <w:qFormat/>
    <w:rsid w:val="001D59BF"/>
    <w:pPr>
      <w:ind w:left="720"/>
      <w:contextualSpacing/>
    </w:pPr>
  </w:style>
  <w:style w:type="paragraph" w:styleId="a8">
    <w:name w:val="Balloon Text"/>
    <w:basedOn w:val="a"/>
    <w:link w:val="a9"/>
    <w:uiPriority w:val="99"/>
    <w:semiHidden/>
    <w:unhideWhenUsed/>
    <w:rsid w:val="00A36F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6F15"/>
    <w:rPr>
      <w:rFonts w:ascii="Segoe UI" w:hAnsi="Segoe UI" w:cs="Segoe UI"/>
      <w:sz w:val="18"/>
      <w:szCs w:val="18"/>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iPriority w:val="99"/>
    <w:unhideWhenUsed/>
    <w:qFormat/>
    <w:rsid w:val="00817F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uiPriority w:val="99"/>
    <w:qFormat/>
    <w:rsid w:val="00817F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0812">
      <w:bodyDiv w:val="1"/>
      <w:marLeft w:val="0"/>
      <w:marRight w:val="0"/>
      <w:marTop w:val="0"/>
      <w:marBottom w:val="0"/>
      <w:divBdr>
        <w:top w:val="none" w:sz="0" w:space="0" w:color="auto"/>
        <w:left w:val="none" w:sz="0" w:space="0" w:color="auto"/>
        <w:bottom w:val="none" w:sz="0" w:space="0" w:color="auto"/>
        <w:right w:val="none" w:sz="0" w:space="0" w:color="auto"/>
      </w:divBdr>
    </w:div>
    <w:div w:id="10036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0CFC-C034-41D2-A867-44EF5109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9715</Words>
  <Characters>55377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myrzaqulov@outlook.com</dc:creator>
  <cp:lastModifiedBy>Абдрахманов Багдат</cp:lastModifiedBy>
  <cp:revision>2</cp:revision>
  <cp:lastPrinted>2023-09-15T05:34:00Z</cp:lastPrinted>
  <dcterms:created xsi:type="dcterms:W3CDTF">2023-09-29T03:11:00Z</dcterms:created>
  <dcterms:modified xsi:type="dcterms:W3CDTF">2023-09-29T03:11:00Z</dcterms:modified>
</cp:coreProperties>
</file>